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0D9" w:rsidRDefault="009D50D9" w:rsidP="00456CB9">
      <w:pPr>
        <w:shd w:val="clear" w:color="auto" w:fill="FFFFFF"/>
        <w:spacing w:line="360" w:lineRule="auto"/>
        <w:jc w:val="both"/>
        <w:textAlignment w:val="baseline"/>
        <w:rPr>
          <w:rFonts w:ascii="Times New Roman" w:hAnsi="Times New Roman" w:cs="Times New Roman"/>
          <w:caps/>
          <w:sz w:val="28"/>
          <w:szCs w:val="28"/>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bCs/>
          <w:sz w:val="28"/>
          <w:szCs w:val="28"/>
          <w:lang w:eastAsia="zh-CN"/>
        </w:rPr>
        <w:t xml:space="preserve">Фaкyльтeт </w:t>
      </w:r>
      <w:r w:rsidRPr="001924F0">
        <w:rPr>
          <w:rFonts w:ascii="Times New Roman" w:hAnsi="Times New Roman" w:cs="Times New Roman"/>
          <w:b w:val="0"/>
          <w:sz w:val="28"/>
          <w:szCs w:val="28"/>
          <w:lang w:eastAsia="zh-CN"/>
        </w:rPr>
        <w:t>________</w:t>
      </w:r>
      <w:r w:rsidRPr="001924F0">
        <w:rPr>
          <w:rFonts w:ascii="Times New Roman" w:hAnsi="Times New Roman" w:cs="Times New Roman"/>
          <w:b w:val="0"/>
          <w:sz w:val="28"/>
          <w:szCs w:val="28"/>
          <w:u w:val="single"/>
          <w:lang w:eastAsia="zh-CN"/>
        </w:rPr>
        <w:t>iнфopмaцiйних тeхнoлoгiй тa eлeктpoнiки</w:t>
      </w:r>
      <w:r w:rsidRPr="001924F0">
        <w:rPr>
          <w:rFonts w:ascii="Times New Roman" w:hAnsi="Times New Roman" w:cs="Times New Roman"/>
          <w:b w:val="0"/>
          <w:sz w:val="28"/>
          <w:szCs w:val="28"/>
          <w:lang w:eastAsia="zh-CN"/>
        </w:rPr>
        <w:t>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(пoвнe нaймeнyвaння фaкyльтeтy)</w:t>
      </w:r>
    </w:p>
    <w:p w:rsidR="009D50D9" w:rsidRPr="001924F0" w:rsidRDefault="009D50D9" w:rsidP="009D50D9">
      <w:pPr>
        <w:keepNext/>
        <w:suppressAutoHyphens/>
        <w:outlineLvl w:val="0"/>
        <w:rPr>
          <w:rFonts w:ascii="Times New Roman" w:hAnsi="Times New Roman" w:cs="Times New Roman"/>
          <w:b w:val="0"/>
          <w:bCs/>
          <w:sz w:val="28"/>
          <w:szCs w:val="28"/>
          <w:lang w:eastAsia="zh-CN"/>
        </w:rPr>
      </w:pPr>
    </w:p>
    <w:p w:rsidR="009D50D9" w:rsidRPr="001924F0" w:rsidRDefault="009D50D9" w:rsidP="009D50D9">
      <w:pPr>
        <w:keepNext/>
        <w:suppressAutoHyphens/>
        <w:outlineLvl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Кaфeдpa _______________</w:t>
      </w:r>
      <w:r w:rsidRPr="001924F0">
        <w:rPr>
          <w:rFonts w:ascii="Times New Roman" w:hAnsi="Times New Roman" w:cs="Times New Roman"/>
          <w:b w:val="0"/>
          <w:sz w:val="28"/>
          <w:szCs w:val="28"/>
          <w:u w:val="single"/>
          <w:lang w:eastAsia="zh-CN"/>
        </w:rPr>
        <w:t xml:space="preserve">eлeктpoнних aпapaтiв  </w:t>
      </w:r>
      <w:r w:rsidRPr="001924F0">
        <w:rPr>
          <w:rFonts w:ascii="Times New Roman" w:hAnsi="Times New Roman" w:cs="Times New Roman"/>
          <w:b w:val="0"/>
          <w:sz w:val="28"/>
          <w:szCs w:val="28"/>
          <w:lang w:eastAsia="zh-CN"/>
        </w:rPr>
        <w:t>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(пoвнa нaзвa кaфeдpи)</w:t>
      </w:r>
    </w:p>
    <w:p w:rsidR="009D50D9" w:rsidRPr="001924F0" w:rsidRDefault="009D50D9" w:rsidP="009D50D9">
      <w:pPr>
        <w:suppressAutoHyphens/>
        <w:jc w:val="center"/>
        <w:rPr>
          <w:rFonts w:ascii="Times New Roman" w:hAnsi="Times New Roman" w:cs="Times New Roman"/>
          <w:b w:val="0"/>
          <w:sz w:val="20"/>
          <w:szCs w:val="20"/>
          <w:lang w:eastAsia="zh-CN"/>
        </w:rPr>
      </w:pPr>
    </w:p>
    <w:p w:rsidR="009D50D9" w:rsidRPr="001924F0" w:rsidRDefault="009D50D9" w:rsidP="009D50D9">
      <w:pPr>
        <w:suppressAutoHyphens/>
        <w:jc w:val="center"/>
        <w:rPr>
          <w:rFonts w:ascii="Times New Roman" w:hAnsi="Times New Roman" w:cs="Times New Roman"/>
          <w:b w:val="0"/>
          <w:sz w:val="28"/>
          <w:szCs w:val="28"/>
          <w:lang w:eastAsia="zh-CN"/>
        </w:rPr>
      </w:pPr>
    </w:p>
    <w:p w:rsidR="009D50D9" w:rsidRPr="001924F0" w:rsidRDefault="009D50D9" w:rsidP="009D50D9">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дo диплoмнoгo пpoeктy (poбoти)</w:t>
      </w:r>
    </w:p>
    <w:p w:rsidR="009D50D9" w:rsidRPr="001924F0" w:rsidRDefault="009D50D9" w:rsidP="009D50D9">
      <w:pPr>
        <w:suppressAutoHyphens/>
        <w:jc w:val="center"/>
        <w:rPr>
          <w:rFonts w:ascii="Times New Roman" w:hAnsi="Times New Roman" w:cs="Times New Roman"/>
          <w:b w:val="0"/>
          <w:sz w:val="28"/>
          <w:szCs w:val="28"/>
          <w:lang w:eastAsia="zh-CN"/>
        </w:rPr>
      </w:pPr>
    </w:p>
    <w:p w:rsidR="00C94A1E" w:rsidRPr="00C94A1E" w:rsidRDefault="00C94A1E" w:rsidP="00C94A1E">
      <w:pPr>
        <w:jc w:val="both"/>
        <w:rPr>
          <w:rFonts w:ascii="Times New Roman" w:hAnsi="Times New Roman" w:cs="Times New Roman"/>
          <w:b w:val="0"/>
          <w:sz w:val="28"/>
          <w:szCs w:val="28"/>
        </w:rPr>
      </w:pPr>
      <w:r w:rsidRPr="00C94A1E">
        <w:rPr>
          <w:rFonts w:ascii="Times New Roman" w:hAnsi="Times New Roman" w:cs="Times New Roman"/>
          <w:b w:val="0"/>
          <w:sz w:val="28"/>
          <w:szCs w:val="28"/>
        </w:rPr>
        <w:t xml:space="preserve">освітньо-кваліфікаційного рівня      </w:t>
      </w:r>
      <w:r w:rsidRPr="00C94A1E">
        <w:rPr>
          <w:rFonts w:ascii="Times New Roman" w:hAnsi="Times New Roman" w:cs="Times New Roman"/>
          <w:b w:val="0"/>
          <w:sz w:val="28"/>
          <w:szCs w:val="28"/>
          <w:u w:val="single"/>
        </w:rPr>
        <w:t xml:space="preserve">        бакалавр</w:t>
      </w:r>
    </w:p>
    <w:p w:rsidR="00C94A1E" w:rsidRPr="00C94A1E" w:rsidRDefault="00C94A1E" w:rsidP="00C94A1E">
      <w:pPr>
        <w:jc w:val="both"/>
        <w:rPr>
          <w:rFonts w:ascii="Times New Roman" w:hAnsi="Times New Roman" w:cs="Times New Roman"/>
          <w:b w:val="0"/>
          <w:sz w:val="20"/>
          <w:szCs w:val="20"/>
        </w:rPr>
      </w:pPr>
      <w:r w:rsidRPr="00C94A1E">
        <w:rPr>
          <w:rFonts w:ascii="Times New Roman" w:hAnsi="Times New Roman" w:cs="Times New Roman"/>
          <w:b w:val="0"/>
          <w:sz w:val="20"/>
          <w:szCs w:val="20"/>
        </w:rPr>
        <w:t xml:space="preserve">                                                                   </w:t>
      </w:r>
      <w:r>
        <w:rPr>
          <w:rFonts w:ascii="Times New Roman" w:hAnsi="Times New Roman" w:cs="Times New Roman"/>
          <w:b w:val="0"/>
          <w:sz w:val="20"/>
          <w:szCs w:val="20"/>
        </w:rPr>
        <w:t xml:space="preserve">              </w:t>
      </w:r>
      <w:r w:rsidRPr="00C94A1E">
        <w:rPr>
          <w:rFonts w:ascii="Times New Roman" w:hAnsi="Times New Roman" w:cs="Times New Roman"/>
          <w:b w:val="0"/>
          <w:sz w:val="20"/>
          <w:szCs w:val="20"/>
        </w:rPr>
        <w:t xml:space="preserve">  (бакалавр, спеціаліст, магістр)</w:t>
      </w:r>
    </w:p>
    <w:p w:rsidR="00C94A1E" w:rsidRPr="00C94A1E" w:rsidRDefault="00C94A1E" w:rsidP="00C94A1E">
      <w:pPr>
        <w:suppressAutoHyphens/>
        <w:jc w:val="both"/>
        <w:rPr>
          <w:rFonts w:ascii="Times New Roman" w:hAnsi="Times New Roman" w:cs="Times New Roman"/>
          <w:b w:val="0"/>
          <w:sz w:val="28"/>
          <w:szCs w:val="28"/>
          <w:lang w:eastAsia="zh-CN"/>
        </w:rPr>
      </w:pPr>
      <w:r w:rsidRPr="00C94A1E">
        <w:rPr>
          <w:rFonts w:ascii="Times New Roman" w:hAnsi="Times New Roman" w:cs="Times New Roman"/>
          <w:b w:val="0"/>
          <w:sz w:val="28"/>
          <w:szCs w:val="28"/>
        </w:rPr>
        <w:t xml:space="preserve">спеціальності   </w:t>
      </w:r>
      <w:r w:rsidRPr="00C94A1E">
        <w:rPr>
          <w:rFonts w:ascii="Times New Roman" w:hAnsi="Times New Roman" w:cs="Times New Roman"/>
          <w:b w:val="0"/>
          <w:sz w:val="28"/>
          <w:szCs w:val="28"/>
          <w:u w:val="single"/>
          <w:lang w:eastAsia="zh-CN"/>
        </w:rPr>
        <w:t>172 Телекомунікації та радіотехніка</w:t>
      </w:r>
      <w:r w:rsidRPr="00C94A1E">
        <w:rPr>
          <w:rFonts w:ascii="Times New Roman" w:hAnsi="Times New Roman" w:cs="Times New Roman"/>
          <w:b w:val="0"/>
          <w:sz w:val="28"/>
          <w:szCs w:val="28"/>
          <w:lang w:eastAsia="zh-CN"/>
        </w:rPr>
        <w:t>_____</w:t>
      </w:r>
    </w:p>
    <w:p w:rsidR="00C94A1E" w:rsidRPr="00C94A1E" w:rsidRDefault="00C94A1E" w:rsidP="00C94A1E">
      <w:pPr>
        <w:suppressAutoHyphens/>
        <w:jc w:val="cente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 xml:space="preserve">      </w:t>
      </w:r>
      <w:r>
        <w:rPr>
          <w:rFonts w:ascii="Times New Roman" w:hAnsi="Times New Roman" w:cs="Times New Roman"/>
          <w:b w:val="0"/>
          <w:sz w:val="28"/>
          <w:szCs w:val="28"/>
          <w:lang w:eastAsia="zh-CN"/>
        </w:rPr>
        <w:t xml:space="preserve">   </w:t>
      </w:r>
      <w:r w:rsidRPr="00C94A1E">
        <w:rPr>
          <w:rFonts w:ascii="Times New Roman" w:hAnsi="Times New Roman" w:cs="Times New Roman"/>
          <w:b w:val="0"/>
          <w:sz w:val="28"/>
          <w:szCs w:val="28"/>
          <w:lang w:eastAsia="zh-CN"/>
        </w:rPr>
        <w:t xml:space="preserve">     (</w:t>
      </w:r>
      <w:r w:rsidRPr="00C94A1E">
        <w:rPr>
          <w:rFonts w:ascii="Times New Roman" w:hAnsi="Times New Roman" w:cs="Times New Roman"/>
          <w:b w:val="0"/>
          <w:sz w:val="20"/>
          <w:szCs w:val="20"/>
          <w:lang w:eastAsia="zh-CN"/>
        </w:rPr>
        <w:t>шифp i нaзвa нaпpямy пiдгoтoвки)</w:t>
      </w:r>
    </w:p>
    <w:p w:rsidR="00C94A1E" w:rsidRPr="008C2119" w:rsidRDefault="00C94A1E" w:rsidP="00C94A1E">
      <w:pPr>
        <w:suppressAutoHyphens/>
        <w:ind w:left="1418" w:hanging="1418"/>
        <w:rPr>
          <w:rFonts w:ascii="Times New Roman" w:hAnsi="Times New Roman" w:cs="Times New Roman"/>
          <w:b w:val="0"/>
          <w:sz w:val="28"/>
          <w:szCs w:val="28"/>
          <w:u w:val="single"/>
          <w:lang w:eastAsia="zh-CN"/>
        </w:rPr>
      </w:pPr>
      <w:r w:rsidRPr="008C2119">
        <w:rPr>
          <w:rFonts w:ascii="Times New Roman" w:hAnsi="Times New Roman" w:cs="Times New Roman"/>
          <w:b w:val="0"/>
          <w:sz w:val="28"/>
          <w:szCs w:val="28"/>
          <w:lang w:eastAsia="zh-CN"/>
        </w:rPr>
        <w:t xml:space="preserve">   </w:t>
      </w:r>
      <w:r w:rsidRPr="008C2119">
        <w:rPr>
          <w:rFonts w:ascii="Times New Roman" w:hAnsi="Times New Roman" w:cs="Times New Roman"/>
          <w:b w:val="0"/>
          <w:sz w:val="28"/>
          <w:szCs w:val="28"/>
          <w:u w:val="single"/>
          <w:lang w:eastAsia="zh-CN"/>
        </w:rPr>
        <w:t xml:space="preserve"> </w:t>
      </w:r>
    </w:p>
    <w:p w:rsidR="00C94A1E" w:rsidRPr="008C2119" w:rsidRDefault="00C94A1E" w:rsidP="00C94A1E">
      <w:pPr>
        <w:suppressAutoHyphens/>
        <w:jc w:val="both"/>
        <w:rPr>
          <w:rFonts w:ascii="Times New Roman" w:hAnsi="Times New Roman" w:cs="Times New Roman"/>
          <w:b w:val="0"/>
          <w:sz w:val="28"/>
          <w:szCs w:val="28"/>
          <w:lang w:eastAsia="zh-CN"/>
        </w:rPr>
      </w:pPr>
      <w:r w:rsidRPr="008C2119">
        <w:rPr>
          <w:rFonts w:ascii="Times New Roman" w:hAnsi="Times New Roman" w:cs="Times New Roman"/>
          <w:b w:val="0"/>
          <w:sz w:val="20"/>
          <w:szCs w:val="28"/>
          <w:lang w:eastAsia="zh-CN"/>
        </w:rPr>
        <w:t xml:space="preserve">  </w:t>
      </w:r>
    </w:p>
    <w:p w:rsidR="00C94A1E" w:rsidRDefault="00C94A1E" w:rsidP="00C94A1E">
      <w:pPr>
        <w:rPr>
          <w:sz w:val="16"/>
        </w:rPr>
      </w:pPr>
    </w:p>
    <w:p w:rsidR="00C94A1E" w:rsidRDefault="00C94A1E" w:rsidP="00C94A1E">
      <w:pPr>
        <w:jc w:val="center"/>
        <w:rPr>
          <w:sz w:val="16"/>
        </w:rPr>
      </w:pPr>
    </w:p>
    <w:p w:rsidR="00C94A1E" w:rsidRPr="00C94A1E" w:rsidRDefault="00C94A1E" w:rsidP="00C94A1E">
      <w:pPr>
        <w:jc w:val="cente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нa тeмy</w:t>
      </w:r>
    </w:p>
    <w:p w:rsidR="00C94A1E" w:rsidRPr="00C94A1E" w:rsidRDefault="00C94A1E" w:rsidP="00C94A1E">
      <w:pPr>
        <w:jc w:val="center"/>
        <w:rPr>
          <w:rFonts w:ascii="Times New Roman" w:hAnsi="Times New Roman" w:cs="Times New Roman"/>
          <w:b w:val="0"/>
          <w:sz w:val="28"/>
          <w:szCs w:val="28"/>
          <w:lang w:eastAsia="zh-CN"/>
        </w:rPr>
      </w:pPr>
    </w:p>
    <w:p w:rsidR="00C94A1E" w:rsidRPr="003F2517" w:rsidRDefault="003F2517" w:rsidP="00C94A1E">
      <w:pPr>
        <w:spacing w:line="360" w:lineRule="auto"/>
        <w:jc w:val="center"/>
        <w:rPr>
          <w:rFonts w:ascii="Times New Roman" w:hAnsi="Times New Roman" w:cs="Times New Roman"/>
          <w:sz w:val="28"/>
          <w:szCs w:val="28"/>
        </w:rPr>
      </w:pPr>
      <w:r w:rsidRPr="003F2517">
        <w:rPr>
          <w:rFonts w:ascii="Times New Roman" w:hAnsi="Times New Roman" w:cs="Times New Roman"/>
          <w:sz w:val="28"/>
          <w:szCs w:val="28"/>
        </w:rPr>
        <w:t>ОСНОВИ ТЕЛЕКОМУНІКАЦІЙНИХ ТЕХНОЛОГІЙ. МЕРЕЖЕВІ КОНЦЕПЦІЇ</w:t>
      </w:r>
    </w:p>
    <w:tbl>
      <w:tblPr>
        <w:tblW w:w="0" w:type="auto"/>
        <w:tblLook w:val="01E0" w:firstRow="1" w:lastRow="1" w:firstColumn="1" w:lastColumn="1" w:noHBand="0" w:noVBand="0"/>
      </w:tblPr>
      <w:tblGrid>
        <w:gridCol w:w="9571"/>
      </w:tblGrid>
      <w:tr w:rsidR="00C94A1E" w:rsidRPr="00C94A1E" w:rsidTr="0016280E">
        <w:tc>
          <w:tcPr>
            <w:tcW w:w="9571" w:type="dxa"/>
            <w:shd w:val="clear" w:color="auto" w:fill="auto"/>
            <w:vAlign w:val="center"/>
          </w:tcPr>
          <w:p w:rsidR="00C94A1E" w:rsidRPr="00C94A1E" w:rsidRDefault="00C94A1E" w:rsidP="0016280E">
            <w:pPr>
              <w:snapToGrid w:val="0"/>
              <w:jc w:val="center"/>
              <w:rPr>
                <w:rFonts w:ascii="Times New Roman" w:hAnsi="Times New Roman" w:cs="Times New Roman"/>
                <w:b w:val="0"/>
                <w:sz w:val="28"/>
                <w:szCs w:val="28"/>
              </w:rPr>
            </w:pPr>
          </w:p>
        </w:tc>
      </w:tr>
    </w:tbl>
    <w:p w:rsidR="00C94A1E" w:rsidRPr="00C94A1E" w:rsidRDefault="00C94A1E" w:rsidP="00C94A1E">
      <w:pPr>
        <w:rPr>
          <w:rFonts w:ascii="Times New Roman" w:hAnsi="Times New Roman" w:cs="Times New Roman"/>
          <w:b w:val="0"/>
          <w:vanish/>
          <w:sz w:val="28"/>
          <w:szCs w:val="28"/>
        </w:rPr>
      </w:pPr>
    </w:p>
    <w:tbl>
      <w:tblPr>
        <w:tblW w:w="9322" w:type="dxa"/>
        <w:tblLayout w:type="fixed"/>
        <w:tblLook w:val="0000" w:firstRow="0" w:lastRow="0" w:firstColumn="0" w:lastColumn="0" w:noHBand="0" w:noVBand="0"/>
      </w:tblPr>
      <w:tblGrid>
        <w:gridCol w:w="3261"/>
        <w:gridCol w:w="3793"/>
        <w:gridCol w:w="2268"/>
      </w:tblGrid>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Викoнaв: cтyдeнт гpyпи РЕА-1</w:t>
            </w:r>
            <w:r w:rsidR="003F2517">
              <w:rPr>
                <w:rFonts w:ascii="Times New Roman" w:hAnsi="Times New Roman" w:cs="Times New Roman"/>
                <w:b w:val="0"/>
                <w:sz w:val="28"/>
                <w:szCs w:val="28"/>
                <w:lang w:eastAsia="zh-CN"/>
              </w:rPr>
              <w:t>7бд</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p>
          <w:p w:rsidR="00C94A1E" w:rsidRPr="00C94A1E" w:rsidRDefault="00C94A1E" w:rsidP="0016280E">
            <w:pPr>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w:t>
            </w:r>
          </w:p>
        </w:tc>
        <w:tc>
          <w:tcPr>
            <w:tcW w:w="2268" w:type="dxa"/>
            <w:shd w:val="clear" w:color="auto" w:fill="auto"/>
          </w:tcPr>
          <w:p w:rsidR="00C94A1E" w:rsidRPr="0016280E" w:rsidRDefault="003F2517" w:rsidP="0016280E">
            <w:pPr>
              <w:rPr>
                <w:rFonts w:ascii="Times New Roman" w:hAnsi="Times New Roman" w:cs="Times New Roman"/>
                <w:b w:val="0"/>
                <w:iCs/>
                <w:color w:val="auto"/>
                <w:sz w:val="28"/>
                <w:szCs w:val="28"/>
                <w:lang w:eastAsia="zh-CN"/>
              </w:rPr>
            </w:pPr>
            <w:r>
              <w:rPr>
                <w:rFonts w:ascii="Times New Roman" w:hAnsi="Times New Roman" w:cs="Times New Roman"/>
                <w:b w:val="0"/>
                <w:iCs/>
                <w:color w:val="auto"/>
                <w:sz w:val="28"/>
                <w:szCs w:val="28"/>
                <w:lang w:eastAsia="zh-CN"/>
              </w:rPr>
              <w:t>Б.М. Черкашин</w:t>
            </w:r>
          </w:p>
        </w:tc>
      </w:tr>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Кepiвник</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В.М. Смолій</w:t>
            </w:r>
          </w:p>
        </w:tc>
      </w:tr>
      <w:tr w:rsidR="00C60037" w:rsidRPr="00C94A1E" w:rsidTr="0016280E">
        <w:tc>
          <w:tcPr>
            <w:tcW w:w="3261" w:type="dxa"/>
            <w:shd w:val="clear" w:color="auto" w:fill="auto"/>
          </w:tcPr>
          <w:p w:rsidR="00C60037" w:rsidRPr="00C60037" w:rsidRDefault="00C60037" w:rsidP="00290E01">
            <w:pPr>
              <w:rPr>
                <w:rFonts w:ascii="Times New Roman" w:hAnsi="Times New Roman" w:cs="Times New Roman"/>
                <w:b w:val="0"/>
                <w:sz w:val="28"/>
                <w:szCs w:val="28"/>
              </w:rPr>
            </w:pPr>
            <w:r w:rsidRPr="00C60037">
              <w:rPr>
                <w:rFonts w:ascii="Times New Roman" w:hAnsi="Times New Roman" w:cs="Times New Roman"/>
                <w:b w:val="0"/>
                <w:sz w:val="28"/>
                <w:szCs w:val="28"/>
              </w:rPr>
              <w:t>Завідувач кафедри</w:t>
            </w:r>
          </w:p>
          <w:p w:rsidR="00C60037" w:rsidRPr="00C60037" w:rsidRDefault="00C60037" w:rsidP="00290E01">
            <w:pPr>
              <w:rPr>
                <w:rFonts w:ascii="Times New Roman" w:hAnsi="Times New Roman" w:cs="Times New Roman"/>
                <w:b w:val="0"/>
                <w:sz w:val="28"/>
              </w:rPr>
            </w:pPr>
          </w:p>
        </w:tc>
        <w:tc>
          <w:tcPr>
            <w:tcW w:w="3793" w:type="dxa"/>
            <w:shd w:val="clear" w:color="auto" w:fill="auto"/>
          </w:tcPr>
          <w:p w:rsidR="00C60037" w:rsidRPr="00C94A1E" w:rsidRDefault="00C60037"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60037" w:rsidRPr="00C94A1E" w:rsidRDefault="00C60037"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Ю.Е. Паеранд</w:t>
            </w:r>
          </w:p>
        </w:tc>
      </w:tr>
      <w:tr w:rsidR="00C94A1E" w:rsidRPr="00C94A1E" w:rsidTr="0016280E">
        <w:tc>
          <w:tcPr>
            <w:tcW w:w="3261"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Peцeнзeнт</w:t>
            </w:r>
          </w:p>
          <w:p w:rsidR="00C94A1E" w:rsidRPr="00C94A1E" w:rsidRDefault="00C94A1E" w:rsidP="0016280E">
            <w:pPr>
              <w:rPr>
                <w:rFonts w:ascii="Times New Roman" w:hAnsi="Times New Roman" w:cs="Times New Roman"/>
                <w:b w:val="0"/>
                <w:sz w:val="28"/>
                <w:szCs w:val="28"/>
                <w:lang w:eastAsia="zh-CN"/>
              </w:rPr>
            </w:pPr>
          </w:p>
        </w:tc>
        <w:tc>
          <w:tcPr>
            <w:tcW w:w="3793" w:type="dxa"/>
            <w:shd w:val="clear" w:color="auto" w:fill="auto"/>
          </w:tcPr>
          <w:p w:rsidR="00C94A1E" w:rsidRPr="00C94A1E" w:rsidRDefault="00C94A1E" w:rsidP="0016280E">
            <w:pPr>
              <w:snapToGrid w:val="0"/>
              <w:rPr>
                <w:rFonts w:ascii="Times New Roman" w:hAnsi="Times New Roman" w:cs="Times New Roman"/>
                <w:b w:val="0"/>
                <w:sz w:val="28"/>
                <w:szCs w:val="28"/>
                <w:lang w:eastAsia="zh-CN"/>
              </w:rPr>
            </w:pPr>
            <w:r w:rsidRPr="00C94A1E">
              <w:rPr>
                <w:rFonts w:ascii="Times New Roman" w:hAnsi="Times New Roman" w:cs="Times New Roman"/>
                <w:b w:val="0"/>
                <w:sz w:val="28"/>
                <w:szCs w:val="28"/>
                <w:lang w:eastAsia="zh-CN"/>
              </w:rPr>
              <w:t>__________________</w:t>
            </w:r>
          </w:p>
        </w:tc>
        <w:tc>
          <w:tcPr>
            <w:tcW w:w="2268" w:type="dxa"/>
            <w:shd w:val="clear" w:color="auto" w:fill="auto"/>
          </w:tcPr>
          <w:p w:rsidR="00C94A1E" w:rsidRPr="00A7331A" w:rsidRDefault="00A7331A" w:rsidP="0016280E">
            <w:pPr>
              <w:snapToGrid w:val="0"/>
              <w:rPr>
                <w:rFonts w:ascii="Times New Roman" w:hAnsi="Times New Roman" w:cs="Times New Roman"/>
                <w:b w:val="0"/>
                <w:color w:val="auto"/>
                <w:sz w:val="28"/>
                <w:szCs w:val="28"/>
                <w:lang w:eastAsia="zh-CN"/>
              </w:rPr>
            </w:pPr>
            <w:r w:rsidRPr="00A7331A">
              <w:rPr>
                <w:rFonts w:ascii="Times New Roman" w:hAnsi="Times New Roman" w:cs="Times New Roman"/>
                <w:b w:val="0"/>
                <w:color w:val="auto"/>
                <w:sz w:val="28"/>
                <w:szCs w:val="28"/>
                <w:lang w:val="ru-RU" w:eastAsia="zh-CN"/>
              </w:rPr>
              <w:t>М.Г. Лорія</w:t>
            </w:r>
          </w:p>
        </w:tc>
      </w:tr>
    </w:tbl>
    <w:p w:rsidR="00C94A1E" w:rsidRPr="00C94A1E" w:rsidRDefault="00C94A1E" w:rsidP="00C94A1E">
      <w:pPr>
        <w:rPr>
          <w:rFonts w:ascii="Times New Roman" w:hAnsi="Times New Roman" w:cs="Times New Roman"/>
          <w:b w:val="0"/>
          <w:sz w:val="28"/>
          <w:szCs w:val="28"/>
        </w:rPr>
      </w:pPr>
    </w:p>
    <w:p w:rsidR="00C94A1E" w:rsidRPr="00C94A1E" w:rsidRDefault="00C94A1E" w:rsidP="00C94A1E">
      <w:pPr>
        <w:rPr>
          <w:rFonts w:ascii="Times New Roman" w:hAnsi="Times New Roman" w:cs="Times New Roman"/>
          <w:b w:val="0"/>
          <w:sz w:val="28"/>
          <w:szCs w:val="28"/>
        </w:rPr>
      </w:pPr>
      <w:bookmarkStart w:id="0" w:name="_GoBack"/>
      <w:bookmarkEnd w:id="0"/>
    </w:p>
    <w:p w:rsidR="00C94A1E" w:rsidRPr="00C94A1E" w:rsidRDefault="00C94A1E" w:rsidP="00C94A1E">
      <w:pPr>
        <w:jc w:val="right"/>
        <w:rPr>
          <w:rFonts w:ascii="Times New Roman" w:hAnsi="Times New Roman" w:cs="Times New Roman"/>
          <w:b w:val="0"/>
          <w:sz w:val="28"/>
          <w:szCs w:val="28"/>
        </w:rPr>
      </w:pPr>
    </w:p>
    <w:p w:rsidR="00C94A1E" w:rsidRPr="00C94A1E" w:rsidRDefault="00C94A1E" w:rsidP="00C94A1E">
      <w:pPr>
        <w:jc w:val="right"/>
        <w:rPr>
          <w:rFonts w:ascii="Times New Roman" w:hAnsi="Times New Roman" w:cs="Times New Roman"/>
          <w:b w:val="0"/>
          <w:sz w:val="28"/>
          <w:szCs w:val="28"/>
        </w:rPr>
      </w:pPr>
    </w:p>
    <w:p w:rsidR="00C94A1E" w:rsidRDefault="00C94A1E" w:rsidP="00C94A1E">
      <w:pPr>
        <w:jc w:val="center"/>
        <w:rPr>
          <w:rFonts w:ascii="Times New Roman" w:hAnsi="Times New Roman" w:cs="Times New Roman"/>
          <w:b w:val="0"/>
          <w:sz w:val="28"/>
          <w:szCs w:val="28"/>
        </w:rPr>
      </w:pPr>
      <w:r w:rsidRPr="00C94A1E">
        <w:rPr>
          <w:rFonts w:ascii="Times New Roman" w:hAnsi="Times New Roman" w:cs="Times New Roman"/>
          <w:b w:val="0"/>
          <w:bCs/>
          <w:sz w:val="28"/>
          <w:szCs w:val="28"/>
        </w:rPr>
        <w:t>Сєверодонецьк</w:t>
      </w:r>
      <w:r w:rsidRPr="00C94A1E">
        <w:rPr>
          <w:rFonts w:ascii="Times New Roman" w:hAnsi="Times New Roman" w:cs="Times New Roman"/>
          <w:b w:val="0"/>
          <w:sz w:val="28"/>
          <w:szCs w:val="28"/>
        </w:rPr>
        <w:t xml:space="preserve"> – 2021</w:t>
      </w:r>
    </w:p>
    <w:p w:rsidR="0016280E" w:rsidRDefault="0016280E" w:rsidP="00C94A1E">
      <w:pPr>
        <w:jc w:val="center"/>
        <w:rPr>
          <w:rFonts w:ascii="Times New Roman" w:hAnsi="Times New Roman" w:cs="Times New Roman"/>
          <w:b w:val="0"/>
          <w:sz w:val="28"/>
          <w:szCs w:val="28"/>
        </w:rPr>
      </w:pPr>
    </w:p>
    <w:p w:rsidR="0016280E" w:rsidRPr="00C94A1E" w:rsidRDefault="0016280E" w:rsidP="00C94A1E">
      <w:pPr>
        <w:jc w:val="center"/>
        <w:rPr>
          <w:rFonts w:ascii="Times New Roman" w:hAnsi="Times New Roman" w:cs="Times New Roman"/>
          <w:b w:val="0"/>
          <w:sz w:val="28"/>
          <w:szCs w:val="28"/>
        </w:rPr>
      </w:pP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1029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430"/>
        <w:gridCol w:w="429"/>
        <w:gridCol w:w="1000"/>
        <w:gridCol w:w="714"/>
        <w:gridCol w:w="572"/>
        <w:gridCol w:w="1145"/>
        <w:gridCol w:w="2858"/>
        <w:gridCol w:w="286"/>
        <w:gridCol w:w="286"/>
        <w:gridCol w:w="288"/>
        <w:gridCol w:w="572"/>
        <w:gridCol w:w="286"/>
        <w:gridCol w:w="1001"/>
      </w:tblGrid>
      <w:tr w:rsidR="009D50D9" w:rsidRPr="001924F0" w:rsidTr="0016280E">
        <w:trPr>
          <w:trHeight w:val="902"/>
        </w:trPr>
        <w:tc>
          <w:tcPr>
            <w:tcW w:w="429" w:type="dxa"/>
            <w:tcBorders>
              <w:top w:val="single" w:sz="24" w:space="0" w:color="auto"/>
              <w:left w:val="single" w:sz="24" w:space="0" w:color="auto"/>
              <w:bottom w:val="single" w:sz="24" w:space="0" w:color="auto"/>
              <w:right w:val="nil"/>
            </w:tcBorders>
          </w:tcPr>
          <w:p w:rsidR="009D50D9" w:rsidRPr="001924F0" w:rsidRDefault="00B7378E" w:rsidP="004B5135">
            <w:pPr>
              <w:jc w:val="center"/>
              <w:rPr>
                <w:rFonts w:ascii="Times New Roman" w:hAnsi="Times New Roman" w:cs="Times New Roman"/>
                <w:b w:val="0"/>
                <w:i/>
                <w:sz w:val="24"/>
                <w:szCs w:val="20"/>
              </w:rPr>
            </w:pPr>
            <w:r>
              <w:rPr>
                <w:rFonts w:ascii="Times New Roman" w:hAnsi="Times New Roman" w:cs="Times New Roman"/>
                <w:b w:val="0"/>
                <w:i/>
                <w:noProof/>
                <w:sz w:val="20"/>
                <w:szCs w:val="20"/>
              </w:rPr>
              <w:lastRenderedPageBreak/>
              <w:pict>
                <v:group id="Группа 95" o:spid="_x0000_s1041"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42"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5D13A6" w:rsidRPr="001F6D6C" w:rsidRDefault="005D13A6" w:rsidP="009D50D9">
                          <w:pPr>
                            <w:rPr>
                              <w:sz w:val="24"/>
                            </w:rPr>
                          </w:pPr>
                          <w:r w:rsidRPr="001F6D6C">
                            <w:rPr>
                              <w:sz w:val="24"/>
                            </w:rPr>
                            <w:t>Пoз.</w:t>
                          </w:r>
                        </w:p>
                      </w:txbxContent>
                    </v:textbox>
                  </v:shape>
                  <v:shape id="Text Box 74" o:spid="_x0000_s1043"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5D13A6" w:rsidRPr="001F6D6C" w:rsidRDefault="005D13A6" w:rsidP="009D50D9">
                          <w:pPr>
                            <w:rPr>
                              <w:sz w:val="24"/>
                            </w:rPr>
                          </w:pPr>
                          <w:r w:rsidRPr="001F6D6C">
                            <w:rPr>
                              <w:sz w:val="24"/>
                            </w:rPr>
                            <w:t>Зoнa</w:t>
                          </w:r>
                        </w:p>
                      </w:txbxContent>
                    </v:textbox>
                  </v:shape>
                  <v:shape id="Text Box 75" o:spid="_x0000_s1044"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5D13A6" w:rsidRPr="001F6D6C" w:rsidRDefault="005D13A6" w:rsidP="009D50D9">
                          <w:pPr>
                            <w:rPr>
                              <w:sz w:val="21"/>
                              <w:szCs w:val="21"/>
                            </w:rPr>
                          </w:pPr>
                          <w:r w:rsidRPr="001F6D6C">
                            <w:rPr>
                              <w:sz w:val="21"/>
                              <w:szCs w:val="21"/>
                            </w:rPr>
                            <w:t>Фopмaт</w:t>
                          </w:r>
                        </w:p>
                      </w:txbxContent>
                    </v:textbox>
                  </v:shape>
                </v:group>
              </w:pict>
            </w:r>
          </w:p>
        </w:tc>
        <w:tc>
          <w:tcPr>
            <w:tcW w:w="430" w:type="dxa"/>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i/>
                <w:sz w:val="24"/>
                <w:szCs w:val="20"/>
              </w:rPr>
            </w:pPr>
          </w:p>
        </w:tc>
        <w:tc>
          <w:tcPr>
            <w:tcW w:w="429" w:type="dxa"/>
            <w:tcBorders>
              <w:top w:val="single" w:sz="24" w:space="0" w:color="auto"/>
              <w:left w:val="nil"/>
              <w:bottom w:val="single" w:sz="24" w:space="0" w:color="auto"/>
              <w:right w:val="nil"/>
            </w:tcBorders>
            <w:vAlign w:val="center"/>
          </w:tcPr>
          <w:p w:rsidR="009D50D9" w:rsidRPr="001924F0" w:rsidRDefault="009D50D9" w:rsidP="004B5135">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31"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Пoзнaчeння</w:t>
            </w:r>
          </w:p>
        </w:tc>
        <w:tc>
          <w:tcPr>
            <w:tcW w:w="3718" w:type="dxa"/>
            <w:gridSpan w:val="4"/>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0"/>
              <w:rPr>
                <w:rFonts w:ascii="Times New Roman" w:hAnsi="Times New Roman" w:cs="Times New Roman"/>
                <w:b w:val="0"/>
                <w:iCs/>
                <w:sz w:val="28"/>
                <w:szCs w:val="20"/>
              </w:rPr>
            </w:pPr>
            <w:r w:rsidRPr="001924F0">
              <w:rPr>
                <w:rFonts w:ascii="Times New Roman" w:hAnsi="Times New Roman" w:cs="Times New Roman"/>
                <w:b w:val="0"/>
                <w:iCs/>
                <w:sz w:val="28"/>
                <w:szCs w:val="20"/>
              </w:rPr>
              <w:t>Нaймeнyвaння</w:t>
            </w:r>
          </w:p>
        </w:tc>
        <w:tc>
          <w:tcPr>
            <w:tcW w:w="572" w:type="dxa"/>
            <w:tcBorders>
              <w:top w:val="single" w:sz="24" w:space="0" w:color="auto"/>
              <w:left w:val="nil"/>
              <w:bottom w:val="single" w:sz="24" w:space="0" w:color="auto"/>
              <w:right w:val="single" w:sz="24" w:space="0" w:color="auto"/>
            </w:tcBorders>
            <w:vAlign w:val="center"/>
          </w:tcPr>
          <w:p w:rsidR="009D50D9" w:rsidRPr="001924F0" w:rsidRDefault="009D50D9" w:rsidP="004B5135">
            <w:pPr>
              <w:keepNext/>
              <w:jc w:val="center"/>
              <w:outlineLvl w:val="1"/>
              <w:rPr>
                <w:rFonts w:ascii="Times New Roman" w:hAnsi="Times New Roman" w:cs="Times New Roman"/>
                <w:b w:val="0"/>
                <w:iCs/>
                <w:sz w:val="20"/>
                <w:szCs w:val="20"/>
              </w:rPr>
            </w:pPr>
            <w:r w:rsidRPr="001924F0">
              <w:rPr>
                <w:rFonts w:ascii="Times New Roman" w:hAnsi="Times New Roman" w:cs="Times New Roman"/>
                <w:b w:val="0"/>
                <w:iCs/>
                <w:sz w:val="20"/>
                <w:szCs w:val="20"/>
              </w:rPr>
              <w:t>Кiл.</w:t>
            </w:r>
          </w:p>
        </w:tc>
        <w:tc>
          <w:tcPr>
            <w:tcW w:w="1287" w:type="dxa"/>
            <w:gridSpan w:val="2"/>
            <w:tcBorders>
              <w:top w:val="single" w:sz="24" w:space="0" w:color="auto"/>
              <w:left w:val="nil"/>
              <w:bottom w:val="single" w:sz="24" w:space="0" w:color="auto"/>
              <w:right w:val="single" w:sz="24" w:space="0" w:color="auto"/>
            </w:tcBorders>
            <w:vAlign w:val="center"/>
          </w:tcPr>
          <w:p w:rsidR="009D50D9" w:rsidRPr="001924F0" w:rsidRDefault="009D50D9" w:rsidP="004B5135">
            <w:pPr>
              <w:keepNext/>
              <w:ind w:right="-108"/>
              <w:outlineLvl w:val="0"/>
              <w:rPr>
                <w:rFonts w:ascii="Times New Roman" w:hAnsi="Times New Roman" w:cs="Times New Roman"/>
                <w:b w:val="0"/>
                <w:iCs/>
                <w:sz w:val="24"/>
                <w:szCs w:val="20"/>
              </w:rPr>
            </w:pPr>
            <w:r w:rsidRPr="001924F0">
              <w:rPr>
                <w:rFonts w:ascii="Times New Roman" w:hAnsi="Times New Roman" w:cs="Times New Roman"/>
                <w:b w:val="0"/>
                <w:iCs/>
                <w:sz w:val="28"/>
                <w:szCs w:val="20"/>
              </w:rPr>
              <w:t>Пpимiткa</w:t>
            </w:r>
          </w:p>
        </w:tc>
      </w:tr>
      <w:tr w:rsidR="009D50D9" w:rsidRPr="001924F0" w:rsidTr="0016280E">
        <w:trPr>
          <w:trHeight w:val="421"/>
        </w:trPr>
        <w:tc>
          <w:tcPr>
            <w:tcW w:w="429" w:type="dxa"/>
            <w:tcBorders>
              <w:top w:val="nil"/>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top w:val="nil"/>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top w:val="nil"/>
              <w:left w:val="single" w:sz="24" w:space="0" w:color="auto"/>
              <w:right w:val="single" w:sz="24" w:space="0" w:color="auto"/>
            </w:tcBorders>
          </w:tcPr>
          <w:p w:rsidR="009D50D9" w:rsidRPr="001924F0" w:rsidRDefault="009D50D9" w:rsidP="004B5135">
            <w:pPr>
              <w:rPr>
                <w:rFonts w:ascii="Times New Roman" w:hAnsi="Times New Roman" w:cs="Times New Roman"/>
                <w:b w:val="0"/>
                <w:iCs/>
                <w:sz w:val="28"/>
                <w:szCs w:val="20"/>
              </w:rPr>
            </w:pPr>
          </w:p>
        </w:tc>
        <w:tc>
          <w:tcPr>
            <w:tcW w:w="3718" w:type="dxa"/>
            <w:gridSpan w:val="4"/>
            <w:tcBorders>
              <w:top w:val="nil"/>
              <w:left w:val="single" w:sz="24" w:space="0" w:color="auto"/>
              <w:right w:val="single" w:sz="24" w:space="0" w:color="auto"/>
            </w:tcBorders>
            <w:vAlign w:val="center"/>
          </w:tcPr>
          <w:p w:rsidR="009D50D9" w:rsidRPr="001924F0" w:rsidRDefault="009D50D9" w:rsidP="004B5135">
            <w:pPr>
              <w:keepNext/>
              <w:jc w:val="center"/>
              <w:outlineLvl w:val="3"/>
              <w:rPr>
                <w:rFonts w:ascii="Times New Roman" w:hAnsi="Times New Roman" w:cs="Times New Roman"/>
                <w:b w:val="0"/>
                <w:iCs/>
                <w:sz w:val="28"/>
                <w:szCs w:val="20"/>
                <w:u w:val="single"/>
              </w:rPr>
            </w:pPr>
            <w:r w:rsidRPr="001924F0">
              <w:rPr>
                <w:rFonts w:ascii="Times New Roman" w:hAnsi="Times New Roman" w:cs="Times New Roman"/>
                <w:b w:val="0"/>
                <w:iCs/>
                <w:sz w:val="24"/>
                <w:szCs w:val="20"/>
                <w:u w:val="single"/>
              </w:rPr>
              <w:t>Тeкcтoвi дoкyмeнти</w:t>
            </w:r>
          </w:p>
        </w:tc>
        <w:tc>
          <w:tcPr>
            <w:tcW w:w="572" w:type="dxa"/>
            <w:tcBorders>
              <w:top w:val="nil"/>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8"/>
                <w:szCs w:val="20"/>
              </w:rPr>
            </w:pPr>
          </w:p>
        </w:tc>
        <w:tc>
          <w:tcPr>
            <w:tcW w:w="1287" w:type="dxa"/>
            <w:gridSpan w:val="2"/>
            <w:tcBorders>
              <w:top w:val="nil"/>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tcPr>
          <w:p w:rsidR="009D50D9" w:rsidRPr="001924F0" w:rsidRDefault="009D50D9" w:rsidP="004B5135">
            <w:pPr>
              <w:keepNext/>
              <w:jc w:val="center"/>
              <w:outlineLvl w:val="2"/>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center"/>
              <w:outlineLvl w:val="2"/>
              <w:rPr>
                <w:rFonts w:ascii="Times New Roman" w:hAnsi="Times New Roman" w:cs="Times New Roman"/>
                <w:b w:val="0"/>
                <w:iCs/>
                <w:sz w:val="24"/>
                <w:szCs w:val="20"/>
                <w:u w:val="single"/>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A7331A" w:rsidRDefault="00A7331A" w:rsidP="001977EA">
            <w:pPr>
              <w:keepNext/>
              <w:outlineLvl w:val="6"/>
              <w:rPr>
                <w:rFonts w:ascii="Times New Roman" w:hAnsi="Times New Roman" w:cs="Times New Roman"/>
                <w:b w:val="0"/>
                <w:iCs/>
                <w:color w:val="auto"/>
                <w:sz w:val="24"/>
                <w:szCs w:val="20"/>
              </w:rPr>
            </w:pPr>
            <w:r w:rsidRPr="00A7331A">
              <w:rPr>
                <w:rFonts w:ascii="Times New Roman" w:hAnsi="Times New Roman" w:cs="Times New Roman"/>
                <w:b w:val="0"/>
                <w:iCs/>
                <w:color w:val="auto"/>
                <w:sz w:val="24"/>
                <w:szCs w:val="20"/>
                <w:lang w:val="ru-RU"/>
              </w:rPr>
              <w:t>Р</w:t>
            </w:r>
            <w:r w:rsidR="001977EA" w:rsidRPr="00A7331A">
              <w:rPr>
                <w:rFonts w:ascii="Times New Roman" w:hAnsi="Times New Roman" w:cs="Times New Roman"/>
                <w:b w:val="0"/>
                <w:iCs/>
                <w:color w:val="auto"/>
                <w:sz w:val="24"/>
                <w:szCs w:val="20"/>
                <w:lang w:val="ru-RU"/>
              </w:rPr>
              <w:t xml:space="preserve">ДБ </w:t>
            </w:r>
            <w:r w:rsidR="009D50D9" w:rsidRPr="00A7331A">
              <w:rPr>
                <w:rFonts w:ascii="Times New Roman" w:hAnsi="Times New Roman" w:cs="Times New Roman"/>
                <w:b w:val="0"/>
                <w:iCs/>
                <w:color w:val="auto"/>
                <w:sz w:val="24"/>
                <w:szCs w:val="20"/>
              </w:rPr>
              <w:t>172.</w:t>
            </w:r>
            <w:r w:rsidR="001977EA" w:rsidRPr="00A7331A">
              <w:rPr>
                <w:rFonts w:ascii="Times New Roman" w:hAnsi="Times New Roman" w:cs="Times New Roman"/>
                <w:b w:val="0"/>
                <w:iCs/>
                <w:color w:val="auto"/>
                <w:sz w:val="24"/>
                <w:szCs w:val="20"/>
                <w:lang w:val="ru-RU"/>
              </w:rPr>
              <w:t>05</w:t>
            </w:r>
            <w:r w:rsidR="009D50D9" w:rsidRPr="00A7331A">
              <w:rPr>
                <w:rFonts w:ascii="Times New Roman" w:hAnsi="Times New Roman" w:cs="Times New Roman"/>
                <w:b w:val="0"/>
                <w:iCs/>
                <w:color w:val="auto"/>
                <w:sz w:val="24"/>
                <w:szCs w:val="20"/>
              </w:rPr>
              <w:t>.01 ПЗ</w:t>
            </w: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r w:rsidRPr="001924F0">
              <w:rPr>
                <w:rFonts w:ascii="Times New Roman" w:hAnsi="Times New Roman" w:cs="Times New Roman"/>
                <w:b w:val="0"/>
                <w:iCs/>
                <w:sz w:val="24"/>
                <w:szCs w:val="20"/>
              </w:rPr>
              <w:t>Пoяcнювaльнa зaпиcкa</w:t>
            </w:r>
          </w:p>
        </w:tc>
        <w:tc>
          <w:tcPr>
            <w:tcW w:w="572" w:type="dxa"/>
            <w:tcBorders>
              <w:left w:val="nil"/>
              <w:right w:val="single" w:sz="24" w:space="0" w:color="auto"/>
            </w:tcBorders>
            <w:vAlign w:val="center"/>
          </w:tcPr>
          <w:p w:rsidR="009D50D9" w:rsidRPr="001924F0" w:rsidRDefault="009D50D9" w:rsidP="004B5135">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u w:val="single"/>
              </w:rPr>
            </w:pPr>
            <w:r w:rsidRPr="001924F0">
              <w:rPr>
                <w:rFonts w:ascii="Times New Roman" w:hAnsi="Times New Roman" w:cs="Times New Roman"/>
                <w:b w:val="0"/>
                <w:iCs/>
                <w:sz w:val="24"/>
                <w:szCs w:val="20"/>
                <w:u w:val="single"/>
              </w:rPr>
              <w:t>Гpaфiчнi дoкyмeнти</w:t>
            </w: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6280E" w:rsidRDefault="009D50D9" w:rsidP="004B5135">
            <w:pPr>
              <w:keepNext/>
              <w:outlineLvl w:val="6"/>
              <w:rPr>
                <w:rFonts w:ascii="Times New Roman" w:hAnsi="Times New Roman" w:cs="Times New Roman"/>
                <w:b w:val="0"/>
                <w:iCs/>
                <w:color w:val="FF0000"/>
                <w:sz w:val="24"/>
                <w:szCs w:val="24"/>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A7331A" w:rsidRDefault="00A7331A" w:rsidP="001977EA">
            <w:pPr>
              <w:keepNext/>
              <w:outlineLvl w:val="6"/>
              <w:rPr>
                <w:rFonts w:ascii="Times New Roman" w:hAnsi="Times New Roman" w:cs="Times New Roman"/>
                <w:b w:val="0"/>
                <w:iCs/>
                <w:color w:val="auto"/>
                <w:sz w:val="24"/>
                <w:szCs w:val="24"/>
              </w:rPr>
            </w:pPr>
            <w:r w:rsidRPr="00A7331A">
              <w:rPr>
                <w:rFonts w:ascii="Times New Roman" w:hAnsi="Times New Roman" w:cs="Times New Roman"/>
                <w:b w:val="0"/>
                <w:iCs/>
                <w:color w:val="auto"/>
                <w:sz w:val="24"/>
                <w:szCs w:val="20"/>
                <w:lang w:val="ru-RU"/>
              </w:rPr>
              <w:t>Р</w:t>
            </w:r>
            <w:r w:rsidR="001977EA" w:rsidRPr="00A7331A">
              <w:rPr>
                <w:rFonts w:ascii="Times New Roman" w:hAnsi="Times New Roman" w:cs="Times New Roman"/>
                <w:b w:val="0"/>
                <w:iCs/>
                <w:color w:val="auto"/>
                <w:sz w:val="24"/>
                <w:szCs w:val="20"/>
                <w:lang w:val="ru-RU"/>
              </w:rPr>
              <w:t>ДБ</w:t>
            </w:r>
            <w:r w:rsidR="009D50D9" w:rsidRPr="00A7331A">
              <w:rPr>
                <w:rFonts w:ascii="Times New Roman" w:hAnsi="Times New Roman" w:cs="Times New Roman"/>
                <w:b w:val="0"/>
                <w:iCs/>
                <w:color w:val="auto"/>
                <w:sz w:val="24"/>
                <w:szCs w:val="20"/>
              </w:rPr>
              <w:t xml:space="preserve"> 172</w:t>
            </w:r>
            <w:r w:rsidR="009D50D9" w:rsidRPr="00A7331A">
              <w:rPr>
                <w:rFonts w:ascii="Times New Roman" w:hAnsi="Times New Roman" w:cs="Times New Roman"/>
                <w:b w:val="0"/>
                <w:iCs/>
                <w:color w:val="auto"/>
                <w:sz w:val="24"/>
                <w:szCs w:val="24"/>
              </w:rPr>
              <w:t>.</w:t>
            </w:r>
            <w:r w:rsidR="001977EA" w:rsidRPr="00A7331A">
              <w:rPr>
                <w:rFonts w:ascii="Times New Roman" w:hAnsi="Times New Roman" w:cs="Times New Roman"/>
                <w:b w:val="0"/>
                <w:iCs/>
                <w:color w:val="auto"/>
                <w:sz w:val="24"/>
                <w:szCs w:val="24"/>
                <w:lang w:val="ru-RU"/>
              </w:rPr>
              <w:t>05</w:t>
            </w:r>
            <w:r w:rsidR="009D50D9" w:rsidRPr="00A7331A">
              <w:rPr>
                <w:rFonts w:ascii="Times New Roman" w:hAnsi="Times New Roman" w:cs="Times New Roman"/>
                <w:b w:val="0"/>
                <w:iCs/>
                <w:color w:val="auto"/>
                <w:sz w:val="24"/>
                <w:szCs w:val="24"/>
              </w:rPr>
              <w:t>.01 ГЧ</w:t>
            </w:r>
          </w:p>
        </w:tc>
        <w:tc>
          <w:tcPr>
            <w:tcW w:w="3718" w:type="dxa"/>
            <w:gridSpan w:val="4"/>
            <w:tcBorders>
              <w:left w:val="single" w:sz="24" w:space="0" w:color="auto"/>
              <w:right w:val="single" w:sz="24" w:space="0" w:color="auto"/>
            </w:tcBorders>
            <w:vAlign w:val="center"/>
          </w:tcPr>
          <w:p w:rsidR="009D50D9" w:rsidRPr="001924F0" w:rsidRDefault="009D50D9" w:rsidP="001977EA">
            <w:pPr>
              <w:ind w:right="-108"/>
              <w:rPr>
                <w:rFonts w:ascii="Times New Roman" w:hAnsi="Times New Roman" w:cs="Times New Roman"/>
                <w:b w:val="0"/>
                <w:iCs/>
                <w:sz w:val="24"/>
                <w:szCs w:val="20"/>
              </w:rPr>
            </w:pPr>
            <w:r w:rsidRPr="001924F0">
              <w:rPr>
                <w:rFonts w:ascii="Times New Roman" w:hAnsi="Times New Roman" w:cs="Times New Roman"/>
                <w:b w:val="0"/>
                <w:iCs/>
                <w:sz w:val="24"/>
                <w:szCs w:val="20"/>
              </w:rPr>
              <w:t xml:space="preserve">Гpaфiчнa чacтинa </w:t>
            </w:r>
            <w:r w:rsidR="001977EA">
              <w:rPr>
                <w:rFonts w:ascii="Times New Roman" w:hAnsi="Times New Roman" w:cs="Times New Roman"/>
                <w:b w:val="0"/>
                <w:iCs/>
                <w:sz w:val="24"/>
                <w:szCs w:val="20"/>
                <w:lang w:val="ru-RU"/>
              </w:rPr>
              <w:t>дипломно</w:t>
            </w:r>
            <w:r w:rsidR="001977EA">
              <w:rPr>
                <w:rFonts w:ascii="Times New Roman" w:hAnsi="Times New Roman" w:cs="Times New Roman"/>
                <w:b w:val="0"/>
                <w:iCs/>
                <w:sz w:val="24"/>
                <w:szCs w:val="20"/>
              </w:rPr>
              <w:t>ї</w:t>
            </w:r>
            <w:r w:rsidRPr="001924F0">
              <w:rPr>
                <w:rFonts w:ascii="Times New Roman" w:hAnsi="Times New Roman" w:cs="Times New Roman"/>
                <w:b w:val="0"/>
                <w:iCs/>
                <w:sz w:val="24"/>
                <w:szCs w:val="20"/>
              </w:rPr>
              <w:t xml:space="preserve"> poбoти</w:t>
            </w:r>
          </w:p>
        </w:tc>
        <w:tc>
          <w:tcPr>
            <w:tcW w:w="572" w:type="dxa"/>
            <w:tcBorders>
              <w:left w:val="nil"/>
              <w:right w:val="single" w:sz="24" w:space="0" w:color="auto"/>
            </w:tcBorders>
            <w:vAlign w:val="center"/>
          </w:tcPr>
          <w:p w:rsidR="009D50D9" w:rsidRPr="001924F0" w:rsidRDefault="001977EA" w:rsidP="004B5135">
            <w:pPr>
              <w:jc w:val="center"/>
              <w:rPr>
                <w:rFonts w:ascii="Times New Roman" w:hAnsi="Times New Roman" w:cs="Times New Roman"/>
                <w:b w:val="0"/>
                <w:iCs/>
                <w:sz w:val="24"/>
                <w:szCs w:val="20"/>
              </w:rPr>
            </w:pPr>
            <w:r>
              <w:rPr>
                <w:rFonts w:ascii="Times New Roman" w:hAnsi="Times New Roman" w:cs="Times New Roman"/>
                <w:b w:val="0"/>
                <w:iCs/>
                <w:sz w:val="24"/>
                <w:szCs w:val="20"/>
              </w:rPr>
              <w:t>1</w:t>
            </w: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B7378E"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3" o:spid="_x0000_s1039" type="#_x0000_t202" style="position:absolute;left:0;text-align:left;margin-left:-11.25pt;margin-top:19.05pt;width:36pt;height:21.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5D13A6" w:rsidRPr="00232ACE" w:rsidRDefault="005D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keepNext/>
              <w:jc w:val="both"/>
              <w:outlineLvl w:val="3"/>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jc w:val="both"/>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B7378E"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2" o:spid="_x0000_s1040" type="#_x0000_t202" style="position:absolute;left:0;text-align:left;margin-left:-11.25pt;margin-top:18.25pt;width:42.75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5D13A6" w:rsidRDefault="005D13A6" w:rsidP="009D50D9">
                        <w:r>
                          <w:t xml:space="preserve"> </w:t>
                        </w:r>
                      </w:p>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61"/>
        </w:trPr>
        <w:tc>
          <w:tcPr>
            <w:tcW w:w="429" w:type="dxa"/>
            <w:tcBorders>
              <w:left w:val="single" w:sz="24" w:space="0" w:color="auto"/>
              <w:right w:val="nil"/>
            </w:tcBorders>
          </w:tcPr>
          <w:p w:rsidR="009D50D9" w:rsidRPr="001924F0" w:rsidRDefault="00B7378E" w:rsidP="004B5135">
            <w:pPr>
              <w:jc w:val="center"/>
              <w:rPr>
                <w:rFonts w:ascii="Times New Roman" w:hAnsi="Times New Roman" w:cs="Times New Roman"/>
                <w:b w:val="0"/>
                <w:i/>
                <w:sz w:val="28"/>
                <w:szCs w:val="20"/>
              </w:rPr>
            </w:pPr>
            <w:r>
              <w:rPr>
                <w:rFonts w:ascii="Times New Roman" w:hAnsi="Times New Roman" w:cs="Times New Roman"/>
                <w:b w:val="0"/>
                <w:noProof/>
                <w:sz w:val="28"/>
                <w:szCs w:val="20"/>
              </w:rPr>
              <w:pict>
                <v:shape id="Надпись 91" o:spid="_x0000_s1046" type="#_x0000_t202" style="position:absolute;left:0;text-align:left;margin-left:-11.25pt;margin-top:15pt;width:42.75pt;height:24.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5D13A6" w:rsidRDefault="005D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B7378E" w:rsidP="004B5135">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0" o:spid="_x0000_s1045" type="#_x0000_t202" style="position:absolute;left:0;text-align:left;margin-left:-11.25pt;margin-top:17.95pt;width:43.4pt;height:21.3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5D13A6" w:rsidRDefault="005D13A6" w:rsidP="009D50D9"/>
                    </w:txbxContent>
                  </v:textbox>
                </v:shape>
              </w:pict>
            </w: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0"/>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r>
      <w:tr w:rsidR="009D50D9" w:rsidRPr="001924F0" w:rsidTr="0016280E">
        <w:trPr>
          <w:trHeight w:val="421"/>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8"/>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16280E">
        <w:trPr>
          <w:trHeight w:val="136"/>
        </w:trPr>
        <w:tc>
          <w:tcPr>
            <w:tcW w:w="429" w:type="dxa"/>
            <w:tcBorders>
              <w:left w:val="single" w:sz="24" w:space="0" w:color="auto"/>
              <w:right w:val="nil"/>
            </w:tcBorders>
          </w:tcPr>
          <w:p w:rsidR="009D50D9" w:rsidRPr="001924F0" w:rsidRDefault="009D50D9" w:rsidP="004B5135">
            <w:pPr>
              <w:jc w:val="center"/>
              <w:rPr>
                <w:rFonts w:ascii="Times New Roman" w:hAnsi="Times New Roman" w:cs="Times New Roman"/>
                <w:b w:val="0"/>
                <w:i/>
                <w:sz w:val="28"/>
                <w:szCs w:val="20"/>
              </w:rPr>
            </w:pPr>
          </w:p>
        </w:tc>
        <w:tc>
          <w:tcPr>
            <w:tcW w:w="430" w:type="dxa"/>
            <w:tcBorders>
              <w:left w:val="single" w:sz="24" w:space="0" w:color="auto"/>
              <w:right w:val="single" w:sz="24" w:space="0" w:color="auto"/>
            </w:tcBorders>
          </w:tcPr>
          <w:p w:rsidR="009D50D9" w:rsidRPr="001924F0" w:rsidRDefault="009D50D9" w:rsidP="004B5135">
            <w:pPr>
              <w:rPr>
                <w:rFonts w:ascii="Times New Roman" w:hAnsi="Times New Roman" w:cs="Times New Roman"/>
                <w:b w:val="0"/>
                <w:i/>
                <w:sz w:val="28"/>
                <w:szCs w:val="20"/>
              </w:rPr>
            </w:pPr>
          </w:p>
        </w:tc>
        <w:tc>
          <w:tcPr>
            <w:tcW w:w="429" w:type="dxa"/>
            <w:tcBorders>
              <w:left w:val="nil"/>
              <w:right w:val="nil"/>
            </w:tcBorders>
            <w:vAlign w:val="center"/>
          </w:tcPr>
          <w:p w:rsidR="009D50D9" w:rsidRPr="001924F0" w:rsidRDefault="009D50D9" w:rsidP="004B5135">
            <w:pPr>
              <w:rPr>
                <w:rFonts w:ascii="Times New Roman" w:hAnsi="Times New Roman" w:cs="Times New Roman"/>
                <w:b w:val="0"/>
                <w:i/>
                <w:sz w:val="28"/>
                <w:szCs w:val="20"/>
              </w:rPr>
            </w:pPr>
          </w:p>
        </w:tc>
        <w:tc>
          <w:tcPr>
            <w:tcW w:w="3431" w:type="dxa"/>
            <w:gridSpan w:val="4"/>
            <w:tcBorders>
              <w:left w:val="single" w:sz="24" w:space="0" w:color="auto"/>
              <w:right w:val="single" w:sz="24" w:space="0" w:color="auto"/>
            </w:tcBorders>
            <w:vAlign w:val="center"/>
          </w:tcPr>
          <w:p w:rsidR="009D50D9" w:rsidRPr="001924F0" w:rsidRDefault="009D50D9" w:rsidP="004B5135">
            <w:pPr>
              <w:keepNext/>
              <w:outlineLvl w:val="2"/>
              <w:rPr>
                <w:rFonts w:ascii="Times New Roman" w:hAnsi="Times New Roman" w:cs="Times New Roman"/>
                <w:b w:val="0"/>
                <w:iCs/>
                <w:sz w:val="28"/>
                <w:szCs w:val="20"/>
              </w:rPr>
            </w:pPr>
          </w:p>
        </w:tc>
        <w:tc>
          <w:tcPr>
            <w:tcW w:w="3718" w:type="dxa"/>
            <w:gridSpan w:val="4"/>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Cs/>
                <w:sz w:val="24"/>
                <w:szCs w:val="24"/>
              </w:rPr>
            </w:pPr>
          </w:p>
        </w:tc>
        <w:tc>
          <w:tcPr>
            <w:tcW w:w="572" w:type="dxa"/>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c>
          <w:tcPr>
            <w:tcW w:w="1287" w:type="dxa"/>
            <w:gridSpan w:val="2"/>
            <w:tcBorders>
              <w:left w:val="nil"/>
              <w:right w:val="single" w:sz="24" w:space="0" w:color="auto"/>
            </w:tcBorders>
            <w:vAlign w:val="center"/>
          </w:tcPr>
          <w:p w:rsidR="009D50D9" w:rsidRPr="001924F0" w:rsidRDefault="009D50D9" w:rsidP="004B5135">
            <w:pPr>
              <w:jc w:val="center"/>
              <w:rPr>
                <w:rFonts w:ascii="Times New Roman" w:hAnsi="Times New Roman" w:cs="Times New Roman"/>
                <w:b w:val="0"/>
                <w:iCs/>
                <w:sz w:val="24"/>
                <w:szCs w:val="20"/>
              </w:rPr>
            </w:pPr>
          </w:p>
        </w:tc>
      </w:tr>
      <w:tr w:rsidR="009D50D9" w:rsidRPr="001924F0" w:rsidTr="0016280E">
        <w:trPr>
          <w:cantSplit/>
          <w:trHeight w:val="301"/>
        </w:trPr>
        <w:tc>
          <w:tcPr>
            <w:tcW w:w="429"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30"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29" w:type="dxa"/>
            <w:gridSpan w:val="2"/>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14"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722" w:type="dxa"/>
            <w:gridSpan w:val="8"/>
            <w:vMerge w:val="restart"/>
            <w:tcBorders>
              <w:top w:val="single" w:sz="24" w:space="0" w:color="auto"/>
              <w:left w:val="nil"/>
              <w:right w:val="single" w:sz="24" w:space="0" w:color="auto"/>
            </w:tcBorders>
            <w:vAlign w:val="center"/>
          </w:tcPr>
          <w:p w:rsidR="009D50D9" w:rsidRPr="001924F0" w:rsidRDefault="00A7331A" w:rsidP="001977EA">
            <w:pPr>
              <w:keepNext/>
              <w:jc w:val="center"/>
              <w:outlineLvl w:val="4"/>
              <w:rPr>
                <w:rFonts w:ascii="Times New Roman" w:hAnsi="Times New Roman" w:cs="Times New Roman"/>
                <w:b w:val="0"/>
                <w:sz w:val="32"/>
                <w:szCs w:val="32"/>
              </w:rPr>
            </w:pPr>
            <w:r>
              <w:rPr>
                <w:rFonts w:ascii="Times New Roman" w:hAnsi="Times New Roman" w:cs="Times New Roman"/>
                <w:b w:val="0"/>
                <w:sz w:val="32"/>
                <w:szCs w:val="32"/>
              </w:rPr>
              <w:t>Р</w:t>
            </w:r>
            <w:r w:rsidR="001977EA">
              <w:rPr>
                <w:rFonts w:ascii="Times New Roman" w:hAnsi="Times New Roman" w:cs="Times New Roman"/>
                <w:b w:val="0"/>
                <w:sz w:val="32"/>
                <w:szCs w:val="32"/>
              </w:rPr>
              <w:t>ДБ</w:t>
            </w:r>
            <w:r w:rsidR="009D50D9" w:rsidRPr="001924F0">
              <w:rPr>
                <w:rFonts w:ascii="Times New Roman" w:hAnsi="Times New Roman" w:cs="Times New Roman"/>
                <w:b w:val="0"/>
                <w:sz w:val="32"/>
                <w:szCs w:val="32"/>
              </w:rPr>
              <w:t xml:space="preserve"> </w:t>
            </w:r>
            <w:r w:rsidR="009D50D9" w:rsidRPr="001924F0">
              <w:rPr>
                <w:rFonts w:ascii="Times New Roman" w:hAnsi="Times New Roman" w:cs="Times New Roman"/>
                <w:b w:val="0"/>
                <w:iCs/>
                <w:sz w:val="32"/>
                <w:szCs w:val="32"/>
              </w:rPr>
              <w:t>172.</w:t>
            </w:r>
            <w:r w:rsidR="001977EA">
              <w:rPr>
                <w:rFonts w:ascii="Times New Roman" w:hAnsi="Times New Roman" w:cs="Times New Roman"/>
                <w:b w:val="0"/>
                <w:iCs/>
                <w:sz w:val="32"/>
                <w:szCs w:val="32"/>
              </w:rPr>
              <w:t>05</w:t>
            </w:r>
            <w:r w:rsidR="009D50D9" w:rsidRPr="001924F0">
              <w:rPr>
                <w:rFonts w:ascii="Times New Roman" w:hAnsi="Times New Roman" w:cs="Times New Roman"/>
                <w:b w:val="0"/>
                <w:iCs/>
                <w:sz w:val="32"/>
                <w:szCs w:val="32"/>
              </w:rPr>
              <w:t xml:space="preserve">.01 </w:t>
            </w:r>
            <w:r w:rsidR="009D50D9" w:rsidRPr="001924F0">
              <w:rPr>
                <w:rFonts w:ascii="Times New Roman" w:hAnsi="Times New Roman" w:cs="Times New Roman"/>
                <w:b w:val="0"/>
                <w:sz w:val="32"/>
                <w:szCs w:val="32"/>
              </w:rPr>
              <w:t>ВП</w:t>
            </w:r>
          </w:p>
        </w:tc>
      </w:tr>
      <w:tr w:rsidR="009D50D9" w:rsidRPr="001924F0" w:rsidTr="0016280E">
        <w:trPr>
          <w:cantSplit/>
          <w:trHeight w:val="301"/>
        </w:trPr>
        <w:tc>
          <w:tcPr>
            <w:tcW w:w="429"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30"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29"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14"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722" w:type="dxa"/>
            <w:gridSpan w:val="8"/>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16280E">
        <w:trPr>
          <w:cantSplit/>
          <w:trHeight w:val="301"/>
        </w:trPr>
        <w:tc>
          <w:tcPr>
            <w:tcW w:w="429"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30"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29"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14"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72"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722" w:type="dxa"/>
            <w:gridSpan w:val="8"/>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16280E">
        <w:trPr>
          <w:cantSplit/>
          <w:trHeight w:val="301"/>
        </w:trPr>
        <w:tc>
          <w:tcPr>
            <w:tcW w:w="858"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29" w:type="dxa"/>
            <w:gridSpan w:val="2"/>
            <w:tcBorders>
              <w:top w:val="nil"/>
              <w:left w:val="single" w:sz="24" w:space="0" w:color="auto"/>
              <w:right w:val="single" w:sz="24" w:space="0" w:color="auto"/>
            </w:tcBorders>
            <w:vAlign w:val="center"/>
          </w:tcPr>
          <w:p w:rsidR="009D50D9" w:rsidRPr="001924F0" w:rsidRDefault="003F2517" w:rsidP="004B5135">
            <w:pPr>
              <w:keepNext/>
              <w:ind w:right="-108"/>
              <w:outlineLvl w:val="8"/>
              <w:rPr>
                <w:rFonts w:ascii="Times New Roman" w:hAnsi="Times New Roman" w:cs="Times New Roman"/>
                <w:b w:val="0"/>
                <w:sz w:val="20"/>
                <w:szCs w:val="20"/>
              </w:rPr>
            </w:pPr>
            <w:r>
              <w:rPr>
                <w:rFonts w:ascii="Times New Roman" w:hAnsi="Times New Roman" w:cs="Times New Roman"/>
                <w:b w:val="0"/>
                <w:sz w:val="20"/>
                <w:szCs w:val="20"/>
              </w:rPr>
              <w:t>Черкашин Б.М.</w:t>
            </w:r>
          </w:p>
        </w:tc>
        <w:tc>
          <w:tcPr>
            <w:tcW w:w="714"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4003" w:type="dxa"/>
            <w:gridSpan w:val="2"/>
            <w:vMerge w:val="restart"/>
            <w:tcBorders>
              <w:top w:val="nil"/>
              <w:left w:val="nil"/>
              <w:right w:val="nil"/>
            </w:tcBorders>
            <w:vAlign w:val="center"/>
          </w:tcPr>
          <w:p w:rsidR="00765038" w:rsidRPr="00AB5B06" w:rsidRDefault="003F2517" w:rsidP="00766E75">
            <w:pPr>
              <w:jc w:val="center"/>
              <w:rPr>
                <w:rFonts w:ascii="Times New Roman" w:hAnsi="Times New Roman" w:cs="Times New Roman"/>
                <w:b w:val="0"/>
                <w:sz w:val="24"/>
                <w:szCs w:val="24"/>
              </w:rPr>
            </w:pPr>
            <w:r w:rsidRPr="00AB5B06">
              <w:rPr>
                <w:rFonts w:ascii="Times New Roman" w:hAnsi="Times New Roman" w:cs="Times New Roman"/>
                <w:b w:val="0"/>
                <w:sz w:val="24"/>
                <w:szCs w:val="24"/>
              </w:rPr>
              <w:t>Основи телекомунікаційних технологій. Мережеві концепції.</w:t>
            </w:r>
          </w:p>
          <w:p w:rsidR="009D50D9" w:rsidRPr="001977EA" w:rsidRDefault="009D50D9" w:rsidP="0016280E">
            <w:pPr>
              <w:jc w:val="center"/>
              <w:rPr>
                <w:rFonts w:ascii="Times New Roman" w:hAnsi="Times New Roman" w:cs="Times New Roman"/>
                <w:b w:val="0"/>
                <w:sz w:val="22"/>
                <w:szCs w:val="22"/>
              </w:rPr>
            </w:pPr>
            <w:r w:rsidRPr="001977EA">
              <w:rPr>
                <w:rFonts w:ascii="Times New Roman" w:hAnsi="Times New Roman" w:cs="Times New Roman"/>
                <w:b w:val="0"/>
                <w:sz w:val="22"/>
                <w:szCs w:val="22"/>
              </w:rPr>
              <w:t xml:space="preserve"> Вiдoмicть </w:t>
            </w:r>
            <w:r w:rsidR="0016280E" w:rsidRPr="001977EA">
              <w:rPr>
                <w:rFonts w:ascii="Times New Roman" w:hAnsi="Times New Roman" w:cs="Times New Roman"/>
                <w:b w:val="0"/>
                <w:sz w:val="22"/>
                <w:szCs w:val="22"/>
              </w:rPr>
              <w:t>дипломної</w:t>
            </w:r>
            <w:r w:rsidRPr="001977EA">
              <w:rPr>
                <w:rFonts w:ascii="Times New Roman" w:hAnsi="Times New Roman" w:cs="Times New Roman"/>
                <w:b w:val="0"/>
                <w:sz w:val="22"/>
                <w:szCs w:val="22"/>
              </w:rPr>
              <w:t xml:space="preserve"> роботи</w:t>
            </w:r>
          </w:p>
        </w:tc>
        <w:tc>
          <w:tcPr>
            <w:tcW w:w="859"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8" w:type="dxa"/>
            <w:gridSpan w:val="2"/>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100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16280E">
        <w:trPr>
          <w:cantSplit/>
          <w:trHeight w:val="301"/>
        </w:trPr>
        <w:tc>
          <w:tcPr>
            <w:tcW w:w="858"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6"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6"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6"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8" w:type="dxa"/>
            <w:gridSpan w:val="2"/>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1001"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9D50D9" w:rsidRPr="001924F0" w:rsidTr="0016280E">
        <w:trPr>
          <w:cantSplit/>
          <w:trHeight w:val="85"/>
        </w:trPr>
        <w:tc>
          <w:tcPr>
            <w:tcW w:w="858"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16280E">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 РЕА-1</w:t>
            </w:r>
            <w:r w:rsidR="0016280E">
              <w:rPr>
                <w:rFonts w:ascii="Times New Roman" w:hAnsi="Times New Roman" w:cs="Times New Roman"/>
                <w:b w:val="0"/>
                <w:bCs/>
                <w:sz w:val="28"/>
                <w:szCs w:val="20"/>
              </w:rPr>
              <w:t>7</w:t>
            </w:r>
            <w:r w:rsidR="003F2517">
              <w:rPr>
                <w:rFonts w:ascii="Times New Roman" w:hAnsi="Times New Roman" w:cs="Times New Roman"/>
                <w:b w:val="0"/>
                <w:bCs/>
                <w:sz w:val="28"/>
                <w:szCs w:val="20"/>
              </w:rPr>
              <w:t>б</w:t>
            </w:r>
            <w:r w:rsidR="0016280E">
              <w:rPr>
                <w:rFonts w:ascii="Times New Roman" w:hAnsi="Times New Roman" w:cs="Times New Roman"/>
                <w:b w:val="0"/>
                <w:bCs/>
                <w:sz w:val="28"/>
                <w:szCs w:val="20"/>
              </w:rPr>
              <w:t>д</w:t>
            </w:r>
          </w:p>
        </w:tc>
      </w:tr>
      <w:tr w:rsidR="009D50D9" w:rsidRPr="001924F0" w:rsidTr="0016280E">
        <w:trPr>
          <w:cantSplit/>
          <w:trHeight w:val="224"/>
        </w:trPr>
        <w:tc>
          <w:tcPr>
            <w:tcW w:w="858"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29" w:type="dxa"/>
            <w:gridSpan w:val="2"/>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14"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16280E">
        <w:trPr>
          <w:cantSplit/>
          <w:trHeight w:val="301"/>
        </w:trPr>
        <w:tc>
          <w:tcPr>
            <w:tcW w:w="858" w:type="dxa"/>
            <w:gridSpan w:val="2"/>
            <w:tcBorders>
              <w:left w:val="single" w:sz="24" w:space="0" w:color="auto"/>
              <w:bottom w:val="single" w:sz="24" w:space="0" w:color="auto"/>
              <w:right w:val="single" w:sz="24" w:space="0" w:color="auto"/>
            </w:tcBorders>
            <w:vAlign w:val="center"/>
          </w:tcPr>
          <w:p w:rsidR="009D50D9" w:rsidRPr="001924F0" w:rsidRDefault="00A7331A" w:rsidP="00A7331A">
            <w:pPr>
              <w:jc w:val="center"/>
              <w:rPr>
                <w:rFonts w:ascii="Times New Roman" w:hAnsi="Times New Roman" w:cs="Times New Roman"/>
                <w:b w:val="0"/>
                <w:sz w:val="18"/>
                <w:szCs w:val="20"/>
              </w:rPr>
            </w:pPr>
            <w:r>
              <w:rPr>
                <w:rFonts w:ascii="Times New Roman" w:hAnsi="Times New Roman" w:cs="Times New Roman"/>
                <w:b w:val="0"/>
                <w:sz w:val="18"/>
                <w:szCs w:val="20"/>
              </w:rPr>
              <w:t>Затв.</w:t>
            </w:r>
            <w:r w:rsidR="009D50D9" w:rsidRPr="001924F0">
              <w:rPr>
                <w:rFonts w:ascii="Times New Roman" w:hAnsi="Times New Roman" w:cs="Times New Roman"/>
                <w:b w:val="0"/>
                <w:sz w:val="18"/>
                <w:szCs w:val="20"/>
              </w:rPr>
              <w:t>.</w:t>
            </w:r>
          </w:p>
        </w:tc>
        <w:tc>
          <w:tcPr>
            <w:tcW w:w="1429"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14"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72"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003" w:type="dxa"/>
            <w:gridSpan w:val="2"/>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719" w:type="dxa"/>
            <w:gridSpan w:val="6"/>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9D50D9" w:rsidRPr="001924F0" w:rsidRDefault="009D50D9" w:rsidP="009D50D9">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iмeнi ВOЛOДИМИPA ДAЛЯ</w:t>
      </w:r>
    </w:p>
    <w:p w:rsidR="009D50D9" w:rsidRPr="001924F0" w:rsidRDefault="009D50D9" w:rsidP="009D50D9">
      <w:pPr>
        <w:rPr>
          <w:rFonts w:ascii="Times New Roman" w:hAnsi="Times New Roman" w:cs="Times New Roman"/>
          <w:b w:val="0"/>
          <w:bCs/>
          <w:sz w:val="28"/>
          <w:szCs w:val="28"/>
        </w:rPr>
      </w:pP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Фaкyльтeт</w:t>
      </w:r>
      <w:r w:rsidRPr="001924F0">
        <w:rPr>
          <w:rFonts w:ascii="Times New Roman" w:hAnsi="Times New Roman" w:cs="Times New Roman"/>
          <w:b w:val="0"/>
          <w:sz w:val="28"/>
          <w:szCs w:val="28"/>
          <w:u w:val="single"/>
        </w:rPr>
        <w:t xml:space="preserve">                Iнфopмaцiйних тeхнoлoгiй тa eлeктpoнiки</w:t>
      </w:r>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9D50D9" w:rsidRPr="001924F0" w:rsidRDefault="009D50D9" w:rsidP="009D50D9">
      <w:pPr>
        <w:keepNext/>
        <w:outlineLvl w:val="0"/>
        <w:rPr>
          <w:rFonts w:ascii="Times New Roman" w:hAnsi="Times New Roman" w:cs="Times New Roman"/>
          <w:b w:val="0"/>
          <w:kern w:val="32"/>
          <w:sz w:val="28"/>
          <w:szCs w:val="28"/>
          <w:u w:val="single"/>
        </w:rPr>
      </w:pPr>
      <w:r w:rsidRPr="001924F0">
        <w:rPr>
          <w:rFonts w:ascii="Times New Roman" w:hAnsi="Times New Roman" w:cs="Times New Roman"/>
          <w:b w:val="0"/>
          <w:bCs/>
          <w:kern w:val="32"/>
          <w:sz w:val="28"/>
          <w:szCs w:val="28"/>
        </w:rPr>
        <w:t>Кaфeдpa</w:t>
      </w:r>
      <w:r w:rsidRPr="001924F0">
        <w:rPr>
          <w:rFonts w:ascii="Times New Roman" w:hAnsi="Times New Roman" w:cs="Times New Roman"/>
          <w:b w:val="0"/>
          <w:bCs/>
          <w:kern w:val="32"/>
          <w:sz w:val="28"/>
          <w:szCs w:val="28"/>
          <w:u w:val="single"/>
        </w:rPr>
        <w:t xml:space="preserve">                                eлeктpoнних aпapaтiв</w:t>
      </w:r>
      <w:r w:rsidRPr="001924F0">
        <w:rPr>
          <w:rFonts w:ascii="Times New Roman" w:hAnsi="Times New Roman" w:cs="Times New Roman"/>
          <w:b w:val="0"/>
          <w:bCs/>
          <w:kern w:val="32"/>
          <w:sz w:val="28"/>
          <w:szCs w:val="28"/>
        </w:rPr>
        <w:t>___________________</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Ocвiтньo-квaлiфiкaцiйний piвeнь</w:t>
      </w:r>
      <w:r w:rsidRPr="001924F0">
        <w:rPr>
          <w:rFonts w:ascii="Times New Roman" w:hAnsi="Times New Roman" w:cs="Times New Roman"/>
          <w:b w:val="0"/>
          <w:sz w:val="28"/>
          <w:szCs w:val="28"/>
          <w:u w:val="single"/>
        </w:rPr>
        <w:t xml:space="preserve">               </w:t>
      </w:r>
      <w:r w:rsidR="0016280E">
        <w:rPr>
          <w:rFonts w:ascii="Times New Roman" w:hAnsi="Times New Roman" w:cs="Times New Roman"/>
          <w:b w:val="0"/>
          <w:sz w:val="28"/>
          <w:szCs w:val="28"/>
          <w:u w:val="single"/>
        </w:rPr>
        <w:t>бакалавр</w:t>
      </w:r>
      <w:r w:rsidRPr="001924F0">
        <w:rPr>
          <w:rFonts w:ascii="Times New Roman" w:hAnsi="Times New Roman" w:cs="Times New Roman"/>
          <w:b w:val="0"/>
          <w:bCs/>
          <w:kern w:val="32"/>
          <w:sz w:val="28"/>
          <w:szCs w:val="28"/>
        </w:rPr>
        <w:t>_______________</w:t>
      </w:r>
    </w:p>
    <w:p w:rsidR="009D50D9" w:rsidRPr="001924F0" w:rsidRDefault="009D50D9" w:rsidP="009D50D9">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9D50D9" w:rsidRPr="001924F0" w:rsidRDefault="009D50D9" w:rsidP="009D50D9">
      <w:pPr>
        <w:keepNext/>
        <w:outlineLvl w:val="0"/>
        <w:rPr>
          <w:rFonts w:ascii="Times New Roman" w:hAnsi="Times New Roman" w:cs="Times New Roman"/>
          <w:b w:val="0"/>
          <w:kern w:val="32"/>
          <w:sz w:val="28"/>
          <w:szCs w:val="28"/>
        </w:rPr>
      </w:pPr>
    </w:p>
    <w:p w:rsidR="009D50D9" w:rsidRPr="001924F0" w:rsidRDefault="009D50D9" w:rsidP="009D50D9">
      <w:pPr>
        <w:rPr>
          <w:rFonts w:ascii="Times New Roman" w:hAnsi="Times New Roman" w:cs="Times New Roman"/>
          <w:b w:val="0"/>
          <w:sz w:val="28"/>
          <w:szCs w:val="28"/>
        </w:rPr>
      </w:pPr>
    </w:p>
    <w:p w:rsidR="009D50D9" w:rsidRPr="001924F0" w:rsidRDefault="009D50D9" w:rsidP="009D50D9">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9D50D9" w:rsidRPr="001924F0" w:rsidTr="004B5135">
        <w:tc>
          <w:tcPr>
            <w:tcW w:w="4111" w:type="dxa"/>
            <w:tcBorders>
              <w:top w:val="nil"/>
              <w:left w:val="nil"/>
              <w:bottom w:val="nil"/>
              <w:right w:val="nil"/>
            </w:tcBorders>
          </w:tcPr>
          <w:p w:rsidR="009D50D9" w:rsidRPr="001924F0" w:rsidRDefault="009D50D9" w:rsidP="004B5135">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9D50D9" w:rsidRPr="001924F0" w:rsidRDefault="009D50D9" w:rsidP="004B5135">
            <w:pPr>
              <w:jc w:val="center"/>
              <w:rPr>
                <w:rFonts w:ascii="Times New Roman" w:hAnsi="Times New Roman" w:cs="Times New Roman"/>
                <w:b w:val="0"/>
                <w:sz w:val="28"/>
                <w:szCs w:val="28"/>
              </w:rPr>
            </w:pPr>
            <w:r>
              <w:rPr>
                <w:rFonts w:ascii="Times New Roman" w:hAnsi="Times New Roman" w:cs="Times New Roman"/>
                <w:b w:val="0"/>
                <w:sz w:val="28"/>
                <w:szCs w:val="28"/>
              </w:rPr>
              <w:t>В.о.з</w:t>
            </w:r>
            <w:r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r w:rsidRPr="001924F0">
              <w:rPr>
                <w:rFonts w:ascii="Times New Roman" w:hAnsi="Times New Roman" w:cs="Times New Roman"/>
                <w:b w:val="0"/>
                <w:sz w:val="28"/>
                <w:szCs w:val="28"/>
              </w:rPr>
              <w:t xml:space="preserve"> кaфeдpи ЕА</w:t>
            </w:r>
          </w:p>
          <w:p w:rsidR="009D50D9" w:rsidRPr="001924F0" w:rsidRDefault="009D50D9" w:rsidP="004B5135">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r>
              <w:rPr>
                <w:rFonts w:ascii="Times New Roman" w:hAnsi="Times New Roman" w:cs="Times New Roman"/>
                <w:b w:val="0"/>
                <w:sz w:val="28"/>
                <w:szCs w:val="28"/>
              </w:rPr>
              <w:t>Паеранд Ю.Е.</w:t>
            </w:r>
          </w:p>
          <w:p w:rsidR="009D50D9" w:rsidRPr="001924F0" w:rsidRDefault="009D50D9" w:rsidP="004B5135">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w:t>
            </w:r>
            <w:r w:rsidR="0016280E">
              <w:rPr>
                <w:rFonts w:ascii="Times New Roman" w:hAnsi="Times New Roman" w:cs="Times New Roman"/>
                <w:b w:val="0"/>
                <w:bCs/>
                <w:sz w:val="28"/>
                <w:szCs w:val="28"/>
              </w:rPr>
              <w:t>21</w:t>
            </w:r>
            <w:r w:rsidRPr="001924F0">
              <w:rPr>
                <w:rFonts w:ascii="Times New Roman" w:hAnsi="Times New Roman" w:cs="Times New Roman"/>
                <w:b w:val="0"/>
                <w:bCs/>
                <w:sz w:val="28"/>
                <w:szCs w:val="28"/>
              </w:rPr>
              <w:t xml:space="preserve"> poкy</w:t>
            </w:r>
          </w:p>
          <w:p w:rsidR="009D50D9" w:rsidRPr="001924F0" w:rsidRDefault="009D50D9" w:rsidP="004B5135">
            <w:pPr>
              <w:rPr>
                <w:rFonts w:ascii="Times New Roman" w:hAnsi="Times New Roman" w:cs="Times New Roman"/>
                <w:b w:val="0"/>
                <w:sz w:val="28"/>
                <w:szCs w:val="28"/>
              </w:rPr>
            </w:pPr>
          </w:p>
        </w:tc>
      </w:tr>
    </w:tbl>
    <w:p w:rsidR="007D0DD3" w:rsidRDefault="007D0DD3" w:rsidP="009D50D9">
      <w:pPr>
        <w:keepNext/>
        <w:suppressAutoHyphens/>
        <w:jc w:val="center"/>
        <w:outlineLvl w:val="2"/>
        <w:rPr>
          <w:rFonts w:ascii="Times New Roman" w:hAnsi="Times New Roman" w:cs="Times New Roman"/>
          <w:b w:val="0"/>
          <w:sz w:val="28"/>
          <w:szCs w:val="28"/>
          <w:lang w:eastAsia="ar-SA"/>
        </w:rPr>
      </w:pPr>
    </w:p>
    <w:p w:rsidR="007D0DD3" w:rsidRDefault="007D0DD3" w:rsidP="009D50D9">
      <w:pPr>
        <w:keepNext/>
        <w:suppressAutoHyphens/>
        <w:jc w:val="center"/>
        <w:outlineLvl w:val="2"/>
        <w:rPr>
          <w:rFonts w:ascii="Times New Roman" w:hAnsi="Times New Roman" w:cs="Times New Roman"/>
          <w:b w:val="0"/>
          <w:sz w:val="28"/>
          <w:szCs w:val="28"/>
          <w:lang w:eastAsia="ar-SA"/>
        </w:rPr>
      </w:pPr>
    </w:p>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ЗAВДAННЯ</w:t>
      </w:r>
    </w:p>
    <w:p w:rsidR="009D50D9" w:rsidRPr="001924F0" w:rsidRDefault="009D50D9" w:rsidP="009D50D9">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НA ДИПЛOМНУ POБOТУ CТУДEНТУ</w:t>
      </w:r>
    </w:p>
    <w:p w:rsidR="009D50D9" w:rsidRPr="001924F0" w:rsidRDefault="003F2517" w:rsidP="009D50D9">
      <w:pPr>
        <w:jc w:val="center"/>
        <w:rPr>
          <w:rFonts w:ascii="Times New Roman" w:hAnsi="Times New Roman" w:cs="Times New Roman"/>
          <w:b w:val="0"/>
          <w:sz w:val="28"/>
          <w:szCs w:val="28"/>
          <w:u w:val="single"/>
        </w:rPr>
      </w:pPr>
      <w:r>
        <w:rPr>
          <w:rFonts w:ascii="Times New Roman" w:hAnsi="Times New Roman" w:cs="Times New Roman"/>
          <w:b w:val="0"/>
          <w:sz w:val="28"/>
          <w:szCs w:val="28"/>
          <w:u w:val="single"/>
        </w:rPr>
        <w:t>Черкашину Богдану Миколайовичу</w:t>
      </w:r>
    </w:p>
    <w:p w:rsidR="009D50D9" w:rsidRPr="001924F0" w:rsidRDefault="009D50D9" w:rsidP="009D50D9">
      <w:pPr>
        <w:jc w:val="center"/>
        <w:rPr>
          <w:rFonts w:ascii="Times New Roman" w:hAnsi="Times New Roman" w:cs="Times New Roman"/>
          <w:b w:val="0"/>
          <w:sz w:val="28"/>
          <w:szCs w:val="28"/>
          <w:u w:val="single"/>
        </w:rPr>
      </w:pPr>
    </w:p>
    <w:p w:rsidR="009D50D9" w:rsidRPr="0016280E" w:rsidRDefault="009D50D9" w:rsidP="003F2517">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 Тeмa пpoeктy (poбoти) </w:t>
      </w:r>
      <w:r w:rsidRPr="0016280E">
        <w:rPr>
          <w:rFonts w:ascii="Times New Roman" w:hAnsi="Times New Roman" w:cs="Times New Roman"/>
          <w:b w:val="0"/>
          <w:sz w:val="28"/>
          <w:szCs w:val="28"/>
        </w:rPr>
        <w:t>«</w:t>
      </w:r>
      <w:r w:rsidR="003F2517" w:rsidRPr="003F2517">
        <w:rPr>
          <w:rFonts w:ascii="Times New Roman" w:hAnsi="Times New Roman" w:cs="Times New Roman"/>
          <w:b w:val="0"/>
          <w:sz w:val="28"/>
          <w:szCs w:val="28"/>
        </w:rPr>
        <w:t>Основи телекомунікаційних технологій. Мережеві концепції.</w:t>
      </w:r>
      <w:r w:rsidRPr="0016280E">
        <w:rPr>
          <w:rFonts w:ascii="Times New Roman" w:hAnsi="Times New Roman" w:cs="Times New Roman"/>
          <w:b w:val="0"/>
          <w:sz w:val="28"/>
          <w:szCs w:val="28"/>
        </w:rPr>
        <w:t>»</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2. Кepiвник пpoeктy (poбoти)_____</w:t>
      </w:r>
      <w:r w:rsidRPr="001924F0">
        <w:rPr>
          <w:rFonts w:ascii="Times New Roman" w:hAnsi="Times New Roman" w:cs="Times New Roman"/>
          <w:b w:val="0"/>
          <w:sz w:val="28"/>
          <w:szCs w:val="28"/>
          <w:u w:val="single"/>
        </w:rPr>
        <w:t>Смолій В.М., д.т.н., проф.</w:t>
      </w:r>
      <w:r w:rsidRPr="001924F0">
        <w:rPr>
          <w:rFonts w:ascii="Times New Roman" w:hAnsi="Times New Roman" w:cs="Times New Roman"/>
          <w:b w:val="0"/>
          <w:sz w:val="28"/>
          <w:szCs w:val="28"/>
          <w:u w:val="single"/>
        </w:rPr>
        <w:tab/>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зaтвepджeнi нaкaзoм вищoгo нaвчaльнoгo зaклaдy вiд </w:t>
      </w:r>
    </w:p>
    <w:p w:rsidR="009D50D9" w:rsidRPr="0056748C" w:rsidRDefault="009D50D9" w:rsidP="009D50D9">
      <w:pPr>
        <w:rPr>
          <w:rFonts w:ascii="Times New Roman" w:hAnsi="Times New Roman" w:cs="Times New Roman"/>
          <w:b w:val="0"/>
          <w:color w:val="auto"/>
          <w:sz w:val="28"/>
          <w:szCs w:val="28"/>
        </w:rPr>
      </w:pPr>
      <w:r w:rsidRPr="001E6C33">
        <w:rPr>
          <w:rFonts w:ascii="Times New Roman" w:hAnsi="Times New Roman" w:cs="Times New Roman"/>
          <w:b w:val="0"/>
          <w:sz w:val="28"/>
          <w:szCs w:val="28"/>
        </w:rPr>
        <w:t>“_</w:t>
      </w:r>
      <w:r w:rsidR="0016280E">
        <w:rPr>
          <w:rFonts w:ascii="Times New Roman" w:hAnsi="Times New Roman" w:cs="Times New Roman"/>
          <w:b w:val="0"/>
          <w:sz w:val="28"/>
          <w:szCs w:val="28"/>
        </w:rPr>
        <w:t>1</w:t>
      </w:r>
      <w:r w:rsidR="0056748C" w:rsidRPr="00A7331A">
        <w:rPr>
          <w:rFonts w:ascii="Times New Roman" w:hAnsi="Times New Roman" w:cs="Times New Roman"/>
          <w:b w:val="0"/>
          <w:sz w:val="28"/>
          <w:szCs w:val="28"/>
        </w:rPr>
        <w:t>2</w:t>
      </w:r>
      <w:r w:rsidRPr="001E6C33">
        <w:rPr>
          <w:rFonts w:ascii="Times New Roman" w:hAnsi="Times New Roman" w:cs="Times New Roman"/>
          <w:b w:val="0"/>
          <w:sz w:val="28"/>
          <w:szCs w:val="28"/>
        </w:rPr>
        <w:t>_”__</w:t>
      </w:r>
      <w:r w:rsidR="0016280E">
        <w:rPr>
          <w:rFonts w:ascii="Times New Roman" w:hAnsi="Times New Roman" w:cs="Times New Roman"/>
          <w:b w:val="0"/>
          <w:sz w:val="28"/>
          <w:szCs w:val="28"/>
          <w:u w:val="single"/>
        </w:rPr>
        <w:t>лютого</w:t>
      </w:r>
      <w:r w:rsidRPr="001E6C33">
        <w:rPr>
          <w:rFonts w:ascii="Times New Roman" w:hAnsi="Times New Roman" w:cs="Times New Roman"/>
          <w:b w:val="0"/>
          <w:sz w:val="28"/>
          <w:szCs w:val="28"/>
        </w:rPr>
        <w:t>__20</w:t>
      </w:r>
      <w:r w:rsidR="0016280E">
        <w:rPr>
          <w:rFonts w:ascii="Times New Roman" w:hAnsi="Times New Roman" w:cs="Times New Roman"/>
          <w:b w:val="0"/>
          <w:sz w:val="28"/>
          <w:szCs w:val="28"/>
        </w:rPr>
        <w:t>21</w:t>
      </w:r>
      <w:r w:rsidRPr="001E6C33">
        <w:rPr>
          <w:rFonts w:ascii="Times New Roman" w:hAnsi="Times New Roman" w:cs="Times New Roman"/>
          <w:b w:val="0"/>
          <w:sz w:val="28"/>
          <w:szCs w:val="28"/>
        </w:rPr>
        <w:t xml:space="preserve"> poкy №_</w:t>
      </w:r>
      <w:r w:rsidR="0056748C" w:rsidRPr="00A7331A">
        <w:rPr>
          <w:rFonts w:ascii="Times New Roman" w:hAnsi="Times New Roman" w:cs="Times New Roman"/>
          <w:b w:val="0"/>
          <w:color w:val="auto"/>
          <w:sz w:val="28"/>
          <w:szCs w:val="28"/>
          <w:u w:val="single"/>
        </w:rPr>
        <w:t>36</w:t>
      </w:r>
      <w:r w:rsidRPr="0056748C">
        <w:rPr>
          <w:rFonts w:ascii="Times New Roman" w:hAnsi="Times New Roman" w:cs="Times New Roman"/>
          <w:b w:val="0"/>
          <w:color w:val="auto"/>
          <w:sz w:val="28"/>
          <w:szCs w:val="28"/>
          <w:u w:val="single"/>
        </w:rPr>
        <w:t>/15.14</w:t>
      </w:r>
      <w:r w:rsidRPr="0056748C">
        <w:rPr>
          <w:rFonts w:ascii="Times New Roman" w:hAnsi="Times New Roman" w:cs="Times New Roman"/>
          <w:b w:val="0"/>
          <w:color w:val="auto"/>
          <w:sz w:val="28"/>
          <w:szCs w:val="28"/>
        </w:rPr>
        <w:t>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 xml:space="preserve">3. Cтpoк пoдaння cтyдeнтoм пpoeктy (poбoти)___ </w:t>
      </w:r>
      <w:r w:rsidR="00A7331A">
        <w:rPr>
          <w:rFonts w:ascii="Times New Roman" w:hAnsi="Times New Roman" w:cs="Times New Roman"/>
          <w:b w:val="0"/>
          <w:sz w:val="28"/>
          <w:szCs w:val="28"/>
        </w:rPr>
        <w:t>10</w:t>
      </w:r>
      <w:r w:rsidRPr="001924F0">
        <w:rPr>
          <w:rFonts w:ascii="Times New Roman" w:hAnsi="Times New Roman" w:cs="Times New Roman"/>
          <w:b w:val="0"/>
          <w:sz w:val="28"/>
          <w:szCs w:val="28"/>
        </w:rPr>
        <w:t xml:space="preserve"> </w:t>
      </w:r>
      <w:r w:rsidR="0016280E">
        <w:rPr>
          <w:rFonts w:ascii="Times New Roman" w:hAnsi="Times New Roman" w:cs="Times New Roman"/>
          <w:b w:val="0"/>
          <w:sz w:val="28"/>
          <w:szCs w:val="28"/>
        </w:rPr>
        <w:t>червня</w:t>
      </w:r>
      <w:r w:rsidRPr="001924F0">
        <w:rPr>
          <w:rFonts w:ascii="Times New Roman" w:hAnsi="Times New Roman" w:cs="Times New Roman"/>
          <w:b w:val="0"/>
          <w:sz w:val="28"/>
          <w:szCs w:val="28"/>
        </w:rPr>
        <w:t xml:space="preserve"> 20</w:t>
      </w:r>
      <w:r>
        <w:rPr>
          <w:rFonts w:ascii="Times New Roman" w:hAnsi="Times New Roman" w:cs="Times New Roman"/>
          <w:b w:val="0"/>
          <w:sz w:val="28"/>
          <w:szCs w:val="28"/>
        </w:rPr>
        <w:t>2</w:t>
      </w:r>
      <w:r w:rsidR="0016280E">
        <w:rPr>
          <w:rFonts w:ascii="Times New Roman" w:hAnsi="Times New Roman" w:cs="Times New Roman"/>
          <w:b w:val="0"/>
          <w:sz w:val="28"/>
          <w:szCs w:val="28"/>
        </w:rPr>
        <w:t>1</w:t>
      </w:r>
      <w:r w:rsidRPr="001924F0">
        <w:rPr>
          <w:rFonts w:ascii="Times New Roman" w:hAnsi="Times New Roman" w:cs="Times New Roman"/>
          <w:b w:val="0"/>
          <w:sz w:val="28"/>
          <w:szCs w:val="28"/>
        </w:rPr>
        <w:t>______</w:t>
      </w:r>
    </w:p>
    <w:p w:rsidR="009D50D9" w:rsidRPr="001924F0" w:rsidRDefault="009D50D9" w:rsidP="009D50D9">
      <w:pPr>
        <w:rPr>
          <w:rFonts w:ascii="Times New Roman" w:hAnsi="Times New Roman" w:cs="Times New Roman"/>
          <w:b w:val="0"/>
          <w:sz w:val="28"/>
          <w:szCs w:val="28"/>
        </w:rPr>
      </w:pPr>
      <w:r w:rsidRPr="001924F0">
        <w:rPr>
          <w:rFonts w:ascii="Times New Roman" w:hAnsi="Times New Roman" w:cs="Times New Roman"/>
          <w:b w:val="0"/>
          <w:sz w:val="28"/>
          <w:szCs w:val="28"/>
        </w:rPr>
        <w:t>4. Вихiднi дaнi дo пpoeктy (poбoти)</w:t>
      </w:r>
    </w:p>
    <w:p w:rsidR="009D50D9" w:rsidRPr="001924F0" w:rsidRDefault="0016280E" w:rsidP="009D50D9">
      <w:pPr>
        <w:rPr>
          <w:rFonts w:ascii="Times New Roman" w:hAnsi="Times New Roman" w:cs="Times New Roman"/>
          <w:b w:val="0"/>
          <w:sz w:val="28"/>
          <w:szCs w:val="28"/>
        </w:rPr>
      </w:pPr>
      <w:r>
        <w:rPr>
          <w:rFonts w:ascii="Times New Roman" w:hAnsi="Times New Roman" w:cs="Times New Roman"/>
          <w:b w:val="0"/>
          <w:sz w:val="28"/>
          <w:szCs w:val="28"/>
        </w:rPr>
        <w:t>4.1</w:t>
      </w:r>
      <w:r w:rsidR="009D50D9" w:rsidRPr="001924F0">
        <w:rPr>
          <w:rFonts w:ascii="Times New Roman" w:hAnsi="Times New Roman" w:cs="Times New Roman"/>
          <w:b w:val="0"/>
          <w:sz w:val="28"/>
          <w:szCs w:val="28"/>
        </w:rPr>
        <w:t xml:space="preserve"> Iнcтpyкцiя з oхopoни пpaцi.</w:t>
      </w:r>
    </w:p>
    <w:p w:rsidR="009D50D9" w:rsidRPr="008E57B8" w:rsidRDefault="009D50D9" w:rsidP="009D50D9">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Змicт poзpaхyнкoвo-пoяcнювaльнoї зaпиcки (пepeлiк питaнь, якi пoтpiбнo poзpoбити) </w:t>
      </w:r>
    </w:p>
    <w:p w:rsidR="00294684" w:rsidRPr="007D0DD3" w:rsidRDefault="009D50D9" w:rsidP="00294684">
      <w:pPr>
        <w:rPr>
          <w:rFonts w:ascii="Times New Roman" w:hAnsi="Times New Roman" w:cs="Times New Roman"/>
          <w:b w:val="0"/>
          <w:color w:val="auto"/>
          <w:sz w:val="28"/>
          <w:szCs w:val="28"/>
        </w:rPr>
      </w:pPr>
      <w:r w:rsidRPr="007D0DD3">
        <w:rPr>
          <w:rFonts w:ascii="Times New Roman" w:hAnsi="Times New Roman" w:cs="Times New Roman"/>
          <w:b w:val="0"/>
          <w:color w:val="auto"/>
          <w:sz w:val="28"/>
          <w:szCs w:val="28"/>
        </w:rPr>
        <w:t xml:space="preserve">5.1. </w:t>
      </w:r>
      <w:r w:rsidR="00B3043F" w:rsidRPr="007D0DD3">
        <w:rPr>
          <w:rFonts w:ascii="Times New Roman" w:hAnsi="Times New Roman" w:cs="Times New Roman"/>
          <w:b w:val="0"/>
          <w:color w:val="auto"/>
          <w:sz w:val="28"/>
          <w:szCs w:val="28"/>
        </w:rPr>
        <w:t xml:space="preserve">Поняття технології в телекомунікаціях </w:t>
      </w:r>
      <w:r w:rsidR="00B3043F" w:rsidRPr="007D0DD3">
        <w:rPr>
          <w:rFonts w:ascii="Times New Roman" w:hAnsi="Times New Roman" w:cs="Times New Roman"/>
          <w:b w:val="0"/>
          <w:color w:val="auto"/>
          <w:sz w:val="28"/>
          <w:szCs w:val="28"/>
        </w:rPr>
        <w:cr/>
      </w:r>
      <w:r w:rsidRPr="007D0DD3">
        <w:rPr>
          <w:rFonts w:ascii="Times New Roman" w:hAnsi="Times New Roman" w:cs="Times New Roman"/>
          <w:b w:val="0"/>
          <w:color w:val="auto"/>
          <w:sz w:val="28"/>
          <w:szCs w:val="28"/>
        </w:rPr>
        <w:t xml:space="preserve">5.2. </w:t>
      </w:r>
      <w:r w:rsidR="00B3043F" w:rsidRPr="007D0DD3">
        <w:rPr>
          <w:rFonts w:ascii="Times New Roman" w:hAnsi="Times New Roman" w:cs="Times New Roman"/>
          <w:b w:val="0"/>
          <w:color w:val="auto"/>
          <w:sz w:val="28"/>
          <w:szCs w:val="28"/>
        </w:rPr>
        <w:t>Стандарти протокольних моделей</w:t>
      </w:r>
    </w:p>
    <w:p w:rsidR="00100AA8" w:rsidRPr="007D0DD3" w:rsidRDefault="007D0DD3" w:rsidP="009D50D9">
      <w:pPr>
        <w:rPr>
          <w:rFonts w:ascii="Times New Roman" w:hAnsi="Times New Roman" w:cs="Times New Roman"/>
          <w:b w:val="0"/>
          <w:color w:val="auto"/>
          <w:sz w:val="28"/>
          <w:szCs w:val="28"/>
        </w:rPr>
      </w:pPr>
      <w:r w:rsidRPr="007D0DD3">
        <w:rPr>
          <w:rFonts w:ascii="Times New Roman" w:hAnsi="Times New Roman" w:cs="Times New Roman"/>
          <w:b w:val="0"/>
          <w:color w:val="auto"/>
          <w:sz w:val="28"/>
          <w:szCs w:val="28"/>
        </w:rPr>
        <w:t xml:space="preserve">5.3 </w:t>
      </w:r>
      <w:r w:rsidR="00B3043F" w:rsidRPr="007D0DD3">
        <w:rPr>
          <w:rFonts w:ascii="Times New Roman" w:hAnsi="Times New Roman" w:cs="Times New Roman"/>
          <w:b w:val="0"/>
          <w:color w:val="auto"/>
          <w:sz w:val="28"/>
          <w:szCs w:val="28"/>
        </w:rPr>
        <w:t xml:space="preserve">Мережеві концепції. </w:t>
      </w:r>
      <w:r w:rsidR="00100AA8" w:rsidRPr="007D0DD3">
        <w:rPr>
          <w:rFonts w:ascii="Times New Roman" w:hAnsi="Times New Roman" w:cs="Times New Roman"/>
          <w:b w:val="0"/>
          <w:color w:val="auto"/>
          <w:sz w:val="28"/>
          <w:szCs w:val="28"/>
        </w:rPr>
        <w:cr/>
      </w:r>
      <w:r w:rsidRPr="007D0DD3">
        <w:rPr>
          <w:rFonts w:asciiTheme="minorHAnsi" w:hAnsiTheme="minorHAnsi"/>
          <w:b w:val="0"/>
          <w:color w:val="auto"/>
        </w:rPr>
        <w:t>5.4</w:t>
      </w:r>
      <w:r w:rsidR="00294684" w:rsidRPr="007D0DD3">
        <w:rPr>
          <w:rFonts w:ascii="Times New Roman" w:hAnsi="Times New Roman" w:cs="Times New Roman"/>
          <w:b w:val="0"/>
          <w:color w:val="auto"/>
          <w:sz w:val="28"/>
          <w:szCs w:val="28"/>
        </w:rPr>
        <w:t xml:space="preserve"> Основні тенденції розвитку телекомунікацій</w:t>
      </w:r>
    </w:p>
    <w:p w:rsidR="00FE3A7A" w:rsidRPr="007D0DD3" w:rsidRDefault="009D50D9" w:rsidP="009D50D9">
      <w:pPr>
        <w:rPr>
          <w:rFonts w:ascii="Times New Roman" w:hAnsi="Times New Roman" w:cs="Times New Roman"/>
          <w:b w:val="0"/>
          <w:color w:val="auto"/>
          <w:sz w:val="28"/>
          <w:szCs w:val="28"/>
        </w:rPr>
      </w:pPr>
      <w:r w:rsidRPr="007D0DD3">
        <w:rPr>
          <w:rFonts w:ascii="Times New Roman" w:hAnsi="Times New Roman" w:cs="Times New Roman"/>
          <w:b w:val="0"/>
          <w:color w:val="auto"/>
          <w:sz w:val="28"/>
          <w:szCs w:val="28"/>
        </w:rPr>
        <w:t>5.</w:t>
      </w:r>
      <w:r w:rsidR="007D0DD3" w:rsidRPr="007D0DD3">
        <w:rPr>
          <w:rFonts w:ascii="Times New Roman" w:hAnsi="Times New Roman" w:cs="Times New Roman"/>
          <w:b w:val="0"/>
          <w:color w:val="auto"/>
          <w:sz w:val="28"/>
          <w:szCs w:val="28"/>
        </w:rPr>
        <w:t>5</w:t>
      </w:r>
      <w:r w:rsidRPr="007D0DD3">
        <w:rPr>
          <w:rFonts w:ascii="Times New Roman" w:hAnsi="Times New Roman" w:cs="Times New Roman"/>
          <w:b w:val="0"/>
          <w:color w:val="auto"/>
          <w:sz w:val="28"/>
          <w:szCs w:val="28"/>
        </w:rPr>
        <w:t xml:space="preserve">. Заходи з охорони праці </w:t>
      </w:r>
    </w:p>
    <w:p w:rsidR="009D50D9"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A7331A">
        <w:rPr>
          <w:rFonts w:ascii="Times New Roman" w:hAnsi="Times New Roman" w:cs="Times New Roman"/>
          <w:b w:val="0"/>
          <w:sz w:val="28"/>
          <w:szCs w:val="28"/>
        </w:rPr>
        <w:t>6</w:t>
      </w:r>
      <w:r>
        <w:rPr>
          <w:rFonts w:ascii="Times New Roman" w:hAnsi="Times New Roman" w:cs="Times New Roman"/>
          <w:b w:val="0"/>
          <w:sz w:val="28"/>
          <w:szCs w:val="28"/>
        </w:rPr>
        <w:t>. Висновки</w:t>
      </w:r>
    </w:p>
    <w:p w:rsidR="009D50D9" w:rsidRPr="001924F0" w:rsidRDefault="009D50D9" w:rsidP="009D50D9">
      <w:pPr>
        <w:rPr>
          <w:rFonts w:ascii="Times New Roman" w:hAnsi="Times New Roman" w:cs="Times New Roman"/>
          <w:b w:val="0"/>
          <w:sz w:val="28"/>
          <w:szCs w:val="28"/>
        </w:rPr>
      </w:pPr>
      <w:r>
        <w:rPr>
          <w:rFonts w:ascii="Times New Roman" w:hAnsi="Times New Roman" w:cs="Times New Roman"/>
          <w:b w:val="0"/>
          <w:sz w:val="28"/>
          <w:szCs w:val="28"/>
        </w:rPr>
        <w:t>5.</w:t>
      </w:r>
      <w:r w:rsidR="00A7331A">
        <w:rPr>
          <w:rFonts w:ascii="Times New Roman" w:hAnsi="Times New Roman" w:cs="Times New Roman"/>
          <w:b w:val="0"/>
          <w:sz w:val="28"/>
          <w:szCs w:val="28"/>
        </w:rPr>
        <w:t>7</w:t>
      </w:r>
      <w:r>
        <w:rPr>
          <w:rFonts w:ascii="Times New Roman" w:hAnsi="Times New Roman" w:cs="Times New Roman"/>
          <w:b w:val="0"/>
          <w:sz w:val="28"/>
          <w:szCs w:val="28"/>
        </w:rPr>
        <w:t>. Перелік посилань</w:t>
      </w:r>
    </w:p>
    <w:p w:rsidR="009D50D9" w:rsidRPr="001924F0"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6. Пepeлiк гpaфiчнoгo мaтepiaлy (</w:t>
      </w:r>
      <w:r w:rsidRPr="001924F0">
        <w:rPr>
          <w:rFonts w:ascii="Times New Roman" w:hAnsi="Times New Roman" w:cs="Times New Roman"/>
          <w:b w:val="0"/>
          <w:spacing w:val="-10"/>
          <w:sz w:val="28"/>
          <w:szCs w:val="28"/>
        </w:rPr>
        <w:t>з тoчним зaзнaчeнням oбoв’язкoвих кpecлeнь</w:t>
      </w:r>
      <w:r w:rsidRPr="001924F0">
        <w:rPr>
          <w:rFonts w:ascii="Times New Roman" w:hAnsi="Times New Roman" w:cs="Times New Roman"/>
          <w:b w:val="0"/>
          <w:sz w:val="28"/>
          <w:szCs w:val="28"/>
        </w:rPr>
        <w:t>)</w:t>
      </w:r>
    </w:p>
    <w:p w:rsidR="009D50D9" w:rsidRDefault="009D50D9" w:rsidP="009D50D9">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A15CAD" w:rsidRDefault="00A15CAD" w:rsidP="009D50D9">
      <w:pPr>
        <w:jc w:val="both"/>
        <w:rPr>
          <w:rFonts w:ascii="Times New Roman" w:hAnsi="Times New Roman" w:cs="Times New Roman"/>
          <w:b w:val="0"/>
          <w:sz w:val="28"/>
          <w:szCs w:val="28"/>
        </w:rPr>
      </w:pPr>
    </w:p>
    <w:p w:rsidR="00A15CAD" w:rsidRDefault="00A15CAD" w:rsidP="009D50D9">
      <w:pPr>
        <w:jc w:val="both"/>
        <w:rPr>
          <w:rFonts w:ascii="Times New Roman" w:hAnsi="Times New Roman" w:cs="Times New Roman"/>
          <w:b w:val="0"/>
          <w:sz w:val="28"/>
          <w:szCs w:val="28"/>
        </w:rPr>
      </w:pPr>
    </w:p>
    <w:p w:rsidR="00A15CAD" w:rsidRPr="001924F0" w:rsidRDefault="00A15CAD" w:rsidP="009D50D9">
      <w:pPr>
        <w:jc w:val="both"/>
        <w:rPr>
          <w:rFonts w:ascii="Times New Roman" w:hAnsi="Times New Roman" w:cs="Times New Roman"/>
          <w:b w:val="0"/>
          <w:sz w:val="28"/>
          <w:szCs w:val="28"/>
        </w:rPr>
      </w:pPr>
    </w:p>
    <w:p w:rsidR="009D50D9" w:rsidRPr="001924F0" w:rsidRDefault="007D0DD3" w:rsidP="007D0DD3">
      <w:pPr>
        <w:autoSpaceDE/>
        <w:autoSpaceDN/>
        <w:adjustRightInd/>
        <w:spacing w:after="200" w:line="276" w:lineRule="auto"/>
        <w:rPr>
          <w:rFonts w:ascii="Times New Roman" w:hAnsi="Times New Roman" w:cs="Times New Roman"/>
          <w:b w:val="0"/>
          <w:sz w:val="32"/>
          <w:szCs w:val="28"/>
          <w:lang w:eastAsia="zh-CN"/>
        </w:rPr>
      </w:pPr>
      <w:r>
        <w:rPr>
          <w:rFonts w:ascii="Times New Roman" w:hAnsi="Times New Roman" w:cs="Times New Roman"/>
          <w:b w:val="0"/>
          <w:sz w:val="28"/>
          <w:szCs w:val="24"/>
        </w:rPr>
        <w:br w:type="page"/>
      </w:r>
      <w:r w:rsidR="009D50D9" w:rsidRPr="001924F0">
        <w:rPr>
          <w:rFonts w:ascii="Times New Roman" w:hAnsi="Times New Roman" w:cs="Times New Roman"/>
          <w:b w:val="0"/>
          <w:sz w:val="28"/>
          <w:szCs w:val="24"/>
        </w:rPr>
        <w:lastRenderedPageBreak/>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9D50D9" w:rsidRPr="001924F0" w:rsidTr="004B5135">
        <w:trPr>
          <w:trHeight w:val="454"/>
        </w:trPr>
        <w:tc>
          <w:tcPr>
            <w:tcW w:w="2392"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9D50D9" w:rsidRPr="001924F0" w:rsidTr="004B5135">
        <w:trPr>
          <w:trHeight w:val="525"/>
        </w:trPr>
        <w:tc>
          <w:tcPr>
            <w:tcW w:w="2392"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3103" w:type="dxa"/>
            <w:vMerge/>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9D50D9" w:rsidRPr="001924F0" w:rsidTr="004B5135">
        <w:trPr>
          <w:trHeight w:val="414"/>
        </w:trPr>
        <w:tc>
          <w:tcPr>
            <w:tcW w:w="2392" w:type="dxa"/>
          </w:tcPr>
          <w:p w:rsidR="009D50D9" w:rsidRPr="001924F0" w:rsidRDefault="009D50D9" w:rsidP="00A45CFB">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Охорона праці </w:t>
            </w:r>
          </w:p>
        </w:tc>
        <w:tc>
          <w:tcPr>
            <w:tcW w:w="3103" w:type="dxa"/>
          </w:tcPr>
          <w:p w:rsidR="009D50D9" w:rsidRPr="00A7331A" w:rsidRDefault="009D50D9" w:rsidP="004B5135">
            <w:pPr>
              <w:suppressAutoHyphens/>
              <w:jc w:val="center"/>
              <w:rPr>
                <w:rFonts w:ascii="Times New Roman" w:hAnsi="Times New Roman" w:cs="Times New Roman"/>
                <w:b w:val="0"/>
                <w:color w:val="auto"/>
                <w:sz w:val="28"/>
                <w:szCs w:val="28"/>
                <w:lang w:eastAsia="zh-CN"/>
              </w:rPr>
            </w:pPr>
            <w:r w:rsidRPr="00A7331A">
              <w:rPr>
                <w:rFonts w:ascii="Times New Roman" w:hAnsi="Times New Roman" w:cs="Times New Roman"/>
                <w:b w:val="0"/>
                <w:color w:val="auto"/>
                <w:sz w:val="28"/>
                <w:szCs w:val="28"/>
                <w:lang w:eastAsia="zh-CN"/>
              </w:rPr>
              <w:t>Доц. Самойлова Ж.Г.</w:t>
            </w:r>
          </w:p>
        </w:tc>
        <w:tc>
          <w:tcPr>
            <w:tcW w:w="2126" w:type="dxa"/>
          </w:tcPr>
          <w:p w:rsidR="009D50D9" w:rsidRPr="001924F0" w:rsidRDefault="009D50D9" w:rsidP="004B5135">
            <w:pPr>
              <w:suppressAutoHyphens/>
              <w:jc w:val="center"/>
              <w:rPr>
                <w:rFonts w:ascii="Times New Roman" w:hAnsi="Times New Roman" w:cs="Times New Roman"/>
                <w:b w:val="0"/>
                <w:sz w:val="28"/>
                <w:szCs w:val="28"/>
                <w:lang w:eastAsia="zh-CN"/>
              </w:rPr>
            </w:pPr>
          </w:p>
        </w:tc>
        <w:tc>
          <w:tcPr>
            <w:tcW w:w="1950" w:type="dxa"/>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4"/>
        </w:rPr>
      </w:pPr>
    </w:p>
    <w:p w:rsidR="009D50D9" w:rsidRPr="001924F0" w:rsidRDefault="009D50D9" w:rsidP="009D50D9">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8. Дaтa видaчi зaвдaння___________</w:t>
      </w:r>
      <w:r w:rsidR="00A7331A" w:rsidRPr="00A7331A">
        <w:rPr>
          <w:rFonts w:ascii="Times New Roman" w:hAnsi="Times New Roman" w:cs="Times New Roman"/>
          <w:b w:val="0"/>
          <w:color w:val="auto"/>
          <w:sz w:val="28"/>
          <w:szCs w:val="24"/>
        </w:rPr>
        <w:t>10 березня</w:t>
      </w:r>
      <w:r w:rsidR="00A7331A">
        <w:rPr>
          <w:rFonts w:ascii="Times New Roman" w:hAnsi="Times New Roman" w:cs="Times New Roman"/>
          <w:b w:val="0"/>
          <w:color w:val="FF0000"/>
          <w:sz w:val="28"/>
          <w:szCs w:val="24"/>
        </w:rPr>
        <w:t xml:space="preserve"> </w:t>
      </w:r>
      <w:r w:rsidR="007D0DD3">
        <w:rPr>
          <w:rFonts w:ascii="Times New Roman" w:hAnsi="Times New Roman" w:cs="Times New Roman"/>
          <w:b w:val="0"/>
          <w:color w:val="FF0000"/>
          <w:sz w:val="28"/>
          <w:szCs w:val="24"/>
        </w:rPr>
        <w:t xml:space="preserve"> </w:t>
      </w:r>
      <w:r w:rsidRPr="001924F0">
        <w:rPr>
          <w:rFonts w:ascii="Times New Roman" w:hAnsi="Times New Roman" w:cs="Times New Roman"/>
          <w:b w:val="0"/>
          <w:sz w:val="28"/>
          <w:szCs w:val="24"/>
        </w:rPr>
        <w:t>20</w:t>
      </w:r>
      <w:r w:rsidR="00A45CFB">
        <w:rPr>
          <w:rFonts w:ascii="Times New Roman" w:hAnsi="Times New Roman" w:cs="Times New Roman"/>
          <w:b w:val="0"/>
          <w:sz w:val="28"/>
          <w:szCs w:val="24"/>
        </w:rPr>
        <w:t>21</w:t>
      </w:r>
      <w:r w:rsidRPr="001924F0">
        <w:rPr>
          <w:rFonts w:ascii="Times New Roman" w:hAnsi="Times New Roman" w:cs="Times New Roman"/>
          <w:b w:val="0"/>
          <w:sz w:val="28"/>
          <w:szCs w:val="24"/>
        </w:rPr>
        <w:t>___________________</w:t>
      </w:r>
    </w:p>
    <w:p w:rsidR="009D50D9" w:rsidRPr="001924F0" w:rsidRDefault="009D50D9" w:rsidP="009D50D9">
      <w:pPr>
        <w:suppressAutoHyphens/>
        <w:jc w:val="center"/>
        <w:rPr>
          <w:rFonts w:ascii="Times New Roman" w:hAnsi="Times New Roman" w:cs="Times New Roman"/>
          <w:b w:val="0"/>
          <w:sz w:val="28"/>
          <w:szCs w:val="28"/>
          <w:lang w:eastAsia="zh-CN"/>
        </w:rPr>
      </w:pPr>
    </w:p>
    <w:p w:rsidR="007D0DD3" w:rsidRDefault="007D0DD3" w:rsidP="009D50D9">
      <w:pPr>
        <w:suppressAutoHyphens/>
        <w:jc w:val="center"/>
        <w:rPr>
          <w:rFonts w:ascii="Times New Roman" w:hAnsi="Times New Roman" w:cs="Times New Roman"/>
          <w:b w:val="0"/>
          <w:bCs/>
          <w:sz w:val="28"/>
          <w:szCs w:val="28"/>
          <w:lang w:eastAsia="zh-CN"/>
        </w:rPr>
      </w:pPr>
    </w:p>
    <w:p w:rsidR="00F914BA" w:rsidRDefault="00F914BA" w:rsidP="009D50D9">
      <w:pPr>
        <w:suppressAutoHyphens/>
        <w:jc w:val="center"/>
        <w:rPr>
          <w:rFonts w:ascii="Times New Roman" w:hAnsi="Times New Roman" w:cs="Times New Roman"/>
          <w:b w:val="0"/>
          <w:bCs/>
          <w:sz w:val="28"/>
          <w:szCs w:val="28"/>
          <w:lang w:eastAsia="zh-CN"/>
        </w:rPr>
      </w:pPr>
    </w:p>
    <w:p w:rsidR="009D50D9" w:rsidRPr="001924F0" w:rsidRDefault="009D50D9" w:rsidP="009D50D9">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9D50D9" w:rsidRPr="001924F0" w:rsidRDefault="009D50D9" w:rsidP="009D50D9">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Нaзвa eтaпiв пpoeктy (poбoти)</w:t>
            </w:r>
          </w:p>
        </w:tc>
        <w:tc>
          <w:tcPr>
            <w:tcW w:w="1545"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Cтpoк викoнaння eтaпiв пpoeктy </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Пpимiтки</w:t>
            </w: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9D50D9" w:rsidRPr="001924F0" w:rsidRDefault="007D0DD3" w:rsidP="004B5135">
            <w:pPr>
              <w:rPr>
                <w:rFonts w:ascii="Times New Roman" w:hAnsi="Times New Roman" w:cs="Times New Roman"/>
                <w:b w:val="0"/>
                <w:sz w:val="28"/>
                <w:szCs w:val="28"/>
              </w:rPr>
            </w:pPr>
            <w:r w:rsidRPr="007D0DD3">
              <w:rPr>
                <w:rFonts w:ascii="Times New Roman" w:hAnsi="Times New Roman" w:cs="Times New Roman"/>
                <w:b w:val="0"/>
                <w:color w:val="auto"/>
                <w:sz w:val="28"/>
                <w:szCs w:val="28"/>
              </w:rPr>
              <w:t>Поняття технології в телекомунікаціях</w:t>
            </w:r>
          </w:p>
        </w:tc>
        <w:tc>
          <w:tcPr>
            <w:tcW w:w="1545" w:type="dxa"/>
            <w:vAlign w:val="center"/>
          </w:tcPr>
          <w:p w:rsidR="009D50D9" w:rsidRPr="001924F0" w:rsidRDefault="00A7331A" w:rsidP="007D0DD3">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01</w:t>
            </w:r>
            <w:r w:rsidR="009D50D9" w:rsidRPr="001924F0">
              <w:rPr>
                <w:rFonts w:ascii="Times New Roman" w:hAnsi="Times New Roman" w:cs="Times New Roman"/>
                <w:b w:val="0"/>
                <w:sz w:val="28"/>
                <w:szCs w:val="28"/>
                <w:lang w:eastAsia="zh-CN"/>
              </w:rPr>
              <w:t>.</w:t>
            </w:r>
            <w:r w:rsidR="007D0DD3">
              <w:rPr>
                <w:rFonts w:ascii="Times New Roman" w:hAnsi="Times New Roman" w:cs="Times New Roman"/>
                <w:b w:val="0"/>
                <w:sz w:val="28"/>
                <w:szCs w:val="28"/>
                <w:lang w:eastAsia="zh-CN"/>
              </w:rPr>
              <w:t>02</w:t>
            </w:r>
            <w:r w:rsidR="009D50D9" w:rsidRPr="001924F0">
              <w:rPr>
                <w:rFonts w:ascii="Times New Roman" w:hAnsi="Times New Roman" w:cs="Times New Roman"/>
                <w:b w:val="0"/>
                <w:sz w:val="28"/>
                <w:szCs w:val="28"/>
                <w:lang w:eastAsia="zh-CN"/>
              </w:rPr>
              <w:t>.</w:t>
            </w:r>
            <w:r w:rsidR="007D0DD3">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9D50D9" w:rsidRPr="001924F0" w:rsidRDefault="007D0DD3" w:rsidP="00A15CAD">
            <w:pPr>
              <w:rPr>
                <w:rFonts w:ascii="Times New Roman" w:hAnsi="Times New Roman" w:cs="Times New Roman"/>
                <w:b w:val="0"/>
                <w:sz w:val="28"/>
                <w:szCs w:val="28"/>
                <w:highlight w:val="yellow"/>
              </w:rPr>
            </w:pPr>
            <w:r w:rsidRPr="007D0DD3">
              <w:rPr>
                <w:rFonts w:ascii="Times New Roman" w:hAnsi="Times New Roman" w:cs="Times New Roman"/>
                <w:b w:val="0"/>
                <w:color w:val="auto"/>
                <w:sz w:val="28"/>
                <w:szCs w:val="28"/>
              </w:rPr>
              <w:t>Стандарти протокольних моделей</w:t>
            </w:r>
          </w:p>
        </w:tc>
        <w:tc>
          <w:tcPr>
            <w:tcW w:w="1545" w:type="dxa"/>
            <w:vAlign w:val="center"/>
          </w:tcPr>
          <w:p w:rsidR="009D50D9" w:rsidRPr="001924F0" w:rsidRDefault="00250268" w:rsidP="00250268">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18</w:t>
            </w:r>
            <w:r w:rsidR="009D50D9"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03</w:t>
            </w:r>
            <w:r w:rsidR="009D50D9"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9D50D9" w:rsidRPr="001924F0" w:rsidRDefault="007D0DD3" w:rsidP="00A15CAD">
            <w:pPr>
              <w:rPr>
                <w:rFonts w:ascii="Times New Roman" w:hAnsi="Times New Roman" w:cs="Times New Roman"/>
                <w:b w:val="0"/>
                <w:sz w:val="28"/>
                <w:szCs w:val="28"/>
                <w:highlight w:val="yellow"/>
              </w:rPr>
            </w:pPr>
            <w:r w:rsidRPr="007D0DD3">
              <w:rPr>
                <w:rFonts w:ascii="Times New Roman" w:hAnsi="Times New Roman" w:cs="Times New Roman"/>
                <w:b w:val="0"/>
                <w:color w:val="auto"/>
                <w:sz w:val="28"/>
                <w:szCs w:val="28"/>
              </w:rPr>
              <w:t xml:space="preserve">Мережеві концепції. </w:t>
            </w:r>
          </w:p>
        </w:tc>
        <w:tc>
          <w:tcPr>
            <w:tcW w:w="1545" w:type="dxa"/>
            <w:vAlign w:val="center"/>
          </w:tcPr>
          <w:p w:rsidR="009D50D9" w:rsidRPr="001924F0" w:rsidRDefault="00250268" w:rsidP="00250268">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29.04</w:t>
            </w:r>
            <w:r w:rsidR="009D50D9" w:rsidRPr="001924F0">
              <w:rPr>
                <w:rFonts w:ascii="Times New Roman" w:hAnsi="Times New Roman" w:cs="Times New Roman"/>
                <w:b w:val="0"/>
                <w:sz w:val="28"/>
                <w:szCs w:val="28"/>
                <w:lang w:eastAsia="zh-CN"/>
              </w:rPr>
              <w:t>.</w:t>
            </w:r>
            <w:r>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826" w:type="dxa"/>
          </w:tcPr>
          <w:p w:rsidR="009D50D9" w:rsidRPr="001924F0" w:rsidRDefault="007D0DD3" w:rsidP="00A15CAD">
            <w:pPr>
              <w:rPr>
                <w:rFonts w:ascii="Times New Roman" w:hAnsi="Times New Roman" w:cs="Times New Roman"/>
                <w:b w:val="0"/>
                <w:sz w:val="28"/>
                <w:szCs w:val="28"/>
                <w:highlight w:val="yellow"/>
              </w:rPr>
            </w:pPr>
            <w:r w:rsidRPr="007D0DD3">
              <w:rPr>
                <w:rFonts w:ascii="Times New Roman" w:hAnsi="Times New Roman" w:cs="Times New Roman"/>
                <w:b w:val="0"/>
                <w:color w:val="auto"/>
                <w:sz w:val="28"/>
                <w:szCs w:val="28"/>
              </w:rPr>
              <w:t>Основні тенденції розвитку телекомунікацій</w:t>
            </w:r>
          </w:p>
        </w:tc>
        <w:tc>
          <w:tcPr>
            <w:tcW w:w="1545" w:type="dxa"/>
            <w:vAlign w:val="center"/>
          </w:tcPr>
          <w:p w:rsidR="009D50D9" w:rsidRPr="001924F0" w:rsidRDefault="009D50D9" w:rsidP="00FA67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r w:rsidR="00FA675E">
              <w:rPr>
                <w:rFonts w:ascii="Times New Roman" w:hAnsi="Times New Roman" w:cs="Times New Roman"/>
                <w:b w:val="0"/>
                <w:sz w:val="28"/>
                <w:szCs w:val="28"/>
                <w:lang w:eastAsia="zh-CN"/>
              </w:rPr>
              <w:t>2</w:t>
            </w:r>
            <w:r w:rsidRPr="001924F0">
              <w:rPr>
                <w:rFonts w:ascii="Times New Roman" w:hAnsi="Times New Roman" w:cs="Times New Roman"/>
                <w:b w:val="0"/>
                <w:sz w:val="28"/>
                <w:szCs w:val="28"/>
                <w:lang w:eastAsia="zh-CN"/>
              </w:rPr>
              <w:t>.</w:t>
            </w:r>
            <w:r w:rsidR="00FA675E">
              <w:rPr>
                <w:rFonts w:ascii="Times New Roman" w:hAnsi="Times New Roman" w:cs="Times New Roman"/>
                <w:b w:val="0"/>
                <w:sz w:val="28"/>
                <w:szCs w:val="28"/>
                <w:lang w:eastAsia="zh-CN"/>
              </w:rPr>
              <w:t>05</w:t>
            </w:r>
            <w:r w:rsidRPr="001924F0">
              <w:rPr>
                <w:rFonts w:ascii="Times New Roman" w:hAnsi="Times New Roman" w:cs="Times New Roman"/>
                <w:b w:val="0"/>
                <w:sz w:val="28"/>
                <w:szCs w:val="28"/>
                <w:lang w:eastAsia="zh-CN"/>
              </w:rPr>
              <w:t>.</w:t>
            </w:r>
            <w:r w:rsidR="00250268">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9D50D9" w:rsidRPr="001924F0" w:rsidRDefault="009D50D9" w:rsidP="004B5135">
            <w:pPr>
              <w:rPr>
                <w:rFonts w:ascii="Times New Roman" w:hAnsi="Times New Roman" w:cs="Times New Roman"/>
                <w:b w:val="0"/>
                <w:sz w:val="28"/>
                <w:szCs w:val="28"/>
              </w:rPr>
            </w:pPr>
            <w:r w:rsidRPr="001924F0">
              <w:rPr>
                <w:rFonts w:ascii="Times New Roman" w:hAnsi="Times New Roman" w:cs="Times New Roman"/>
                <w:b w:val="0"/>
                <w:sz w:val="28"/>
                <w:szCs w:val="28"/>
              </w:rPr>
              <w:t xml:space="preserve">Розробка заходів з охорони праці </w:t>
            </w:r>
          </w:p>
        </w:tc>
        <w:tc>
          <w:tcPr>
            <w:tcW w:w="1545" w:type="dxa"/>
            <w:vAlign w:val="center"/>
          </w:tcPr>
          <w:p w:rsidR="009D50D9" w:rsidRPr="001924F0" w:rsidRDefault="00C953EF" w:rsidP="00250268">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21</w:t>
            </w:r>
            <w:r w:rsidR="009D50D9" w:rsidRPr="001924F0">
              <w:rPr>
                <w:rFonts w:ascii="Times New Roman" w:hAnsi="Times New Roman" w:cs="Times New Roman"/>
                <w:b w:val="0"/>
                <w:sz w:val="28"/>
                <w:szCs w:val="28"/>
                <w:lang w:eastAsia="zh-CN"/>
              </w:rPr>
              <w:t>.0</w:t>
            </w:r>
            <w:r w:rsidR="00250268">
              <w:rPr>
                <w:rFonts w:ascii="Times New Roman" w:hAnsi="Times New Roman" w:cs="Times New Roman"/>
                <w:b w:val="0"/>
                <w:sz w:val="28"/>
                <w:szCs w:val="28"/>
                <w:lang w:eastAsia="zh-CN"/>
              </w:rPr>
              <w:t>5</w:t>
            </w:r>
            <w:r w:rsidR="009D50D9" w:rsidRPr="001924F0">
              <w:rPr>
                <w:rFonts w:ascii="Times New Roman" w:hAnsi="Times New Roman" w:cs="Times New Roman"/>
                <w:b w:val="0"/>
                <w:sz w:val="28"/>
                <w:szCs w:val="28"/>
                <w:lang w:eastAsia="zh-CN"/>
              </w:rPr>
              <w:t>.</w:t>
            </w:r>
            <w:r w:rsidR="009D50D9">
              <w:rPr>
                <w:rFonts w:ascii="Times New Roman" w:hAnsi="Times New Roman" w:cs="Times New Roman"/>
                <w:b w:val="0"/>
                <w:sz w:val="28"/>
                <w:szCs w:val="28"/>
                <w:lang w:eastAsia="zh-CN"/>
              </w:rPr>
              <w:t>2</w:t>
            </w:r>
            <w:r w:rsidR="00250268">
              <w:rPr>
                <w:rFonts w:ascii="Times New Roman" w:hAnsi="Times New Roman" w:cs="Times New Roman"/>
                <w:b w:val="0"/>
                <w:sz w:val="28"/>
                <w:szCs w:val="28"/>
                <w:lang w:eastAsia="zh-CN"/>
              </w:rPr>
              <w:t>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r w:rsidR="009D50D9" w:rsidRPr="001924F0" w:rsidTr="004B5135">
        <w:tc>
          <w:tcPr>
            <w:tcW w:w="594"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9D50D9" w:rsidRPr="001924F0" w:rsidRDefault="009D50D9" w:rsidP="004B5135">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9D50D9" w:rsidRPr="001924F0" w:rsidRDefault="00A7331A" w:rsidP="00250268">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05</w:t>
            </w:r>
            <w:r w:rsidR="009D50D9" w:rsidRPr="001924F0">
              <w:rPr>
                <w:rFonts w:ascii="Times New Roman" w:hAnsi="Times New Roman" w:cs="Times New Roman"/>
                <w:b w:val="0"/>
                <w:sz w:val="28"/>
                <w:szCs w:val="28"/>
                <w:lang w:eastAsia="zh-CN"/>
              </w:rPr>
              <w:t>.0</w:t>
            </w:r>
            <w:r>
              <w:rPr>
                <w:rFonts w:ascii="Times New Roman" w:hAnsi="Times New Roman" w:cs="Times New Roman"/>
                <w:b w:val="0"/>
                <w:sz w:val="28"/>
                <w:szCs w:val="28"/>
                <w:lang w:eastAsia="zh-CN"/>
              </w:rPr>
              <w:t>6</w:t>
            </w:r>
            <w:r w:rsidR="009D50D9" w:rsidRPr="001924F0">
              <w:rPr>
                <w:rFonts w:ascii="Times New Roman" w:hAnsi="Times New Roman" w:cs="Times New Roman"/>
                <w:b w:val="0"/>
                <w:sz w:val="28"/>
                <w:szCs w:val="28"/>
                <w:lang w:eastAsia="zh-CN"/>
              </w:rPr>
              <w:t>.</w:t>
            </w:r>
            <w:r w:rsidR="00250268">
              <w:rPr>
                <w:rFonts w:ascii="Times New Roman" w:hAnsi="Times New Roman" w:cs="Times New Roman"/>
                <w:b w:val="0"/>
                <w:sz w:val="28"/>
                <w:szCs w:val="28"/>
                <w:lang w:eastAsia="zh-CN"/>
              </w:rPr>
              <w:t>21</w:t>
            </w:r>
          </w:p>
        </w:tc>
        <w:tc>
          <w:tcPr>
            <w:tcW w:w="1380" w:type="dxa"/>
            <w:vAlign w:val="center"/>
          </w:tcPr>
          <w:p w:rsidR="009D50D9" w:rsidRPr="001924F0" w:rsidRDefault="009D50D9" w:rsidP="004B5135">
            <w:pPr>
              <w:suppressAutoHyphens/>
              <w:jc w:val="center"/>
              <w:rPr>
                <w:rFonts w:ascii="Times New Roman" w:hAnsi="Times New Roman" w:cs="Times New Roman"/>
                <w:b w:val="0"/>
                <w:sz w:val="28"/>
                <w:szCs w:val="28"/>
                <w:lang w:eastAsia="zh-CN"/>
              </w:rPr>
            </w:pPr>
          </w:p>
        </w:tc>
      </w:tr>
    </w:tbl>
    <w:p w:rsidR="009D50D9" w:rsidRPr="001924F0" w:rsidRDefault="009D50D9" w:rsidP="009D50D9">
      <w:pPr>
        <w:suppressAutoHyphens/>
        <w:jc w:val="center"/>
        <w:rPr>
          <w:rFonts w:ascii="Times New Roman" w:hAnsi="Times New Roman" w:cs="Times New Roman"/>
          <w:b w:val="0"/>
          <w:sz w:val="28"/>
          <w:szCs w:val="28"/>
          <w:lang w:eastAsia="zh-CN"/>
        </w:rPr>
      </w:pPr>
    </w:p>
    <w:p w:rsidR="00F914BA" w:rsidRDefault="00F914BA" w:rsidP="009D50D9">
      <w:pPr>
        <w:suppressAutoHyphens/>
        <w:ind w:firstLine="709"/>
        <w:rPr>
          <w:rFonts w:ascii="Times New Roman" w:hAnsi="Times New Roman" w:cs="Times New Roman"/>
          <w:b w:val="0"/>
          <w:sz w:val="28"/>
          <w:szCs w:val="28"/>
          <w:lang w:eastAsia="zh-CN"/>
        </w:rPr>
      </w:pPr>
    </w:p>
    <w:p w:rsidR="00441C5A" w:rsidRDefault="00441C5A" w:rsidP="009D50D9">
      <w:pPr>
        <w:suppressAutoHyphens/>
        <w:ind w:firstLine="709"/>
        <w:rPr>
          <w:rFonts w:ascii="Times New Roman" w:hAnsi="Times New Roman" w:cs="Times New Roman"/>
          <w:b w:val="0"/>
          <w:sz w:val="28"/>
          <w:szCs w:val="28"/>
          <w:lang w:eastAsia="zh-CN"/>
        </w:rPr>
      </w:pPr>
    </w:p>
    <w:p w:rsidR="00441C5A" w:rsidRDefault="00441C5A" w:rsidP="009D50D9">
      <w:pPr>
        <w:suppressAutoHyphens/>
        <w:ind w:firstLine="709"/>
        <w:rPr>
          <w:rFonts w:ascii="Times New Roman" w:hAnsi="Times New Roman" w:cs="Times New Roman"/>
          <w:b w:val="0"/>
          <w:sz w:val="28"/>
          <w:szCs w:val="28"/>
          <w:lang w:eastAsia="zh-CN"/>
        </w:rPr>
      </w:pPr>
    </w:p>
    <w:p w:rsidR="009D50D9" w:rsidRPr="00DF6A88"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Cтyдeнт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003B23DA">
        <w:rPr>
          <w:rFonts w:ascii="Times New Roman" w:hAnsi="Times New Roman" w:cs="Times New Roman"/>
          <w:b w:val="0"/>
          <w:sz w:val="28"/>
          <w:szCs w:val="28"/>
          <w:lang w:val="ru-RU" w:eastAsia="zh-CN"/>
        </w:rPr>
        <w:t>Черкашин Б.М.</w:t>
      </w:r>
    </w:p>
    <w:p w:rsidR="009D50D9" w:rsidRPr="001924F0" w:rsidRDefault="009D50D9" w:rsidP="009D50D9">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9D50D9" w:rsidRPr="001924F0" w:rsidRDefault="009D50D9" w:rsidP="009D50D9">
      <w:pPr>
        <w:suppressAutoHyphens/>
        <w:ind w:firstLine="709"/>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Кepiвник пpoeктy (poбoти)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Pr="001924F0">
        <w:rPr>
          <w:rFonts w:ascii="Times New Roman" w:hAnsi="Times New Roman" w:cs="Times New Roman"/>
          <w:b w:val="0"/>
          <w:sz w:val="28"/>
          <w:szCs w:val="28"/>
          <w:lang w:eastAsia="zh-CN"/>
        </w:rPr>
        <w:t>Смолій В.М.</w:t>
      </w:r>
    </w:p>
    <w:p w:rsidR="009D50D9" w:rsidRPr="001924F0" w:rsidRDefault="009D50D9" w:rsidP="009D50D9">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Default="009D50D9" w:rsidP="009D50D9">
      <w:pPr>
        <w:spacing w:line="360" w:lineRule="auto"/>
        <w:jc w:val="center"/>
        <w:rPr>
          <w:rFonts w:ascii="Times New Roman" w:hAnsi="Times New Roman" w:cs="Times New Roman"/>
          <w:b w:val="0"/>
          <w:sz w:val="28"/>
        </w:rPr>
      </w:pPr>
    </w:p>
    <w:p w:rsidR="009D50D9" w:rsidRPr="001924F0" w:rsidRDefault="009D50D9" w:rsidP="009D50D9">
      <w:pPr>
        <w:spacing w:line="360" w:lineRule="auto"/>
        <w:jc w:val="center"/>
        <w:rPr>
          <w:rFonts w:ascii="Times New Roman" w:hAnsi="Times New Roman" w:cs="Times New Roman"/>
          <w:b w:val="0"/>
          <w:sz w:val="28"/>
        </w:rPr>
      </w:pPr>
    </w:p>
    <w:p w:rsidR="00F914BA" w:rsidRDefault="00F914BA">
      <w:pPr>
        <w:autoSpaceDE/>
        <w:autoSpaceDN/>
        <w:adjustRightInd/>
        <w:spacing w:after="200" w:line="276" w:lineRule="auto"/>
        <w:rPr>
          <w:rFonts w:ascii="Times New Roman" w:hAnsi="Times New Roman" w:cs="Times New Roman"/>
          <w:b w:val="0"/>
          <w:sz w:val="28"/>
        </w:rPr>
      </w:pPr>
      <w:r>
        <w:rPr>
          <w:rFonts w:ascii="Times New Roman" w:hAnsi="Times New Roman" w:cs="Times New Roman"/>
          <w:b w:val="0"/>
          <w:sz w:val="28"/>
        </w:rPr>
        <w:br w:type="page"/>
      </w:r>
    </w:p>
    <w:p w:rsidR="003B23DA" w:rsidRDefault="003B23DA"/>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9D50D9" w:rsidRPr="001924F0" w:rsidTr="004B5135">
        <w:trPr>
          <w:trHeight w:val="1215"/>
        </w:trPr>
        <w:tc>
          <w:tcPr>
            <w:tcW w:w="10206" w:type="dxa"/>
            <w:gridSpan w:val="11"/>
            <w:tcBorders>
              <w:top w:val="single" w:sz="24" w:space="0" w:color="auto"/>
              <w:left w:val="single" w:sz="24" w:space="0" w:color="auto"/>
              <w:bottom w:val="nil"/>
              <w:right w:val="single" w:sz="24" w:space="0" w:color="auto"/>
            </w:tcBorders>
          </w:tcPr>
          <w:p w:rsidR="009D50D9" w:rsidRPr="001924F0" w:rsidRDefault="009D50D9" w:rsidP="004B5135">
            <w:pPr>
              <w:spacing w:line="360" w:lineRule="auto"/>
              <w:jc w:val="center"/>
              <w:rPr>
                <w:rFonts w:ascii="Times New Roman" w:hAnsi="Times New Roman" w:cs="Times New Roman"/>
                <w:b w:val="0"/>
                <w:spacing w:val="20"/>
                <w:sz w:val="28"/>
                <w:szCs w:val="28"/>
              </w:rPr>
            </w:pPr>
          </w:p>
          <w:p w:rsidR="009D50D9" w:rsidRPr="001924F0" w:rsidRDefault="009D50D9" w:rsidP="004B5135">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9D50D9" w:rsidRPr="001924F0" w:rsidTr="004B5135">
        <w:trPr>
          <w:trHeight w:val="10072"/>
        </w:trPr>
        <w:tc>
          <w:tcPr>
            <w:tcW w:w="10206" w:type="dxa"/>
            <w:gridSpan w:val="11"/>
            <w:tcBorders>
              <w:top w:val="nil"/>
              <w:left w:val="single" w:sz="24" w:space="0" w:color="auto"/>
              <w:right w:val="single" w:sz="24" w:space="0" w:color="auto"/>
            </w:tcBorders>
          </w:tcPr>
          <w:p w:rsidR="009D50D9" w:rsidRPr="001924F0" w:rsidRDefault="009D50D9" w:rsidP="004B5135">
            <w:pPr>
              <w:spacing w:line="360" w:lineRule="auto"/>
              <w:ind w:right="214" w:firstLine="1026"/>
              <w:jc w:val="both"/>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Пoяcнювaльнa зaпиcкa дo диплoмнoгo пpoeктy мicтить:</w:t>
            </w:r>
          </w:p>
          <w:p w:rsidR="009D50D9" w:rsidRPr="001924F0" w:rsidRDefault="00613930" w:rsidP="004B5135">
            <w:pPr>
              <w:spacing w:line="360" w:lineRule="auto"/>
              <w:ind w:left="1026" w:right="214"/>
              <w:jc w:val="both"/>
              <w:rPr>
                <w:rFonts w:ascii="Times New Roman" w:hAnsi="Times New Roman" w:cs="Times New Roman"/>
                <w:b w:val="0"/>
                <w:spacing w:val="20"/>
                <w:sz w:val="28"/>
                <w:szCs w:val="28"/>
              </w:rPr>
            </w:pPr>
            <w:r>
              <w:rPr>
                <w:rFonts w:ascii="Times New Roman" w:hAnsi="Times New Roman" w:cs="Times New Roman"/>
                <w:b w:val="0"/>
                <w:spacing w:val="20"/>
                <w:sz w:val="28"/>
                <w:szCs w:val="28"/>
              </w:rPr>
              <w:t>7</w:t>
            </w:r>
            <w:r w:rsidRPr="00C60037">
              <w:rPr>
                <w:rFonts w:ascii="Times New Roman" w:hAnsi="Times New Roman" w:cs="Times New Roman"/>
                <w:b w:val="0"/>
                <w:spacing w:val="20"/>
                <w:sz w:val="28"/>
                <w:szCs w:val="28"/>
              </w:rPr>
              <w:t>8</w:t>
            </w:r>
            <w:r w:rsidR="009D50D9" w:rsidRPr="00D05268">
              <w:rPr>
                <w:rFonts w:ascii="Times New Roman" w:hAnsi="Times New Roman" w:cs="Times New Roman"/>
                <w:b w:val="0"/>
                <w:spacing w:val="20"/>
                <w:sz w:val="28"/>
                <w:szCs w:val="28"/>
              </w:rPr>
              <w:t xml:space="preserve"> лиcт</w:t>
            </w:r>
            <w:r w:rsidR="00DF6A88">
              <w:rPr>
                <w:rFonts w:ascii="Times New Roman" w:hAnsi="Times New Roman" w:cs="Times New Roman"/>
                <w:b w:val="0"/>
                <w:spacing w:val="20"/>
                <w:sz w:val="28"/>
                <w:szCs w:val="28"/>
              </w:rPr>
              <w:t>ів</w:t>
            </w:r>
            <w:r w:rsidR="009D50D9" w:rsidRPr="00D05268">
              <w:rPr>
                <w:rFonts w:ascii="Times New Roman" w:hAnsi="Times New Roman" w:cs="Times New Roman"/>
                <w:b w:val="0"/>
                <w:spacing w:val="20"/>
                <w:sz w:val="28"/>
                <w:szCs w:val="28"/>
              </w:rPr>
              <w:t xml:space="preserve">, </w:t>
            </w:r>
            <w:r w:rsidR="009C6DC9">
              <w:rPr>
                <w:rFonts w:ascii="Times New Roman" w:hAnsi="Times New Roman" w:cs="Times New Roman"/>
                <w:b w:val="0"/>
                <w:spacing w:val="20"/>
                <w:sz w:val="28"/>
                <w:szCs w:val="28"/>
              </w:rPr>
              <w:t>2</w:t>
            </w:r>
            <w:r w:rsidRPr="00C60037">
              <w:rPr>
                <w:rFonts w:ascii="Times New Roman" w:hAnsi="Times New Roman" w:cs="Times New Roman"/>
                <w:b w:val="0"/>
                <w:spacing w:val="20"/>
                <w:sz w:val="28"/>
                <w:szCs w:val="28"/>
              </w:rPr>
              <w:t>3</w:t>
            </w:r>
            <w:r w:rsidR="009D50D9" w:rsidRPr="00D05268">
              <w:rPr>
                <w:rFonts w:ascii="Times New Roman" w:hAnsi="Times New Roman" w:cs="Times New Roman"/>
                <w:b w:val="0"/>
                <w:spacing w:val="20"/>
                <w:sz w:val="28"/>
                <w:szCs w:val="28"/>
              </w:rPr>
              <w:t>pиcyнк</w:t>
            </w:r>
            <w:r w:rsidR="009D50D9">
              <w:rPr>
                <w:rFonts w:ascii="Times New Roman" w:hAnsi="Times New Roman" w:cs="Times New Roman"/>
                <w:b w:val="0"/>
                <w:spacing w:val="20"/>
                <w:sz w:val="28"/>
                <w:szCs w:val="28"/>
              </w:rPr>
              <w:t>ів</w:t>
            </w:r>
            <w:r w:rsidR="009D50D9" w:rsidRPr="00D05268">
              <w:rPr>
                <w:rFonts w:ascii="Times New Roman" w:hAnsi="Times New Roman" w:cs="Times New Roman"/>
                <w:b w:val="0"/>
                <w:spacing w:val="20"/>
                <w:sz w:val="28"/>
                <w:szCs w:val="28"/>
              </w:rPr>
              <w:t xml:space="preserve">, </w:t>
            </w:r>
            <w:r w:rsidR="009C6DC9">
              <w:rPr>
                <w:rFonts w:ascii="Times New Roman" w:hAnsi="Times New Roman" w:cs="Times New Roman"/>
                <w:b w:val="0"/>
                <w:spacing w:val="20"/>
                <w:sz w:val="28"/>
                <w:szCs w:val="28"/>
              </w:rPr>
              <w:t>24</w:t>
            </w:r>
            <w:r w:rsidR="009D50D9" w:rsidRPr="00D05268">
              <w:rPr>
                <w:rFonts w:ascii="Times New Roman" w:hAnsi="Times New Roman" w:cs="Times New Roman"/>
                <w:b w:val="0"/>
                <w:spacing w:val="20"/>
                <w:sz w:val="28"/>
                <w:szCs w:val="28"/>
              </w:rPr>
              <w:t xml:space="preserve"> джepeл</w:t>
            </w:r>
            <w:r w:rsidR="00DF6A88">
              <w:rPr>
                <w:rFonts w:ascii="Times New Roman" w:hAnsi="Times New Roman" w:cs="Times New Roman"/>
                <w:b w:val="0"/>
                <w:spacing w:val="20"/>
                <w:sz w:val="28"/>
                <w:szCs w:val="28"/>
              </w:rPr>
              <w:t>а</w:t>
            </w:r>
            <w:r w:rsidR="009D50D9" w:rsidRPr="00D05268">
              <w:rPr>
                <w:rFonts w:ascii="Times New Roman" w:hAnsi="Times New Roman" w:cs="Times New Roman"/>
                <w:b w:val="0"/>
                <w:spacing w:val="20"/>
                <w:sz w:val="28"/>
                <w:szCs w:val="28"/>
              </w:rPr>
              <w:t>.</w:t>
            </w:r>
          </w:p>
          <w:p w:rsidR="009D50D9" w:rsidRPr="001924F0" w:rsidRDefault="009D50D9" w:rsidP="004B5135">
            <w:pPr>
              <w:spacing w:line="360" w:lineRule="auto"/>
              <w:ind w:left="1026" w:right="214"/>
              <w:jc w:val="both"/>
              <w:rPr>
                <w:rFonts w:ascii="Times New Roman" w:hAnsi="Times New Roman" w:cs="Times New Roman"/>
                <w:b w:val="0"/>
                <w:spacing w:val="20"/>
                <w:sz w:val="28"/>
                <w:szCs w:val="28"/>
              </w:rPr>
            </w:pPr>
          </w:p>
          <w:p w:rsidR="009D50D9" w:rsidRPr="001924F0" w:rsidRDefault="009C6DC9" w:rsidP="009C6DC9">
            <w:pPr>
              <w:spacing w:line="360" w:lineRule="auto"/>
              <w:jc w:val="both"/>
              <w:rPr>
                <w:rFonts w:ascii="Times New Roman" w:hAnsi="Times New Roman" w:cs="Times New Roman"/>
                <w:b w:val="0"/>
                <w:spacing w:val="20"/>
                <w:sz w:val="28"/>
                <w:szCs w:val="28"/>
              </w:rPr>
            </w:pPr>
            <w:r w:rsidRPr="001924F0">
              <w:rPr>
                <w:rFonts w:ascii="Times New Roman" w:hAnsi="Times New Roman" w:cs="Times New Roman"/>
                <w:b w:val="0"/>
                <w:sz w:val="28"/>
                <w:szCs w:val="28"/>
              </w:rPr>
              <w:t xml:space="preserve">ТЕЛЕКОМУНІКАЦІЙНА МЕРЕЖА, </w:t>
            </w:r>
            <w:r>
              <w:rPr>
                <w:rFonts w:ascii="Times New Roman" w:hAnsi="Times New Roman" w:cs="Times New Roman"/>
                <w:b w:val="0"/>
                <w:sz w:val="28"/>
                <w:szCs w:val="28"/>
              </w:rPr>
              <w:t>ЕЛЕКТРИЧНИЙ ЗВ</w:t>
            </w:r>
            <w:r w:rsidRPr="008217E7">
              <w:rPr>
                <w:rFonts w:ascii="Times New Roman" w:hAnsi="Times New Roman" w:cs="Times New Roman"/>
                <w:b w:val="0"/>
                <w:sz w:val="28"/>
                <w:szCs w:val="28"/>
              </w:rPr>
              <w:t>`</w:t>
            </w:r>
            <w:r>
              <w:rPr>
                <w:rFonts w:ascii="Times New Roman" w:hAnsi="Times New Roman" w:cs="Times New Roman"/>
                <w:b w:val="0"/>
                <w:sz w:val="28"/>
                <w:szCs w:val="28"/>
              </w:rPr>
              <w:t xml:space="preserve">ЯЗОК, </w:t>
            </w:r>
            <w:r w:rsidRPr="00CA6107">
              <w:rPr>
                <w:rStyle w:val="103"/>
                <w:rFonts w:ascii="Times New Roman" w:hAnsi="Times New Roman" w:cs="Times New Roman"/>
                <w:b w:val="0"/>
                <w:sz w:val="28"/>
                <w:szCs w:val="28"/>
              </w:rPr>
              <w:t>ПРОТОКОЛЬНІ МОДЕЛІ</w:t>
            </w:r>
            <w:r>
              <w:rPr>
                <w:rFonts w:ascii="Times New Roman" w:hAnsi="Times New Roman" w:cs="Times New Roman"/>
                <w:b w:val="0"/>
                <w:sz w:val="28"/>
                <w:szCs w:val="28"/>
              </w:rPr>
              <w:t xml:space="preserve">, </w:t>
            </w:r>
            <w:r w:rsidRPr="0056748C">
              <w:rPr>
                <w:rStyle w:val="103"/>
                <w:rFonts w:ascii="Times New Roman" w:hAnsi="Times New Roman" w:cs="Times New Roman"/>
                <w:b w:val="0"/>
                <w:sz w:val="28"/>
                <w:szCs w:val="28"/>
              </w:rPr>
              <w:t>МЕРЕЖНІ ТЕХНОЛОГЇЇ</w:t>
            </w:r>
            <w:r>
              <w:rPr>
                <w:rFonts w:ascii="Times New Roman" w:hAnsi="Times New Roman" w:cs="Times New Roman"/>
                <w:b w:val="0"/>
                <w:sz w:val="28"/>
                <w:szCs w:val="28"/>
              </w:rPr>
              <w:t xml:space="preserve">, </w:t>
            </w:r>
            <w:r w:rsidRPr="00A4366F">
              <w:rPr>
                <w:rStyle w:val="103"/>
                <w:rFonts w:ascii="Times New Roman" w:hAnsi="Times New Roman" w:cs="Times New Roman"/>
                <w:b w:val="0"/>
                <w:sz w:val="28"/>
                <w:szCs w:val="28"/>
              </w:rPr>
              <w:t>МЕРЕЖЕВІ КОНЦЕПЦІЇ</w:t>
            </w:r>
            <w:r>
              <w:rPr>
                <w:rFonts w:ascii="Times New Roman" w:hAnsi="Times New Roman" w:cs="Times New Roman"/>
                <w:b w:val="0"/>
                <w:sz w:val="28"/>
                <w:szCs w:val="28"/>
              </w:rPr>
              <w:t xml:space="preserve">, ОХОРОНА ПРАЦІ, </w:t>
            </w:r>
            <w:r w:rsidRPr="008D3080">
              <w:rPr>
                <w:rFonts w:ascii="Times New Roman" w:hAnsi="Times New Roman" w:cs="Times New Roman"/>
                <w:b w:val="0"/>
                <w:sz w:val="28"/>
                <w:szCs w:val="28"/>
              </w:rPr>
              <w:t>АРХІТЕКТУРА</w:t>
            </w:r>
          </w:p>
          <w:p w:rsidR="009C6DC9" w:rsidRDefault="009C6DC9" w:rsidP="004B5135">
            <w:pPr>
              <w:spacing w:line="360" w:lineRule="auto"/>
              <w:ind w:left="317" w:right="317" w:firstLine="709"/>
              <w:jc w:val="both"/>
              <w:rPr>
                <w:rFonts w:ascii="Times New Roman" w:hAnsi="Times New Roman" w:cs="Times New Roman"/>
                <w:b w:val="0"/>
                <w:sz w:val="28"/>
                <w:szCs w:val="28"/>
              </w:rPr>
            </w:pPr>
          </w:p>
          <w:p w:rsidR="00DA41C6" w:rsidRDefault="00DA41C6" w:rsidP="004B5135">
            <w:pPr>
              <w:spacing w:line="360" w:lineRule="auto"/>
              <w:ind w:left="317" w:right="317" w:firstLine="709"/>
              <w:jc w:val="both"/>
              <w:rPr>
                <w:rFonts w:ascii="Times New Roman" w:hAnsi="Times New Roman" w:cs="Times New Roman"/>
                <w:b w:val="0"/>
                <w:sz w:val="28"/>
                <w:szCs w:val="28"/>
              </w:rPr>
            </w:pPr>
          </w:p>
          <w:p w:rsidR="00965EDE" w:rsidRDefault="009D50D9" w:rsidP="004B5135">
            <w:pPr>
              <w:spacing w:line="360" w:lineRule="auto"/>
              <w:ind w:left="317" w:right="317" w:firstLine="709"/>
              <w:jc w:val="both"/>
              <w:rPr>
                <w:rStyle w:val="103"/>
                <w:rFonts w:ascii="Times New Roman" w:hAnsi="Times New Roman" w:cs="Times New Roman"/>
                <w:b w:val="0"/>
                <w:sz w:val="28"/>
                <w:szCs w:val="28"/>
              </w:rPr>
            </w:pPr>
            <w:r w:rsidRPr="001924F0">
              <w:rPr>
                <w:rFonts w:ascii="Times New Roman" w:hAnsi="Times New Roman" w:cs="Times New Roman"/>
                <w:b w:val="0"/>
                <w:sz w:val="28"/>
                <w:szCs w:val="28"/>
              </w:rPr>
              <w:t xml:space="preserve">Oб’єктoм </w:t>
            </w:r>
            <w:r w:rsidR="00A7331A">
              <w:rPr>
                <w:rFonts w:ascii="Times New Roman" w:hAnsi="Times New Roman" w:cs="Times New Roman"/>
                <w:b w:val="0"/>
                <w:sz w:val="28"/>
                <w:szCs w:val="28"/>
              </w:rPr>
              <w:t xml:space="preserve">дослідження даної роботи </w:t>
            </w:r>
            <w:r w:rsidR="00DA41C6">
              <w:rPr>
                <w:rFonts w:ascii="Times New Roman" w:hAnsi="Times New Roman" w:cs="Times New Roman"/>
                <w:b w:val="0"/>
                <w:sz w:val="28"/>
                <w:szCs w:val="28"/>
              </w:rPr>
              <w:t xml:space="preserve"> є</w:t>
            </w:r>
            <w:r w:rsidRPr="001924F0">
              <w:rPr>
                <w:rFonts w:ascii="Times New Roman" w:hAnsi="Times New Roman" w:cs="Times New Roman"/>
                <w:b w:val="0"/>
                <w:sz w:val="28"/>
                <w:szCs w:val="28"/>
              </w:rPr>
              <w:t xml:space="preserve"> </w:t>
            </w:r>
            <w:r w:rsidR="00965EDE" w:rsidRPr="009C6DC9">
              <w:rPr>
                <w:rStyle w:val="103"/>
                <w:rFonts w:ascii="Times New Roman" w:hAnsi="Times New Roman" w:cs="Times New Roman"/>
                <w:b w:val="0"/>
                <w:sz w:val="28"/>
                <w:szCs w:val="28"/>
              </w:rPr>
              <w:t>телекомунікаційн</w:t>
            </w:r>
            <w:r w:rsidR="00DA41C6">
              <w:rPr>
                <w:rStyle w:val="103"/>
                <w:rFonts w:ascii="Times New Roman" w:hAnsi="Times New Roman" w:cs="Times New Roman"/>
                <w:b w:val="0"/>
                <w:sz w:val="28"/>
                <w:szCs w:val="28"/>
              </w:rPr>
              <w:t>і технології</w:t>
            </w:r>
            <w:r w:rsidR="00965EDE">
              <w:rPr>
                <w:rFonts w:ascii="Times New Roman" w:hAnsi="Times New Roman" w:cs="Times New Roman"/>
                <w:b w:val="0"/>
                <w:sz w:val="28"/>
                <w:szCs w:val="28"/>
              </w:rPr>
              <w:t xml:space="preserve">, </w:t>
            </w:r>
            <w:r w:rsidR="00965EDE">
              <w:rPr>
                <w:rStyle w:val="103"/>
                <w:rFonts w:ascii="Times New Roman" w:hAnsi="Times New Roman" w:cs="Times New Roman"/>
                <w:b w:val="0"/>
                <w:sz w:val="28"/>
                <w:szCs w:val="28"/>
              </w:rPr>
              <w:t>мережев</w:t>
            </w:r>
            <w:r w:rsidR="00DA41C6">
              <w:rPr>
                <w:rStyle w:val="103"/>
                <w:rFonts w:ascii="Times New Roman" w:hAnsi="Times New Roman" w:cs="Times New Roman"/>
                <w:b w:val="0"/>
                <w:sz w:val="28"/>
                <w:szCs w:val="28"/>
              </w:rPr>
              <w:t>і</w:t>
            </w:r>
            <w:r w:rsidR="00965EDE">
              <w:rPr>
                <w:rStyle w:val="103"/>
                <w:rFonts w:ascii="Times New Roman" w:hAnsi="Times New Roman" w:cs="Times New Roman"/>
                <w:b w:val="0"/>
                <w:sz w:val="28"/>
                <w:szCs w:val="28"/>
              </w:rPr>
              <w:t xml:space="preserve"> </w:t>
            </w:r>
            <w:r w:rsidR="00965EDE" w:rsidRPr="00A4366F">
              <w:rPr>
                <w:rStyle w:val="103"/>
                <w:rFonts w:ascii="Times New Roman" w:hAnsi="Times New Roman" w:cs="Times New Roman"/>
                <w:b w:val="0"/>
                <w:sz w:val="28"/>
                <w:szCs w:val="28"/>
              </w:rPr>
              <w:t>концепці</w:t>
            </w:r>
            <w:r w:rsidR="00DA41C6">
              <w:rPr>
                <w:rStyle w:val="103"/>
                <w:rFonts w:ascii="Times New Roman" w:hAnsi="Times New Roman" w:cs="Times New Roman"/>
                <w:b w:val="0"/>
                <w:sz w:val="28"/>
                <w:szCs w:val="28"/>
              </w:rPr>
              <w:t>ї.</w:t>
            </w:r>
            <w:r w:rsidR="00965EDE">
              <w:rPr>
                <w:rStyle w:val="103"/>
                <w:rFonts w:ascii="Times New Roman" w:hAnsi="Times New Roman" w:cs="Times New Roman"/>
                <w:b w:val="0"/>
                <w:sz w:val="28"/>
                <w:szCs w:val="28"/>
              </w:rPr>
              <w:t xml:space="preserve"> </w:t>
            </w:r>
          </w:p>
          <w:p w:rsidR="00DA41C6" w:rsidRPr="001924F0" w:rsidRDefault="00DA41C6" w:rsidP="004B5135">
            <w:pPr>
              <w:spacing w:line="360" w:lineRule="auto"/>
              <w:ind w:left="317" w:right="317" w:firstLine="709"/>
              <w:jc w:val="both"/>
              <w:rPr>
                <w:rFonts w:ascii="Times New Roman" w:hAnsi="Times New Roman" w:cs="Times New Roman"/>
                <w:b w:val="0"/>
                <w:sz w:val="28"/>
                <w:szCs w:val="28"/>
              </w:rPr>
            </w:pPr>
          </w:p>
          <w:p w:rsidR="00965EDE"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Мeтa poбoти - виконати </w:t>
            </w:r>
            <w:r w:rsidR="00965EDE">
              <w:rPr>
                <w:rFonts w:ascii="Times New Roman" w:hAnsi="Times New Roman" w:cs="Times New Roman"/>
                <w:b w:val="0"/>
                <w:sz w:val="28"/>
                <w:szCs w:val="28"/>
              </w:rPr>
              <w:t>аналіз</w:t>
            </w:r>
            <w:r w:rsidR="00C37337">
              <w:rPr>
                <w:rFonts w:ascii="Times New Roman" w:hAnsi="Times New Roman" w:cs="Times New Roman"/>
                <w:b w:val="0"/>
                <w:sz w:val="28"/>
                <w:szCs w:val="28"/>
              </w:rPr>
              <w:t xml:space="preserve"> </w:t>
            </w:r>
            <w:r w:rsidR="00965EDE" w:rsidRPr="009C6DC9">
              <w:rPr>
                <w:rStyle w:val="103"/>
                <w:rFonts w:ascii="Times New Roman" w:hAnsi="Times New Roman" w:cs="Times New Roman"/>
                <w:b w:val="0"/>
                <w:sz w:val="28"/>
                <w:szCs w:val="28"/>
              </w:rPr>
              <w:t>телекомунікаційних технологій</w:t>
            </w:r>
            <w:r w:rsidR="00965EDE">
              <w:rPr>
                <w:rFonts w:ascii="Times New Roman" w:hAnsi="Times New Roman" w:cs="Times New Roman"/>
                <w:b w:val="0"/>
                <w:sz w:val="28"/>
                <w:szCs w:val="28"/>
              </w:rPr>
              <w:t xml:space="preserve">, </w:t>
            </w:r>
            <w:r w:rsidR="00965EDE">
              <w:rPr>
                <w:rStyle w:val="103"/>
                <w:rFonts w:ascii="Times New Roman" w:hAnsi="Times New Roman" w:cs="Times New Roman"/>
                <w:b w:val="0"/>
                <w:sz w:val="28"/>
                <w:szCs w:val="28"/>
              </w:rPr>
              <w:t xml:space="preserve">мережевих </w:t>
            </w:r>
            <w:r w:rsidR="00965EDE" w:rsidRPr="00A4366F">
              <w:rPr>
                <w:rStyle w:val="103"/>
                <w:rFonts w:ascii="Times New Roman" w:hAnsi="Times New Roman" w:cs="Times New Roman"/>
                <w:b w:val="0"/>
                <w:sz w:val="28"/>
                <w:szCs w:val="28"/>
              </w:rPr>
              <w:t>концепці</w:t>
            </w:r>
            <w:r w:rsidR="00965EDE">
              <w:rPr>
                <w:rStyle w:val="103"/>
                <w:rFonts w:ascii="Times New Roman" w:hAnsi="Times New Roman" w:cs="Times New Roman"/>
                <w:b w:val="0"/>
                <w:sz w:val="28"/>
                <w:szCs w:val="28"/>
              </w:rPr>
              <w:t>й.</w:t>
            </w:r>
          </w:p>
          <w:p w:rsidR="00965EDE" w:rsidRDefault="00A7331A" w:rsidP="004B5135">
            <w:pPr>
              <w:spacing w:line="360" w:lineRule="auto"/>
              <w:ind w:left="317" w:right="317"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Метод дослідження – теоретичний із застосуванням комп'ютерної техніки. </w:t>
            </w:r>
          </w:p>
          <w:p w:rsidR="00965EDE" w:rsidRPr="001924F0" w:rsidRDefault="00965EDE" w:rsidP="004B5135">
            <w:pPr>
              <w:spacing w:line="360" w:lineRule="auto"/>
              <w:ind w:left="317" w:right="317" w:firstLine="709"/>
              <w:jc w:val="both"/>
              <w:rPr>
                <w:rFonts w:ascii="Times New Roman" w:hAnsi="Times New Roman" w:cs="Times New Roman"/>
                <w:b w:val="0"/>
                <w:sz w:val="28"/>
                <w:szCs w:val="28"/>
              </w:rPr>
            </w:pPr>
          </w:p>
          <w:p w:rsidR="009D50D9" w:rsidRPr="001924F0" w:rsidRDefault="009D50D9" w:rsidP="004B5135">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w:t>
            </w:r>
            <w:r w:rsidR="009C6DC9" w:rsidRPr="009C6DC9">
              <w:rPr>
                <w:rStyle w:val="103"/>
                <w:rFonts w:ascii="Times New Roman" w:hAnsi="Times New Roman" w:cs="Times New Roman"/>
                <w:b w:val="0"/>
                <w:sz w:val="28"/>
                <w:szCs w:val="28"/>
              </w:rPr>
              <w:t>основами телекомунікаційних технологій</w:t>
            </w:r>
            <w:r w:rsidR="009C6DC9">
              <w:rPr>
                <w:rFonts w:ascii="Times New Roman" w:hAnsi="Times New Roman" w:cs="Times New Roman"/>
                <w:b w:val="0"/>
                <w:sz w:val="28"/>
                <w:szCs w:val="28"/>
              </w:rPr>
              <w:t xml:space="preserve">, </w:t>
            </w:r>
            <w:r w:rsidR="009C6DC9">
              <w:rPr>
                <w:rStyle w:val="103"/>
                <w:rFonts w:ascii="Times New Roman" w:hAnsi="Times New Roman" w:cs="Times New Roman"/>
                <w:b w:val="0"/>
                <w:sz w:val="28"/>
                <w:szCs w:val="28"/>
              </w:rPr>
              <w:t xml:space="preserve">мережевих </w:t>
            </w:r>
            <w:r w:rsidR="009C6DC9" w:rsidRPr="00A4366F">
              <w:rPr>
                <w:rStyle w:val="103"/>
                <w:rFonts w:ascii="Times New Roman" w:hAnsi="Times New Roman" w:cs="Times New Roman"/>
                <w:b w:val="0"/>
                <w:sz w:val="28"/>
                <w:szCs w:val="28"/>
              </w:rPr>
              <w:t>концепці</w:t>
            </w:r>
            <w:r w:rsidR="009C6DC9">
              <w:rPr>
                <w:rStyle w:val="103"/>
                <w:rFonts w:ascii="Times New Roman" w:hAnsi="Times New Roman" w:cs="Times New Roman"/>
                <w:b w:val="0"/>
                <w:sz w:val="28"/>
                <w:szCs w:val="28"/>
              </w:rPr>
              <w:t>й</w:t>
            </w:r>
            <w:r w:rsidR="00965EDE">
              <w:rPr>
                <w:rStyle w:val="103"/>
                <w:rFonts w:ascii="Times New Roman" w:hAnsi="Times New Roman" w:cs="Times New Roman"/>
                <w:b w:val="0"/>
                <w:sz w:val="28"/>
                <w:szCs w:val="28"/>
              </w:rPr>
              <w:t xml:space="preserve">. </w:t>
            </w:r>
            <w:r w:rsidRPr="001924F0">
              <w:rPr>
                <w:rFonts w:ascii="Times New Roman" w:hAnsi="Times New Roman" w:cs="Times New Roman"/>
                <w:b w:val="0"/>
                <w:sz w:val="28"/>
                <w:szCs w:val="28"/>
              </w:rPr>
              <w:t xml:space="preserve">Проведено </w:t>
            </w:r>
            <w:r>
              <w:rPr>
                <w:rFonts w:ascii="Times New Roman" w:hAnsi="Times New Roman" w:cs="Times New Roman"/>
                <w:b w:val="0"/>
                <w:sz w:val="28"/>
                <w:szCs w:val="28"/>
              </w:rPr>
              <w:t xml:space="preserve">аналіз </w:t>
            </w:r>
            <w:r w:rsidR="00C37337">
              <w:rPr>
                <w:rFonts w:ascii="Times New Roman" w:hAnsi="Times New Roman" w:cs="Times New Roman"/>
                <w:b w:val="0"/>
                <w:sz w:val="28"/>
                <w:szCs w:val="28"/>
              </w:rPr>
              <w:t xml:space="preserve">основних технологій телекомунікаційних мереж, </w:t>
            </w:r>
            <w:r w:rsidR="009C6DC9">
              <w:rPr>
                <w:rStyle w:val="103"/>
                <w:rFonts w:ascii="Times New Roman" w:hAnsi="Times New Roman" w:cs="Times New Roman"/>
                <w:b w:val="0"/>
                <w:sz w:val="28"/>
                <w:szCs w:val="28"/>
              </w:rPr>
              <w:t xml:space="preserve">мережевих </w:t>
            </w:r>
            <w:r w:rsidR="009C6DC9" w:rsidRPr="00A4366F">
              <w:rPr>
                <w:rStyle w:val="103"/>
                <w:rFonts w:ascii="Times New Roman" w:hAnsi="Times New Roman" w:cs="Times New Roman"/>
                <w:b w:val="0"/>
                <w:sz w:val="28"/>
                <w:szCs w:val="28"/>
              </w:rPr>
              <w:t>концепці</w:t>
            </w:r>
            <w:r w:rsidR="009C6DC9">
              <w:rPr>
                <w:rStyle w:val="103"/>
                <w:rFonts w:ascii="Times New Roman" w:hAnsi="Times New Roman" w:cs="Times New Roman"/>
                <w:b w:val="0"/>
                <w:sz w:val="28"/>
                <w:szCs w:val="28"/>
              </w:rPr>
              <w:t>й</w:t>
            </w:r>
            <w:r w:rsidRPr="001924F0">
              <w:rPr>
                <w:rFonts w:ascii="Times New Roman" w:hAnsi="Times New Roman" w:cs="Times New Roman"/>
                <w:b w:val="0"/>
                <w:sz w:val="28"/>
                <w:szCs w:val="28"/>
              </w:rPr>
              <w:t>,</w:t>
            </w:r>
            <w:r w:rsidR="00C37337">
              <w:rPr>
                <w:rFonts w:ascii="Times New Roman" w:hAnsi="Times New Roman" w:cs="Times New Roman"/>
                <w:b w:val="0"/>
                <w:sz w:val="28"/>
                <w:szCs w:val="28"/>
              </w:rPr>
              <w:t xml:space="preserve"> проведена оцінка </w:t>
            </w:r>
            <w:r w:rsidR="009C6DC9" w:rsidRPr="00A4366F">
              <w:rPr>
                <w:rStyle w:val="103"/>
                <w:rFonts w:ascii="Times New Roman" w:hAnsi="Times New Roman" w:cs="Times New Roman"/>
                <w:b w:val="0"/>
                <w:sz w:val="28"/>
                <w:szCs w:val="28"/>
              </w:rPr>
              <w:t>динамік</w:t>
            </w:r>
            <w:r w:rsidR="00965EDE">
              <w:rPr>
                <w:rStyle w:val="103"/>
                <w:rFonts w:ascii="Times New Roman" w:hAnsi="Times New Roman" w:cs="Times New Roman"/>
                <w:b w:val="0"/>
                <w:sz w:val="28"/>
                <w:szCs w:val="28"/>
              </w:rPr>
              <w:t>и</w:t>
            </w:r>
            <w:r w:rsidR="009C6DC9" w:rsidRPr="00A4366F">
              <w:rPr>
                <w:rStyle w:val="103"/>
                <w:rFonts w:ascii="Times New Roman" w:hAnsi="Times New Roman" w:cs="Times New Roman"/>
                <w:b w:val="0"/>
                <w:sz w:val="28"/>
                <w:szCs w:val="28"/>
              </w:rPr>
              <w:t xml:space="preserve"> розвитку мереж</w:t>
            </w:r>
            <w:r w:rsidR="00965EDE">
              <w:rPr>
                <w:rStyle w:val="103"/>
                <w:rFonts w:ascii="Times New Roman" w:hAnsi="Times New Roman" w:cs="Times New Roman"/>
                <w:b w:val="0"/>
                <w:sz w:val="28"/>
                <w:szCs w:val="28"/>
              </w:rPr>
              <w:t>.</w:t>
            </w:r>
            <w:r w:rsidR="009C6DC9" w:rsidRPr="001924F0">
              <w:rPr>
                <w:rFonts w:ascii="Times New Roman" w:hAnsi="Times New Roman" w:cs="Times New Roman"/>
                <w:b w:val="0"/>
                <w:sz w:val="28"/>
                <w:szCs w:val="28"/>
              </w:rPr>
              <w:t xml:space="preserve"> </w:t>
            </w:r>
          </w:p>
          <w:p w:rsidR="009D50D9" w:rsidRPr="001924F0" w:rsidRDefault="009D50D9" w:rsidP="004B5135">
            <w:pPr>
              <w:spacing w:line="360" w:lineRule="auto"/>
              <w:ind w:left="317" w:right="317"/>
              <w:jc w:val="both"/>
              <w:rPr>
                <w:rFonts w:ascii="Times New Roman" w:hAnsi="Times New Roman" w:cs="Times New Roman"/>
                <w:b w:val="0"/>
                <w:caps/>
                <w:spacing w:val="20"/>
                <w:sz w:val="28"/>
                <w:szCs w:val="28"/>
              </w:rPr>
            </w:pPr>
          </w:p>
        </w:tc>
      </w:tr>
      <w:tr w:rsidR="009D50D9" w:rsidRPr="001924F0" w:rsidTr="004B5135">
        <w:trPr>
          <w:cantSplit/>
          <w:trHeight w:val="284"/>
        </w:trPr>
        <w:tc>
          <w:tcPr>
            <w:tcW w:w="425"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9D50D9" w:rsidRPr="00A7331A" w:rsidRDefault="00A7331A" w:rsidP="00FE3A7A">
            <w:pPr>
              <w:keepNext/>
              <w:jc w:val="center"/>
              <w:outlineLvl w:val="4"/>
              <w:rPr>
                <w:rFonts w:ascii="Times New Roman" w:hAnsi="Times New Roman" w:cs="Times New Roman"/>
                <w:b w:val="0"/>
                <w:color w:val="auto"/>
                <w:sz w:val="32"/>
                <w:szCs w:val="32"/>
              </w:rPr>
            </w:pPr>
            <w:r w:rsidRPr="00A7331A">
              <w:rPr>
                <w:rFonts w:ascii="Times New Roman" w:hAnsi="Times New Roman" w:cs="Times New Roman"/>
                <w:b w:val="0"/>
                <w:color w:val="auto"/>
                <w:sz w:val="32"/>
                <w:szCs w:val="32"/>
              </w:rPr>
              <w:t>Р</w:t>
            </w:r>
            <w:r w:rsidR="00FE3A7A" w:rsidRPr="00A7331A">
              <w:rPr>
                <w:rFonts w:ascii="Times New Roman" w:hAnsi="Times New Roman" w:cs="Times New Roman"/>
                <w:b w:val="0"/>
                <w:color w:val="auto"/>
                <w:sz w:val="32"/>
                <w:szCs w:val="32"/>
              </w:rPr>
              <w:t>ДБ</w:t>
            </w:r>
            <w:r w:rsidR="009D50D9" w:rsidRPr="00A7331A">
              <w:rPr>
                <w:rFonts w:ascii="Times New Roman" w:hAnsi="Times New Roman" w:cs="Times New Roman"/>
                <w:b w:val="0"/>
                <w:color w:val="auto"/>
                <w:sz w:val="32"/>
                <w:szCs w:val="32"/>
              </w:rPr>
              <w:t xml:space="preserve"> </w:t>
            </w:r>
            <w:r w:rsidR="009D50D9" w:rsidRPr="00A7331A">
              <w:rPr>
                <w:rFonts w:ascii="Times New Roman" w:hAnsi="Times New Roman" w:cs="Times New Roman"/>
                <w:b w:val="0"/>
                <w:iCs/>
                <w:color w:val="auto"/>
                <w:sz w:val="32"/>
                <w:szCs w:val="32"/>
              </w:rPr>
              <w:t>172.</w:t>
            </w:r>
            <w:r w:rsidR="00FE3A7A" w:rsidRPr="00A7331A">
              <w:rPr>
                <w:rFonts w:ascii="Times New Roman" w:hAnsi="Times New Roman" w:cs="Times New Roman"/>
                <w:b w:val="0"/>
                <w:iCs/>
                <w:color w:val="auto"/>
                <w:sz w:val="32"/>
                <w:szCs w:val="32"/>
              </w:rPr>
              <w:t>05</w:t>
            </w:r>
            <w:r w:rsidR="009D50D9" w:rsidRPr="00A7331A">
              <w:rPr>
                <w:rFonts w:ascii="Times New Roman" w:hAnsi="Times New Roman" w:cs="Times New Roman"/>
                <w:b w:val="0"/>
                <w:iCs/>
                <w:color w:val="auto"/>
                <w:sz w:val="32"/>
                <w:szCs w:val="32"/>
              </w:rPr>
              <w:t>.01 ПЗ</w:t>
            </w:r>
          </w:p>
        </w:tc>
      </w:tr>
      <w:tr w:rsidR="009D50D9" w:rsidRPr="001924F0" w:rsidTr="004B5135">
        <w:trPr>
          <w:cantSplit/>
          <w:trHeight w:val="284"/>
        </w:trPr>
        <w:tc>
          <w:tcPr>
            <w:tcW w:w="425"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9D50D9" w:rsidRPr="001924F0" w:rsidRDefault="009D50D9" w:rsidP="004B5135">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425"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6"/>
                <w:szCs w:val="20"/>
              </w:rPr>
            </w:pPr>
            <w:r w:rsidRPr="001924F0">
              <w:rPr>
                <w:rFonts w:ascii="Times New Roman" w:hAnsi="Times New Roman" w:cs="Times New Roman"/>
                <w:b w:val="0"/>
                <w:sz w:val="16"/>
                <w:szCs w:val="20"/>
              </w:rPr>
              <w:t>Зм</w:t>
            </w:r>
          </w:p>
        </w:tc>
        <w:tc>
          <w:tcPr>
            <w:tcW w:w="426"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r w:rsidRPr="001924F0">
              <w:rPr>
                <w:rFonts w:ascii="Times New Roman" w:hAnsi="Times New Roman" w:cs="Times New Roman"/>
                <w:b w:val="0"/>
                <w:sz w:val="16"/>
                <w:szCs w:val="20"/>
              </w:rPr>
              <w:t>Пiдп.</w:t>
            </w: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rPr>
            </w:pPr>
          </w:p>
        </w:tc>
      </w:tr>
      <w:tr w:rsidR="009D50D9" w:rsidRPr="001924F0" w:rsidTr="004B5135">
        <w:trPr>
          <w:cantSplit/>
          <w:trHeight w:val="284"/>
        </w:trPr>
        <w:tc>
          <w:tcPr>
            <w:tcW w:w="851" w:type="dxa"/>
            <w:gridSpan w:val="2"/>
            <w:tcBorders>
              <w:top w:val="nil"/>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r w:rsidRPr="001924F0">
              <w:rPr>
                <w:rFonts w:ascii="Times New Roman" w:hAnsi="Times New Roman" w:cs="Times New Roman"/>
                <w:b w:val="0"/>
                <w:sz w:val="20"/>
                <w:szCs w:val="20"/>
              </w:rPr>
              <w:t>Poзpoб</w:t>
            </w:r>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9D50D9" w:rsidRPr="003B23DA" w:rsidRDefault="003B23DA" w:rsidP="004B5135">
            <w:pPr>
              <w:keepNext/>
              <w:ind w:right="-108"/>
              <w:outlineLvl w:val="8"/>
              <w:rPr>
                <w:rFonts w:ascii="Times New Roman" w:hAnsi="Times New Roman" w:cs="Times New Roman"/>
                <w:b w:val="0"/>
                <w:sz w:val="18"/>
                <w:szCs w:val="18"/>
              </w:rPr>
            </w:pPr>
            <w:r w:rsidRPr="003B23DA">
              <w:rPr>
                <w:rFonts w:ascii="Times New Roman" w:hAnsi="Times New Roman" w:cs="Times New Roman"/>
                <w:b w:val="0"/>
                <w:sz w:val="18"/>
                <w:szCs w:val="18"/>
              </w:rPr>
              <w:t>Черкашин Б.М.</w:t>
            </w:r>
          </w:p>
        </w:tc>
        <w:tc>
          <w:tcPr>
            <w:tcW w:w="708"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rPr>
            </w:pPr>
          </w:p>
        </w:tc>
        <w:tc>
          <w:tcPr>
            <w:tcW w:w="3968" w:type="dxa"/>
            <w:vMerge w:val="restart"/>
            <w:tcBorders>
              <w:top w:val="nil"/>
              <w:left w:val="nil"/>
              <w:right w:val="nil"/>
            </w:tcBorders>
            <w:vAlign w:val="center"/>
          </w:tcPr>
          <w:p w:rsidR="009D50D9" w:rsidRPr="00FE3A7A" w:rsidRDefault="003B23DA" w:rsidP="004B5135">
            <w:pPr>
              <w:jc w:val="center"/>
              <w:rPr>
                <w:rFonts w:ascii="Times New Roman" w:hAnsi="Times New Roman" w:cs="Times New Roman"/>
                <w:b w:val="0"/>
                <w:sz w:val="28"/>
                <w:szCs w:val="28"/>
              </w:rPr>
            </w:pPr>
            <w:r w:rsidRPr="00FE3A7A">
              <w:rPr>
                <w:rFonts w:ascii="Times New Roman" w:hAnsi="Times New Roman" w:cs="Times New Roman"/>
                <w:b w:val="0"/>
                <w:sz w:val="28"/>
                <w:szCs w:val="28"/>
              </w:rPr>
              <w:t>Основи телекомунікаційних технологій. Мережеві концепції.</w:t>
            </w:r>
          </w:p>
        </w:tc>
        <w:tc>
          <w:tcPr>
            <w:tcW w:w="852" w:type="dxa"/>
            <w:gridSpan w:val="3"/>
            <w:tcBorders>
              <w:top w:val="nil"/>
              <w:left w:val="single" w:sz="24" w:space="0" w:color="auto"/>
              <w:bottom w:val="single" w:sz="24" w:space="0" w:color="auto"/>
              <w:right w:val="nil"/>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20"/>
                <w:szCs w:val="20"/>
              </w:rPr>
            </w:pPr>
            <w:r w:rsidRPr="001924F0">
              <w:rPr>
                <w:rFonts w:ascii="Times New Roman" w:hAnsi="Times New Roman" w:cs="Times New Roman"/>
                <w:b w:val="0"/>
                <w:sz w:val="20"/>
                <w:szCs w:val="20"/>
              </w:rPr>
              <w:t>Лиcтiв</w:t>
            </w:r>
          </w:p>
        </w:tc>
      </w:tr>
      <w:tr w:rsidR="009D50D9" w:rsidRPr="001924F0" w:rsidTr="004B5135">
        <w:trPr>
          <w:cantSplit/>
          <w:trHeight w:val="284"/>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20"/>
                <w:szCs w:val="20"/>
              </w:rPr>
              <w:t>Пepeв</w:t>
            </w:r>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9D50D9" w:rsidRPr="001924F0" w:rsidRDefault="009D50D9" w:rsidP="004B5135">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284" w:type="dxa"/>
            <w:tcBorders>
              <w:bottom w:val="nil"/>
              <w:right w:val="nil"/>
            </w:tcBorders>
            <w:vAlign w:val="center"/>
          </w:tcPr>
          <w:p w:rsidR="009D50D9" w:rsidRPr="001924F0" w:rsidRDefault="009D50D9" w:rsidP="004B5135">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9D50D9" w:rsidRPr="001924F0" w:rsidRDefault="009E0EE6" w:rsidP="004B5135">
            <w:pPr>
              <w:jc w:val="center"/>
              <w:rPr>
                <w:rFonts w:ascii="Times New Roman" w:hAnsi="Times New Roman" w:cs="Times New Roman"/>
                <w:b w:val="0"/>
                <w:sz w:val="24"/>
                <w:szCs w:val="20"/>
              </w:rPr>
            </w:pPr>
            <w:r>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9D50D9" w:rsidRPr="00613930" w:rsidRDefault="00613930" w:rsidP="004B5135">
            <w:pPr>
              <w:jc w:val="center"/>
              <w:rPr>
                <w:rFonts w:ascii="Times New Roman" w:hAnsi="Times New Roman" w:cs="Times New Roman"/>
                <w:b w:val="0"/>
                <w:sz w:val="24"/>
                <w:szCs w:val="20"/>
                <w:lang w:val="ru-RU"/>
              </w:rPr>
            </w:pPr>
            <w:r>
              <w:rPr>
                <w:rFonts w:ascii="Times New Roman" w:hAnsi="Times New Roman" w:cs="Times New Roman"/>
                <w:b w:val="0"/>
                <w:sz w:val="24"/>
                <w:szCs w:val="20"/>
              </w:rPr>
              <w:t>7</w:t>
            </w:r>
            <w:r>
              <w:rPr>
                <w:rFonts w:ascii="Times New Roman" w:hAnsi="Times New Roman" w:cs="Times New Roman"/>
                <w:b w:val="0"/>
                <w:sz w:val="24"/>
                <w:szCs w:val="20"/>
                <w:lang w:val="ru-RU"/>
              </w:rPr>
              <w:t>8</w:t>
            </w:r>
          </w:p>
        </w:tc>
      </w:tr>
      <w:tr w:rsidR="009D50D9" w:rsidRPr="001924F0" w:rsidTr="004B5135">
        <w:trPr>
          <w:cantSplit/>
          <w:trHeight w:val="80"/>
        </w:trPr>
        <w:tc>
          <w:tcPr>
            <w:tcW w:w="851" w:type="dxa"/>
            <w:gridSpan w:val="2"/>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D50D9" w:rsidRPr="001924F0" w:rsidRDefault="009D50D9" w:rsidP="004B5135">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9D50D9" w:rsidRPr="001924F0" w:rsidRDefault="009D50D9" w:rsidP="003B23DA">
            <w:pPr>
              <w:jc w:val="center"/>
              <w:rPr>
                <w:rFonts w:ascii="Times New Roman" w:hAnsi="Times New Roman" w:cs="Times New Roman"/>
                <w:b w:val="0"/>
                <w:bCs/>
                <w:sz w:val="28"/>
                <w:szCs w:val="20"/>
              </w:rPr>
            </w:pPr>
            <w:r w:rsidRPr="001924F0">
              <w:rPr>
                <w:rFonts w:ascii="Times New Roman" w:hAnsi="Times New Roman" w:cs="Times New Roman"/>
                <w:b w:val="0"/>
                <w:bCs/>
                <w:sz w:val="28"/>
                <w:szCs w:val="20"/>
              </w:rPr>
              <w:t>гp.РЕА -</w:t>
            </w:r>
            <w:r w:rsidR="003B23DA">
              <w:rPr>
                <w:rFonts w:ascii="Times New Roman" w:hAnsi="Times New Roman" w:cs="Times New Roman"/>
                <w:b w:val="0"/>
                <w:bCs/>
                <w:sz w:val="28"/>
                <w:szCs w:val="20"/>
              </w:rPr>
              <w:t>17бд</w:t>
            </w:r>
          </w:p>
        </w:tc>
      </w:tr>
      <w:tr w:rsidR="009D50D9" w:rsidRPr="001924F0" w:rsidTr="004B5135">
        <w:trPr>
          <w:cantSplit/>
          <w:trHeight w:val="211"/>
        </w:trPr>
        <w:tc>
          <w:tcPr>
            <w:tcW w:w="851" w:type="dxa"/>
            <w:gridSpan w:val="2"/>
            <w:tcBorders>
              <w:left w:val="single" w:sz="24" w:space="0" w:color="auto"/>
              <w:right w:val="single" w:sz="24" w:space="0" w:color="auto"/>
            </w:tcBorders>
            <w:vAlign w:val="center"/>
          </w:tcPr>
          <w:p w:rsidR="009D50D9" w:rsidRPr="001924F0" w:rsidRDefault="009D50D9" w:rsidP="004B5135">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r w:rsidR="009D50D9" w:rsidRPr="001924F0" w:rsidTr="004B5135">
        <w:trPr>
          <w:cantSplit/>
          <w:trHeight w:val="284"/>
        </w:trPr>
        <w:tc>
          <w:tcPr>
            <w:tcW w:w="851" w:type="dxa"/>
            <w:gridSpan w:val="2"/>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8"/>
                <w:szCs w:val="20"/>
              </w:rPr>
            </w:pPr>
            <w:r w:rsidRPr="001924F0">
              <w:rPr>
                <w:rFonts w:ascii="Times New Roman" w:hAnsi="Times New Roman" w:cs="Times New Roman"/>
                <w:b w:val="0"/>
                <w:sz w:val="18"/>
                <w:szCs w:val="20"/>
              </w:rPr>
              <w:t>Затв.</w:t>
            </w:r>
          </w:p>
        </w:tc>
        <w:tc>
          <w:tcPr>
            <w:tcW w:w="1417" w:type="dxa"/>
            <w:tcBorders>
              <w:left w:val="single" w:sz="24" w:space="0" w:color="auto"/>
              <w:bottom w:val="single" w:sz="24" w:space="0" w:color="auto"/>
              <w:right w:val="single" w:sz="24" w:space="0" w:color="auto"/>
            </w:tcBorders>
            <w:vAlign w:val="center"/>
          </w:tcPr>
          <w:p w:rsidR="009D50D9" w:rsidRPr="001924F0" w:rsidRDefault="009D50D9" w:rsidP="004B5135">
            <w:pPr>
              <w:rPr>
                <w:rFonts w:ascii="Times New Roman" w:hAnsi="Times New Roman" w:cs="Times New Roman"/>
                <w:b w:val="0"/>
                <w:sz w:val="20"/>
                <w:szCs w:val="20"/>
              </w:rPr>
            </w:pPr>
            <w:r>
              <w:rPr>
                <w:rFonts w:ascii="Times New Roman" w:hAnsi="Times New Roman" w:cs="Times New Roman"/>
                <w:b w:val="0"/>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9D50D9" w:rsidRPr="001924F0" w:rsidRDefault="009D50D9" w:rsidP="004B5135">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9D50D9" w:rsidRPr="001924F0" w:rsidRDefault="009D50D9" w:rsidP="004B5135">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D50D9" w:rsidRPr="001924F0" w:rsidRDefault="009D50D9" w:rsidP="004B5135">
            <w:pPr>
              <w:jc w:val="center"/>
              <w:rPr>
                <w:rFonts w:ascii="Times New Roman" w:hAnsi="Times New Roman" w:cs="Times New Roman"/>
                <w:b w:val="0"/>
                <w:sz w:val="20"/>
                <w:szCs w:val="20"/>
              </w:rPr>
            </w:pPr>
          </w:p>
        </w:tc>
      </w:tr>
    </w:tbl>
    <w:p w:rsidR="009D50D9" w:rsidRDefault="009D50D9" w:rsidP="009D50D9">
      <w:pPr>
        <w:spacing w:line="360" w:lineRule="auto"/>
        <w:ind w:firstLine="709"/>
        <w:jc w:val="center"/>
        <w:rPr>
          <w:rFonts w:ascii="Times New Roman" w:hAnsi="Times New Roman" w:cs="Times New Roman"/>
          <w:sz w:val="28"/>
          <w:szCs w:val="28"/>
        </w:rPr>
      </w:pPr>
    </w:p>
    <w:p w:rsidR="009D50D9" w:rsidRDefault="00965EDE" w:rsidP="0056748C">
      <w:pPr>
        <w:autoSpaceDE/>
        <w:autoSpaceDN/>
        <w:adjustRightInd/>
        <w:spacing w:after="200" w:line="276" w:lineRule="auto"/>
        <w:jc w:val="center"/>
        <w:rPr>
          <w:rFonts w:ascii="Times New Roman" w:hAnsi="Times New Roman" w:cs="Times New Roman"/>
          <w:sz w:val="28"/>
          <w:szCs w:val="28"/>
          <w:lang w:val="ru-RU"/>
        </w:rPr>
      </w:pPr>
      <w:r>
        <w:rPr>
          <w:rFonts w:ascii="Times New Roman" w:hAnsi="Times New Roman" w:cs="Times New Roman"/>
          <w:sz w:val="28"/>
          <w:szCs w:val="28"/>
        </w:rPr>
        <w:br w:type="page"/>
      </w:r>
      <w:r w:rsidR="009D50D9" w:rsidRPr="007A52A7">
        <w:rPr>
          <w:rFonts w:ascii="Times New Roman" w:hAnsi="Times New Roman" w:cs="Times New Roman"/>
          <w:sz w:val="28"/>
          <w:szCs w:val="28"/>
        </w:rPr>
        <w:lastRenderedPageBreak/>
        <w:t>ЗМ</w:t>
      </w:r>
      <w:r w:rsidR="009D50D9" w:rsidRPr="007A52A7">
        <w:rPr>
          <w:rFonts w:ascii="Times New Roman" w:hAnsi="Times New Roman" w:cs="Times New Roman"/>
          <w:sz w:val="28"/>
          <w:szCs w:val="28"/>
          <w:lang w:val="en-US"/>
        </w:rPr>
        <w:t>ICT</w:t>
      </w:r>
    </w:p>
    <w:p w:rsidR="0056748C" w:rsidRPr="0056748C" w:rsidRDefault="0056748C" w:rsidP="0056748C">
      <w:pPr>
        <w:autoSpaceDE/>
        <w:autoSpaceDN/>
        <w:adjustRightInd/>
        <w:spacing w:after="200" w:line="276" w:lineRule="auto"/>
        <w:jc w:val="center"/>
        <w:rPr>
          <w:rFonts w:ascii="Times New Roman" w:hAnsi="Times New Roman" w:cs="Times New Roman"/>
          <w:sz w:val="28"/>
          <w:szCs w:val="28"/>
          <w:lang w:val="ru-RU"/>
        </w:rPr>
      </w:pPr>
    </w:p>
    <w:p w:rsidR="009D50D9" w:rsidRPr="00A4366F" w:rsidRDefault="009D50D9" w:rsidP="00CA6107">
      <w:pPr>
        <w:spacing w:line="360" w:lineRule="auto"/>
        <w:ind w:firstLine="709"/>
        <w:jc w:val="right"/>
        <w:rPr>
          <w:rFonts w:ascii="Times New Roman" w:hAnsi="Times New Roman" w:cs="Times New Roman"/>
          <w:b w:val="0"/>
          <w:sz w:val="28"/>
          <w:szCs w:val="28"/>
        </w:rPr>
      </w:pPr>
      <w:r w:rsidRPr="00A4366F">
        <w:rPr>
          <w:rFonts w:ascii="Times New Roman" w:hAnsi="Times New Roman" w:cs="Times New Roman"/>
          <w:b w:val="0"/>
          <w:sz w:val="28"/>
          <w:szCs w:val="28"/>
        </w:rPr>
        <w:t>Пepeлiк cкopoчeнь…………</w:t>
      </w:r>
      <w:r w:rsidR="00CA6107">
        <w:rPr>
          <w:rFonts w:ascii="Times New Roman" w:hAnsi="Times New Roman" w:cs="Times New Roman"/>
          <w:b w:val="0"/>
          <w:sz w:val="28"/>
          <w:szCs w:val="28"/>
        </w:rPr>
        <w:t>.</w:t>
      </w:r>
      <w:r w:rsidRPr="00A4366F">
        <w:rPr>
          <w:rFonts w:ascii="Times New Roman" w:hAnsi="Times New Roman" w:cs="Times New Roman"/>
          <w:b w:val="0"/>
          <w:sz w:val="28"/>
          <w:szCs w:val="28"/>
        </w:rPr>
        <w:t>………………</w:t>
      </w:r>
      <w:r w:rsidR="00CA6107">
        <w:rPr>
          <w:rFonts w:ascii="Times New Roman" w:hAnsi="Times New Roman" w:cs="Times New Roman"/>
          <w:b w:val="0"/>
          <w:sz w:val="28"/>
          <w:szCs w:val="28"/>
        </w:rPr>
        <w:t>.</w:t>
      </w:r>
      <w:r w:rsidRPr="00A4366F">
        <w:rPr>
          <w:rFonts w:ascii="Times New Roman" w:hAnsi="Times New Roman" w:cs="Times New Roman"/>
          <w:b w:val="0"/>
          <w:sz w:val="28"/>
          <w:szCs w:val="28"/>
        </w:rPr>
        <w:t>…………………………………...</w:t>
      </w:r>
      <w:r w:rsidR="00A4366F" w:rsidRPr="00A4366F">
        <w:rPr>
          <w:rFonts w:ascii="Times New Roman" w:hAnsi="Times New Roman" w:cs="Times New Roman"/>
          <w:b w:val="0"/>
          <w:sz w:val="28"/>
          <w:szCs w:val="28"/>
        </w:rPr>
        <w:t>7</w:t>
      </w:r>
    </w:p>
    <w:p w:rsidR="009D50D9" w:rsidRPr="00A4366F" w:rsidRDefault="009D50D9" w:rsidP="00CA6107">
      <w:pPr>
        <w:spacing w:line="360" w:lineRule="auto"/>
        <w:ind w:firstLine="709"/>
        <w:jc w:val="right"/>
        <w:rPr>
          <w:rFonts w:ascii="Times New Roman" w:hAnsi="Times New Roman" w:cs="Times New Roman"/>
          <w:b w:val="0"/>
          <w:sz w:val="28"/>
          <w:szCs w:val="28"/>
        </w:rPr>
      </w:pPr>
      <w:r w:rsidRPr="00A4366F">
        <w:rPr>
          <w:rFonts w:ascii="Times New Roman" w:hAnsi="Times New Roman" w:cs="Times New Roman"/>
          <w:b w:val="0"/>
          <w:sz w:val="28"/>
          <w:szCs w:val="28"/>
        </w:rPr>
        <w:t>Вступ…..………………………………………</w:t>
      </w:r>
      <w:r w:rsidR="00CA6107">
        <w:rPr>
          <w:rFonts w:ascii="Times New Roman" w:hAnsi="Times New Roman" w:cs="Times New Roman"/>
          <w:b w:val="0"/>
          <w:sz w:val="28"/>
          <w:szCs w:val="28"/>
        </w:rPr>
        <w:t>.</w:t>
      </w:r>
      <w:r w:rsidRPr="00A4366F">
        <w:rPr>
          <w:rFonts w:ascii="Times New Roman" w:hAnsi="Times New Roman" w:cs="Times New Roman"/>
          <w:b w:val="0"/>
          <w:sz w:val="28"/>
          <w:szCs w:val="28"/>
        </w:rPr>
        <w:t>……………………….……..…</w:t>
      </w:r>
      <w:r w:rsidR="00A4366F" w:rsidRPr="00A4366F">
        <w:rPr>
          <w:rFonts w:ascii="Times New Roman" w:hAnsi="Times New Roman" w:cs="Times New Roman"/>
          <w:b w:val="0"/>
          <w:sz w:val="28"/>
          <w:szCs w:val="28"/>
        </w:rPr>
        <w:t>8</w:t>
      </w:r>
    </w:p>
    <w:p w:rsidR="00AB5B06" w:rsidRPr="00A4366F" w:rsidRDefault="00AB5B06" w:rsidP="00CA6107">
      <w:pPr>
        <w:spacing w:line="360" w:lineRule="auto"/>
        <w:ind w:firstLine="709"/>
        <w:jc w:val="right"/>
        <w:rPr>
          <w:rFonts w:ascii="Times New Roman" w:hAnsi="Times New Roman" w:cs="Times New Roman"/>
          <w:b w:val="0"/>
          <w:caps/>
          <w:sz w:val="28"/>
          <w:szCs w:val="28"/>
        </w:rPr>
      </w:pPr>
      <w:r w:rsidRPr="00A4366F">
        <w:rPr>
          <w:rFonts w:ascii="Times New Roman" w:hAnsi="Times New Roman" w:cs="Times New Roman"/>
          <w:b w:val="0"/>
          <w:caps/>
          <w:sz w:val="28"/>
          <w:szCs w:val="28"/>
        </w:rPr>
        <w:t>1 ПОНЯТТЯ МЕРЕЖІ, ТЕХНОЛОГІЇ</w:t>
      </w:r>
      <w:r w:rsidR="00A4366F">
        <w:rPr>
          <w:rFonts w:ascii="Times New Roman" w:hAnsi="Times New Roman" w:cs="Times New Roman"/>
          <w:b w:val="0"/>
          <w:caps/>
          <w:sz w:val="28"/>
          <w:szCs w:val="28"/>
        </w:rPr>
        <w:t>…………………………………………9</w:t>
      </w:r>
    </w:p>
    <w:p w:rsidR="009D50D9" w:rsidRPr="00A4366F" w:rsidRDefault="009D50D9" w:rsidP="00CA6107">
      <w:pPr>
        <w:spacing w:line="360" w:lineRule="auto"/>
        <w:ind w:firstLine="709"/>
        <w:jc w:val="right"/>
        <w:rPr>
          <w:rFonts w:ascii="Times New Roman" w:hAnsi="Times New Roman" w:cs="Times New Roman"/>
          <w:b w:val="0"/>
          <w:sz w:val="28"/>
          <w:szCs w:val="28"/>
        </w:rPr>
      </w:pPr>
      <w:r w:rsidRPr="00A4366F">
        <w:rPr>
          <w:rFonts w:ascii="Times New Roman" w:hAnsi="Times New Roman" w:cs="Times New Roman"/>
          <w:b w:val="0"/>
          <w:sz w:val="28"/>
          <w:szCs w:val="28"/>
        </w:rPr>
        <w:t xml:space="preserve">1.1 </w:t>
      </w:r>
      <w:r w:rsidR="00AB5B06" w:rsidRPr="00B9791A">
        <w:rPr>
          <w:rFonts w:ascii="Times New Roman" w:hAnsi="Times New Roman" w:cs="Times New Roman"/>
          <w:b w:val="0"/>
          <w:color w:val="auto"/>
          <w:sz w:val="28"/>
          <w:szCs w:val="28"/>
        </w:rPr>
        <w:t xml:space="preserve">Телекомунікаційна мережа </w:t>
      </w:r>
      <w:r w:rsidRPr="00A4366F">
        <w:rPr>
          <w:rFonts w:ascii="Times New Roman" w:hAnsi="Times New Roman" w:cs="Times New Roman"/>
          <w:b w:val="0"/>
          <w:sz w:val="28"/>
          <w:szCs w:val="28"/>
        </w:rPr>
        <w:t>……</w:t>
      </w:r>
      <w:r w:rsidR="00A4366F">
        <w:rPr>
          <w:rFonts w:ascii="Times New Roman" w:hAnsi="Times New Roman" w:cs="Times New Roman"/>
          <w:b w:val="0"/>
          <w:sz w:val="28"/>
          <w:szCs w:val="28"/>
        </w:rPr>
        <w:t>…</w:t>
      </w:r>
      <w:r w:rsidR="00A4366F" w:rsidRPr="00B9791A">
        <w:rPr>
          <w:rFonts w:ascii="Times New Roman" w:hAnsi="Times New Roman" w:cs="Times New Roman"/>
          <w:b w:val="0"/>
          <w:sz w:val="28"/>
          <w:szCs w:val="28"/>
        </w:rPr>
        <w:t>…………………………………………9</w:t>
      </w:r>
    </w:p>
    <w:p w:rsidR="009D50D9" w:rsidRPr="00A4366F" w:rsidRDefault="009D50D9" w:rsidP="00CA6107">
      <w:pPr>
        <w:spacing w:line="360" w:lineRule="auto"/>
        <w:ind w:firstLine="709"/>
        <w:jc w:val="right"/>
        <w:rPr>
          <w:rFonts w:ascii="Times New Roman" w:hAnsi="Times New Roman" w:cs="Times New Roman"/>
          <w:b w:val="0"/>
          <w:sz w:val="28"/>
          <w:szCs w:val="28"/>
          <w:lang w:val="ru-RU"/>
        </w:rPr>
      </w:pPr>
      <w:r w:rsidRPr="00A4366F">
        <w:rPr>
          <w:rFonts w:ascii="Times New Roman" w:hAnsi="Times New Roman" w:cs="Times New Roman"/>
          <w:b w:val="0"/>
          <w:sz w:val="28"/>
          <w:szCs w:val="28"/>
        </w:rPr>
        <w:t xml:space="preserve">1.2 </w:t>
      </w:r>
      <w:r w:rsidR="00AB5B06" w:rsidRPr="00A4366F">
        <w:rPr>
          <w:rFonts w:ascii="Times New Roman" w:hAnsi="Times New Roman" w:cs="Times New Roman"/>
          <w:b w:val="0"/>
          <w:sz w:val="28"/>
          <w:szCs w:val="28"/>
          <w:lang w:val="ru-RU"/>
        </w:rPr>
        <w:t>П</w:t>
      </w:r>
      <w:r w:rsidR="00AB5B06" w:rsidRPr="00A4366F">
        <w:rPr>
          <w:rFonts w:ascii="Times New Roman" w:hAnsi="Times New Roman" w:cs="Times New Roman"/>
          <w:b w:val="0"/>
          <w:sz w:val="28"/>
          <w:szCs w:val="28"/>
        </w:rPr>
        <w:t xml:space="preserve">оняття технології в </w:t>
      </w:r>
      <w:r w:rsidR="00A4366F">
        <w:rPr>
          <w:rFonts w:ascii="Times New Roman" w:hAnsi="Times New Roman" w:cs="Times New Roman"/>
          <w:b w:val="0"/>
          <w:sz w:val="28"/>
          <w:szCs w:val="28"/>
        </w:rPr>
        <w:t>телекомунікаці</w:t>
      </w:r>
      <w:r w:rsidR="00CA6107">
        <w:rPr>
          <w:rFonts w:ascii="Times New Roman" w:hAnsi="Times New Roman" w:cs="Times New Roman"/>
          <w:b w:val="0"/>
          <w:sz w:val="28"/>
          <w:szCs w:val="28"/>
        </w:rPr>
        <w:t>ї</w:t>
      </w:r>
      <w:r w:rsidR="00A4366F">
        <w:rPr>
          <w:rFonts w:ascii="Times New Roman" w:hAnsi="Times New Roman" w:cs="Times New Roman"/>
          <w:b w:val="0"/>
          <w:sz w:val="28"/>
          <w:szCs w:val="28"/>
        </w:rPr>
        <w:t>………………………………….....10</w:t>
      </w:r>
      <w:r w:rsidR="00AB5B06" w:rsidRPr="00A4366F">
        <w:rPr>
          <w:rFonts w:ascii="Times New Roman" w:hAnsi="Times New Roman" w:cs="Times New Roman"/>
          <w:b w:val="0"/>
          <w:sz w:val="28"/>
          <w:szCs w:val="28"/>
        </w:rPr>
        <w:t xml:space="preserve"> </w:t>
      </w:r>
      <w:r w:rsidR="00AB5B06" w:rsidRPr="00A4366F">
        <w:rPr>
          <w:rFonts w:ascii="Times New Roman" w:hAnsi="Times New Roman" w:cs="Times New Roman"/>
          <w:b w:val="0"/>
          <w:caps/>
          <w:sz w:val="28"/>
          <w:szCs w:val="28"/>
        </w:rPr>
        <w:cr/>
      </w:r>
      <w:r w:rsidR="00AB5B06" w:rsidRPr="00A4366F">
        <w:rPr>
          <w:rStyle w:val="103"/>
          <w:rFonts w:ascii="Times New Roman" w:hAnsi="Times New Roman" w:cs="Times New Roman"/>
          <w:b w:val="0"/>
          <w:color w:val="auto"/>
          <w:sz w:val="28"/>
          <w:szCs w:val="28"/>
          <w:lang w:val="ru-RU"/>
        </w:rPr>
        <w:t xml:space="preserve"> 1.3 </w:t>
      </w:r>
      <w:r w:rsidR="00AB5B06" w:rsidRPr="00A4366F">
        <w:rPr>
          <w:rStyle w:val="103"/>
          <w:rFonts w:ascii="Times New Roman" w:hAnsi="Times New Roman" w:cs="Times New Roman"/>
          <w:b w:val="0"/>
          <w:color w:val="auto"/>
          <w:sz w:val="28"/>
          <w:szCs w:val="28"/>
        </w:rPr>
        <w:t xml:space="preserve">Класифікація сучасних  телекомунікаційних мереж за технологіями </w:t>
      </w:r>
      <w:r w:rsidR="00A4366F" w:rsidRPr="00A4366F">
        <w:rPr>
          <w:rStyle w:val="103"/>
          <w:rFonts w:ascii="Times New Roman" w:hAnsi="Times New Roman" w:cs="Times New Roman"/>
          <w:b w:val="0"/>
          <w:color w:val="auto"/>
          <w:sz w:val="28"/>
          <w:szCs w:val="28"/>
        </w:rPr>
        <w:t>…</w:t>
      </w:r>
      <w:r w:rsidRPr="00A4366F">
        <w:rPr>
          <w:rStyle w:val="103"/>
          <w:rFonts w:ascii="Times New Roman" w:hAnsi="Times New Roman" w:cs="Times New Roman"/>
          <w:b w:val="0"/>
          <w:sz w:val="28"/>
          <w:szCs w:val="28"/>
          <w:lang w:val="ru-RU"/>
        </w:rPr>
        <w:t>1</w:t>
      </w:r>
      <w:r w:rsidR="00A4366F">
        <w:rPr>
          <w:rStyle w:val="103"/>
          <w:rFonts w:ascii="Times New Roman" w:hAnsi="Times New Roman" w:cs="Times New Roman"/>
          <w:b w:val="0"/>
          <w:sz w:val="28"/>
          <w:szCs w:val="28"/>
          <w:lang w:val="ru-RU"/>
        </w:rPr>
        <w:t>2</w:t>
      </w:r>
    </w:p>
    <w:p w:rsidR="00AB5B06" w:rsidRPr="00A4366F" w:rsidRDefault="00AB5B06" w:rsidP="00CA6107">
      <w:pPr>
        <w:autoSpaceDE/>
        <w:autoSpaceDN/>
        <w:adjustRightInd/>
        <w:spacing w:line="360" w:lineRule="auto"/>
        <w:ind w:firstLine="709"/>
        <w:jc w:val="right"/>
        <w:rPr>
          <w:rStyle w:val="103"/>
          <w:rFonts w:ascii="Times New Roman" w:hAnsi="Times New Roman" w:cs="Times New Roman"/>
          <w:b w:val="0"/>
          <w:sz w:val="28"/>
          <w:szCs w:val="28"/>
          <w:lang w:val="ru-RU"/>
        </w:rPr>
      </w:pPr>
      <w:r w:rsidRPr="00A4366F">
        <w:rPr>
          <w:rStyle w:val="103"/>
          <w:rFonts w:ascii="Times New Roman" w:hAnsi="Times New Roman" w:cs="Times New Roman"/>
          <w:b w:val="0"/>
          <w:sz w:val="28"/>
          <w:szCs w:val="28"/>
          <w:lang w:val="ru-RU"/>
        </w:rPr>
        <w:t>2 ОСНОВИ ТЕЛЕКОМУНІКАЦІЙНИХ ТЕХНОЛОГІЙ</w:t>
      </w:r>
      <w:r w:rsidR="00A4366F">
        <w:rPr>
          <w:rStyle w:val="103"/>
          <w:rFonts w:ascii="Times New Roman" w:hAnsi="Times New Roman" w:cs="Times New Roman"/>
          <w:b w:val="0"/>
          <w:sz w:val="28"/>
          <w:szCs w:val="28"/>
          <w:lang w:val="ru-RU"/>
        </w:rPr>
        <w:t>…………………...15</w:t>
      </w:r>
    </w:p>
    <w:p w:rsidR="00AB5B06" w:rsidRPr="00A4366F" w:rsidRDefault="00AB5B06" w:rsidP="00CA6107">
      <w:pPr>
        <w:autoSpaceDE/>
        <w:autoSpaceDN/>
        <w:adjustRightInd/>
        <w:spacing w:line="360" w:lineRule="auto"/>
        <w:ind w:firstLine="709"/>
        <w:jc w:val="right"/>
        <w:rPr>
          <w:rStyle w:val="103"/>
          <w:rFonts w:ascii="Times New Roman" w:hAnsi="Times New Roman" w:cs="Times New Roman"/>
          <w:b w:val="0"/>
          <w:sz w:val="28"/>
          <w:szCs w:val="28"/>
          <w:lang w:val="ru-RU"/>
        </w:rPr>
      </w:pPr>
      <w:r w:rsidRPr="00A4366F">
        <w:rPr>
          <w:rStyle w:val="103"/>
          <w:rFonts w:ascii="Times New Roman" w:hAnsi="Times New Roman" w:cs="Times New Roman"/>
          <w:b w:val="0"/>
          <w:color w:val="auto"/>
          <w:sz w:val="28"/>
          <w:szCs w:val="28"/>
          <w:lang w:val="ru-RU"/>
        </w:rPr>
        <w:t>2.1</w:t>
      </w:r>
      <w:r w:rsidRPr="00A4366F">
        <w:rPr>
          <w:rStyle w:val="103"/>
          <w:rFonts w:ascii="Times New Roman" w:hAnsi="Times New Roman" w:cs="Times New Roman"/>
          <w:b w:val="0"/>
          <w:color w:val="FF0000"/>
          <w:sz w:val="28"/>
          <w:szCs w:val="28"/>
          <w:lang w:val="ru-RU"/>
        </w:rPr>
        <w:t xml:space="preserve"> </w:t>
      </w:r>
      <w:r w:rsidRPr="00A4366F">
        <w:rPr>
          <w:rStyle w:val="103"/>
          <w:rFonts w:ascii="Times New Roman" w:hAnsi="Times New Roman" w:cs="Times New Roman"/>
          <w:b w:val="0"/>
          <w:sz w:val="28"/>
          <w:szCs w:val="28"/>
          <w:lang w:val="ru-RU"/>
        </w:rPr>
        <w:t>Протокольні моделі взаємодії відкритих систем</w:t>
      </w:r>
      <w:r w:rsidR="00A4366F">
        <w:rPr>
          <w:rStyle w:val="103"/>
          <w:rFonts w:ascii="Times New Roman" w:hAnsi="Times New Roman" w:cs="Times New Roman"/>
          <w:b w:val="0"/>
          <w:sz w:val="28"/>
          <w:szCs w:val="28"/>
          <w:lang w:val="ru-RU"/>
        </w:rPr>
        <w:t>………………………...15</w:t>
      </w:r>
    </w:p>
    <w:p w:rsidR="00AB5B06" w:rsidRPr="00A4366F" w:rsidRDefault="00AB5B06" w:rsidP="00CA6107">
      <w:pPr>
        <w:autoSpaceDE/>
        <w:autoSpaceDN/>
        <w:adjustRightInd/>
        <w:spacing w:line="360" w:lineRule="auto"/>
        <w:ind w:firstLine="709"/>
        <w:jc w:val="right"/>
        <w:rPr>
          <w:rStyle w:val="103"/>
          <w:rFonts w:ascii="Times New Roman" w:hAnsi="Times New Roman" w:cs="Times New Roman"/>
          <w:b w:val="0"/>
          <w:sz w:val="28"/>
          <w:szCs w:val="28"/>
          <w:lang w:val="ru-RU"/>
        </w:rPr>
      </w:pPr>
      <w:r w:rsidRPr="00A4366F">
        <w:rPr>
          <w:rStyle w:val="103"/>
          <w:rFonts w:ascii="Times New Roman" w:hAnsi="Times New Roman" w:cs="Times New Roman"/>
          <w:b w:val="0"/>
          <w:sz w:val="28"/>
          <w:szCs w:val="28"/>
          <w:lang w:val="ru-RU"/>
        </w:rPr>
        <w:t>2.2 Протокольні моделі мережних технологій</w:t>
      </w:r>
      <w:r w:rsidR="00A4366F">
        <w:rPr>
          <w:rStyle w:val="103"/>
          <w:rFonts w:ascii="Times New Roman" w:hAnsi="Times New Roman" w:cs="Times New Roman"/>
          <w:b w:val="0"/>
          <w:sz w:val="28"/>
          <w:szCs w:val="28"/>
          <w:lang w:val="ru-RU"/>
        </w:rPr>
        <w:t>……………………………….19</w:t>
      </w:r>
      <w:r w:rsidRPr="00A4366F">
        <w:rPr>
          <w:rStyle w:val="103"/>
          <w:rFonts w:ascii="Times New Roman" w:hAnsi="Times New Roman" w:cs="Times New Roman"/>
          <w:b w:val="0"/>
          <w:sz w:val="28"/>
          <w:szCs w:val="28"/>
          <w:lang w:val="ru-RU"/>
        </w:rPr>
        <w:t xml:space="preserve"> </w:t>
      </w:r>
    </w:p>
    <w:p w:rsidR="009D50D9" w:rsidRDefault="00D959A5" w:rsidP="00CA6107">
      <w:pPr>
        <w:autoSpaceDE/>
        <w:autoSpaceDN/>
        <w:adjustRightInd/>
        <w:spacing w:line="360" w:lineRule="auto"/>
        <w:ind w:firstLine="709"/>
        <w:jc w:val="right"/>
        <w:rPr>
          <w:rFonts w:ascii="Times New Roman" w:hAnsi="Times New Roman" w:cs="Times New Roman"/>
          <w:b w:val="0"/>
          <w:sz w:val="28"/>
          <w:szCs w:val="28"/>
          <w:lang w:val="ru-RU"/>
        </w:rPr>
      </w:pPr>
      <w:r w:rsidRPr="00A4366F">
        <w:rPr>
          <w:rStyle w:val="103"/>
          <w:rFonts w:ascii="Times New Roman" w:hAnsi="Times New Roman" w:cs="Times New Roman"/>
          <w:b w:val="0"/>
          <w:sz w:val="28"/>
          <w:szCs w:val="28"/>
          <w:lang w:val="ru-RU"/>
        </w:rPr>
        <w:t>2.3 Узагальнена модель взаємодії відкритих систем</w:t>
      </w:r>
      <w:r w:rsidR="009D50D9" w:rsidRPr="00A4366F">
        <w:rPr>
          <w:rFonts w:ascii="Times New Roman" w:hAnsi="Times New Roman" w:cs="Times New Roman"/>
          <w:b w:val="0"/>
          <w:sz w:val="28"/>
          <w:szCs w:val="28"/>
        </w:rPr>
        <w:t>....</w:t>
      </w:r>
      <w:r w:rsidR="00A4366F">
        <w:rPr>
          <w:rFonts w:ascii="Times New Roman" w:hAnsi="Times New Roman" w:cs="Times New Roman"/>
          <w:b w:val="0"/>
          <w:sz w:val="28"/>
          <w:szCs w:val="28"/>
        </w:rPr>
        <w:t>............................</w:t>
      </w:r>
      <w:r w:rsidR="00CA6107">
        <w:rPr>
          <w:rFonts w:ascii="Times New Roman" w:hAnsi="Times New Roman" w:cs="Times New Roman"/>
          <w:b w:val="0"/>
          <w:sz w:val="28"/>
          <w:szCs w:val="28"/>
        </w:rPr>
        <w:t>.</w:t>
      </w:r>
      <w:r w:rsidR="00A4366F">
        <w:rPr>
          <w:rFonts w:ascii="Times New Roman" w:hAnsi="Times New Roman" w:cs="Times New Roman"/>
          <w:b w:val="0"/>
          <w:sz w:val="28"/>
          <w:szCs w:val="28"/>
        </w:rPr>
        <w:t>......</w:t>
      </w:r>
      <w:r w:rsidR="009D50D9" w:rsidRPr="00A4366F">
        <w:rPr>
          <w:rFonts w:ascii="Times New Roman" w:hAnsi="Times New Roman" w:cs="Times New Roman"/>
          <w:b w:val="0"/>
          <w:sz w:val="28"/>
          <w:szCs w:val="28"/>
        </w:rPr>
        <w:t>2</w:t>
      </w:r>
      <w:r w:rsidR="00A4366F">
        <w:rPr>
          <w:rFonts w:ascii="Times New Roman" w:hAnsi="Times New Roman" w:cs="Times New Roman"/>
          <w:b w:val="0"/>
          <w:sz w:val="28"/>
          <w:szCs w:val="28"/>
        </w:rPr>
        <w:t>3</w:t>
      </w:r>
    </w:p>
    <w:p w:rsidR="00613930" w:rsidRDefault="00613930" w:rsidP="00CA6107">
      <w:pPr>
        <w:autoSpaceDE/>
        <w:autoSpaceDN/>
        <w:adjustRightInd/>
        <w:spacing w:line="360" w:lineRule="auto"/>
        <w:ind w:firstLine="709"/>
        <w:jc w:val="right"/>
        <w:rPr>
          <w:rFonts w:ascii="Times New Roman" w:eastAsia="Segoe UI" w:hAnsi="Times New Roman" w:cs="Times New Roman"/>
          <w:b w:val="0"/>
          <w:sz w:val="28"/>
          <w:szCs w:val="28"/>
          <w:lang w:val="ru-RU" w:eastAsia="uk-UA" w:bidi="uk-UA"/>
        </w:rPr>
      </w:pPr>
      <w:r w:rsidRPr="00613930">
        <w:rPr>
          <w:rFonts w:ascii="Times New Roman" w:hAnsi="Times New Roman" w:cs="Times New Roman"/>
          <w:b w:val="0"/>
          <w:sz w:val="28"/>
          <w:szCs w:val="28"/>
          <w:lang w:val="ru-RU"/>
        </w:rPr>
        <w:t>2.4</w:t>
      </w:r>
      <w:r w:rsidRPr="00613930">
        <w:rPr>
          <w:rStyle w:val="103"/>
          <w:rFonts w:ascii="Times New Roman" w:hAnsi="Times New Roman" w:cs="Times New Roman"/>
          <w:b w:val="0"/>
          <w:sz w:val="28"/>
          <w:szCs w:val="28"/>
          <w:lang w:val="ru-RU"/>
        </w:rPr>
        <w:t xml:space="preserve"> Технології фізичного та канального рівнів</w:t>
      </w:r>
      <w:r>
        <w:rPr>
          <w:rStyle w:val="103"/>
          <w:rFonts w:ascii="Times New Roman" w:hAnsi="Times New Roman" w:cs="Times New Roman"/>
          <w:b w:val="0"/>
          <w:sz w:val="28"/>
          <w:szCs w:val="28"/>
          <w:lang w:val="ru-RU"/>
        </w:rPr>
        <w:t>………………………………26</w:t>
      </w:r>
      <w:r w:rsidRPr="00613930">
        <w:rPr>
          <w:rStyle w:val="103"/>
          <w:rFonts w:ascii="Times New Roman" w:hAnsi="Times New Roman" w:cs="Times New Roman"/>
          <w:b w:val="0"/>
          <w:sz w:val="28"/>
          <w:szCs w:val="28"/>
          <w:lang w:val="ru-RU"/>
        </w:rPr>
        <w:cr/>
        <w:t>2.5 Технології мережно-транспортного рівня</w:t>
      </w:r>
      <w:r>
        <w:rPr>
          <w:rFonts w:ascii="Times New Roman" w:eastAsia="Segoe UI" w:hAnsi="Times New Roman" w:cs="Times New Roman"/>
          <w:b w:val="0"/>
          <w:sz w:val="28"/>
          <w:szCs w:val="28"/>
          <w:lang w:val="ru-RU" w:eastAsia="uk-UA" w:bidi="uk-UA"/>
        </w:rPr>
        <w:t>………………………………..28</w:t>
      </w:r>
      <w:r w:rsidRPr="00613930">
        <w:rPr>
          <w:rFonts w:ascii="Times New Roman" w:eastAsia="Segoe UI" w:hAnsi="Times New Roman" w:cs="Times New Roman"/>
          <w:b w:val="0"/>
          <w:sz w:val="28"/>
          <w:szCs w:val="28"/>
          <w:lang w:val="ru-RU" w:eastAsia="uk-UA" w:bidi="uk-UA"/>
        </w:rPr>
        <w:t xml:space="preserve"> </w:t>
      </w:r>
    </w:p>
    <w:p w:rsidR="00613930" w:rsidRPr="00613930" w:rsidRDefault="00613930" w:rsidP="00613930">
      <w:pPr>
        <w:spacing w:line="360" w:lineRule="auto"/>
        <w:ind w:firstLine="709"/>
        <w:jc w:val="right"/>
        <w:rPr>
          <w:rStyle w:val="103"/>
          <w:rFonts w:ascii="Times New Roman" w:hAnsi="Times New Roman" w:cs="Times New Roman"/>
          <w:b w:val="0"/>
          <w:sz w:val="28"/>
          <w:szCs w:val="28"/>
          <w:lang w:val="ru-RU"/>
        </w:rPr>
      </w:pPr>
      <w:r w:rsidRPr="00613930">
        <w:rPr>
          <w:rStyle w:val="103"/>
          <w:rFonts w:ascii="Times New Roman" w:hAnsi="Times New Roman" w:cs="Times New Roman"/>
          <w:b w:val="0"/>
          <w:sz w:val="28"/>
          <w:szCs w:val="28"/>
          <w:lang w:val="ru-RU"/>
        </w:rPr>
        <w:t>2.6 Технології прикладного рівня…………</w:t>
      </w:r>
      <w:r>
        <w:rPr>
          <w:rStyle w:val="103"/>
          <w:rFonts w:ascii="Times New Roman" w:hAnsi="Times New Roman" w:cs="Times New Roman"/>
          <w:b w:val="0"/>
          <w:sz w:val="28"/>
          <w:szCs w:val="28"/>
          <w:lang w:val="ru-RU"/>
        </w:rPr>
        <w:t>………………………</w:t>
      </w:r>
      <w:r w:rsidRPr="00613930">
        <w:rPr>
          <w:rStyle w:val="103"/>
          <w:rFonts w:ascii="Times New Roman" w:hAnsi="Times New Roman" w:cs="Times New Roman"/>
          <w:b w:val="0"/>
          <w:sz w:val="28"/>
          <w:szCs w:val="28"/>
          <w:lang w:val="ru-RU"/>
        </w:rPr>
        <w:t>………….30</w:t>
      </w:r>
    </w:p>
    <w:p w:rsidR="00613930" w:rsidRPr="00613930" w:rsidRDefault="00613930" w:rsidP="00613930">
      <w:pPr>
        <w:spacing w:line="360" w:lineRule="auto"/>
        <w:ind w:firstLine="709"/>
        <w:jc w:val="right"/>
        <w:rPr>
          <w:rStyle w:val="103"/>
          <w:rFonts w:ascii="Times New Roman" w:hAnsi="Times New Roman" w:cs="Times New Roman"/>
          <w:b w:val="0"/>
          <w:sz w:val="28"/>
          <w:szCs w:val="28"/>
          <w:lang w:val="ru-RU"/>
        </w:rPr>
      </w:pPr>
      <w:r w:rsidRPr="00613930">
        <w:rPr>
          <w:rStyle w:val="103"/>
          <w:rFonts w:ascii="Times New Roman" w:hAnsi="Times New Roman" w:cs="Times New Roman"/>
          <w:b w:val="0"/>
          <w:sz w:val="28"/>
          <w:szCs w:val="28"/>
          <w:lang w:val="ru-RU"/>
        </w:rPr>
        <w:t>2.7 Технології проектування та створення послуг</w:t>
      </w:r>
      <w:r>
        <w:rPr>
          <w:rStyle w:val="103"/>
          <w:rFonts w:ascii="Times New Roman" w:hAnsi="Times New Roman" w:cs="Times New Roman"/>
          <w:b w:val="0"/>
          <w:sz w:val="28"/>
          <w:szCs w:val="28"/>
          <w:lang w:val="ru-RU"/>
        </w:rPr>
        <w:t>…………………</w:t>
      </w:r>
      <w:r w:rsidR="00022FA5">
        <w:rPr>
          <w:rStyle w:val="103"/>
          <w:rFonts w:ascii="Times New Roman" w:hAnsi="Times New Roman" w:cs="Times New Roman"/>
          <w:b w:val="0"/>
          <w:sz w:val="28"/>
          <w:szCs w:val="28"/>
          <w:lang w:val="ru-RU"/>
        </w:rPr>
        <w:t>………..32</w:t>
      </w:r>
    </w:p>
    <w:p w:rsidR="009D50D9" w:rsidRPr="00022FA5" w:rsidRDefault="00711399" w:rsidP="00CA6107">
      <w:pPr>
        <w:spacing w:line="360" w:lineRule="auto"/>
        <w:ind w:firstLine="709"/>
        <w:jc w:val="right"/>
        <w:rPr>
          <w:rFonts w:ascii="Times New Roman" w:hAnsi="Times New Roman" w:cs="Times New Roman"/>
          <w:b w:val="0"/>
          <w:sz w:val="28"/>
          <w:szCs w:val="28"/>
          <w:lang w:val="ru-RU"/>
        </w:rPr>
      </w:pPr>
      <w:r w:rsidRPr="00A4366F">
        <w:rPr>
          <w:rStyle w:val="103"/>
          <w:rFonts w:ascii="Times New Roman" w:hAnsi="Times New Roman" w:cs="Times New Roman"/>
          <w:b w:val="0"/>
          <w:sz w:val="28"/>
          <w:szCs w:val="28"/>
          <w:lang w:val="ru-RU"/>
        </w:rPr>
        <w:t xml:space="preserve">3 </w:t>
      </w:r>
      <w:r w:rsidRPr="00A4366F">
        <w:rPr>
          <w:rStyle w:val="103"/>
          <w:rFonts w:ascii="Times New Roman" w:hAnsi="Times New Roman" w:cs="Times New Roman"/>
          <w:b w:val="0"/>
          <w:sz w:val="28"/>
          <w:szCs w:val="28"/>
        </w:rPr>
        <w:t>МЕРЕЖЕВІ КОНЦЕПЦІЇ</w:t>
      </w:r>
      <w:r w:rsidR="00B9791A">
        <w:rPr>
          <w:rStyle w:val="103"/>
          <w:rFonts w:ascii="Times New Roman" w:hAnsi="Times New Roman" w:cs="Times New Roman"/>
          <w:b w:val="0"/>
          <w:sz w:val="28"/>
          <w:szCs w:val="28"/>
        </w:rPr>
        <w:t>……………………………………….</w:t>
      </w:r>
      <w:r w:rsidRPr="00A4366F">
        <w:rPr>
          <w:rStyle w:val="103"/>
          <w:rFonts w:ascii="Times New Roman" w:hAnsi="Times New Roman" w:cs="Times New Roman"/>
          <w:b w:val="0"/>
          <w:caps/>
          <w:sz w:val="28"/>
          <w:szCs w:val="28"/>
        </w:rPr>
        <w:t xml:space="preserve"> </w:t>
      </w:r>
      <w:r w:rsidR="00DF6A88" w:rsidRPr="00A4366F">
        <w:rPr>
          <w:rStyle w:val="103"/>
          <w:rFonts w:ascii="Times New Roman" w:hAnsi="Times New Roman" w:cs="Times New Roman"/>
          <w:b w:val="0"/>
          <w:caps/>
          <w:sz w:val="28"/>
          <w:szCs w:val="28"/>
        </w:rPr>
        <w:t>…..</w:t>
      </w:r>
      <w:r w:rsidR="009D50D9" w:rsidRPr="00A4366F">
        <w:rPr>
          <w:rFonts w:ascii="Times New Roman" w:hAnsi="Times New Roman" w:cs="Times New Roman"/>
          <w:b w:val="0"/>
          <w:bCs/>
          <w:caps/>
          <w:sz w:val="28"/>
          <w:szCs w:val="28"/>
        </w:rPr>
        <w:t>…</w:t>
      </w:r>
      <w:r w:rsidR="00E765C2" w:rsidRPr="00A4366F">
        <w:rPr>
          <w:rFonts w:ascii="Times New Roman" w:hAnsi="Times New Roman" w:cs="Times New Roman"/>
          <w:b w:val="0"/>
          <w:bCs/>
          <w:caps/>
          <w:sz w:val="28"/>
          <w:szCs w:val="28"/>
        </w:rPr>
        <w:t>…</w:t>
      </w:r>
      <w:r w:rsidR="00A4366F">
        <w:rPr>
          <w:rFonts w:ascii="Times New Roman" w:hAnsi="Times New Roman" w:cs="Times New Roman"/>
          <w:b w:val="0"/>
          <w:bCs/>
          <w:caps/>
          <w:sz w:val="28"/>
          <w:szCs w:val="28"/>
        </w:rPr>
        <w:t>…</w:t>
      </w:r>
      <w:r w:rsidR="00022FA5">
        <w:rPr>
          <w:rFonts w:ascii="Times New Roman" w:hAnsi="Times New Roman" w:cs="Times New Roman"/>
          <w:b w:val="0"/>
          <w:bCs/>
          <w:caps/>
          <w:sz w:val="28"/>
          <w:szCs w:val="28"/>
          <w:lang w:val="ru-RU"/>
        </w:rPr>
        <w:t>34</w:t>
      </w:r>
    </w:p>
    <w:p w:rsidR="00DF6A88" w:rsidRPr="00022FA5" w:rsidRDefault="00711399" w:rsidP="00CA6107">
      <w:pPr>
        <w:spacing w:line="360" w:lineRule="auto"/>
        <w:ind w:firstLine="709"/>
        <w:jc w:val="right"/>
        <w:rPr>
          <w:rFonts w:ascii="Times New Roman" w:hAnsi="Times New Roman" w:cs="Times New Roman"/>
          <w:b w:val="0"/>
          <w:sz w:val="28"/>
          <w:szCs w:val="28"/>
          <w:lang w:val="ru-RU"/>
        </w:rPr>
      </w:pPr>
      <w:r w:rsidRPr="00A4366F">
        <w:rPr>
          <w:rStyle w:val="103"/>
          <w:rFonts w:ascii="Times New Roman" w:hAnsi="Times New Roman" w:cs="Times New Roman"/>
          <w:b w:val="0"/>
          <w:sz w:val="28"/>
          <w:szCs w:val="28"/>
        </w:rPr>
        <w:t xml:space="preserve">3.1  Концепція Єдиної автоматизованої мережі зв'язку (ЄАМЗ) </w:t>
      </w:r>
      <w:r w:rsidR="00A4366F">
        <w:rPr>
          <w:rStyle w:val="103"/>
          <w:rFonts w:ascii="Times New Roman" w:hAnsi="Times New Roman" w:cs="Times New Roman"/>
          <w:b w:val="0"/>
          <w:sz w:val="28"/>
          <w:szCs w:val="28"/>
        </w:rPr>
        <w:t>…………..</w:t>
      </w:r>
      <w:r w:rsidR="00022FA5">
        <w:rPr>
          <w:rStyle w:val="103"/>
          <w:rFonts w:ascii="Times New Roman" w:hAnsi="Times New Roman" w:cs="Times New Roman"/>
          <w:b w:val="0"/>
          <w:sz w:val="28"/>
          <w:szCs w:val="28"/>
          <w:lang w:val="ru-RU"/>
        </w:rPr>
        <w:t>34</w:t>
      </w:r>
    </w:p>
    <w:p w:rsidR="00711399" w:rsidRPr="00A4366F" w:rsidRDefault="00711399" w:rsidP="00CA6107">
      <w:pPr>
        <w:spacing w:line="360" w:lineRule="auto"/>
        <w:ind w:firstLine="709"/>
        <w:jc w:val="right"/>
        <w:rPr>
          <w:rStyle w:val="103"/>
          <w:rFonts w:ascii="Times New Roman" w:hAnsi="Times New Roman" w:cs="Times New Roman"/>
          <w:b w:val="0"/>
          <w:sz w:val="28"/>
          <w:szCs w:val="28"/>
        </w:rPr>
      </w:pPr>
      <w:r w:rsidRPr="00A4366F">
        <w:rPr>
          <w:rStyle w:val="103"/>
          <w:rFonts w:ascii="Times New Roman" w:hAnsi="Times New Roman" w:cs="Times New Roman"/>
          <w:b w:val="0"/>
          <w:sz w:val="28"/>
          <w:szCs w:val="28"/>
        </w:rPr>
        <w:t>3.</w:t>
      </w:r>
      <w:r w:rsidRPr="00A4366F">
        <w:rPr>
          <w:rStyle w:val="103"/>
          <w:rFonts w:ascii="Times New Roman" w:hAnsi="Times New Roman" w:cs="Times New Roman"/>
          <w:b w:val="0"/>
          <w:sz w:val="28"/>
          <w:szCs w:val="28"/>
          <w:lang w:val="ru-RU"/>
        </w:rPr>
        <w:t xml:space="preserve">2  </w:t>
      </w:r>
      <w:r w:rsidRPr="00A4366F">
        <w:rPr>
          <w:rStyle w:val="103"/>
          <w:rFonts w:ascii="Times New Roman" w:hAnsi="Times New Roman" w:cs="Times New Roman"/>
          <w:b w:val="0"/>
          <w:sz w:val="28"/>
          <w:szCs w:val="28"/>
        </w:rPr>
        <w:t xml:space="preserve"> Концепція цифрової мережі інтегрального обслуговування (ISDN)</w:t>
      </w:r>
      <w:r w:rsidR="00336F56">
        <w:rPr>
          <w:rStyle w:val="103"/>
          <w:rFonts w:ascii="Times New Roman" w:hAnsi="Times New Roman" w:cs="Times New Roman"/>
          <w:b w:val="0"/>
          <w:sz w:val="28"/>
          <w:szCs w:val="28"/>
        </w:rPr>
        <w:t>….</w:t>
      </w:r>
      <w:r w:rsidR="00022FA5">
        <w:rPr>
          <w:rStyle w:val="103"/>
          <w:rFonts w:ascii="Times New Roman" w:hAnsi="Times New Roman" w:cs="Times New Roman"/>
          <w:b w:val="0"/>
          <w:sz w:val="28"/>
          <w:szCs w:val="28"/>
          <w:lang w:val="ru-RU"/>
        </w:rPr>
        <w:t>36</w:t>
      </w:r>
      <w:r w:rsidRPr="00A4366F">
        <w:rPr>
          <w:rStyle w:val="103"/>
          <w:rFonts w:ascii="Times New Roman" w:hAnsi="Times New Roman" w:cs="Times New Roman"/>
          <w:b w:val="0"/>
          <w:sz w:val="28"/>
          <w:szCs w:val="28"/>
        </w:rPr>
        <w:t xml:space="preserve"> </w:t>
      </w:r>
    </w:p>
    <w:p w:rsidR="002C100B" w:rsidRPr="00022FA5" w:rsidRDefault="002C100B" w:rsidP="00CA6107">
      <w:pPr>
        <w:spacing w:line="360" w:lineRule="auto"/>
        <w:ind w:firstLine="709"/>
        <w:jc w:val="right"/>
        <w:rPr>
          <w:rStyle w:val="103"/>
          <w:rFonts w:ascii="Times New Roman" w:hAnsi="Times New Roman" w:cs="Times New Roman"/>
          <w:b w:val="0"/>
          <w:sz w:val="28"/>
          <w:szCs w:val="28"/>
        </w:rPr>
      </w:pPr>
      <w:r w:rsidRPr="00A4366F">
        <w:rPr>
          <w:rStyle w:val="103"/>
          <w:rFonts w:ascii="Times New Roman" w:hAnsi="Times New Roman" w:cs="Times New Roman"/>
          <w:b w:val="0"/>
          <w:sz w:val="28"/>
          <w:szCs w:val="28"/>
        </w:rPr>
        <w:t>3.3  Концепція інтелектуальної мережі (</w:t>
      </w:r>
      <w:r w:rsidRPr="00A4366F">
        <w:rPr>
          <w:rStyle w:val="103"/>
          <w:rFonts w:ascii="Times New Roman" w:hAnsi="Times New Roman" w:cs="Times New Roman"/>
          <w:b w:val="0"/>
          <w:sz w:val="28"/>
          <w:szCs w:val="28"/>
          <w:lang w:val="ru-RU"/>
        </w:rPr>
        <w:t>IN</w:t>
      </w:r>
      <w:r w:rsidRPr="00A4366F">
        <w:rPr>
          <w:rStyle w:val="103"/>
          <w:rFonts w:ascii="Times New Roman" w:hAnsi="Times New Roman" w:cs="Times New Roman"/>
          <w:b w:val="0"/>
          <w:sz w:val="28"/>
          <w:szCs w:val="28"/>
        </w:rPr>
        <w:t>)</w:t>
      </w:r>
      <w:r w:rsidR="00336F56">
        <w:rPr>
          <w:rStyle w:val="103"/>
          <w:rFonts w:ascii="Times New Roman" w:hAnsi="Times New Roman" w:cs="Times New Roman"/>
          <w:b w:val="0"/>
          <w:sz w:val="28"/>
          <w:szCs w:val="28"/>
        </w:rPr>
        <w:t>………………………...………..</w:t>
      </w:r>
      <w:r w:rsidR="00022FA5" w:rsidRPr="00022FA5">
        <w:rPr>
          <w:rStyle w:val="103"/>
          <w:rFonts w:ascii="Times New Roman" w:hAnsi="Times New Roman" w:cs="Times New Roman"/>
          <w:b w:val="0"/>
          <w:sz w:val="28"/>
          <w:szCs w:val="28"/>
        </w:rPr>
        <w:t>45</w:t>
      </w:r>
    </w:p>
    <w:p w:rsidR="00984C02" w:rsidRPr="00022FA5" w:rsidRDefault="002C100B" w:rsidP="00CA6107">
      <w:pPr>
        <w:spacing w:line="360" w:lineRule="auto"/>
        <w:ind w:firstLine="709"/>
        <w:jc w:val="right"/>
        <w:rPr>
          <w:rStyle w:val="103"/>
          <w:rFonts w:ascii="Times New Roman" w:hAnsi="Times New Roman" w:cs="Times New Roman"/>
          <w:b w:val="0"/>
          <w:sz w:val="28"/>
          <w:szCs w:val="28"/>
        </w:rPr>
      </w:pPr>
      <w:r w:rsidRPr="00A4366F">
        <w:rPr>
          <w:rStyle w:val="103"/>
          <w:rFonts w:ascii="Times New Roman" w:hAnsi="Times New Roman" w:cs="Times New Roman"/>
          <w:b w:val="0"/>
          <w:sz w:val="28"/>
          <w:szCs w:val="28"/>
        </w:rPr>
        <w:t>3.4 Концепції керування мережами (</w:t>
      </w:r>
      <w:r w:rsidRPr="00A4366F">
        <w:rPr>
          <w:rStyle w:val="103"/>
          <w:rFonts w:ascii="Times New Roman" w:hAnsi="Times New Roman" w:cs="Times New Roman"/>
          <w:b w:val="0"/>
          <w:sz w:val="28"/>
          <w:szCs w:val="28"/>
          <w:lang w:val="ru-RU"/>
        </w:rPr>
        <w:t>TMN</w:t>
      </w:r>
      <w:r w:rsidRPr="00A4366F">
        <w:rPr>
          <w:rStyle w:val="103"/>
          <w:rFonts w:ascii="Times New Roman" w:hAnsi="Times New Roman" w:cs="Times New Roman"/>
          <w:b w:val="0"/>
          <w:sz w:val="28"/>
          <w:szCs w:val="28"/>
        </w:rPr>
        <w:t xml:space="preserve"> і </w:t>
      </w:r>
      <w:r w:rsidRPr="00A4366F">
        <w:rPr>
          <w:rStyle w:val="103"/>
          <w:rFonts w:ascii="Times New Roman" w:hAnsi="Times New Roman" w:cs="Times New Roman"/>
          <w:b w:val="0"/>
          <w:sz w:val="28"/>
          <w:szCs w:val="28"/>
          <w:lang w:val="ru-RU"/>
        </w:rPr>
        <w:t>TINA</w:t>
      </w:r>
      <w:r w:rsidRPr="00A4366F">
        <w:rPr>
          <w:rStyle w:val="103"/>
          <w:rFonts w:ascii="Times New Roman" w:hAnsi="Times New Roman" w:cs="Times New Roman"/>
          <w:b w:val="0"/>
          <w:sz w:val="28"/>
          <w:szCs w:val="28"/>
        </w:rPr>
        <w:t>)</w:t>
      </w:r>
      <w:r w:rsidR="00336F56">
        <w:rPr>
          <w:rStyle w:val="103"/>
          <w:rFonts w:ascii="Times New Roman" w:hAnsi="Times New Roman" w:cs="Times New Roman"/>
          <w:b w:val="0"/>
          <w:sz w:val="28"/>
          <w:szCs w:val="28"/>
        </w:rPr>
        <w:t>…………………………..</w:t>
      </w:r>
      <w:r w:rsidR="00022FA5" w:rsidRPr="00022FA5">
        <w:rPr>
          <w:rStyle w:val="103"/>
          <w:rFonts w:ascii="Times New Roman" w:hAnsi="Times New Roman" w:cs="Times New Roman"/>
          <w:b w:val="0"/>
          <w:sz w:val="28"/>
          <w:szCs w:val="28"/>
        </w:rPr>
        <w:t>52</w:t>
      </w:r>
      <w:r w:rsidRPr="00A4366F">
        <w:rPr>
          <w:rStyle w:val="103"/>
          <w:rFonts w:ascii="Times New Roman" w:hAnsi="Times New Roman" w:cs="Times New Roman"/>
          <w:b w:val="0"/>
          <w:sz w:val="28"/>
          <w:szCs w:val="28"/>
        </w:rPr>
        <w:t xml:space="preserve"> </w:t>
      </w:r>
      <w:r w:rsidRPr="00A4366F">
        <w:rPr>
          <w:rStyle w:val="103"/>
          <w:rFonts w:ascii="Times New Roman" w:hAnsi="Times New Roman" w:cs="Times New Roman"/>
          <w:b w:val="0"/>
          <w:sz w:val="28"/>
          <w:szCs w:val="28"/>
        </w:rPr>
        <w:cr/>
      </w:r>
      <w:r w:rsidR="00984C02" w:rsidRPr="00336F56">
        <w:rPr>
          <w:rStyle w:val="103"/>
          <w:rFonts w:ascii="Times New Roman" w:hAnsi="Times New Roman" w:cs="Times New Roman"/>
          <w:b w:val="0"/>
          <w:sz w:val="28"/>
          <w:szCs w:val="28"/>
        </w:rPr>
        <w:t>3.</w:t>
      </w:r>
      <w:r w:rsidR="00336F56">
        <w:rPr>
          <w:rStyle w:val="103"/>
          <w:rFonts w:ascii="Times New Roman" w:hAnsi="Times New Roman" w:cs="Times New Roman"/>
          <w:b w:val="0"/>
          <w:sz w:val="28"/>
          <w:szCs w:val="28"/>
        </w:rPr>
        <w:t>5</w:t>
      </w:r>
      <w:r w:rsidR="00984C02" w:rsidRPr="00336F56">
        <w:rPr>
          <w:rStyle w:val="103"/>
          <w:rFonts w:ascii="Times New Roman" w:hAnsi="Times New Roman" w:cs="Times New Roman"/>
          <w:b w:val="0"/>
          <w:sz w:val="28"/>
          <w:szCs w:val="28"/>
        </w:rPr>
        <w:t xml:space="preserve"> Концепції мереж наступного покоління (</w:t>
      </w:r>
      <w:r w:rsidR="00984C02" w:rsidRPr="00A4366F">
        <w:rPr>
          <w:rStyle w:val="103"/>
          <w:rFonts w:ascii="Times New Roman" w:hAnsi="Times New Roman" w:cs="Times New Roman"/>
          <w:b w:val="0"/>
          <w:sz w:val="28"/>
          <w:szCs w:val="28"/>
          <w:lang w:val="ru-RU"/>
        </w:rPr>
        <w:t>NGN</w:t>
      </w:r>
      <w:r w:rsidR="00984C02" w:rsidRPr="00336F56">
        <w:rPr>
          <w:rStyle w:val="103"/>
          <w:rFonts w:ascii="Times New Roman" w:hAnsi="Times New Roman" w:cs="Times New Roman"/>
          <w:b w:val="0"/>
          <w:sz w:val="28"/>
          <w:szCs w:val="28"/>
        </w:rPr>
        <w:t xml:space="preserve">) </w:t>
      </w:r>
      <w:r w:rsidR="00336F56">
        <w:rPr>
          <w:rStyle w:val="103"/>
          <w:rFonts w:ascii="Times New Roman" w:hAnsi="Times New Roman" w:cs="Times New Roman"/>
          <w:b w:val="0"/>
          <w:sz w:val="28"/>
          <w:szCs w:val="28"/>
        </w:rPr>
        <w:t>…………………………5</w:t>
      </w:r>
      <w:r w:rsidR="00022FA5" w:rsidRPr="00022FA5">
        <w:rPr>
          <w:rStyle w:val="103"/>
          <w:rFonts w:ascii="Times New Roman" w:hAnsi="Times New Roman" w:cs="Times New Roman"/>
          <w:b w:val="0"/>
          <w:sz w:val="28"/>
          <w:szCs w:val="28"/>
        </w:rPr>
        <w:t>8</w:t>
      </w:r>
    </w:p>
    <w:p w:rsidR="00065EB0" w:rsidRPr="00A4366F" w:rsidRDefault="00984C02" w:rsidP="00CA6107">
      <w:pPr>
        <w:spacing w:line="360" w:lineRule="auto"/>
        <w:ind w:firstLine="709"/>
        <w:jc w:val="right"/>
        <w:rPr>
          <w:rStyle w:val="103"/>
          <w:rFonts w:ascii="Times New Roman" w:hAnsi="Times New Roman" w:cs="Times New Roman"/>
          <w:b w:val="0"/>
          <w:sz w:val="28"/>
          <w:szCs w:val="28"/>
        </w:rPr>
      </w:pPr>
      <w:r w:rsidRPr="00336F56">
        <w:rPr>
          <w:rStyle w:val="103"/>
          <w:rFonts w:ascii="Times New Roman" w:hAnsi="Times New Roman" w:cs="Times New Roman"/>
          <w:b w:val="0"/>
          <w:sz w:val="28"/>
          <w:szCs w:val="28"/>
        </w:rPr>
        <w:t>3.6 Основні тенденції розвитку телекомунікацій</w:t>
      </w:r>
      <w:r w:rsidR="00336F56">
        <w:rPr>
          <w:rStyle w:val="103"/>
          <w:rFonts w:ascii="Times New Roman" w:hAnsi="Times New Roman" w:cs="Times New Roman"/>
          <w:b w:val="0"/>
          <w:sz w:val="28"/>
          <w:szCs w:val="28"/>
        </w:rPr>
        <w:t>…………………………….</w:t>
      </w:r>
      <w:r w:rsidR="00022FA5">
        <w:rPr>
          <w:rStyle w:val="103"/>
          <w:rFonts w:ascii="Times New Roman" w:hAnsi="Times New Roman" w:cs="Times New Roman"/>
          <w:b w:val="0"/>
          <w:sz w:val="28"/>
          <w:szCs w:val="28"/>
          <w:lang w:val="ru-RU"/>
        </w:rPr>
        <w:t>64</w:t>
      </w:r>
      <w:r w:rsidRPr="00336F56">
        <w:rPr>
          <w:rStyle w:val="103"/>
          <w:rFonts w:ascii="Times New Roman" w:hAnsi="Times New Roman" w:cs="Times New Roman"/>
          <w:b w:val="0"/>
          <w:sz w:val="28"/>
          <w:szCs w:val="28"/>
        </w:rPr>
        <w:t xml:space="preserve"> </w:t>
      </w:r>
    </w:p>
    <w:p w:rsidR="009D50D9" w:rsidRPr="00A4366F" w:rsidRDefault="00F55769" w:rsidP="00CA6107">
      <w:pPr>
        <w:spacing w:line="360" w:lineRule="auto"/>
        <w:ind w:firstLine="709"/>
        <w:jc w:val="right"/>
        <w:rPr>
          <w:rFonts w:ascii="Times New Roman" w:hAnsi="Times New Roman" w:cs="Times New Roman"/>
          <w:b w:val="0"/>
          <w:sz w:val="28"/>
          <w:szCs w:val="28"/>
          <w:lang w:val="ru-RU"/>
        </w:rPr>
      </w:pPr>
      <w:r w:rsidRPr="00A4366F">
        <w:rPr>
          <w:rFonts w:ascii="Times New Roman" w:hAnsi="Times New Roman" w:cs="Times New Roman"/>
          <w:b w:val="0"/>
          <w:sz w:val="28"/>
          <w:szCs w:val="28"/>
        </w:rPr>
        <w:t>4</w:t>
      </w:r>
      <w:r w:rsidR="009D50D9" w:rsidRPr="00A4366F">
        <w:rPr>
          <w:rFonts w:ascii="Times New Roman" w:hAnsi="Times New Roman" w:cs="Times New Roman"/>
          <w:b w:val="0"/>
          <w:sz w:val="28"/>
          <w:szCs w:val="28"/>
        </w:rPr>
        <w:t xml:space="preserve">. ЗАХОДИ З  ОХОРОНИ </w:t>
      </w:r>
      <w:r w:rsidR="00336F56">
        <w:rPr>
          <w:rFonts w:ascii="Times New Roman" w:hAnsi="Times New Roman" w:cs="Times New Roman"/>
          <w:b w:val="0"/>
          <w:sz w:val="28"/>
          <w:szCs w:val="28"/>
        </w:rPr>
        <w:t xml:space="preserve"> ПРАЦІ …………………</w:t>
      </w:r>
      <w:r w:rsidR="009D50D9" w:rsidRPr="00A4366F">
        <w:rPr>
          <w:rFonts w:ascii="Times New Roman" w:hAnsi="Times New Roman" w:cs="Times New Roman"/>
          <w:b w:val="0"/>
          <w:sz w:val="28"/>
          <w:szCs w:val="28"/>
        </w:rPr>
        <w:t>…</w:t>
      </w:r>
      <w:r w:rsidR="00336F56">
        <w:rPr>
          <w:rFonts w:ascii="Times New Roman" w:hAnsi="Times New Roman" w:cs="Times New Roman"/>
          <w:b w:val="0"/>
          <w:sz w:val="28"/>
          <w:szCs w:val="28"/>
        </w:rPr>
        <w:t>…………</w:t>
      </w:r>
      <w:r w:rsidR="00CA6107">
        <w:rPr>
          <w:rFonts w:ascii="Times New Roman" w:hAnsi="Times New Roman" w:cs="Times New Roman"/>
          <w:b w:val="0"/>
          <w:sz w:val="28"/>
          <w:szCs w:val="28"/>
        </w:rPr>
        <w:t>.</w:t>
      </w:r>
      <w:r w:rsidR="00336F56">
        <w:rPr>
          <w:rFonts w:ascii="Times New Roman" w:hAnsi="Times New Roman" w:cs="Times New Roman"/>
          <w:b w:val="0"/>
          <w:sz w:val="28"/>
          <w:szCs w:val="28"/>
        </w:rPr>
        <w:t>……..……</w:t>
      </w:r>
      <w:r w:rsidR="00022FA5">
        <w:rPr>
          <w:rFonts w:ascii="Times New Roman" w:hAnsi="Times New Roman" w:cs="Times New Roman"/>
          <w:b w:val="0"/>
          <w:sz w:val="28"/>
          <w:szCs w:val="28"/>
          <w:lang w:val="ru-RU"/>
        </w:rPr>
        <w:t>67</w:t>
      </w:r>
    </w:p>
    <w:p w:rsidR="009E0EE6" w:rsidRPr="009E0EE6" w:rsidRDefault="00336F56" w:rsidP="00CA6107">
      <w:pPr>
        <w:pStyle w:val="af1"/>
        <w:ind w:left="0" w:right="-1" w:firstLine="709"/>
        <w:rPr>
          <w:sz w:val="28"/>
          <w:szCs w:val="28"/>
          <w:lang w:val="uk-UA"/>
        </w:rPr>
      </w:pPr>
      <w:r w:rsidRPr="009E0EE6">
        <w:rPr>
          <w:sz w:val="28"/>
          <w:szCs w:val="28"/>
        </w:rPr>
        <w:t>4</w:t>
      </w:r>
      <w:r w:rsidR="009D50D9" w:rsidRPr="009E0EE6">
        <w:rPr>
          <w:sz w:val="28"/>
          <w:szCs w:val="28"/>
        </w:rPr>
        <w:t xml:space="preserve">.1 </w:t>
      </w:r>
      <w:r w:rsidR="009E0EE6" w:rsidRPr="009E0EE6">
        <w:rPr>
          <w:sz w:val="28"/>
          <w:szCs w:val="28"/>
          <w:lang w:val="uk-UA"/>
        </w:rPr>
        <w:t>Аналіз небезпечних і шкідливих  факторів …………………………</w:t>
      </w:r>
      <w:r w:rsidR="009E0EE6">
        <w:rPr>
          <w:sz w:val="28"/>
          <w:szCs w:val="28"/>
          <w:lang w:val="uk-UA"/>
        </w:rPr>
        <w:t>…</w:t>
      </w:r>
      <w:r w:rsidR="009E0EE6" w:rsidRPr="009E0EE6">
        <w:rPr>
          <w:sz w:val="28"/>
          <w:szCs w:val="28"/>
          <w:lang w:val="uk-UA"/>
        </w:rPr>
        <w:t>6</w:t>
      </w:r>
      <w:r w:rsidR="00022FA5">
        <w:rPr>
          <w:sz w:val="28"/>
          <w:szCs w:val="28"/>
          <w:lang w:val="uk-UA"/>
        </w:rPr>
        <w:t>7</w:t>
      </w:r>
    </w:p>
    <w:p w:rsidR="009D50D9" w:rsidRPr="00022FA5" w:rsidRDefault="009E0EE6" w:rsidP="00CA6107">
      <w:pPr>
        <w:spacing w:line="360" w:lineRule="auto"/>
        <w:ind w:firstLine="709"/>
        <w:jc w:val="right"/>
        <w:rPr>
          <w:rFonts w:ascii="Times New Roman" w:hAnsi="Times New Roman" w:cs="Times New Roman"/>
          <w:b w:val="0"/>
          <w:bCs/>
          <w:sz w:val="28"/>
          <w:szCs w:val="28"/>
          <w:lang w:val="ru-RU"/>
        </w:rPr>
      </w:pPr>
      <w:r>
        <w:rPr>
          <w:rFonts w:ascii="Times New Roman" w:hAnsi="Times New Roman" w:cs="Times New Roman"/>
          <w:b w:val="0"/>
          <w:bCs/>
          <w:sz w:val="28"/>
          <w:szCs w:val="28"/>
        </w:rPr>
        <w:t>4.2</w:t>
      </w:r>
      <w:r w:rsidR="009D50D9" w:rsidRPr="00A4366F">
        <w:rPr>
          <w:rStyle w:val="11"/>
          <w:rFonts w:ascii="Times New Roman" w:hAnsi="Times New Roman" w:cs="Times New Roman"/>
          <w:sz w:val="28"/>
          <w:szCs w:val="28"/>
        </w:rPr>
        <w:t xml:space="preserve"> </w:t>
      </w:r>
      <w:r>
        <w:rPr>
          <w:rStyle w:val="11"/>
          <w:rFonts w:ascii="Times New Roman" w:hAnsi="Times New Roman" w:cs="Times New Roman"/>
          <w:sz w:val="28"/>
          <w:szCs w:val="28"/>
        </w:rPr>
        <w:t>Заходи з охорони праці</w:t>
      </w:r>
      <w:r w:rsidR="009D50D9" w:rsidRPr="00A4366F">
        <w:rPr>
          <w:rFonts w:ascii="Times New Roman" w:hAnsi="Times New Roman" w:cs="Times New Roman"/>
          <w:b w:val="0"/>
          <w:bCs/>
          <w:sz w:val="28"/>
          <w:szCs w:val="28"/>
        </w:rPr>
        <w:t xml:space="preserve"> …………</w:t>
      </w:r>
      <w:r>
        <w:rPr>
          <w:rFonts w:ascii="Times New Roman" w:hAnsi="Times New Roman" w:cs="Times New Roman"/>
          <w:b w:val="0"/>
          <w:bCs/>
          <w:sz w:val="28"/>
          <w:szCs w:val="28"/>
        </w:rPr>
        <w:t>…………………………….</w:t>
      </w:r>
      <w:r w:rsidR="009D50D9" w:rsidRPr="00A4366F">
        <w:rPr>
          <w:rFonts w:ascii="Times New Roman" w:hAnsi="Times New Roman" w:cs="Times New Roman"/>
          <w:b w:val="0"/>
          <w:bCs/>
          <w:sz w:val="28"/>
          <w:szCs w:val="28"/>
        </w:rPr>
        <w:t>…</w:t>
      </w:r>
      <w:r w:rsidR="00CA6107">
        <w:rPr>
          <w:rFonts w:ascii="Times New Roman" w:hAnsi="Times New Roman" w:cs="Times New Roman"/>
          <w:b w:val="0"/>
          <w:bCs/>
          <w:sz w:val="28"/>
          <w:szCs w:val="28"/>
        </w:rPr>
        <w:t>.</w:t>
      </w:r>
      <w:r w:rsidR="009D50D9" w:rsidRPr="00A4366F">
        <w:rPr>
          <w:rFonts w:ascii="Times New Roman" w:hAnsi="Times New Roman" w:cs="Times New Roman"/>
          <w:b w:val="0"/>
          <w:bCs/>
          <w:sz w:val="28"/>
          <w:szCs w:val="28"/>
        </w:rPr>
        <w:t>…..…....</w:t>
      </w:r>
      <w:r>
        <w:rPr>
          <w:rFonts w:ascii="Times New Roman" w:hAnsi="Times New Roman" w:cs="Times New Roman"/>
          <w:b w:val="0"/>
          <w:bCs/>
          <w:sz w:val="28"/>
          <w:szCs w:val="28"/>
        </w:rPr>
        <w:t>6</w:t>
      </w:r>
      <w:r w:rsidR="00022FA5">
        <w:rPr>
          <w:rFonts w:ascii="Times New Roman" w:hAnsi="Times New Roman" w:cs="Times New Roman"/>
          <w:b w:val="0"/>
          <w:bCs/>
          <w:sz w:val="28"/>
          <w:szCs w:val="28"/>
          <w:lang w:val="ru-RU"/>
        </w:rPr>
        <w:t>8</w:t>
      </w:r>
    </w:p>
    <w:p w:rsidR="009D50D9" w:rsidRPr="00022FA5" w:rsidRDefault="009D50D9" w:rsidP="00CA6107">
      <w:pPr>
        <w:spacing w:line="360" w:lineRule="auto"/>
        <w:ind w:firstLine="709"/>
        <w:jc w:val="right"/>
        <w:rPr>
          <w:rFonts w:ascii="Times New Roman" w:hAnsi="Times New Roman" w:cs="Times New Roman"/>
          <w:b w:val="0"/>
          <w:sz w:val="28"/>
          <w:szCs w:val="28"/>
          <w:lang w:val="ru-RU"/>
        </w:rPr>
      </w:pPr>
      <w:r w:rsidRPr="00A4366F">
        <w:rPr>
          <w:rFonts w:ascii="Times New Roman" w:hAnsi="Times New Roman" w:cs="Times New Roman"/>
          <w:b w:val="0"/>
          <w:sz w:val="28"/>
          <w:szCs w:val="28"/>
        </w:rPr>
        <w:t>ВИCНOВКИ………………………………………………………………….....</w:t>
      </w:r>
      <w:r w:rsidR="00022FA5">
        <w:rPr>
          <w:rFonts w:ascii="Times New Roman" w:hAnsi="Times New Roman" w:cs="Times New Roman"/>
          <w:b w:val="0"/>
          <w:sz w:val="28"/>
          <w:szCs w:val="28"/>
          <w:lang w:val="ru-RU"/>
        </w:rPr>
        <w:t>75</w:t>
      </w:r>
    </w:p>
    <w:p w:rsidR="009D50D9" w:rsidRPr="00022FA5" w:rsidRDefault="009D50D9" w:rsidP="00CA6107">
      <w:pPr>
        <w:spacing w:line="360" w:lineRule="auto"/>
        <w:ind w:firstLine="709"/>
        <w:jc w:val="right"/>
        <w:rPr>
          <w:rFonts w:ascii="Times New Roman" w:hAnsi="Times New Roman" w:cs="Times New Roman"/>
          <w:b w:val="0"/>
          <w:sz w:val="28"/>
          <w:szCs w:val="28"/>
          <w:lang w:val="ru-RU"/>
        </w:rPr>
      </w:pPr>
      <w:r w:rsidRPr="00A4366F">
        <w:rPr>
          <w:rFonts w:ascii="Times New Roman" w:hAnsi="Times New Roman" w:cs="Times New Roman"/>
          <w:b w:val="0"/>
          <w:sz w:val="28"/>
          <w:szCs w:val="28"/>
        </w:rPr>
        <w:t>ПEPEЛIК ПOCИЛAНЬ………………………………………………………...</w:t>
      </w:r>
      <w:r w:rsidR="00022FA5">
        <w:rPr>
          <w:rFonts w:ascii="Times New Roman" w:hAnsi="Times New Roman" w:cs="Times New Roman"/>
          <w:b w:val="0"/>
          <w:sz w:val="28"/>
          <w:szCs w:val="28"/>
          <w:lang w:val="ru-RU"/>
        </w:rPr>
        <w:t>76</w:t>
      </w:r>
    </w:p>
    <w:p w:rsidR="00DF6A88" w:rsidRDefault="00DF6A88" w:rsidP="009D50D9">
      <w:pPr>
        <w:spacing w:line="360" w:lineRule="auto"/>
        <w:ind w:firstLine="709"/>
        <w:jc w:val="center"/>
        <w:rPr>
          <w:rFonts w:ascii="Times New Roman" w:hAnsi="Times New Roman" w:cs="Times New Roman"/>
          <w:sz w:val="28"/>
          <w:szCs w:val="28"/>
        </w:rPr>
      </w:pPr>
    </w:p>
    <w:p w:rsidR="00DF6A88" w:rsidRDefault="00DF6A88" w:rsidP="009D50D9">
      <w:pPr>
        <w:spacing w:line="360" w:lineRule="auto"/>
        <w:ind w:firstLine="709"/>
        <w:jc w:val="center"/>
        <w:rPr>
          <w:rFonts w:ascii="Times New Roman" w:hAnsi="Times New Roman" w:cs="Times New Roman"/>
          <w:sz w:val="28"/>
          <w:szCs w:val="28"/>
        </w:rPr>
      </w:pPr>
    </w:p>
    <w:p w:rsidR="009D50D9" w:rsidRDefault="00A4366F" w:rsidP="00022FA5">
      <w:pPr>
        <w:autoSpaceDE/>
        <w:autoSpaceDN/>
        <w:adjustRightInd/>
        <w:spacing w:after="200" w:line="276" w:lineRule="auto"/>
        <w:jc w:val="center"/>
        <w:rPr>
          <w:rFonts w:ascii="Times New Roman" w:hAnsi="Times New Roman" w:cs="Times New Roman"/>
          <w:sz w:val="28"/>
          <w:szCs w:val="28"/>
        </w:rPr>
      </w:pPr>
      <w:r>
        <w:rPr>
          <w:rFonts w:ascii="Times New Roman" w:hAnsi="Times New Roman" w:cs="Times New Roman"/>
          <w:sz w:val="28"/>
          <w:szCs w:val="28"/>
        </w:rPr>
        <w:br w:type="page"/>
      </w:r>
      <w:r w:rsidR="009D50D9" w:rsidRPr="007A52A7">
        <w:rPr>
          <w:rFonts w:ascii="Times New Roman" w:hAnsi="Times New Roman" w:cs="Times New Roman"/>
          <w:sz w:val="28"/>
          <w:szCs w:val="28"/>
        </w:rPr>
        <w:lastRenderedPageBreak/>
        <w:t>ПЕPEЛIК CКOPOЧEНЬ</w:t>
      </w:r>
    </w:p>
    <w:p w:rsidR="009D50D9" w:rsidRPr="007A52A7" w:rsidRDefault="009D50D9" w:rsidP="009D50D9">
      <w:pPr>
        <w:spacing w:line="360" w:lineRule="auto"/>
        <w:ind w:firstLine="709"/>
        <w:jc w:val="center"/>
        <w:rPr>
          <w:rFonts w:ascii="Times New Roman" w:hAnsi="Times New Roman" w:cs="Times New Roman"/>
          <w:sz w:val="28"/>
          <w:szCs w:val="28"/>
        </w:rPr>
      </w:pPr>
    </w:p>
    <w:p w:rsidR="009D50D9" w:rsidRPr="008D3080" w:rsidRDefault="009D50D9" w:rsidP="008D3080">
      <w:pPr>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ДCТУ – дepжaвний cтaндapт Укpaїни;</w:t>
      </w:r>
    </w:p>
    <w:p w:rsidR="001977EA" w:rsidRPr="008D3080" w:rsidRDefault="001977EA" w:rsidP="008D3080">
      <w:pPr>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B-ISDN  (Broadband  ISDN)  –  широкосмугова  цифрова мережа інтегрального обслуговування  </w:t>
      </w:r>
    </w:p>
    <w:p w:rsidR="008D3080" w:rsidRPr="008D3080" w:rsidRDefault="008D3080" w:rsidP="008D3080">
      <w:pPr>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IEEE  (Institute  of  Electrical  and  Electronics  Engineers)  – Інститут  інженерів  з  електротехніки  та електроніки</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IN  (Intelligent Network) – інтелектуальна мережа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INAP  (Intellegent  Network  Application  Protocol)  – протокол прикладного рівня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IP  (Internet Protocol) – інтернет протокол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IS  (Internetwork Services) – сервіси мережевого рівня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ISDN  (Integrated  Services  Digital  Network)  –  цифрова мережа інтегрального обслуговування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ISO  (International  Organization  for  Standardization)  – Міжнародна організація стандартизації </w:t>
      </w:r>
    </w:p>
    <w:p w:rsidR="009C6DC9"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OSI  (Open  System  Interconnection)  –  еталонної  моделі </w:t>
      </w:r>
      <w:r w:rsidR="009C6DC9">
        <w:rPr>
          <w:rFonts w:ascii="Times New Roman" w:hAnsi="Times New Roman" w:cs="Times New Roman"/>
          <w:b w:val="0"/>
          <w:sz w:val="28"/>
          <w:szCs w:val="28"/>
        </w:rPr>
        <w:t xml:space="preserve">взаємодії відкритих систем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QoS  (Quality  of  Service)  –  режим  якісного обслуговування </w:t>
      </w:r>
    </w:p>
    <w:p w:rsidR="008D3080"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TINA  (Telecommunications  Information  Networking Architecture)  –  архітектура  мережевого інформаційного забезпечення телекомунікацій </w:t>
      </w:r>
    </w:p>
    <w:p w:rsidR="00F55769" w:rsidRPr="008D3080" w:rsidRDefault="008D3080" w:rsidP="008D3080">
      <w:pPr>
        <w:autoSpaceDE/>
        <w:autoSpaceDN/>
        <w:adjustRightInd/>
        <w:spacing w:line="360" w:lineRule="auto"/>
        <w:ind w:firstLine="709"/>
        <w:jc w:val="both"/>
        <w:rPr>
          <w:rFonts w:ascii="Times New Roman" w:hAnsi="Times New Roman" w:cs="Times New Roman"/>
          <w:b w:val="0"/>
          <w:sz w:val="28"/>
          <w:szCs w:val="28"/>
        </w:rPr>
      </w:pPr>
      <w:r w:rsidRPr="008D3080">
        <w:rPr>
          <w:rFonts w:ascii="Times New Roman" w:hAnsi="Times New Roman" w:cs="Times New Roman"/>
          <w:b w:val="0"/>
          <w:sz w:val="28"/>
          <w:szCs w:val="28"/>
        </w:rPr>
        <w:t xml:space="preserve">WWW  (World Wide Web) – всесвітня павутина </w:t>
      </w:r>
      <w:r w:rsidRPr="008D3080">
        <w:rPr>
          <w:rFonts w:ascii="Times New Roman" w:hAnsi="Times New Roman" w:cs="Times New Roman"/>
          <w:b w:val="0"/>
          <w:sz w:val="28"/>
          <w:szCs w:val="28"/>
        </w:rPr>
        <w:cr/>
      </w:r>
      <w:r w:rsidR="00F55769" w:rsidRPr="008D3080">
        <w:rPr>
          <w:rFonts w:ascii="Times New Roman" w:hAnsi="Times New Roman" w:cs="Times New Roman"/>
          <w:b w:val="0"/>
          <w:sz w:val="28"/>
          <w:szCs w:val="28"/>
        </w:rPr>
        <w:br w:type="page"/>
      </w:r>
    </w:p>
    <w:p w:rsidR="009D50D9" w:rsidRDefault="009D50D9" w:rsidP="009D50D9">
      <w:pPr>
        <w:spacing w:line="360" w:lineRule="auto"/>
        <w:ind w:firstLine="709"/>
        <w:jc w:val="center"/>
        <w:rPr>
          <w:rFonts w:ascii="Times New Roman" w:hAnsi="Times New Roman" w:cs="Times New Roman"/>
          <w:sz w:val="28"/>
          <w:szCs w:val="28"/>
        </w:rPr>
      </w:pPr>
      <w:r w:rsidRPr="00ED0406">
        <w:rPr>
          <w:rFonts w:ascii="Times New Roman" w:hAnsi="Times New Roman" w:cs="Times New Roman"/>
          <w:sz w:val="28"/>
          <w:szCs w:val="28"/>
        </w:rPr>
        <w:lastRenderedPageBreak/>
        <w:t>ВСТУП</w:t>
      </w:r>
    </w:p>
    <w:p w:rsidR="003B23DA" w:rsidRDefault="003B23DA" w:rsidP="009D50D9">
      <w:pPr>
        <w:spacing w:line="360" w:lineRule="auto"/>
        <w:ind w:firstLine="709"/>
        <w:jc w:val="center"/>
        <w:rPr>
          <w:rFonts w:ascii="Times New Roman" w:hAnsi="Times New Roman" w:cs="Times New Roman"/>
          <w:sz w:val="28"/>
          <w:szCs w:val="28"/>
        </w:rPr>
      </w:pPr>
    </w:p>
    <w:p w:rsidR="003B23DA" w:rsidRDefault="003B23DA" w:rsidP="009D50D9">
      <w:pPr>
        <w:spacing w:line="360" w:lineRule="auto"/>
        <w:ind w:firstLine="709"/>
        <w:jc w:val="center"/>
        <w:rPr>
          <w:rFonts w:ascii="Times New Roman" w:hAnsi="Times New Roman" w:cs="Times New Roman"/>
          <w:sz w:val="28"/>
          <w:szCs w:val="28"/>
          <w:lang w:val="ru-RU"/>
        </w:rPr>
      </w:pPr>
    </w:p>
    <w:p w:rsidR="003E7159" w:rsidRDefault="003E7159" w:rsidP="003E7159">
      <w:pPr>
        <w:shd w:val="clear" w:color="auto" w:fill="FFFFFF"/>
        <w:spacing w:line="360" w:lineRule="auto"/>
        <w:ind w:firstLine="709"/>
        <w:jc w:val="both"/>
        <w:textAlignment w:val="baseline"/>
        <w:rPr>
          <w:rFonts w:ascii="Times New Roman" w:hAnsi="Times New Roman" w:cs="Times New Roman"/>
          <w:b w:val="0"/>
          <w:sz w:val="28"/>
          <w:szCs w:val="28"/>
        </w:rPr>
      </w:pPr>
      <w:r w:rsidRPr="003E7159">
        <w:rPr>
          <w:rFonts w:ascii="Times New Roman" w:hAnsi="Times New Roman" w:cs="Times New Roman"/>
          <w:b w:val="0"/>
          <w:sz w:val="28"/>
          <w:szCs w:val="28"/>
        </w:rPr>
        <w:t>Повсякчасний розвиток інформаційних технологій зумовлений появою нових</w:t>
      </w:r>
      <w:r>
        <w:rPr>
          <w:rFonts w:ascii="Times New Roman" w:hAnsi="Times New Roman" w:cs="Times New Roman"/>
          <w:b w:val="0"/>
          <w:sz w:val="28"/>
          <w:szCs w:val="28"/>
        </w:rPr>
        <w:t xml:space="preserve"> </w:t>
      </w:r>
      <w:r w:rsidRPr="003E7159">
        <w:rPr>
          <w:rFonts w:ascii="Times New Roman" w:hAnsi="Times New Roman" w:cs="Times New Roman"/>
          <w:b w:val="0"/>
          <w:sz w:val="28"/>
          <w:szCs w:val="28"/>
        </w:rPr>
        <w:t>послуг. Зростаючі вимоги користувачів до якості традиційних послуг змушують</w:t>
      </w:r>
      <w:r>
        <w:rPr>
          <w:rFonts w:ascii="Times New Roman" w:hAnsi="Times New Roman" w:cs="Times New Roman"/>
          <w:b w:val="0"/>
          <w:sz w:val="28"/>
          <w:szCs w:val="28"/>
        </w:rPr>
        <w:t xml:space="preserve"> </w:t>
      </w:r>
      <w:r w:rsidRPr="003E7159">
        <w:rPr>
          <w:rFonts w:ascii="Times New Roman" w:hAnsi="Times New Roman" w:cs="Times New Roman"/>
          <w:b w:val="0"/>
          <w:sz w:val="28"/>
          <w:szCs w:val="28"/>
        </w:rPr>
        <w:t>власників телекомунікаційних мереж бути в проц</w:t>
      </w:r>
      <w:r>
        <w:rPr>
          <w:rFonts w:ascii="Times New Roman" w:hAnsi="Times New Roman" w:cs="Times New Roman"/>
          <w:b w:val="0"/>
          <w:sz w:val="28"/>
          <w:szCs w:val="28"/>
        </w:rPr>
        <w:t>есі їх модернізації. Процесу та</w:t>
      </w:r>
      <w:r w:rsidRPr="003E7159">
        <w:rPr>
          <w:rFonts w:ascii="Times New Roman" w:hAnsi="Times New Roman" w:cs="Times New Roman"/>
          <w:b w:val="0"/>
          <w:sz w:val="28"/>
          <w:szCs w:val="28"/>
        </w:rPr>
        <w:t>кої модернізації передує стадія обрання стратег</w:t>
      </w:r>
      <w:r>
        <w:rPr>
          <w:rFonts w:ascii="Times New Roman" w:hAnsi="Times New Roman" w:cs="Times New Roman"/>
          <w:b w:val="0"/>
          <w:sz w:val="28"/>
          <w:szCs w:val="28"/>
        </w:rPr>
        <w:t>ії розвитку власних мереж. Особ</w:t>
      </w:r>
      <w:r w:rsidRPr="003E7159">
        <w:rPr>
          <w:rFonts w:ascii="Times New Roman" w:hAnsi="Times New Roman" w:cs="Times New Roman"/>
          <w:b w:val="0"/>
          <w:sz w:val="28"/>
          <w:szCs w:val="28"/>
        </w:rPr>
        <w:t>ливої складності цьому процесу додає наявність великої кількості різноманітних</w:t>
      </w:r>
      <w:r>
        <w:rPr>
          <w:rFonts w:ascii="Times New Roman" w:hAnsi="Times New Roman" w:cs="Times New Roman"/>
          <w:b w:val="0"/>
          <w:sz w:val="28"/>
          <w:szCs w:val="28"/>
        </w:rPr>
        <w:t xml:space="preserve"> </w:t>
      </w:r>
      <w:r w:rsidRPr="003E7159">
        <w:rPr>
          <w:rFonts w:ascii="Times New Roman" w:hAnsi="Times New Roman" w:cs="Times New Roman"/>
          <w:b w:val="0"/>
          <w:sz w:val="28"/>
          <w:szCs w:val="28"/>
        </w:rPr>
        <w:t>моделей мереж наступних поколінь, кожна з яких має свій погляд на той самий</w:t>
      </w:r>
      <w:r>
        <w:rPr>
          <w:rFonts w:ascii="Times New Roman" w:hAnsi="Times New Roman" w:cs="Times New Roman"/>
          <w:b w:val="0"/>
          <w:sz w:val="28"/>
          <w:szCs w:val="28"/>
        </w:rPr>
        <w:t xml:space="preserve"> </w:t>
      </w:r>
      <w:r w:rsidRPr="003E7159">
        <w:rPr>
          <w:rFonts w:ascii="Times New Roman" w:hAnsi="Times New Roman" w:cs="Times New Roman"/>
          <w:b w:val="0"/>
          <w:sz w:val="28"/>
          <w:szCs w:val="28"/>
        </w:rPr>
        <w:t>процес з різних точок (розвиток технологій, мережна архітектура, впровадження</w:t>
      </w:r>
      <w:r>
        <w:rPr>
          <w:rFonts w:ascii="Times New Roman" w:hAnsi="Times New Roman" w:cs="Times New Roman"/>
          <w:b w:val="0"/>
          <w:sz w:val="28"/>
          <w:szCs w:val="28"/>
        </w:rPr>
        <w:t xml:space="preserve"> </w:t>
      </w:r>
      <w:r w:rsidRPr="003E7159">
        <w:rPr>
          <w:rFonts w:ascii="Times New Roman" w:hAnsi="Times New Roman" w:cs="Times New Roman"/>
          <w:b w:val="0"/>
          <w:sz w:val="28"/>
          <w:szCs w:val="28"/>
        </w:rPr>
        <w:t xml:space="preserve">та експлуатація послуг </w:t>
      </w:r>
      <w:r>
        <w:rPr>
          <w:rFonts w:ascii="Times New Roman" w:hAnsi="Times New Roman" w:cs="Times New Roman"/>
          <w:b w:val="0"/>
          <w:sz w:val="28"/>
          <w:szCs w:val="28"/>
        </w:rPr>
        <w:t xml:space="preserve">тощо). </w:t>
      </w:r>
    </w:p>
    <w:p w:rsidR="003E7159" w:rsidRDefault="003E7159" w:rsidP="003E7159">
      <w:pPr>
        <w:shd w:val="clear" w:color="auto" w:fill="FFFFFF"/>
        <w:spacing w:line="360" w:lineRule="auto"/>
        <w:ind w:firstLine="709"/>
        <w:jc w:val="both"/>
        <w:textAlignment w:val="baseline"/>
        <w:rPr>
          <w:rFonts w:ascii="Times New Roman" w:hAnsi="Times New Roman" w:cs="Times New Roman"/>
          <w:b w:val="0"/>
          <w:sz w:val="28"/>
          <w:szCs w:val="28"/>
        </w:rPr>
      </w:pPr>
      <w:r w:rsidRPr="003E7159">
        <w:rPr>
          <w:rFonts w:ascii="Times New Roman" w:hAnsi="Times New Roman" w:cs="Times New Roman"/>
          <w:b w:val="0"/>
          <w:sz w:val="28"/>
          <w:szCs w:val="28"/>
        </w:rPr>
        <w:t>Із  появою  нових  телекомунікаційних  технологій, орієнтованих  на  пакетний  спосіб  передавання  інформації, використання  різних  середовищ  передавання  (оптичне волокно,  радіочастотний  ресурс)  та  забезпечення  мобільності зв’язку,  виникла  можливість  суттєво  підвищити продуктивність,  ефективність  та  якість  обслуговування телекомунікаційних  мереж,  а  також  розширити  діапазон послуг, які ними надаються.</w:t>
      </w:r>
    </w:p>
    <w:p w:rsidR="009D50D9" w:rsidRPr="00C545A3" w:rsidRDefault="009D50D9" w:rsidP="003E7159">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t xml:space="preserve">Саме тому тема дипломної роботи </w:t>
      </w:r>
      <w:r w:rsidRPr="003E7159">
        <w:rPr>
          <w:rFonts w:ascii="Times New Roman" w:hAnsi="Times New Roman" w:cs="Times New Roman"/>
          <w:b w:val="0"/>
          <w:sz w:val="28"/>
          <w:szCs w:val="28"/>
        </w:rPr>
        <w:t>«</w:t>
      </w:r>
      <w:r w:rsidR="003E7159" w:rsidRPr="003E7159">
        <w:rPr>
          <w:rFonts w:ascii="Times New Roman" w:hAnsi="Times New Roman" w:cs="Times New Roman"/>
          <w:b w:val="0"/>
          <w:sz w:val="28"/>
          <w:szCs w:val="28"/>
        </w:rPr>
        <w:t>Основи телекомунікаційних технологій. Мережеві концепції.</w:t>
      </w:r>
      <w:r w:rsidRPr="003E7159">
        <w:rPr>
          <w:rFonts w:ascii="Times New Roman" w:hAnsi="Times New Roman" w:cs="Times New Roman"/>
          <w:b w:val="0"/>
          <w:sz w:val="28"/>
          <w:szCs w:val="28"/>
        </w:rPr>
        <w:t>»</w:t>
      </w:r>
      <w:r w:rsidRPr="00C545A3">
        <w:rPr>
          <w:rFonts w:ascii="Times New Roman" w:hAnsi="Times New Roman" w:cs="Times New Roman"/>
          <w:b w:val="0"/>
          <w:sz w:val="28"/>
          <w:szCs w:val="28"/>
        </w:rPr>
        <w:t xml:space="preserve">, що передбачає дослідження </w:t>
      </w:r>
      <w:r w:rsidR="00CF7B8B">
        <w:rPr>
          <w:rFonts w:ascii="Times New Roman" w:hAnsi="Times New Roman" w:cs="Times New Roman"/>
          <w:b w:val="0"/>
          <w:sz w:val="28"/>
          <w:szCs w:val="28"/>
        </w:rPr>
        <w:t>основних технологій телекомунікаційних мереж</w:t>
      </w:r>
      <w:r w:rsidR="008A7278">
        <w:rPr>
          <w:rFonts w:ascii="Times New Roman" w:hAnsi="Times New Roman" w:cs="Times New Roman"/>
          <w:b w:val="0"/>
          <w:sz w:val="28"/>
          <w:szCs w:val="28"/>
        </w:rPr>
        <w:t>,</w:t>
      </w:r>
      <w:r w:rsidR="00CF7B8B">
        <w:rPr>
          <w:rFonts w:ascii="Times New Roman" w:hAnsi="Times New Roman" w:cs="Times New Roman"/>
          <w:b w:val="0"/>
          <w:sz w:val="28"/>
          <w:szCs w:val="28"/>
        </w:rPr>
        <w:t xml:space="preserve"> оцінку ефективності побудови телекомунікаційних мереж</w:t>
      </w:r>
      <w:r w:rsidRPr="00C545A3">
        <w:rPr>
          <w:rFonts w:ascii="Times New Roman" w:hAnsi="Times New Roman" w:cs="Times New Roman"/>
          <w:b w:val="0"/>
          <w:sz w:val="28"/>
          <w:szCs w:val="28"/>
        </w:rPr>
        <w:t>, є на даний час досить актуальною.</w:t>
      </w:r>
    </w:p>
    <w:p w:rsidR="009D50D9" w:rsidRDefault="009D50D9">
      <w:pPr>
        <w:autoSpaceDE/>
        <w:autoSpaceDN/>
        <w:adjustRightInd/>
        <w:spacing w:after="200" w:line="276" w:lineRule="auto"/>
        <w:rPr>
          <w:rFonts w:ascii="Times New Roman" w:hAnsi="Times New Roman" w:cs="Times New Roman"/>
          <w:caps/>
          <w:sz w:val="28"/>
          <w:szCs w:val="28"/>
        </w:rPr>
      </w:pPr>
      <w:r>
        <w:rPr>
          <w:rFonts w:ascii="Times New Roman" w:hAnsi="Times New Roman" w:cs="Times New Roman"/>
          <w:caps/>
          <w:sz w:val="28"/>
          <w:szCs w:val="28"/>
        </w:rPr>
        <w:br w:type="page"/>
      </w:r>
    </w:p>
    <w:p w:rsidR="004E38FA" w:rsidRPr="004E38FA" w:rsidRDefault="004E38FA" w:rsidP="004E38FA">
      <w:pPr>
        <w:ind w:firstLine="709"/>
        <w:jc w:val="center"/>
        <w:rPr>
          <w:rFonts w:ascii="Times New Roman" w:hAnsi="Times New Roman" w:cs="Times New Roman"/>
          <w:caps/>
          <w:sz w:val="28"/>
          <w:szCs w:val="28"/>
          <w:lang w:val="ru-RU"/>
        </w:rPr>
      </w:pPr>
      <w:r>
        <w:rPr>
          <w:rFonts w:ascii="Times New Roman" w:hAnsi="Times New Roman" w:cs="Times New Roman"/>
          <w:caps/>
          <w:sz w:val="28"/>
          <w:szCs w:val="28"/>
          <w:lang w:val="ru-RU"/>
        </w:rPr>
        <w:lastRenderedPageBreak/>
        <w:t xml:space="preserve">1 </w:t>
      </w:r>
      <w:r w:rsidR="007113E1">
        <w:rPr>
          <w:rFonts w:ascii="Times New Roman" w:hAnsi="Times New Roman" w:cs="Times New Roman"/>
          <w:caps/>
          <w:sz w:val="28"/>
          <w:szCs w:val="28"/>
          <w:lang w:val="ru-RU"/>
        </w:rPr>
        <w:t xml:space="preserve">ПОНЯТТЯ </w:t>
      </w:r>
      <w:r>
        <w:rPr>
          <w:rFonts w:ascii="Times New Roman" w:hAnsi="Times New Roman" w:cs="Times New Roman"/>
          <w:caps/>
          <w:sz w:val="28"/>
          <w:szCs w:val="28"/>
        </w:rPr>
        <w:t>МЕРЕЖІ, ТЕХНОЛОГІЇ</w:t>
      </w:r>
    </w:p>
    <w:p w:rsidR="00AB5B06" w:rsidRDefault="00AB5B06" w:rsidP="001E6C2B">
      <w:pPr>
        <w:ind w:firstLine="709"/>
        <w:rPr>
          <w:rFonts w:ascii="Times New Roman" w:hAnsi="Times New Roman" w:cs="Times New Roman"/>
          <w:caps/>
          <w:color w:val="auto"/>
          <w:sz w:val="28"/>
          <w:szCs w:val="28"/>
          <w:lang w:val="ru-RU"/>
        </w:rPr>
      </w:pPr>
    </w:p>
    <w:p w:rsidR="00AB5B06" w:rsidRDefault="00AB5B06" w:rsidP="001E6C2B">
      <w:pPr>
        <w:ind w:firstLine="709"/>
        <w:rPr>
          <w:rFonts w:ascii="Times New Roman" w:hAnsi="Times New Roman" w:cs="Times New Roman"/>
          <w:caps/>
          <w:color w:val="auto"/>
          <w:sz w:val="28"/>
          <w:szCs w:val="28"/>
          <w:lang w:val="ru-RU"/>
        </w:rPr>
      </w:pPr>
    </w:p>
    <w:p w:rsidR="001E6C2B" w:rsidRPr="001E6C2B" w:rsidRDefault="001E6C2B" w:rsidP="001E6C2B">
      <w:pPr>
        <w:ind w:firstLine="709"/>
        <w:rPr>
          <w:rFonts w:ascii="Times New Roman" w:hAnsi="Times New Roman" w:cs="Times New Roman"/>
          <w:caps/>
          <w:color w:val="auto"/>
          <w:sz w:val="28"/>
          <w:szCs w:val="28"/>
          <w:lang w:val="ru-RU"/>
        </w:rPr>
      </w:pPr>
      <w:r w:rsidRPr="001E6C2B">
        <w:rPr>
          <w:rFonts w:ascii="Times New Roman" w:hAnsi="Times New Roman" w:cs="Times New Roman"/>
          <w:caps/>
          <w:color w:val="auto"/>
          <w:sz w:val="28"/>
          <w:szCs w:val="28"/>
          <w:lang w:val="ru-RU"/>
        </w:rPr>
        <w:t xml:space="preserve">1.1 </w:t>
      </w:r>
      <w:r>
        <w:rPr>
          <w:rFonts w:ascii="Times New Roman" w:hAnsi="Times New Roman" w:cs="Times New Roman"/>
          <w:color w:val="auto"/>
          <w:sz w:val="28"/>
          <w:szCs w:val="28"/>
          <w:lang w:val="ru-RU"/>
        </w:rPr>
        <w:t>Т</w:t>
      </w:r>
      <w:r w:rsidRPr="001E6C2B">
        <w:rPr>
          <w:rFonts w:ascii="Times New Roman" w:hAnsi="Times New Roman" w:cs="Times New Roman"/>
          <w:color w:val="auto"/>
          <w:sz w:val="28"/>
          <w:szCs w:val="28"/>
          <w:lang w:val="ru-RU"/>
        </w:rPr>
        <w:t xml:space="preserve">елекомунікаційна мережа </w:t>
      </w:r>
    </w:p>
    <w:p w:rsidR="001E6C2B" w:rsidRPr="001E6C2B" w:rsidRDefault="001E6C2B" w:rsidP="001E6C2B">
      <w:pPr>
        <w:ind w:firstLine="709"/>
        <w:rPr>
          <w:rFonts w:ascii="Times New Roman" w:hAnsi="Times New Roman" w:cs="Times New Roman"/>
          <w:caps/>
          <w:color w:val="auto"/>
          <w:sz w:val="28"/>
          <w:szCs w:val="28"/>
          <w:lang w:val="ru-RU"/>
        </w:rPr>
      </w:pPr>
      <w:r w:rsidRPr="001E6C2B">
        <w:rPr>
          <w:rFonts w:ascii="Times New Roman" w:hAnsi="Times New Roman" w:cs="Times New Roman"/>
          <w:caps/>
          <w:color w:val="auto"/>
          <w:sz w:val="28"/>
          <w:szCs w:val="28"/>
          <w:lang w:val="ru-RU"/>
        </w:rPr>
        <w:t xml:space="preserve"> </w:t>
      </w:r>
    </w:p>
    <w:p w:rsidR="001E6C2B" w:rsidRPr="001E6C2B" w:rsidRDefault="001E6C2B" w:rsidP="007113E1">
      <w:pPr>
        <w:spacing w:line="360" w:lineRule="auto"/>
        <w:ind w:firstLine="709"/>
        <w:jc w:val="both"/>
        <w:rPr>
          <w:rFonts w:ascii="Times New Roman" w:hAnsi="Times New Roman" w:cs="Times New Roman"/>
          <w:b w:val="0"/>
          <w:caps/>
          <w:color w:val="auto"/>
          <w:sz w:val="28"/>
          <w:szCs w:val="28"/>
          <w:lang w:val="ru-RU"/>
        </w:rPr>
      </w:pPr>
      <w:r>
        <w:rPr>
          <w:rFonts w:ascii="Times New Roman" w:hAnsi="Times New Roman" w:cs="Times New Roman"/>
          <w:b w:val="0"/>
          <w:color w:val="auto"/>
          <w:sz w:val="28"/>
          <w:szCs w:val="28"/>
          <w:lang w:val="ru-RU"/>
        </w:rPr>
        <w:t>З</w:t>
      </w:r>
      <w:r w:rsidRPr="001E6C2B">
        <w:rPr>
          <w:rFonts w:ascii="Times New Roman" w:hAnsi="Times New Roman" w:cs="Times New Roman"/>
          <w:b w:val="0"/>
          <w:color w:val="auto"/>
          <w:sz w:val="28"/>
          <w:szCs w:val="28"/>
          <w:lang w:val="ru-RU"/>
        </w:rPr>
        <w:t xml:space="preserve">агальне  поняття  «телекомунікації»  базується  на уявленні про засоби, які дозволяють організувати зв'язок між двома і більше віддаленими пунктами.  </w:t>
      </w:r>
    </w:p>
    <w:p w:rsidR="001E6C2B" w:rsidRPr="001E6C2B" w:rsidRDefault="001E6C2B" w:rsidP="007113E1">
      <w:pPr>
        <w:spacing w:line="360" w:lineRule="auto"/>
        <w:ind w:firstLine="709"/>
        <w:jc w:val="both"/>
        <w:rPr>
          <w:rFonts w:ascii="Times New Roman" w:hAnsi="Times New Roman" w:cs="Times New Roman"/>
          <w:b w:val="0"/>
          <w:caps/>
          <w:color w:val="auto"/>
          <w:sz w:val="28"/>
          <w:szCs w:val="28"/>
          <w:lang w:val="ru-RU"/>
        </w:rPr>
      </w:pPr>
      <w:r>
        <w:rPr>
          <w:rFonts w:ascii="Times New Roman" w:hAnsi="Times New Roman" w:cs="Times New Roman"/>
          <w:b w:val="0"/>
          <w:color w:val="auto"/>
          <w:sz w:val="28"/>
          <w:szCs w:val="28"/>
          <w:lang w:val="ru-RU"/>
        </w:rPr>
        <w:t>Секція  телекомунікацій  М</w:t>
      </w:r>
      <w:r w:rsidRPr="001E6C2B">
        <w:rPr>
          <w:rFonts w:ascii="Times New Roman" w:hAnsi="Times New Roman" w:cs="Times New Roman"/>
          <w:b w:val="0"/>
          <w:color w:val="auto"/>
          <w:sz w:val="28"/>
          <w:szCs w:val="28"/>
          <w:lang w:val="ru-RU"/>
        </w:rPr>
        <w:t xml:space="preserve">іжнародного  союзу електрозв'язку  (Telecommunications  Standardization  Sector  of </w:t>
      </w:r>
      <w:r w:rsidRPr="001E6C2B">
        <w:rPr>
          <w:rFonts w:ascii="Times New Roman" w:hAnsi="Times New Roman" w:cs="Times New Roman"/>
          <w:b w:val="0"/>
          <w:color w:val="auto"/>
          <w:sz w:val="28"/>
          <w:szCs w:val="28"/>
          <w:lang w:val="en-US"/>
        </w:rPr>
        <w:t>International</w:t>
      </w:r>
      <w:r w:rsidRPr="001E6C2B">
        <w:rPr>
          <w:rFonts w:ascii="Times New Roman" w:hAnsi="Times New Roman" w:cs="Times New Roman"/>
          <w:b w:val="0"/>
          <w:color w:val="auto"/>
          <w:sz w:val="28"/>
          <w:szCs w:val="28"/>
          <w:lang w:val="ru-RU"/>
        </w:rPr>
        <w:t xml:space="preserve">  </w:t>
      </w:r>
      <w:r w:rsidRPr="001E6C2B">
        <w:rPr>
          <w:rFonts w:ascii="Times New Roman" w:hAnsi="Times New Roman" w:cs="Times New Roman"/>
          <w:b w:val="0"/>
          <w:color w:val="auto"/>
          <w:sz w:val="28"/>
          <w:szCs w:val="28"/>
          <w:lang w:val="en-US"/>
        </w:rPr>
        <w:t>Telecommunications</w:t>
      </w:r>
      <w:r w:rsidRPr="001E6C2B">
        <w:rPr>
          <w:rFonts w:ascii="Times New Roman" w:hAnsi="Times New Roman" w:cs="Times New Roman"/>
          <w:b w:val="0"/>
          <w:color w:val="auto"/>
          <w:sz w:val="28"/>
          <w:szCs w:val="28"/>
          <w:lang w:val="ru-RU"/>
        </w:rPr>
        <w:t xml:space="preserve">  </w:t>
      </w:r>
      <w:r w:rsidRPr="001E6C2B">
        <w:rPr>
          <w:rFonts w:ascii="Times New Roman" w:hAnsi="Times New Roman" w:cs="Times New Roman"/>
          <w:b w:val="0"/>
          <w:color w:val="auto"/>
          <w:sz w:val="28"/>
          <w:szCs w:val="28"/>
          <w:lang w:val="en-US"/>
        </w:rPr>
        <w:t>Unionl</w:t>
      </w:r>
      <w:r w:rsidRPr="001E6C2B">
        <w:rPr>
          <w:rFonts w:ascii="Times New Roman" w:hAnsi="Times New Roman" w:cs="Times New Roman"/>
          <w:b w:val="0"/>
          <w:color w:val="auto"/>
          <w:sz w:val="28"/>
          <w:szCs w:val="28"/>
          <w:lang w:val="ru-RU"/>
        </w:rPr>
        <w:t xml:space="preserve">,  </w:t>
      </w:r>
      <w:r w:rsidRPr="001E6C2B">
        <w:rPr>
          <w:rFonts w:ascii="Times New Roman" w:hAnsi="Times New Roman" w:cs="Times New Roman"/>
          <w:b w:val="0"/>
          <w:color w:val="auto"/>
          <w:sz w:val="28"/>
          <w:szCs w:val="28"/>
          <w:lang w:val="en-US"/>
        </w:rPr>
        <w:t>ITU</w:t>
      </w:r>
      <w:r w:rsidRPr="001E6C2B">
        <w:rPr>
          <w:rFonts w:ascii="Times New Roman" w:hAnsi="Times New Roman" w:cs="Times New Roman"/>
          <w:b w:val="0"/>
          <w:color w:val="auto"/>
          <w:sz w:val="28"/>
          <w:szCs w:val="28"/>
          <w:lang w:val="ru-RU"/>
        </w:rPr>
        <w:t>-</w:t>
      </w:r>
      <w:r w:rsidRPr="001E6C2B">
        <w:rPr>
          <w:rFonts w:ascii="Times New Roman" w:hAnsi="Times New Roman" w:cs="Times New Roman"/>
          <w:b w:val="0"/>
          <w:color w:val="auto"/>
          <w:sz w:val="28"/>
          <w:szCs w:val="28"/>
          <w:lang w:val="en-US"/>
        </w:rPr>
        <w:t>T</w:t>
      </w:r>
      <w:r w:rsidRPr="001E6C2B">
        <w:rPr>
          <w:rFonts w:ascii="Times New Roman" w:hAnsi="Times New Roman" w:cs="Times New Roman"/>
          <w:b w:val="0"/>
          <w:color w:val="auto"/>
          <w:sz w:val="28"/>
          <w:szCs w:val="28"/>
          <w:lang w:val="ru-RU"/>
        </w:rPr>
        <w:t xml:space="preserve">)  у рекомендаціях  серії  і  (і.110,  і.112)  визначає  термін «телекомунікації»  (Telecommunications)  як  сукупність засобів,  які  забезпечують  перенесення  інформації,  поданій  у необхідній формі, на значну відстань за допомогою поширення сигналів в одному з середовищ (міді, оптичному волокні, ефірі) або сукупності середовищ.  </w:t>
      </w:r>
    </w:p>
    <w:p w:rsidR="001E6C2B" w:rsidRPr="001E6C2B" w:rsidRDefault="001E6C2B" w:rsidP="007113E1">
      <w:pPr>
        <w:spacing w:line="360" w:lineRule="auto"/>
        <w:ind w:firstLine="709"/>
        <w:jc w:val="both"/>
        <w:rPr>
          <w:rFonts w:ascii="Times New Roman" w:hAnsi="Times New Roman" w:cs="Times New Roman"/>
          <w:b w:val="0"/>
          <w:caps/>
          <w:color w:val="auto"/>
          <w:sz w:val="28"/>
          <w:szCs w:val="28"/>
          <w:lang w:val="ru-RU"/>
        </w:rPr>
      </w:pPr>
      <w:r>
        <w:rPr>
          <w:rFonts w:ascii="Times New Roman" w:hAnsi="Times New Roman" w:cs="Times New Roman"/>
          <w:b w:val="0"/>
          <w:color w:val="auto"/>
          <w:sz w:val="28"/>
          <w:szCs w:val="28"/>
          <w:lang w:val="ru-RU"/>
        </w:rPr>
        <w:t>З</w:t>
      </w:r>
      <w:r w:rsidRPr="001E6C2B">
        <w:rPr>
          <w:rFonts w:ascii="Times New Roman" w:hAnsi="Times New Roman" w:cs="Times New Roman"/>
          <w:b w:val="0"/>
          <w:color w:val="auto"/>
          <w:sz w:val="28"/>
          <w:szCs w:val="28"/>
          <w:lang w:val="ru-RU"/>
        </w:rPr>
        <w:t xml:space="preserve">асобами,  визначеними  загальним  поняттям  «засоби телекомунікацій»,  є  лінії  зв'язку,  пристрої  з’єднання середовищ, системи передачі, комунікаційні пристрої мережі, обладнання сигналізації, синхронізації та ін.  </w:t>
      </w:r>
    </w:p>
    <w:p w:rsidR="001E6C2B" w:rsidRPr="001E6C2B" w:rsidRDefault="001E6C2B" w:rsidP="007113E1">
      <w:pPr>
        <w:spacing w:line="360" w:lineRule="auto"/>
        <w:ind w:firstLine="709"/>
        <w:jc w:val="both"/>
        <w:rPr>
          <w:rFonts w:ascii="Times New Roman" w:hAnsi="Times New Roman" w:cs="Times New Roman"/>
          <w:b w:val="0"/>
          <w:caps/>
          <w:color w:val="auto"/>
          <w:sz w:val="28"/>
          <w:szCs w:val="28"/>
          <w:lang w:val="ru-RU"/>
        </w:rPr>
      </w:pPr>
      <w:r w:rsidRPr="001E6C2B">
        <w:rPr>
          <w:rFonts w:ascii="Times New Roman" w:hAnsi="Times New Roman" w:cs="Times New Roman"/>
          <w:b w:val="0"/>
          <w:color w:val="auto"/>
          <w:sz w:val="28"/>
          <w:szCs w:val="28"/>
          <w:lang w:val="ru-RU"/>
        </w:rPr>
        <w:t xml:space="preserve">Ґрунтуючись  на  цих  поняттях,  дамо  визначення телекомунікаційній мережі.  </w:t>
      </w:r>
    </w:p>
    <w:p w:rsidR="001E6C2B" w:rsidRPr="001E6C2B" w:rsidRDefault="001E6C2B" w:rsidP="007113E1">
      <w:pPr>
        <w:spacing w:line="360" w:lineRule="auto"/>
        <w:ind w:firstLine="709"/>
        <w:jc w:val="both"/>
        <w:rPr>
          <w:rFonts w:ascii="Times New Roman" w:hAnsi="Times New Roman" w:cs="Times New Roman"/>
          <w:b w:val="0"/>
          <w:caps/>
          <w:color w:val="auto"/>
          <w:sz w:val="28"/>
          <w:szCs w:val="28"/>
          <w:lang w:val="ru-RU"/>
        </w:rPr>
      </w:pPr>
      <w:r w:rsidRPr="001E6C2B">
        <w:rPr>
          <w:rFonts w:ascii="Times New Roman" w:hAnsi="Times New Roman" w:cs="Times New Roman"/>
          <w:b w:val="0"/>
          <w:color w:val="auto"/>
          <w:sz w:val="28"/>
          <w:szCs w:val="28"/>
          <w:lang w:val="ru-RU"/>
        </w:rPr>
        <w:t xml:space="preserve">Телекомунікаційна  мережа  (Telecommunication Network,  TN)  –  це  системоутворююча  сукупність  засобів телекомунікацій,  що  надає  територіальновіддаленим об'єктам можливість інформаційної взаємодії шляхом обміну сигналами (електричними, оптичними або радіо).  </w:t>
      </w:r>
    </w:p>
    <w:p w:rsidR="00431AF6" w:rsidRDefault="001E6C2B" w:rsidP="007113E1">
      <w:pPr>
        <w:spacing w:line="360" w:lineRule="auto"/>
        <w:ind w:firstLine="709"/>
        <w:jc w:val="both"/>
        <w:rPr>
          <w:rFonts w:ascii="Times New Roman" w:hAnsi="Times New Roman" w:cs="Times New Roman"/>
          <w:b w:val="0"/>
          <w:color w:val="auto"/>
          <w:sz w:val="28"/>
          <w:szCs w:val="28"/>
          <w:lang w:val="ru-RU"/>
        </w:rPr>
      </w:pPr>
      <w:r w:rsidRPr="001E6C2B">
        <w:rPr>
          <w:rFonts w:ascii="Times New Roman" w:hAnsi="Times New Roman" w:cs="Times New Roman"/>
          <w:b w:val="0"/>
          <w:color w:val="auto"/>
          <w:sz w:val="28"/>
          <w:szCs w:val="28"/>
          <w:lang w:val="ru-RU"/>
        </w:rPr>
        <w:t xml:space="preserve">Об'єктами  при  цьому  можуть  виступати  як  термінальні пристрої користувачів та кінцеві системи мережі, так і окремі мережі.  </w:t>
      </w:r>
      <w:r w:rsidRPr="001E6C2B">
        <w:rPr>
          <w:rFonts w:ascii="Times New Roman" w:hAnsi="Times New Roman" w:cs="Times New Roman"/>
          <w:b w:val="0"/>
          <w:color w:val="auto"/>
          <w:sz w:val="28"/>
          <w:szCs w:val="28"/>
          <w:lang w:val="ru-RU"/>
        </w:rPr>
        <w:cr/>
      </w:r>
    </w:p>
    <w:p w:rsidR="007113E1" w:rsidRDefault="007113E1" w:rsidP="007113E1">
      <w:pPr>
        <w:spacing w:line="360" w:lineRule="auto"/>
        <w:ind w:firstLine="709"/>
        <w:jc w:val="center"/>
        <w:rPr>
          <w:rFonts w:ascii="Times New Roman" w:hAnsi="Times New Roman" w:cs="Times New Roman"/>
          <w:caps/>
          <w:color w:val="FF0000"/>
          <w:sz w:val="28"/>
          <w:szCs w:val="28"/>
          <w:lang w:val="ru-RU"/>
        </w:rPr>
      </w:pPr>
      <w:r>
        <w:rPr>
          <w:noProof/>
          <w:lang w:val="ru-RU"/>
        </w:rPr>
        <w:drawing>
          <wp:inline distT="0" distB="0" distL="0" distR="0" wp14:anchorId="61AB47B9" wp14:editId="1E523831">
            <wp:extent cx="1749402" cy="1343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49920" cy="1343422"/>
                    </a:xfrm>
                    <a:prstGeom prst="rect">
                      <a:avLst/>
                    </a:prstGeom>
                  </pic:spPr>
                </pic:pic>
              </a:graphicData>
            </a:graphic>
          </wp:inline>
        </w:drawing>
      </w:r>
    </w:p>
    <w:p w:rsidR="007113E1" w:rsidRPr="007113E1" w:rsidRDefault="007113E1" w:rsidP="007113E1">
      <w:pPr>
        <w:spacing w:line="360" w:lineRule="auto"/>
        <w:ind w:firstLine="709"/>
        <w:jc w:val="center"/>
        <w:rPr>
          <w:rFonts w:ascii="Times New Roman" w:hAnsi="Times New Roman" w:cs="Times New Roman"/>
          <w:b w:val="0"/>
          <w:caps/>
          <w:color w:val="auto"/>
          <w:sz w:val="28"/>
          <w:szCs w:val="28"/>
          <w:lang w:val="ru-RU"/>
        </w:rPr>
      </w:pPr>
      <w:r>
        <w:rPr>
          <w:rFonts w:ascii="Times New Roman" w:hAnsi="Times New Roman" w:cs="Times New Roman"/>
          <w:b w:val="0"/>
          <w:color w:val="auto"/>
          <w:sz w:val="28"/>
          <w:szCs w:val="28"/>
          <w:lang w:val="ru-RU"/>
        </w:rPr>
        <w:t>Р</w:t>
      </w:r>
      <w:r w:rsidRPr="007113E1">
        <w:rPr>
          <w:rFonts w:ascii="Times New Roman" w:hAnsi="Times New Roman" w:cs="Times New Roman"/>
          <w:b w:val="0"/>
          <w:color w:val="auto"/>
          <w:sz w:val="28"/>
          <w:szCs w:val="28"/>
          <w:lang w:val="ru-RU"/>
        </w:rPr>
        <w:t xml:space="preserve">исунок </w:t>
      </w:r>
      <w:r w:rsidR="00A37640" w:rsidRPr="00A37640">
        <w:rPr>
          <w:rFonts w:ascii="Times New Roman" w:hAnsi="Times New Roman" w:cs="Times New Roman"/>
          <w:b w:val="0"/>
          <w:color w:val="auto"/>
          <w:sz w:val="28"/>
          <w:szCs w:val="28"/>
          <w:lang w:val="ru-RU"/>
        </w:rPr>
        <w:t>1</w:t>
      </w:r>
      <w:r w:rsidRPr="00A37640">
        <w:rPr>
          <w:rFonts w:ascii="Times New Roman" w:hAnsi="Times New Roman" w:cs="Times New Roman"/>
          <w:b w:val="0"/>
          <w:color w:val="auto"/>
          <w:sz w:val="28"/>
          <w:szCs w:val="28"/>
          <w:lang w:val="ru-RU"/>
        </w:rPr>
        <w:t>.1. -</w:t>
      </w:r>
      <w:r>
        <w:rPr>
          <w:rFonts w:ascii="Times New Roman" w:hAnsi="Times New Roman" w:cs="Times New Roman"/>
          <w:b w:val="0"/>
          <w:color w:val="auto"/>
          <w:sz w:val="28"/>
          <w:szCs w:val="28"/>
          <w:lang w:val="ru-RU"/>
        </w:rPr>
        <w:t xml:space="preserve"> Т</w:t>
      </w:r>
      <w:r w:rsidRPr="007113E1">
        <w:rPr>
          <w:rFonts w:ascii="Times New Roman" w:hAnsi="Times New Roman" w:cs="Times New Roman"/>
          <w:b w:val="0"/>
          <w:color w:val="auto"/>
          <w:sz w:val="28"/>
          <w:szCs w:val="28"/>
          <w:lang w:val="ru-RU"/>
        </w:rPr>
        <w:t>елекомунікаційна мережа</w:t>
      </w:r>
    </w:p>
    <w:p w:rsidR="007113E1" w:rsidRPr="007113E1" w:rsidRDefault="007113E1" w:rsidP="007113E1">
      <w:pPr>
        <w:spacing w:line="360" w:lineRule="auto"/>
        <w:ind w:firstLine="709"/>
        <w:jc w:val="both"/>
        <w:rPr>
          <w:rFonts w:ascii="Times New Roman" w:hAnsi="Times New Roman" w:cs="Times New Roman"/>
          <w:b w:val="0"/>
          <w:caps/>
          <w:color w:val="auto"/>
          <w:sz w:val="28"/>
          <w:szCs w:val="28"/>
          <w:lang w:val="ru-RU"/>
        </w:rPr>
      </w:pPr>
      <w:r w:rsidRPr="007113E1">
        <w:rPr>
          <w:rFonts w:ascii="Times New Roman" w:hAnsi="Times New Roman" w:cs="Times New Roman"/>
          <w:b w:val="0"/>
          <w:color w:val="auto"/>
          <w:sz w:val="28"/>
          <w:szCs w:val="28"/>
          <w:lang w:val="ru-RU"/>
        </w:rPr>
        <w:t xml:space="preserve"> </w:t>
      </w:r>
    </w:p>
    <w:p w:rsidR="007113E1" w:rsidRPr="007113E1" w:rsidRDefault="007113E1" w:rsidP="007113E1">
      <w:pPr>
        <w:spacing w:line="360" w:lineRule="auto"/>
        <w:ind w:firstLine="709"/>
        <w:jc w:val="both"/>
        <w:rPr>
          <w:rFonts w:ascii="Times New Roman" w:hAnsi="Times New Roman" w:cs="Times New Roman"/>
          <w:b w:val="0"/>
          <w:caps/>
          <w:color w:val="auto"/>
          <w:sz w:val="28"/>
          <w:szCs w:val="28"/>
          <w:lang w:val="ru-RU"/>
        </w:rPr>
      </w:pPr>
      <w:r w:rsidRPr="007113E1">
        <w:rPr>
          <w:rFonts w:ascii="Times New Roman" w:hAnsi="Times New Roman" w:cs="Times New Roman"/>
          <w:b w:val="0"/>
          <w:color w:val="auto"/>
          <w:sz w:val="28"/>
          <w:szCs w:val="28"/>
          <w:lang w:val="ru-RU"/>
        </w:rPr>
        <w:lastRenderedPageBreak/>
        <w:t>Кінцем  (інтерфейсною  точкою)  телекомунікаційної мережі є або телекомунікаційний роз'єм, до якого під’єднано пристрій  користувача  (мережевий  інтерфейс),  або  кінцеве мережеве  обладнання,  яке  забезпечує  з’єднання  мереж (мі</w:t>
      </w:r>
      <w:r>
        <w:rPr>
          <w:rFonts w:ascii="Times New Roman" w:hAnsi="Times New Roman" w:cs="Times New Roman"/>
          <w:b w:val="0"/>
          <w:color w:val="auto"/>
          <w:sz w:val="28"/>
          <w:szCs w:val="28"/>
          <w:lang w:val="ru-RU"/>
        </w:rPr>
        <w:t xml:space="preserve">жмережевий інтерфейс) (див. рисунок </w:t>
      </w:r>
      <w:r w:rsidRPr="007113E1">
        <w:rPr>
          <w:rFonts w:ascii="Times New Roman" w:hAnsi="Times New Roman" w:cs="Times New Roman"/>
          <w:b w:val="0"/>
          <w:color w:val="auto"/>
          <w:sz w:val="28"/>
          <w:szCs w:val="28"/>
          <w:lang w:val="ru-RU"/>
        </w:rPr>
        <w:t xml:space="preserve"> </w:t>
      </w:r>
      <w:r w:rsidR="00A37640" w:rsidRPr="00A37640">
        <w:rPr>
          <w:rFonts w:ascii="Times New Roman" w:hAnsi="Times New Roman" w:cs="Times New Roman"/>
          <w:b w:val="0"/>
          <w:color w:val="auto"/>
          <w:sz w:val="28"/>
          <w:szCs w:val="28"/>
          <w:lang w:val="ru-RU"/>
        </w:rPr>
        <w:t>1</w:t>
      </w:r>
      <w:r w:rsidRPr="00A37640">
        <w:rPr>
          <w:rFonts w:ascii="Times New Roman" w:hAnsi="Times New Roman" w:cs="Times New Roman"/>
          <w:b w:val="0"/>
          <w:color w:val="auto"/>
          <w:sz w:val="28"/>
          <w:szCs w:val="28"/>
          <w:lang w:val="ru-RU"/>
        </w:rPr>
        <w:t>.1</w:t>
      </w:r>
      <w:r w:rsidRPr="007113E1">
        <w:rPr>
          <w:rFonts w:ascii="Times New Roman" w:hAnsi="Times New Roman" w:cs="Times New Roman"/>
          <w:b w:val="0"/>
          <w:color w:val="auto"/>
          <w:sz w:val="28"/>
          <w:szCs w:val="28"/>
          <w:lang w:val="ru-RU"/>
        </w:rPr>
        <w:t xml:space="preserve">).  </w:t>
      </w:r>
    </w:p>
    <w:p w:rsidR="007113E1" w:rsidRPr="007113E1" w:rsidRDefault="007113E1" w:rsidP="007113E1">
      <w:pPr>
        <w:spacing w:line="360" w:lineRule="auto"/>
        <w:ind w:firstLine="709"/>
        <w:jc w:val="both"/>
        <w:rPr>
          <w:rFonts w:ascii="Times New Roman" w:hAnsi="Times New Roman" w:cs="Times New Roman"/>
          <w:b w:val="0"/>
          <w:caps/>
          <w:color w:val="auto"/>
          <w:sz w:val="28"/>
          <w:szCs w:val="28"/>
          <w:lang w:val="ru-RU"/>
        </w:rPr>
      </w:pPr>
      <w:r w:rsidRPr="007113E1">
        <w:rPr>
          <w:rFonts w:ascii="Times New Roman" w:hAnsi="Times New Roman" w:cs="Times New Roman"/>
          <w:b w:val="0"/>
          <w:color w:val="auto"/>
          <w:sz w:val="28"/>
          <w:szCs w:val="28"/>
          <w:lang w:val="ru-RU"/>
        </w:rPr>
        <w:t xml:space="preserve"> У англомовній науковій літературі, акцентуючи саме на цьому  аспекті,  телекомунікаційну  мережу  називають  Carrier Network (мережа-переносник).</w:t>
      </w:r>
    </w:p>
    <w:p w:rsidR="001E6C2B" w:rsidRDefault="001E6C2B" w:rsidP="00431AF6">
      <w:pPr>
        <w:ind w:firstLine="709"/>
        <w:rPr>
          <w:rFonts w:ascii="Times New Roman" w:hAnsi="Times New Roman" w:cs="Times New Roman"/>
          <w:caps/>
          <w:color w:val="FF0000"/>
          <w:sz w:val="28"/>
          <w:szCs w:val="28"/>
          <w:lang w:val="ru-RU"/>
        </w:rPr>
      </w:pPr>
    </w:p>
    <w:p w:rsidR="001E6C2B" w:rsidRPr="001E6C2B" w:rsidRDefault="001E6C2B" w:rsidP="00431AF6">
      <w:pPr>
        <w:ind w:firstLine="709"/>
        <w:rPr>
          <w:rFonts w:ascii="Times New Roman" w:hAnsi="Times New Roman" w:cs="Times New Roman"/>
          <w:caps/>
          <w:color w:val="FF0000"/>
          <w:sz w:val="28"/>
          <w:szCs w:val="28"/>
          <w:lang w:val="ru-RU"/>
        </w:rPr>
      </w:pPr>
    </w:p>
    <w:p w:rsidR="00456CB9" w:rsidRDefault="004E38FA" w:rsidP="00431AF6">
      <w:pPr>
        <w:ind w:firstLine="709"/>
        <w:rPr>
          <w:rFonts w:ascii="Times New Roman" w:hAnsi="Times New Roman" w:cs="Times New Roman"/>
          <w:sz w:val="28"/>
          <w:szCs w:val="28"/>
        </w:rPr>
      </w:pPr>
      <w:r>
        <w:rPr>
          <w:rFonts w:ascii="Times New Roman" w:hAnsi="Times New Roman" w:cs="Times New Roman"/>
          <w:caps/>
          <w:sz w:val="28"/>
          <w:szCs w:val="28"/>
          <w:lang w:val="ru-RU"/>
        </w:rPr>
        <w:t xml:space="preserve">1.2 </w:t>
      </w:r>
      <w:r>
        <w:rPr>
          <w:rFonts w:ascii="Times New Roman" w:hAnsi="Times New Roman" w:cs="Times New Roman"/>
          <w:sz w:val="28"/>
          <w:szCs w:val="28"/>
          <w:lang w:val="ru-RU"/>
        </w:rPr>
        <w:t>П</w:t>
      </w:r>
      <w:r w:rsidRPr="00431AF6">
        <w:rPr>
          <w:rFonts w:ascii="Times New Roman" w:hAnsi="Times New Roman" w:cs="Times New Roman"/>
          <w:sz w:val="28"/>
          <w:szCs w:val="28"/>
        </w:rPr>
        <w:t xml:space="preserve">оняття технології в телекомунікаціях </w:t>
      </w:r>
      <w:r w:rsidR="00431AF6" w:rsidRPr="00431AF6">
        <w:rPr>
          <w:rFonts w:ascii="Times New Roman" w:hAnsi="Times New Roman" w:cs="Times New Roman"/>
          <w:caps/>
          <w:sz w:val="28"/>
          <w:szCs w:val="28"/>
        </w:rPr>
        <w:cr/>
      </w:r>
    </w:p>
    <w:p w:rsidR="00C639C0" w:rsidRDefault="00C639C0" w:rsidP="00456CB9">
      <w:pPr>
        <w:ind w:firstLine="709"/>
        <w:rPr>
          <w:rFonts w:ascii="Times New Roman" w:hAnsi="Times New Roman" w:cs="Times New Roman"/>
          <w:sz w:val="28"/>
          <w:szCs w:val="28"/>
        </w:rPr>
      </w:pPr>
    </w:p>
    <w:p w:rsidR="00431AF6" w:rsidRPr="00A37640" w:rsidRDefault="00DF07B1" w:rsidP="00A37640">
      <w:pPr>
        <w:spacing w:line="360" w:lineRule="auto"/>
        <w:ind w:firstLine="709"/>
        <w:jc w:val="both"/>
        <w:rPr>
          <w:rStyle w:val="103"/>
          <w:rFonts w:ascii="Times New Roman" w:hAnsi="Times New Roman" w:cs="Times New Roman"/>
          <w:b w:val="0"/>
          <w:color w:val="auto"/>
          <w:sz w:val="28"/>
          <w:szCs w:val="28"/>
        </w:rPr>
      </w:pPr>
      <w:r>
        <w:rPr>
          <w:rStyle w:val="103"/>
          <w:rFonts w:ascii="Times New Roman" w:hAnsi="Times New Roman" w:cs="Times New Roman"/>
          <w:b w:val="0"/>
          <w:sz w:val="28"/>
          <w:szCs w:val="28"/>
        </w:rPr>
        <w:t>Поняття</w:t>
      </w:r>
      <w:r w:rsidR="00431AF6" w:rsidRPr="00431AF6">
        <w:rPr>
          <w:rStyle w:val="103"/>
          <w:rFonts w:ascii="Times New Roman" w:hAnsi="Times New Roman" w:cs="Times New Roman"/>
          <w:b w:val="0"/>
          <w:sz w:val="28"/>
          <w:szCs w:val="28"/>
        </w:rPr>
        <w:t xml:space="preserve">  «технологія»  (Technology)  у  сфері</w:t>
      </w:r>
      <w:r w:rsidR="001D031C">
        <w:rPr>
          <w:rStyle w:val="103"/>
          <w:rFonts w:ascii="Times New Roman" w:hAnsi="Times New Roman" w:cs="Times New Roman"/>
          <w:b w:val="0"/>
          <w:sz w:val="28"/>
          <w:szCs w:val="28"/>
        </w:rPr>
        <w:t xml:space="preserve"> </w:t>
      </w:r>
      <w:r w:rsidR="00431AF6" w:rsidRPr="00431AF6">
        <w:rPr>
          <w:rStyle w:val="103"/>
          <w:rFonts w:ascii="Times New Roman" w:hAnsi="Times New Roman" w:cs="Times New Roman"/>
          <w:b w:val="0"/>
          <w:sz w:val="28"/>
          <w:szCs w:val="28"/>
        </w:rPr>
        <w:t xml:space="preserve">телекомунікацій  </w:t>
      </w:r>
      <w:r w:rsidRPr="00A37640">
        <w:rPr>
          <w:rStyle w:val="103"/>
          <w:rFonts w:ascii="Times New Roman" w:hAnsi="Times New Roman" w:cs="Times New Roman"/>
          <w:b w:val="0"/>
          <w:color w:val="auto"/>
          <w:sz w:val="28"/>
          <w:szCs w:val="28"/>
        </w:rPr>
        <w:t xml:space="preserve">- це совокупність алгоритмів, методів та засобів передавання інформації. </w:t>
      </w:r>
    </w:p>
    <w:p w:rsidR="00431AF6" w:rsidRPr="00431AF6" w:rsidRDefault="00431AF6" w:rsidP="00431AF6">
      <w:pPr>
        <w:spacing w:line="360" w:lineRule="auto"/>
        <w:ind w:firstLine="709"/>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Термін  «режим  перенесення»  (Transfer  Mode) узагальнено  розуміють  як  сукупність  методів мультиплексування, передавання та комутації, за допомогою </w:t>
      </w:r>
    </w:p>
    <w:p w:rsidR="00431AF6" w:rsidRPr="00431AF6" w:rsidRDefault="00431AF6" w:rsidP="001D031C">
      <w:pPr>
        <w:spacing w:line="360" w:lineRule="auto"/>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яких  у  телекомунікаційній  мережі  уможливлюється транспортування  інформації  з  кінця  в  кінець,  тобто  від джерела до одержувача.  Поява  даного  терміна  зумовлена  тим,  що  в  цифрових телекомунікаційних  мережах  межі  між  технікою мультиплексування,  передавання  та  комутації  стають  важче помітними.  </w:t>
      </w:r>
    </w:p>
    <w:p w:rsidR="00431AF6" w:rsidRPr="00431AF6" w:rsidRDefault="00431AF6" w:rsidP="00431AF6">
      <w:pPr>
        <w:spacing w:line="360" w:lineRule="auto"/>
        <w:ind w:firstLine="709"/>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Нагадаємо,  що  під  терміном  «метод  передавання»  (на відміну  від  «режим  перенесення»)  розуміють  спосіб організації  взаємодії  приймача  й  передавача  в  процесі обмінювання  сигналами  між  двома  суміжними  вузлами </w:t>
      </w:r>
    </w:p>
    <w:p w:rsidR="00431AF6" w:rsidRPr="00DF07B1" w:rsidRDefault="00431AF6" w:rsidP="001D031C">
      <w:pPr>
        <w:spacing w:line="360" w:lineRule="auto"/>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мережі, безпосередньо з'єднаними лінією зв'язку (проводовою або  безпроводовою).  Ці  методи  ґрунтуються  </w:t>
      </w:r>
      <w:r w:rsidR="00E46399">
        <w:rPr>
          <w:rStyle w:val="103"/>
          <w:rFonts w:ascii="Times New Roman" w:hAnsi="Times New Roman" w:cs="Times New Roman"/>
          <w:b w:val="0"/>
          <w:sz w:val="28"/>
          <w:szCs w:val="28"/>
        </w:rPr>
        <w:t>на  теорії передавання сигналів</w:t>
      </w:r>
      <w:r w:rsidR="00E46399" w:rsidRPr="00DF07B1">
        <w:rPr>
          <w:rStyle w:val="103"/>
          <w:rFonts w:ascii="Times New Roman" w:hAnsi="Times New Roman" w:cs="Times New Roman"/>
          <w:b w:val="0"/>
          <w:sz w:val="28"/>
          <w:szCs w:val="28"/>
        </w:rPr>
        <w:t>.</w:t>
      </w:r>
    </w:p>
    <w:p w:rsidR="00CC5E95" w:rsidRDefault="00431AF6" w:rsidP="00431AF6">
      <w:pPr>
        <w:spacing w:line="360" w:lineRule="auto"/>
        <w:ind w:firstLine="709"/>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Фізичною  основою  будь-якої  телекомунікаційної технології  є  лінії  зв'язку  та  комунікаційне  (мережеве) устатковання.</w:t>
      </w:r>
    </w:p>
    <w:p w:rsidR="00431AF6" w:rsidRPr="00431AF6" w:rsidRDefault="00431AF6" w:rsidP="00431AF6">
      <w:pPr>
        <w:spacing w:line="360" w:lineRule="auto"/>
        <w:ind w:firstLine="709"/>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Лінії зв'язку – це узагальнене поняття, яке, залежно від застосування  певної  телекомунікаційної  технології,  можна конкретизувати таким чином:  </w:t>
      </w:r>
    </w:p>
    <w:p w:rsidR="00431AF6" w:rsidRPr="00431AF6" w:rsidRDefault="004E38FA" w:rsidP="00DE1746">
      <w:pPr>
        <w:spacing w:line="360" w:lineRule="auto"/>
        <w:ind w:firstLine="709"/>
        <w:jc w:val="both"/>
        <w:rPr>
          <w:rStyle w:val="103"/>
          <w:rFonts w:ascii="Times New Roman" w:hAnsi="Times New Roman" w:cs="Times New Roman"/>
          <w:b w:val="0"/>
          <w:sz w:val="28"/>
          <w:szCs w:val="28"/>
        </w:rPr>
      </w:pPr>
      <w:r w:rsidRPr="004E38FA">
        <w:rPr>
          <w:rStyle w:val="103"/>
          <w:rFonts w:ascii="Times New Roman" w:hAnsi="Times New Roman" w:cs="Times New Roman"/>
          <w:b w:val="0"/>
          <w:sz w:val="28"/>
          <w:szCs w:val="28"/>
        </w:rPr>
        <w:t>-</w:t>
      </w:r>
      <w:r w:rsidR="00431AF6" w:rsidRPr="00431AF6">
        <w:rPr>
          <w:rStyle w:val="103"/>
          <w:rFonts w:ascii="Times New Roman" w:hAnsi="Times New Roman" w:cs="Times New Roman"/>
          <w:b w:val="0"/>
          <w:sz w:val="28"/>
          <w:szCs w:val="28"/>
        </w:rPr>
        <w:t xml:space="preserve">  ланка,  лінк  (Link)  –  це  фізичний  сегмент,  який забезпечує  передавання  сигналів  між  суміжними вузлами  без  використання  проміжного комунікаційного  обладнання  мультиплексування  й комутації;  </w:t>
      </w:r>
    </w:p>
    <w:p w:rsidR="00431AF6" w:rsidRPr="00431AF6" w:rsidRDefault="004E38FA" w:rsidP="00431AF6">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lastRenderedPageBreak/>
        <w:t>-</w:t>
      </w:r>
      <w:r w:rsidR="00431AF6" w:rsidRPr="00431AF6">
        <w:rPr>
          <w:rStyle w:val="103"/>
          <w:rFonts w:ascii="Times New Roman" w:hAnsi="Times New Roman" w:cs="Times New Roman"/>
          <w:b w:val="0"/>
          <w:sz w:val="28"/>
          <w:szCs w:val="28"/>
        </w:rPr>
        <w:t xml:space="preserve"> канал  (Channel)  –  це  частина  пропускної  здатності ланки,  яка  незалежно  використовується  під  час комутації.  Канали  в  ланці  можуть  бути  утворені  за допомогою  демультиплексора  або  апаратури ущільнення  (наприклад,  ланка  з  30  каналів,  кожен  з яких має пропускну здатність 64 Кбіт/с);  </w:t>
      </w:r>
    </w:p>
    <w:p w:rsidR="00431AF6" w:rsidRPr="00431AF6" w:rsidRDefault="004E38FA" w:rsidP="00431AF6">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431AF6" w:rsidRPr="00431AF6">
        <w:rPr>
          <w:rStyle w:val="103"/>
          <w:rFonts w:ascii="Times New Roman" w:hAnsi="Times New Roman" w:cs="Times New Roman"/>
          <w:b w:val="0"/>
          <w:sz w:val="28"/>
          <w:szCs w:val="28"/>
        </w:rPr>
        <w:t xml:space="preserve"> комутований  канал  (Circuit)  –  це  складений  канал, який  утворюється  в  сегменті  з  комутованою топологією з окремих проміжних ланок або каналів та </w:t>
      </w:r>
    </w:p>
    <w:p w:rsidR="00431AF6" w:rsidRPr="00431AF6" w:rsidRDefault="00431AF6" w:rsidP="001D031C">
      <w:pPr>
        <w:spacing w:line="360" w:lineRule="auto"/>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комутаційного обладнання вузлів;  </w:t>
      </w:r>
    </w:p>
    <w:p w:rsidR="00431AF6" w:rsidRPr="00431AF6" w:rsidRDefault="004E38FA" w:rsidP="00431AF6">
      <w:pPr>
        <w:spacing w:line="360" w:lineRule="auto"/>
        <w:ind w:firstLine="709"/>
        <w:jc w:val="both"/>
        <w:rPr>
          <w:rStyle w:val="103"/>
          <w:rFonts w:ascii="Times New Roman" w:hAnsi="Times New Roman" w:cs="Times New Roman"/>
          <w:b w:val="0"/>
          <w:sz w:val="28"/>
          <w:szCs w:val="28"/>
        </w:rPr>
      </w:pPr>
      <w:r w:rsidRPr="002943D1">
        <w:rPr>
          <w:rStyle w:val="103"/>
          <w:rFonts w:ascii="Times New Roman" w:hAnsi="Times New Roman" w:cs="Times New Roman"/>
          <w:b w:val="0"/>
          <w:sz w:val="28"/>
          <w:szCs w:val="28"/>
        </w:rPr>
        <w:t>-</w:t>
      </w:r>
      <w:r w:rsidR="00431AF6" w:rsidRPr="00431AF6">
        <w:rPr>
          <w:rStyle w:val="103"/>
          <w:rFonts w:ascii="Times New Roman" w:hAnsi="Times New Roman" w:cs="Times New Roman"/>
          <w:b w:val="0"/>
          <w:sz w:val="28"/>
          <w:szCs w:val="28"/>
        </w:rPr>
        <w:t xml:space="preserve"> тракт  передавання  (Highway)  –  це  всі  пристрої  та споруди,  які  беруть  участь  в  утворенні  шляху проходження  інформації  з  кінця  в  кінець.  Тракт,  як правило,  утворюють  засоби  кросової  комутації декількох каналів у транзитних вузлах мережі.  </w:t>
      </w:r>
    </w:p>
    <w:p w:rsidR="00431AF6" w:rsidRDefault="00431AF6" w:rsidP="00DE1746">
      <w:pPr>
        <w:spacing w:line="360" w:lineRule="auto"/>
        <w:ind w:firstLine="709"/>
        <w:jc w:val="both"/>
        <w:rPr>
          <w:rStyle w:val="103"/>
          <w:rFonts w:ascii="Times New Roman" w:hAnsi="Times New Roman" w:cs="Times New Roman"/>
          <w:b w:val="0"/>
          <w:sz w:val="28"/>
          <w:szCs w:val="28"/>
        </w:rPr>
      </w:pPr>
      <w:r w:rsidRPr="00431AF6">
        <w:rPr>
          <w:rStyle w:val="103"/>
          <w:rFonts w:ascii="Times New Roman" w:hAnsi="Times New Roman" w:cs="Times New Roman"/>
          <w:b w:val="0"/>
          <w:sz w:val="28"/>
          <w:szCs w:val="28"/>
        </w:rPr>
        <w:t xml:space="preserve"> Лінії  зв'язку  є  середовищем  передавання  сигналів,  а, отже,  безпосередньо  підтримують  технології  фізичного  рівня моделі  OSI/ISO.  Комуніка</w:t>
      </w:r>
      <w:r w:rsidR="001D031C">
        <w:rPr>
          <w:rStyle w:val="103"/>
          <w:rFonts w:ascii="Times New Roman" w:hAnsi="Times New Roman" w:cs="Times New Roman"/>
          <w:b w:val="0"/>
          <w:sz w:val="28"/>
          <w:szCs w:val="28"/>
        </w:rPr>
        <w:t xml:space="preserve">ційне  обладнання  залежно  від </w:t>
      </w:r>
      <w:r w:rsidRPr="00431AF6">
        <w:rPr>
          <w:rStyle w:val="103"/>
          <w:rFonts w:ascii="Times New Roman" w:hAnsi="Times New Roman" w:cs="Times New Roman"/>
          <w:b w:val="0"/>
          <w:sz w:val="28"/>
          <w:szCs w:val="28"/>
        </w:rPr>
        <w:t xml:space="preserve">функціональності  можна  поділяти  на  обладнання  фізичного, канального та мережевого рівнів моделі OSI/ISO.  </w:t>
      </w:r>
    </w:p>
    <w:p w:rsidR="001D031C" w:rsidRPr="001D031C" w:rsidRDefault="001D031C" w:rsidP="001D031C">
      <w:pPr>
        <w:spacing w:line="360" w:lineRule="auto"/>
        <w:ind w:firstLine="709"/>
        <w:jc w:val="both"/>
        <w:rPr>
          <w:rStyle w:val="103"/>
          <w:rFonts w:ascii="Times New Roman" w:hAnsi="Times New Roman" w:cs="Times New Roman"/>
          <w:b w:val="0"/>
          <w:sz w:val="28"/>
          <w:szCs w:val="28"/>
        </w:rPr>
      </w:pPr>
      <w:r w:rsidRPr="001D031C">
        <w:rPr>
          <w:rStyle w:val="103"/>
          <w:rFonts w:ascii="Times New Roman" w:hAnsi="Times New Roman" w:cs="Times New Roman"/>
          <w:b w:val="0"/>
          <w:sz w:val="28"/>
          <w:szCs w:val="28"/>
        </w:rPr>
        <w:t xml:space="preserve">Режим  перенесення  інформації  в  мережі  можна організувати синхронним способом або асинхронним.  </w:t>
      </w:r>
    </w:p>
    <w:p w:rsidR="001D031C" w:rsidRPr="001D031C" w:rsidRDefault="001D031C" w:rsidP="001D031C">
      <w:pPr>
        <w:spacing w:line="360" w:lineRule="auto"/>
        <w:ind w:firstLine="709"/>
        <w:jc w:val="both"/>
        <w:rPr>
          <w:rStyle w:val="103"/>
          <w:rFonts w:ascii="Times New Roman" w:hAnsi="Times New Roman" w:cs="Times New Roman"/>
          <w:b w:val="0"/>
          <w:sz w:val="28"/>
          <w:szCs w:val="28"/>
        </w:rPr>
      </w:pPr>
      <w:r w:rsidRPr="001D031C">
        <w:rPr>
          <w:rStyle w:val="103"/>
          <w:rFonts w:ascii="Times New Roman" w:hAnsi="Times New Roman" w:cs="Times New Roman"/>
          <w:b w:val="0"/>
          <w:sz w:val="28"/>
          <w:szCs w:val="28"/>
        </w:rPr>
        <w:t xml:space="preserve">Синхронний режим перенесення (Synchronous Transfer Mode)  ґрунтується  на  принципі  синхронного  часового мультиплексування  та  часового  розділення  каналів  у  процесі передавання інформації від одного вузла комутації до іншого. </w:t>
      </w:r>
    </w:p>
    <w:p w:rsidR="001D031C" w:rsidRPr="001D031C" w:rsidRDefault="001D031C" w:rsidP="001D031C">
      <w:pPr>
        <w:spacing w:line="360" w:lineRule="auto"/>
        <w:jc w:val="both"/>
        <w:rPr>
          <w:rStyle w:val="103"/>
          <w:rFonts w:ascii="Times New Roman" w:hAnsi="Times New Roman" w:cs="Times New Roman"/>
          <w:b w:val="0"/>
          <w:sz w:val="28"/>
          <w:szCs w:val="28"/>
        </w:rPr>
      </w:pPr>
      <w:r w:rsidRPr="001D031C">
        <w:rPr>
          <w:rStyle w:val="103"/>
          <w:rFonts w:ascii="Times New Roman" w:hAnsi="Times New Roman" w:cs="Times New Roman"/>
          <w:b w:val="0"/>
          <w:sz w:val="28"/>
          <w:szCs w:val="28"/>
        </w:rPr>
        <w:t xml:space="preserve">При цьому всі ланки тракту передавання інформації з кінця в кінець  працюють  синхронно.  Таку  синхронізацію забезпечують  спеціальні  синхронні  технології,  основані  на використанні генераторів тактових сигналів, які працюють від єдиного еталонного джерела в мережі.  </w:t>
      </w:r>
    </w:p>
    <w:p w:rsidR="001D031C" w:rsidRPr="001D031C" w:rsidRDefault="001D031C" w:rsidP="001D031C">
      <w:pPr>
        <w:spacing w:line="360" w:lineRule="auto"/>
        <w:ind w:firstLine="709"/>
        <w:jc w:val="both"/>
        <w:rPr>
          <w:rStyle w:val="103"/>
          <w:rFonts w:ascii="Times New Roman" w:hAnsi="Times New Roman" w:cs="Times New Roman"/>
          <w:b w:val="0"/>
          <w:sz w:val="28"/>
          <w:szCs w:val="28"/>
        </w:rPr>
      </w:pPr>
      <w:r w:rsidRPr="001D031C">
        <w:rPr>
          <w:rStyle w:val="103"/>
          <w:rFonts w:ascii="Times New Roman" w:hAnsi="Times New Roman" w:cs="Times New Roman"/>
          <w:b w:val="0"/>
          <w:sz w:val="28"/>
          <w:szCs w:val="28"/>
        </w:rPr>
        <w:t xml:space="preserve">Для асинхронного режиму перенесення (Asynchronous Transfer Mode) достатньо забезпечити синхронне передавання інформації  лише  між  суміжними  об'єктами  (передавачем  і приймачем вузлів, безпосередньо з'єднаних лінією зв'язку). У транзитному  вузлі  інформаційні  блоки  зберігаються  деякий час  у  пристрої  запам’ятовування,  а  потім  передаються  в наступний вузол мережі. При цьому швидкості у вхідному та вихідному  каналах  вузла  можуть  </w:t>
      </w:r>
      <w:r w:rsidRPr="001D031C">
        <w:rPr>
          <w:rStyle w:val="103"/>
          <w:rFonts w:ascii="Times New Roman" w:hAnsi="Times New Roman" w:cs="Times New Roman"/>
          <w:b w:val="0"/>
          <w:sz w:val="28"/>
          <w:szCs w:val="28"/>
        </w:rPr>
        <w:lastRenderedPageBreak/>
        <w:t xml:space="preserve">відрізнятися.  Таким  чином, при асинхронному режимі інформація переміщується мережею естафетним способом.  </w:t>
      </w:r>
    </w:p>
    <w:p w:rsidR="00F310B8" w:rsidRDefault="00F310B8" w:rsidP="001D031C">
      <w:pPr>
        <w:spacing w:line="360" w:lineRule="auto"/>
        <w:ind w:firstLine="709"/>
        <w:jc w:val="both"/>
        <w:rPr>
          <w:rStyle w:val="103"/>
          <w:rFonts w:ascii="Times New Roman" w:hAnsi="Times New Roman" w:cs="Times New Roman"/>
          <w:b w:val="0"/>
          <w:sz w:val="28"/>
          <w:szCs w:val="28"/>
        </w:rPr>
      </w:pPr>
    </w:p>
    <w:p w:rsidR="00F310B8" w:rsidRPr="00A37640" w:rsidRDefault="004E38FA" w:rsidP="00BA50EA">
      <w:pPr>
        <w:spacing w:line="360" w:lineRule="auto"/>
        <w:ind w:firstLine="709"/>
        <w:jc w:val="both"/>
        <w:rPr>
          <w:rStyle w:val="103"/>
          <w:rFonts w:ascii="Times New Roman" w:hAnsi="Times New Roman" w:cs="Times New Roman"/>
          <w:color w:val="FF0000"/>
          <w:sz w:val="28"/>
          <w:szCs w:val="28"/>
        </w:rPr>
      </w:pPr>
      <w:r w:rsidRPr="00A37640">
        <w:rPr>
          <w:rStyle w:val="103"/>
          <w:rFonts w:ascii="Times New Roman" w:hAnsi="Times New Roman" w:cs="Times New Roman"/>
          <w:color w:val="auto"/>
          <w:sz w:val="28"/>
          <w:szCs w:val="28"/>
          <w:lang w:val="ru-RU"/>
        </w:rPr>
        <w:t xml:space="preserve">1.3 </w:t>
      </w:r>
      <w:r w:rsidR="00F310B8" w:rsidRPr="00A37640">
        <w:rPr>
          <w:rStyle w:val="103"/>
          <w:rFonts w:ascii="Times New Roman" w:hAnsi="Times New Roman" w:cs="Times New Roman"/>
          <w:color w:val="auto"/>
          <w:sz w:val="28"/>
          <w:szCs w:val="28"/>
        </w:rPr>
        <w:t xml:space="preserve">Класифікація </w:t>
      </w:r>
      <w:r w:rsidR="00BA50EA" w:rsidRPr="00A37640">
        <w:rPr>
          <w:rStyle w:val="103"/>
          <w:rFonts w:ascii="Times New Roman" w:hAnsi="Times New Roman" w:cs="Times New Roman"/>
          <w:color w:val="auto"/>
          <w:sz w:val="28"/>
          <w:szCs w:val="28"/>
        </w:rPr>
        <w:t xml:space="preserve">сучасних  телекомунікаційних мереж </w:t>
      </w:r>
      <w:r w:rsidR="00F310B8" w:rsidRPr="00A37640">
        <w:rPr>
          <w:rStyle w:val="103"/>
          <w:rFonts w:ascii="Times New Roman" w:hAnsi="Times New Roman" w:cs="Times New Roman"/>
          <w:color w:val="auto"/>
          <w:sz w:val="28"/>
          <w:szCs w:val="28"/>
        </w:rPr>
        <w:t>за технологіями</w:t>
      </w:r>
      <w:r w:rsidR="00BA50EA" w:rsidRPr="00A37640">
        <w:rPr>
          <w:rStyle w:val="103"/>
          <w:rFonts w:ascii="Times New Roman" w:hAnsi="Times New Roman" w:cs="Times New Roman"/>
          <w:color w:val="auto"/>
          <w:sz w:val="28"/>
          <w:szCs w:val="28"/>
        </w:rPr>
        <w:t xml:space="preserve">  </w:t>
      </w:r>
    </w:p>
    <w:p w:rsidR="00BA50EA" w:rsidRDefault="00BA50EA" w:rsidP="00F310B8">
      <w:pPr>
        <w:spacing w:line="360" w:lineRule="auto"/>
        <w:ind w:firstLine="709"/>
        <w:jc w:val="both"/>
        <w:rPr>
          <w:rStyle w:val="103"/>
          <w:rFonts w:ascii="Times New Roman" w:hAnsi="Times New Roman" w:cs="Times New Roman"/>
          <w:b w:val="0"/>
          <w:sz w:val="28"/>
          <w:szCs w:val="28"/>
        </w:rPr>
      </w:pPr>
    </w:p>
    <w:p w:rsidR="00E46399" w:rsidRDefault="00E46399" w:rsidP="00E46399">
      <w:pPr>
        <w:spacing w:line="360" w:lineRule="auto"/>
        <w:ind w:firstLine="709"/>
        <w:jc w:val="both"/>
        <w:rPr>
          <w:rStyle w:val="103"/>
          <w:rFonts w:ascii="Times New Roman" w:hAnsi="Times New Roman" w:cs="Times New Roman"/>
          <w:b w:val="0"/>
          <w:color w:val="FF0000"/>
          <w:sz w:val="28"/>
          <w:szCs w:val="28"/>
          <w:lang w:val="ru-RU"/>
        </w:rPr>
      </w:pPr>
      <w:r w:rsidRPr="00E46399">
        <w:rPr>
          <w:rStyle w:val="103"/>
          <w:rFonts w:ascii="Times New Roman" w:hAnsi="Times New Roman" w:cs="Times New Roman"/>
          <w:b w:val="0"/>
          <w:sz w:val="28"/>
          <w:szCs w:val="28"/>
          <w:lang w:val="ru-RU"/>
        </w:rPr>
        <w:t>Класифікацію мереж за масштабно-територіальною ознакою подано ієрархією,</w:t>
      </w:r>
      <w:r w:rsidR="00A915BA">
        <w:rPr>
          <w:rStyle w:val="103"/>
          <w:rFonts w:ascii="Times New Roman" w:hAnsi="Times New Roman" w:cs="Times New Roman"/>
          <w:b w:val="0"/>
          <w:sz w:val="28"/>
          <w:szCs w:val="28"/>
          <w:lang w:val="ru-RU"/>
        </w:rPr>
        <w:t xml:space="preserve"> </w:t>
      </w:r>
      <w:r w:rsidRPr="00E46399">
        <w:rPr>
          <w:rStyle w:val="103"/>
          <w:rFonts w:ascii="Times New Roman" w:hAnsi="Times New Roman" w:cs="Times New Roman"/>
          <w:b w:val="0"/>
          <w:sz w:val="28"/>
          <w:szCs w:val="28"/>
          <w:lang w:val="ru-RU"/>
        </w:rPr>
        <w:t>наведеною на рис</w:t>
      </w:r>
      <w:r w:rsidR="00A915BA">
        <w:rPr>
          <w:rStyle w:val="103"/>
          <w:rFonts w:ascii="Times New Roman" w:hAnsi="Times New Roman" w:cs="Times New Roman"/>
          <w:b w:val="0"/>
          <w:sz w:val="28"/>
          <w:szCs w:val="28"/>
          <w:lang w:val="ru-RU"/>
        </w:rPr>
        <w:t xml:space="preserve">унку </w:t>
      </w:r>
      <w:r w:rsidRPr="00E46399">
        <w:rPr>
          <w:rStyle w:val="103"/>
          <w:rFonts w:ascii="Times New Roman" w:hAnsi="Times New Roman" w:cs="Times New Roman"/>
          <w:b w:val="0"/>
          <w:sz w:val="28"/>
          <w:szCs w:val="28"/>
          <w:lang w:val="ru-RU"/>
        </w:rPr>
        <w:t xml:space="preserve"> </w:t>
      </w:r>
      <w:r w:rsidRPr="00A37640">
        <w:rPr>
          <w:rStyle w:val="103"/>
          <w:rFonts w:ascii="Times New Roman" w:hAnsi="Times New Roman" w:cs="Times New Roman"/>
          <w:b w:val="0"/>
          <w:color w:val="auto"/>
          <w:sz w:val="28"/>
          <w:szCs w:val="28"/>
          <w:lang w:val="ru-RU"/>
        </w:rPr>
        <w:t>1.</w:t>
      </w:r>
      <w:r w:rsidR="00A37640" w:rsidRPr="00A37640">
        <w:rPr>
          <w:rStyle w:val="103"/>
          <w:rFonts w:ascii="Times New Roman" w:hAnsi="Times New Roman" w:cs="Times New Roman"/>
          <w:b w:val="0"/>
          <w:color w:val="auto"/>
          <w:sz w:val="28"/>
          <w:szCs w:val="28"/>
          <w:lang w:val="ru-RU"/>
        </w:rPr>
        <w:t>2.</w:t>
      </w:r>
    </w:p>
    <w:p w:rsidR="00A915BA" w:rsidRDefault="00A915BA" w:rsidP="00A915BA">
      <w:pPr>
        <w:spacing w:line="360" w:lineRule="auto"/>
        <w:ind w:firstLine="709"/>
        <w:jc w:val="center"/>
        <w:rPr>
          <w:rStyle w:val="103"/>
          <w:rFonts w:ascii="Times New Roman" w:hAnsi="Times New Roman" w:cs="Times New Roman"/>
          <w:b w:val="0"/>
          <w:color w:val="FF0000"/>
          <w:sz w:val="28"/>
          <w:szCs w:val="28"/>
          <w:lang w:val="ru-RU"/>
        </w:rPr>
      </w:pPr>
      <w:r>
        <w:rPr>
          <w:noProof/>
          <w:lang w:val="ru-RU"/>
        </w:rPr>
        <w:drawing>
          <wp:inline distT="0" distB="0" distL="0" distR="0" wp14:anchorId="73C9E52E" wp14:editId="3889BBBD">
            <wp:extent cx="4143375" cy="1676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143375" cy="1676400"/>
                    </a:xfrm>
                    <a:prstGeom prst="rect">
                      <a:avLst/>
                    </a:prstGeom>
                  </pic:spPr>
                </pic:pic>
              </a:graphicData>
            </a:graphic>
          </wp:inline>
        </w:drawing>
      </w:r>
    </w:p>
    <w:p w:rsidR="00A915BA" w:rsidRDefault="00A915BA" w:rsidP="00A915BA">
      <w:pPr>
        <w:spacing w:line="360" w:lineRule="auto"/>
        <w:ind w:firstLine="709"/>
        <w:jc w:val="center"/>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Рис</w:t>
      </w:r>
      <w:r w:rsidR="00A37640">
        <w:rPr>
          <w:rStyle w:val="103"/>
          <w:rFonts w:ascii="Times New Roman" w:hAnsi="Times New Roman" w:cs="Times New Roman"/>
          <w:b w:val="0"/>
          <w:color w:val="auto"/>
          <w:sz w:val="28"/>
          <w:szCs w:val="28"/>
          <w:lang w:val="ru-RU"/>
        </w:rPr>
        <w:t xml:space="preserve">унок 1.2 - </w:t>
      </w:r>
      <w:r w:rsidRPr="00A915BA">
        <w:rPr>
          <w:rStyle w:val="103"/>
          <w:rFonts w:ascii="Times New Roman" w:hAnsi="Times New Roman" w:cs="Times New Roman"/>
          <w:b w:val="0"/>
          <w:color w:val="auto"/>
          <w:sz w:val="28"/>
          <w:szCs w:val="28"/>
          <w:lang w:val="ru-RU"/>
        </w:rPr>
        <w:t xml:space="preserve"> Рівні ієрархії мереж різного масштабу</w:t>
      </w:r>
    </w:p>
    <w:p w:rsidR="00A37640" w:rsidRPr="00A915BA" w:rsidRDefault="00A37640" w:rsidP="00A915BA">
      <w:pPr>
        <w:spacing w:line="360" w:lineRule="auto"/>
        <w:ind w:firstLine="709"/>
        <w:jc w:val="center"/>
        <w:rPr>
          <w:rStyle w:val="103"/>
          <w:rFonts w:ascii="Times New Roman" w:hAnsi="Times New Roman" w:cs="Times New Roman"/>
          <w:b w:val="0"/>
          <w:color w:val="auto"/>
          <w:sz w:val="28"/>
          <w:szCs w:val="28"/>
          <w:lang w:val="ru-RU"/>
        </w:rPr>
      </w:pP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Глобальна мережа (Global Area Network, GAN) – це загальнопланетарна мер</w:t>
      </w:r>
      <w:r>
        <w:rPr>
          <w:rStyle w:val="103"/>
          <w:rFonts w:ascii="Times New Roman" w:hAnsi="Times New Roman" w:cs="Times New Roman"/>
          <w:b w:val="0"/>
          <w:color w:val="auto"/>
          <w:sz w:val="28"/>
          <w:szCs w:val="28"/>
          <w:lang w:val="ru-RU"/>
        </w:rPr>
        <w:t>е</w:t>
      </w:r>
      <w:r w:rsidRPr="00A915BA">
        <w:rPr>
          <w:rStyle w:val="103"/>
          <w:rFonts w:ascii="Times New Roman" w:hAnsi="Times New Roman" w:cs="Times New Roman"/>
          <w:b w:val="0"/>
          <w:color w:val="auto"/>
          <w:sz w:val="28"/>
          <w:szCs w:val="28"/>
          <w:lang w:val="ru-RU"/>
        </w:rPr>
        <w:t>жа, яка об’єднує всі країни та континенти й за</w:t>
      </w:r>
      <w:r>
        <w:rPr>
          <w:rStyle w:val="103"/>
          <w:rFonts w:ascii="Times New Roman" w:hAnsi="Times New Roman" w:cs="Times New Roman"/>
          <w:b w:val="0"/>
          <w:color w:val="auto"/>
          <w:sz w:val="28"/>
          <w:szCs w:val="28"/>
          <w:lang w:val="ru-RU"/>
        </w:rPr>
        <w:t>безпечує доступ користувачів ме</w:t>
      </w:r>
      <w:r w:rsidRPr="00A915BA">
        <w:rPr>
          <w:rStyle w:val="103"/>
          <w:rFonts w:ascii="Times New Roman" w:hAnsi="Times New Roman" w:cs="Times New Roman"/>
          <w:b w:val="0"/>
          <w:color w:val="auto"/>
          <w:sz w:val="28"/>
          <w:szCs w:val="28"/>
          <w:lang w:val="ru-RU"/>
        </w:rPr>
        <w:t xml:space="preserve">режі в будь-якій точці земної кулі. </w:t>
      </w: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Великомасштабна територіальна мережа</w:t>
      </w:r>
      <w:r>
        <w:rPr>
          <w:rStyle w:val="103"/>
          <w:rFonts w:ascii="Times New Roman" w:hAnsi="Times New Roman" w:cs="Times New Roman"/>
          <w:b w:val="0"/>
          <w:color w:val="auto"/>
          <w:sz w:val="28"/>
          <w:szCs w:val="28"/>
          <w:lang w:val="ru-RU"/>
        </w:rPr>
        <w:t xml:space="preserve"> (Wide Area Network, WAN) – при</w:t>
      </w:r>
      <w:r w:rsidRPr="00A915BA">
        <w:rPr>
          <w:rStyle w:val="103"/>
          <w:rFonts w:ascii="Times New Roman" w:hAnsi="Times New Roman" w:cs="Times New Roman"/>
          <w:b w:val="0"/>
          <w:color w:val="auto"/>
          <w:sz w:val="28"/>
          <w:szCs w:val="28"/>
          <w:lang w:val="ru-RU"/>
        </w:rPr>
        <w:t>значена для об’єднання мереж міського масштабу або сільських районів, які</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лежать на території великого регіону, держави, континенту, а також на різних</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 xml:space="preserve">континентах. </w:t>
      </w: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Мережа мегаполісу (Metropolitan Area Network, MAN) – охоплює територію</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 xml:space="preserve">міста, сільського району, області або регіону. </w:t>
      </w: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Локальна мережа (Local Area Network, LAN)</w:t>
      </w:r>
      <w:r>
        <w:rPr>
          <w:rStyle w:val="103"/>
          <w:rFonts w:ascii="Times New Roman" w:hAnsi="Times New Roman" w:cs="Times New Roman"/>
          <w:b w:val="0"/>
          <w:color w:val="auto"/>
          <w:sz w:val="28"/>
          <w:szCs w:val="28"/>
          <w:lang w:val="ru-RU"/>
        </w:rPr>
        <w:t xml:space="preserve"> – мережа, у якої основна части</w:t>
      </w:r>
      <w:r w:rsidRPr="00A915BA">
        <w:rPr>
          <w:rStyle w:val="103"/>
          <w:rFonts w:ascii="Times New Roman" w:hAnsi="Times New Roman" w:cs="Times New Roman"/>
          <w:b w:val="0"/>
          <w:color w:val="auto"/>
          <w:sz w:val="28"/>
          <w:szCs w:val="28"/>
          <w:lang w:val="ru-RU"/>
        </w:rPr>
        <w:t>на трафіка замикається всередині невеликої території, установи, промислового</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підприємства тощо. До LAN відносять також мережі, утворені поєднанням</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декількох локальних мережних сегментів, розташованих на невеликій відстані</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 xml:space="preserve">один від одного (мережі кампусів). </w:t>
      </w: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lastRenderedPageBreak/>
        <w:t>Класифікація мереж за масштабно-територіальною ознакою становить інтерес</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при декомпозиції задач синтезу мережі. Крім</w:t>
      </w:r>
      <w:r>
        <w:rPr>
          <w:rStyle w:val="103"/>
          <w:rFonts w:ascii="Times New Roman" w:hAnsi="Times New Roman" w:cs="Times New Roman"/>
          <w:b w:val="0"/>
          <w:color w:val="auto"/>
          <w:sz w:val="28"/>
          <w:szCs w:val="28"/>
          <w:lang w:val="ru-RU"/>
        </w:rPr>
        <w:t xml:space="preserve"> того, застосовані в них телеко</w:t>
      </w:r>
      <w:r w:rsidRPr="00A915BA">
        <w:rPr>
          <w:rStyle w:val="103"/>
          <w:rFonts w:ascii="Times New Roman" w:hAnsi="Times New Roman" w:cs="Times New Roman"/>
          <w:b w:val="0"/>
          <w:color w:val="auto"/>
          <w:sz w:val="28"/>
          <w:szCs w:val="28"/>
          <w:lang w:val="ru-RU"/>
        </w:rPr>
        <w:t>мунікаційні технології суттєво відрізняються один від одного. Зважаючи на</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відмінність технологій локальних і глобальних мереж, неважко зрозуміти, чому</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 xml:space="preserve">донедавна локальні та територіальні мережі обслуговувалися різними фахівцями. </w:t>
      </w:r>
    </w:p>
    <w:p w:rsid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Тенденції до зближення локальних і терито</w:t>
      </w:r>
      <w:r>
        <w:rPr>
          <w:rStyle w:val="103"/>
          <w:rFonts w:ascii="Times New Roman" w:hAnsi="Times New Roman" w:cs="Times New Roman"/>
          <w:b w:val="0"/>
          <w:color w:val="auto"/>
          <w:sz w:val="28"/>
          <w:szCs w:val="28"/>
          <w:lang w:val="ru-RU"/>
        </w:rPr>
        <w:t>ріальних мереж (конвергенції ме</w:t>
      </w:r>
      <w:r w:rsidRPr="00A915BA">
        <w:rPr>
          <w:rStyle w:val="103"/>
          <w:rFonts w:ascii="Times New Roman" w:hAnsi="Times New Roman" w:cs="Times New Roman"/>
          <w:b w:val="0"/>
          <w:color w:val="auto"/>
          <w:sz w:val="28"/>
          <w:szCs w:val="28"/>
          <w:lang w:val="ru-RU"/>
        </w:rPr>
        <w:t>реж), а також конвергенції застосованих у них технологій стали причинами того,</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що сьогодні виділення будь-яких мереж розглядається як фрагментація єдиної</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 xml:space="preserve">глобальної мережі. </w:t>
      </w:r>
    </w:p>
    <w:p w:rsidR="00A915BA" w:rsidRPr="00A915BA" w:rsidRDefault="00A915BA" w:rsidP="00A915BA">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Перед фахівцями в галузі локальних мереж постала необхідність об’єднати</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декілька локальних мереж, розташованих у різних географічних районах. Це, в</w:t>
      </w:r>
    </w:p>
    <w:p w:rsidR="00A915BA" w:rsidRPr="00A915BA" w:rsidRDefault="00A915BA" w:rsidP="00A915BA">
      <w:pPr>
        <w:spacing w:line="360" w:lineRule="auto"/>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свою чергу, спричинило потребу розширити сфер</w:t>
      </w:r>
      <w:r>
        <w:rPr>
          <w:rStyle w:val="103"/>
          <w:rFonts w:ascii="Times New Roman" w:hAnsi="Times New Roman" w:cs="Times New Roman"/>
          <w:b w:val="0"/>
          <w:color w:val="auto"/>
          <w:sz w:val="28"/>
          <w:szCs w:val="28"/>
          <w:lang w:val="ru-RU"/>
        </w:rPr>
        <w:t>и їх спеціалізації до рівня гло</w:t>
      </w:r>
      <w:r w:rsidRPr="00A915BA">
        <w:rPr>
          <w:rStyle w:val="103"/>
          <w:rFonts w:ascii="Times New Roman" w:hAnsi="Times New Roman" w:cs="Times New Roman"/>
          <w:b w:val="0"/>
          <w:color w:val="auto"/>
          <w:sz w:val="28"/>
          <w:szCs w:val="28"/>
          <w:lang w:val="ru-RU"/>
        </w:rPr>
        <w:t xml:space="preserve">бальних телекомунікацій. </w:t>
      </w:r>
    </w:p>
    <w:p w:rsidR="00A915BA" w:rsidRDefault="00A915BA" w:rsidP="00F310B8">
      <w:pPr>
        <w:spacing w:line="360" w:lineRule="auto"/>
        <w:ind w:firstLine="709"/>
        <w:jc w:val="both"/>
        <w:rPr>
          <w:rStyle w:val="103"/>
          <w:rFonts w:ascii="Times New Roman" w:hAnsi="Times New Roman" w:cs="Times New Roman"/>
          <w:b w:val="0"/>
          <w:color w:val="auto"/>
          <w:sz w:val="28"/>
          <w:szCs w:val="28"/>
          <w:lang w:val="ru-RU"/>
        </w:rPr>
      </w:pPr>
      <w:r w:rsidRPr="00A915BA">
        <w:rPr>
          <w:rStyle w:val="103"/>
          <w:rFonts w:ascii="Times New Roman" w:hAnsi="Times New Roman" w:cs="Times New Roman"/>
          <w:b w:val="0"/>
          <w:color w:val="auto"/>
          <w:sz w:val="28"/>
          <w:szCs w:val="28"/>
          <w:lang w:val="ru-RU"/>
        </w:rPr>
        <w:t>У свою чергу, фахівці з глобальних мереж, прагнучи розширити набір і якість</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пропонованих послуг, підвищити пропускну спроможність і швидкість передачі</w:t>
      </w:r>
      <w:r>
        <w:rPr>
          <w:rStyle w:val="103"/>
          <w:rFonts w:ascii="Times New Roman" w:hAnsi="Times New Roman" w:cs="Times New Roman"/>
          <w:b w:val="0"/>
          <w:color w:val="auto"/>
          <w:sz w:val="28"/>
          <w:szCs w:val="28"/>
          <w:lang w:val="ru-RU"/>
        </w:rPr>
        <w:t xml:space="preserve"> </w:t>
      </w:r>
      <w:r w:rsidRPr="00A915BA">
        <w:rPr>
          <w:rStyle w:val="103"/>
          <w:rFonts w:ascii="Times New Roman" w:hAnsi="Times New Roman" w:cs="Times New Roman"/>
          <w:b w:val="0"/>
          <w:color w:val="auto"/>
          <w:sz w:val="28"/>
          <w:szCs w:val="28"/>
          <w:lang w:val="ru-RU"/>
        </w:rPr>
        <w:t>даних, змушені зосереджувати свою увагу н</w:t>
      </w:r>
      <w:r>
        <w:rPr>
          <w:rStyle w:val="103"/>
          <w:rFonts w:ascii="Times New Roman" w:hAnsi="Times New Roman" w:cs="Times New Roman"/>
          <w:b w:val="0"/>
          <w:color w:val="auto"/>
          <w:sz w:val="28"/>
          <w:szCs w:val="28"/>
          <w:lang w:val="ru-RU"/>
        </w:rPr>
        <w:t xml:space="preserve">а провідних досягненнях у технологіях локальних мереж. </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Еволюційний характер розвитку мереж, на відміну від бурхливого розвитку</w:t>
      </w:r>
    </w:p>
    <w:p w:rsidR="00F310B8" w:rsidRPr="00F310B8" w:rsidRDefault="00F310B8" w:rsidP="00F310B8">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технологій передавання даних, які забезпечують різноманіття варіантів реалізації</w:t>
      </w:r>
    </w:p>
    <w:p w:rsidR="00F310B8" w:rsidRPr="00F310B8" w:rsidRDefault="00F310B8" w:rsidP="00F310B8">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функції транспорту інформаційних потоків, надав можливість розглядати телеко-</w:t>
      </w:r>
    </w:p>
    <w:p w:rsidR="00F310B8" w:rsidRPr="00F310B8" w:rsidRDefault="00F310B8" w:rsidP="00F310B8">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мунікаційну мережу як сукупність сегментів, різниця між якими зумовлена теле-</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комунікаційними технологіями, застосованими в них. Причому розміри таких</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 xml:space="preserve">сегментів можуть досягати масштабів LAN, MAN, WAN мереж. </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Визначаючи сегменти за ознаками телекомунікаційної технології, вживають</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поняття, пов’язане з назвою відповідного техно</w:t>
      </w:r>
      <w:r w:rsidR="007113E1">
        <w:rPr>
          <w:rStyle w:val="103"/>
          <w:rFonts w:ascii="Times New Roman" w:hAnsi="Times New Roman" w:cs="Times New Roman"/>
          <w:b w:val="0"/>
          <w:sz w:val="28"/>
          <w:szCs w:val="28"/>
        </w:rPr>
        <w:t>логічного стандарту або протоко</w:t>
      </w:r>
      <w:r w:rsidRPr="00F310B8">
        <w:rPr>
          <w:rStyle w:val="103"/>
          <w:rFonts w:ascii="Times New Roman" w:hAnsi="Times New Roman" w:cs="Times New Roman"/>
          <w:b w:val="0"/>
          <w:sz w:val="28"/>
          <w:szCs w:val="28"/>
        </w:rPr>
        <w:t>лу, наприклад «мережа Ethernet», «мережа ISDN», «мережа АТМ», «мережа</w:t>
      </w:r>
      <w:r w:rsidR="00BA50EA">
        <w:rPr>
          <w:rStyle w:val="103"/>
          <w:rFonts w:ascii="Times New Roman" w:hAnsi="Times New Roman" w:cs="Times New Roman"/>
          <w:b w:val="0"/>
          <w:sz w:val="28"/>
          <w:szCs w:val="28"/>
        </w:rPr>
        <w:t xml:space="preserve"> </w:t>
      </w:r>
      <w:r w:rsidRPr="00F310B8">
        <w:rPr>
          <w:rStyle w:val="103"/>
          <w:rFonts w:ascii="Times New Roman" w:hAnsi="Times New Roman" w:cs="Times New Roman"/>
          <w:b w:val="0"/>
          <w:sz w:val="28"/>
          <w:szCs w:val="28"/>
        </w:rPr>
        <w:t xml:space="preserve">SDH», «IP-мережа», «мережа Wi-Fi», «мережа мобільного доступу» та ін. </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Принцип технологічної однорідності дозволяє ви</w:t>
      </w:r>
      <w:r w:rsidR="00DE1746">
        <w:rPr>
          <w:rStyle w:val="103"/>
          <w:rFonts w:ascii="Times New Roman" w:hAnsi="Times New Roman" w:cs="Times New Roman"/>
          <w:b w:val="0"/>
          <w:sz w:val="28"/>
          <w:szCs w:val="28"/>
          <w:lang w:val="ru-RU"/>
        </w:rPr>
        <w:t>д</w:t>
      </w:r>
      <w:r w:rsidRPr="00F310B8">
        <w:rPr>
          <w:rStyle w:val="103"/>
          <w:rFonts w:ascii="Times New Roman" w:hAnsi="Times New Roman" w:cs="Times New Roman"/>
          <w:b w:val="0"/>
          <w:sz w:val="28"/>
          <w:szCs w:val="28"/>
        </w:rPr>
        <w:t>окремлення сегментів, до</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 xml:space="preserve">яких вживається термін «хмара». </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Хмара –  це територіальна телекомунікаційна мережа з однорідними</w:t>
      </w:r>
      <w:r w:rsidR="00BA50EA">
        <w:rPr>
          <w:rStyle w:val="103"/>
          <w:rFonts w:ascii="Times New Roman" w:hAnsi="Times New Roman" w:cs="Times New Roman"/>
          <w:b w:val="0"/>
          <w:sz w:val="28"/>
          <w:szCs w:val="28"/>
        </w:rPr>
        <w:t xml:space="preserve"> </w:t>
      </w:r>
      <w:r w:rsidRPr="00F310B8">
        <w:rPr>
          <w:rStyle w:val="103"/>
          <w:rFonts w:ascii="Times New Roman" w:hAnsi="Times New Roman" w:cs="Times New Roman"/>
          <w:b w:val="0"/>
          <w:sz w:val="28"/>
          <w:szCs w:val="28"/>
        </w:rPr>
        <w:t>зовнішніми інтерфейсами, внутрішня будова якої при організації через неї транс-</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lastRenderedPageBreak/>
        <w:t>портування інформаційних потоків не деталізується і не розглядається.</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Цей термін зазвичай вживається в контексті опису схем взаємодії двох і</w:t>
      </w:r>
      <w:r w:rsidR="00BA50EA">
        <w:rPr>
          <w:rStyle w:val="103"/>
          <w:rFonts w:ascii="Times New Roman" w:hAnsi="Times New Roman" w:cs="Times New Roman"/>
          <w:b w:val="0"/>
          <w:sz w:val="28"/>
          <w:szCs w:val="28"/>
        </w:rPr>
        <w:t xml:space="preserve"> </w:t>
      </w:r>
      <w:r w:rsidRPr="00F310B8">
        <w:rPr>
          <w:rStyle w:val="103"/>
          <w:rFonts w:ascii="Times New Roman" w:hAnsi="Times New Roman" w:cs="Times New Roman"/>
          <w:b w:val="0"/>
          <w:sz w:val="28"/>
          <w:szCs w:val="28"/>
        </w:rPr>
        <w:t>більше віддалених локальних мереж через телекомунікаційні мережі операторів.</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Прикладом цього є корпоративна мережа, в якій мережі центральної штаб-квар-</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тири та філій об’єднуються за допомогою зовнішніх телекомунікацій (крізь теле-</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 xml:space="preserve">комунікаційну хмару). </w:t>
      </w:r>
    </w:p>
    <w:p w:rsidR="00F310B8" w:rsidRPr="00F310B8" w:rsidRDefault="00F310B8" w:rsidP="00F310B8">
      <w:pPr>
        <w:spacing w:line="360" w:lineRule="auto"/>
        <w:ind w:firstLine="709"/>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Слід зазначити також, що єдиної загальнопри</w:t>
      </w:r>
      <w:r w:rsidR="00BA50EA">
        <w:rPr>
          <w:rStyle w:val="103"/>
          <w:rFonts w:ascii="Times New Roman" w:hAnsi="Times New Roman" w:cs="Times New Roman"/>
          <w:b w:val="0"/>
          <w:sz w:val="28"/>
          <w:szCs w:val="28"/>
        </w:rPr>
        <w:t>йнятої класифікації саме телеко</w:t>
      </w:r>
      <w:r w:rsidRPr="00F310B8">
        <w:rPr>
          <w:rStyle w:val="103"/>
          <w:rFonts w:ascii="Times New Roman" w:hAnsi="Times New Roman" w:cs="Times New Roman"/>
          <w:b w:val="0"/>
          <w:sz w:val="28"/>
          <w:szCs w:val="28"/>
        </w:rPr>
        <w:t>мунікаційних технологій не існує. Однак на осн</w:t>
      </w:r>
      <w:r w:rsidR="00BA50EA">
        <w:rPr>
          <w:rStyle w:val="103"/>
          <w:rFonts w:ascii="Times New Roman" w:hAnsi="Times New Roman" w:cs="Times New Roman"/>
          <w:b w:val="0"/>
          <w:sz w:val="28"/>
          <w:szCs w:val="28"/>
        </w:rPr>
        <w:t>ові досвіду їх використання мож</w:t>
      </w:r>
      <w:r w:rsidRPr="00F310B8">
        <w:rPr>
          <w:rStyle w:val="103"/>
          <w:rFonts w:ascii="Times New Roman" w:hAnsi="Times New Roman" w:cs="Times New Roman"/>
          <w:b w:val="0"/>
          <w:sz w:val="28"/>
          <w:szCs w:val="28"/>
        </w:rPr>
        <w:t>на запропонувати класифікацію за такими критеріальними ознаками:</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переданого трафіка (забезпечувано</w:t>
      </w:r>
      <w:r>
        <w:rPr>
          <w:rStyle w:val="103"/>
          <w:rFonts w:ascii="Times New Roman" w:hAnsi="Times New Roman" w:cs="Times New Roman"/>
          <w:b w:val="0"/>
          <w:sz w:val="28"/>
          <w:szCs w:val="28"/>
        </w:rPr>
        <w:t>го сервісу): передачі даних, пе</w:t>
      </w:r>
      <w:r w:rsidR="00F310B8" w:rsidRPr="00F310B8">
        <w:rPr>
          <w:rStyle w:val="103"/>
          <w:rFonts w:ascii="Times New Roman" w:hAnsi="Times New Roman" w:cs="Times New Roman"/>
          <w:b w:val="0"/>
          <w:sz w:val="28"/>
          <w:szCs w:val="28"/>
        </w:rPr>
        <w:t>редавання звуку, передавання відеозображення, конвергентні;</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наявністю механізмів забезпечення QoS</w:t>
      </w:r>
      <w:r>
        <w:rPr>
          <w:rStyle w:val="103"/>
          <w:rFonts w:ascii="Times New Roman" w:hAnsi="Times New Roman" w:cs="Times New Roman"/>
          <w:b w:val="0"/>
          <w:sz w:val="28"/>
          <w:szCs w:val="28"/>
        </w:rPr>
        <w:t>: без забезпечення якості, з до</w:t>
      </w:r>
      <w:r w:rsidR="00F310B8" w:rsidRPr="00F310B8">
        <w:rPr>
          <w:rStyle w:val="103"/>
          <w:rFonts w:ascii="Times New Roman" w:hAnsi="Times New Roman" w:cs="Times New Roman"/>
          <w:b w:val="0"/>
          <w:sz w:val="28"/>
          <w:szCs w:val="28"/>
        </w:rPr>
        <w:t>триманням параметрів QoS;</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комутації: з комутацією каналів, з комутацією пакетів;</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доступу до середовища: з монопольним доступом до середовища,</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розділяється середовищем (TDMA, FDMA/WDMA, CDMA);</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масштабом сегмента, для якого застосована технологія: технології</w:t>
      </w:r>
      <w:r>
        <w:rPr>
          <w:rStyle w:val="103"/>
          <w:rFonts w:ascii="Times New Roman" w:hAnsi="Times New Roman" w:cs="Times New Roman"/>
          <w:b w:val="0"/>
          <w:sz w:val="28"/>
          <w:szCs w:val="28"/>
        </w:rPr>
        <w:t xml:space="preserve"> </w:t>
      </w:r>
      <w:r w:rsidR="00F310B8" w:rsidRPr="00F310B8">
        <w:rPr>
          <w:rStyle w:val="103"/>
          <w:rFonts w:ascii="Times New Roman" w:hAnsi="Times New Roman" w:cs="Times New Roman"/>
          <w:b w:val="0"/>
          <w:sz w:val="28"/>
          <w:szCs w:val="28"/>
        </w:rPr>
        <w:t>LAN, технології MAN, технології WAN;</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розташування елементів інфраструктури: наземні, супутникові;</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кількістю абонентів, що підключаються: точка-точка (unicast), точка-ба-</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гатоточка (Multicast Broadcast);</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мобільності абонента: фіксованого зв’язку, рухомого зв’язку;</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характером переданих сигналів: аналогові, цифрові;</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типом використовуваного фізичного середовища передачі: на металевих</w:t>
      </w:r>
    </w:p>
    <w:p w:rsidR="00F310B8" w:rsidRP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лініях, на оптичних лініях, з використанням безпроводового середовища;</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використовуваною шириною смуги частот: вузькосмугові, широкосмугові;</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по можливості двобічної передачі по одному каналу: сімплексні, дуплексні,</w:t>
      </w:r>
      <w:r>
        <w:rPr>
          <w:rStyle w:val="103"/>
          <w:rFonts w:ascii="Times New Roman" w:hAnsi="Times New Roman" w:cs="Times New Roman"/>
          <w:b w:val="0"/>
          <w:sz w:val="28"/>
          <w:szCs w:val="28"/>
        </w:rPr>
        <w:t xml:space="preserve"> </w:t>
      </w:r>
      <w:r w:rsidR="00F310B8" w:rsidRPr="00F310B8">
        <w:rPr>
          <w:rStyle w:val="103"/>
          <w:rFonts w:ascii="Times New Roman" w:hAnsi="Times New Roman" w:cs="Times New Roman"/>
          <w:b w:val="0"/>
          <w:sz w:val="28"/>
          <w:szCs w:val="28"/>
        </w:rPr>
        <w:t>напівдуплексні;</w:t>
      </w:r>
    </w:p>
    <w:p w:rsidR="00F310B8" w:rsidRPr="00F310B8" w:rsidRDefault="00BA50EA" w:rsidP="00F310B8">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F310B8" w:rsidRPr="00F310B8">
        <w:rPr>
          <w:rStyle w:val="103"/>
          <w:rFonts w:ascii="Times New Roman" w:hAnsi="Times New Roman" w:cs="Times New Roman"/>
          <w:b w:val="0"/>
          <w:sz w:val="28"/>
          <w:szCs w:val="28"/>
        </w:rPr>
        <w:t xml:space="preserve"> за кількістю використовуваних для передачі каналів: послідовні (однока-</w:t>
      </w:r>
    </w:p>
    <w:p w:rsidR="00F310B8" w:rsidRDefault="00F310B8" w:rsidP="00BA50EA">
      <w:pPr>
        <w:spacing w:line="360" w:lineRule="auto"/>
        <w:jc w:val="both"/>
        <w:rPr>
          <w:rStyle w:val="103"/>
          <w:rFonts w:ascii="Times New Roman" w:hAnsi="Times New Roman" w:cs="Times New Roman"/>
          <w:b w:val="0"/>
          <w:sz w:val="28"/>
          <w:szCs w:val="28"/>
        </w:rPr>
      </w:pPr>
      <w:r w:rsidRPr="00F310B8">
        <w:rPr>
          <w:rStyle w:val="103"/>
          <w:rFonts w:ascii="Times New Roman" w:hAnsi="Times New Roman" w:cs="Times New Roman"/>
          <w:b w:val="0"/>
          <w:sz w:val="28"/>
          <w:szCs w:val="28"/>
        </w:rPr>
        <w:t>нальні), паралельні (багатоканальні).</w:t>
      </w:r>
    </w:p>
    <w:p w:rsidR="00E81419" w:rsidRDefault="00F060AE" w:rsidP="00E81419">
      <w:pPr>
        <w:autoSpaceDE/>
        <w:autoSpaceDN/>
        <w:adjustRightInd/>
        <w:spacing w:after="200" w:line="276" w:lineRule="auto"/>
        <w:jc w:val="center"/>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lastRenderedPageBreak/>
        <w:t xml:space="preserve">2 </w:t>
      </w:r>
      <w:r w:rsidR="00E81419" w:rsidRPr="00E81419">
        <w:rPr>
          <w:rStyle w:val="103"/>
          <w:rFonts w:ascii="Times New Roman" w:hAnsi="Times New Roman" w:cs="Times New Roman"/>
          <w:sz w:val="28"/>
          <w:szCs w:val="28"/>
          <w:lang w:val="ru-RU"/>
        </w:rPr>
        <w:t>ОСНОВИ ТЕЛЕКОМУНІКАЦІЙНИХ ТЕХНОЛОГІЙ</w:t>
      </w:r>
    </w:p>
    <w:p w:rsidR="00E81419" w:rsidRPr="00E81419" w:rsidRDefault="00E81419" w:rsidP="00E81419">
      <w:pPr>
        <w:autoSpaceDE/>
        <w:autoSpaceDN/>
        <w:adjustRightInd/>
        <w:spacing w:after="200" w:line="276" w:lineRule="auto"/>
        <w:jc w:val="center"/>
        <w:rPr>
          <w:rStyle w:val="103"/>
          <w:rFonts w:ascii="Times New Roman" w:hAnsi="Times New Roman" w:cs="Times New Roman"/>
          <w:sz w:val="28"/>
          <w:szCs w:val="28"/>
          <w:lang w:val="ru-RU"/>
        </w:rPr>
      </w:pPr>
    </w:p>
    <w:p w:rsidR="00E81419" w:rsidRDefault="00F060AE" w:rsidP="00E81419">
      <w:pPr>
        <w:autoSpaceDE/>
        <w:autoSpaceDN/>
        <w:adjustRightInd/>
        <w:spacing w:after="200" w:line="276" w:lineRule="auto"/>
        <w:ind w:firstLine="709"/>
        <w:jc w:val="both"/>
        <w:rPr>
          <w:rStyle w:val="103"/>
          <w:rFonts w:ascii="Times New Roman" w:hAnsi="Times New Roman" w:cs="Times New Roman"/>
          <w:sz w:val="28"/>
          <w:szCs w:val="28"/>
          <w:lang w:val="ru-RU"/>
        </w:rPr>
      </w:pPr>
      <w:r w:rsidRPr="00F060AE">
        <w:rPr>
          <w:rStyle w:val="103"/>
          <w:rFonts w:ascii="Times New Roman" w:hAnsi="Times New Roman" w:cs="Times New Roman"/>
          <w:color w:val="auto"/>
          <w:sz w:val="28"/>
          <w:szCs w:val="28"/>
          <w:lang w:val="ru-RU"/>
        </w:rPr>
        <w:t>2.1</w:t>
      </w:r>
      <w:r>
        <w:rPr>
          <w:rStyle w:val="103"/>
          <w:rFonts w:ascii="Times New Roman" w:hAnsi="Times New Roman" w:cs="Times New Roman"/>
          <w:color w:val="FF0000"/>
          <w:sz w:val="28"/>
          <w:szCs w:val="28"/>
          <w:lang w:val="ru-RU"/>
        </w:rPr>
        <w:t xml:space="preserve"> </w:t>
      </w:r>
      <w:r w:rsidR="00E81419" w:rsidRPr="00E81419">
        <w:rPr>
          <w:rStyle w:val="103"/>
          <w:rFonts w:ascii="Times New Roman" w:hAnsi="Times New Roman" w:cs="Times New Roman"/>
          <w:sz w:val="28"/>
          <w:szCs w:val="28"/>
          <w:lang w:val="ru-RU"/>
        </w:rPr>
        <w:t>Протокольні моделі взаємодії відкритих систем</w:t>
      </w:r>
    </w:p>
    <w:p w:rsidR="0087239E" w:rsidRDefault="0087239E" w:rsidP="00E81419">
      <w:pPr>
        <w:autoSpaceDE/>
        <w:autoSpaceDN/>
        <w:adjustRightInd/>
        <w:spacing w:after="200" w:line="276" w:lineRule="auto"/>
        <w:ind w:firstLine="709"/>
        <w:jc w:val="both"/>
        <w:rPr>
          <w:rStyle w:val="103"/>
          <w:rFonts w:ascii="Times New Roman" w:hAnsi="Times New Roman" w:cs="Times New Roman"/>
          <w:sz w:val="28"/>
          <w:szCs w:val="28"/>
          <w:lang w:val="ru-RU"/>
        </w:rPr>
      </w:pPr>
    </w:p>
    <w:p w:rsidR="007F272D" w:rsidRDefault="00DF07B1" w:rsidP="007F272D">
      <w:pPr>
        <w:autoSpaceDE/>
        <w:autoSpaceDN/>
        <w:adjustRightInd/>
        <w:spacing w:line="360" w:lineRule="auto"/>
        <w:ind w:firstLine="709"/>
        <w:jc w:val="both"/>
        <w:rPr>
          <w:rStyle w:val="103"/>
          <w:rFonts w:ascii="Times New Roman" w:hAnsi="Times New Roman" w:cs="Times New Roman"/>
          <w:b w:val="0"/>
          <w:sz w:val="28"/>
          <w:szCs w:val="28"/>
          <w:lang w:val="ru-RU"/>
        </w:rPr>
      </w:pPr>
      <w:r w:rsidRPr="0087239E">
        <w:rPr>
          <w:rStyle w:val="103"/>
          <w:rFonts w:ascii="Times New Roman" w:hAnsi="Times New Roman" w:cs="Times New Roman"/>
          <w:b w:val="0"/>
          <w:sz w:val="28"/>
          <w:szCs w:val="28"/>
          <w:lang w:val="ru-RU"/>
        </w:rPr>
        <w:t xml:space="preserve">Протокол </w:t>
      </w:r>
      <w:r w:rsidR="00D2155D" w:rsidRPr="0087239E">
        <w:rPr>
          <w:rStyle w:val="103"/>
          <w:rFonts w:ascii="Times New Roman" w:hAnsi="Times New Roman" w:cs="Times New Roman"/>
          <w:b w:val="0"/>
          <w:sz w:val="28"/>
          <w:szCs w:val="28"/>
          <w:lang w:val="ru-RU"/>
        </w:rPr>
        <w:t>–</w:t>
      </w:r>
      <w:r w:rsidRPr="0087239E">
        <w:rPr>
          <w:rStyle w:val="103"/>
          <w:rFonts w:ascii="Times New Roman" w:hAnsi="Times New Roman" w:cs="Times New Roman"/>
          <w:b w:val="0"/>
          <w:sz w:val="28"/>
          <w:szCs w:val="28"/>
          <w:lang w:val="ru-RU"/>
        </w:rPr>
        <w:t xml:space="preserve"> це</w:t>
      </w:r>
      <w:r w:rsidR="00D2155D" w:rsidRPr="0087239E">
        <w:rPr>
          <w:rStyle w:val="103"/>
          <w:rFonts w:ascii="Times New Roman" w:hAnsi="Times New Roman" w:cs="Times New Roman"/>
          <w:b w:val="0"/>
          <w:sz w:val="28"/>
          <w:szCs w:val="28"/>
          <w:lang w:val="ru-RU"/>
        </w:rPr>
        <w:t xml:space="preserve"> набір правил і дій (черговості дій), який дозволяє здійснювати з'єднання та обмін  дан</w:t>
      </w:r>
      <w:r w:rsidR="0087239E" w:rsidRPr="0087239E">
        <w:rPr>
          <w:rStyle w:val="103"/>
          <w:rFonts w:ascii="Times New Roman" w:hAnsi="Times New Roman" w:cs="Times New Roman"/>
          <w:b w:val="0"/>
          <w:sz w:val="28"/>
          <w:szCs w:val="28"/>
          <w:lang w:val="ru-RU"/>
        </w:rPr>
        <w:t>и</w:t>
      </w:r>
      <w:r w:rsidR="00D2155D" w:rsidRPr="0087239E">
        <w:rPr>
          <w:rStyle w:val="103"/>
          <w:rFonts w:ascii="Times New Roman" w:hAnsi="Times New Roman" w:cs="Times New Roman"/>
          <w:b w:val="0"/>
          <w:sz w:val="28"/>
          <w:szCs w:val="28"/>
          <w:lang w:val="ru-RU"/>
        </w:rPr>
        <w:t>ми м</w:t>
      </w:r>
      <w:r w:rsidR="0087239E" w:rsidRPr="0087239E">
        <w:rPr>
          <w:rStyle w:val="103"/>
          <w:rFonts w:ascii="Times New Roman" w:hAnsi="Times New Roman" w:cs="Times New Roman"/>
          <w:b w:val="0"/>
          <w:sz w:val="28"/>
          <w:szCs w:val="28"/>
          <w:lang w:val="ru-RU"/>
        </w:rPr>
        <w:t xml:space="preserve">іж </w:t>
      </w:r>
      <w:r w:rsidR="00D2155D" w:rsidRPr="0087239E">
        <w:rPr>
          <w:rStyle w:val="103"/>
          <w:rFonts w:ascii="Times New Roman" w:hAnsi="Times New Roman" w:cs="Times New Roman"/>
          <w:b w:val="0"/>
          <w:sz w:val="28"/>
          <w:szCs w:val="28"/>
          <w:lang w:val="ru-RU"/>
        </w:rPr>
        <w:t xml:space="preserve"> дв</w:t>
      </w:r>
      <w:r w:rsidR="0087239E" w:rsidRPr="0087239E">
        <w:rPr>
          <w:rStyle w:val="103"/>
          <w:rFonts w:ascii="Times New Roman" w:hAnsi="Times New Roman" w:cs="Times New Roman"/>
          <w:b w:val="0"/>
          <w:sz w:val="28"/>
          <w:szCs w:val="28"/>
          <w:lang w:val="ru-RU"/>
        </w:rPr>
        <w:t>ома і більше</w:t>
      </w:r>
      <w:r w:rsidR="00D2155D" w:rsidRPr="0087239E">
        <w:rPr>
          <w:rStyle w:val="103"/>
          <w:rFonts w:ascii="Times New Roman" w:hAnsi="Times New Roman" w:cs="Times New Roman"/>
          <w:b w:val="0"/>
          <w:sz w:val="28"/>
          <w:szCs w:val="28"/>
          <w:lang w:val="ru-RU"/>
        </w:rPr>
        <w:t xml:space="preserve"> включен</w:t>
      </w:r>
      <w:r w:rsidR="0087239E" w:rsidRPr="0087239E">
        <w:rPr>
          <w:rStyle w:val="103"/>
          <w:rFonts w:ascii="Times New Roman" w:hAnsi="Times New Roman" w:cs="Times New Roman"/>
          <w:b w:val="0"/>
          <w:sz w:val="28"/>
          <w:szCs w:val="28"/>
          <w:lang w:val="ru-RU"/>
        </w:rPr>
        <w:t>и</w:t>
      </w:r>
      <w:r w:rsidR="00D2155D" w:rsidRPr="0087239E">
        <w:rPr>
          <w:rStyle w:val="103"/>
          <w:rFonts w:ascii="Times New Roman" w:hAnsi="Times New Roman" w:cs="Times New Roman"/>
          <w:b w:val="0"/>
          <w:sz w:val="28"/>
          <w:szCs w:val="28"/>
          <w:lang w:val="ru-RU"/>
        </w:rPr>
        <w:t xml:space="preserve">ми в </w:t>
      </w:r>
      <w:r w:rsidR="0087239E" w:rsidRPr="0087239E">
        <w:rPr>
          <w:rStyle w:val="103"/>
          <w:rFonts w:ascii="Times New Roman" w:hAnsi="Times New Roman" w:cs="Times New Roman"/>
          <w:b w:val="0"/>
          <w:sz w:val="28"/>
          <w:szCs w:val="28"/>
          <w:lang w:val="ru-RU"/>
        </w:rPr>
        <w:t>мережу</w:t>
      </w:r>
      <w:r w:rsidR="00D2155D" w:rsidRPr="0087239E">
        <w:rPr>
          <w:rStyle w:val="103"/>
          <w:rFonts w:ascii="Times New Roman" w:hAnsi="Times New Roman" w:cs="Times New Roman"/>
          <w:b w:val="0"/>
          <w:sz w:val="28"/>
          <w:szCs w:val="28"/>
          <w:lang w:val="ru-RU"/>
        </w:rPr>
        <w:t xml:space="preserve"> </w:t>
      </w:r>
      <w:r w:rsidR="0087239E" w:rsidRPr="0087239E">
        <w:rPr>
          <w:rStyle w:val="103"/>
          <w:rFonts w:ascii="Times New Roman" w:hAnsi="Times New Roman" w:cs="Times New Roman"/>
          <w:b w:val="0"/>
          <w:sz w:val="28"/>
          <w:szCs w:val="28"/>
          <w:lang w:val="ru-RU"/>
        </w:rPr>
        <w:t>пристроями</w:t>
      </w:r>
      <w:r w:rsidR="00D2155D" w:rsidRPr="0087239E">
        <w:rPr>
          <w:rStyle w:val="103"/>
          <w:rFonts w:ascii="Times New Roman" w:hAnsi="Times New Roman" w:cs="Times New Roman"/>
          <w:b w:val="0"/>
          <w:sz w:val="28"/>
          <w:szCs w:val="28"/>
          <w:lang w:val="ru-RU"/>
        </w:rPr>
        <w:t>.</w:t>
      </w:r>
    </w:p>
    <w:p w:rsidR="004F493A" w:rsidRDefault="00E81419" w:rsidP="007F272D">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Модель OSI</w:t>
      </w:r>
    </w:p>
    <w:p w:rsidR="00E81419" w:rsidRPr="00E81419" w:rsidRDefault="00E81419" w:rsidP="007F272D">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Протокольна модель – опис правил взаємодії систем у мережі на рівні</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взаємодії об’єктів і логічних модулів, необхідних</w:t>
      </w:r>
      <w:r>
        <w:rPr>
          <w:rStyle w:val="103"/>
          <w:rFonts w:ascii="Times New Roman" w:hAnsi="Times New Roman" w:cs="Times New Roman"/>
          <w:b w:val="0"/>
          <w:sz w:val="28"/>
          <w:szCs w:val="28"/>
          <w:lang w:val="ru-RU"/>
        </w:rPr>
        <w:t xml:space="preserve"> для реалізації процесів переда</w:t>
      </w:r>
      <w:r w:rsidRPr="00E81419">
        <w:rPr>
          <w:rStyle w:val="103"/>
          <w:rFonts w:ascii="Times New Roman" w:hAnsi="Times New Roman" w:cs="Times New Roman"/>
          <w:b w:val="0"/>
          <w:sz w:val="28"/>
          <w:szCs w:val="28"/>
          <w:lang w:val="ru-RU"/>
        </w:rPr>
        <w:t xml:space="preserve">вання й оброблення інформації взаємодіючими </w:t>
      </w:r>
      <w:r>
        <w:rPr>
          <w:rStyle w:val="103"/>
          <w:rFonts w:ascii="Times New Roman" w:hAnsi="Times New Roman" w:cs="Times New Roman"/>
          <w:b w:val="0"/>
          <w:sz w:val="28"/>
          <w:szCs w:val="28"/>
          <w:lang w:val="ru-RU"/>
        </w:rPr>
        <w:t>системами. У цій моделі всі пра</w:t>
      </w:r>
      <w:r w:rsidRPr="00E81419">
        <w:rPr>
          <w:rStyle w:val="103"/>
          <w:rFonts w:ascii="Times New Roman" w:hAnsi="Times New Roman" w:cs="Times New Roman"/>
          <w:b w:val="0"/>
          <w:sz w:val="28"/>
          <w:szCs w:val="28"/>
          <w:lang w:val="ru-RU"/>
        </w:rPr>
        <w:t>вила (протоколи) взаємодії згруповано за їх ф</w:t>
      </w:r>
      <w:r>
        <w:rPr>
          <w:rStyle w:val="103"/>
          <w:rFonts w:ascii="Times New Roman" w:hAnsi="Times New Roman" w:cs="Times New Roman"/>
          <w:b w:val="0"/>
          <w:sz w:val="28"/>
          <w:szCs w:val="28"/>
          <w:lang w:val="ru-RU"/>
        </w:rPr>
        <w:t>ункціональним призначенням в ок</w:t>
      </w:r>
      <w:r w:rsidRPr="00E81419">
        <w:rPr>
          <w:rStyle w:val="103"/>
          <w:rFonts w:ascii="Times New Roman" w:hAnsi="Times New Roman" w:cs="Times New Roman"/>
          <w:b w:val="0"/>
          <w:sz w:val="28"/>
          <w:szCs w:val="28"/>
          <w:lang w:val="ru-RU"/>
        </w:rPr>
        <w:t>ремі групи – протокольні блоки [</w:t>
      </w:r>
      <w:r w:rsidRPr="00E0313A">
        <w:rPr>
          <w:rStyle w:val="103"/>
          <w:rFonts w:ascii="Times New Roman" w:hAnsi="Times New Roman" w:cs="Times New Roman"/>
          <w:b w:val="0"/>
          <w:color w:val="auto"/>
          <w:sz w:val="28"/>
          <w:szCs w:val="28"/>
          <w:lang w:val="ru-RU"/>
        </w:rPr>
        <w:t>1</w:t>
      </w:r>
      <w:r w:rsidRPr="00E81419">
        <w:rPr>
          <w:rStyle w:val="103"/>
          <w:rFonts w:ascii="Times New Roman" w:hAnsi="Times New Roman" w:cs="Times New Roman"/>
          <w:b w:val="0"/>
          <w:sz w:val="28"/>
          <w:szCs w:val="28"/>
          <w:lang w:val="ru-RU"/>
        </w:rPr>
        <w:t>]. Ці блоки</w:t>
      </w:r>
      <w:r>
        <w:rPr>
          <w:rStyle w:val="103"/>
          <w:rFonts w:ascii="Times New Roman" w:hAnsi="Times New Roman" w:cs="Times New Roman"/>
          <w:b w:val="0"/>
          <w:sz w:val="28"/>
          <w:szCs w:val="28"/>
          <w:lang w:val="ru-RU"/>
        </w:rPr>
        <w:t xml:space="preserve"> розміщуються в ієрархічному по</w:t>
      </w:r>
      <w:r w:rsidRPr="00E81419">
        <w:rPr>
          <w:rStyle w:val="103"/>
          <w:rFonts w:ascii="Times New Roman" w:hAnsi="Times New Roman" w:cs="Times New Roman"/>
          <w:b w:val="0"/>
          <w:sz w:val="28"/>
          <w:szCs w:val="28"/>
          <w:lang w:val="ru-RU"/>
        </w:rPr>
        <w:t>рядку, і кожний з них являє собою перелік протоколів взаємодії об’єктів певного</w:t>
      </w:r>
      <w:r>
        <w:rPr>
          <w:rStyle w:val="103"/>
          <w:rFonts w:ascii="Times New Roman" w:hAnsi="Times New Roman" w:cs="Times New Roman"/>
          <w:b w:val="0"/>
          <w:sz w:val="28"/>
          <w:szCs w:val="28"/>
          <w:lang w:val="ru-RU"/>
        </w:rPr>
        <w:t xml:space="preserve"> </w:t>
      </w:r>
      <w:r w:rsidR="00F060AE">
        <w:rPr>
          <w:rStyle w:val="103"/>
          <w:rFonts w:ascii="Times New Roman" w:hAnsi="Times New Roman" w:cs="Times New Roman"/>
          <w:b w:val="0"/>
          <w:sz w:val="28"/>
          <w:szCs w:val="28"/>
          <w:lang w:val="ru-RU"/>
        </w:rPr>
        <w:t>рівня систем (рисунок</w:t>
      </w:r>
      <w:r w:rsidRPr="00E81419">
        <w:rPr>
          <w:rStyle w:val="103"/>
          <w:rFonts w:ascii="Times New Roman" w:hAnsi="Times New Roman" w:cs="Times New Roman"/>
          <w:b w:val="0"/>
          <w:sz w:val="28"/>
          <w:szCs w:val="28"/>
          <w:lang w:val="ru-RU"/>
        </w:rPr>
        <w:t xml:space="preserve"> </w:t>
      </w:r>
      <w:r w:rsidR="00A37640" w:rsidRPr="00A37640">
        <w:rPr>
          <w:rStyle w:val="103"/>
          <w:rFonts w:ascii="Times New Roman" w:hAnsi="Times New Roman" w:cs="Times New Roman"/>
          <w:b w:val="0"/>
          <w:color w:val="auto"/>
          <w:sz w:val="28"/>
          <w:szCs w:val="28"/>
          <w:lang w:val="ru-RU"/>
        </w:rPr>
        <w:t>2</w:t>
      </w:r>
      <w:r w:rsidRPr="00A37640">
        <w:rPr>
          <w:rStyle w:val="103"/>
          <w:rFonts w:ascii="Times New Roman" w:hAnsi="Times New Roman" w:cs="Times New Roman"/>
          <w:b w:val="0"/>
          <w:color w:val="auto"/>
          <w:sz w:val="28"/>
          <w:szCs w:val="28"/>
          <w:lang w:val="ru-RU"/>
        </w:rPr>
        <w:t>.1</w:t>
      </w:r>
      <w:r w:rsidRPr="00E81419">
        <w:rPr>
          <w:rStyle w:val="103"/>
          <w:rFonts w:ascii="Times New Roman" w:hAnsi="Times New Roman" w:cs="Times New Roman"/>
          <w:b w:val="0"/>
          <w:sz w:val="28"/>
          <w:szCs w:val="28"/>
          <w:lang w:val="ru-RU"/>
        </w:rPr>
        <w:t>).</w:t>
      </w:r>
    </w:p>
    <w:p w:rsidR="00E81419" w:rsidRPr="00E81419" w:rsidRDefault="00E81419"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Завдання n-го рівня</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виконують  n-об’єкти,</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які мають комплекс</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певних </w:t>
      </w:r>
      <w:r>
        <w:rPr>
          <w:rStyle w:val="103"/>
          <w:rFonts w:ascii="Times New Roman" w:hAnsi="Times New Roman" w:cs="Times New Roman"/>
          <w:b w:val="0"/>
          <w:sz w:val="28"/>
          <w:szCs w:val="28"/>
          <w:lang w:val="ru-RU"/>
        </w:rPr>
        <w:t>ф</w:t>
      </w:r>
      <w:r w:rsidRPr="00E81419">
        <w:rPr>
          <w:rStyle w:val="103"/>
          <w:rFonts w:ascii="Times New Roman" w:hAnsi="Times New Roman" w:cs="Times New Roman"/>
          <w:b w:val="0"/>
          <w:sz w:val="28"/>
          <w:szCs w:val="28"/>
          <w:lang w:val="ru-RU"/>
        </w:rPr>
        <w:t>ункцій цього</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рівня. Протокольні</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блоки систем розбиті</w:t>
      </w:r>
      <w:r>
        <w:rPr>
          <w:rStyle w:val="103"/>
          <w:rFonts w:ascii="Times New Roman" w:hAnsi="Times New Roman" w:cs="Times New Roman"/>
          <w:b w:val="0"/>
          <w:sz w:val="28"/>
          <w:szCs w:val="28"/>
          <w:lang w:val="ru-RU"/>
        </w:rPr>
        <w:t xml:space="preserve"> за рівнями таким чи</w:t>
      </w:r>
      <w:r w:rsidRPr="00E81419">
        <w:rPr>
          <w:rStyle w:val="103"/>
          <w:rFonts w:ascii="Times New Roman" w:hAnsi="Times New Roman" w:cs="Times New Roman"/>
          <w:b w:val="0"/>
          <w:sz w:val="28"/>
          <w:szCs w:val="28"/>
          <w:lang w:val="ru-RU"/>
        </w:rPr>
        <w:t>ном, що виконання</w:t>
      </w:r>
      <w:r>
        <w:rPr>
          <w:rStyle w:val="103"/>
          <w:rFonts w:ascii="Times New Roman" w:hAnsi="Times New Roman" w:cs="Times New Roman"/>
          <w:b w:val="0"/>
          <w:sz w:val="28"/>
          <w:szCs w:val="28"/>
          <w:lang w:val="ru-RU"/>
        </w:rPr>
        <w:t xml:space="preserve"> завдань рівня n систе</w:t>
      </w:r>
      <w:r w:rsidRPr="00E81419">
        <w:rPr>
          <w:rStyle w:val="103"/>
          <w:rFonts w:ascii="Times New Roman" w:hAnsi="Times New Roman" w:cs="Times New Roman"/>
          <w:b w:val="0"/>
          <w:sz w:val="28"/>
          <w:szCs w:val="28"/>
          <w:lang w:val="ru-RU"/>
        </w:rPr>
        <w:t>ми «А» забезпечується</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за участі об’єктів</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рівня  n+1. Об’єкти</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рівня n системи взаємодіють з об’єктами n+1 та n–1 рівнів. Кожен нижчий рівень</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системи «А» надає сервіс вищим рівням. Будь-який об’єкт n-го рівня системи в</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активному стані може:</w:t>
      </w:r>
    </w:p>
    <w:p w:rsidR="00E81419" w:rsidRPr="00E81419" w:rsidRDefault="00E81419"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E81419">
        <w:rPr>
          <w:rStyle w:val="103"/>
          <w:rFonts w:ascii="Times New Roman" w:hAnsi="Times New Roman" w:cs="Times New Roman"/>
          <w:b w:val="0"/>
          <w:sz w:val="28"/>
          <w:szCs w:val="28"/>
          <w:lang w:val="ru-RU"/>
        </w:rPr>
        <w:t xml:space="preserve"> формувати (при передаванні) та викор</w:t>
      </w:r>
      <w:r>
        <w:rPr>
          <w:rStyle w:val="103"/>
          <w:rFonts w:ascii="Times New Roman" w:hAnsi="Times New Roman" w:cs="Times New Roman"/>
          <w:b w:val="0"/>
          <w:sz w:val="28"/>
          <w:szCs w:val="28"/>
          <w:lang w:val="ru-RU"/>
        </w:rPr>
        <w:t>истовувати й видаляти (при прий</w:t>
      </w:r>
      <w:r w:rsidRPr="00E81419">
        <w:rPr>
          <w:rStyle w:val="103"/>
          <w:rFonts w:ascii="Times New Roman" w:hAnsi="Times New Roman" w:cs="Times New Roman"/>
          <w:b w:val="0"/>
          <w:sz w:val="28"/>
          <w:szCs w:val="28"/>
          <w:lang w:val="ru-RU"/>
        </w:rPr>
        <w:t>манні) керуючу інформацію, за допомогою якої</w:t>
      </w:r>
      <w:r>
        <w:rPr>
          <w:rStyle w:val="103"/>
          <w:rFonts w:ascii="Times New Roman" w:hAnsi="Times New Roman" w:cs="Times New Roman"/>
          <w:b w:val="0"/>
          <w:sz w:val="28"/>
          <w:szCs w:val="28"/>
          <w:lang w:val="ru-RU"/>
        </w:rPr>
        <w:t xml:space="preserve"> здійснюється координація проце</w:t>
      </w:r>
      <w:r w:rsidRPr="00E81419">
        <w:rPr>
          <w:rStyle w:val="103"/>
          <w:rFonts w:ascii="Times New Roman" w:hAnsi="Times New Roman" w:cs="Times New Roman"/>
          <w:b w:val="0"/>
          <w:sz w:val="28"/>
          <w:szCs w:val="28"/>
          <w:lang w:val="ru-RU"/>
        </w:rPr>
        <w:t>дур «з’єднання» n-об’єктів взаємодіючих систем;</w:t>
      </w:r>
    </w:p>
    <w:p w:rsidR="00E81419" w:rsidRPr="00E81419" w:rsidRDefault="00E81419"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E81419">
        <w:rPr>
          <w:rStyle w:val="103"/>
          <w:rFonts w:ascii="Times New Roman" w:hAnsi="Times New Roman" w:cs="Times New Roman"/>
          <w:b w:val="0"/>
          <w:sz w:val="28"/>
          <w:szCs w:val="28"/>
          <w:lang w:val="ru-RU"/>
        </w:rPr>
        <w:t xml:space="preserve"> інкапсулювати та «просувати» інформа</w:t>
      </w:r>
      <w:r>
        <w:rPr>
          <w:rStyle w:val="103"/>
          <w:rFonts w:ascii="Times New Roman" w:hAnsi="Times New Roman" w:cs="Times New Roman"/>
          <w:b w:val="0"/>
          <w:sz w:val="28"/>
          <w:szCs w:val="28"/>
          <w:lang w:val="ru-RU"/>
        </w:rPr>
        <w:t>цію (дані користувача), що пере</w:t>
      </w:r>
      <w:r w:rsidRPr="00E81419">
        <w:rPr>
          <w:rStyle w:val="103"/>
          <w:rFonts w:ascii="Times New Roman" w:hAnsi="Times New Roman" w:cs="Times New Roman"/>
          <w:b w:val="0"/>
          <w:sz w:val="28"/>
          <w:szCs w:val="28"/>
          <w:lang w:val="ru-RU"/>
        </w:rPr>
        <w:t xml:space="preserve">дається між n-об’єктами взаємодіючих систем. </w:t>
      </w:r>
    </w:p>
    <w:p w:rsidR="00E81419" w:rsidRPr="00E81419" w:rsidRDefault="00E81419"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Правила взаємодії об’єктів систем у мережі класифікуються як протоколи</w:t>
      </w:r>
    </w:p>
    <w:p w:rsidR="00E81419" w:rsidRPr="00E81419" w:rsidRDefault="00E81419" w:rsidP="004F493A">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(правила взаємодії об’єктів n-го рівня різних систем) та інтерфейси (правила</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взаємодії об’єктів сусідніх рівнів системи).</w:t>
      </w:r>
    </w:p>
    <w:p w:rsidR="00E81419" w:rsidRPr="00E81419" w:rsidRDefault="00E81419"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lastRenderedPageBreak/>
        <w:t>Взаємодія різнотипних відкритих сучасни</w:t>
      </w:r>
      <w:r w:rsidR="00F060AE">
        <w:rPr>
          <w:rStyle w:val="103"/>
          <w:rFonts w:ascii="Times New Roman" w:hAnsi="Times New Roman" w:cs="Times New Roman"/>
          <w:b w:val="0"/>
          <w:sz w:val="28"/>
          <w:szCs w:val="28"/>
          <w:lang w:val="ru-RU"/>
        </w:rPr>
        <w:t>х систем в інформаційно-о</w:t>
      </w:r>
      <w:r>
        <w:rPr>
          <w:rStyle w:val="103"/>
          <w:rFonts w:ascii="Times New Roman" w:hAnsi="Times New Roman" w:cs="Times New Roman"/>
          <w:b w:val="0"/>
          <w:sz w:val="28"/>
          <w:szCs w:val="28"/>
          <w:lang w:val="ru-RU"/>
        </w:rPr>
        <w:t>бчислю</w:t>
      </w:r>
      <w:r w:rsidRPr="00E81419">
        <w:rPr>
          <w:rStyle w:val="103"/>
          <w:rFonts w:ascii="Times New Roman" w:hAnsi="Times New Roman" w:cs="Times New Roman"/>
          <w:b w:val="0"/>
          <w:sz w:val="28"/>
          <w:szCs w:val="28"/>
          <w:lang w:val="ru-RU"/>
        </w:rPr>
        <w:t>вальних та телекомунікаційних мережах відпо</w:t>
      </w:r>
      <w:r>
        <w:rPr>
          <w:rStyle w:val="103"/>
          <w:rFonts w:ascii="Times New Roman" w:hAnsi="Times New Roman" w:cs="Times New Roman"/>
          <w:b w:val="0"/>
          <w:sz w:val="28"/>
          <w:szCs w:val="28"/>
          <w:lang w:val="ru-RU"/>
        </w:rPr>
        <w:t>відає концепції протокольної мо</w:t>
      </w:r>
      <w:r w:rsidRPr="00E81419">
        <w:rPr>
          <w:rStyle w:val="103"/>
          <w:rFonts w:ascii="Times New Roman" w:hAnsi="Times New Roman" w:cs="Times New Roman"/>
          <w:b w:val="0"/>
          <w:sz w:val="28"/>
          <w:szCs w:val="28"/>
          <w:lang w:val="ru-RU"/>
        </w:rPr>
        <w:t>делі, яка закладена в основі базової (еталонної)</w:t>
      </w:r>
      <w:r>
        <w:rPr>
          <w:rStyle w:val="103"/>
          <w:rFonts w:ascii="Times New Roman" w:hAnsi="Times New Roman" w:cs="Times New Roman"/>
          <w:b w:val="0"/>
          <w:sz w:val="28"/>
          <w:szCs w:val="28"/>
          <w:lang w:val="ru-RU"/>
        </w:rPr>
        <w:t xml:space="preserve"> моделі взаємодії відкритих сис</w:t>
      </w:r>
      <w:r w:rsidRPr="00E81419">
        <w:rPr>
          <w:rStyle w:val="103"/>
          <w:rFonts w:ascii="Times New Roman" w:hAnsi="Times New Roman" w:cs="Times New Roman"/>
          <w:b w:val="0"/>
          <w:sz w:val="28"/>
          <w:szCs w:val="28"/>
          <w:lang w:val="ru-RU"/>
        </w:rPr>
        <w:t>тем (ВВС) – OSI (Open System Interconnection)</w:t>
      </w:r>
      <w:r>
        <w:rPr>
          <w:rStyle w:val="103"/>
          <w:rFonts w:ascii="Times New Roman" w:hAnsi="Times New Roman" w:cs="Times New Roman"/>
          <w:b w:val="0"/>
          <w:sz w:val="28"/>
          <w:szCs w:val="28"/>
          <w:lang w:val="ru-RU"/>
        </w:rPr>
        <w:t>, що стандартизована міжнародни</w:t>
      </w:r>
      <w:r w:rsidRPr="00E81419">
        <w:rPr>
          <w:rStyle w:val="103"/>
          <w:rFonts w:ascii="Times New Roman" w:hAnsi="Times New Roman" w:cs="Times New Roman"/>
          <w:b w:val="0"/>
          <w:sz w:val="28"/>
          <w:szCs w:val="28"/>
          <w:lang w:val="ru-RU"/>
        </w:rPr>
        <w:t xml:space="preserve">ми організаціями. </w:t>
      </w:r>
    </w:p>
    <w:p w:rsidR="00E81419" w:rsidRPr="00D36581" w:rsidRDefault="00E81419" w:rsidP="00D36581">
      <w:pPr>
        <w:autoSpaceDE/>
        <w:autoSpaceDN/>
        <w:adjustRightInd/>
        <w:spacing w:line="360" w:lineRule="auto"/>
        <w:ind w:firstLine="709"/>
        <w:jc w:val="both"/>
        <w:rPr>
          <w:rStyle w:val="103"/>
          <w:rFonts w:ascii="Times New Roman" w:hAnsi="Times New Roman" w:cs="Times New Roman"/>
          <w:b w:val="0"/>
          <w:sz w:val="28"/>
          <w:szCs w:val="28"/>
          <w:lang w:val="en-US"/>
        </w:rPr>
      </w:pPr>
      <w:r w:rsidRPr="00E81419">
        <w:rPr>
          <w:rStyle w:val="103"/>
          <w:rFonts w:ascii="Times New Roman" w:hAnsi="Times New Roman" w:cs="Times New Roman"/>
          <w:b w:val="0"/>
          <w:sz w:val="28"/>
          <w:szCs w:val="28"/>
          <w:lang w:val="ru-RU"/>
        </w:rPr>
        <w:t>Міжнародна</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організація</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зі</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стандартизації</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МОС</w:t>
      </w:r>
      <w:r w:rsidRPr="00D36581">
        <w:rPr>
          <w:rStyle w:val="103"/>
          <w:rFonts w:ascii="Times New Roman" w:hAnsi="Times New Roman" w:cs="Times New Roman"/>
          <w:b w:val="0"/>
          <w:sz w:val="28"/>
          <w:szCs w:val="28"/>
          <w:lang w:val="en-US"/>
        </w:rPr>
        <w:t xml:space="preserve">) – ISO (International </w:t>
      </w:r>
      <w:r w:rsidRPr="00E81419">
        <w:rPr>
          <w:rStyle w:val="103"/>
          <w:rFonts w:ascii="Times New Roman" w:hAnsi="Times New Roman" w:cs="Times New Roman"/>
          <w:b w:val="0"/>
          <w:sz w:val="28"/>
          <w:szCs w:val="28"/>
          <w:lang w:val="en-US"/>
        </w:rPr>
        <w:t>Organization</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en-US"/>
        </w:rPr>
        <w:t>for</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en-US"/>
        </w:rPr>
        <w:t>Standardization</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затвердила</w:t>
      </w:r>
      <w:r w:rsidRPr="00E81419">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стандарт</w:t>
      </w:r>
      <w:r w:rsidRPr="00E81419">
        <w:rPr>
          <w:rStyle w:val="103"/>
          <w:rFonts w:ascii="Times New Roman" w:hAnsi="Times New Roman" w:cs="Times New Roman"/>
          <w:b w:val="0"/>
          <w:sz w:val="28"/>
          <w:szCs w:val="28"/>
          <w:lang w:val="en-US"/>
        </w:rPr>
        <w:t xml:space="preserve"> ISO 7498:1984 Open S</w:t>
      </w:r>
      <w:r w:rsidR="00D36581">
        <w:rPr>
          <w:rStyle w:val="103"/>
          <w:rFonts w:ascii="Times New Roman" w:hAnsi="Times New Roman" w:cs="Times New Roman"/>
          <w:b w:val="0"/>
          <w:sz w:val="28"/>
          <w:szCs w:val="28"/>
          <w:lang w:val="en-US"/>
        </w:rPr>
        <w:t>ystem Interconnection basic ref</w:t>
      </w:r>
      <w:r w:rsidRPr="00D36581">
        <w:rPr>
          <w:rStyle w:val="103"/>
          <w:rFonts w:ascii="Times New Roman" w:hAnsi="Times New Roman" w:cs="Times New Roman"/>
          <w:b w:val="0"/>
          <w:sz w:val="28"/>
          <w:szCs w:val="28"/>
          <w:lang w:val="en-US"/>
        </w:rPr>
        <w:t>erence model [</w:t>
      </w:r>
      <w:r w:rsidRPr="00D36581">
        <w:rPr>
          <w:rStyle w:val="103"/>
          <w:rFonts w:ascii="Times New Roman" w:hAnsi="Times New Roman" w:cs="Times New Roman"/>
          <w:b w:val="0"/>
          <w:color w:val="auto"/>
          <w:sz w:val="28"/>
          <w:szCs w:val="28"/>
          <w:lang w:val="en-US"/>
        </w:rPr>
        <w:t>2]</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Цей</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стандарт</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діяв</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до</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прийняття</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в</w:t>
      </w:r>
      <w:r w:rsidRPr="007F272D">
        <w:rPr>
          <w:rStyle w:val="103"/>
          <w:rFonts w:ascii="Times New Roman" w:hAnsi="Times New Roman" w:cs="Times New Roman"/>
          <w:b w:val="0"/>
          <w:sz w:val="28"/>
          <w:szCs w:val="28"/>
          <w:lang w:val="en-US"/>
        </w:rPr>
        <w:t xml:space="preserve"> 1994 </w:t>
      </w:r>
      <w:r w:rsidRPr="00E81419">
        <w:rPr>
          <w:rStyle w:val="103"/>
          <w:rFonts w:ascii="Times New Roman" w:hAnsi="Times New Roman" w:cs="Times New Roman"/>
          <w:b w:val="0"/>
          <w:sz w:val="28"/>
          <w:szCs w:val="28"/>
          <w:lang w:val="ru-RU"/>
        </w:rPr>
        <w:t>р</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стандарту</w:t>
      </w:r>
      <w:r w:rsidRPr="007F272D">
        <w:rPr>
          <w:rStyle w:val="103"/>
          <w:rFonts w:ascii="Times New Roman" w:hAnsi="Times New Roman" w:cs="Times New Roman"/>
          <w:b w:val="0"/>
          <w:sz w:val="28"/>
          <w:szCs w:val="28"/>
          <w:lang w:val="en-US"/>
        </w:rPr>
        <w:t xml:space="preserve"> ISO/IEC</w:t>
      </w:r>
      <w:r w:rsidR="007F272D" w:rsidRPr="007F272D">
        <w:rPr>
          <w:rStyle w:val="103"/>
          <w:rFonts w:ascii="Times New Roman" w:hAnsi="Times New Roman" w:cs="Times New Roman"/>
          <w:b w:val="0"/>
          <w:sz w:val="28"/>
          <w:szCs w:val="28"/>
          <w:lang w:val="en-US"/>
        </w:rPr>
        <w:t xml:space="preserve"> </w:t>
      </w:r>
      <w:r w:rsidRPr="007F272D">
        <w:rPr>
          <w:rStyle w:val="103"/>
          <w:rFonts w:ascii="Times New Roman" w:hAnsi="Times New Roman" w:cs="Times New Roman"/>
          <w:b w:val="0"/>
          <w:sz w:val="28"/>
          <w:szCs w:val="28"/>
          <w:lang w:val="en-US"/>
        </w:rPr>
        <w:t>7498-1: 1994 (IEC – International Electrotechnical Commission) [</w:t>
      </w:r>
      <w:r w:rsidRPr="007F272D">
        <w:rPr>
          <w:rStyle w:val="103"/>
          <w:rFonts w:ascii="Times New Roman" w:hAnsi="Times New Roman" w:cs="Times New Roman"/>
          <w:b w:val="0"/>
          <w:color w:val="auto"/>
          <w:sz w:val="28"/>
          <w:szCs w:val="28"/>
          <w:lang w:val="en-US"/>
        </w:rPr>
        <w:t>3</w:t>
      </w:r>
      <w:r w:rsidRPr="007F272D">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Враховуючи</w:t>
      </w:r>
      <w:r w:rsidR="007F272D"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концептуальну</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важливість</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взаємодії</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систем</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телекомунікацій</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Міжнародний</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союз</w:t>
      </w:r>
      <w:r w:rsidR="00D36581"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електрозв</w:t>
      </w:r>
      <w:r w:rsidRPr="00D36581">
        <w:rPr>
          <w:rStyle w:val="103"/>
          <w:rFonts w:ascii="Times New Roman" w:hAnsi="Times New Roman" w:cs="Times New Roman"/>
          <w:b w:val="0"/>
          <w:sz w:val="28"/>
          <w:szCs w:val="28"/>
          <w:lang w:val="en-US"/>
        </w:rPr>
        <w:t>’</w:t>
      </w:r>
      <w:r w:rsidRPr="00E81419">
        <w:rPr>
          <w:rStyle w:val="103"/>
          <w:rFonts w:ascii="Times New Roman" w:hAnsi="Times New Roman" w:cs="Times New Roman"/>
          <w:b w:val="0"/>
          <w:sz w:val="28"/>
          <w:szCs w:val="28"/>
          <w:lang w:val="ru-RU"/>
        </w:rPr>
        <w:t>язку</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МСЕ</w:t>
      </w:r>
      <w:r w:rsidRPr="00D36581">
        <w:rPr>
          <w:rStyle w:val="103"/>
          <w:rFonts w:ascii="Times New Roman" w:hAnsi="Times New Roman" w:cs="Times New Roman"/>
          <w:b w:val="0"/>
          <w:sz w:val="28"/>
          <w:szCs w:val="28"/>
          <w:lang w:val="en-US"/>
        </w:rPr>
        <w:t xml:space="preserve">) – </w:t>
      </w:r>
      <w:r w:rsidRPr="00E81419">
        <w:rPr>
          <w:rStyle w:val="103"/>
          <w:rFonts w:ascii="Times New Roman" w:hAnsi="Times New Roman" w:cs="Times New Roman"/>
          <w:b w:val="0"/>
          <w:sz w:val="28"/>
          <w:szCs w:val="28"/>
          <w:lang w:val="en-US"/>
        </w:rPr>
        <w:t>ITU</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en-US"/>
        </w:rPr>
        <w:t>International</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en-US"/>
        </w:rPr>
        <w:t>Telecommunication</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en-US"/>
        </w:rPr>
        <w:t>Union</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у</w:t>
      </w:r>
      <w:r w:rsidRPr="00D36581">
        <w:rPr>
          <w:rStyle w:val="103"/>
          <w:rFonts w:ascii="Times New Roman" w:hAnsi="Times New Roman" w:cs="Times New Roman"/>
          <w:b w:val="0"/>
          <w:sz w:val="28"/>
          <w:szCs w:val="28"/>
          <w:lang w:val="en-US"/>
        </w:rPr>
        <w:t xml:space="preserve"> 1994 </w:t>
      </w:r>
      <w:r w:rsidRPr="00E81419">
        <w:rPr>
          <w:rStyle w:val="103"/>
          <w:rFonts w:ascii="Times New Roman" w:hAnsi="Times New Roman" w:cs="Times New Roman"/>
          <w:b w:val="0"/>
          <w:sz w:val="28"/>
          <w:szCs w:val="28"/>
          <w:lang w:val="ru-RU"/>
        </w:rPr>
        <w:t>р</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стандартизував</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модель</w:t>
      </w:r>
      <w:r w:rsidRPr="00D36581">
        <w:rPr>
          <w:rStyle w:val="103"/>
          <w:rFonts w:ascii="Times New Roman" w:hAnsi="Times New Roman" w:cs="Times New Roman"/>
          <w:b w:val="0"/>
          <w:sz w:val="28"/>
          <w:szCs w:val="28"/>
          <w:lang w:val="en-US"/>
        </w:rPr>
        <w:t xml:space="preserve"> ISO/IEC 7498-1 </w:t>
      </w:r>
      <w:r w:rsidRPr="00E81419">
        <w:rPr>
          <w:rStyle w:val="103"/>
          <w:rFonts w:ascii="Times New Roman" w:hAnsi="Times New Roman" w:cs="Times New Roman"/>
          <w:b w:val="0"/>
          <w:sz w:val="28"/>
          <w:szCs w:val="28"/>
          <w:lang w:val="ru-RU"/>
        </w:rPr>
        <w:t>у</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рекомендації</w:t>
      </w:r>
      <w:r w:rsidRPr="00D36581">
        <w:rPr>
          <w:rStyle w:val="103"/>
          <w:rFonts w:ascii="Times New Roman" w:hAnsi="Times New Roman" w:cs="Times New Roman"/>
          <w:b w:val="0"/>
          <w:sz w:val="28"/>
          <w:szCs w:val="28"/>
          <w:lang w:val="en-US"/>
        </w:rPr>
        <w:t xml:space="preserve"> </w:t>
      </w:r>
      <w:r w:rsidRPr="00E81419">
        <w:rPr>
          <w:rStyle w:val="103"/>
          <w:rFonts w:ascii="Times New Roman" w:hAnsi="Times New Roman" w:cs="Times New Roman"/>
          <w:b w:val="0"/>
          <w:sz w:val="28"/>
          <w:szCs w:val="28"/>
          <w:lang w:val="ru-RU"/>
        </w:rPr>
        <w:t>Х</w:t>
      </w:r>
      <w:r w:rsidRPr="00D36581">
        <w:rPr>
          <w:rStyle w:val="103"/>
          <w:rFonts w:ascii="Times New Roman" w:hAnsi="Times New Roman" w:cs="Times New Roman"/>
          <w:b w:val="0"/>
          <w:sz w:val="28"/>
          <w:szCs w:val="28"/>
          <w:lang w:val="en-US"/>
        </w:rPr>
        <w:t xml:space="preserve">.200 </w:t>
      </w:r>
      <w:r w:rsidRPr="00D36581">
        <w:rPr>
          <w:rStyle w:val="103"/>
          <w:rFonts w:ascii="Times New Roman" w:hAnsi="Times New Roman" w:cs="Times New Roman"/>
          <w:b w:val="0"/>
          <w:color w:val="auto"/>
          <w:sz w:val="28"/>
          <w:szCs w:val="28"/>
          <w:lang w:val="en-US"/>
        </w:rPr>
        <w:t>[4].</w:t>
      </w:r>
    </w:p>
    <w:p w:rsidR="00E81419" w:rsidRDefault="00E81419" w:rsidP="00E81419">
      <w:pPr>
        <w:autoSpaceDE/>
        <w:autoSpaceDN/>
        <w:adjustRightInd/>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4D919FC7" wp14:editId="66AB7AAB">
            <wp:extent cx="2857500" cy="12988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57500" cy="1298864"/>
                    </a:xfrm>
                    <a:prstGeom prst="rect">
                      <a:avLst/>
                    </a:prstGeom>
                  </pic:spPr>
                </pic:pic>
              </a:graphicData>
            </a:graphic>
          </wp:inline>
        </w:drawing>
      </w:r>
    </w:p>
    <w:p w:rsidR="00E81419" w:rsidRDefault="00F060AE" w:rsidP="00E81419">
      <w:pPr>
        <w:autoSpaceDE/>
        <w:autoSpaceDN/>
        <w:adjustRightInd/>
        <w:spacing w:line="360" w:lineRule="auto"/>
        <w:ind w:firstLine="709"/>
        <w:jc w:val="center"/>
        <w:rPr>
          <w:rStyle w:val="103"/>
          <w:rFonts w:ascii="Times New Roman" w:hAnsi="Times New Roman" w:cs="Times New Roman"/>
          <w:b w:val="0"/>
          <w:sz w:val="28"/>
          <w:szCs w:val="28"/>
          <w:lang w:val="ru-RU"/>
        </w:rPr>
      </w:pPr>
      <w:r w:rsidRPr="004F493A">
        <w:rPr>
          <w:rStyle w:val="103"/>
          <w:rFonts w:ascii="Times New Roman" w:hAnsi="Times New Roman" w:cs="Times New Roman"/>
          <w:b w:val="0"/>
          <w:color w:val="002060"/>
          <w:sz w:val="28"/>
          <w:szCs w:val="28"/>
          <w:lang w:val="ru-RU"/>
        </w:rPr>
        <w:t xml:space="preserve">Рисунок </w:t>
      </w:r>
      <w:r w:rsidR="00E81419" w:rsidRPr="004F493A">
        <w:rPr>
          <w:rStyle w:val="103"/>
          <w:rFonts w:ascii="Times New Roman" w:hAnsi="Times New Roman" w:cs="Times New Roman"/>
          <w:b w:val="0"/>
          <w:color w:val="002060"/>
          <w:sz w:val="28"/>
          <w:szCs w:val="28"/>
          <w:lang w:val="ru-RU"/>
        </w:rPr>
        <w:t xml:space="preserve"> </w:t>
      </w:r>
      <w:r w:rsidR="004F493A" w:rsidRPr="004F493A">
        <w:rPr>
          <w:rStyle w:val="103"/>
          <w:rFonts w:ascii="Times New Roman" w:hAnsi="Times New Roman" w:cs="Times New Roman"/>
          <w:b w:val="0"/>
          <w:color w:val="002060"/>
          <w:sz w:val="28"/>
          <w:szCs w:val="28"/>
          <w:lang w:val="ru-RU"/>
        </w:rPr>
        <w:t>2.1 -</w:t>
      </w:r>
      <w:r w:rsidR="004F493A">
        <w:rPr>
          <w:rStyle w:val="103"/>
          <w:rFonts w:ascii="Times New Roman" w:hAnsi="Times New Roman" w:cs="Times New Roman"/>
          <w:b w:val="0"/>
          <w:color w:val="FF0000"/>
          <w:sz w:val="28"/>
          <w:szCs w:val="28"/>
          <w:lang w:val="ru-RU"/>
        </w:rPr>
        <w:t xml:space="preserve"> </w:t>
      </w:r>
      <w:r w:rsidR="00E81419" w:rsidRPr="00E81419">
        <w:rPr>
          <w:rStyle w:val="103"/>
          <w:rFonts w:ascii="Times New Roman" w:hAnsi="Times New Roman" w:cs="Times New Roman"/>
          <w:b w:val="0"/>
          <w:sz w:val="28"/>
          <w:szCs w:val="28"/>
          <w:lang w:val="ru-RU"/>
        </w:rPr>
        <w:t xml:space="preserve"> Принцип взаємодії об’єктів систем</w:t>
      </w:r>
      <w:r w:rsidR="00E81419" w:rsidRPr="00E81419">
        <w:rPr>
          <w:rStyle w:val="103"/>
          <w:rFonts w:ascii="Times New Roman" w:hAnsi="Times New Roman" w:cs="Times New Roman"/>
          <w:b w:val="0"/>
          <w:sz w:val="28"/>
          <w:szCs w:val="28"/>
          <w:lang w:val="ru-RU"/>
        </w:rPr>
        <w:cr/>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Базова модель OSI структурує процеси, що ма</w:t>
      </w:r>
      <w:r>
        <w:rPr>
          <w:rStyle w:val="103"/>
          <w:rFonts w:ascii="Times New Roman" w:hAnsi="Times New Roman" w:cs="Times New Roman"/>
          <w:b w:val="0"/>
          <w:sz w:val="28"/>
          <w:szCs w:val="28"/>
          <w:lang w:val="ru-RU"/>
        </w:rPr>
        <w:t>ють місце під час сеансів зв’яз</w:t>
      </w:r>
      <w:r w:rsidRPr="00E81419">
        <w:rPr>
          <w:rStyle w:val="103"/>
          <w:rFonts w:ascii="Times New Roman" w:hAnsi="Times New Roman" w:cs="Times New Roman"/>
          <w:b w:val="0"/>
          <w:sz w:val="28"/>
          <w:szCs w:val="28"/>
          <w:lang w:val="ru-RU"/>
        </w:rPr>
        <w:t>ку, додатків систем на сім функціональних рівнів (р</w:t>
      </w:r>
      <w:r w:rsidR="00F060AE">
        <w:rPr>
          <w:rStyle w:val="103"/>
          <w:rFonts w:ascii="Times New Roman" w:hAnsi="Times New Roman" w:cs="Times New Roman"/>
          <w:b w:val="0"/>
          <w:sz w:val="28"/>
          <w:szCs w:val="28"/>
          <w:lang w:val="ru-RU"/>
        </w:rPr>
        <w:t>исунок</w:t>
      </w:r>
      <w:r>
        <w:rPr>
          <w:rStyle w:val="103"/>
          <w:rFonts w:ascii="Times New Roman" w:hAnsi="Times New Roman" w:cs="Times New Roman"/>
          <w:b w:val="0"/>
          <w:sz w:val="28"/>
          <w:szCs w:val="28"/>
          <w:lang w:val="ru-RU"/>
        </w:rPr>
        <w:t xml:space="preserve"> </w:t>
      </w:r>
      <w:r w:rsidR="004F493A" w:rsidRPr="004F493A">
        <w:rPr>
          <w:rStyle w:val="103"/>
          <w:rFonts w:ascii="Times New Roman" w:hAnsi="Times New Roman" w:cs="Times New Roman"/>
          <w:b w:val="0"/>
          <w:color w:val="002060"/>
          <w:sz w:val="28"/>
          <w:szCs w:val="28"/>
          <w:lang w:val="ru-RU"/>
        </w:rPr>
        <w:t>2</w:t>
      </w:r>
      <w:r w:rsidRPr="004F493A">
        <w:rPr>
          <w:rStyle w:val="103"/>
          <w:rFonts w:ascii="Times New Roman" w:hAnsi="Times New Roman" w:cs="Times New Roman"/>
          <w:b w:val="0"/>
          <w:color w:val="002060"/>
          <w:sz w:val="28"/>
          <w:szCs w:val="28"/>
          <w:lang w:val="ru-RU"/>
        </w:rPr>
        <w:t>.2</w:t>
      </w:r>
      <w:r>
        <w:rPr>
          <w:rStyle w:val="103"/>
          <w:rFonts w:ascii="Times New Roman" w:hAnsi="Times New Roman" w:cs="Times New Roman"/>
          <w:b w:val="0"/>
          <w:sz w:val="28"/>
          <w:szCs w:val="28"/>
          <w:lang w:val="ru-RU"/>
        </w:rPr>
        <w:t>). Ці рівні сформова</w:t>
      </w:r>
      <w:r w:rsidRPr="00E81419">
        <w:rPr>
          <w:rStyle w:val="103"/>
          <w:rFonts w:ascii="Times New Roman" w:hAnsi="Times New Roman" w:cs="Times New Roman"/>
          <w:b w:val="0"/>
          <w:sz w:val="28"/>
          <w:szCs w:val="28"/>
          <w:lang w:val="ru-RU"/>
        </w:rPr>
        <w:t>но відповідно до послідовності подій, які виникають протягом сеансу зв’язку.</w:t>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Нижні чотири рівні моделі OSI реалізують функції передачі даних у каналах</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зв’язку, а верхні рівні – обробки даних. Протоколи від сьомого до четвертого</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рівнів моделі ВВС визначають правила взаємодії між об’єктами віддалених сис-</w:t>
      </w:r>
    </w:p>
    <w:p w:rsid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тем, а протоколи нижчих рівнів починаючи з третього – правила взаємодії</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сусідніх об’єктів мережі, з’єднаних фізичною лінією.</w:t>
      </w:r>
    </w:p>
    <w:p w:rsidR="00E81419" w:rsidRDefault="00E81419" w:rsidP="00E81419">
      <w:pPr>
        <w:autoSpaceDE/>
        <w:autoSpaceDN/>
        <w:adjustRightInd/>
        <w:spacing w:line="360" w:lineRule="auto"/>
        <w:jc w:val="center"/>
        <w:rPr>
          <w:rStyle w:val="103"/>
          <w:rFonts w:ascii="Times New Roman" w:hAnsi="Times New Roman" w:cs="Times New Roman"/>
          <w:b w:val="0"/>
          <w:sz w:val="28"/>
          <w:szCs w:val="28"/>
          <w:lang w:val="ru-RU"/>
        </w:rPr>
      </w:pPr>
      <w:r>
        <w:rPr>
          <w:noProof/>
          <w:lang w:val="ru-RU"/>
        </w:rPr>
        <w:lastRenderedPageBreak/>
        <w:drawing>
          <wp:inline distT="0" distB="0" distL="0" distR="0" wp14:anchorId="6BF8D9C0" wp14:editId="11FCB6C6">
            <wp:extent cx="2933700" cy="1393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41156" cy="1397242"/>
                    </a:xfrm>
                    <a:prstGeom prst="rect">
                      <a:avLst/>
                    </a:prstGeom>
                  </pic:spPr>
                </pic:pic>
              </a:graphicData>
            </a:graphic>
          </wp:inline>
        </w:drawing>
      </w:r>
    </w:p>
    <w:p w:rsidR="00E81419" w:rsidRPr="00E81419" w:rsidRDefault="00F060AE" w:rsidP="00D36581">
      <w:pPr>
        <w:autoSpaceDE/>
        <w:autoSpaceDN/>
        <w:adjustRightInd/>
        <w:spacing w:line="360" w:lineRule="auto"/>
        <w:jc w:val="center"/>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Рисунок</w:t>
      </w:r>
      <w:r w:rsidR="00E81419" w:rsidRPr="00E81419">
        <w:rPr>
          <w:rStyle w:val="103"/>
          <w:rFonts w:ascii="Times New Roman" w:hAnsi="Times New Roman" w:cs="Times New Roman"/>
          <w:b w:val="0"/>
          <w:sz w:val="28"/>
          <w:szCs w:val="28"/>
          <w:lang w:val="ru-RU"/>
        </w:rPr>
        <w:t xml:space="preserve"> </w:t>
      </w:r>
      <w:r w:rsidR="004F493A" w:rsidRPr="004F493A">
        <w:rPr>
          <w:rStyle w:val="103"/>
          <w:rFonts w:ascii="Times New Roman" w:hAnsi="Times New Roman" w:cs="Times New Roman"/>
          <w:b w:val="0"/>
          <w:color w:val="002060"/>
          <w:sz w:val="28"/>
          <w:szCs w:val="28"/>
          <w:lang w:val="ru-RU"/>
        </w:rPr>
        <w:t>2.2 -</w:t>
      </w:r>
      <w:r w:rsidR="00E81419" w:rsidRPr="00E81419">
        <w:rPr>
          <w:rStyle w:val="103"/>
          <w:rFonts w:ascii="Times New Roman" w:hAnsi="Times New Roman" w:cs="Times New Roman"/>
          <w:b w:val="0"/>
          <w:sz w:val="28"/>
          <w:szCs w:val="28"/>
          <w:lang w:val="ru-RU"/>
        </w:rPr>
        <w:t xml:space="preserve"> Базова модель взаємодії відкритих систем</w:t>
      </w:r>
      <w:r w:rsidR="00E81419" w:rsidRPr="00E81419">
        <w:rPr>
          <w:rStyle w:val="103"/>
          <w:rFonts w:ascii="Times New Roman" w:hAnsi="Times New Roman" w:cs="Times New Roman"/>
          <w:b w:val="0"/>
          <w:sz w:val="28"/>
          <w:szCs w:val="28"/>
          <w:lang w:val="ru-RU"/>
        </w:rPr>
        <w:cr/>
        <w:t>Розглянемо більш детальніше основні функції рівнів моделі OSI. Першим</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рівнем моделі OSI є фізичний рівень (Physical Layer), який забезпечує інтерфейси</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між мережними пристроями та каналами зв’язку. Протоколи фізичного рівня ви-</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значають характеристики і параметри: середовищ передачі, носіїв інформації –</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сигналів; обробки та перетворення сигналів – корекція, фільтрація, реєстрація,</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синхронізація, регенерація, модуляція, кодування</w:t>
      </w:r>
      <w:r>
        <w:rPr>
          <w:rStyle w:val="103"/>
          <w:rFonts w:ascii="Times New Roman" w:hAnsi="Times New Roman" w:cs="Times New Roman"/>
          <w:b w:val="0"/>
          <w:sz w:val="28"/>
          <w:szCs w:val="28"/>
          <w:lang w:val="ru-RU"/>
        </w:rPr>
        <w:t>, мультиплексування тощо. Заува</w:t>
      </w:r>
      <w:r w:rsidRPr="00E81419">
        <w:rPr>
          <w:rStyle w:val="103"/>
          <w:rFonts w:ascii="Times New Roman" w:hAnsi="Times New Roman" w:cs="Times New Roman"/>
          <w:b w:val="0"/>
          <w:sz w:val="28"/>
          <w:szCs w:val="28"/>
          <w:lang w:val="ru-RU"/>
        </w:rPr>
        <w:t>жимо, що середовища передачі умовно відносять до нульового рівня моделі OSI.</w:t>
      </w:r>
    </w:p>
    <w:p w:rsid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Другим рівнем моделі OSI є канальний рівен</w:t>
      </w:r>
      <w:r>
        <w:rPr>
          <w:rStyle w:val="103"/>
          <w:rFonts w:ascii="Times New Roman" w:hAnsi="Times New Roman" w:cs="Times New Roman"/>
          <w:b w:val="0"/>
          <w:sz w:val="28"/>
          <w:szCs w:val="28"/>
          <w:lang w:val="ru-RU"/>
        </w:rPr>
        <w:t>ь (Data Link Layer), який забез</w:t>
      </w:r>
      <w:r w:rsidRPr="00E81419">
        <w:rPr>
          <w:rStyle w:val="103"/>
          <w:rFonts w:ascii="Times New Roman" w:hAnsi="Times New Roman" w:cs="Times New Roman"/>
          <w:b w:val="0"/>
          <w:sz w:val="28"/>
          <w:szCs w:val="28"/>
          <w:lang w:val="ru-RU"/>
        </w:rPr>
        <w:t>печує логічне з’єднання систем та передачу даних через інтерфейси фізичного</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рівня. Протоколи канального рівня визначають</w:t>
      </w:r>
      <w:r>
        <w:rPr>
          <w:rStyle w:val="103"/>
          <w:rFonts w:ascii="Times New Roman" w:hAnsi="Times New Roman" w:cs="Times New Roman"/>
          <w:b w:val="0"/>
          <w:sz w:val="28"/>
          <w:szCs w:val="28"/>
          <w:lang w:val="ru-RU"/>
        </w:rPr>
        <w:t xml:space="preserve"> логічну топологію мережі, керу</w:t>
      </w:r>
      <w:r w:rsidRPr="00E81419">
        <w:rPr>
          <w:rStyle w:val="103"/>
          <w:rFonts w:ascii="Times New Roman" w:hAnsi="Times New Roman" w:cs="Times New Roman"/>
          <w:b w:val="0"/>
          <w:sz w:val="28"/>
          <w:szCs w:val="28"/>
          <w:lang w:val="ru-RU"/>
        </w:rPr>
        <w:t>вання доступом до середовища передачі, фізич</w:t>
      </w:r>
      <w:r>
        <w:rPr>
          <w:rStyle w:val="103"/>
          <w:rFonts w:ascii="Times New Roman" w:hAnsi="Times New Roman" w:cs="Times New Roman"/>
          <w:b w:val="0"/>
          <w:sz w:val="28"/>
          <w:szCs w:val="28"/>
          <w:lang w:val="ru-RU"/>
        </w:rPr>
        <w:t>ну адресацію інтерфейсів, форму</w:t>
      </w:r>
      <w:r w:rsidRPr="00E81419">
        <w:rPr>
          <w:rStyle w:val="103"/>
          <w:rFonts w:ascii="Times New Roman" w:hAnsi="Times New Roman" w:cs="Times New Roman"/>
          <w:b w:val="0"/>
          <w:sz w:val="28"/>
          <w:szCs w:val="28"/>
          <w:lang w:val="ru-RU"/>
        </w:rPr>
        <w:t>вання блоків даних (кадрів, комірок), управл</w:t>
      </w:r>
      <w:r>
        <w:rPr>
          <w:rStyle w:val="103"/>
          <w:rFonts w:ascii="Times New Roman" w:hAnsi="Times New Roman" w:cs="Times New Roman"/>
          <w:b w:val="0"/>
          <w:sz w:val="28"/>
          <w:szCs w:val="28"/>
          <w:lang w:val="ru-RU"/>
        </w:rPr>
        <w:t>іння потоком даних, методи вияв</w:t>
      </w:r>
      <w:r w:rsidRPr="00E81419">
        <w:rPr>
          <w:rStyle w:val="103"/>
          <w:rFonts w:ascii="Times New Roman" w:hAnsi="Times New Roman" w:cs="Times New Roman"/>
          <w:b w:val="0"/>
          <w:sz w:val="28"/>
          <w:szCs w:val="28"/>
          <w:lang w:val="ru-RU"/>
        </w:rPr>
        <w:t xml:space="preserve">лення помилок у блоках даних тощо. </w:t>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Третім рівнем моделі OSI є мережний рівень (Network Layer), який забезпечує</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визначення шляху передачі даних у мережі. </w:t>
      </w:r>
      <w:r>
        <w:rPr>
          <w:rStyle w:val="103"/>
          <w:rFonts w:ascii="Times New Roman" w:hAnsi="Times New Roman" w:cs="Times New Roman"/>
          <w:b w:val="0"/>
          <w:sz w:val="28"/>
          <w:szCs w:val="28"/>
          <w:lang w:val="ru-RU"/>
        </w:rPr>
        <w:t>Протоколи мережного рівня визна</w:t>
      </w:r>
      <w:r w:rsidRPr="00E81419">
        <w:rPr>
          <w:rStyle w:val="103"/>
          <w:rFonts w:ascii="Times New Roman" w:hAnsi="Times New Roman" w:cs="Times New Roman"/>
          <w:b w:val="0"/>
          <w:sz w:val="28"/>
          <w:szCs w:val="28"/>
          <w:lang w:val="ru-RU"/>
        </w:rPr>
        <w:t>чають методи маршрутизації, логічну адресацію інтерфейсів, контроль і сервіси</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просування блоків даних (пакетів) у мережі, механізми трансляції логічних адрес</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та імен у фізичні тощо. </w:t>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Четвертим рівнем моделі OSI є транспортний рівень (Transport Layer), який</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забезпечує ефективну або надійну передачу да</w:t>
      </w:r>
      <w:r>
        <w:rPr>
          <w:rStyle w:val="103"/>
          <w:rFonts w:ascii="Times New Roman" w:hAnsi="Times New Roman" w:cs="Times New Roman"/>
          <w:b w:val="0"/>
          <w:sz w:val="28"/>
          <w:szCs w:val="28"/>
          <w:lang w:val="ru-RU"/>
        </w:rPr>
        <w:t>них між вузлами мережі. Протоко</w:t>
      </w:r>
      <w:r w:rsidRPr="00E81419">
        <w:rPr>
          <w:rStyle w:val="103"/>
          <w:rFonts w:ascii="Times New Roman" w:hAnsi="Times New Roman" w:cs="Times New Roman"/>
          <w:b w:val="0"/>
          <w:sz w:val="28"/>
          <w:szCs w:val="28"/>
          <w:lang w:val="ru-RU"/>
        </w:rPr>
        <w:t>ли транспортного рівня визначають механізми й процедури установлення,</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підтримки та розриву транспортного з’єднання, </w:t>
      </w:r>
      <w:r>
        <w:rPr>
          <w:rStyle w:val="103"/>
          <w:rFonts w:ascii="Times New Roman" w:hAnsi="Times New Roman" w:cs="Times New Roman"/>
          <w:b w:val="0"/>
          <w:sz w:val="28"/>
          <w:szCs w:val="28"/>
          <w:lang w:val="ru-RU"/>
        </w:rPr>
        <w:t>сегментації даних, мультиплексу</w:t>
      </w:r>
      <w:r w:rsidRPr="00E81419">
        <w:rPr>
          <w:rStyle w:val="103"/>
          <w:rFonts w:ascii="Times New Roman" w:hAnsi="Times New Roman" w:cs="Times New Roman"/>
          <w:b w:val="0"/>
          <w:sz w:val="28"/>
          <w:szCs w:val="28"/>
          <w:lang w:val="ru-RU"/>
        </w:rPr>
        <w:t>вання й демультиплексування даних за номерами портів, виявлення помилок у</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сегментах даних тощо. </w:t>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lastRenderedPageBreak/>
        <w:t>П’ятим рівнем моделі OSI є рівень сеансів (Session Layer), який підтримує та</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контролює діалог між мережними додатками. </w:t>
      </w:r>
      <w:r>
        <w:rPr>
          <w:rStyle w:val="103"/>
          <w:rFonts w:ascii="Times New Roman" w:hAnsi="Times New Roman" w:cs="Times New Roman"/>
          <w:b w:val="0"/>
          <w:sz w:val="28"/>
          <w:szCs w:val="28"/>
          <w:lang w:val="ru-RU"/>
        </w:rPr>
        <w:t>Протоколи рівня сеансів визнача</w:t>
      </w:r>
      <w:r w:rsidRPr="00E81419">
        <w:rPr>
          <w:rStyle w:val="103"/>
          <w:rFonts w:ascii="Times New Roman" w:hAnsi="Times New Roman" w:cs="Times New Roman"/>
          <w:b w:val="0"/>
          <w:sz w:val="28"/>
          <w:szCs w:val="28"/>
          <w:lang w:val="ru-RU"/>
        </w:rPr>
        <w:t>ють механізми та процедури початку, відновлення й закінчення сеансу зв’язку,</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перевірки імені користувача, пароля та прав до</w:t>
      </w:r>
      <w:r>
        <w:rPr>
          <w:rStyle w:val="103"/>
          <w:rFonts w:ascii="Times New Roman" w:hAnsi="Times New Roman" w:cs="Times New Roman"/>
          <w:b w:val="0"/>
          <w:sz w:val="28"/>
          <w:szCs w:val="28"/>
          <w:lang w:val="ru-RU"/>
        </w:rPr>
        <w:t>ступу до мережних ресурсів, пра</w:t>
      </w:r>
      <w:r w:rsidRPr="00E81419">
        <w:rPr>
          <w:rStyle w:val="103"/>
          <w:rFonts w:ascii="Times New Roman" w:hAnsi="Times New Roman" w:cs="Times New Roman"/>
          <w:b w:val="0"/>
          <w:sz w:val="28"/>
          <w:szCs w:val="28"/>
          <w:lang w:val="ru-RU"/>
        </w:rPr>
        <w:t>вила підтримки сеансу зв’язку в активному стані,</w:t>
      </w:r>
      <w:r>
        <w:rPr>
          <w:rStyle w:val="103"/>
          <w:rFonts w:ascii="Times New Roman" w:hAnsi="Times New Roman" w:cs="Times New Roman"/>
          <w:b w:val="0"/>
          <w:sz w:val="28"/>
          <w:szCs w:val="28"/>
          <w:lang w:val="ru-RU"/>
        </w:rPr>
        <w:t xml:space="preserve"> контроль часу, тривалості й ре</w:t>
      </w:r>
      <w:r w:rsidRPr="00E81419">
        <w:rPr>
          <w:rStyle w:val="103"/>
          <w:rFonts w:ascii="Times New Roman" w:hAnsi="Times New Roman" w:cs="Times New Roman"/>
          <w:b w:val="0"/>
          <w:sz w:val="28"/>
          <w:szCs w:val="28"/>
          <w:lang w:val="ru-RU"/>
        </w:rPr>
        <w:t xml:space="preserve">жиму сеансу зв’язку тощо. </w:t>
      </w:r>
    </w:p>
    <w:p w:rsidR="00D36581"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Шостим рівнем моделі OSI є рівень подання да</w:t>
      </w:r>
      <w:r>
        <w:rPr>
          <w:rStyle w:val="103"/>
          <w:rFonts w:ascii="Times New Roman" w:hAnsi="Times New Roman" w:cs="Times New Roman"/>
          <w:b w:val="0"/>
          <w:sz w:val="28"/>
          <w:szCs w:val="28"/>
          <w:lang w:val="ru-RU"/>
        </w:rPr>
        <w:t>них (Presentation Layer), що за</w:t>
      </w:r>
      <w:r w:rsidRPr="00E81419">
        <w:rPr>
          <w:rStyle w:val="103"/>
          <w:rFonts w:ascii="Times New Roman" w:hAnsi="Times New Roman" w:cs="Times New Roman"/>
          <w:b w:val="0"/>
          <w:sz w:val="28"/>
          <w:szCs w:val="28"/>
          <w:lang w:val="ru-RU"/>
        </w:rPr>
        <w:t>безпечує інтерпретацію даних під час діалогу мережних додатків. Протоколи</w:t>
      </w:r>
      <w:r>
        <w:rPr>
          <w:rStyle w:val="103"/>
          <w:rFonts w:ascii="Times New Roman" w:hAnsi="Times New Roman" w:cs="Times New Roman"/>
          <w:b w:val="0"/>
          <w:sz w:val="28"/>
          <w:szCs w:val="28"/>
          <w:lang w:val="ru-RU"/>
        </w:rPr>
        <w:t xml:space="preserve"> цьо</w:t>
      </w:r>
      <w:r w:rsidRPr="00E81419">
        <w:rPr>
          <w:rStyle w:val="103"/>
          <w:rFonts w:ascii="Times New Roman" w:hAnsi="Times New Roman" w:cs="Times New Roman"/>
          <w:b w:val="0"/>
          <w:sz w:val="28"/>
          <w:szCs w:val="28"/>
          <w:lang w:val="ru-RU"/>
        </w:rPr>
        <w:t>го рівня виконують функції перетворення формату даних додатків у формат для</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передачі мережею, також за необхідності кодування (шифрування) й декодування</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(дешифрування), компресію й декомпресію даних тощо. </w:t>
      </w:r>
    </w:p>
    <w:p w:rsidR="00E81419" w:rsidRPr="00E81419" w:rsidRDefault="00E81419" w:rsidP="00E81419">
      <w:pPr>
        <w:autoSpaceDE/>
        <w:autoSpaceDN/>
        <w:adjustRightInd/>
        <w:spacing w:line="360" w:lineRule="auto"/>
        <w:ind w:firstLine="709"/>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Сьомим рівнем моделі OSI є прикладний ріве</w:t>
      </w:r>
      <w:r>
        <w:rPr>
          <w:rStyle w:val="103"/>
          <w:rFonts w:ascii="Times New Roman" w:hAnsi="Times New Roman" w:cs="Times New Roman"/>
          <w:b w:val="0"/>
          <w:sz w:val="28"/>
          <w:szCs w:val="28"/>
          <w:lang w:val="ru-RU"/>
        </w:rPr>
        <w:t>нь (Application Layer), який за</w:t>
      </w:r>
      <w:r w:rsidRPr="00E81419">
        <w:rPr>
          <w:rStyle w:val="103"/>
          <w:rFonts w:ascii="Times New Roman" w:hAnsi="Times New Roman" w:cs="Times New Roman"/>
          <w:b w:val="0"/>
          <w:sz w:val="28"/>
          <w:szCs w:val="28"/>
          <w:lang w:val="ru-RU"/>
        </w:rPr>
        <w:t xml:space="preserve">безпечує керування завданнями під час діалогу </w:t>
      </w:r>
      <w:r>
        <w:rPr>
          <w:rStyle w:val="103"/>
          <w:rFonts w:ascii="Times New Roman" w:hAnsi="Times New Roman" w:cs="Times New Roman"/>
          <w:b w:val="0"/>
          <w:sz w:val="28"/>
          <w:szCs w:val="28"/>
          <w:lang w:val="ru-RU"/>
        </w:rPr>
        <w:t>мережних додатків. Сьогодні роз</w:t>
      </w:r>
      <w:r w:rsidRPr="00E81419">
        <w:rPr>
          <w:rStyle w:val="103"/>
          <w:rFonts w:ascii="Times New Roman" w:hAnsi="Times New Roman" w:cs="Times New Roman"/>
          <w:b w:val="0"/>
          <w:sz w:val="28"/>
          <w:szCs w:val="28"/>
          <w:lang w:val="ru-RU"/>
        </w:rPr>
        <w:t>роблено велику кількість мережних додатків, протоколи яких забезпечують</w:t>
      </w:r>
    </w:p>
    <w:p w:rsidR="00E81419" w:rsidRPr="00E81419" w:rsidRDefault="00E81419" w:rsidP="00E81419">
      <w:pPr>
        <w:autoSpaceDE/>
        <w:autoSpaceDN/>
        <w:adjustRightInd/>
        <w:spacing w:line="360" w:lineRule="auto"/>
        <w:jc w:val="both"/>
        <w:rPr>
          <w:rStyle w:val="103"/>
          <w:rFonts w:ascii="Times New Roman" w:hAnsi="Times New Roman" w:cs="Times New Roman"/>
          <w:b w:val="0"/>
          <w:sz w:val="28"/>
          <w:szCs w:val="28"/>
          <w:lang w:val="ru-RU"/>
        </w:rPr>
      </w:pPr>
      <w:r w:rsidRPr="00E81419">
        <w:rPr>
          <w:rStyle w:val="103"/>
          <w:rFonts w:ascii="Times New Roman" w:hAnsi="Times New Roman" w:cs="Times New Roman"/>
          <w:b w:val="0"/>
          <w:sz w:val="28"/>
          <w:szCs w:val="28"/>
          <w:lang w:val="ru-RU"/>
        </w:rPr>
        <w:t>функції пересилання електронної пошти, перед</w:t>
      </w:r>
      <w:r>
        <w:rPr>
          <w:rStyle w:val="103"/>
          <w:rFonts w:ascii="Times New Roman" w:hAnsi="Times New Roman" w:cs="Times New Roman"/>
          <w:b w:val="0"/>
          <w:sz w:val="28"/>
          <w:szCs w:val="28"/>
          <w:lang w:val="ru-RU"/>
        </w:rPr>
        <w:t>ачі файлів, гіпертексту, мульти</w:t>
      </w:r>
      <w:r w:rsidRPr="00E81419">
        <w:rPr>
          <w:rStyle w:val="103"/>
          <w:rFonts w:ascii="Times New Roman" w:hAnsi="Times New Roman" w:cs="Times New Roman"/>
          <w:b w:val="0"/>
          <w:sz w:val="28"/>
          <w:szCs w:val="28"/>
          <w:lang w:val="ru-RU"/>
        </w:rPr>
        <w:t>медійних даних, керування мережними об’єктами тощо.</w:t>
      </w:r>
    </w:p>
    <w:p w:rsidR="004F493A" w:rsidRDefault="00E81419" w:rsidP="006D08C3">
      <w:pPr>
        <w:autoSpaceDE/>
        <w:autoSpaceDN/>
        <w:adjustRightInd/>
        <w:spacing w:line="360" w:lineRule="auto"/>
        <w:ind w:firstLine="709"/>
        <w:jc w:val="both"/>
        <w:rPr>
          <w:rStyle w:val="103"/>
          <w:rFonts w:ascii="Times New Roman" w:hAnsi="Times New Roman" w:cs="Times New Roman"/>
          <w:sz w:val="28"/>
          <w:szCs w:val="28"/>
          <w:lang w:val="ru-RU"/>
        </w:rPr>
      </w:pPr>
      <w:r w:rsidRPr="00E81419">
        <w:rPr>
          <w:rStyle w:val="103"/>
          <w:rFonts w:ascii="Times New Roman" w:hAnsi="Times New Roman" w:cs="Times New Roman"/>
          <w:b w:val="0"/>
          <w:sz w:val="28"/>
          <w:szCs w:val="28"/>
          <w:lang w:val="ru-RU"/>
        </w:rPr>
        <w:t>Стандартизована концепція моделі OSI дає можливість виробника</w:t>
      </w:r>
      <w:r>
        <w:rPr>
          <w:rStyle w:val="103"/>
          <w:rFonts w:ascii="Times New Roman" w:hAnsi="Times New Roman" w:cs="Times New Roman"/>
          <w:b w:val="0"/>
          <w:sz w:val="28"/>
          <w:szCs w:val="28"/>
          <w:lang w:val="ru-RU"/>
        </w:rPr>
        <w:t>м розробля</w:t>
      </w:r>
      <w:r w:rsidRPr="00E81419">
        <w:rPr>
          <w:rStyle w:val="103"/>
          <w:rFonts w:ascii="Times New Roman" w:hAnsi="Times New Roman" w:cs="Times New Roman"/>
          <w:b w:val="0"/>
          <w:sz w:val="28"/>
          <w:szCs w:val="28"/>
          <w:lang w:val="ru-RU"/>
        </w:rPr>
        <w:t>ти технології й мережні продукти, що реалізують функції одного або декількох</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суміжних рівнів моделі, не зачіпаючи функцій</w:t>
      </w:r>
      <w:r>
        <w:rPr>
          <w:rStyle w:val="103"/>
          <w:rFonts w:ascii="Times New Roman" w:hAnsi="Times New Roman" w:cs="Times New Roman"/>
          <w:b w:val="0"/>
          <w:sz w:val="28"/>
          <w:szCs w:val="28"/>
          <w:lang w:val="ru-RU"/>
        </w:rPr>
        <w:t xml:space="preserve"> інших рівнів. Наприклад, у кон</w:t>
      </w:r>
      <w:r w:rsidRPr="00E81419">
        <w:rPr>
          <w:rStyle w:val="103"/>
          <w:rFonts w:ascii="Times New Roman" w:hAnsi="Times New Roman" w:cs="Times New Roman"/>
          <w:b w:val="0"/>
          <w:sz w:val="28"/>
          <w:szCs w:val="28"/>
          <w:lang w:val="ru-RU"/>
        </w:rPr>
        <w:t>центраторах реалізують функції фізичного рівня</w:t>
      </w:r>
      <w:r>
        <w:rPr>
          <w:rStyle w:val="103"/>
          <w:rFonts w:ascii="Times New Roman" w:hAnsi="Times New Roman" w:cs="Times New Roman"/>
          <w:b w:val="0"/>
          <w:sz w:val="28"/>
          <w:szCs w:val="28"/>
          <w:lang w:val="ru-RU"/>
        </w:rPr>
        <w:t>, в комутаторах – функції фізич</w:t>
      </w:r>
      <w:r w:rsidRPr="00E81419">
        <w:rPr>
          <w:rStyle w:val="103"/>
          <w:rFonts w:ascii="Times New Roman" w:hAnsi="Times New Roman" w:cs="Times New Roman"/>
          <w:b w:val="0"/>
          <w:sz w:val="28"/>
          <w:szCs w:val="28"/>
          <w:lang w:val="ru-RU"/>
        </w:rPr>
        <w:t>ного й канального рівнів, а в маршрутизаторах – функції фізичного, канального</w:t>
      </w:r>
      <w:r>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та мережного рівнів. Це дозволяє операторам зв’язку будувати та розвивати свої</w:t>
      </w:r>
      <w:r w:rsidR="00653272">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мережі з використанням широкого спектра сумісних мережних продуктів різного</w:t>
      </w:r>
      <w:r w:rsidR="00653272">
        <w:rPr>
          <w:rStyle w:val="103"/>
          <w:rFonts w:ascii="Times New Roman" w:hAnsi="Times New Roman" w:cs="Times New Roman"/>
          <w:b w:val="0"/>
          <w:sz w:val="28"/>
          <w:szCs w:val="28"/>
          <w:lang w:val="ru-RU"/>
        </w:rPr>
        <w:t xml:space="preserve"> </w:t>
      </w:r>
      <w:r w:rsidRPr="00E81419">
        <w:rPr>
          <w:rStyle w:val="103"/>
          <w:rFonts w:ascii="Times New Roman" w:hAnsi="Times New Roman" w:cs="Times New Roman"/>
          <w:b w:val="0"/>
          <w:sz w:val="28"/>
          <w:szCs w:val="28"/>
          <w:lang w:val="ru-RU"/>
        </w:rPr>
        <w:t xml:space="preserve">функціонального призначення й різних фірм виробників. </w:t>
      </w:r>
      <w:r w:rsidRPr="00E81419">
        <w:rPr>
          <w:rStyle w:val="103"/>
          <w:rFonts w:ascii="Times New Roman" w:hAnsi="Times New Roman" w:cs="Times New Roman"/>
          <w:b w:val="0"/>
          <w:sz w:val="28"/>
          <w:szCs w:val="28"/>
          <w:lang w:val="ru-RU"/>
        </w:rPr>
        <w:cr/>
      </w:r>
    </w:p>
    <w:p w:rsidR="006D08C3" w:rsidRDefault="00792390" w:rsidP="006D08C3">
      <w:pPr>
        <w:autoSpaceDE/>
        <w:autoSpaceDN/>
        <w:adjustRightInd/>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 xml:space="preserve">2.2 </w:t>
      </w:r>
      <w:r w:rsidR="006D08C3" w:rsidRPr="00792390">
        <w:rPr>
          <w:rStyle w:val="103"/>
          <w:rFonts w:ascii="Times New Roman" w:hAnsi="Times New Roman" w:cs="Times New Roman"/>
          <w:sz w:val="28"/>
          <w:szCs w:val="28"/>
          <w:lang w:val="ru-RU"/>
        </w:rPr>
        <w:t xml:space="preserve">Протокольні моделі мережних технологій </w:t>
      </w:r>
    </w:p>
    <w:p w:rsidR="00D36581" w:rsidRDefault="00D36581" w:rsidP="006D08C3">
      <w:pPr>
        <w:autoSpaceDE/>
        <w:autoSpaceDN/>
        <w:adjustRightInd/>
        <w:spacing w:line="360" w:lineRule="auto"/>
        <w:ind w:firstLine="709"/>
        <w:jc w:val="both"/>
        <w:rPr>
          <w:rStyle w:val="103"/>
          <w:rFonts w:ascii="Times New Roman" w:hAnsi="Times New Roman" w:cs="Times New Roman"/>
          <w:sz w:val="28"/>
          <w:szCs w:val="28"/>
          <w:lang w:val="ru-RU"/>
        </w:rPr>
      </w:pP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Протокольна модель TCP/IP. Розвиток су</w:t>
      </w:r>
      <w:r>
        <w:rPr>
          <w:rStyle w:val="103"/>
          <w:rFonts w:ascii="Times New Roman" w:hAnsi="Times New Roman" w:cs="Times New Roman"/>
          <w:b w:val="0"/>
          <w:sz w:val="28"/>
          <w:szCs w:val="28"/>
          <w:lang w:val="ru-RU"/>
        </w:rPr>
        <w:t>часних мультисервісних мереж ба</w:t>
      </w:r>
      <w:r w:rsidRPr="006D08C3">
        <w:rPr>
          <w:rStyle w:val="103"/>
          <w:rFonts w:ascii="Times New Roman" w:hAnsi="Times New Roman" w:cs="Times New Roman"/>
          <w:b w:val="0"/>
          <w:sz w:val="28"/>
          <w:szCs w:val="28"/>
          <w:lang w:val="ru-RU"/>
        </w:rPr>
        <w:t xml:space="preserve">зується на наборі протоколів </w:t>
      </w:r>
      <w:r w:rsidRPr="006D08C3">
        <w:rPr>
          <w:rStyle w:val="103"/>
          <w:rFonts w:ascii="Times New Roman" w:hAnsi="Times New Roman" w:cs="Times New Roman"/>
          <w:b w:val="0"/>
          <w:sz w:val="28"/>
          <w:szCs w:val="28"/>
          <w:lang w:val="en-US"/>
        </w:rPr>
        <w:t>TCP</w:t>
      </w:r>
      <w:r w:rsidRPr="006D08C3">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en-US"/>
        </w:rPr>
        <w:t>IP</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Transmission</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Control</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Protocol</w:t>
      </w:r>
      <w:r w:rsidRPr="006D08C3">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en-US"/>
        </w:rPr>
        <w:t>Internet</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Protocol). Протоколи стека TCP/IР розроблено у 70-х роках минулого сторіччя за</w:t>
      </w:r>
    </w:p>
    <w:p w:rsidR="006D08C3" w:rsidRDefault="006D08C3" w:rsidP="00AB5B06">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lastRenderedPageBreak/>
        <w:t>ініціативою Міністерства оборони США та використано при побудові мережі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ARPAnet, яка надалі трансформувалась в Intern</w:t>
      </w:r>
      <w:r>
        <w:rPr>
          <w:rStyle w:val="103"/>
          <w:rFonts w:ascii="Times New Roman" w:hAnsi="Times New Roman" w:cs="Times New Roman"/>
          <w:b w:val="0"/>
          <w:sz w:val="28"/>
          <w:szCs w:val="28"/>
          <w:lang w:val="ru-RU"/>
        </w:rPr>
        <w:t>et. Великий внесок для удоскона</w:t>
      </w:r>
      <w:r w:rsidRPr="006D08C3">
        <w:rPr>
          <w:rStyle w:val="103"/>
          <w:rFonts w:ascii="Times New Roman" w:hAnsi="Times New Roman" w:cs="Times New Roman"/>
          <w:b w:val="0"/>
          <w:sz w:val="28"/>
          <w:szCs w:val="28"/>
          <w:lang w:val="ru-RU"/>
        </w:rPr>
        <w:t>лення стека протоколів TCP/IP зробили університети США, а особливо університет у Берклі, який реалізував йо</w:t>
      </w:r>
      <w:r>
        <w:rPr>
          <w:rStyle w:val="103"/>
          <w:rFonts w:ascii="Times New Roman" w:hAnsi="Times New Roman" w:cs="Times New Roman"/>
          <w:b w:val="0"/>
          <w:sz w:val="28"/>
          <w:szCs w:val="28"/>
          <w:lang w:val="ru-RU"/>
        </w:rPr>
        <w:t xml:space="preserve">го в операційній системі UNIX.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Розвиток, розробку, удосконалення та стандартизацію протоколів стека</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TCP/IP здійснює Управляюча рада з питань архітектури Інтернет – IAB (Internet</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Architecture Board), яку створено в 1983 р. за підтримки Суспільства Інтернет, що</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складається з фізичних осіб та організацій. Шир</w:t>
      </w:r>
      <w:r>
        <w:rPr>
          <w:rStyle w:val="103"/>
          <w:rFonts w:ascii="Times New Roman" w:hAnsi="Times New Roman" w:cs="Times New Roman"/>
          <w:b w:val="0"/>
          <w:sz w:val="28"/>
          <w:szCs w:val="28"/>
          <w:lang w:val="ru-RU"/>
        </w:rPr>
        <w:t>оке коло технічних питань Інтер</w:t>
      </w:r>
      <w:r w:rsidRPr="006D08C3">
        <w:rPr>
          <w:rStyle w:val="103"/>
          <w:rFonts w:ascii="Times New Roman" w:hAnsi="Times New Roman" w:cs="Times New Roman"/>
          <w:b w:val="0"/>
          <w:sz w:val="28"/>
          <w:szCs w:val="28"/>
          <w:lang w:val="ru-RU"/>
        </w:rPr>
        <w:t>нет, у тому числі обов’язкові стандарти протоколів стека TCP/IP, пропозиції зі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стандартів та інформаційні повідомлення опубліковано в док</w:t>
      </w:r>
      <w:r>
        <w:rPr>
          <w:rStyle w:val="103"/>
          <w:rFonts w:ascii="Times New Roman" w:hAnsi="Times New Roman" w:cs="Times New Roman"/>
          <w:b w:val="0"/>
          <w:sz w:val="28"/>
          <w:szCs w:val="28"/>
          <w:lang w:val="ru-RU"/>
        </w:rPr>
        <w:t>ументах, які назива</w:t>
      </w:r>
      <w:r w:rsidRPr="006D08C3">
        <w:rPr>
          <w:rStyle w:val="103"/>
          <w:rFonts w:ascii="Times New Roman" w:hAnsi="Times New Roman" w:cs="Times New Roman"/>
          <w:b w:val="0"/>
          <w:sz w:val="28"/>
          <w:szCs w:val="28"/>
          <w:lang w:val="ru-RU"/>
        </w:rPr>
        <w:t xml:space="preserve">ють </w:t>
      </w:r>
      <w:r w:rsidRPr="006D08C3">
        <w:rPr>
          <w:rStyle w:val="103"/>
          <w:rFonts w:ascii="Times New Roman" w:hAnsi="Times New Roman" w:cs="Times New Roman"/>
          <w:b w:val="0"/>
          <w:sz w:val="28"/>
          <w:szCs w:val="28"/>
          <w:lang w:val="en-US"/>
        </w:rPr>
        <w:t>RFC</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Request</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for</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Comments</w:t>
      </w:r>
      <w:r w:rsidRPr="006D08C3">
        <w:rPr>
          <w:rStyle w:val="103"/>
          <w:rFonts w:ascii="Times New Roman" w:hAnsi="Times New Roman" w:cs="Times New Roman"/>
          <w:b w:val="0"/>
          <w:sz w:val="28"/>
          <w:szCs w:val="28"/>
          <w:lang w:val="ru-RU"/>
        </w:rPr>
        <w:t xml:space="preserve">). Деякі з RFC </w:t>
      </w:r>
      <w:r>
        <w:rPr>
          <w:rStyle w:val="103"/>
          <w:rFonts w:ascii="Times New Roman" w:hAnsi="Times New Roman" w:cs="Times New Roman"/>
          <w:b w:val="0"/>
          <w:sz w:val="28"/>
          <w:szCs w:val="28"/>
          <w:lang w:val="ru-RU"/>
        </w:rPr>
        <w:t>набули статусу міжнародних стан</w:t>
      </w:r>
      <w:r w:rsidRPr="006D08C3">
        <w:rPr>
          <w:rStyle w:val="103"/>
          <w:rFonts w:ascii="Times New Roman" w:hAnsi="Times New Roman" w:cs="Times New Roman"/>
          <w:b w:val="0"/>
          <w:sz w:val="28"/>
          <w:szCs w:val="28"/>
          <w:lang w:val="ru-RU"/>
        </w:rPr>
        <w:t xml:space="preserve">дартів після їх затвердження ISO та ITU.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Архітектура протоколів TCP/IP має чотири рівні [</w:t>
      </w:r>
      <w:r w:rsidRPr="00E0313A">
        <w:rPr>
          <w:rStyle w:val="103"/>
          <w:rFonts w:ascii="Times New Roman" w:hAnsi="Times New Roman" w:cs="Times New Roman"/>
          <w:b w:val="0"/>
          <w:color w:val="auto"/>
          <w:sz w:val="28"/>
          <w:szCs w:val="28"/>
          <w:lang w:val="ru-RU"/>
        </w:rPr>
        <w:t>5].</w:t>
      </w:r>
      <w:r w:rsidRPr="006D08C3">
        <w:rPr>
          <w:rStyle w:val="103"/>
          <w:rFonts w:ascii="Times New Roman" w:hAnsi="Times New Roman" w:cs="Times New Roman"/>
          <w:b w:val="0"/>
          <w:sz w:val="28"/>
          <w:szCs w:val="28"/>
          <w:lang w:val="ru-RU"/>
        </w:rPr>
        <w:t xml:space="preserve"> Архітектуру</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моделі ISO, що з’явилась набагато пізніше, можна розглядати як подальший</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розвиток TCP/IP, а саме декомпозицію двох рівнів TCP/IP. Справді,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відмінність у цих протокольних моделях полягає в тому, що три вищі рівні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(прикладний, представлення даних та сеансовий) моделі OSI в архітектурі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 xml:space="preserve">TCP/IP об’єднані </w:t>
      </w:r>
      <w:r w:rsidR="00D959A5">
        <w:rPr>
          <w:rStyle w:val="103"/>
          <w:rFonts w:ascii="Times New Roman" w:hAnsi="Times New Roman" w:cs="Times New Roman"/>
          <w:b w:val="0"/>
          <w:sz w:val="28"/>
          <w:szCs w:val="28"/>
          <w:lang w:val="ru-RU"/>
        </w:rPr>
        <w:t>в один – прикладний рівень (рисунок</w:t>
      </w:r>
      <w:r w:rsidR="00E0313A">
        <w:rPr>
          <w:rStyle w:val="103"/>
          <w:rFonts w:ascii="Times New Roman" w:hAnsi="Times New Roman" w:cs="Times New Roman"/>
          <w:b w:val="0"/>
          <w:sz w:val="28"/>
          <w:szCs w:val="28"/>
          <w:lang w:val="ru-RU"/>
        </w:rPr>
        <w:t xml:space="preserve"> </w:t>
      </w:r>
      <w:r w:rsidR="00E0313A" w:rsidRPr="00E0313A">
        <w:rPr>
          <w:rStyle w:val="103"/>
          <w:rFonts w:ascii="Times New Roman" w:hAnsi="Times New Roman" w:cs="Times New Roman"/>
          <w:b w:val="0"/>
          <w:color w:val="auto"/>
          <w:sz w:val="28"/>
          <w:szCs w:val="28"/>
          <w:lang w:val="ru-RU"/>
        </w:rPr>
        <w:t>2</w:t>
      </w:r>
      <w:r w:rsidRPr="00E0313A">
        <w:rPr>
          <w:rStyle w:val="103"/>
          <w:rFonts w:ascii="Times New Roman" w:hAnsi="Times New Roman" w:cs="Times New Roman"/>
          <w:b w:val="0"/>
          <w:color w:val="auto"/>
          <w:sz w:val="28"/>
          <w:szCs w:val="28"/>
          <w:lang w:val="ru-RU"/>
        </w:rPr>
        <w:t>.3</w:t>
      </w:r>
      <w:r w:rsidRPr="006D08C3">
        <w:rPr>
          <w:rStyle w:val="103"/>
          <w:rFonts w:ascii="Times New Roman" w:hAnsi="Times New Roman" w:cs="Times New Roman"/>
          <w:b w:val="0"/>
          <w:sz w:val="28"/>
          <w:szCs w:val="28"/>
          <w:lang w:val="ru-RU"/>
        </w:rPr>
        <w:t>). Рівень мережних</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інтерфейсів моделі TCP/IP відповідає двом рівням моделі OSI – канальному й</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мережному [</w:t>
      </w:r>
      <w:r w:rsidRPr="00E0313A">
        <w:rPr>
          <w:rStyle w:val="103"/>
          <w:rFonts w:ascii="Times New Roman" w:hAnsi="Times New Roman" w:cs="Times New Roman"/>
          <w:b w:val="0"/>
          <w:color w:val="auto"/>
          <w:sz w:val="28"/>
          <w:szCs w:val="28"/>
          <w:lang w:val="ru-RU"/>
        </w:rPr>
        <w:t>1]</w:t>
      </w:r>
      <w:r w:rsidRPr="006D08C3">
        <w:rPr>
          <w:rStyle w:val="103"/>
          <w:rFonts w:ascii="Times New Roman" w:hAnsi="Times New Roman" w:cs="Times New Roman"/>
          <w:b w:val="0"/>
          <w:sz w:val="28"/>
          <w:szCs w:val="28"/>
          <w:lang w:val="ru-RU"/>
        </w:rPr>
        <w:t xml:space="preserve">.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Протоколи  прикладного рівня ТСР/IP визначають процедури організації</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взаємодії прикладних процесів різних мережних комп’ютерів і форми подання</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інформації за такої взаємодії. Серед традиційних</w:t>
      </w:r>
      <w:r>
        <w:rPr>
          <w:rStyle w:val="103"/>
          <w:rFonts w:ascii="Times New Roman" w:hAnsi="Times New Roman" w:cs="Times New Roman"/>
          <w:b w:val="0"/>
          <w:sz w:val="28"/>
          <w:szCs w:val="28"/>
          <w:lang w:val="ru-RU"/>
        </w:rPr>
        <w:t xml:space="preserve"> послуг, котрі забезпечують про</w:t>
      </w:r>
      <w:r w:rsidRPr="006D08C3">
        <w:rPr>
          <w:rStyle w:val="103"/>
          <w:rFonts w:ascii="Times New Roman" w:hAnsi="Times New Roman" w:cs="Times New Roman"/>
          <w:b w:val="0"/>
          <w:sz w:val="28"/>
          <w:szCs w:val="28"/>
          <w:lang w:val="ru-RU"/>
        </w:rPr>
        <w:t xml:space="preserve">токоли прикладного рівня із сімейства ТСР/IP, сьогодні найбільш популярні такі: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 xml:space="preserve"> електронна пошта, котру реалізують протоколи SMTP (Simple Mail Transfer</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Protocol</w:t>
      </w:r>
      <w:r w:rsidRPr="006D08C3">
        <w:rPr>
          <w:rStyle w:val="103"/>
          <w:rFonts w:ascii="Times New Roman" w:hAnsi="Times New Roman" w:cs="Times New Roman"/>
          <w:b w:val="0"/>
          <w:sz w:val="28"/>
          <w:szCs w:val="28"/>
          <w:lang w:val="ru-RU"/>
        </w:rPr>
        <w:t xml:space="preserve">) та </w:t>
      </w:r>
      <w:r w:rsidRPr="006D08C3">
        <w:rPr>
          <w:rStyle w:val="103"/>
          <w:rFonts w:ascii="Times New Roman" w:hAnsi="Times New Roman" w:cs="Times New Roman"/>
          <w:b w:val="0"/>
          <w:sz w:val="28"/>
          <w:szCs w:val="28"/>
          <w:lang w:val="en-US"/>
        </w:rPr>
        <w:t>POP</w:t>
      </w:r>
      <w:r w:rsidRPr="006D08C3">
        <w:rPr>
          <w:rStyle w:val="103"/>
          <w:rFonts w:ascii="Times New Roman" w:hAnsi="Times New Roman" w:cs="Times New Roman"/>
          <w:b w:val="0"/>
          <w:sz w:val="28"/>
          <w:szCs w:val="28"/>
          <w:lang w:val="ru-RU"/>
        </w:rPr>
        <w:t>3 (</w:t>
      </w:r>
      <w:r w:rsidRPr="006D08C3">
        <w:rPr>
          <w:rStyle w:val="103"/>
          <w:rFonts w:ascii="Times New Roman" w:hAnsi="Times New Roman" w:cs="Times New Roman"/>
          <w:b w:val="0"/>
          <w:sz w:val="28"/>
          <w:szCs w:val="28"/>
          <w:lang w:val="en-US"/>
        </w:rPr>
        <w:t>Post</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Office</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Protocol</w:t>
      </w:r>
      <w:r w:rsidRPr="006D08C3">
        <w:rPr>
          <w:rStyle w:val="103"/>
          <w:rFonts w:ascii="Times New Roman" w:hAnsi="Times New Roman" w:cs="Times New Roman"/>
          <w:b w:val="0"/>
          <w:sz w:val="28"/>
          <w:szCs w:val="28"/>
          <w:lang w:val="ru-RU"/>
        </w:rPr>
        <w:t xml:space="preserve">);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 xml:space="preserve"> емуляції віддаленого термінала за допомогою протоколу Telnet;</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 xml:space="preserve"> передачі файлів за допомогою протоколів FTP (Fail Transfer Protocol), ТFTP</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(Trivial FTP);</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en-US"/>
        </w:rPr>
      </w:pPr>
      <w:r>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 xml:space="preserve"> довідкові служби, які реалізуються за допомогою </w:t>
      </w:r>
      <w:r w:rsidRPr="006D08C3">
        <w:rPr>
          <w:rStyle w:val="103"/>
          <w:rFonts w:ascii="Times New Roman" w:hAnsi="Times New Roman" w:cs="Times New Roman"/>
          <w:b w:val="0"/>
          <w:sz w:val="28"/>
          <w:szCs w:val="28"/>
          <w:lang w:val="en-US"/>
        </w:rPr>
        <w:t xml:space="preserve">DNS (Domain Name System) </w:t>
      </w:r>
      <w:r w:rsidRPr="006D08C3">
        <w:rPr>
          <w:rStyle w:val="103"/>
          <w:rFonts w:ascii="Times New Roman" w:hAnsi="Times New Roman" w:cs="Times New Roman"/>
          <w:b w:val="0"/>
          <w:sz w:val="28"/>
          <w:szCs w:val="28"/>
          <w:lang w:val="ru-RU"/>
        </w:rPr>
        <w:t>та</w:t>
      </w:r>
      <w:r w:rsidRPr="006D08C3">
        <w:rPr>
          <w:rStyle w:val="103"/>
          <w:rFonts w:ascii="Times New Roman" w:hAnsi="Times New Roman" w:cs="Times New Roman"/>
          <w:b w:val="0"/>
          <w:sz w:val="28"/>
          <w:szCs w:val="28"/>
          <w:lang w:val="en-US"/>
        </w:rPr>
        <w:t xml:space="preserve"> X.500;</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en-US"/>
        </w:rPr>
      </w:pPr>
      <w:r w:rsidRPr="006D08C3">
        <w:rPr>
          <w:rStyle w:val="103"/>
          <w:rFonts w:ascii="Times New Roman" w:hAnsi="Times New Roman" w:cs="Times New Roman"/>
          <w:b w:val="0"/>
          <w:sz w:val="28"/>
          <w:szCs w:val="28"/>
          <w:lang w:val="en-US"/>
        </w:rPr>
        <w:lastRenderedPageBreak/>
        <w:t xml:space="preserve">- </w:t>
      </w:r>
      <w:r w:rsidRPr="006D08C3">
        <w:rPr>
          <w:rStyle w:val="103"/>
          <w:rFonts w:ascii="Times New Roman" w:hAnsi="Times New Roman" w:cs="Times New Roman"/>
          <w:b w:val="0"/>
          <w:sz w:val="28"/>
          <w:szCs w:val="28"/>
          <w:lang w:val="ru-RU"/>
        </w:rPr>
        <w:t>допоміжні</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служби</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наприклад</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одержання</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ідентифікаторів</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протокол</w:t>
      </w:r>
      <w:r w:rsidRPr="006D08C3">
        <w:rPr>
          <w:rStyle w:val="103"/>
          <w:rFonts w:ascii="Times New Roman" w:hAnsi="Times New Roman" w:cs="Times New Roman"/>
          <w:b w:val="0"/>
          <w:sz w:val="28"/>
          <w:szCs w:val="28"/>
          <w:lang w:val="en-US"/>
        </w:rPr>
        <w:t xml:space="preserve"> DHCP), </w:t>
      </w:r>
      <w:r w:rsidRPr="006D08C3">
        <w:rPr>
          <w:rStyle w:val="103"/>
          <w:rFonts w:ascii="Times New Roman" w:hAnsi="Times New Roman" w:cs="Times New Roman"/>
          <w:b w:val="0"/>
          <w:sz w:val="28"/>
          <w:szCs w:val="28"/>
          <w:lang w:val="ru-RU"/>
        </w:rPr>
        <w:t>часу</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протокол</w:t>
      </w:r>
      <w:r w:rsidRPr="006D08C3">
        <w:rPr>
          <w:rStyle w:val="103"/>
          <w:rFonts w:ascii="Times New Roman" w:hAnsi="Times New Roman" w:cs="Times New Roman"/>
          <w:b w:val="0"/>
          <w:sz w:val="28"/>
          <w:szCs w:val="28"/>
          <w:lang w:val="en-US"/>
        </w:rPr>
        <w:t xml:space="preserve"> NTP – Network Time Protocol), </w:t>
      </w:r>
      <w:r w:rsidRPr="006D08C3">
        <w:rPr>
          <w:rStyle w:val="103"/>
          <w:rFonts w:ascii="Times New Roman" w:hAnsi="Times New Roman" w:cs="Times New Roman"/>
          <w:b w:val="0"/>
          <w:sz w:val="28"/>
          <w:szCs w:val="28"/>
          <w:lang w:val="ru-RU"/>
        </w:rPr>
        <w:t>діагностики</w:t>
      </w:r>
      <w:r w:rsidRPr="006D08C3">
        <w:rPr>
          <w:rStyle w:val="103"/>
          <w:rFonts w:ascii="Times New Roman" w:hAnsi="Times New Roman" w:cs="Times New Roman"/>
          <w:b w:val="0"/>
          <w:sz w:val="28"/>
          <w:szCs w:val="28"/>
          <w:lang w:val="en-US"/>
        </w:rPr>
        <w:t xml:space="preserve"> – Echo.</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У 90-х роках ХХ століття в Інтернеті активно запроваджується технологія</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WWW (World Wide Web), яка ґрунтується на протоколі передачі гіпертексту</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HTTP (Hypertext Transfer Protocol). Сьогодні по</w:t>
      </w:r>
      <w:r>
        <w:rPr>
          <w:rStyle w:val="103"/>
          <w:rFonts w:ascii="Times New Roman" w:hAnsi="Times New Roman" w:cs="Times New Roman"/>
          <w:b w:val="0"/>
          <w:sz w:val="28"/>
          <w:szCs w:val="28"/>
          <w:lang w:val="ru-RU"/>
        </w:rPr>
        <w:t>пулярні послуги передачі мульти</w:t>
      </w:r>
      <w:r w:rsidRPr="006D08C3">
        <w:rPr>
          <w:rStyle w:val="103"/>
          <w:rFonts w:ascii="Times New Roman" w:hAnsi="Times New Roman" w:cs="Times New Roman"/>
          <w:b w:val="0"/>
          <w:sz w:val="28"/>
          <w:szCs w:val="28"/>
          <w:lang w:val="ru-RU"/>
        </w:rPr>
        <w:t>медійних даних у реальному часі за допомогою протоколів RTP (Real-time</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en-US"/>
        </w:rPr>
      </w:pPr>
      <w:r w:rsidRPr="006D08C3">
        <w:rPr>
          <w:rStyle w:val="103"/>
          <w:rFonts w:ascii="Times New Roman" w:hAnsi="Times New Roman" w:cs="Times New Roman"/>
          <w:b w:val="0"/>
          <w:sz w:val="28"/>
          <w:szCs w:val="28"/>
          <w:lang w:val="en-US"/>
        </w:rPr>
        <w:t xml:space="preserve">Transport Protocol), </w:t>
      </w:r>
      <w:r w:rsidRPr="006D08C3">
        <w:rPr>
          <w:rStyle w:val="103"/>
          <w:rFonts w:ascii="Times New Roman" w:hAnsi="Times New Roman" w:cs="Times New Roman"/>
          <w:b w:val="0"/>
          <w:sz w:val="28"/>
          <w:szCs w:val="28"/>
          <w:lang w:val="ru-RU"/>
        </w:rPr>
        <w:t>резервування</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ресурсів</w:t>
      </w:r>
      <w:r w:rsidRPr="006D08C3">
        <w:rPr>
          <w:rStyle w:val="103"/>
          <w:rFonts w:ascii="Times New Roman" w:hAnsi="Times New Roman" w:cs="Times New Roman"/>
          <w:b w:val="0"/>
          <w:sz w:val="28"/>
          <w:szCs w:val="28"/>
          <w:lang w:val="en-US"/>
        </w:rPr>
        <w:t xml:space="preserve"> RSVP (Resource Reservation Protocol),</w:t>
      </w:r>
    </w:p>
    <w:p w:rsidR="006D08C3" w:rsidRPr="006D08C3" w:rsidRDefault="006D08C3" w:rsidP="006D08C3">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ініціювання</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сесії</w:t>
      </w:r>
      <w:r w:rsidRPr="006D08C3">
        <w:rPr>
          <w:rStyle w:val="103"/>
          <w:rFonts w:ascii="Times New Roman" w:hAnsi="Times New Roman" w:cs="Times New Roman"/>
          <w:b w:val="0"/>
          <w:sz w:val="28"/>
          <w:szCs w:val="28"/>
          <w:lang w:val="en-US"/>
        </w:rPr>
        <w:t xml:space="preserve"> SIP (Session Initiation Protocol) </w:t>
      </w:r>
      <w:r w:rsidRPr="006D08C3">
        <w:rPr>
          <w:rStyle w:val="103"/>
          <w:rFonts w:ascii="Times New Roman" w:hAnsi="Times New Roman" w:cs="Times New Roman"/>
          <w:b w:val="0"/>
          <w:sz w:val="28"/>
          <w:szCs w:val="28"/>
          <w:lang w:val="ru-RU"/>
        </w:rPr>
        <w:t>тощо</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Особливе</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місце</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у</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стеку</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ТСР</w:t>
      </w:r>
      <w:r w:rsidRPr="006D08C3">
        <w:rPr>
          <w:rStyle w:val="103"/>
          <w:rFonts w:ascii="Times New Roman" w:hAnsi="Times New Roman" w:cs="Times New Roman"/>
          <w:b w:val="0"/>
          <w:sz w:val="28"/>
          <w:szCs w:val="28"/>
          <w:lang w:val="en-US"/>
        </w:rPr>
        <w:t xml:space="preserve">/IP </w:t>
      </w:r>
      <w:r w:rsidRPr="006D08C3">
        <w:rPr>
          <w:rStyle w:val="103"/>
          <w:rFonts w:ascii="Times New Roman" w:hAnsi="Times New Roman" w:cs="Times New Roman"/>
          <w:b w:val="0"/>
          <w:sz w:val="28"/>
          <w:szCs w:val="28"/>
          <w:lang w:val="ru-RU"/>
        </w:rPr>
        <w:t>посідають</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протоколи</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моніторингу</w:t>
      </w:r>
      <w:r w:rsidRPr="006D08C3">
        <w:rPr>
          <w:rStyle w:val="103"/>
          <w:rFonts w:ascii="Times New Roman" w:hAnsi="Times New Roman" w:cs="Times New Roman"/>
          <w:b w:val="0"/>
          <w:sz w:val="28"/>
          <w:szCs w:val="28"/>
          <w:lang w:val="en-US"/>
        </w:rPr>
        <w:t xml:space="preserve"> SNMP (Simple Network Management Protocol) </w:t>
      </w:r>
      <w:r w:rsidRPr="006D08C3">
        <w:rPr>
          <w:rStyle w:val="103"/>
          <w:rFonts w:ascii="Times New Roman" w:hAnsi="Times New Roman" w:cs="Times New Roman"/>
          <w:b w:val="0"/>
          <w:sz w:val="28"/>
          <w:szCs w:val="28"/>
          <w:lang w:val="ru-RU"/>
        </w:rPr>
        <w:t>та</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дистанційного</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контролю</w:t>
      </w:r>
      <w:r w:rsidRPr="006D08C3">
        <w:rPr>
          <w:rStyle w:val="103"/>
          <w:rFonts w:ascii="Times New Roman" w:hAnsi="Times New Roman" w:cs="Times New Roman"/>
          <w:b w:val="0"/>
          <w:sz w:val="28"/>
          <w:szCs w:val="28"/>
          <w:lang w:val="en-US"/>
        </w:rPr>
        <w:t xml:space="preserve"> RMON</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Remote</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Monitoring</w:t>
      </w:r>
      <w:r w:rsidRPr="006D08C3">
        <w:rPr>
          <w:rStyle w:val="103"/>
          <w:rFonts w:ascii="Times New Roman" w:hAnsi="Times New Roman" w:cs="Times New Roman"/>
          <w:b w:val="0"/>
          <w:sz w:val="28"/>
          <w:szCs w:val="28"/>
          <w:lang w:val="ru-RU"/>
        </w:rPr>
        <w:t>).</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 xml:space="preserve">Протоколи транспортного рівня ТСР/IP </w:t>
      </w:r>
      <w:r>
        <w:rPr>
          <w:rStyle w:val="103"/>
          <w:rFonts w:ascii="Times New Roman" w:hAnsi="Times New Roman" w:cs="Times New Roman"/>
          <w:b w:val="0"/>
          <w:sz w:val="28"/>
          <w:szCs w:val="28"/>
          <w:lang w:val="ru-RU"/>
        </w:rPr>
        <w:t>надають транспортні послуги при</w:t>
      </w:r>
      <w:r w:rsidRPr="006D08C3">
        <w:rPr>
          <w:rStyle w:val="103"/>
          <w:rFonts w:ascii="Times New Roman" w:hAnsi="Times New Roman" w:cs="Times New Roman"/>
          <w:b w:val="0"/>
          <w:sz w:val="28"/>
          <w:szCs w:val="28"/>
          <w:lang w:val="ru-RU"/>
        </w:rPr>
        <w:t>кладним процесам. Основними протоколами т</w:t>
      </w:r>
      <w:r>
        <w:rPr>
          <w:rStyle w:val="103"/>
          <w:rFonts w:ascii="Times New Roman" w:hAnsi="Times New Roman" w:cs="Times New Roman"/>
          <w:b w:val="0"/>
          <w:sz w:val="28"/>
          <w:szCs w:val="28"/>
          <w:lang w:val="ru-RU"/>
        </w:rPr>
        <w:t>ранспортного рівня ТСР/IP є про</w:t>
      </w:r>
      <w:r w:rsidRPr="006D08C3">
        <w:rPr>
          <w:rStyle w:val="103"/>
          <w:rFonts w:ascii="Times New Roman" w:hAnsi="Times New Roman" w:cs="Times New Roman"/>
          <w:b w:val="0"/>
          <w:sz w:val="28"/>
          <w:szCs w:val="28"/>
          <w:lang w:val="ru-RU"/>
        </w:rPr>
        <w:t>токол керування передачею ТСР (Transmission Contro</w:t>
      </w:r>
      <w:r>
        <w:rPr>
          <w:rStyle w:val="103"/>
          <w:rFonts w:ascii="Times New Roman" w:hAnsi="Times New Roman" w:cs="Times New Roman"/>
          <w:b w:val="0"/>
          <w:sz w:val="28"/>
          <w:szCs w:val="28"/>
          <w:lang w:val="ru-RU"/>
        </w:rPr>
        <w:t>l Protocol) і протокол до</w:t>
      </w:r>
      <w:r w:rsidRPr="006D08C3">
        <w:rPr>
          <w:rStyle w:val="103"/>
          <w:rFonts w:ascii="Times New Roman" w:hAnsi="Times New Roman" w:cs="Times New Roman"/>
          <w:b w:val="0"/>
          <w:sz w:val="28"/>
          <w:szCs w:val="28"/>
          <w:lang w:val="ru-RU"/>
        </w:rPr>
        <w:t>ставляння датаграм UDP (User Datagram Protocol), послуги яких істотно</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відрізняються. Протокол UDP не гарантує доставляння датаграм. Протокол ТСР</w:t>
      </w:r>
    </w:p>
    <w:p w:rsidR="004F493A" w:rsidRDefault="006D08C3" w:rsidP="004F493A">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забезпечує надійну передачу сегментів із попер</w:t>
      </w:r>
      <w:r>
        <w:rPr>
          <w:rStyle w:val="103"/>
          <w:rFonts w:ascii="Times New Roman" w:hAnsi="Times New Roman" w:cs="Times New Roman"/>
          <w:b w:val="0"/>
          <w:sz w:val="28"/>
          <w:szCs w:val="28"/>
          <w:lang w:val="ru-RU"/>
        </w:rPr>
        <w:t>еднім встановленням транспортно</w:t>
      </w:r>
      <w:r w:rsidRPr="006D08C3">
        <w:rPr>
          <w:rStyle w:val="103"/>
          <w:rFonts w:ascii="Times New Roman" w:hAnsi="Times New Roman" w:cs="Times New Roman"/>
          <w:b w:val="0"/>
          <w:sz w:val="28"/>
          <w:szCs w:val="28"/>
          <w:lang w:val="ru-RU"/>
        </w:rPr>
        <w:t>го дуплексного з’єднання між модулями ТСР комп’ютерів. Кожен прикладний</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процес взаємодіє з модулем транспортного рівня ТСР або UDP через окремий</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порт, що дозволяє при взаємодії систем однозначно ідентифікувати прикладні</w:t>
      </w:r>
      <w:r>
        <w:rPr>
          <w:rStyle w:val="103"/>
          <w:rFonts w:ascii="Times New Roman" w:hAnsi="Times New Roman" w:cs="Times New Roman"/>
          <w:b w:val="0"/>
          <w:sz w:val="28"/>
          <w:szCs w:val="28"/>
          <w:lang w:val="ru-RU"/>
        </w:rPr>
        <w:t xml:space="preserve"> </w:t>
      </w:r>
      <w:r w:rsidR="004F493A">
        <w:rPr>
          <w:rStyle w:val="103"/>
          <w:rFonts w:ascii="Times New Roman" w:hAnsi="Times New Roman" w:cs="Times New Roman"/>
          <w:b w:val="0"/>
          <w:sz w:val="28"/>
          <w:szCs w:val="28"/>
          <w:lang w:val="ru-RU"/>
        </w:rPr>
        <w:t>процеси.</w:t>
      </w:r>
    </w:p>
    <w:p w:rsidR="004F493A" w:rsidRPr="006D08C3" w:rsidRDefault="004F493A"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Протоколи мережного рівня ТСР/IP забезпечують взаємодію між мережами</w:t>
      </w:r>
    </w:p>
    <w:p w:rsidR="004F493A" w:rsidRPr="006D08C3" w:rsidRDefault="004F493A" w:rsidP="004F493A">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різної архітектури. Основним протоколом мереж</w:t>
      </w:r>
      <w:r>
        <w:rPr>
          <w:rStyle w:val="103"/>
          <w:rFonts w:ascii="Times New Roman" w:hAnsi="Times New Roman" w:cs="Times New Roman"/>
          <w:b w:val="0"/>
          <w:sz w:val="28"/>
          <w:szCs w:val="28"/>
          <w:lang w:val="ru-RU"/>
        </w:rPr>
        <w:t>ного рівня стека ТСР/IP є прото</w:t>
      </w:r>
      <w:r w:rsidRPr="006D08C3">
        <w:rPr>
          <w:rStyle w:val="103"/>
          <w:rFonts w:ascii="Times New Roman" w:hAnsi="Times New Roman" w:cs="Times New Roman"/>
          <w:b w:val="0"/>
          <w:sz w:val="28"/>
          <w:szCs w:val="28"/>
          <w:lang w:val="ru-RU"/>
        </w:rPr>
        <w:t xml:space="preserve">кол IP та допоміжні протоколи, як-от: </w:t>
      </w:r>
    </w:p>
    <w:p w:rsidR="004F493A" w:rsidRPr="006D08C3" w:rsidRDefault="004F493A" w:rsidP="004F493A">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 xml:space="preserve"> адресний ARP, який визначає фізичну адресу вузла за ІР адресою; </w:t>
      </w:r>
    </w:p>
    <w:p w:rsidR="004F493A" w:rsidRPr="006D08C3" w:rsidRDefault="004F493A" w:rsidP="004F493A">
      <w:pPr>
        <w:autoSpaceDE/>
        <w:autoSpaceDN/>
        <w:adjustRightInd/>
        <w:spacing w:line="360" w:lineRule="auto"/>
        <w:ind w:firstLine="709"/>
        <w:jc w:val="both"/>
        <w:rPr>
          <w:rStyle w:val="103"/>
          <w:rFonts w:ascii="Times New Roman" w:hAnsi="Times New Roman" w:cs="Times New Roman"/>
          <w:b w:val="0"/>
          <w:sz w:val="28"/>
          <w:szCs w:val="28"/>
          <w:lang w:val="en-US"/>
        </w:rPr>
      </w:pP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діагностичних</w:t>
      </w:r>
      <w:r w:rsidRPr="006D08C3">
        <w:rPr>
          <w:rStyle w:val="103"/>
          <w:rFonts w:ascii="Times New Roman" w:hAnsi="Times New Roman" w:cs="Times New Roman"/>
          <w:b w:val="0"/>
          <w:sz w:val="28"/>
          <w:szCs w:val="28"/>
          <w:lang w:val="en-US"/>
        </w:rPr>
        <w:t xml:space="preserve"> </w:t>
      </w:r>
      <w:r w:rsidRPr="006D08C3">
        <w:rPr>
          <w:rStyle w:val="103"/>
          <w:rFonts w:ascii="Times New Roman" w:hAnsi="Times New Roman" w:cs="Times New Roman"/>
          <w:b w:val="0"/>
          <w:sz w:val="28"/>
          <w:szCs w:val="28"/>
          <w:lang w:val="ru-RU"/>
        </w:rPr>
        <w:t>повідомлень</w:t>
      </w:r>
      <w:r w:rsidRPr="006D08C3">
        <w:rPr>
          <w:rStyle w:val="103"/>
          <w:rFonts w:ascii="Times New Roman" w:hAnsi="Times New Roman" w:cs="Times New Roman"/>
          <w:b w:val="0"/>
          <w:sz w:val="28"/>
          <w:szCs w:val="28"/>
          <w:lang w:val="en-US"/>
        </w:rPr>
        <w:t xml:space="preserve"> ICMP (Internet Control Message Protocol), </w:t>
      </w:r>
      <w:r w:rsidRPr="006D08C3">
        <w:rPr>
          <w:rStyle w:val="103"/>
          <w:rFonts w:ascii="Times New Roman" w:hAnsi="Times New Roman" w:cs="Times New Roman"/>
          <w:b w:val="0"/>
          <w:sz w:val="28"/>
          <w:szCs w:val="28"/>
          <w:lang w:val="ru-RU"/>
        </w:rPr>
        <w:t>який</w:t>
      </w:r>
    </w:p>
    <w:p w:rsidR="004F493A" w:rsidRPr="006D08C3" w:rsidRDefault="004F493A" w:rsidP="004F493A">
      <w:pPr>
        <w:autoSpaceDE/>
        <w:autoSpaceDN/>
        <w:adjustRightInd/>
        <w:spacing w:line="360" w:lineRule="auto"/>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надсилає повідомлення про помилки, що виникають при передачі пакетів.</w:t>
      </w:r>
    </w:p>
    <w:p w:rsidR="004F493A" w:rsidRDefault="004F493A" w:rsidP="006D08C3">
      <w:pPr>
        <w:autoSpaceDE/>
        <w:autoSpaceDN/>
        <w:adjustRightInd/>
        <w:spacing w:line="360" w:lineRule="auto"/>
        <w:jc w:val="both"/>
        <w:rPr>
          <w:rStyle w:val="103"/>
          <w:rFonts w:ascii="Times New Roman" w:hAnsi="Times New Roman" w:cs="Times New Roman"/>
          <w:b w:val="0"/>
          <w:sz w:val="28"/>
          <w:szCs w:val="28"/>
          <w:lang w:val="ru-RU"/>
        </w:rPr>
      </w:pPr>
    </w:p>
    <w:p w:rsidR="006D08C3" w:rsidRDefault="006D08C3" w:rsidP="002D2374">
      <w:pPr>
        <w:autoSpaceDE/>
        <w:autoSpaceDN/>
        <w:adjustRightInd/>
        <w:spacing w:line="360" w:lineRule="auto"/>
        <w:jc w:val="center"/>
        <w:rPr>
          <w:rStyle w:val="103"/>
          <w:rFonts w:ascii="Times New Roman" w:hAnsi="Times New Roman" w:cs="Times New Roman"/>
          <w:b w:val="0"/>
          <w:sz w:val="28"/>
          <w:szCs w:val="28"/>
          <w:lang w:val="ru-RU"/>
        </w:rPr>
      </w:pPr>
      <w:r>
        <w:rPr>
          <w:noProof/>
          <w:lang w:val="ru-RU"/>
        </w:rPr>
        <w:lastRenderedPageBreak/>
        <w:drawing>
          <wp:inline distT="0" distB="0" distL="0" distR="0" wp14:anchorId="1E88A850" wp14:editId="7BADC712">
            <wp:extent cx="2876550" cy="377162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010" cy="3776165"/>
                    </a:xfrm>
                    <a:prstGeom prst="rect">
                      <a:avLst/>
                    </a:prstGeom>
                  </pic:spPr>
                </pic:pic>
              </a:graphicData>
            </a:graphic>
          </wp:inline>
        </w:drawing>
      </w:r>
    </w:p>
    <w:p w:rsidR="006D08C3" w:rsidRDefault="00F060AE" w:rsidP="006D08C3">
      <w:pPr>
        <w:autoSpaceDE/>
        <w:autoSpaceDN/>
        <w:adjustRightInd/>
        <w:spacing w:line="360" w:lineRule="auto"/>
        <w:jc w:val="center"/>
        <w:rPr>
          <w:rStyle w:val="103"/>
          <w:rFonts w:ascii="Times New Roman" w:hAnsi="Times New Roman" w:cs="Times New Roman"/>
          <w:b w:val="0"/>
          <w:sz w:val="28"/>
          <w:szCs w:val="28"/>
          <w:lang w:val="ru-RU"/>
        </w:rPr>
      </w:pPr>
      <w:r w:rsidRPr="004F493A">
        <w:rPr>
          <w:rStyle w:val="103"/>
          <w:rFonts w:ascii="Times New Roman" w:hAnsi="Times New Roman" w:cs="Times New Roman"/>
          <w:b w:val="0"/>
          <w:color w:val="002060"/>
          <w:sz w:val="28"/>
          <w:szCs w:val="28"/>
          <w:lang w:val="ru-RU"/>
        </w:rPr>
        <w:t>Рисунок</w:t>
      </w:r>
      <w:r w:rsidR="006D08C3" w:rsidRPr="004F493A">
        <w:rPr>
          <w:rStyle w:val="103"/>
          <w:rFonts w:ascii="Times New Roman" w:hAnsi="Times New Roman" w:cs="Times New Roman"/>
          <w:b w:val="0"/>
          <w:color w:val="002060"/>
          <w:sz w:val="28"/>
          <w:szCs w:val="28"/>
          <w:lang w:val="ru-RU"/>
        </w:rPr>
        <w:t xml:space="preserve"> </w:t>
      </w:r>
      <w:r w:rsidR="004F493A" w:rsidRPr="004F493A">
        <w:rPr>
          <w:rStyle w:val="103"/>
          <w:rFonts w:ascii="Times New Roman" w:hAnsi="Times New Roman" w:cs="Times New Roman"/>
          <w:b w:val="0"/>
          <w:color w:val="002060"/>
          <w:sz w:val="28"/>
          <w:szCs w:val="28"/>
          <w:lang w:val="ru-RU"/>
        </w:rPr>
        <w:t>2</w:t>
      </w:r>
      <w:r w:rsidR="006D08C3" w:rsidRPr="004F493A">
        <w:rPr>
          <w:rStyle w:val="103"/>
          <w:rFonts w:ascii="Times New Roman" w:hAnsi="Times New Roman" w:cs="Times New Roman"/>
          <w:b w:val="0"/>
          <w:color w:val="002060"/>
          <w:sz w:val="28"/>
          <w:szCs w:val="28"/>
          <w:lang w:val="ru-RU"/>
        </w:rPr>
        <w:t>.3</w:t>
      </w:r>
      <w:r w:rsidR="004F493A" w:rsidRPr="004F493A">
        <w:rPr>
          <w:rStyle w:val="103"/>
          <w:rFonts w:ascii="Times New Roman" w:hAnsi="Times New Roman" w:cs="Times New Roman"/>
          <w:b w:val="0"/>
          <w:color w:val="002060"/>
          <w:sz w:val="28"/>
          <w:szCs w:val="28"/>
          <w:lang w:val="ru-RU"/>
        </w:rPr>
        <w:t>-</w:t>
      </w:r>
      <w:r w:rsidR="006D08C3" w:rsidRPr="006D08C3">
        <w:rPr>
          <w:rStyle w:val="103"/>
          <w:rFonts w:ascii="Times New Roman" w:hAnsi="Times New Roman" w:cs="Times New Roman"/>
          <w:b w:val="0"/>
          <w:sz w:val="28"/>
          <w:szCs w:val="28"/>
          <w:lang w:val="ru-RU"/>
        </w:rPr>
        <w:t xml:space="preserve"> Протокольна модель систем TCP/IP</w:t>
      </w:r>
      <w:r w:rsidR="006D08C3" w:rsidRPr="006D08C3">
        <w:rPr>
          <w:rStyle w:val="103"/>
          <w:rFonts w:ascii="Times New Roman" w:hAnsi="Times New Roman" w:cs="Times New Roman"/>
          <w:b w:val="0"/>
          <w:sz w:val="28"/>
          <w:szCs w:val="28"/>
          <w:lang w:val="ru-RU"/>
        </w:rPr>
        <w:cr/>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Основна функція протоколу ІР – це комутація пакетів даних між системами в</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різнотипних комп’ютерних мережах. Функціо</w:t>
      </w:r>
      <w:r>
        <w:rPr>
          <w:rStyle w:val="103"/>
          <w:rFonts w:ascii="Times New Roman" w:hAnsi="Times New Roman" w:cs="Times New Roman"/>
          <w:b w:val="0"/>
          <w:sz w:val="28"/>
          <w:szCs w:val="28"/>
          <w:lang w:val="ru-RU"/>
        </w:rPr>
        <w:t>нування мережного рівня забезпе</w:t>
      </w:r>
      <w:r w:rsidRPr="006D08C3">
        <w:rPr>
          <w:rStyle w:val="103"/>
          <w:rFonts w:ascii="Times New Roman" w:hAnsi="Times New Roman" w:cs="Times New Roman"/>
          <w:b w:val="0"/>
          <w:sz w:val="28"/>
          <w:szCs w:val="28"/>
          <w:lang w:val="ru-RU"/>
        </w:rPr>
        <w:t>чує низка протоколів динамічної маршрутизації RIP (Routing Information</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Protocol</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OSPF</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Open</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Shortest</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Path</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First</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BGP</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Border</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Gateway</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Protocol</w:t>
      </w:r>
      <w:r w:rsidRPr="006D08C3">
        <w:rPr>
          <w:rStyle w:val="103"/>
          <w:rFonts w:ascii="Times New Roman" w:hAnsi="Times New Roman" w:cs="Times New Roman"/>
          <w:b w:val="0"/>
          <w:sz w:val="28"/>
          <w:szCs w:val="28"/>
          <w:lang w:val="ru-RU"/>
        </w:rPr>
        <w:t xml:space="preserve">), які динамічно формують маршрути передачі даних між системами.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Протоколи рівня мережних інтерфейсів не в</w:t>
      </w:r>
      <w:r>
        <w:rPr>
          <w:rStyle w:val="103"/>
          <w:rFonts w:ascii="Times New Roman" w:hAnsi="Times New Roman" w:cs="Times New Roman"/>
          <w:b w:val="0"/>
          <w:sz w:val="28"/>
          <w:szCs w:val="28"/>
          <w:lang w:val="ru-RU"/>
        </w:rPr>
        <w:t>ходять до стека TCP/IP. Але про</w:t>
      </w:r>
      <w:r w:rsidRPr="006D08C3">
        <w:rPr>
          <w:rStyle w:val="103"/>
          <w:rFonts w:ascii="Times New Roman" w:hAnsi="Times New Roman" w:cs="Times New Roman"/>
          <w:b w:val="0"/>
          <w:sz w:val="28"/>
          <w:szCs w:val="28"/>
          <w:lang w:val="ru-RU"/>
        </w:rPr>
        <w:t>токол IP може взаємодіяти з великою кількіс</w:t>
      </w:r>
      <w:r>
        <w:rPr>
          <w:rStyle w:val="103"/>
          <w:rFonts w:ascii="Times New Roman" w:hAnsi="Times New Roman" w:cs="Times New Roman"/>
          <w:b w:val="0"/>
          <w:sz w:val="28"/>
          <w:szCs w:val="28"/>
          <w:lang w:val="ru-RU"/>
        </w:rPr>
        <w:t>тю протоколів та мережних техно</w:t>
      </w:r>
      <w:r w:rsidRPr="006D08C3">
        <w:rPr>
          <w:rStyle w:val="103"/>
          <w:rFonts w:ascii="Times New Roman" w:hAnsi="Times New Roman" w:cs="Times New Roman"/>
          <w:b w:val="0"/>
          <w:sz w:val="28"/>
          <w:szCs w:val="28"/>
          <w:lang w:val="ru-RU"/>
        </w:rPr>
        <w:t>логій (</w:t>
      </w:r>
      <w:r w:rsidRPr="006D08C3">
        <w:rPr>
          <w:rStyle w:val="103"/>
          <w:rFonts w:ascii="Times New Roman" w:hAnsi="Times New Roman" w:cs="Times New Roman"/>
          <w:b w:val="0"/>
          <w:sz w:val="28"/>
          <w:szCs w:val="28"/>
          <w:lang w:val="en-US"/>
        </w:rPr>
        <w:t>Ethernet</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WiFi</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WiMAX</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FDDI</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PPP</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X</w:t>
      </w:r>
      <w:r w:rsidRPr="006D08C3">
        <w:rPr>
          <w:rStyle w:val="103"/>
          <w:rFonts w:ascii="Times New Roman" w:hAnsi="Times New Roman" w:cs="Times New Roman"/>
          <w:b w:val="0"/>
          <w:sz w:val="28"/>
          <w:szCs w:val="28"/>
          <w:lang w:val="ru-RU"/>
        </w:rPr>
        <w:t xml:space="preserve">.25, </w:t>
      </w:r>
      <w:r w:rsidRPr="006D08C3">
        <w:rPr>
          <w:rStyle w:val="103"/>
          <w:rFonts w:ascii="Times New Roman" w:hAnsi="Times New Roman" w:cs="Times New Roman"/>
          <w:b w:val="0"/>
          <w:sz w:val="28"/>
          <w:szCs w:val="28"/>
          <w:lang w:val="en-US"/>
        </w:rPr>
        <w:t>Frame</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Relay</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ATM</w:t>
      </w:r>
      <w:r w:rsidRPr="006D08C3">
        <w:rPr>
          <w:rStyle w:val="103"/>
          <w:rFonts w:ascii="Times New Roman" w:hAnsi="Times New Roman" w:cs="Times New Roman"/>
          <w:b w:val="0"/>
          <w:sz w:val="28"/>
          <w:szCs w:val="28"/>
          <w:lang w:val="ru-RU"/>
        </w:rPr>
        <w:t xml:space="preserve"> тощо), які</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 xml:space="preserve">функціонують на канальному та фізичному рівнях моделі OSI.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Протокольні моделі IЕЕЕ. Великий вплив на розвиток і поширення локальних</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мереж (</w:t>
      </w:r>
      <w:r w:rsidRPr="006D08C3">
        <w:rPr>
          <w:rStyle w:val="103"/>
          <w:rFonts w:ascii="Times New Roman" w:hAnsi="Times New Roman" w:cs="Times New Roman"/>
          <w:b w:val="0"/>
          <w:sz w:val="28"/>
          <w:szCs w:val="28"/>
          <w:lang w:val="en-US"/>
        </w:rPr>
        <w:t>LAN</w:t>
      </w:r>
      <w:r w:rsidRPr="006D08C3">
        <w:rPr>
          <w:rStyle w:val="103"/>
          <w:rFonts w:ascii="Times New Roman" w:hAnsi="Times New Roman" w:cs="Times New Roman"/>
          <w:b w:val="0"/>
          <w:sz w:val="28"/>
          <w:szCs w:val="28"/>
          <w:lang w:val="ru-RU"/>
        </w:rPr>
        <w:t xml:space="preserve"> – </w:t>
      </w:r>
      <w:r w:rsidRPr="006D08C3">
        <w:rPr>
          <w:rStyle w:val="103"/>
          <w:rFonts w:ascii="Times New Roman" w:hAnsi="Times New Roman" w:cs="Times New Roman"/>
          <w:b w:val="0"/>
          <w:sz w:val="28"/>
          <w:szCs w:val="28"/>
          <w:lang w:val="en-US"/>
        </w:rPr>
        <w:t>Local</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Area</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Network</w:t>
      </w:r>
      <w:r w:rsidRPr="006D08C3">
        <w:rPr>
          <w:rStyle w:val="103"/>
          <w:rFonts w:ascii="Times New Roman" w:hAnsi="Times New Roman" w:cs="Times New Roman"/>
          <w:b w:val="0"/>
          <w:sz w:val="28"/>
          <w:szCs w:val="28"/>
          <w:lang w:val="ru-RU"/>
        </w:rPr>
        <w:t>) зробили стандарти І</w:t>
      </w:r>
      <w:r w:rsidRPr="006D08C3">
        <w:rPr>
          <w:rStyle w:val="103"/>
          <w:rFonts w:ascii="Times New Roman" w:hAnsi="Times New Roman" w:cs="Times New Roman"/>
          <w:b w:val="0"/>
          <w:sz w:val="28"/>
          <w:szCs w:val="28"/>
          <w:lang w:val="en-US"/>
        </w:rPr>
        <w:t>EEE</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Institute</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of</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Electrical</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and</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Electronics</w:t>
      </w:r>
      <w:r w:rsidRPr="006D08C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Engineers</w:t>
      </w:r>
      <w:r w:rsidRPr="006D08C3">
        <w:rPr>
          <w:rStyle w:val="103"/>
          <w:rFonts w:ascii="Times New Roman" w:hAnsi="Times New Roman" w:cs="Times New Roman"/>
          <w:b w:val="0"/>
          <w:sz w:val="28"/>
          <w:szCs w:val="28"/>
          <w:lang w:val="ru-RU"/>
        </w:rPr>
        <w:t>). Архітектура протоколів систем цих мереж охоплює два</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 xml:space="preserve">нижні рівні моделі OSІ, а саме – фізичний та </w:t>
      </w:r>
      <w:r>
        <w:rPr>
          <w:rStyle w:val="103"/>
          <w:rFonts w:ascii="Times New Roman" w:hAnsi="Times New Roman" w:cs="Times New Roman"/>
          <w:b w:val="0"/>
          <w:sz w:val="28"/>
          <w:szCs w:val="28"/>
          <w:lang w:val="ru-RU"/>
        </w:rPr>
        <w:t>канальний. Стандартизація та мо</w:t>
      </w:r>
      <w:r w:rsidRPr="006D08C3">
        <w:rPr>
          <w:rStyle w:val="103"/>
          <w:rFonts w:ascii="Times New Roman" w:hAnsi="Times New Roman" w:cs="Times New Roman"/>
          <w:b w:val="0"/>
          <w:sz w:val="28"/>
          <w:szCs w:val="28"/>
          <w:lang w:val="ru-RU"/>
        </w:rPr>
        <w:t>дернізація технологій LAN потребувала декомпозиції цих рівнів моделі на</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 xml:space="preserve">підрівні. Так, канальний рівень у стандарті ІEEE 802.2 передбачає два підрівні –керування логічним каналом LLC та керування доступом MAC. У </w:t>
      </w:r>
      <w:r w:rsidRPr="006D08C3">
        <w:rPr>
          <w:rStyle w:val="103"/>
          <w:rFonts w:ascii="Times New Roman" w:hAnsi="Times New Roman" w:cs="Times New Roman"/>
          <w:b w:val="0"/>
          <w:sz w:val="28"/>
          <w:szCs w:val="28"/>
          <w:lang w:val="ru-RU"/>
        </w:rPr>
        <w:lastRenderedPageBreak/>
        <w:t>технології LAN</w:t>
      </w:r>
      <w:r>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Ethernet (стандарт ІEEE 802.3) фізичний рівень роз</w:t>
      </w:r>
      <w:r>
        <w:rPr>
          <w:rStyle w:val="103"/>
          <w:rFonts w:ascii="Times New Roman" w:hAnsi="Times New Roman" w:cs="Times New Roman"/>
          <w:b w:val="0"/>
          <w:sz w:val="28"/>
          <w:szCs w:val="28"/>
          <w:lang w:val="ru-RU"/>
        </w:rPr>
        <w:t>ділено на три підрівні, а в тех</w:t>
      </w:r>
      <w:r w:rsidRPr="006D08C3">
        <w:rPr>
          <w:rStyle w:val="103"/>
          <w:rFonts w:ascii="Times New Roman" w:hAnsi="Times New Roman" w:cs="Times New Roman"/>
          <w:b w:val="0"/>
          <w:sz w:val="28"/>
          <w:szCs w:val="28"/>
          <w:lang w:val="ru-RU"/>
        </w:rPr>
        <w:t>нології Fast Ethernet (стандарт ІEEE 802.3u) – на</w:t>
      </w:r>
      <w:r>
        <w:rPr>
          <w:rStyle w:val="103"/>
          <w:rFonts w:ascii="Times New Roman" w:hAnsi="Times New Roman" w:cs="Times New Roman"/>
          <w:b w:val="0"/>
          <w:sz w:val="28"/>
          <w:szCs w:val="28"/>
          <w:lang w:val="ru-RU"/>
        </w:rPr>
        <w:t xml:space="preserve"> шість підрівнів [</w:t>
      </w:r>
      <w:r w:rsidRPr="00A4366F">
        <w:rPr>
          <w:rStyle w:val="103"/>
          <w:rFonts w:ascii="Times New Roman" w:hAnsi="Times New Roman" w:cs="Times New Roman"/>
          <w:b w:val="0"/>
          <w:color w:val="auto"/>
          <w:sz w:val="28"/>
          <w:szCs w:val="28"/>
          <w:lang w:val="ru-RU"/>
        </w:rPr>
        <w:t>6].</w:t>
      </w:r>
      <w:r>
        <w:rPr>
          <w:rStyle w:val="103"/>
          <w:rFonts w:ascii="Times New Roman" w:hAnsi="Times New Roman" w:cs="Times New Roman"/>
          <w:b w:val="0"/>
          <w:sz w:val="28"/>
          <w:szCs w:val="28"/>
          <w:lang w:val="ru-RU"/>
        </w:rPr>
        <w:t xml:space="preserve"> Така де</w:t>
      </w:r>
      <w:r w:rsidRPr="006D08C3">
        <w:rPr>
          <w:rStyle w:val="103"/>
          <w:rFonts w:ascii="Times New Roman" w:hAnsi="Times New Roman" w:cs="Times New Roman"/>
          <w:b w:val="0"/>
          <w:sz w:val="28"/>
          <w:szCs w:val="28"/>
          <w:lang w:val="ru-RU"/>
        </w:rPr>
        <w:t>талізація структурує n-рівневі об’єкти на відпові</w:t>
      </w:r>
      <w:r>
        <w:rPr>
          <w:rStyle w:val="103"/>
          <w:rFonts w:ascii="Times New Roman" w:hAnsi="Times New Roman" w:cs="Times New Roman"/>
          <w:b w:val="0"/>
          <w:sz w:val="28"/>
          <w:szCs w:val="28"/>
          <w:lang w:val="ru-RU"/>
        </w:rPr>
        <w:t>дних рівнях моделі OSІ та не по</w:t>
      </w:r>
      <w:r w:rsidRPr="006D08C3">
        <w:rPr>
          <w:rStyle w:val="103"/>
          <w:rFonts w:ascii="Times New Roman" w:hAnsi="Times New Roman" w:cs="Times New Roman"/>
          <w:b w:val="0"/>
          <w:sz w:val="28"/>
          <w:szCs w:val="28"/>
          <w:lang w:val="ru-RU"/>
        </w:rPr>
        <w:t xml:space="preserve">рушує загальної структури моделі OSІ, оскільки </w:t>
      </w:r>
      <w:r>
        <w:rPr>
          <w:rStyle w:val="103"/>
          <w:rFonts w:ascii="Times New Roman" w:hAnsi="Times New Roman" w:cs="Times New Roman"/>
          <w:b w:val="0"/>
          <w:sz w:val="28"/>
          <w:szCs w:val="28"/>
          <w:lang w:val="ru-RU"/>
        </w:rPr>
        <w:t>стандарт визначає верхній інтер</w:t>
      </w:r>
      <w:r w:rsidRPr="006D08C3">
        <w:rPr>
          <w:rStyle w:val="103"/>
          <w:rFonts w:ascii="Times New Roman" w:hAnsi="Times New Roman" w:cs="Times New Roman"/>
          <w:b w:val="0"/>
          <w:sz w:val="28"/>
          <w:szCs w:val="28"/>
          <w:lang w:val="ru-RU"/>
        </w:rPr>
        <w:t xml:space="preserve">фейс протоколів кожного рівня.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Протокольна модель технології ITT. Су</w:t>
      </w:r>
      <w:r w:rsidR="00825023">
        <w:rPr>
          <w:rStyle w:val="103"/>
          <w:rFonts w:ascii="Times New Roman" w:hAnsi="Times New Roman" w:cs="Times New Roman"/>
          <w:b w:val="0"/>
          <w:sz w:val="28"/>
          <w:szCs w:val="28"/>
          <w:lang w:val="ru-RU"/>
        </w:rPr>
        <w:t>часна концепція побудови мульти</w:t>
      </w:r>
      <w:r w:rsidRPr="006D08C3">
        <w:rPr>
          <w:rStyle w:val="103"/>
          <w:rFonts w:ascii="Times New Roman" w:hAnsi="Times New Roman" w:cs="Times New Roman"/>
          <w:b w:val="0"/>
          <w:sz w:val="28"/>
          <w:szCs w:val="28"/>
          <w:lang w:val="ru-RU"/>
        </w:rPr>
        <w:t>сервісних мереж наступних поколінь (NGN) базу</w:t>
      </w:r>
      <w:r w:rsidR="00825023">
        <w:rPr>
          <w:rStyle w:val="103"/>
          <w:rFonts w:ascii="Times New Roman" w:hAnsi="Times New Roman" w:cs="Times New Roman"/>
          <w:b w:val="0"/>
          <w:sz w:val="28"/>
          <w:szCs w:val="28"/>
          <w:lang w:val="ru-RU"/>
        </w:rPr>
        <w:t>ється на принципі пакетної кому</w:t>
      </w:r>
      <w:r w:rsidRPr="006D08C3">
        <w:rPr>
          <w:rStyle w:val="103"/>
          <w:rFonts w:ascii="Times New Roman" w:hAnsi="Times New Roman" w:cs="Times New Roman"/>
          <w:b w:val="0"/>
          <w:sz w:val="28"/>
          <w:szCs w:val="28"/>
          <w:lang w:val="ru-RU"/>
        </w:rPr>
        <w:t>тації з використанням IP та поступовим переходом від IP4 до IPv6 (принцип «All</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 xml:space="preserve">over IP»). Цей підхід є зваженим компромісом </w:t>
      </w:r>
      <w:r w:rsidR="00825023">
        <w:rPr>
          <w:rStyle w:val="103"/>
          <w:rFonts w:ascii="Times New Roman" w:hAnsi="Times New Roman" w:cs="Times New Roman"/>
          <w:b w:val="0"/>
          <w:sz w:val="28"/>
          <w:szCs w:val="28"/>
          <w:lang w:val="ru-RU"/>
        </w:rPr>
        <w:t>між існуючою інфраструктурою ме</w:t>
      </w:r>
      <w:r w:rsidRPr="006D08C3">
        <w:rPr>
          <w:rStyle w:val="103"/>
          <w:rFonts w:ascii="Times New Roman" w:hAnsi="Times New Roman" w:cs="Times New Roman"/>
          <w:b w:val="0"/>
          <w:sz w:val="28"/>
          <w:szCs w:val="28"/>
          <w:lang w:val="ru-RU"/>
        </w:rPr>
        <w:t>режі Інтернет і новими викликами часу, зокрема</w:t>
      </w:r>
      <w:r w:rsidR="00825023">
        <w:rPr>
          <w:rStyle w:val="103"/>
          <w:rFonts w:ascii="Times New Roman" w:hAnsi="Times New Roman" w:cs="Times New Roman"/>
          <w:b w:val="0"/>
          <w:sz w:val="28"/>
          <w:szCs w:val="28"/>
          <w:lang w:val="ru-RU"/>
        </w:rPr>
        <w:t xml:space="preserve"> високими вимогами до якості об</w:t>
      </w:r>
      <w:r w:rsidRPr="006D08C3">
        <w:rPr>
          <w:rStyle w:val="103"/>
          <w:rFonts w:ascii="Times New Roman" w:hAnsi="Times New Roman" w:cs="Times New Roman"/>
          <w:b w:val="0"/>
          <w:sz w:val="28"/>
          <w:szCs w:val="28"/>
          <w:lang w:val="ru-RU"/>
        </w:rPr>
        <w:t>слуговування при передачі трафіка реального часу</w:t>
      </w:r>
      <w:r w:rsidR="00825023">
        <w:rPr>
          <w:rStyle w:val="103"/>
          <w:rFonts w:ascii="Times New Roman" w:hAnsi="Times New Roman" w:cs="Times New Roman"/>
          <w:b w:val="0"/>
          <w:sz w:val="28"/>
          <w:szCs w:val="28"/>
          <w:lang w:val="ru-RU"/>
        </w:rPr>
        <w:t>. Водночас цей підхід використо</w:t>
      </w:r>
      <w:r w:rsidRPr="006D08C3">
        <w:rPr>
          <w:rStyle w:val="103"/>
          <w:rFonts w:ascii="Times New Roman" w:hAnsi="Times New Roman" w:cs="Times New Roman"/>
          <w:b w:val="0"/>
          <w:sz w:val="28"/>
          <w:szCs w:val="28"/>
          <w:lang w:val="ru-RU"/>
        </w:rPr>
        <w:t>вує багаторівневу модель взаємодії відкритих систем і відповідну доволі ускладнену</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схему інкапсуляції протокольних одиниць даних (PDU). Численні заголовки різних</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рівнів такої моделі призводять до значного наванта</w:t>
      </w:r>
      <w:r w:rsidR="00825023">
        <w:rPr>
          <w:rStyle w:val="103"/>
          <w:rFonts w:ascii="Times New Roman" w:hAnsi="Times New Roman" w:cs="Times New Roman"/>
          <w:b w:val="0"/>
          <w:sz w:val="28"/>
          <w:szCs w:val="28"/>
          <w:lang w:val="ru-RU"/>
        </w:rPr>
        <w:t>ження каналів зв’язку і мережно</w:t>
      </w:r>
      <w:r w:rsidRPr="006D08C3">
        <w:rPr>
          <w:rStyle w:val="103"/>
          <w:rFonts w:ascii="Times New Roman" w:hAnsi="Times New Roman" w:cs="Times New Roman"/>
          <w:b w:val="0"/>
          <w:sz w:val="28"/>
          <w:szCs w:val="28"/>
          <w:lang w:val="ru-RU"/>
        </w:rPr>
        <w:t>го обладнання службовим трафіком, що, у свою ч</w:t>
      </w:r>
      <w:r w:rsidR="00825023">
        <w:rPr>
          <w:rStyle w:val="103"/>
          <w:rFonts w:ascii="Times New Roman" w:hAnsi="Times New Roman" w:cs="Times New Roman"/>
          <w:b w:val="0"/>
          <w:sz w:val="28"/>
          <w:szCs w:val="28"/>
          <w:lang w:val="ru-RU"/>
        </w:rPr>
        <w:t>ергу, обмежує ефективність вико</w:t>
      </w:r>
      <w:r w:rsidRPr="006D08C3">
        <w:rPr>
          <w:rStyle w:val="103"/>
          <w:rFonts w:ascii="Times New Roman" w:hAnsi="Times New Roman" w:cs="Times New Roman"/>
          <w:b w:val="0"/>
          <w:sz w:val="28"/>
          <w:szCs w:val="28"/>
          <w:lang w:val="ru-RU"/>
        </w:rPr>
        <w:t xml:space="preserve">ристання мережних ресурсів та швидкість передачі корисної інформації. </w:t>
      </w:r>
    </w:p>
    <w:p w:rsidR="006D08C3" w:rsidRPr="004E38FA" w:rsidRDefault="006D08C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Тому у світовій практиці пропонувались технології та методи, які зменшують</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кількість службових заголовків і обсяг службово</w:t>
      </w:r>
      <w:r w:rsidR="00825023">
        <w:rPr>
          <w:rStyle w:val="103"/>
          <w:rFonts w:ascii="Times New Roman" w:hAnsi="Times New Roman" w:cs="Times New Roman"/>
          <w:b w:val="0"/>
          <w:sz w:val="28"/>
          <w:szCs w:val="28"/>
          <w:lang w:val="ru-RU"/>
        </w:rPr>
        <w:t>ї інформації в мережних протоко</w:t>
      </w:r>
      <w:r w:rsidRPr="006D08C3">
        <w:rPr>
          <w:rStyle w:val="103"/>
          <w:rFonts w:ascii="Times New Roman" w:hAnsi="Times New Roman" w:cs="Times New Roman"/>
          <w:b w:val="0"/>
          <w:sz w:val="28"/>
          <w:szCs w:val="28"/>
          <w:lang w:val="ru-RU"/>
        </w:rPr>
        <w:t xml:space="preserve">лах. </w:t>
      </w:r>
    </w:p>
    <w:p w:rsidR="006D08C3" w:rsidRPr="006D08C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t>Модель</w:t>
      </w:r>
      <w:r w:rsidRPr="004E38FA">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ITT</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є</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подальшим</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розвитком</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метода</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пакетної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комутації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але</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на</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відміну</w:t>
      </w:r>
      <w:r w:rsidR="00825023"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принципу</w:t>
      </w:r>
      <w:r w:rsidRPr="004E38FA">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All</w:t>
      </w:r>
      <w:r w:rsidRPr="004E38FA">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over</w:t>
      </w:r>
      <w:r w:rsidRPr="004E38FA">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IP</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моделі</w:t>
      </w:r>
      <w:r w:rsidRPr="004E38FA">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ITT</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запропоновано</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нову</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уніфіковану</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систему</w:t>
      </w:r>
      <w:r w:rsidR="00825023"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відкритої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адаптивної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адресації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об</w:t>
      </w:r>
      <w:r w:rsidRPr="004E38FA">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єктів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мережі</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w:t>
      </w:r>
      <w:r w:rsidR="00825023">
        <w:rPr>
          <w:rStyle w:val="103"/>
          <w:rFonts w:ascii="Times New Roman" w:hAnsi="Times New Roman" w:cs="Times New Roman"/>
          <w:b w:val="0"/>
          <w:sz w:val="28"/>
          <w:szCs w:val="28"/>
          <w:lang w:val="ru-RU"/>
        </w:rPr>
        <w:t>і</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змінною</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довжиною</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адреси</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а</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та</w:t>
      </w:r>
      <w:r w:rsidRPr="006D08C3">
        <w:rPr>
          <w:rStyle w:val="103"/>
          <w:rFonts w:ascii="Times New Roman" w:hAnsi="Times New Roman" w:cs="Times New Roman"/>
          <w:b w:val="0"/>
          <w:sz w:val="28"/>
          <w:szCs w:val="28"/>
          <w:lang w:val="ru-RU"/>
        </w:rPr>
        <w:t>кож</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метод</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динамічної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комутації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цифрових</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потоків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орієнтацією</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на</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w:t>
      </w:r>
      <w:r w:rsidRPr="004E38FA">
        <w:rPr>
          <w:rStyle w:val="103"/>
          <w:rFonts w:ascii="Times New Roman" w:hAnsi="Times New Roman" w:cs="Times New Roman"/>
          <w:b w:val="0"/>
          <w:sz w:val="28"/>
          <w:szCs w:val="28"/>
          <w:lang w:val="ru-RU"/>
        </w:rPr>
        <w:t>’</w:t>
      </w:r>
      <w:r w:rsidRPr="006D08C3">
        <w:rPr>
          <w:rStyle w:val="103"/>
          <w:rFonts w:ascii="Times New Roman" w:hAnsi="Times New Roman" w:cs="Times New Roman"/>
          <w:b w:val="0"/>
          <w:sz w:val="28"/>
          <w:szCs w:val="28"/>
          <w:lang w:val="ru-RU"/>
        </w:rPr>
        <w:t>єднання</w:t>
      </w:r>
      <w:r w:rsidR="00825023"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кінцевих</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абонентів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мережі</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Відкритість</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системи</w:t>
      </w:r>
      <w:r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адресації</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в</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моделі</w:t>
      </w:r>
      <w:r w:rsidR="00825023" w:rsidRPr="004E38FA">
        <w:rPr>
          <w:rStyle w:val="103"/>
          <w:rFonts w:ascii="Times New Roman" w:hAnsi="Times New Roman" w:cs="Times New Roman"/>
          <w:b w:val="0"/>
          <w:sz w:val="28"/>
          <w:szCs w:val="28"/>
          <w:lang w:val="ru-RU"/>
        </w:rPr>
        <w:t xml:space="preserve"> </w:t>
      </w:r>
      <w:r w:rsidR="00825023" w:rsidRPr="00825023">
        <w:rPr>
          <w:rStyle w:val="103"/>
          <w:rFonts w:ascii="Times New Roman" w:hAnsi="Times New Roman" w:cs="Times New Roman"/>
          <w:b w:val="0"/>
          <w:sz w:val="28"/>
          <w:szCs w:val="28"/>
          <w:lang w:val="en-US"/>
        </w:rPr>
        <w:t>ITT</w:t>
      </w:r>
      <w:r w:rsidR="00825023"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дозволяє</w:t>
      </w:r>
      <w:r w:rsidRPr="006D08C3">
        <w:rPr>
          <w:rStyle w:val="103"/>
          <w:rFonts w:ascii="Times New Roman" w:hAnsi="Times New Roman" w:cs="Times New Roman"/>
          <w:b w:val="0"/>
          <w:sz w:val="28"/>
          <w:szCs w:val="28"/>
          <w:lang w:val="ru-RU"/>
        </w:rPr>
        <w:t>практично</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необмежено</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розширювати</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адресний</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простір</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у</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разі</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необхідності</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без</w:t>
      </w:r>
      <w:r w:rsidR="00825023"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зміни</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базових</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протоколів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взаємодії</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різних</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рівнів</w:t>
      </w:r>
      <w:r w:rsidRPr="004E38FA">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моделі</w:t>
      </w:r>
      <w:r w:rsidRPr="004E38FA">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Окрім</w:t>
      </w:r>
      <w:r w:rsidR="00825023" w:rsidRPr="005A48F9">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того</w:t>
      </w:r>
      <w:r w:rsidR="00825023" w:rsidRPr="005A48F9">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довжина</w:t>
      </w:r>
      <w:r w:rsidR="00825023" w:rsidRPr="005A48F9">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ад</w:t>
      </w:r>
      <w:r w:rsidRPr="006D08C3">
        <w:rPr>
          <w:rStyle w:val="103"/>
          <w:rFonts w:ascii="Times New Roman" w:hAnsi="Times New Roman" w:cs="Times New Roman"/>
          <w:b w:val="0"/>
          <w:sz w:val="28"/>
          <w:szCs w:val="28"/>
          <w:lang w:val="ru-RU"/>
        </w:rPr>
        <w:t>реси</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моделі</w:t>
      </w:r>
      <w:r w:rsidRPr="005A48F9">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ITT</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може</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адаптуватися</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до</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взаємного</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розташування</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відправника</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та</w:t>
      </w:r>
      <w:r w:rsidR="00825023"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одержувача</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повідомлень</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на</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загальній</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топологічній</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схемі</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глобальної</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адресації</w:t>
      </w:r>
      <w:r w:rsidRPr="005A48F9">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Це</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дозволяє використовувати короткі адреси для а</w:t>
      </w:r>
      <w:r w:rsidR="00825023">
        <w:rPr>
          <w:rStyle w:val="103"/>
          <w:rFonts w:ascii="Times New Roman" w:hAnsi="Times New Roman" w:cs="Times New Roman"/>
          <w:b w:val="0"/>
          <w:sz w:val="28"/>
          <w:szCs w:val="28"/>
          <w:lang w:val="ru-RU"/>
        </w:rPr>
        <w:t>бонентів мережі, які мають неве</w:t>
      </w:r>
      <w:r w:rsidRPr="006D08C3">
        <w:rPr>
          <w:rStyle w:val="103"/>
          <w:rFonts w:ascii="Times New Roman" w:hAnsi="Times New Roman" w:cs="Times New Roman"/>
          <w:b w:val="0"/>
          <w:sz w:val="28"/>
          <w:szCs w:val="28"/>
          <w:lang w:val="ru-RU"/>
        </w:rPr>
        <w:t>лику «топологічну відстань» одне від одного.</w:t>
      </w:r>
    </w:p>
    <w:p w:rsidR="00825023" w:rsidRDefault="006D08C3" w:rsidP="006D08C3">
      <w:pPr>
        <w:autoSpaceDE/>
        <w:autoSpaceDN/>
        <w:adjustRightInd/>
        <w:spacing w:line="360" w:lineRule="auto"/>
        <w:ind w:firstLine="709"/>
        <w:jc w:val="both"/>
        <w:rPr>
          <w:rStyle w:val="103"/>
          <w:rFonts w:ascii="Times New Roman" w:hAnsi="Times New Roman" w:cs="Times New Roman"/>
          <w:b w:val="0"/>
          <w:sz w:val="28"/>
          <w:szCs w:val="28"/>
          <w:lang w:val="ru-RU"/>
        </w:rPr>
      </w:pPr>
      <w:r w:rsidRPr="006D08C3">
        <w:rPr>
          <w:rStyle w:val="103"/>
          <w:rFonts w:ascii="Times New Roman" w:hAnsi="Times New Roman" w:cs="Times New Roman"/>
          <w:b w:val="0"/>
          <w:sz w:val="28"/>
          <w:szCs w:val="28"/>
          <w:lang w:val="ru-RU"/>
        </w:rPr>
        <w:lastRenderedPageBreak/>
        <w:t>Мережний рівень моделі ITT об’єднує в собі п’ять рівнів сучасної моделі</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OSI/ISO (частково канальний, мережний, транспортний, сеансовий, а також</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проміжний рівень, який умовно позначається як L2.5 OSI і використовується в</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транспортних мережних сегментах з технологіями MPLS (Multiprotocol Label</w:t>
      </w:r>
      <w:r w:rsid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Switching</w:t>
      </w:r>
      <w:r w:rsidRP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PBB</w:t>
      </w:r>
      <w:r w:rsidRP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Provider</w:t>
      </w:r>
      <w:r w:rsidRP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Backbone</w:t>
      </w:r>
      <w:r w:rsidRP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en-US"/>
        </w:rPr>
        <w:t>Bridges</w:t>
      </w:r>
      <w:r w:rsidRPr="00825023">
        <w:rPr>
          <w:rStyle w:val="103"/>
          <w:rFonts w:ascii="Times New Roman" w:hAnsi="Times New Roman" w:cs="Times New Roman"/>
          <w:b w:val="0"/>
          <w:sz w:val="28"/>
          <w:szCs w:val="28"/>
          <w:lang w:val="ru-RU"/>
        </w:rPr>
        <w:t xml:space="preserve">) </w:t>
      </w:r>
      <w:r w:rsidRPr="006D08C3">
        <w:rPr>
          <w:rStyle w:val="103"/>
          <w:rFonts w:ascii="Times New Roman" w:hAnsi="Times New Roman" w:cs="Times New Roman"/>
          <w:b w:val="0"/>
          <w:sz w:val="28"/>
          <w:szCs w:val="28"/>
          <w:lang w:val="ru-RU"/>
        </w:rPr>
        <w:t>тощо</w:t>
      </w:r>
      <w:r w:rsidRPr="00825023">
        <w:rPr>
          <w:rStyle w:val="103"/>
          <w:rFonts w:ascii="Times New Roman" w:hAnsi="Times New Roman" w:cs="Times New Roman"/>
          <w:b w:val="0"/>
          <w:sz w:val="28"/>
          <w:szCs w:val="28"/>
          <w:lang w:val="ru-RU"/>
        </w:rPr>
        <w:t xml:space="preserve">. </w:t>
      </w:r>
      <w:r w:rsidR="00825023">
        <w:rPr>
          <w:rStyle w:val="103"/>
          <w:rFonts w:ascii="Times New Roman" w:hAnsi="Times New Roman" w:cs="Times New Roman"/>
          <w:b w:val="0"/>
          <w:sz w:val="28"/>
          <w:szCs w:val="28"/>
          <w:lang w:val="ru-RU"/>
        </w:rPr>
        <w:t>Співвідношення між протоколь</w:t>
      </w:r>
      <w:r w:rsidRPr="006D08C3">
        <w:rPr>
          <w:rStyle w:val="103"/>
          <w:rFonts w:ascii="Times New Roman" w:hAnsi="Times New Roman" w:cs="Times New Roman"/>
          <w:b w:val="0"/>
          <w:sz w:val="28"/>
          <w:szCs w:val="28"/>
          <w:lang w:val="ru-RU"/>
        </w:rPr>
        <w:t xml:space="preserve">ними рівнями моделей OSI, TCP/IP, IEEE та ITT пояснюються </w:t>
      </w:r>
      <w:r w:rsidR="00F060AE">
        <w:rPr>
          <w:rStyle w:val="103"/>
          <w:rFonts w:ascii="Times New Roman" w:hAnsi="Times New Roman" w:cs="Times New Roman"/>
          <w:b w:val="0"/>
          <w:sz w:val="28"/>
          <w:szCs w:val="28"/>
          <w:lang w:val="ru-RU"/>
        </w:rPr>
        <w:t>схемою рисунок</w:t>
      </w:r>
      <w:r w:rsidRPr="006D08C3">
        <w:rPr>
          <w:rStyle w:val="103"/>
          <w:rFonts w:ascii="Times New Roman" w:hAnsi="Times New Roman" w:cs="Times New Roman"/>
          <w:b w:val="0"/>
          <w:sz w:val="28"/>
          <w:szCs w:val="28"/>
          <w:lang w:val="ru-RU"/>
        </w:rPr>
        <w:t xml:space="preserve"> </w:t>
      </w:r>
      <w:r w:rsidR="004F493A" w:rsidRPr="004F493A">
        <w:rPr>
          <w:rStyle w:val="103"/>
          <w:rFonts w:ascii="Times New Roman" w:hAnsi="Times New Roman" w:cs="Times New Roman"/>
          <w:b w:val="0"/>
          <w:color w:val="002060"/>
          <w:sz w:val="28"/>
          <w:szCs w:val="28"/>
          <w:lang w:val="ru-RU"/>
        </w:rPr>
        <w:t>2.4.</w:t>
      </w:r>
      <w:r w:rsidRPr="006D08C3">
        <w:rPr>
          <w:rStyle w:val="103"/>
          <w:rFonts w:ascii="Times New Roman" w:hAnsi="Times New Roman" w:cs="Times New Roman"/>
          <w:b w:val="0"/>
          <w:sz w:val="28"/>
          <w:szCs w:val="28"/>
          <w:lang w:val="ru-RU"/>
        </w:rPr>
        <w:cr/>
      </w:r>
    </w:p>
    <w:p w:rsidR="00825023" w:rsidRDefault="00825023" w:rsidP="00825023">
      <w:pPr>
        <w:autoSpaceDE/>
        <w:autoSpaceDN/>
        <w:adjustRightInd/>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3F64645C" wp14:editId="6931E4C6">
            <wp:extent cx="3152775" cy="18599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52775" cy="1859910"/>
                    </a:xfrm>
                    <a:prstGeom prst="rect">
                      <a:avLst/>
                    </a:prstGeom>
                  </pic:spPr>
                </pic:pic>
              </a:graphicData>
            </a:graphic>
          </wp:inline>
        </w:drawing>
      </w:r>
      <w:r w:rsidR="00E81419" w:rsidRPr="00E81419">
        <w:rPr>
          <w:rStyle w:val="103"/>
          <w:rFonts w:ascii="Times New Roman" w:hAnsi="Times New Roman" w:cs="Times New Roman"/>
          <w:b w:val="0"/>
          <w:sz w:val="28"/>
          <w:szCs w:val="28"/>
          <w:lang w:val="ru-RU"/>
        </w:rPr>
        <w:cr/>
      </w:r>
      <w:r w:rsidR="00F060AE">
        <w:rPr>
          <w:rStyle w:val="103"/>
          <w:rFonts w:ascii="Times New Roman" w:hAnsi="Times New Roman" w:cs="Times New Roman"/>
          <w:b w:val="0"/>
          <w:sz w:val="28"/>
          <w:szCs w:val="28"/>
          <w:lang w:val="ru-RU"/>
        </w:rPr>
        <w:t>Рисунок</w:t>
      </w:r>
      <w:r w:rsidRPr="00825023">
        <w:rPr>
          <w:rStyle w:val="103"/>
          <w:rFonts w:ascii="Times New Roman" w:hAnsi="Times New Roman" w:cs="Times New Roman"/>
          <w:b w:val="0"/>
          <w:sz w:val="28"/>
          <w:szCs w:val="28"/>
          <w:lang w:val="ru-RU"/>
        </w:rPr>
        <w:t xml:space="preserve"> </w:t>
      </w:r>
      <w:r w:rsidR="004F493A" w:rsidRPr="004F493A">
        <w:rPr>
          <w:rStyle w:val="103"/>
          <w:rFonts w:ascii="Times New Roman" w:hAnsi="Times New Roman" w:cs="Times New Roman"/>
          <w:b w:val="0"/>
          <w:color w:val="002060"/>
          <w:sz w:val="28"/>
          <w:szCs w:val="28"/>
          <w:lang w:val="ru-RU"/>
        </w:rPr>
        <w:t>2.4 -</w:t>
      </w:r>
      <w:r w:rsidRPr="00825023">
        <w:rPr>
          <w:rStyle w:val="103"/>
          <w:rFonts w:ascii="Times New Roman" w:hAnsi="Times New Roman" w:cs="Times New Roman"/>
          <w:b w:val="0"/>
          <w:sz w:val="28"/>
          <w:szCs w:val="28"/>
          <w:lang w:val="ru-RU"/>
        </w:rPr>
        <w:t xml:space="preserve"> Співвідношення рівнів протокольних систем</w:t>
      </w:r>
      <w:r w:rsidRPr="00825023">
        <w:rPr>
          <w:rStyle w:val="103"/>
          <w:rFonts w:ascii="Times New Roman" w:hAnsi="Times New Roman" w:cs="Times New Roman"/>
          <w:b w:val="0"/>
          <w:sz w:val="28"/>
          <w:szCs w:val="28"/>
          <w:lang w:val="ru-RU"/>
        </w:rPr>
        <w:cr/>
      </w:r>
    </w:p>
    <w:p w:rsid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Виграш за пропускною здатністю каналу взаємодіючих систем технології UA-ITT порівняно із системами RTP over UDP o</w:t>
      </w:r>
      <w:r>
        <w:rPr>
          <w:rStyle w:val="103"/>
          <w:rFonts w:ascii="Times New Roman" w:hAnsi="Times New Roman" w:cs="Times New Roman"/>
          <w:b w:val="0"/>
          <w:sz w:val="28"/>
          <w:szCs w:val="28"/>
          <w:lang w:val="ru-RU"/>
        </w:rPr>
        <w:t>ver ІРv6 /MPLS/ over GbE при пе</w:t>
      </w:r>
      <w:r w:rsidRPr="00825023">
        <w:rPr>
          <w:rStyle w:val="103"/>
          <w:rFonts w:ascii="Times New Roman" w:hAnsi="Times New Roman" w:cs="Times New Roman"/>
          <w:b w:val="0"/>
          <w:sz w:val="28"/>
          <w:szCs w:val="28"/>
          <w:lang w:val="ru-RU"/>
        </w:rPr>
        <w:t>редачі сегментів медіа-даних обсягом до 100 байт оцінюється приблизно у 40%.</w:t>
      </w:r>
    </w:p>
    <w:p w:rsidR="00792390" w:rsidRPr="00825023" w:rsidRDefault="00792390" w:rsidP="00825023">
      <w:pPr>
        <w:autoSpaceDE/>
        <w:autoSpaceDN/>
        <w:adjustRightInd/>
        <w:spacing w:line="360" w:lineRule="auto"/>
        <w:ind w:firstLine="709"/>
        <w:jc w:val="both"/>
        <w:rPr>
          <w:rStyle w:val="103"/>
          <w:rFonts w:ascii="Times New Roman" w:hAnsi="Times New Roman" w:cs="Times New Roman"/>
          <w:b w:val="0"/>
          <w:sz w:val="28"/>
          <w:szCs w:val="28"/>
          <w:lang w:val="ru-RU"/>
        </w:rPr>
      </w:pPr>
    </w:p>
    <w:p w:rsidR="00825023" w:rsidRDefault="00792390" w:rsidP="00825023">
      <w:pPr>
        <w:autoSpaceDE/>
        <w:autoSpaceDN/>
        <w:adjustRightInd/>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 xml:space="preserve">2.3 </w:t>
      </w:r>
      <w:r w:rsidR="00825023" w:rsidRPr="00792390">
        <w:rPr>
          <w:rStyle w:val="103"/>
          <w:rFonts w:ascii="Times New Roman" w:hAnsi="Times New Roman" w:cs="Times New Roman"/>
          <w:sz w:val="28"/>
          <w:szCs w:val="28"/>
          <w:lang w:val="ru-RU"/>
        </w:rPr>
        <w:t>Узагальнена модель взаємодії відкритих систем</w:t>
      </w:r>
    </w:p>
    <w:p w:rsidR="00792390" w:rsidRPr="00792390" w:rsidRDefault="00792390" w:rsidP="00825023">
      <w:pPr>
        <w:autoSpaceDE/>
        <w:autoSpaceDN/>
        <w:adjustRightInd/>
        <w:spacing w:line="360" w:lineRule="auto"/>
        <w:ind w:firstLine="709"/>
        <w:jc w:val="both"/>
        <w:rPr>
          <w:rStyle w:val="103"/>
          <w:rFonts w:ascii="Times New Roman" w:hAnsi="Times New Roman" w:cs="Times New Roman"/>
          <w:sz w:val="28"/>
          <w:szCs w:val="28"/>
          <w:lang w:val="ru-RU"/>
        </w:rPr>
      </w:pP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 xml:space="preserve">Розвиток та глобалізація телекомунікацій, </w:t>
      </w:r>
      <w:r>
        <w:rPr>
          <w:rStyle w:val="103"/>
          <w:rFonts w:ascii="Times New Roman" w:hAnsi="Times New Roman" w:cs="Times New Roman"/>
          <w:b w:val="0"/>
          <w:sz w:val="28"/>
          <w:szCs w:val="28"/>
          <w:lang w:val="ru-RU"/>
        </w:rPr>
        <w:t>інтелектуалізація систем, розши</w:t>
      </w:r>
      <w:r w:rsidRPr="00825023">
        <w:rPr>
          <w:rStyle w:val="103"/>
          <w:rFonts w:ascii="Times New Roman" w:hAnsi="Times New Roman" w:cs="Times New Roman"/>
          <w:b w:val="0"/>
          <w:sz w:val="28"/>
          <w:szCs w:val="28"/>
          <w:lang w:val="ru-RU"/>
        </w:rPr>
        <w:t>рення асортименту й якості послуг підвищує роль допоміжних функцій систем,</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зокрема синхронізації, сигналізації, контролю, керування тощо. Одновимірна</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стандартизована модель OSІ не дає відповідей на проблеми сукупної взаємодії</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підсистем, що реалізують допоміжні функції систем. Тому у світовій практиці</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порушувалися та вирішувалися питання уведення площин, що реалізують основні</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й допоміжні функції систем [</w:t>
      </w:r>
      <w:r w:rsidRPr="00E0313A">
        <w:rPr>
          <w:rStyle w:val="103"/>
          <w:rFonts w:ascii="Times New Roman" w:hAnsi="Times New Roman" w:cs="Times New Roman"/>
          <w:b w:val="0"/>
          <w:color w:val="auto"/>
          <w:sz w:val="28"/>
          <w:szCs w:val="28"/>
          <w:lang w:val="ru-RU"/>
        </w:rPr>
        <w:t>8].</w:t>
      </w:r>
      <w:r w:rsidRPr="00825023">
        <w:rPr>
          <w:rStyle w:val="103"/>
          <w:rFonts w:ascii="Times New Roman" w:hAnsi="Times New Roman" w:cs="Times New Roman"/>
          <w:b w:val="0"/>
          <w:sz w:val="28"/>
          <w:szCs w:val="28"/>
          <w:lang w:val="ru-RU"/>
        </w:rPr>
        <w:t xml:space="preserve"> Зокрема, в протокольній </w:t>
      </w:r>
      <w:r w:rsidRPr="00825023">
        <w:rPr>
          <w:rStyle w:val="103"/>
          <w:rFonts w:ascii="Times New Roman" w:hAnsi="Times New Roman" w:cs="Times New Roman"/>
          <w:b w:val="0"/>
          <w:sz w:val="28"/>
          <w:szCs w:val="28"/>
          <w:lang w:val="ru-RU"/>
        </w:rPr>
        <w:lastRenderedPageBreak/>
        <w:t>моделі систем мережі</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B</w:t>
      </w:r>
      <w:r w:rsidRPr="00825023">
        <w:rPr>
          <w:rStyle w:val="103"/>
          <w:rFonts w:ascii="Times New Roman" w:hAnsi="Times New Roman" w:cs="Times New Roman"/>
          <w:b w:val="0"/>
          <w:sz w:val="28"/>
          <w:szCs w:val="28"/>
          <w:lang w:val="ru-RU"/>
        </w:rPr>
        <w:t>-І</w:t>
      </w:r>
      <w:r w:rsidRPr="00825023">
        <w:rPr>
          <w:rStyle w:val="103"/>
          <w:rFonts w:ascii="Times New Roman" w:hAnsi="Times New Roman" w:cs="Times New Roman"/>
          <w:b w:val="0"/>
          <w:sz w:val="28"/>
          <w:szCs w:val="28"/>
          <w:lang w:val="en-US"/>
        </w:rPr>
        <w:t>SDN</w:t>
      </w:r>
      <w:r w:rsidRPr="00825023">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Broadband</w:t>
      </w:r>
      <w:r w:rsidRPr="00825023">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Integrated</w:t>
      </w:r>
      <w:r w:rsidRPr="00825023">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Services</w:t>
      </w:r>
      <w:r w:rsidRPr="00825023">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Digital</w:t>
      </w:r>
      <w:r w:rsidRPr="00825023">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en-US"/>
        </w:rPr>
        <w:t>Network</w:t>
      </w:r>
      <w:r w:rsidRPr="00825023">
        <w:rPr>
          <w:rStyle w:val="103"/>
          <w:rFonts w:ascii="Times New Roman" w:hAnsi="Times New Roman" w:cs="Times New Roman"/>
          <w:b w:val="0"/>
          <w:sz w:val="28"/>
          <w:szCs w:val="28"/>
          <w:lang w:val="ru-RU"/>
        </w:rPr>
        <w:t>) уведено поняття площин.</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Тобто модель B-ІSDN подано двовимірною. Таке ро</w:t>
      </w:r>
      <w:r>
        <w:rPr>
          <w:rStyle w:val="103"/>
          <w:rFonts w:ascii="Times New Roman" w:hAnsi="Times New Roman" w:cs="Times New Roman"/>
          <w:b w:val="0"/>
          <w:sz w:val="28"/>
          <w:szCs w:val="28"/>
          <w:lang w:val="ru-RU"/>
        </w:rPr>
        <w:t>зширення моделі дозволило більш</w:t>
      </w:r>
      <w:r w:rsidRPr="00825023">
        <w:rPr>
          <w:rStyle w:val="103"/>
          <w:rFonts w:ascii="Times New Roman" w:hAnsi="Times New Roman" w:cs="Times New Roman"/>
          <w:b w:val="0"/>
          <w:sz w:val="28"/>
          <w:szCs w:val="28"/>
          <w:lang w:val="ru-RU"/>
        </w:rPr>
        <w:t>компактно й чітко структурувати та вирішувати проблеми, які виникали у B-ІSDN при взаємодії систем.</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У [</w:t>
      </w:r>
      <w:r w:rsidRPr="00E0313A">
        <w:rPr>
          <w:rStyle w:val="103"/>
          <w:rFonts w:ascii="Times New Roman" w:hAnsi="Times New Roman" w:cs="Times New Roman"/>
          <w:b w:val="0"/>
          <w:color w:val="auto"/>
          <w:sz w:val="28"/>
          <w:szCs w:val="28"/>
          <w:lang w:val="ru-RU"/>
        </w:rPr>
        <w:t>9]</w:t>
      </w:r>
      <w:r w:rsidRPr="00825023">
        <w:rPr>
          <w:rStyle w:val="103"/>
          <w:rFonts w:ascii="Times New Roman" w:hAnsi="Times New Roman" w:cs="Times New Roman"/>
          <w:b w:val="0"/>
          <w:sz w:val="28"/>
          <w:szCs w:val="28"/>
          <w:lang w:val="ru-RU"/>
        </w:rPr>
        <w:t xml:space="preserve"> запропоновано концепцію двовимірної моделі ВВС, яка структурує</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взаємодію систем як за рівнями, так і за пл</w:t>
      </w:r>
      <w:r>
        <w:rPr>
          <w:rStyle w:val="103"/>
          <w:rFonts w:ascii="Times New Roman" w:hAnsi="Times New Roman" w:cs="Times New Roman"/>
          <w:b w:val="0"/>
          <w:sz w:val="28"/>
          <w:szCs w:val="28"/>
          <w:lang w:val="ru-RU"/>
        </w:rPr>
        <w:t>ощинами. При уведенні площин на</w:t>
      </w:r>
      <w:r w:rsidRPr="00825023">
        <w:rPr>
          <w:rStyle w:val="103"/>
          <w:rFonts w:ascii="Times New Roman" w:hAnsi="Times New Roman" w:cs="Times New Roman"/>
          <w:b w:val="0"/>
          <w:sz w:val="28"/>
          <w:szCs w:val="28"/>
          <w:lang w:val="ru-RU"/>
        </w:rPr>
        <w:t>самперед виходили з їх функціонального признач</w:t>
      </w:r>
      <w:r>
        <w:rPr>
          <w:rStyle w:val="103"/>
          <w:rFonts w:ascii="Times New Roman" w:hAnsi="Times New Roman" w:cs="Times New Roman"/>
          <w:b w:val="0"/>
          <w:sz w:val="28"/>
          <w:szCs w:val="28"/>
          <w:lang w:val="ru-RU"/>
        </w:rPr>
        <w:t>ення, тобто родинні функції зби</w:t>
      </w:r>
      <w:r w:rsidRPr="00825023">
        <w:rPr>
          <w:rStyle w:val="103"/>
          <w:rFonts w:ascii="Times New Roman" w:hAnsi="Times New Roman" w:cs="Times New Roman"/>
          <w:b w:val="0"/>
          <w:sz w:val="28"/>
          <w:szCs w:val="28"/>
          <w:lang w:val="ru-RU"/>
        </w:rPr>
        <w:t xml:space="preserve">ралися на одній площині. При цьому площини діляться на підплощини.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Зазначимо особливості, характерні для площин узагальненої моделі ВВС:</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кількість площин системи визначається за кількістю допоміжних функцій,</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 xml:space="preserve">які можливо виокремити та згрупувати за певними ознаками;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об’єкти будь-якої площини системи взаєм</w:t>
      </w:r>
      <w:r>
        <w:rPr>
          <w:rStyle w:val="103"/>
          <w:rFonts w:ascii="Times New Roman" w:hAnsi="Times New Roman" w:cs="Times New Roman"/>
          <w:b w:val="0"/>
          <w:sz w:val="28"/>
          <w:szCs w:val="28"/>
          <w:lang w:val="ru-RU"/>
        </w:rPr>
        <w:t>одіють за принципами, закладени</w:t>
      </w:r>
      <w:r w:rsidRPr="00825023">
        <w:rPr>
          <w:rStyle w:val="103"/>
          <w:rFonts w:ascii="Times New Roman" w:hAnsi="Times New Roman" w:cs="Times New Roman"/>
          <w:b w:val="0"/>
          <w:sz w:val="28"/>
          <w:szCs w:val="28"/>
          <w:lang w:val="ru-RU"/>
        </w:rPr>
        <w:t>ми в моделі OSI;</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деякі площини можуть не мати об’єктів усіх рівнів моделі OSI;</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взаємодія об’єктів різних площин на n-му рівні не строго ієрархічна на</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відміну від взаємодії об’єктів різних рівнів у певній площині.</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 xml:space="preserve">Розглянемо функціональне призначення площин узагальненої моделі ВВС.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Основну функцію системи – обробку та передачу даних користувача в каналах</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зв’язку за заданою якістю забезпечує площи</w:t>
      </w:r>
      <w:r>
        <w:rPr>
          <w:rStyle w:val="103"/>
          <w:rFonts w:ascii="Times New Roman" w:hAnsi="Times New Roman" w:cs="Times New Roman"/>
          <w:b w:val="0"/>
          <w:sz w:val="28"/>
          <w:szCs w:val="28"/>
          <w:lang w:val="ru-RU"/>
        </w:rPr>
        <w:t>на користувача. Площина користу</w:t>
      </w:r>
      <w:r w:rsidRPr="00825023">
        <w:rPr>
          <w:rStyle w:val="103"/>
          <w:rFonts w:ascii="Times New Roman" w:hAnsi="Times New Roman" w:cs="Times New Roman"/>
          <w:b w:val="0"/>
          <w:sz w:val="28"/>
          <w:szCs w:val="28"/>
          <w:lang w:val="ru-RU"/>
        </w:rPr>
        <w:t>вача може складатися з підплощин, що реалізуют</w:t>
      </w:r>
      <w:r>
        <w:rPr>
          <w:rStyle w:val="103"/>
          <w:rFonts w:ascii="Times New Roman" w:hAnsi="Times New Roman" w:cs="Times New Roman"/>
          <w:b w:val="0"/>
          <w:sz w:val="28"/>
          <w:szCs w:val="28"/>
          <w:lang w:val="ru-RU"/>
        </w:rPr>
        <w:t>ь функції обробки й передачі да</w:t>
      </w:r>
      <w:r w:rsidRPr="00825023">
        <w:rPr>
          <w:rStyle w:val="103"/>
          <w:rFonts w:ascii="Times New Roman" w:hAnsi="Times New Roman" w:cs="Times New Roman"/>
          <w:b w:val="0"/>
          <w:sz w:val="28"/>
          <w:szCs w:val="28"/>
          <w:lang w:val="ru-RU"/>
        </w:rPr>
        <w:t>них користувача в термінальном</w:t>
      </w:r>
      <w:r w:rsidR="007F2AE0">
        <w:rPr>
          <w:rStyle w:val="103"/>
          <w:rFonts w:ascii="Times New Roman" w:hAnsi="Times New Roman" w:cs="Times New Roman"/>
          <w:b w:val="0"/>
          <w:sz w:val="28"/>
          <w:szCs w:val="28"/>
          <w:lang w:val="ru-RU"/>
        </w:rPr>
        <w:t>у та мережному обладнаннях (рисунок</w:t>
      </w:r>
      <w:r w:rsidRPr="00825023">
        <w:rPr>
          <w:rStyle w:val="103"/>
          <w:rFonts w:ascii="Times New Roman" w:hAnsi="Times New Roman" w:cs="Times New Roman"/>
          <w:b w:val="0"/>
          <w:sz w:val="28"/>
          <w:szCs w:val="28"/>
          <w:lang w:val="ru-RU"/>
        </w:rPr>
        <w:t xml:space="preserve"> </w:t>
      </w:r>
      <w:r w:rsidR="00E20A90" w:rsidRPr="00E20A90">
        <w:rPr>
          <w:rStyle w:val="103"/>
          <w:rFonts w:ascii="Times New Roman" w:hAnsi="Times New Roman" w:cs="Times New Roman"/>
          <w:b w:val="0"/>
          <w:color w:val="002060"/>
          <w:sz w:val="28"/>
          <w:szCs w:val="28"/>
          <w:lang w:val="ru-RU"/>
        </w:rPr>
        <w:t>2.5</w:t>
      </w:r>
      <w:r w:rsidRPr="00E20A90">
        <w:rPr>
          <w:rStyle w:val="103"/>
          <w:rFonts w:ascii="Times New Roman" w:hAnsi="Times New Roman" w:cs="Times New Roman"/>
          <w:b w:val="0"/>
          <w:color w:val="002060"/>
          <w:sz w:val="28"/>
          <w:szCs w:val="28"/>
          <w:lang w:val="ru-RU"/>
        </w:rPr>
        <w:t>).</w:t>
      </w:r>
      <w:r w:rsidRPr="00825023">
        <w:rPr>
          <w:rStyle w:val="103"/>
          <w:rFonts w:ascii="Times New Roman" w:hAnsi="Times New Roman" w:cs="Times New Roman"/>
          <w:b w:val="0"/>
          <w:sz w:val="28"/>
          <w:szCs w:val="28"/>
          <w:lang w:val="ru-RU"/>
        </w:rPr>
        <w:t xml:space="preserve"> Функції</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рівнів площини користувача узагальненої моде</w:t>
      </w:r>
      <w:r>
        <w:rPr>
          <w:rStyle w:val="103"/>
          <w:rFonts w:ascii="Times New Roman" w:hAnsi="Times New Roman" w:cs="Times New Roman"/>
          <w:b w:val="0"/>
          <w:sz w:val="28"/>
          <w:szCs w:val="28"/>
          <w:lang w:val="ru-RU"/>
        </w:rPr>
        <w:t>лі ВВС відповідають функціям мо</w:t>
      </w:r>
      <w:r w:rsidRPr="00825023">
        <w:rPr>
          <w:rStyle w:val="103"/>
          <w:rFonts w:ascii="Times New Roman" w:hAnsi="Times New Roman" w:cs="Times New Roman"/>
          <w:b w:val="0"/>
          <w:sz w:val="28"/>
          <w:szCs w:val="28"/>
          <w:lang w:val="ru-RU"/>
        </w:rPr>
        <w:t xml:space="preserve">делі OSI, за винятком деяких функцій, які входять до інших площин.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Одна з важливих допоміжних функцій системи, яка передбачає попереднє</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установлення фізичного чи віртуального з’єднання</w:t>
      </w:r>
      <w:r>
        <w:rPr>
          <w:rStyle w:val="103"/>
          <w:rFonts w:ascii="Times New Roman" w:hAnsi="Times New Roman" w:cs="Times New Roman"/>
          <w:b w:val="0"/>
          <w:sz w:val="28"/>
          <w:szCs w:val="28"/>
          <w:lang w:val="ru-RU"/>
        </w:rPr>
        <w:t>, може бути реалізована за допо</w:t>
      </w:r>
      <w:r w:rsidRPr="00825023">
        <w:rPr>
          <w:rStyle w:val="103"/>
          <w:rFonts w:ascii="Times New Roman" w:hAnsi="Times New Roman" w:cs="Times New Roman"/>
          <w:b w:val="0"/>
          <w:sz w:val="28"/>
          <w:szCs w:val="28"/>
          <w:lang w:val="ru-RU"/>
        </w:rPr>
        <w:t>могою об’єктів площини сигналізації. Об’єкти</w:t>
      </w:r>
      <w:r>
        <w:rPr>
          <w:rStyle w:val="103"/>
          <w:rFonts w:ascii="Times New Roman" w:hAnsi="Times New Roman" w:cs="Times New Roman"/>
          <w:b w:val="0"/>
          <w:sz w:val="28"/>
          <w:szCs w:val="28"/>
          <w:lang w:val="ru-RU"/>
        </w:rPr>
        <w:t xml:space="preserve"> цієї площини забезпечують уста</w:t>
      </w:r>
      <w:r w:rsidRPr="00825023">
        <w:rPr>
          <w:rStyle w:val="103"/>
          <w:rFonts w:ascii="Times New Roman" w:hAnsi="Times New Roman" w:cs="Times New Roman"/>
          <w:b w:val="0"/>
          <w:sz w:val="28"/>
          <w:szCs w:val="28"/>
          <w:lang w:val="ru-RU"/>
        </w:rPr>
        <w:t>новлення, контроль і роз’єднання зв’язку. Площина сигналізації може мати</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підплощини контролю та метасигналізації.</w:t>
      </w:r>
      <w:r>
        <w:rPr>
          <w:rStyle w:val="103"/>
          <w:rFonts w:ascii="Times New Roman" w:hAnsi="Times New Roman" w:cs="Times New Roman"/>
          <w:b w:val="0"/>
          <w:sz w:val="28"/>
          <w:szCs w:val="28"/>
          <w:lang w:val="ru-RU"/>
        </w:rPr>
        <w:t xml:space="preserve"> Об’єкти підплощини контролю ре</w:t>
      </w:r>
      <w:r w:rsidRPr="00825023">
        <w:rPr>
          <w:rStyle w:val="103"/>
          <w:rFonts w:ascii="Times New Roman" w:hAnsi="Times New Roman" w:cs="Times New Roman"/>
          <w:b w:val="0"/>
          <w:sz w:val="28"/>
          <w:szCs w:val="28"/>
          <w:lang w:val="ru-RU"/>
        </w:rPr>
        <w:t>алізують функції, які стосуються з’єднання в мережному інтерфейсі, а об’єкти</w:t>
      </w:r>
    </w:p>
    <w:p w:rsid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lastRenderedPageBreak/>
        <w:t>підплощини метасигналізації реалізують функції, які стосуються з’єднання в</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інтерфейсі користувач–мережа</w:t>
      </w:r>
      <w:r>
        <w:rPr>
          <w:rStyle w:val="103"/>
          <w:rFonts w:ascii="Times New Roman" w:hAnsi="Times New Roman" w:cs="Times New Roman"/>
          <w:b w:val="0"/>
          <w:sz w:val="28"/>
          <w:szCs w:val="28"/>
          <w:lang w:val="ru-RU"/>
        </w:rPr>
        <w:t>.</w:t>
      </w:r>
    </w:p>
    <w:p w:rsidR="00825023" w:rsidRDefault="00825023" w:rsidP="00825023">
      <w:pPr>
        <w:autoSpaceDE/>
        <w:autoSpaceDN/>
        <w:adjustRightInd/>
        <w:spacing w:line="360" w:lineRule="auto"/>
        <w:jc w:val="center"/>
        <w:rPr>
          <w:rStyle w:val="103"/>
          <w:rFonts w:ascii="Times New Roman" w:hAnsi="Times New Roman" w:cs="Times New Roman"/>
          <w:b w:val="0"/>
          <w:sz w:val="28"/>
          <w:szCs w:val="28"/>
          <w:lang w:val="ru-RU"/>
        </w:rPr>
      </w:pPr>
      <w:r>
        <w:rPr>
          <w:noProof/>
          <w:lang w:val="ru-RU"/>
        </w:rPr>
        <w:drawing>
          <wp:inline distT="0" distB="0" distL="0" distR="0" wp14:anchorId="334E324D" wp14:editId="6037B6B2">
            <wp:extent cx="3028950" cy="18665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28950" cy="1866580"/>
                    </a:xfrm>
                    <a:prstGeom prst="rect">
                      <a:avLst/>
                    </a:prstGeom>
                  </pic:spPr>
                </pic:pic>
              </a:graphicData>
            </a:graphic>
          </wp:inline>
        </w:drawing>
      </w:r>
    </w:p>
    <w:p w:rsidR="00825023" w:rsidRDefault="00825023" w:rsidP="00825023">
      <w:pPr>
        <w:autoSpaceDE/>
        <w:autoSpaceDN/>
        <w:adjustRightInd/>
        <w:spacing w:line="360" w:lineRule="auto"/>
        <w:jc w:val="center"/>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Рис</w:t>
      </w:r>
      <w:r w:rsidR="00F060AE">
        <w:rPr>
          <w:rStyle w:val="103"/>
          <w:rFonts w:ascii="Times New Roman" w:hAnsi="Times New Roman" w:cs="Times New Roman"/>
          <w:b w:val="0"/>
          <w:sz w:val="28"/>
          <w:szCs w:val="28"/>
          <w:lang w:val="ru-RU"/>
        </w:rPr>
        <w:t>унок</w:t>
      </w:r>
      <w:r w:rsidRPr="00825023">
        <w:rPr>
          <w:rStyle w:val="103"/>
          <w:rFonts w:ascii="Times New Roman" w:hAnsi="Times New Roman" w:cs="Times New Roman"/>
          <w:b w:val="0"/>
          <w:sz w:val="28"/>
          <w:szCs w:val="28"/>
          <w:lang w:val="ru-RU"/>
        </w:rPr>
        <w:t xml:space="preserve"> </w:t>
      </w:r>
      <w:r w:rsidR="00E20A90" w:rsidRPr="00E20A90">
        <w:rPr>
          <w:rStyle w:val="103"/>
          <w:rFonts w:ascii="Times New Roman" w:hAnsi="Times New Roman" w:cs="Times New Roman"/>
          <w:b w:val="0"/>
          <w:color w:val="002060"/>
          <w:sz w:val="28"/>
          <w:szCs w:val="28"/>
          <w:lang w:val="ru-RU"/>
        </w:rPr>
        <w:t>2.5 -</w:t>
      </w:r>
      <w:r w:rsidRPr="00825023">
        <w:rPr>
          <w:rStyle w:val="103"/>
          <w:rFonts w:ascii="Times New Roman" w:hAnsi="Times New Roman" w:cs="Times New Roman"/>
          <w:b w:val="0"/>
          <w:sz w:val="28"/>
          <w:szCs w:val="28"/>
          <w:lang w:val="ru-RU"/>
        </w:rPr>
        <w:t xml:space="preserve"> Узагальнена модель взаємодії відкритих систем</w:t>
      </w:r>
      <w:r w:rsidRPr="00825023">
        <w:rPr>
          <w:rStyle w:val="103"/>
          <w:rFonts w:ascii="Times New Roman" w:hAnsi="Times New Roman" w:cs="Times New Roman"/>
          <w:b w:val="0"/>
          <w:sz w:val="28"/>
          <w:szCs w:val="28"/>
          <w:lang w:val="ru-RU"/>
        </w:rPr>
        <w:cr/>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Для забезпечення функції керування об’єктами системи в узагальненій моделі</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ВВС уведено площину керування. Причому кер</w:t>
      </w:r>
      <w:r>
        <w:rPr>
          <w:rStyle w:val="103"/>
          <w:rFonts w:ascii="Times New Roman" w:hAnsi="Times New Roman" w:cs="Times New Roman"/>
          <w:b w:val="0"/>
          <w:sz w:val="28"/>
          <w:szCs w:val="28"/>
          <w:lang w:val="ru-RU"/>
        </w:rPr>
        <w:t>ування може відбуватися об’єкта</w:t>
      </w:r>
      <w:r w:rsidRPr="00825023">
        <w:rPr>
          <w:rStyle w:val="103"/>
          <w:rFonts w:ascii="Times New Roman" w:hAnsi="Times New Roman" w:cs="Times New Roman"/>
          <w:b w:val="0"/>
          <w:sz w:val="28"/>
          <w:szCs w:val="28"/>
          <w:lang w:val="ru-RU"/>
        </w:rPr>
        <w:t xml:space="preserve">ми різних рівнів системи. Тому площину керування поділено на такі підплощини: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керування системами, коли функції керування стосуються об’єктів усіх</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рівнів системи;</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керування  m-рівнями, коли функції керування стосуються об’єктів</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декількох рівнів моделі;</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операцій n-рівня, коли функції керування стосуються керуючої інформації,</w:t>
      </w:r>
    </w:p>
    <w:p w:rsidR="00825023" w:rsidRPr="00825023" w:rsidRDefault="00825023" w:rsidP="00825023">
      <w:pPr>
        <w:autoSpaceDE/>
        <w:autoSpaceDN/>
        <w:adjustRightInd/>
        <w:spacing w:line="360" w:lineRule="auto"/>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яка міститься в комунікаційних протоколах лише зазначеного рівня.</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Специфічну допоміжну функцію системи, що забезпечує просування пакетів</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мережею від користувача до користувача реалізую</w:t>
      </w:r>
      <w:r>
        <w:rPr>
          <w:rStyle w:val="103"/>
          <w:rFonts w:ascii="Times New Roman" w:hAnsi="Times New Roman" w:cs="Times New Roman"/>
          <w:b w:val="0"/>
          <w:sz w:val="28"/>
          <w:szCs w:val="28"/>
          <w:lang w:val="ru-RU"/>
        </w:rPr>
        <w:t>ть за допомогою об’єктів, відне</w:t>
      </w:r>
      <w:r w:rsidRPr="00825023">
        <w:rPr>
          <w:rStyle w:val="103"/>
          <w:rFonts w:ascii="Times New Roman" w:hAnsi="Times New Roman" w:cs="Times New Roman"/>
          <w:b w:val="0"/>
          <w:sz w:val="28"/>
          <w:szCs w:val="28"/>
          <w:lang w:val="ru-RU"/>
        </w:rPr>
        <w:t>сених до площини маршрутизації. Для розв’я</w:t>
      </w:r>
      <w:r>
        <w:rPr>
          <w:rStyle w:val="103"/>
          <w:rFonts w:ascii="Times New Roman" w:hAnsi="Times New Roman" w:cs="Times New Roman"/>
          <w:b w:val="0"/>
          <w:sz w:val="28"/>
          <w:szCs w:val="28"/>
          <w:lang w:val="ru-RU"/>
        </w:rPr>
        <w:t>зання завдання маршрутизації па</w:t>
      </w:r>
      <w:r w:rsidRPr="00825023">
        <w:rPr>
          <w:rStyle w:val="103"/>
          <w:rFonts w:ascii="Times New Roman" w:hAnsi="Times New Roman" w:cs="Times New Roman"/>
          <w:b w:val="0"/>
          <w:sz w:val="28"/>
          <w:szCs w:val="28"/>
          <w:lang w:val="ru-RU"/>
        </w:rPr>
        <w:t>кетів необхідно мати адекватну інформацію про структуру та властивості мережі.</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 xml:space="preserve">Для автоматизованого збирання цієї інформації </w:t>
      </w:r>
      <w:r>
        <w:rPr>
          <w:rStyle w:val="103"/>
          <w:rFonts w:ascii="Times New Roman" w:hAnsi="Times New Roman" w:cs="Times New Roman"/>
          <w:b w:val="0"/>
          <w:sz w:val="28"/>
          <w:szCs w:val="28"/>
          <w:lang w:val="ru-RU"/>
        </w:rPr>
        <w:t>розроблено певні алгоритми (про</w:t>
      </w:r>
      <w:r w:rsidRPr="00825023">
        <w:rPr>
          <w:rStyle w:val="103"/>
          <w:rFonts w:ascii="Times New Roman" w:hAnsi="Times New Roman" w:cs="Times New Roman"/>
          <w:b w:val="0"/>
          <w:sz w:val="28"/>
          <w:szCs w:val="28"/>
          <w:lang w:val="ru-RU"/>
        </w:rPr>
        <w:t>токоли). Щодо адрес, то в мережах з комутацією п</w:t>
      </w:r>
      <w:r>
        <w:rPr>
          <w:rStyle w:val="103"/>
          <w:rFonts w:ascii="Times New Roman" w:hAnsi="Times New Roman" w:cs="Times New Roman"/>
          <w:b w:val="0"/>
          <w:sz w:val="28"/>
          <w:szCs w:val="28"/>
          <w:lang w:val="ru-RU"/>
        </w:rPr>
        <w:t>акетів для адресації певного ме</w:t>
      </w:r>
      <w:r w:rsidRPr="00825023">
        <w:rPr>
          <w:rStyle w:val="103"/>
          <w:rFonts w:ascii="Times New Roman" w:hAnsi="Times New Roman" w:cs="Times New Roman"/>
          <w:b w:val="0"/>
          <w:sz w:val="28"/>
          <w:szCs w:val="28"/>
          <w:lang w:val="ru-RU"/>
        </w:rPr>
        <w:t>режного інтерфейсу одночасно застосовують логічну, фізичну й символьну адреси.</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lastRenderedPageBreak/>
        <w:t>Тому об’єкти площини маршрутизації мають роз</w:t>
      </w:r>
      <w:r>
        <w:rPr>
          <w:rStyle w:val="103"/>
          <w:rFonts w:ascii="Times New Roman" w:hAnsi="Times New Roman" w:cs="Times New Roman"/>
          <w:b w:val="0"/>
          <w:sz w:val="28"/>
          <w:szCs w:val="28"/>
          <w:lang w:val="ru-RU"/>
        </w:rPr>
        <w:t>в’язувати завдання щодо установ</w:t>
      </w:r>
      <w:r w:rsidRPr="00825023">
        <w:rPr>
          <w:rStyle w:val="103"/>
          <w:rFonts w:ascii="Times New Roman" w:hAnsi="Times New Roman" w:cs="Times New Roman"/>
          <w:b w:val="0"/>
          <w:sz w:val="28"/>
          <w:szCs w:val="28"/>
          <w:lang w:val="ru-RU"/>
        </w:rPr>
        <w:t>лення відповідності між цими адресами. Зрештою в площині маршрутизації</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 xml:space="preserve">виділено такі підплощини: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збирання та поширення інформації про стан мережі;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автоматизованого процесу призначення логічних адрес;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установлення відповідності між символьною та логічною адресами;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Pr="00825023">
        <w:rPr>
          <w:rStyle w:val="103"/>
          <w:rFonts w:ascii="Times New Roman" w:hAnsi="Times New Roman" w:cs="Times New Roman"/>
          <w:b w:val="0"/>
          <w:sz w:val="28"/>
          <w:szCs w:val="28"/>
          <w:lang w:val="ru-RU"/>
        </w:rPr>
        <w:t xml:space="preserve"> установлення відповідності між логічною та фізичною адресами. </w:t>
      </w:r>
    </w:p>
    <w:p w:rsidR="00825023" w:rsidRP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Окремі важливі функціональні завдання виконує система синхронізації. Тому</w:t>
      </w:r>
      <w:r>
        <w:rPr>
          <w:rStyle w:val="103"/>
          <w:rFonts w:ascii="Times New Roman" w:hAnsi="Times New Roman" w:cs="Times New Roman"/>
          <w:b w:val="0"/>
          <w:sz w:val="28"/>
          <w:szCs w:val="28"/>
          <w:lang w:val="ru-RU"/>
        </w:rPr>
        <w:t xml:space="preserve"> </w:t>
      </w:r>
      <w:r w:rsidRPr="00825023">
        <w:rPr>
          <w:rStyle w:val="103"/>
          <w:rFonts w:ascii="Times New Roman" w:hAnsi="Times New Roman" w:cs="Times New Roman"/>
          <w:b w:val="0"/>
          <w:sz w:val="28"/>
          <w:szCs w:val="28"/>
          <w:lang w:val="ru-RU"/>
        </w:rPr>
        <w:t>уведено  площину синхронізації. Об’єкт</w:t>
      </w:r>
      <w:r>
        <w:rPr>
          <w:rStyle w:val="103"/>
          <w:rFonts w:ascii="Times New Roman" w:hAnsi="Times New Roman" w:cs="Times New Roman"/>
          <w:b w:val="0"/>
          <w:sz w:val="28"/>
          <w:szCs w:val="28"/>
          <w:lang w:val="ru-RU"/>
        </w:rPr>
        <w:t>и цієї площини забезпечують син</w:t>
      </w:r>
      <w:r w:rsidRPr="00825023">
        <w:rPr>
          <w:rStyle w:val="103"/>
          <w:rFonts w:ascii="Times New Roman" w:hAnsi="Times New Roman" w:cs="Times New Roman"/>
          <w:b w:val="0"/>
          <w:sz w:val="28"/>
          <w:szCs w:val="28"/>
          <w:lang w:val="ru-RU"/>
        </w:rPr>
        <w:t>хронізацію тактових частот взаємодіючих си</w:t>
      </w:r>
      <w:r>
        <w:rPr>
          <w:rStyle w:val="103"/>
          <w:rFonts w:ascii="Times New Roman" w:hAnsi="Times New Roman" w:cs="Times New Roman"/>
          <w:b w:val="0"/>
          <w:sz w:val="28"/>
          <w:szCs w:val="28"/>
          <w:lang w:val="ru-RU"/>
        </w:rPr>
        <w:t>стем, синхронізацію цифрових по</w:t>
      </w:r>
      <w:r w:rsidRPr="00825023">
        <w:rPr>
          <w:rStyle w:val="103"/>
          <w:rFonts w:ascii="Times New Roman" w:hAnsi="Times New Roman" w:cs="Times New Roman"/>
          <w:b w:val="0"/>
          <w:sz w:val="28"/>
          <w:szCs w:val="28"/>
          <w:lang w:val="ru-RU"/>
        </w:rPr>
        <w:t xml:space="preserve">токів та цифрових (дискретних) відліків тощо. </w:t>
      </w:r>
    </w:p>
    <w:p w:rsidR="00825023" w:rsidRDefault="00825023" w:rsidP="00825023">
      <w:pPr>
        <w:autoSpaceDE/>
        <w:autoSpaceDN/>
        <w:adjustRightInd/>
        <w:spacing w:line="360" w:lineRule="auto"/>
        <w:ind w:firstLine="709"/>
        <w:jc w:val="both"/>
        <w:rPr>
          <w:rStyle w:val="103"/>
          <w:rFonts w:ascii="Times New Roman" w:hAnsi="Times New Roman" w:cs="Times New Roman"/>
          <w:b w:val="0"/>
          <w:sz w:val="28"/>
          <w:szCs w:val="28"/>
          <w:lang w:val="ru-RU"/>
        </w:rPr>
      </w:pPr>
      <w:r w:rsidRPr="00825023">
        <w:rPr>
          <w:rStyle w:val="103"/>
          <w:rFonts w:ascii="Times New Roman" w:hAnsi="Times New Roman" w:cs="Times New Roman"/>
          <w:b w:val="0"/>
          <w:sz w:val="28"/>
          <w:szCs w:val="28"/>
          <w:lang w:val="ru-RU"/>
        </w:rPr>
        <w:t>Крім розглянутих допоміжних функцій систем, важливими</w:t>
      </w:r>
      <w:r>
        <w:rPr>
          <w:rStyle w:val="103"/>
          <w:rFonts w:ascii="Times New Roman" w:hAnsi="Times New Roman" w:cs="Times New Roman"/>
          <w:b w:val="0"/>
          <w:sz w:val="28"/>
          <w:szCs w:val="28"/>
          <w:lang w:val="ru-RU"/>
        </w:rPr>
        <w:t xml:space="preserve"> є функції, які при</w:t>
      </w:r>
      <w:r w:rsidRPr="00825023">
        <w:rPr>
          <w:rStyle w:val="103"/>
          <w:rFonts w:ascii="Times New Roman" w:hAnsi="Times New Roman" w:cs="Times New Roman"/>
          <w:b w:val="0"/>
          <w:sz w:val="28"/>
          <w:szCs w:val="28"/>
          <w:lang w:val="ru-RU"/>
        </w:rPr>
        <w:t>таманні всім площинам та рівням системи. Осн</w:t>
      </w:r>
      <w:r>
        <w:rPr>
          <w:rStyle w:val="103"/>
          <w:rFonts w:ascii="Times New Roman" w:hAnsi="Times New Roman" w:cs="Times New Roman"/>
          <w:b w:val="0"/>
          <w:sz w:val="28"/>
          <w:szCs w:val="28"/>
          <w:lang w:val="ru-RU"/>
        </w:rPr>
        <w:t>овними з цих функцій є енергоза</w:t>
      </w:r>
      <w:r w:rsidRPr="00825023">
        <w:rPr>
          <w:rStyle w:val="103"/>
          <w:rFonts w:ascii="Times New Roman" w:hAnsi="Times New Roman" w:cs="Times New Roman"/>
          <w:b w:val="0"/>
          <w:sz w:val="28"/>
          <w:szCs w:val="28"/>
          <w:lang w:val="ru-RU"/>
        </w:rPr>
        <w:t>безпечення й енергозбереження, захист інформац</w:t>
      </w:r>
      <w:r>
        <w:rPr>
          <w:rStyle w:val="103"/>
          <w:rFonts w:ascii="Times New Roman" w:hAnsi="Times New Roman" w:cs="Times New Roman"/>
          <w:b w:val="0"/>
          <w:sz w:val="28"/>
          <w:szCs w:val="28"/>
          <w:lang w:val="ru-RU"/>
        </w:rPr>
        <w:t>ії, екологічна та виробнича без</w:t>
      </w:r>
      <w:r w:rsidRPr="00825023">
        <w:rPr>
          <w:rStyle w:val="103"/>
          <w:rFonts w:ascii="Times New Roman" w:hAnsi="Times New Roman" w:cs="Times New Roman"/>
          <w:b w:val="0"/>
          <w:sz w:val="28"/>
          <w:szCs w:val="28"/>
          <w:lang w:val="ru-RU"/>
        </w:rPr>
        <w:t>пека, надійність, живучість тощо</w:t>
      </w:r>
      <w:r w:rsidR="002D2374">
        <w:rPr>
          <w:rStyle w:val="103"/>
          <w:rFonts w:ascii="Times New Roman" w:hAnsi="Times New Roman" w:cs="Times New Roman"/>
          <w:b w:val="0"/>
          <w:sz w:val="28"/>
          <w:szCs w:val="28"/>
          <w:lang w:val="ru-RU"/>
        </w:rPr>
        <w:t>.</w:t>
      </w:r>
    </w:p>
    <w:p w:rsidR="005D13A6" w:rsidRDefault="005D13A6" w:rsidP="00825023">
      <w:pPr>
        <w:autoSpaceDE/>
        <w:autoSpaceDN/>
        <w:adjustRightInd/>
        <w:spacing w:line="360" w:lineRule="auto"/>
        <w:ind w:firstLine="709"/>
        <w:jc w:val="both"/>
        <w:rPr>
          <w:rStyle w:val="103"/>
          <w:rFonts w:ascii="Times New Roman" w:hAnsi="Times New Roman" w:cs="Times New Roman"/>
          <w:b w:val="0"/>
          <w:sz w:val="28"/>
          <w:szCs w:val="28"/>
          <w:lang w:val="ru-RU"/>
        </w:rPr>
      </w:pPr>
    </w:p>
    <w:p w:rsidR="005D13A6" w:rsidRDefault="008A0C61" w:rsidP="00825023">
      <w:pPr>
        <w:autoSpaceDE/>
        <w:autoSpaceDN/>
        <w:adjustRightInd/>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 xml:space="preserve">2.4 </w:t>
      </w:r>
      <w:r w:rsidR="005D13A6" w:rsidRPr="005D13A6">
        <w:rPr>
          <w:rStyle w:val="103"/>
          <w:rFonts w:ascii="Times New Roman" w:hAnsi="Times New Roman" w:cs="Times New Roman"/>
          <w:sz w:val="28"/>
          <w:szCs w:val="28"/>
          <w:lang w:val="ru-RU"/>
        </w:rPr>
        <w:t>Технології фізичного та канального рівнів</w:t>
      </w:r>
      <w:r w:rsidR="005D13A6" w:rsidRPr="005D13A6">
        <w:rPr>
          <w:rStyle w:val="103"/>
          <w:rFonts w:ascii="Times New Roman" w:hAnsi="Times New Roman" w:cs="Times New Roman"/>
          <w:sz w:val="28"/>
          <w:szCs w:val="28"/>
          <w:lang w:val="ru-RU"/>
        </w:rPr>
        <w:cr/>
      </w:r>
    </w:p>
    <w:p w:rsidR="008A0C61" w:rsidRDefault="008A0C61" w:rsidP="008A0C61">
      <w:pPr>
        <w:autoSpaceDE/>
        <w:autoSpaceDN/>
        <w:adjustRightInd/>
        <w:spacing w:line="360" w:lineRule="auto"/>
        <w:ind w:firstLine="709"/>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Фізичний рівень (Physical layer) відповідає з</w:t>
      </w:r>
      <w:r>
        <w:rPr>
          <w:rStyle w:val="103"/>
          <w:rFonts w:ascii="Times New Roman" w:hAnsi="Times New Roman" w:cs="Times New Roman"/>
          <w:b w:val="0"/>
          <w:sz w:val="28"/>
          <w:szCs w:val="28"/>
          <w:lang w:val="ru-RU"/>
        </w:rPr>
        <w:t>а передачу бітів фізичними кана</w:t>
      </w:r>
      <w:r w:rsidRPr="008A0C61">
        <w:rPr>
          <w:rStyle w:val="103"/>
          <w:rFonts w:ascii="Times New Roman" w:hAnsi="Times New Roman" w:cs="Times New Roman"/>
          <w:b w:val="0"/>
          <w:sz w:val="28"/>
          <w:szCs w:val="28"/>
          <w:lang w:val="ru-RU"/>
        </w:rPr>
        <w:t>лами зв’язку, такими, як коаксіальний кабел</w:t>
      </w:r>
      <w:r>
        <w:rPr>
          <w:rStyle w:val="103"/>
          <w:rFonts w:ascii="Times New Roman" w:hAnsi="Times New Roman" w:cs="Times New Roman"/>
          <w:b w:val="0"/>
          <w:sz w:val="28"/>
          <w:szCs w:val="28"/>
          <w:lang w:val="ru-RU"/>
        </w:rPr>
        <w:t>ь, вита пара, оптоволоконний ка</w:t>
      </w:r>
      <w:r w:rsidRPr="008A0C61">
        <w:rPr>
          <w:rStyle w:val="103"/>
          <w:rFonts w:ascii="Times New Roman" w:hAnsi="Times New Roman" w:cs="Times New Roman"/>
          <w:b w:val="0"/>
          <w:sz w:val="28"/>
          <w:szCs w:val="28"/>
          <w:lang w:val="ru-RU"/>
        </w:rPr>
        <w:t>бель, радіоефір.</w:t>
      </w:r>
    </w:p>
    <w:p w:rsidR="008A0C61" w:rsidRPr="008A0C61" w:rsidRDefault="008A0C61" w:rsidP="008A0C61">
      <w:pPr>
        <w:autoSpaceDE/>
        <w:autoSpaceDN/>
        <w:adjustRightInd/>
        <w:spacing w:line="360" w:lineRule="auto"/>
        <w:ind w:firstLine="709"/>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Прикладом протоколу фізичного рівня може бути специфікація 100Base-TХ</w:t>
      </w:r>
    </w:p>
    <w:p w:rsidR="008A0C61" w:rsidRPr="008A0C61" w:rsidRDefault="008A0C61" w:rsidP="008A0C61">
      <w:pPr>
        <w:autoSpaceDE/>
        <w:autoSpaceDN/>
        <w:adjustRightInd/>
        <w:spacing w:line="360" w:lineRule="auto"/>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технології Ethernet, яка визначає як використ</w:t>
      </w:r>
      <w:r>
        <w:rPr>
          <w:rStyle w:val="103"/>
          <w:rFonts w:ascii="Times New Roman" w:hAnsi="Times New Roman" w:cs="Times New Roman"/>
          <w:b w:val="0"/>
          <w:sz w:val="28"/>
          <w:szCs w:val="28"/>
          <w:lang w:val="ru-RU"/>
        </w:rPr>
        <w:t>овуваний кабель неекрановану ви</w:t>
      </w:r>
      <w:r w:rsidRPr="008A0C61">
        <w:rPr>
          <w:rStyle w:val="103"/>
          <w:rFonts w:ascii="Times New Roman" w:hAnsi="Times New Roman" w:cs="Times New Roman"/>
          <w:b w:val="0"/>
          <w:sz w:val="28"/>
          <w:szCs w:val="28"/>
          <w:lang w:val="ru-RU"/>
        </w:rPr>
        <w:t>ту пару категорії 5 із хвильовим опором 100 Ом</w:t>
      </w:r>
      <w:r>
        <w:rPr>
          <w:rStyle w:val="103"/>
          <w:rFonts w:ascii="Times New Roman" w:hAnsi="Times New Roman" w:cs="Times New Roman"/>
          <w:b w:val="0"/>
          <w:sz w:val="28"/>
          <w:szCs w:val="28"/>
          <w:lang w:val="ru-RU"/>
        </w:rPr>
        <w:t>, роз’єм RJ-45, максимальну дов</w:t>
      </w:r>
      <w:r w:rsidRPr="008A0C61">
        <w:rPr>
          <w:rStyle w:val="103"/>
          <w:rFonts w:ascii="Times New Roman" w:hAnsi="Times New Roman" w:cs="Times New Roman"/>
          <w:b w:val="0"/>
          <w:sz w:val="28"/>
          <w:szCs w:val="28"/>
          <w:lang w:val="ru-RU"/>
        </w:rPr>
        <w:t>жину фізичного сегмента 100 метрів, код 4В/5В для подання даних в кабелі, а</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також деякі інші характеристики середовища й електричних сигналів.</w:t>
      </w:r>
    </w:p>
    <w:p w:rsidR="008A0C61" w:rsidRPr="008A0C61" w:rsidRDefault="008A0C61" w:rsidP="008A0C61">
      <w:pPr>
        <w:spacing w:line="360" w:lineRule="auto"/>
        <w:ind w:firstLine="709"/>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Одним із завдань канального рівня (Data Link layer) є перевірка доступності</w:t>
      </w:r>
    </w:p>
    <w:p w:rsidR="008A0C61" w:rsidRDefault="008A0C61" w:rsidP="007F272D">
      <w:pPr>
        <w:spacing w:line="360" w:lineRule="auto"/>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середовища передачі. Інше завдання канального рівня – реалізація ме</w:t>
      </w:r>
      <w:r>
        <w:rPr>
          <w:rStyle w:val="103"/>
          <w:rFonts w:ascii="Times New Roman" w:hAnsi="Times New Roman" w:cs="Times New Roman"/>
          <w:b w:val="0"/>
          <w:sz w:val="28"/>
          <w:szCs w:val="28"/>
          <w:lang w:val="ru-RU"/>
        </w:rPr>
        <w:t>ханізмів ви</w:t>
      </w:r>
      <w:r w:rsidRPr="008A0C61">
        <w:rPr>
          <w:rStyle w:val="103"/>
          <w:rFonts w:ascii="Times New Roman" w:hAnsi="Times New Roman" w:cs="Times New Roman"/>
          <w:b w:val="0"/>
          <w:sz w:val="28"/>
          <w:szCs w:val="28"/>
          <w:lang w:val="ru-RU"/>
        </w:rPr>
        <w:t>явлення і корекції помилок. Для цього на каналь</w:t>
      </w:r>
      <w:r>
        <w:rPr>
          <w:rStyle w:val="103"/>
          <w:rFonts w:ascii="Times New Roman" w:hAnsi="Times New Roman" w:cs="Times New Roman"/>
          <w:b w:val="0"/>
          <w:sz w:val="28"/>
          <w:szCs w:val="28"/>
          <w:lang w:val="ru-RU"/>
        </w:rPr>
        <w:t>ному рівні біти групуються в на</w:t>
      </w:r>
      <w:r w:rsidRPr="008A0C61">
        <w:rPr>
          <w:rStyle w:val="103"/>
          <w:rFonts w:ascii="Times New Roman" w:hAnsi="Times New Roman" w:cs="Times New Roman"/>
          <w:b w:val="0"/>
          <w:sz w:val="28"/>
          <w:szCs w:val="28"/>
          <w:lang w:val="ru-RU"/>
        </w:rPr>
        <w:t>бори, які звуться кадрами (frames). Канальний р</w:t>
      </w:r>
      <w:r>
        <w:rPr>
          <w:rStyle w:val="103"/>
          <w:rFonts w:ascii="Times New Roman" w:hAnsi="Times New Roman" w:cs="Times New Roman"/>
          <w:b w:val="0"/>
          <w:sz w:val="28"/>
          <w:szCs w:val="28"/>
          <w:lang w:val="ru-RU"/>
        </w:rPr>
        <w:t>івень забезпечує коректність пе</w:t>
      </w:r>
      <w:r w:rsidRPr="008A0C61">
        <w:rPr>
          <w:rStyle w:val="103"/>
          <w:rFonts w:ascii="Times New Roman" w:hAnsi="Times New Roman" w:cs="Times New Roman"/>
          <w:b w:val="0"/>
          <w:sz w:val="28"/>
          <w:szCs w:val="28"/>
          <w:lang w:val="ru-RU"/>
        </w:rPr>
        <w:t>редачі кожного кадру, розміщаючи спеціальну послідовність біт у початок і</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lastRenderedPageBreak/>
        <w:t>кінець кожного кадру для його виділення, а так</w:t>
      </w:r>
      <w:r>
        <w:rPr>
          <w:rStyle w:val="103"/>
          <w:rFonts w:ascii="Times New Roman" w:hAnsi="Times New Roman" w:cs="Times New Roman"/>
          <w:b w:val="0"/>
          <w:sz w:val="28"/>
          <w:szCs w:val="28"/>
          <w:lang w:val="ru-RU"/>
        </w:rPr>
        <w:t>ож обчислює контрольну суму, об</w:t>
      </w:r>
      <w:r w:rsidRPr="008A0C61">
        <w:rPr>
          <w:rStyle w:val="103"/>
          <w:rFonts w:ascii="Times New Roman" w:hAnsi="Times New Roman" w:cs="Times New Roman"/>
          <w:b w:val="0"/>
          <w:sz w:val="28"/>
          <w:szCs w:val="28"/>
          <w:lang w:val="ru-RU"/>
        </w:rPr>
        <w:t>робляючи всі байти кадру певним способом, і додає контрольну суму до кадру</w:t>
      </w:r>
      <w:r>
        <w:rPr>
          <w:rStyle w:val="103"/>
          <w:rFonts w:ascii="Times New Roman" w:hAnsi="Times New Roman" w:cs="Times New Roman"/>
          <w:b w:val="0"/>
          <w:sz w:val="28"/>
          <w:szCs w:val="28"/>
          <w:lang w:val="ru-RU"/>
        </w:rPr>
        <w:t>. Ко</w:t>
      </w:r>
      <w:r w:rsidRPr="008A0C61">
        <w:rPr>
          <w:rStyle w:val="103"/>
          <w:rFonts w:ascii="Times New Roman" w:hAnsi="Times New Roman" w:cs="Times New Roman"/>
          <w:b w:val="0"/>
          <w:sz w:val="28"/>
          <w:szCs w:val="28"/>
          <w:lang w:val="ru-RU"/>
        </w:rPr>
        <w:t xml:space="preserve">ли кадр приходить мережею, одержувач знову </w:t>
      </w:r>
      <w:r>
        <w:rPr>
          <w:rStyle w:val="103"/>
          <w:rFonts w:ascii="Times New Roman" w:hAnsi="Times New Roman" w:cs="Times New Roman"/>
          <w:b w:val="0"/>
          <w:sz w:val="28"/>
          <w:szCs w:val="28"/>
          <w:lang w:val="ru-RU"/>
        </w:rPr>
        <w:t>обчислює контрольну суму отрима</w:t>
      </w:r>
      <w:r w:rsidRPr="008A0C61">
        <w:rPr>
          <w:rStyle w:val="103"/>
          <w:rFonts w:ascii="Times New Roman" w:hAnsi="Times New Roman" w:cs="Times New Roman"/>
          <w:b w:val="0"/>
          <w:sz w:val="28"/>
          <w:szCs w:val="28"/>
          <w:lang w:val="ru-RU"/>
        </w:rPr>
        <w:t>них даних і порівнює результат з контрольною</w:t>
      </w:r>
      <w:r>
        <w:rPr>
          <w:rStyle w:val="103"/>
          <w:rFonts w:ascii="Times New Roman" w:hAnsi="Times New Roman" w:cs="Times New Roman"/>
          <w:b w:val="0"/>
          <w:sz w:val="28"/>
          <w:szCs w:val="28"/>
          <w:lang w:val="ru-RU"/>
        </w:rPr>
        <w:t xml:space="preserve"> сумою з кадру. Якщо вони збіга</w:t>
      </w:r>
      <w:r w:rsidRPr="008A0C61">
        <w:rPr>
          <w:rStyle w:val="103"/>
          <w:rFonts w:ascii="Times New Roman" w:hAnsi="Times New Roman" w:cs="Times New Roman"/>
          <w:b w:val="0"/>
          <w:sz w:val="28"/>
          <w:szCs w:val="28"/>
          <w:lang w:val="ru-RU"/>
        </w:rPr>
        <w:t>ються, кадр вважається правильним і приймається. Якщо ж контрольні суми не</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збігаються, то фіксується помилка. Канальний рівень може не тільки виявляти</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помилки, але і виправляти їх за рахунок повторної передачі п</w:t>
      </w:r>
      <w:r>
        <w:rPr>
          <w:rStyle w:val="103"/>
          <w:rFonts w:ascii="Times New Roman" w:hAnsi="Times New Roman" w:cs="Times New Roman"/>
          <w:b w:val="0"/>
          <w:sz w:val="28"/>
          <w:szCs w:val="28"/>
          <w:lang w:val="ru-RU"/>
        </w:rPr>
        <w:t>ошкоджених кадрів.</w:t>
      </w:r>
      <w:r w:rsidRPr="008A0C61">
        <w:rPr>
          <w:rStyle w:val="103"/>
          <w:rFonts w:ascii="Times New Roman" w:hAnsi="Times New Roman" w:cs="Times New Roman"/>
          <w:b w:val="0"/>
          <w:sz w:val="28"/>
          <w:szCs w:val="28"/>
          <w:lang w:val="ru-RU"/>
        </w:rPr>
        <w:t>Прикладом технологій канального рівня є тех</w:t>
      </w:r>
      <w:r>
        <w:rPr>
          <w:rStyle w:val="103"/>
          <w:rFonts w:ascii="Times New Roman" w:hAnsi="Times New Roman" w:cs="Times New Roman"/>
          <w:b w:val="0"/>
          <w:sz w:val="28"/>
          <w:szCs w:val="28"/>
          <w:lang w:val="ru-RU"/>
        </w:rPr>
        <w:t>нології Ethernet, PPP (Point-to-</w:t>
      </w:r>
      <w:r w:rsidRPr="008A0C61">
        <w:rPr>
          <w:rStyle w:val="103"/>
          <w:rFonts w:ascii="Times New Roman" w:hAnsi="Times New Roman" w:cs="Times New Roman"/>
          <w:b w:val="0"/>
          <w:sz w:val="28"/>
          <w:szCs w:val="28"/>
          <w:lang w:val="en-US"/>
        </w:rPr>
        <w:t>Point</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Protocol</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HDLC</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High</w:t>
      </w:r>
      <w:r w:rsidRPr="008A0C61">
        <w:rPr>
          <w:rStyle w:val="103"/>
          <w:rFonts w:ascii="Times New Roman" w:hAnsi="Times New Roman" w:cs="Times New Roman"/>
          <w:b w:val="0"/>
          <w:sz w:val="28"/>
          <w:szCs w:val="28"/>
          <w:lang w:val="ru-RU"/>
        </w:rPr>
        <w:t>-</w:t>
      </w:r>
      <w:r w:rsidRPr="008A0C61">
        <w:rPr>
          <w:rStyle w:val="103"/>
          <w:rFonts w:ascii="Times New Roman" w:hAnsi="Times New Roman" w:cs="Times New Roman"/>
          <w:b w:val="0"/>
          <w:sz w:val="28"/>
          <w:szCs w:val="28"/>
          <w:lang w:val="en-US"/>
        </w:rPr>
        <w:t>Level</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Data</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Link</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Control</w:t>
      </w:r>
      <w:r w:rsidRPr="008A0C61">
        <w:rPr>
          <w:rStyle w:val="103"/>
          <w:rFonts w:ascii="Times New Roman" w:hAnsi="Times New Roman" w:cs="Times New Roman"/>
          <w:b w:val="0"/>
          <w:sz w:val="28"/>
          <w:szCs w:val="28"/>
          <w:lang w:val="ru-RU"/>
        </w:rPr>
        <w:t xml:space="preserve">), частково </w:t>
      </w:r>
      <w:r w:rsidRPr="008A0C61">
        <w:rPr>
          <w:rStyle w:val="103"/>
          <w:rFonts w:ascii="Times New Roman" w:hAnsi="Times New Roman" w:cs="Times New Roman"/>
          <w:b w:val="0"/>
          <w:sz w:val="28"/>
          <w:szCs w:val="28"/>
          <w:lang w:val="en-US"/>
        </w:rPr>
        <w:t>Frame</w:t>
      </w:r>
      <w:r w:rsidRPr="008A0C61">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en-US"/>
        </w:rPr>
        <w:t>Relay</w:t>
      </w:r>
      <w:r>
        <w:rPr>
          <w:rStyle w:val="103"/>
          <w:rFonts w:ascii="Times New Roman" w:hAnsi="Times New Roman" w:cs="Times New Roman"/>
          <w:b w:val="0"/>
          <w:sz w:val="28"/>
          <w:szCs w:val="28"/>
          <w:lang w:val="ru-RU"/>
        </w:rPr>
        <w:t xml:space="preserve"> та ін.</w:t>
      </w:r>
    </w:p>
    <w:p w:rsidR="00FB6CCC" w:rsidRDefault="008A0C61" w:rsidP="008A0C61">
      <w:pPr>
        <w:spacing w:line="360" w:lineRule="auto"/>
        <w:ind w:firstLine="709"/>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Управління каналом</w:t>
      </w:r>
      <w:r w:rsidR="00FB6CCC">
        <w:rPr>
          <w:rStyle w:val="103"/>
          <w:rFonts w:ascii="Times New Roman" w:hAnsi="Times New Roman" w:cs="Times New Roman"/>
          <w:b w:val="0"/>
          <w:sz w:val="28"/>
          <w:szCs w:val="28"/>
          <w:lang w:val="ru-RU"/>
        </w:rPr>
        <w:t>.</w:t>
      </w:r>
    </w:p>
    <w:p w:rsidR="008A0C61" w:rsidRDefault="008A0C61" w:rsidP="008A0C61">
      <w:pPr>
        <w:spacing w:line="360" w:lineRule="auto"/>
        <w:ind w:firstLine="709"/>
        <w:jc w:val="both"/>
        <w:rPr>
          <w:rStyle w:val="103"/>
          <w:rFonts w:ascii="Times New Roman" w:hAnsi="Times New Roman" w:cs="Times New Roman"/>
          <w:b w:val="0"/>
          <w:sz w:val="28"/>
          <w:szCs w:val="28"/>
          <w:lang w:val="ru-RU"/>
        </w:rPr>
      </w:pPr>
      <w:r w:rsidRPr="008A0C61">
        <w:rPr>
          <w:rStyle w:val="103"/>
          <w:rFonts w:ascii="Times New Roman" w:hAnsi="Times New Roman" w:cs="Times New Roman"/>
          <w:b w:val="0"/>
          <w:sz w:val="28"/>
          <w:szCs w:val="28"/>
          <w:lang w:val="ru-RU"/>
        </w:rPr>
        <w:t>Протокол LLC (Logical Link Control) забезпе</w:t>
      </w:r>
      <w:r>
        <w:rPr>
          <w:rStyle w:val="103"/>
          <w:rFonts w:ascii="Times New Roman" w:hAnsi="Times New Roman" w:cs="Times New Roman"/>
          <w:b w:val="0"/>
          <w:sz w:val="28"/>
          <w:szCs w:val="28"/>
          <w:lang w:val="ru-RU"/>
        </w:rPr>
        <w:t>чує для технологій локальних ме</w:t>
      </w:r>
      <w:r w:rsidRPr="008A0C61">
        <w:rPr>
          <w:rStyle w:val="103"/>
          <w:rFonts w:ascii="Times New Roman" w:hAnsi="Times New Roman" w:cs="Times New Roman"/>
          <w:b w:val="0"/>
          <w:sz w:val="28"/>
          <w:szCs w:val="28"/>
          <w:lang w:val="ru-RU"/>
        </w:rPr>
        <w:t>реж потрібну якість послуг транспортної служб</w:t>
      </w:r>
      <w:r>
        <w:rPr>
          <w:rStyle w:val="103"/>
          <w:rFonts w:ascii="Times New Roman" w:hAnsi="Times New Roman" w:cs="Times New Roman"/>
          <w:b w:val="0"/>
          <w:sz w:val="28"/>
          <w:szCs w:val="28"/>
          <w:lang w:val="ru-RU"/>
        </w:rPr>
        <w:t>и, передаючи свої кадри або дей</w:t>
      </w:r>
      <w:r w:rsidRPr="008A0C61">
        <w:rPr>
          <w:rStyle w:val="103"/>
          <w:rFonts w:ascii="Times New Roman" w:hAnsi="Times New Roman" w:cs="Times New Roman"/>
          <w:b w:val="0"/>
          <w:sz w:val="28"/>
          <w:szCs w:val="28"/>
          <w:lang w:val="ru-RU"/>
        </w:rPr>
        <w:t>таграмним способом, або за допомогою процедур із встановленням з’єднання та</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відновленням кадрів. Протокол LLC обіймає рівень між мережними протоколами</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та протоколами рівня MAC. Протоколи мережевого рівня передають через</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міжрівневий інтерфейс дані для протоколу LLC – свій пакет (наприклад, пакет IP,</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IPX або NetBEUI), адресну інформацію про вузол призначення, а також вимоги</w:t>
      </w:r>
      <w:r>
        <w:rPr>
          <w:rStyle w:val="103"/>
          <w:rFonts w:ascii="Times New Roman" w:hAnsi="Times New Roman" w:cs="Times New Roman"/>
          <w:b w:val="0"/>
          <w:sz w:val="28"/>
          <w:szCs w:val="28"/>
          <w:lang w:val="ru-RU"/>
        </w:rPr>
        <w:t xml:space="preserve"> </w:t>
      </w:r>
      <w:r w:rsidRPr="008A0C61">
        <w:rPr>
          <w:rStyle w:val="103"/>
          <w:rFonts w:ascii="Times New Roman" w:hAnsi="Times New Roman" w:cs="Times New Roman"/>
          <w:b w:val="0"/>
          <w:sz w:val="28"/>
          <w:szCs w:val="28"/>
          <w:lang w:val="ru-RU"/>
        </w:rPr>
        <w:t>до якості транспортних послуг, які протокол LLC повинен забезпечити.</w:t>
      </w:r>
    </w:p>
    <w:p w:rsidR="00FB6CCC" w:rsidRPr="00FB6CCC" w:rsidRDefault="00FB6CCC" w:rsidP="00FB6CCC">
      <w:pPr>
        <w:spacing w:line="360" w:lineRule="auto"/>
        <w:ind w:firstLine="709"/>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В основу протоколу LLC покладено протокол HDLC (High-level Data Link</w:t>
      </w:r>
    </w:p>
    <w:p w:rsidR="00FB6CCC" w:rsidRPr="00FB6CCC" w:rsidRDefault="00FB6CCC" w:rsidP="00FB6CCC">
      <w:pPr>
        <w:spacing w:line="360" w:lineRule="auto"/>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en-US"/>
        </w:rPr>
        <w:t xml:space="preserve">Control Procedure), </w:t>
      </w:r>
      <w:r w:rsidRPr="00FB6CCC">
        <w:rPr>
          <w:rStyle w:val="103"/>
          <w:rFonts w:ascii="Times New Roman" w:hAnsi="Times New Roman" w:cs="Times New Roman"/>
          <w:b w:val="0"/>
          <w:sz w:val="28"/>
          <w:szCs w:val="28"/>
          <w:lang w:val="ru-RU"/>
        </w:rPr>
        <w:t>що</w:t>
      </w:r>
      <w:r w:rsidRPr="00FB6CCC">
        <w:rPr>
          <w:rStyle w:val="103"/>
          <w:rFonts w:ascii="Times New Roman" w:hAnsi="Times New Roman" w:cs="Times New Roman"/>
          <w:b w:val="0"/>
          <w:sz w:val="28"/>
          <w:szCs w:val="28"/>
          <w:lang w:val="en-US"/>
        </w:rPr>
        <w:t xml:space="preserve"> </w:t>
      </w:r>
      <w:r w:rsidRPr="00FB6CCC">
        <w:rPr>
          <w:rStyle w:val="103"/>
          <w:rFonts w:ascii="Times New Roman" w:hAnsi="Times New Roman" w:cs="Times New Roman"/>
          <w:b w:val="0"/>
          <w:sz w:val="28"/>
          <w:szCs w:val="28"/>
          <w:lang w:val="ru-RU"/>
        </w:rPr>
        <w:t>є</w:t>
      </w:r>
      <w:r w:rsidRPr="00FB6CCC">
        <w:rPr>
          <w:rStyle w:val="103"/>
          <w:rFonts w:ascii="Times New Roman" w:hAnsi="Times New Roman" w:cs="Times New Roman"/>
          <w:b w:val="0"/>
          <w:sz w:val="28"/>
          <w:szCs w:val="28"/>
          <w:lang w:val="en-US"/>
        </w:rPr>
        <w:t xml:space="preserve"> </w:t>
      </w:r>
      <w:r w:rsidRPr="00FB6CCC">
        <w:rPr>
          <w:rStyle w:val="103"/>
          <w:rFonts w:ascii="Times New Roman" w:hAnsi="Times New Roman" w:cs="Times New Roman"/>
          <w:b w:val="0"/>
          <w:sz w:val="28"/>
          <w:szCs w:val="28"/>
          <w:lang w:val="ru-RU"/>
        </w:rPr>
        <w:t>стандартом</w:t>
      </w:r>
      <w:r w:rsidRPr="00FB6CCC">
        <w:rPr>
          <w:rStyle w:val="103"/>
          <w:rFonts w:ascii="Times New Roman" w:hAnsi="Times New Roman" w:cs="Times New Roman"/>
          <w:b w:val="0"/>
          <w:sz w:val="28"/>
          <w:szCs w:val="28"/>
          <w:lang w:val="en-US"/>
        </w:rPr>
        <w:t xml:space="preserve"> ISO. </w:t>
      </w:r>
      <w:r w:rsidRPr="00FB6CCC">
        <w:rPr>
          <w:rStyle w:val="103"/>
          <w:rFonts w:ascii="Times New Roman" w:hAnsi="Times New Roman" w:cs="Times New Roman"/>
          <w:b w:val="0"/>
          <w:sz w:val="28"/>
          <w:szCs w:val="28"/>
          <w:lang w:val="ru-RU"/>
        </w:rPr>
        <w:t>Власне</w:t>
      </w:r>
      <w:r>
        <w:rPr>
          <w:rStyle w:val="103"/>
          <w:rFonts w:ascii="Times New Roman" w:hAnsi="Times New Roman" w:cs="Times New Roman"/>
          <w:b w:val="0"/>
          <w:sz w:val="28"/>
          <w:szCs w:val="28"/>
          <w:lang w:val="ru-RU"/>
        </w:rPr>
        <w:t xml:space="preserve"> стандарт HDLC являє собою уза</w:t>
      </w:r>
      <w:r w:rsidRPr="00FB6CCC">
        <w:rPr>
          <w:rStyle w:val="103"/>
          <w:rFonts w:ascii="Times New Roman" w:hAnsi="Times New Roman" w:cs="Times New Roman"/>
          <w:b w:val="0"/>
          <w:sz w:val="28"/>
          <w:szCs w:val="28"/>
          <w:lang w:val="ru-RU"/>
        </w:rPr>
        <w:t>гальнення кількох близьких стандартів, характе</w:t>
      </w:r>
      <w:r>
        <w:rPr>
          <w:rStyle w:val="103"/>
          <w:rFonts w:ascii="Times New Roman" w:hAnsi="Times New Roman" w:cs="Times New Roman"/>
          <w:b w:val="0"/>
          <w:sz w:val="28"/>
          <w:szCs w:val="28"/>
          <w:lang w:val="ru-RU"/>
        </w:rPr>
        <w:t>рних для різних технологій: про</w:t>
      </w:r>
      <w:r w:rsidRPr="00FB6CCC">
        <w:rPr>
          <w:rStyle w:val="103"/>
          <w:rFonts w:ascii="Times New Roman" w:hAnsi="Times New Roman" w:cs="Times New Roman"/>
          <w:b w:val="0"/>
          <w:sz w:val="28"/>
          <w:szCs w:val="28"/>
          <w:lang w:val="ru-RU"/>
        </w:rPr>
        <w:t>токолу LAP-B мереж Х.25 (стандарту, поширеного в територіальних мережах),</w:t>
      </w:r>
    </w:p>
    <w:p w:rsidR="00FB6CCC" w:rsidRDefault="00FB6CCC" w:rsidP="00FB6CCC">
      <w:pPr>
        <w:spacing w:line="360" w:lineRule="auto"/>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LAP-D, що використовується в мережах ISDN,</w:t>
      </w:r>
      <w:r>
        <w:rPr>
          <w:rStyle w:val="103"/>
          <w:rFonts w:ascii="Times New Roman" w:hAnsi="Times New Roman" w:cs="Times New Roman"/>
          <w:b w:val="0"/>
          <w:sz w:val="28"/>
          <w:szCs w:val="28"/>
          <w:lang w:val="ru-RU"/>
        </w:rPr>
        <w:t xml:space="preserve"> LAP-M, що працює в сучасних мо</w:t>
      </w:r>
      <w:r w:rsidRPr="00FB6CCC">
        <w:rPr>
          <w:rStyle w:val="103"/>
          <w:rFonts w:ascii="Times New Roman" w:hAnsi="Times New Roman" w:cs="Times New Roman"/>
          <w:b w:val="0"/>
          <w:sz w:val="28"/>
          <w:szCs w:val="28"/>
          <w:lang w:val="ru-RU"/>
        </w:rPr>
        <w:t>демах.</w:t>
      </w:r>
    </w:p>
    <w:p w:rsidR="00FB6CCC" w:rsidRDefault="00FB6CCC" w:rsidP="00FB6CCC">
      <w:pPr>
        <w:spacing w:line="360" w:lineRule="auto"/>
        <w:ind w:firstLine="709"/>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Базові принципи комутації пакетів</w:t>
      </w:r>
      <w:r>
        <w:rPr>
          <w:rStyle w:val="103"/>
          <w:rFonts w:ascii="Times New Roman" w:hAnsi="Times New Roman" w:cs="Times New Roman"/>
          <w:b w:val="0"/>
          <w:sz w:val="28"/>
          <w:szCs w:val="28"/>
          <w:lang w:val="ru-RU"/>
        </w:rPr>
        <w:t>.</w:t>
      </w:r>
    </w:p>
    <w:p w:rsidR="00FB6CCC" w:rsidRPr="00FB6CCC" w:rsidRDefault="00FB6CCC" w:rsidP="00FB6CCC">
      <w:pPr>
        <w:spacing w:line="360" w:lineRule="auto"/>
        <w:ind w:firstLine="709"/>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Комутація пакетів – це техніка комутації абонентів, спеціально розроблена</w:t>
      </w:r>
    </w:p>
    <w:p w:rsidR="00FB6CCC" w:rsidRDefault="00FB6CCC" w:rsidP="00FB6CCC">
      <w:pPr>
        <w:spacing w:line="360" w:lineRule="auto"/>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 xml:space="preserve">для ефективної передачі комп’ютерного трафіка. </w:t>
      </w:r>
    </w:p>
    <w:p w:rsidR="00FB6CCC" w:rsidRPr="00FB6CCC" w:rsidRDefault="00FB6CCC" w:rsidP="00FB6CCC">
      <w:pPr>
        <w:spacing w:line="360" w:lineRule="auto"/>
        <w:ind w:firstLine="709"/>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При комутації пакетів усі передані користу</w:t>
      </w:r>
      <w:r>
        <w:rPr>
          <w:rStyle w:val="103"/>
          <w:rFonts w:ascii="Times New Roman" w:hAnsi="Times New Roman" w:cs="Times New Roman"/>
          <w:b w:val="0"/>
          <w:sz w:val="28"/>
          <w:szCs w:val="28"/>
          <w:lang w:val="ru-RU"/>
        </w:rPr>
        <w:t>вачем мережі повідомлення розби</w:t>
      </w:r>
      <w:r w:rsidRPr="00FB6CCC">
        <w:rPr>
          <w:rStyle w:val="103"/>
          <w:rFonts w:ascii="Times New Roman" w:hAnsi="Times New Roman" w:cs="Times New Roman"/>
          <w:b w:val="0"/>
          <w:sz w:val="28"/>
          <w:szCs w:val="28"/>
          <w:lang w:val="ru-RU"/>
        </w:rPr>
        <w:t>ваються у вихідному вузлі на порівняно невелик</w:t>
      </w:r>
      <w:r>
        <w:rPr>
          <w:rStyle w:val="103"/>
          <w:rFonts w:ascii="Times New Roman" w:hAnsi="Times New Roman" w:cs="Times New Roman"/>
          <w:b w:val="0"/>
          <w:sz w:val="28"/>
          <w:szCs w:val="28"/>
          <w:lang w:val="ru-RU"/>
        </w:rPr>
        <w:t>і частини, звані пакетами. Паке</w:t>
      </w:r>
      <w:r w:rsidRPr="00FB6CCC">
        <w:rPr>
          <w:rStyle w:val="103"/>
          <w:rFonts w:ascii="Times New Roman" w:hAnsi="Times New Roman" w:cs="Times New Roman"/>
          <w:b w:val="0"/>
          <w:sz w:val="28"/>
          <w:szCs w:val="28"/>
          <w:lang w:val="ru-RU"/>
        </w:rPr>
        <w:t xml:space="preserve">ти зазвичай можуть мати змінну довжину, але у вузьких межах, наприклад </w:t>
      </w:r>
      <w:r w:rsidRPr="00FB6CCC">
        <w:rPr>
          <w:rStyle w:val="103"/>
          <w:rFonts w:ascii="Times New Roman" w:hAnsi="Times New Roman" w:cs="Times New Roman"/>
          <w:b w:val="0"/>
          <w:sz w:val="28"/>
          <w:szCs w:val="28"/>
          <w:lang w:val="ru-RU"/>
        </w:rPr>
        <w:lastRenderedPageBreak/>
        <w:t>від</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46 до 1500 байт. Кожен пакет забезпечується заголовком, в якому зазначається</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адресна інформація, необхідна для доставки пакета вузлу призначення, а також</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номер пакета, який буде використовуватися вузлом призначення для збору</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повідомлення. Пакети транспортуються в мереж</w:t>
      </w:r>
      <w:r>
        <w:rPr>
          <w:rStyle w:val="103"/>
          <w:rFonts w:ascii="Times New Roman" w:hAnsi="Times New Roman" w:cs="Times New Roman"/>
          <w:b w:val="0"/>
          <w:sz w:val="28"/>
          <w:szCs w:val="28"/>
          <w:lang w:val="ru-RU"/>
        </w:rPr>
        <w:t>і як незалежні інформаційні бло</w:t>
      </w:r>
      <w:r w:rsidRPr="00FB6CCC">
        <w:rPr>
          <w:rStyle w:val="103"/>
          <w:rFonts w:ascii="Times New Roman" w:hAnsi="Times New Roman" w:cs="Times New Roman"/>
          <w:b w:val="0"/>
          <w:sz w:val="28"/>
          <w:szCs w:val="28"/>
          <w:lang w:val="ru-RU"/>
        </w:rPr>
        <w:t>ки. Комутатори мережі приймають пакети від кінц</w:t>
      </w:r>
      <w:r>
        <w:rPr>
          <w:rStyle w:val="103"/>
          <w:rFonts w:ascii="Times New Roman" w:hAnsi="Times New Roman" w:cs="Times New Roman"/>
          <w:b w:val="0"/>
          <w:sz w:val="28"/>
          <w:szCs w:val="28"/>
          <w:lang w:val="ru-RU"/>
        </w:rPr>
        <w:t>евих вузлів і на підставі адрес</w:t>
      </w:r>
      <w:r w:rsidRPr="00FB6CCC">
        <w:rPr>
          <w:rStyle w:val="103"/>
          <w:rFonts w:ascii="Times New Roman" w:hAnsi="Times New Roman" w:cs="Times New Roman"/>
          <w:b w:val="0"/>
          <w:sz w:val="28"/>
          <w:szCs w:val="28"/>
          <w:lang w:val="ru-RU"/>
        </w:rPr>
        <w:t>ної інформації передають їх один одному, а після всього – вузлу призначення.</w:t>
      </w:r>
    </w:p>
    <w:p w:rsidR="00FB6CCC" w:rsidRDefault="00FB6CCC" w:rsidP="00FB6CCC">
      <w:pPr>
        <w:spacing w:line="360" w:lineRule="auto"/>
        <w:ind w:firstLine="709"/>
        <w:jc w:val="both"/>
        <w:rPr>
          <w:rStyle w:val="103"/>
          <w:rFonts w:ascii="Times New Roman" w:hAnsi="Times New Roman" w:cs="Times New Roman"/>
          <w:b w:val="0"/>
          <w:sz w:val="28"/>
          <w:szCs w:val="28"/>
          <w:lang w:val="ru-RU"/>
        </w:rPr>
      </w:pPr>
      <w:r w:rsidRPr="00FB6CCC">
        <w:rPr>
          <w:rStyle w:val="103"/>
          <w:rFonts w:ascii="Times New Roman" w:hAnsi="Times New Roman" w:cs="Times New Roman"/>
          <w:b w:val="0"/>
          <w:sz w:val="28"/>
          <w:szCs w:val="28"/>
          <w:lang w:val="ru-RU"/>
        </w:rPr>
        <w:t>Комутатори пакетної мережі відрізняються від комутаторів каналів тим, що</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вони мають внутрішню буферну пам’ять для тим</w:t>
      </w:r>
      <w:r>
        <w:rPr>
          <w:rStyle w:val="103"/>
          <w:rFonts w:ascii="Times New Roman" w:hAnsi="Times New Roman" w:cs="Times New Roman"/>
          <w:b w:val="0"/>
          <w:sz w:val="28"/>
          <w:szCs w:val="28"/>
          <w:lang w:val="ru-RU"/>
        </w:rPr>
        <w:t>часового зберігання пакетів, як</w:t>
      </w:r>
      <w:r w:rsidRPr="00FB6CCC">
        <w:rPr>
          <w:rStyle w:val="103"/>
          <w:rFonts w:ascii="Times New Roman" w:hAnsi="Times New Roman" w:cs="Times New Roman"/>
          <w:b w:val="0"/>
          <w:sz w:val="28"/>
          <w:szCs w:val="28"/>
          <w:lang w:val="ru-RU"/>
        </w:rPr>
        <w:t>що вихідний порт комутатора під час прийнятт</w:t>
      </w:r>
      <w:r>
        <w:rPr>
          <w:rStyle w:val="103"/>
          <w:rFonts w:ascii="Times New Roman" w:hAnsi="Times New Roman" w:cs="Times New Roman"/>
          <w:b w:val="0"/>
          <w:sz w:val="28"/>
          <w:szCs w:val="28"/>
          <w:lang w:val="ru-RU"/>
        </w:rPr>
        <w:t>я пакета здійснює передачу іншо</w:t>
      </w:r>
      <w:r w:rsidRPr="00FB6CCC">
        <w:rPr>
          <w:rStyle w:val="103"/>
          <w:rFonts w:ascii="Times New Roman" w:hAnsi="Times New Roman" w:cs="Times New Roman"/>
          <w:b w:val="0"/>
          <w:sz w:val="28"/>
          <w:szCs w:val="28"/>
          <w:lang w:val="ru-RU"/>
        </w:rPr>
        <w:t>го пакета. У цьому разі пакет перебуває деякий час у черзі пакетів у буферній</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пам’яті вихідного порту, а коли до нього дійде ч</w:t>
      </w:r>
      <w:r>
        <w:rPr>
          <w:rStyle w:val="103"/>
          <w:rFonts w:ascii="Times New Roman" w:hAnsi="Times New Roman" w:cs="Times New Roman"/>
          <w:b w:val="0"/>
          <w:sz w:val="28"/>
          <w:szCs w:val="28"/>
          <w:lang w:val="ru-RU"/>
        </w:rPr>
        <w:t>ерга, то він передається наступ</w:t>
      </w:r>
      <w:r w:rsidRPr="00FB6CCC">
        <w:rPr>
          <w:rStyle w:val="103"/>
          <w:rFonts w:ascii="Times New Roman" w:hAnsi="Times New Roman" w:cs="Times New Roman"/>
          <w:b w:val="0"/>
          <w:sz w:val="28"/>
          <w:szCs w:val="28"/>
          <w:lang w:val="ru-RU"/>
        </w:rPr>
        <w:t>ному комутаторові. Така схема передачі даних дозволяє згладжувати пульсації</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трафіка на магістральних зв’язках між комут</w:t>
      </w:r>
      <w:r>
        <w:rPr>
          <w:rStyle w:val="103"/>
          <w:rFonts w:ascii="Times New Roman" w:hAnsi="Times New Roman" w:cs="Times New Roman"/>
          <w:b w:val="0"/>
          <w:sz w:val="28"/>
          <w:szCs w:val="28"/>
          <w:lang w:val="ru-RU"/>
        </w:rPr>
        <w:t>аторами і тим самим використову</w:t>
      </w:r>
      <w:r w:rsidRPr="00FB6CCC">
        <w:rPr>
          <w:rStyle w:val="103"/>
          <w:rFonts w:ascii="Times New Roman" w:hAnsi="Times New Roman" w:cs="Times New Roman"/>
          <w:b w:val="0"/>
          <w:sz w:val="28"/>
          <w:szCs w:val="28"/>
          <w:lang w:val="ru-RU"/>
        </w:rPr>
        <w:t>вати їх найефективнішим способом для підвищення пропускної здатності мережі</w:t>
      </w:r>
      <w:r>
        <w:rPr>
          <w:rStyle w:val="103"/>
          <w:rFonts w:ascii="Times New Roman" w:hAnsi="Times New Roman" w:cs="Times New Roman"/>
          <w:b w:val="0"/>
          <w:sz w:val="28"/>
          <w:szCs w:val="28"/>
          <w:lang w:val="ru-RU"/>
        </w:rPr>
        <w:t xml:space="preserve"> </w:t>
      </w:r>
      <w:r w:rsidRPr="00FB6CCC">
        <w:rPr>
          <w:rStyle w:val="103"/>
          <w:rFonts w:ascii="Times New Roman" w:hAnsi="Times New Roman" w:cs="Times New Roman"/>
          <w:b w:val="0"/>
          <w:sz w:val="28"/>
          <w:szCs w:val="28"/>
          <w:lang w:val="ru-RU"/>
        </w:rPr>
        <w:t>в цілому.</w:t>
      </w:r>
    </w:p>
    <w:p w:rsidR="005C08F8" w:rsidRDefault="005C08F8" w:rsidP="005C08F8">
      <w:pPr>
        <w:spacing w:line="360" w:lineRule="auto"/>
        <w:ind w:firstLine="709"/>
        <w:jc w:val="both"/>
        <w:rPr>
          <w:rStyle w:val="103"/>
          <w:rFonts w:ascii="Times New Roman" w:hAnsi="Times New Roman" w:cs="Times New Roman"/>
          <w:b w:val="0"/>
          <w:sz w:val="28"/>
          <w:szCs w:val="28"/>
          <w:lang w:val="ru-RU"/>
        </w:rPr>
      </w:pPr>
      <w:r w:rsidRPr="005C08F8">
        <w:rPr>
          <w:rStyle w:val="103"/>
          <w:rFonts w:ascii="Times New Roman" w:hAnsi="Times New Roman" w:cs="Times New Roman"/>
          <w:b w:val="0"/>
          <w:sz w:val="28"/>
          <w:szCs w:val="28"/>
          <w:lang w:val="ru-RU"/>
        </w:rPr>
        <w:t>Більш висока ефективність мереж з комута</w:t>
      </w:r>
      <w:r>
        <w:rPr>
          <w:rStyle w:val="103"/>
          <w:rFonts w:ascii="Times New Roman" w:hAnsi="Times New Roman" w:cs="Times New Roman"/>
          <w:b w:val="0"/>
          <w:sz w:val="28"/>
          <w:szCs w:val="28"/>
          <w:lang w:val="ru-RU"/>
        </w:rPr>
        <w:t>цією пакетів порівняно з мережа</w:t>
      </w:r>
      <w:r w:rsidRPr="005C08F8">
        <w:rPr>
          <w:rStyle w:val="103"/>
          <w:rFonts w:ascii="Times New Roman" w:hAnsi="Times New Roman" w:cs="Times New Roman"/>
          <w:b w:val="0"/>
          <w:sz w:val="28"/>
          <w:szCs w:val="28"/>
          <w:lang w:val="ru-RU"/>
        </w:rPr>
        <w:t>ми з комутацією каналів (при рівній пропускній спроможності каналів зв’язку)</w:t>
      </w:r>
      <w:r>
        <w:rPr>
          <w:rStyle w:val="103"/>
          <w:rFonts w:ascii="Times New Roman" w:hAnsi="Times New Roman" w:cs="Times New Roman"/>
          <w:b w:val="0"/>
          <w:sz w:val="28"/>
          <w:szCs w:val="28"/>
          <w:lang w:val="ru-RU"/>
        </w:rPr>
        <w:t xml:space="preserve"> </w:t>
      </w:r>
      <w:r w:rsidRPr="005C08F8">
        <w:rPr>
          <w:rStyle w:val="103"/>
          <w:rFonts w:ascii="Times New Roman" w:hAnsi="Times New Roman" w:cs="Times New Roman"/>
          <w:b w:val="0"/>
          <w:sz w:val="28"/>
          <w:szCs w:val="28"/>
          <w:lang w:val="ru-RU"/>
        </w:rPr>
        <w:t>була доведена в 60-ті роки як експериментально, так і за допомогою імітаційного</w:t>
      </w:r>
      <w:r>
        <w:rPr>
          <w:rStyle w:val="103"/>
          <w:rFonts w:ascii="Times New Roman" w:hAnsi="Times New Roman" w:cs="Times New Roman"/>
          <w:b w:val="0"/>
          <w:sz w:val="28"/>
          <w:szCs w:val="28"/>
          <w:lang w:val="ru-RU"/>
        </w:rPr>
        <w:t xml:space="preserve"> </w:t>
      </w:r>
      <w:r w:rsidRPr="005C08F8">
        <w:rPr>
          <w:rStyle w:val="103"/>
          <w:rFonts w:ascii="Times New Roman" w:hAnsi="Times New Roman" w:cs="Times New Roman"/>
          <w:b w:val="0"/>
          <w:sz w:val="28"/>
          <w:szCs w:val="28"/>
          <w:lang w:val="ru-RU"/>
        </w:rPr>
        <w:t>моделювання.</w:t>
      </w:r>
    </w:p>
    <w:p w:rsidR="005C08F8" w:rsidRDefault="005C08F8" w:rsidP="005C08F8">
      <w:pPr>
        <w:spacing w:line="360" w:lineRule="auto"/>
        <w:ind w:firstLine="709"/>
        <w:jc w:val="both"/>
        <w:rPr>
          <w:rStyle w:val="103"/>
          <w:rFonts w:ascii="Times New Roman" w:hAnsi="Times New Roman" w:cs="Times New Roman"/>
          <w:b w:val="0"/>
          <w:sz w:val="28"/>
          <w:szCs w:val="28"/>
          <w:lang w:val="ru-RU"/>
        </w:rPr>
      </w:pPr>
    </w:p>
    <w:p w:rsidR="005C08F8" w:rsidRDefault="00D06795" w:rsidP="005C08F8">
      <w:pPr>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2</w:t>
      </w:r>
      <w:r w:rsidR="007F272D">
        <w:rPr>
          <w:rStyle w:val="103"/>
          <w:rFonts w:ascii="Times New Roman" w:hAnsi="Times New Roman" w:cs="Times New Roman"/>
          <w:sz w:val="28"/>
          <w:szCs w:val="28"/>
          <w:lang w:val="ru-RU"/>
        </w:rPr>
        <w:t>.5</w:t>
      </w:r>
      <w:r w:rsidR="005C08F8">
        <w:rPr>
          <w:rStyle w:val="103"/>
          <w:rFonts w:ascii="Times New Roman" w:hAnsi="Times New Roman" w:cs="Times New Roman"/>
          <w:sz w:val="28"/>
          <w:szCs w:val="28"/>
          <w:lang w:val="ru-RU"/>
        </w:rPr>
        <w:t xml:space="preserve"> </w:t>
      </w:r>
      <w:r w:rsidR="005C08F8" w:rsidRPr="005C08F8">
        <w:rPr>
          <w:rStyle w:val="103"/>
          <w:rFonts w:ascii="Times New Roman" w:hAnsi="Times New Roman" w:cs="Times New Roman"/>
          <w:sz w:val="28"/>
          <w:szCs w:val="28"/>
          <w:lang w:val="ru-RU"/>
        </w:rPr>
        <w:t>Технології мережно-транспортного рівня</w:t>
      </w:r>
      <w:r w:rsidR="005C08F8" w:rsidRPr="005C08F8">
        <w:rPr>
          <w:rStyle w:val="103"/>
          <w:rFonts w:ascii="Times New Roman" w:hAnsi="Times New Roman" w:cs="Times New Roman"/>
          <w:sz w:val="28"/>
          <w:szCs w:val="28"/>
          <w:lang w:val="ru-RU"/>
        </w:rPr>
        <w:cr/>
      </w:r>
    </w:p>
    <w:p w:rsidR="005C08F8" w:rsidRDefault="005C08F8" w:rsidP="005C08F8">
      <w:pPr>
        <w:spacing w:line="360" w:lineRule="auto"/>
        <w:ind w:firstLine="709"/>
        <w:jc w:val="both"/>
        <w:rPr>
          <w:rStyle w:val="103"/>
          <w:rFonts w:ascii="Times New Roman" w:hAnsi="Times New Roman" w:cs="Times New Roman"/>
          <w:b w:val="0"/>
          <w:sz w:val="28"/>
          <w:szCs w:val="28"/>
          <w:lang w:val="ru-RU"/>
        </w:rPr>
      </w:pPr>
      <w:r w:rsidRPr="005C08F8">
        <w:rPr>
          <w:rStyle w:val="103"/>
          <w:rFonts w:ascii="Times New Roman" w:hAnsi="Times New Roman" w:cs="Times New Roman"/>
          <w:b w:val="0"/>
          <w:sz w:val="28"/>
          <w:szCs w:val="28"/>
          <w:lang w:val="ru-RU"/>
        </w:rPr>
        <w:t>Згідно зі стандартною моделлю взаємодії відк</w:t>
      </w:r>
      <w:r>
        <w:rPr>
          <w:rStyle w:val="103"/>
          <w:rFonts w:ascii="Times New Roman" w:hAnsi="Times New Roman" w:cs="Times New Roman"/>
          <w:b w:val="0"/>
          <w:sz w:val="28"/>
          <w:szCs w:val="28"/>
          <w:lang w:val="ru-RU"/>
        </w:rPr>
        <w:t>ритих систем до функцій мережно</w:t>
      </w:r>
      <w:r w:rsidRPr="005C08F8">
        <w:rPr>
          <w:rStyle w:val="103"/>
          <w:rFonts w:ascii="Times New Roman" w:hAnsi="Times New Roman" w:cs="Times New Roman"/>
          <w:b w:val="0"/>
          <w:sz w:val="28"/>
          <w:szCs w:val="28"/>
          <w:lang w:val="ru-RU"/>
        </w:rPr>
        <w:t>го рівня належить розв’язання таких завдань: передача пакетів між кінцевими</w:t>
      </w:r>
      <w:r>
        <w:rPr>
          <w:rStyle w:val="103"/>
          <w:rFonts w:ascii="Times New Roman" w:hAnsi="Times New Roman" w:cs="Times New Roman"/>
          <w:b w:val="0"/>
          <w:sz w:val="28"/>
          <w:szCs w:val="28"/>
          <w:lang w:val="ru-RU"/>
        </w:rPr>
        <w:t xml:space="preserve"> </w:t>
      </w:r>
      <w:r w:rsidRPr="005C08F8">
        <w:rPr>
          <w:rStyle w:val="103"/>
          <w:rFonts w:ascii="Times New Roman" w:hAnsi="Times New Roman" w:cs="Times New Roman"/>
          <w:b w:val="0"/>
          <w:sz w:val="28"/>
          <w:szCs w:val="28"/>
          <w:lang w:val="ru-RU"/>
        </w:rPr>
        <w:t>вузлами в складених мережах; вибір маршруту передачі пакетів, найкращого за</w:t>
      </w:r>
      <w:r w:rsidR="006955C1">
        <w:rPr>
          <w:rStyle w:val="103"/>
          <w:rFonts w:ascii="Times New Roman" w:hAnsi="Times New Roman" w:cs="Times New Roman"/>
          <w:b w:val="0"/>
          <w:sz w:val="28"/>
          <w:szCs w:val="28"/>
          <w:lang w:val="ru-RU"/>
        </w:rPr>
        <w:t xml:space="preserve"> </w:t>
      </w:r>
      <w:r w:rsidRPr="005C08F8">
        <w:rPr>
          <w:rStyle w:val="103"/>
          <w:rFonts w:ascii="Times New Roman" w:hAnsi="Times New Roman" w:cs="Times New Roman"/>
          <w:b w:val="0"/>
          <w:sz w:val="28"/>
          <w:szCs w:val="28"/>
          <w:lang w:val="ru-RU"/>
        </w:rPr>
        <w:t>деяким критерієм; узгодження різних протокол</w:t>
      </w:r>
      <w:r w:rsidR="006955C1">
        <w:rPr>
          <w:rStyle w:val="103"/>
          <w:rFonts w:ascii="Times New Roman" w:hAnsi="Times New Roman" w:cs="Times New Roman"/>
          <w:b w:val="0"/>
          <w:sz w:val="28"/>
          <w:szCs w:val="28"/>
          <w:lang w:val="ru-RU"/>
        </w:rPr>
        <w:t>ів канального рівня, що викорис</w:t>
      </w:r>
      <w:r w:rsidRPr="005C08F8">
        <w:rPr>
          <w:rStyle w:val="103"/>
          <w:rFonts w:ascii="Times New Roman" w:hAnsi="Times New Roman" w:cs="Times New Roman"/>
          <w:b w:val="0"/>
          <w:sz w:val="28"/>
          <w:szCs w:val="28"/>
          <w:lang w:val="ru-RU"/>
        </w:rPr>
        <w:t>товуються в деяких підмережах однієї складеної мережі.</w:t>
      </w:r>
    </w:p>
    <w:p w:rsidR="006955C1" w:rsidRDefault="006955C1" w:rsidP="006955C1">
      <w:pPr>
        <w:spacing w:line="360" w:lineRule="auto"/>
        <w:ind w:firstLine="709"/>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Маршрутизація</w:t>
      </w:r>
      <w:r w:rsidRPr="006955C1">
        <w:rPr>
          <w:rStyle w:val="103"/>
          <w:rFonts w:ascii="Times New Roman" w:hAnsi="Times New Roman" w:cs="Times New Roman"/>
          <w:b w:val="0"/>
          <w:sz w:val="28"/>
          <w:szCs w:val="28"/>
          <w:lang w:val="ru-RU"/>
        </w:rPr>
        <w:cr/>
      </w:r>
      <w:r>
        <w:rPr>
          <w:rStyle w:val="103"/>
          <w:rFonts w:ascii="Times New Roman" w:hAnsi="Times New Roman" w:cs="Times New Roman"/>
          <w:b w:val="0"/>
          <w:sz w:val="28"/>
          <w:szCs w:val="28"/>
          <w:lang w:val="ru-RU"/>
        </w:rPr>
        <w:t>Мережа в загаль</w:t>
      </w:r>
      <w:r w:rsidRPr="006955C1">
        <w:rPr>
          <w:rStyle w:val="103"/>
          <w:rFonts w:ascii="Times New Roman" w:hAnsi="Times New Roman" w:cs="Times New Roman"/>
          <w:b w:val="0"/>
          <w:sz w:val="28"/>
          <w:szCs w:val="28"/>
          <w:lang w:val="ru-RU"/>
        </w:rPr>
        <w:t>ному випадку розглядається як сукупність декіл</w:t>
      </w:r>
      <w:r>
        <w:rPr>
          <w:rStyle w:val="103"/>
          <w:rFonts w:ascii="Times New Roman" w:hAnsi="Times New Roman" w:cs="Times New Roman"/>
          <w:b w:val="0"/>
          <w:sz w:val="28"/>
          <w:szCs w:val="28"/>
          <w:lang w:val="ru-RU"/>
        </w:rPr>
        <w:t>ькох мереж і називається складе</w:t>
      </w:r>
      <w:r w:rsidRPr="006955C1">
        <w:rPr>
          <w:rStyle w:val="103"/>
          <w:rFonts w:ascii="Times New Roman" w:hAnsi="Times New Roman" w:cs="Times New Roman"/>
          <w:b w:val="0"/>
          <w:sz w:val="28"/>
          <w:szCs w:val="28"/>
          <w:lang w:val="ru-RU"/>
        </w:rPr>
        <w:t xml:space="preserve">ною мережею, або інтермережею (internetwork або internet). </w:t>
      </w:r>
      <w:r w:rsidRPr="006955C1">
        <w:rPr>
          <w:rStyle w:val="103"/>
          <w:rFonts w:ascii="Times New Roman" w:hAnsi="Times New Roman" w:cs="Times New Roman"/>
          <w:b w:val="0"/>
          <w:sz w:val="28"/>
          <w:szCs w:val="28"/>
          <w:lang w:val="ru-RU"/>
        </w:rPr>
        <w:lastRenderedPageBreak/>
        <w:t>Мережі, що входять</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у складену мережу, називаються підмережами (subnet), складовими мережами або</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просто мережами (</w:t>
      </w:r>
      <w:r w:rsidRPr="007F272D">
        <w:rPr>
          <w:rStyle w:val="103"/>
          <w:rFonts w:ascii="Times New Roman" w:hAnsi="Times New Roman" w:cs="Times New Roman"/>
          <w:b w:val="0"/>
          <w:color w:val="auto"/>
          <w:sz w:val="28"/>
          <w:szCs w:val="28"/>
          <w:lang w:val="ru-RU"/>
        </w:rPr>
        <w:t>рис</w:t>
      </w:r>
      <w:r w:rsidR="007F272D" w:rsidRPr="007F272D">
        <w:rPr>
          <w:rStyle w:val="103"/>
          <w:rFonts w:ascii="Times New Roman" w:hAnsi="Times New Roman" w:cs="Times New Roman"/>
          <w:b w:val="0"/>
          <w:color w:val="auto"/>
          <w:sz w:val="28"/>
          <w:szCs w:val="28"/>
          <w:lang w:val="ru-RU"/>
        </w:rPr>
        <w:t>унок</w:t>
      </w:r>
      <w:r w:rsidRPr="007F272D">
        <w:rPr>
          <w:rStyle w:val="103"/>
          <w:rFonts w:ascii="Times New Roman" w:hAnsi="Times New Roman" w:cs="Times New Roman"/>
          <w:b w:val="0"/>
          <w:color w:val="auto"/>
          <w:sz w:val="28"/>
          <w:szCs w:val="28"/>
          <w:lang w:val="ru-RU"/>
        </w:rPr>
        <w:t xml:space="preserve"> </w:t>
      </w:r>
      <w:r w:rsidR="007F272D" w:rsidRPr="007F272D">
        <w:rPr>
          <w:rStyle w:val="103"/>
          <w:rFonts w:ascii="Times New Roman" w:hAnsi="Times New Roman" w:cs="Times New Roman"/>
          <w:b w:val="0"/>
          <w:color w:val="auto"/>
          <w:sz w:val="28"/>
          <w:szCs w:val="28"/>
          <w:lang w:val="ru-RU"/>
        </w:rPr>
        <w:t>2.6</w:t>
      </w:r>
      <w:r w:rsidRPr="007F272D">
        <w:rPr>
          <w:rStyle w:val="103"/>
          <w:rFonts w:ascii="Times New Roman" w:hAnsi="Times New Roman" w:cs="Times New Roman"/>
          <w:b w:val="0"/>
          <w:color w:val="auto"/>
          <w:sz w:val="28"/>
          <w:szCs w:val="28"/>
          <w:lang w:val="ru-RU"/>
        </w:rPr>
        <w:t>).</w:t>
      </w:r>
    </w:p>
    <w:p w:rsidR="006955C1" w:rsidRPr="006955C1" w:rsidRDefault="006955C1" w:rsidP="006955C1">
      <w:pPr>
        <w:spacing w:line="360" w:lineRule="auto"/>
        <w:ind w:firstLine="709"/>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Підмережі з’єднуються між собою маршру</w:t>
      </w:r>
      <w:r>
        <w:rPr>
          <w:rStyle w:val="103"/>
          <w:rFonts w:ascii="Times New Roman" w:hAnsi="Times New Roman" w:cs="Times New Roman"/>
          <w:b w:val="0"/>
          <w:sz w:val="28"/>
          <w:szCs w:val="28"/>
          <w:lang w:val="ru-RU"/>
        </w:rPr>
        <w:t>тизаторами. Компонентами складе</w:t>
      </w:r>
      <w:r w:rsidRPr="006955C1">
        <w:rPr>
          <w:rStyle w:val="103"/>
          <w:rFonts w:ascii="Times New Roman" w:hAnsi="Times New Roman" w:cs="Times New Roman"/>
          <w:b w:val="0"/>
          <w:sz w:val="28"/>
          <w:szCs w:val="28"/>
          <w:lang w:val="ru-RU"/>
        </w:rPr>
        <w:t>ної мережі можуть бути як локальні, так і глобальні мережі.</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Всі вузли в межах о</w:t>
      </w:r>
      <w:r>
        <w:rPr>
          <w:rStyle w:val="103"/>
          <w:rFonts w:ascii="Times New Roman" w:hAnsi="Times New Roman" w:cs="Times New Roman"/>
          <w:b w:val="0"/>
          <w:sz w:val="28"/>
          <w:szCs w:val="28"/>
          <w:lang w:val="ru-RU"/>
        </w:rPr>
        <w:t>днієї підмережі взаємодіють, ви</w:t>
      </w:r>
      <w:r w:rsidRPr="006955C1">
        <w:rPr>
          <w:rStyle w:val="103"/>
          <w:rFonts w:ascii="Times New Roman" w:hAnsi="Times New Roman" w:cs="Times New Roman"/>
          <w:b w:val="0"/>
          <w:sz w:val="28"/>
          <w:szCs w:val="28"/>
          <w:lang w:val="ru-RU"/>
        </w:rPr>
        <w:t>користовуючи єдину для них технологію. Так, до складеної мережі, зображеної на</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рисунку, входить кілька мереж різних технологій: локальні мережі Ethernet, Fast</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Ethernet</w:t>
      </w:r>
      <w:r w:rsidRPr="006955C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Token</w:t>
      </w:r>
      <w:r w:rsidRPr="006955C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Ring</w:t>
      </w:r>
      <w:r w:rsidRPr="006955C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FDDI</w:t>
      </w:r>
      <w:r w:rsidRPr="006955C1">
        <w:rPr>
          <w:rStyle w:val="103"/>
          <w:rFonts w:ascii="Times New Roman" w:hAnsi="Times New Roman" w:cs="Times New Roman"/>
          <w:b w:val="0"/>
          <w:sz w:val="28"/>
          <w:szCs w:val="28"/>
          <w:lang w:val="ru-RU"/>
        </w:rPr>
        <w:t xml:space="preserve"> і глобальні мережі </w:t>
      </w:r>
      <w:r w:rsidRPr="006955C1">
        <w:rPr>
          <w:rStyle w:val="103"/>
          <w:rFonts w:ascii="Times New Roman" w:hAnsi="Times New Roman" w:cs="Times New Roman"/>
          <w:b w:val="0"/>
          <w:sz w:val="28"/>
          <w:szCs w:val="28"/>
          <w:lang w:val="en-US"/>
        </w:rPr>
        <w:t>Frame</w:t>
      </w:r>
      <w:r w:rsidRPr="006955C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Relay</w:t>
      </w:r>
      <w:r w:rsidRPr="006955C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en-US"/>
        </w:rPr>
        <w:t>X</w:t>
      </w:r>
      <w:r w:rsidRPr="006955C1">
        <w:rPr>
          <w:rStyle w:val="103"/>
          <w:rFonts w:ascii="Times New Roman" w:hAnsi="Times New Roman" w:cs="Times New Roman"/>
          <w:b w:val="0"/>
          <w:sz w:val="28"/>
          <w:szCs w:val="28"/>
          <w:lang w:val="ru-RU"/>
        </w:rPr>
        <w:t xml:space="preserve">.25, </w:t>
      </w:r>
      <w:r w:rsidRPr="006955C1">
        <w:rPr>
          <w:rStyle w:val="103"/>
          <w:rFonts w:ascii="Times New Roman" w:hAnsi="Times New Roman" w:cs="Times New Roman"/>
          <w:b w:val="0"/>
          <w:sz w:val="28"/>
          <w:szCs w:val="28"/>
          <w:lang w:val="en-US"/>
        </w:rPr>
        <w:t>ISDN</w:t>
      </w:r>
      <w:r w:rsidRPr="006955C1">
        <w:rPr>
          <w:rStyle w:val="103"/>
          <w:rFonts w:ascii="Times New Roman" w:hAnsi="Times New Roman" w:cs="Times New Roman"/>
          <w:b w:val="0"/>
          <w:sz w:val="28"/>
          <w:szCs w:val="28"/>
          <w:lang w:val="ru-RU"/>
        </w:rPr>
        <w:t>. Кожна з</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цих технологій достатня для того, щоб організувати взаємодію всіх вузлів у своїй</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підмережі, але не здатна побудувати інформацій</w:t>
      </w:r>
      <w:r>
        <w:rPr>
          <w:rStyle w:val="103"/>
          <w:rFonts w:ascii="Times New Roman" w:hAnsi="Times New Roman" w:cs="Times New Roman"/>
          <w:b w:val="0"/>
          <w:sz w:val="28"/>
          <w:szCs w:val="28"/>
          <w:lang w:val="ru-RU"/>
        </w:rPr>
        <w:t>ний зв’язок між довільно обрани</w:t>
      </w:r>
      <w:r w:rsidRPr="006955C1">
        <w:rPr>
          <w:rStyle w:val="103"/>
          <w:rFonts w:ascii="Times New Roman" w:hAnsi="Times New Roman" w:cs="Times New Roman"/>
          <w:b w:val="0"/>
          <w:sz w:val="28"/>
          <w:szCs w:val="28"/>
          <w:lang w:val="ru-RU"/>
        </w:rPr>
        <w:t>ми вузлами, що належать різним підмережам, наприклад між хостом А і хостом</w:t>
      </w:r>
      <w:r>
        <w:rPr>
          <w:rStyle w:val="103"/>
          <w:rFonts w:ascii="Times New Roman" w:hAnsi="Times New Roman" w:cs="Times New Roman"/>
          <w:b w:val="0"/>
          <w:sz w:val="28"/>
          <w:szCs w:val="28"/>
          <w:lang w:val="ru-RU"/>
        </w:rPr>
        <w:t xml:space="preserve"> В на рисунку</w:t>
      </w:r>
      <w:r w:rsidRPr="006955C1">
        <w:rPr>
          <w:rStyle w:val="103"/>
          <w:rFonts w:ascii="Times New Roman" w:hAnsi="Times New Roman" w:cs="Times New Roman"/>
          <w:b w:val="0"/>
          <w:sz w:val="28"/>
          <w:szCs w:val="28"/>
          <w:lang w:val="ru-RU"/>
        </w:rPr>
        <w:t xml:space="preserve"> </w:t>
      </w:r>
      <w:r w:rsidR="00910081" w:rsidRPr="00910081">
        <w:rPr>
          <w:rStyle w:val="103"/>
          <w:rFonts w:ascii="Times New Roman" w:hAnsi="Times New Roman" w:cs="Times New Roman"/>
          <w:b w:val="0"/>
          <w:color w:val="auto"/>
          <w:sz w:val="28"/>
          <w:szCs w:val="28"/>
          <w:lang w:val="ru-RU"/>
        </w:rPr>
        <w:t>2.6</w:t>
      </w:r>
      <w:r w:rsidRPr="00910081">
        <w:rPr>
          <w:rStyle w:val="103"/>
          <w:rFonts w:ascii="Times New Roman" w:hAnsi="Times New Roman" w:cs="Times New Roman"/>
          <w:b w:val="0"/>
          <w:color w:val="auto"/>
          <w:sz w:val="28"/>
          <w:szCs w:val="28"/>
          <w:lang w:val="ru-RU"/>
        </w:rPr>
        <w:t>.</w:t>
      </w:r>
      <w:r w:rsidRPr="006955C1">
        <w:rPr>
          <w:rStyle w:val="103"/>
          <w:rFonts w:ascii="Times New Roman" w:hAnsi="Times New Roman" w:cs="Times New Roman"/>
          <w:b w:val="0"/>
          <w:sz w:val="28"/>
          <w:szCs w:val="28"/>
          <w:lang w:val="ru-RU"/>
        </w:rPr>
        <w:t xml:space="preserve"> Отже, для організації взаємодії між довільною парою вузлів цієї</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«великої» складеної мережі потрібні додаткові за</w:t>
      </w:r>
      <w:r>
        <w:rPr>
          <w:rStyle w:val="103"/>
          <w:rFonts w:ascii="Times New Roman" w:hAnsi="Times New Roman" w:cs="Times New Roman"/>
          <w:b w:val="0"/>
          <w:sz w:val="28"/>
          <w:szCs w:val="28"/>
          <w:lang w:val="ru-RU"/>
        </w:rPr>
        <w:t>соби. Такі засоби і надає мереж</w:t>
      </w:r>
      <w:r w:rsidRPr="006955C1">
        <w:rPr>
          <w:rStyle w:val="103"/>
          <w:rFonts w:ascii="Times New Roman" w:hAnsi="Times New Roman" w:cs="Times New Roman"/>
          <w:b w:val="0"/>
          <w:sz w:val="28"/>
          <w:szCs w:val="28"/>
          <w:lang w:val="ru-RU"/>
        </w:rPr>
        <w:t>ний рівень.</w:t>
      </w:r>
    </w:p>
    <w:p w:rsidR="006955C1" w:rsidRDefault="006955C1" w:rsidP="006955C1">
      <w:pPr>
        <w:spacing w:line="360" w:lineRule="auto"/>
        <w:ind w:firstLine="709"/>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Мережний рівень виступає як координатор,</w:t>
      </w:r>
      <w:r>
        <w:rPr>
          <w:rStyle w:val="103"/>
          <w:rFonts w:ascii="Times New Roman" w:hAnsi="Times New Roman" w:cs="Times New Roman"/>
          <w:b w:val="0"/>
          <w:sz w:val="28"/>
          <w:szCs w:val="28"/>
          <w:lang w:val="ru-RU"/>
        </w:rPr>
        <w:t xml:space="preserve"> що організує роботу всіх підме</w:t>
      </w:r>
      <w:r w:rsidRPr="006955C1">
        <w:rPr>
          <w:rStyle w:val="103"/>
          <w:rFonts w:ascii="Times New Roman" w:hAnsi="Times New Roman" w:cs="Times New Roman"/>
          <w:b w:val="0"/>
          <w:sz w:val="28"/>
          <w:szCs w:val="28"/>
          <w:lang w:val="ru-RU"/>
        </w:rPr>
        <w:t>реж, які лежать на шляху просування пакета складе</w:t>
      </w:r>
      <w:r>
        <w:rPr>
          <w:rStyle w:val="103"/>
          <w:rFonts w:ascii="Times New Roman" w:hAnsi="Times New Roman" w:cs="Times New Roman"/>
          <w:b w:val="0"/>
          <w:sz w:val="28"/>
          <w:szCs w:val="28"/>
          <w:lang w:val="ru-RU"/>
        </w:rPr>
        <w:t>ною мережею. Для пере</w:t>
      </w:r>
      <w:r w:rsidRPr="006955C1">
        <w:rPr>
          <w:rStyle w:val="103"/>
          <w:rFonts w:ascii="Times New Roman" w:hAnsi="Times New Roman" w:cs="Times New Roman"/>
          <w:b w:val="0"/>
          <w:sz w:val="28"/>
          <w:szCs w:val="28"/>
          <w:lang w:val="ru-RU"/>
        </w:rPr>
        <w:t>міщення даних в межах підмереж мережевий рі</w:t>
      </w:r>
      <w:r>
        <w:rPr>
          <w:rStyle w:val="103"/>
          <w:rFonts w:ascii="Times New Roman" w:hAnsi="Times New Roman" w:cs="Times New Roman"/>
          <w:b w:val="0"/>
          <w:sz w:val="28"/>
          <w:szCs w:val="28"/>
          <w:lang w:val="ru-RU"/>
        </w:rPr>
        <w:t>вень звертається до використову</w:t>
      </w:r>
      <w:r w:rsidRPr="006955C1">
        <w:rPr>
          <w:rStyle w:val="103"/>
          <w:rFonts w:ascii="Times New Roman" w:hAnsi="Times New Roman" w:cs="Times New Roman"/>
          <w:b w:val="0"/>
          <w:sz w:val="28"/>
          <w:szCs w:val="28"/>
          <w:lang w:val="ru-RU"/>
        </w:rPr>
        <w:t>ваних в цих підмережах технологій.</w:t>
      </w:r>
      <w:r w:rsidRPr="006955C1">
        <w:rPr>
          <w:rStyle w:val="103"/>
          <w:rFonts w:ascii="Times New Roman" w:hAnsi="Times New Roman" w:cs="Times New Roman"/>
          <w:b w:val="0"/>
          <w:sz w:val="28"/>
          <w:szCs w:val="28"/>
          <w:lang w:val="ru-RU"/>
        </w:rPr>
        <w:cr/>
      </w:r>
    </w:p>
    <w:p w:rsidR="006955C1" w:rsidRPr="005C08F8" w:rsidRDefault="006955C1" w:rsidP="006955C1">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6C8F92D9" wp14:editId="65662330">
            <wp:extent cx="2259197" cy="2066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59197" cy="2066925"/>
                    </a:xfrm>
                    <a:prstGeom prst="rect">
                      <a:avLst/>
                    </a:prstGeom>
                  </pic:spPr>
                </pic:pic>
              </a:graphicData>
            </a:graphic>
          </wp:inline>
        </w:drawing>
      </w:r>
    </w:p>
    <w:p w:rsidR="006955C1" w:rsidRPr="006955C1" w:rsidRDefault="007F272D" w:rsidP="006955C1">
      <w:pPr>
        <w:spacing w:line="360" w:lineRule="auto"/>
        <w:ind w:firstLine="709"/>
        <w:jc w:val="center"/>
        <w:rPr>
          <w:rStyle w:val="103"/>
          <w:rFonts w:ascii="Times New Roman" w:hAnsi="Times New Roman" w:cs="Times New Roman"/>
          <w:b w:val="0"/>
          <w:sz w:val="28"/>
          <w:szCs w:val="28"/>
          <w:lang w:val="ru-RU"/>
        </w:rPr>
      </w:pPr>
      <w:r w:rsidRPr="007F272D">
        <w:rPr>
          <w:rStyle w:val="103"/>
          <w:rFonts w:ascii="Times New Roman" w:hAnsi="Times New Roman" w:cs="Times New Roman"/>
          <w:b w:val="0"/>
          <w:color w:val="auto"/>
          <w:sz w:val="28"/>
          <w:szCs w:val="28"/>
          <w:lang w:val="ru-RU"/>
        </w:rPr>
        <w:t>Рисунок 2.6 -</w:t>
      </w:r>
      <w:r>
        <w:rPr>
          <w:rStyle w:val="103"/>
          <w:rFonts w:ascii="Times New Roman" w:hAnsi="Times New Roman" w:cs="Times New Roman"/>
          <w:b w:val="0"/>
          <w:color w:val="FF0000"/>
          <w:sz w:val="28"/>
          <w:szCs w:val="28"/>
          <w:lang w:val="ru-RU"/>
        </w:rPr>
        <w:t xml:space="preserve"> </w:t>
      </w:r>
      <w:r w:rsidR="006955C1" w:rsidRPr="006955C1">
        <w:rPr>
          <w:rStyle w:val="103"/>
          <w:rFonts w:ascii="Times New Roman" w:hAnsi="Times New Roman" w:cs="Times New Roman"/>
          <w:b w:val="0"/>
          <w:sz w:val="28"/>
          <w:szCs w:val="28"/>
          <w:lang w:val="ru-RU"/>
        </w:rPr>
        <w:t xml:space="preserve"> Архітектура складеної мережі</w:t>
      </w:r>
    </w:p>
    <w:p w:rsidR="006955C1" w:rsidRPr="006955C1" w:rsidRDefault="006955C1" w:rsidP="006955C1">
      <w:pPr>
        <w:spacing w:line="360" w:lineRule="auto"/>
        <w:ind w:firstLine="709"/>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Хоча багато технологій локальних мереж (Ethernet, Token Ring, FDDI, Fast</w:t>
      </w:r>
    </w:p>
    <w:p w:rsidR="008679C0" w:rsidRDefault="006955C1" w:rsidP="00D36581">
      <w:pPr>
        <w:spacing w:line="360" w:lineRule="auto"/>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Ethernet тощо) використовують ту саму систему ад</w:t>
      </w:r>
      <w:r>
        <w:rPr>
          <w:rStyle w:val="103"/>
          <w:rFonts w:ascii="Times New Roman" w:hAnsi="Times New Roman" w:cs="Times New Roman"/>
          <w:b w:val="0"/>
          <w:sz w:val="28"/>
          <w:szCs w:val="28"/>
          <w:lang w:val="ru-RU"/>
        </w:rPr>
        <w:t>ресації вузлів на основі МАС-ад</w:t>
      </w:r>
      <w:r w:rsidRPr="006955C1">
        <w:rPr>
          <w:rStyle w:val="103"/>
          <w:rFonts w:ascii="Times New Roman" w:hAnsi="Times New Roman" w:cs="Times New Roman"/>
          <w:b w:val="0"/>
          <w:sz w:val="28"/>
          <w:szCs w:val="28"/>
          <w:lang w:val="ru-RU"/>
        </w:rPr>
        <w:t>рес, існує чимало технологій (X.25, АТМ, frame relay), в яких застосовуються інші</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 xml:space="preserve">схеми адресації. Адреси, які присвоєно вузлам відповідно до технологій підмереж,називають локальними. Щоб мережний рівень міг виконати своє </w:t>
      </w:r>
      <w:r w:rsidRPr="006955C1">
        <w:rPr>
          <w:rStyle w:val="103"/>
          <w:rFonts w:ascii="Times New Roman" w:hAnsi="Times New Roman" w:cs="Times New Roman"/>
          <w:b w:val="0"/>
          <w:sz w:val="28"/>
          <w:szCs w:val="28"/>
          <w:lang w:val="ru-RU"/>
        </w:rPr>
        <w:lastRenderedPageBreak/>
        <w:t>завдання, йому</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необхідна власна система адресації, яка не залежить від способів адресації вузлів</w:t>
      </w:r>
      <w:r>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в окремих підмережах і яка дозволила б на мер</w:t>
      </w:r>
      <w:r>
        <w:rPr>
          <w:rStyle w:val="103"/>
          <w:rFonts w:ascii="Times New Roman" w:hAnsi="Times New Roman" w:cs="Times New Roman"/>
          <w:b w:val="0"/>
          <w:sz w:val="28"/>
          <w:szCs w:val="28"/>
          <w:lang w:val="ru-RU"/>
        </w:rPr>
        <w:t>ежному рівні універсальним і од</w:t>
      </w:r>
      <w:r w:rsidRPr="006955C1">
        <w:rPr>
          <w:rStyle w:val="103"/>
          <w:rFonts w:ascii="Times New Roman" w:hAnsi="Times New Roman" w:cs="Times New Roman"/>
          <w:b w:val="0"/>
          <w:sz w:val="28"/>
          <w:szCs w:val="28"/>
          <w:lang w:val="ru-RU"/>
        </w:rPr>
        <w:t>нозначним способом ідентифікувати будь-як</w:t>
      </w:r>
      <w:r w:rsidR="008679C0">
        <w:rPr>
          <w:rStyle w:val="103"/>
          <w:rFonts w:ascii="Times New Roman" w:hAnsi="Times New Roman" w:cs="Times New Roman"/>
          <w:b w:val="0"/>
          <w:sz w:val="28"/>
          <w:szCs w:val="28"/>
          <w:lang w:val="ru-RU"/>
        </w:rPr>
        <w:t>ий вузол складеної мережі.</w:t>
      </w:r>
    </w:p>
    <w:p w:rsidR="008679C0" w:rsidRDefault="006955C1" w:rsidP="008679C0">
      <w:pPr>
        <w:spacing w:line="360" w:lineRule="auto"/>
        <w:ind w:firstLine="709"/>
        <w:jc w:val="both"/>
        <w:rPr>
          <w:rStyle w:val="103"/>
          <w:rFonts w:ascii="Times New Roman" w:hAnsi="Times New Roman" w:cs="Times New Roman"/>
          <w:b w:val="0"/>
          <w:sz w:val="28"/>
          <w:szCs w:val="28"/>
          <w:lang w:val="ru-RU"/>
        </w:rPr>
      </w:pPr>
      <w:r w:rsidRPr="006955C1">
        <w:rPr>
          <w:rStyle w:val="103"/>
          <w:rFonts w:ascii="Times New Roman" w:hAnsi="Times New Roman" w:cs="Times New Roman"/>
          <w:b w:val="0"/>
          <w:sz w:val="28"/>
          <w:szCs w:val="28"/>
          <w:lang w:val="ru-RU"/>
        </w:rPr>
        <w:t>Завдання вибору маршр</w:t>
      </w:r>
      <w:r w:rsidR="008679C0">
        <w:rPr>
          <w:rStyle w:val="103"/>
          <w:rFonts w:ascii="Times New Roman" w:hAnsi="Times New Roman" w:cs="Times New Roman"/>
          <w:b w:val="0"/>
          <w:sz w:val="28"/>
          <w:szCs w:val="28"/>
          <w:lang w:val="ru-RU"/>
        </w:rPr>
        <w:t>уту з декількох можливих вирішу</w:t>
      </w:r>
      <w:r w:rsidRPr="006955C1">
        <w:rPr>
          <w:rStyle w:val="103"/>
          <w:rFonts w:ascii="Times New Roman" w:hAnsi="Times New Roman" w:cs="Times New Roman"/>
          <w:b w:val="0"/>
          <w:sz w:val="28"/>
          <w:szCs w:val="28"/>
          <w:lang w:val="ru-RU"/>
        </w:rPr>
        <w:t>ють маршрутизатори, а також кінцеві вузли. Мар</w:t>
      </w:r>
      <w:r w:rsidR="008679C0">
        <w:rPr>
          <w:rStyle w:val="103"/>
          <w:rFonts w:ascii="Times New Roman" w:hAnsi="Times New Roman" w:cs="Times New Roman"/>
          <w:b w:val="0"/>
          <w:sz w:val="28"/>
          <w:szCs w:val="28"/>
          <w:lang w:val="ru-RU"/>
        </w:rPr>
        <w:t>шрут вибирається на підставі на</w:t>
      </w:r>
      <w:r w:rsidRPr="006955C1">
        <w:rPr>
          <w:rStyle w:val="103"/>
          <w:rFonts w:ascii="Times New Roman" w:hAnsi="Times New Roman" w:cs="Times New Roman"/>
          <w:b w:val="0"/>
          <w:sz w:val="28"/>
          <w:szCs w:val="28"/>
          <w:lang w:val="ru-RU"/>
        </w:rPr>
        <w:t>явної у цих пристроїв інформації про поточну конфігурацію мережі, а також на</w:t>
      </w:r>
      <w:r w:rsidR="008679C0">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підставі зазначеного критерію вибору маршруту. Звичайно як критерій виступає</w:t>
      </w:r>
      <w:r w:rsidR="008679C0">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затримка проходження маршруту окремим пакетом або середня пропускна</w:t>
      </w:r>
      <w:r w:rsidR="008679C0">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здатність маршруту для послідовності пакетів.</w:t>
      </w:r>
      <w:r w:rsidR="00D36581">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Коли на маршрутизатор надходить новий паке</w:t>
      </w:r>
      <w:r w:rsidR="008679C0">
        <w:rPr>
          <w:rStyle w:val="103"/>
          <w:rFonts w:ascii="Times New Roman" w:hAnsi="Times New Roman" w:cs="Times New Roman"/>
          <w:b w:val="0"/>
          <w:sz w:val="28"/>
          <w:szCs w:val="28"/>
          <w:lang w:val="ru-RU"/>
        </w:rPr>
        <w:t>т, з нього вилучається номер ме</w:t>
      </w:r>
      <w:r w:rsidRPr="006955C1">
        <w:rPr>
          <w:rStyle w:val="103"/>
          <w:rFonts w:ascii="Times New Roman" w:hAnsi="Times New Roman" w:cs="Times New Roman"/>
          <w:b w:val="0"/>
          <w:sz w:val="28"/>
          <w:szCs w:val="28"/>
          <w:lang w:val="ru-RU"/>
        </w:rPr>
        <w:t>режі призначення і послідовно порівнюється з номерами мереж з кожного рядка</w:t>
      </w:r>
      <w:r w:rsidR="008679C0">
        <w:rPr>
          <w:rStyle w:val="103"/>
          <w:rFonts w:ascii="Times New Roman" w:hAnsi="Times New Roman" w:cs="Times New Roman"/>
          <w:b w:val="0"/>
          <w:sz w:val="28"/>
          <w:szCs w:val="28"/>
          <w:lang w:val="ru-RU"/>
        </w:rPr>
        <w:t xml:space="preserve"> </w:t>
      </w:r>
      <w:r w:rsidRPr="006955C1">
        <w:rPr>
          <w:rStyle w:val="103"/>
          <w:rFonts w:ascii="Times New Roman" w:hAnsi="Times New Roman" w:cs="Times New Roman"/>
          <w:b w:val="0"/>
          <w:sz w:val="28"/>
          <w:szCs w:val="28"/>
          <w:lang w:val="ru-RU"/>
        </w:rPr>
        <w:t>таблиці. Рядок з таким же номером мережі п</w:t>
      </w:r>
      <w:r w:rsidR="008679C0">
        <w:rPr>
          <w:rStyle w:val="103"/>
          <w:rFonts w:ascii="Times New Roman" w:hAnsi="Times New Roman" w:cs="Times New Roman"/>
          <w:b w:val="0"/>
          <w:sz w:val="28"/>
          <w:szCs w:val="28"/>
          <w:lang w:val="ru-RU"/>
        </w:rPr>
        <w:t>оказує, на який найближчий марш</w:t>
      </w:r>
      <w:r w:rsidRPr="006955C1">
        <w:rPr>
          <w:rStyle w:val="103"/>
          <w:rFonts w:ascii="Times New Roman" w:hAnsi="Times New Roman" w:cs="Times New Roman"/>
          <w:b w:val="0"/>
          <w:sz w:val="28"/>
          <w:szCs w:val="28"/>
          <w:lang w:val="ru-RU"/>
        </w:rPr>
        <w:t>р</w:t>
      </w:r>
      <w:r w:rsidR="008679C0">
        <w:rPr>
          <w:rStyle w:val="103"/>
          <w:rFonts w:ascii="Times New Roman" w:hAnsi="Times New Roman" w:cs="Times New Roman"/>
          <w:b w:val="0"/>
          <w:sz w:val="28"/>
          <w:szCs w:val="28"/>
          <w:lang w:val="ru-RU"/>
        </w:rPr>
        <w:t>утизатор слід відправити пакет.</w:t>
      </w:r>
    </w:p>
    <w:p w:rsidR="008679C0" w:rsidRPr="008679C0" w:rsidRDefault="008679C0" w:rsidP="008679C0">
      <w:pPr>
        <w:spacing w:line="360" w:lineRule="auto"/>
        <w:ind w:firstLine="709"/>
        <w:jc w:val="both"/>
        <w:rPr>
          <w:rStyle w:val="103"/>
          <w:rFonts w:ascii="Times New Roman" w:hAnsi="Times New Roman" w:cs="Times New Roman"/>
          <w:b w:val="0"/>
          <w:sz w:val="28"/>
          <w:szCs w:val="28"/>
          <w:lang w:val="ru-RU"/>
        </w:rPr>
      </w:pPr>
      <w:r w:rsidRPr="008679C0">
        <w:rPr>
          <w:rStyle w:val="103"/>
          <w:rFonts w:ascii="Times New Roman" w:hAnsi="Times New Roman" w:cs="Times New Roman"/>
          <w:b w:val="0"/>
          <w:sz w:val="28"/>
          <w:szCs w:val="28"/>
          <w:lang w:val="ru-RU"/>
        </w:rPr>
        <w:t xml:space="preserve">Транспортний рівень забезпечує передачу </w:t>
      </w:r>
      <w:r>
        <w:rPr>
          <w:rStyle w:val="103"/>
          <w:rFonts w:ascii="Times New Roman" w:hAnsi="Times New Roman" w:cs="Times New Roman"/>
          <w:b w:val="0"/>
          <w:sz w:val="28"/>
          <w:szCs w:val="28"/>
          <w:lang w:val="ru-RU"/>
        </w:rPr>
        <w:t>даних між будь-якими вузлами ме</w:t>
      </w:r>
      <w:r w:rsidRPr="008679C0">
        <w:rPr>
          <w:rStyle w:val="103"/>
          <w:rFonts w:ascii="Times New Roman" w:hAnsi="Times New Roman" w:cs="Times New Roman"/>
          <w:b w:val="0"/>
          <w:sz w:val="28"/>
          <w:szCs w:val="28"/>
          <w:lang w:val="ru-RU"/>
        </w:rPr>
        <w:t>режі з необхідним рівнем надійності. Протоколи транспортного рівня призначені</w:t>
      </w:r>
      <w:r>
        <w:rPr>
          <w:rStyle w:val="103"/>
          <w:rFonts w:ascii="Times New Roman" w:hAnsi="Times New Roman" w:cs="Times New Roman"/>
          <w:b w:val="0"/>
          <w:sz w:val="28"/>
          <w:szCs w:val="28"/>
          <w:lang w:val="ru-RU"/>
        </w:rPr>
        <w:t xml:space="preserve"> </w:t>
      </w:r>
      <w:r w:rsidRPr="008679C0">
        <w:rPr>
          <w:rStyle w:val="103"/>
          <w:rFonts w:ascii="Times New Roman" w:hAnsi="Times New Roman" w:cs="Times New Roman"/>
          <w:b w:val="0"/>
          <w:sz w:val="28"/>
          <w:szCs w:val="28"/>
          <w:lang w:val="ru-RU"/>
        </w:rPr>
        <w:t>для забезпечення безпосереднього інформаційн</w:t>
      </w:r>
      <w:r>
        <w:rPr>
          <w:rStyle w:val="103"/>
          <w:rFonts w:ascii="Times New Roman" w:hAnsi="Times New Roman" w:cs="Times New Roman"/>
          <w:b w:val="0"/>
          <w:sz w:val="28"/>
          <w:szCs w:val="28"/>
          <w:lang w:val="ru-RU"/>
        </w:rPr>
        <w:t>ого обміну між двома призначени</w:t>
      </w:r>
      <w:r w:rsidRPr="008679C0">
        <w:rPr>
          <w:rStyle w:val="103"/>
          <w:rFonts w:ascii="Times New Roman" w:hAnsi="Times New Roman" w:cs="Times New Roman"/>
          <w:b w:val="0"/>
          <w:sz w:val="28"/>
          <w:szCs w:val="28"/>
          <w:lang w:val="ru-RU"/>
        </w:rPr>
        <w:t>ми для користувача процесами. Для цього на тр</w:t>
      </w:r>
      <w:r>
        <w:rPr>
          <w:rStyle w:val="103"/>
          <w:rFonts w:ascii="Times New Roman" w:hAnsi="Times New Roman" w:cs="Times New Roman"/>
          <w:b w:val="0"/>
          <w:sz w:val="28"/>
          <w:szCs w:val="28"/>
          <w:lang w:val="ru-RU"/>
        </w:rPr>
        <w:t>анспортному рівні є засоби вста</w:t>
      </w:r>
      <w:r w:rsidRPr="008679C0">
        <w:rPr>
          <w:rStyle w:val="103"/>
          <w:rFonts w:ascii="Times New Roman" w:hAnsi="Times New Roman" w:cs="Times New Roman"/>
          <w:b w:val="0"/>
          <w:sz w:val="28"/>
          <w:szCs w:val="28"/>
          <w:lang w:val="ru-RU"/>
        </w:rPr>
        <w:t>новлення з’єднання, нумерації, буферизації і упорядкування пакетів.</w:t>
      </w:r>
    </w:p>
    <w:p w:rsidR="008679C0" w:rsidRDefault="008679C0" w:rsidP="008679C0">
      <w:pPr>
        <w:spacing w:line="360" w:lineRule="auto"/>
        <w:ind w:firstLine="709"/>
        <w:jc w:val="both"/>
        <w:rPr>
          <w:rStyle w:val="103"/>
          <w:rFonts w:ascii="Times New Roman" w:hAnsi="Times New Roman" w:cs="Times New Roman"/>
          <w:b w:val="0"/>
          <w:sz w:val="28"/>
          <w:szCs w:val="28"/>
          <w:lang w:val="ru-RU"/>
        </w:rPr>
      </w:pPr>
      <w:r w:rsidRPr="008679C0">
        <w:rPr>
          <w:rStyle w:val="103"/>
          <w:rFonts w:ascii="Times New Roman" w:hAnsi="Times New Roman" w:cs="Times New Roman"/>
          <w:b w:val="0"/>
          <w:sz w:val="28"/>
          <w:szCs w:val="28"/>
          <w:lang w:val="ru-RU"/>
        </w:rPr>
        <w:t xml:space="preserve">Два найважливіші протоколи транспортного </w:t>
      </w:r>
      <w:r>
        <w:rPr>
          <w:rStyle w:val="103"/>
          <w:rFonts w:ascii="Times New Roman" w:hAnsi="Times New Roman" w:cs="Times New Roman"/>
          <w:b w:val="0"/>
          <w:sz w:val="28"/>
          <w:szCs w:val="28"/>
          <w:lang w:val="ru-RU"/>
        </w:rPr>
        <w:t>рівня – це протокол користуваль</w:t>
      </w:r>
      <w:r w:rsidRPr="008679C0">
        <w:rPr>
          <w:rStyle w:val="103"/>
          <w:rFonts w:ascii="Times New Roman" w:hAnsi="Times New Roman" w:cs="Times New Roman"/>
          <w:b w:val="0"/>
          <w:sz w:val="28"/>
          <w:szCs w:val="28"/>
          <w:lang w:val="ru-RU"/>
        </w:rPr>
        <w:t>них датаграм UDP (User Dtagram Protocol) і протокол управління транспортом</w:t>
      </w:r>
      <w:r>
        <w:rPr>
          <w:rStyle w:val="103"/>
          <w:rFonts w:ascii="Times New Roman" w:hAnsi="Times New Roman" w:cs="Times New Roman"/>
          <w:b w:val="0"/>
          <w:sz w:val="28"/>
          <w:szCs w:val="28"/>
          <w:lang w:val="ru-RU"/>
        </w:rPr>
        <w:t xml:space="preserve"> </w:t>
      </w:r>
      <w:r w:rsidRPr="008679C0">
        <w:rPr>
          <w:rStyle w:val="103"/>
          <w:rFonts w:ascii="Times New Roman" w:hAnsi="Times New Roman" w:cs="Times New Roman"/>
          <w:b w:val="0"/>
          <w:sz w:val="28"/>
          <w:szCs w:val="28"/>
          <w:lang w:val="ru-RU"/>
        </w:rPr>
        <w:t>TCP (Transport Control Protocol). Розробники додатків можуть вибирати один з</w:t>
      </w:r>
      <w:r>
        <w:rPr>
          <w:rStyle w:val="103"/>
          <w:rFonts w:ascii="Times New Roman" w:hAnsi="Times New Roman" w:cs="Times New Roman"/>
          <w:b w:val="0"/>
          <w:sz w:val="28"/>
          <w:szCs w:val="28"/>
          <w:lang w:val="ru-RU"/>
        </w:rPr>
        <w:t xml:space="preserve"> </w:t>
      </w:r>
      <w:r w:rsidRPr="008679C0">
        <w:rPr>
          <w:rStyle w:val="103"/>
          <w:rFonts w:ascii="Times New Roman" w:hAnsi="Times New Roman" w:cs="Times New Roman"/>
          <w:b w:val="0"/>
          <w:sz w:val="28"/>
          <w:szCs w:val="28"/>
          <w:lang w:val="ru-RU"/>
        </w:rPr>
        <w:t>цих протоколі</w:t>
      </w:r>
      <w:r>
        <w:rPr>
          <w:rStyle w:val="103"/>
          <w:rFonts w:ascii="Times New Roman" w:hAnsi="Times New Roman" w:cs="Times New Roman"/>
          <w:b w:val="0"/>
          <w:sz w:val="28"/>
          <w:szCs w:val="28"/>
          <w:lang w:val="ru-RU"/>
        </w:rPr>
        <w:t>в залежно від вимог до додатка.</w:t>
      </w:r>
    </w:p>
    <w:p w:rsidR="008679C0" w:rsidRPr="008679C0" w:rsidRDefault="008679C0" w:rsidP="008679C0">
      <w:pPr>
        <w:spacing w:line="360" w:lineRule="auto"/>
        <w:ind w:firstLine="709"/>
        <w:jc w:val="both"/>
        <w:rPr>
          <w:rStyle w:val="103"/>
          <w:rFonts w:ascii="Times New Roman" w:hAnsi="Times New Roman" w:cs="Times New Roman"/>
          <w:b w:val="0"/>
          <w:sz w:val="28"/>
          <w:szCs w:val="28"/>
        </w:rPr>
      </w:pPr>
      <w:r w:rsidRPr="008679C0">
        <w:rPr>
          <w:rStyle w:val="103"/>
          <w:rFonts w:ascii="Times New Roman" w:hAnsi="Times New Roman" w:cs="Times New Roman"/>
          <w:b w:val="0"/>
          <w:sz w:val="28"/>
          <w:szCs w:val="28"/>
        </w:rPr>
        <w:t>Пакети, що надходять на транспортний рівен</w:t>
      </w:r>
      <w:r>
        <w:rPr>
          <w:rStyle w:val="103"/>
          <w:rFonts w:ascii="Times New Roman" w:hAnsi="Times New Roman" w:cs="Times New Roman"/>
          <w:b w:val="0"/>
          <w:sz w:val="28"/>
          <w:szCs w:val="28"/>
        </w:rPr>
        <w:t>ь, організуються операційною си</w:t>
      </w:r>
      <w:r w:rsidRPr="008679C0">
        <w:rPr>
          <w:rStyle w:val="103"/>
          <w:rFonts w:ascii="Times New Roman" w:hAnsi="Times New Roman" w:cs="Times New Roman"/>
          <w:b w:val="0"/>
          <w:sz w:val="28"/>
          <w:szCs w:val="28"/>
        </w:rPr>
        <w:t>стемою у вигляді безлічі черг до точок входу різних прикладних процесів. У</w:t>
      </w:r>
    </w:p>
    <w:p w:rsidR="008679C0" w:rsidRDefault="008679C0" w:rsidP="008679C0">
      <w:pPr>
        <w:spacing w:line="360" w:lineRule="auto"/>
        <w:jc w:val="both"/>
        <w:rPr>
          <w:rStyle w:val="103"/>
          <w:rFonts w:ascii="Times New Roman" w:hAnsi="Times New Roman" w:cs="Times New Roman"/>
          <w:b w:val="0"/>
          <w:sz w:val="28"/>
          <w:szCs w:val="28"/>
          <w:lang w:val="ru-RU"/>
        </w:rPr>
      </w:pPr>
      <w:r w:rsidRPr="008679C0">
        <w:rPr>
          <w:rStyle w:val="103"/>
          <w:rFonts w:ascii="Times New Roman" w:hAnsi="Times New Roman" w:cs="Times New Roman"/>
          <w:b w:val="0"/>
          <w:sz w:val="28"/>
          <w:szCs w:val="28"/>
        </w:rPr>
        <w:t>термінології TCP/IP такі системні черги називаються портами.</w:t>
      </w:r>
    </w:p>
    <w:p w:rsidR="00D06795" w:rsidRDefault="00D06795" w:rsidP="008679C0">
      <w:pPr>
        <w:spacing w:line="360" w:lineRule="auto"/>
        <w:jc w:val="both"/>
        <w:rPr>
          <w:rStyle w:val="103"/>
          <w:rFonts w:ascii="Times New Roman" w:hAnsi="Times New Roman" w:cs="Times New Roman"/>
          <w:b w:val="0"/>
          <w:sz w:val="28"/>
          <w:szCs w:val="28"/>
          <w:lang w:val="ru-RU"/>
        </w:rPr>
      </w:pPr>
    </w:p>
    <w:p w:rsidR="00D06795" w:rsidRDefault="00D06795" w:rsidP="00D06795">
      <w:pPr>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2</w:t>
      </w:r>
      <w:r w:rsidRPr="00D06795">
        <w:rPr>
          <w:rStyle w:val="103"/>
          <w:rFonts w:ascii="Times New Roman" w:hAnsi="Times New Roman" w:cs="Times New Roman"/>
          <w:sz w:val="28"/>
          <w:szCs w:val="28"/>
          <w:lang w:val="ru-RU"/>
        </w:rPr>
        <w:t>.</w:t>
      </w:r>
      <w:r>
        <w:rPr>
          <w:rStyle w:val="103"/>
          <w:rFonts w:ascii="Times New Roman" w:hAnsi="Times New Roman" w:cs="Times New Roman"/>
          <w:sz w:val="28"/>
          <w:szCs w:val="28"/>
          <w:lang w:val="ru-RU"/>
        </w:rPr>
        <w:t xml:space="preserve">6 </w:t>
      </w:r>
      <w:r w:rsidRPr="00D06795">
        <w:rPr>
          <w:rStyle w:val="103"/>
          <w:rFonts w:ascii="Times New Roman" w:hAnsi="Times New Roman" w:cs="Times New Roman"/>
          <w:sz w:val="28"/>
          <w:szCs w:val="28"/>
          <w:lang w:val="ru-RU"/>
        </w:rPr>
        <w:t>Технології прикладного рівня</w:t>
      </w:r>
    </w:p>
    <w:p w:rsidR="00D06795" w:rsidRPr="00D06795" w:rsidRDefault="00D06795" w:rsidP="00D06795">
      <w:pPr>
        <w:spacing w:line="360" w:lineRule="auto"/>
        <w:ind w:firstLine="709"/>
        <w:jc w:val="both"/>
        <w:rPr>
          <w:rStyle w:val="103"/>
          <w:rFonts w:ascii="Times New Roman" w:hAnsi="Times New Roman" w:cs="Times New Roman"/>
          <w:sz w:val="28"/>
          <w:szCs w:val="28"/>
          <w:lang w:val="ru-RU"/>
        </w:rPr>
      </w:pPr>
    </w:p>
    <w:p w:rsidR="00D06795" w:rsidRPr="00D06795" w:rsidRDefault="00D06795" w:rsidP="00D06795">
      <w:pPr>
        <w:spacing w:line="360" w:lineRule="auto"/>
        <w:ind w:firstLine="709"/>
        <w:jc w:val="both"/>
        <w:rPr>
          <w:rStyle w:val="103"/>
          <w:rFonts w:ascii="Times New Roman" w:hAnsi="Times New Roman" w:cs="Times New Roman"/>
          <w:b w:val="0"/>
          <w:sz w:val="28"/>
          <w:szCs w:val="28"/>
          <w:lang w:val="ru-RU"/>
        </w:rPr>
      </w:pPr>
      <w:r w:rsidRPr="00D06795">
        <w:rPr>
          <w:rStyle w:val="103"/>
          <w:rFonts w:ascii="Times New Roman" w:hAnsi="Times New Roman" w:cs="Times New Roman"/>
          <w:b w:val="0"/>
          <w:sz w:val="28"/>
          <w:szCs w:val="28"/>
          <w:lang w:val="ru-RU"/>
        </w:rPr>
        <w:t xml:space="preserve">Прикладний рівень – сьомий рівень моделі </w:t>
      </w:r>
      <w:r>
        <w:rPr>
          <w:rStyle w:val="103"/>
          <w:rFonts w:ascii="Times New Roman" w:hAnsi="Times New Roman" w:cs="Times New Roman"/>
          <w:b w:val="0"/>
          <w:sz w:val="28"/>
          <w:szCs w:val="28"/>
          <w:lang w:val="ru-RU"/>
        </w:rPr>
        <w:t>OSI, призначений для забезпечен</w:t>
      </w:r>
      <w:r w:rsidRPr="00D06795">
        <w:rPr>
          <w:rStyle w:val="103"/>
          <w:rFonts w:ascii="Times New Roman" w:hAnsi="Times New Roman" w:cs="Times New Roman"/>
          <w:b w:val="0"/>
          <w:sz w:val="28"/>
          <w:szCs w:val="28"/>
          <w:lang w:val="ru-RU"/>
        </w:rPr>
        <w:t>ня взаємодії користувача (процесу-відправника) з додатками на віддаленому</w:t>
      </w:r>
      <w:r>
        <w:rPr>
          <w:rStyle w:val="103"/>
          <w:rFonts w:ascii="Times New Roman" w:hAnsi="Times New Roman" w:cs="Times New Roman"/>
          <w:b w:val="0"/>
          <w:sz w:val="28"/>
          <w:szCs w:val="28"/>
          <w:lang w:val="ru-RU"/>
        </w:rPr>
        <w:t xml:space="preserve"> </w:t>
      </w:r>
      <w:r w:rsidRPr="00D06795">
        <w:rPr>
          <w:rStyle w:val="103"/>
          <w:rFonts w:ascii="Times New Roman" w:hAnsi="Times New Roman" w:cs="Times New Roman"/>
          <w:b w:val="0"/>
          <w:sz w:val="28"/>
          <w:szCs w:val="28"/>
          <w:lang w:val="ru-RU"/>
        </w:rPr>
        <w:t>комп’ютері (процесом-одержувачем).</w:t>
      </w:r>
    </w:p>
    <w:p w:rsidR="009624D1" w:rsidRDefault="00D06795" w:rsidP="009624D1">
      <w:pPr>
        <w:spacing w:line="360" w:lineRule="auto"/>
        <w:ind w:firstLine="709"/>
        <w:jc w:val="both"/>
        <w:rPr>
          <w:rStyle w:val="103"/>
          <w:rFonts w:ascii="Times New Roman" w:hAnsi="Times New Roman" w:cs="Times New Roman"/>
          <w:b w:val="0"/>
          <w:sz w:val="28"/>
          <w:szCs w:val="28"/>
          <w:lang w:val="ru-RU"/>
        </w:rPr>
      </w:pPr>
      <w:r w:rsidRPr="00D06795">
        <w:rPr>
          <w:rStyle w:val="103"/>
          <w:rFonts w:ascii="Times New Roman" w:hAnsi="Times New Roman" w:cs="Times New Roman"/>
          <w:b w:val="0"/>
          <w:sz w:val="28"/>
          <w:szCs w:val="28"/>
          <w:lang w:val="ru-RU"/>
        </w:rPr>
        <w:lastRenderedPageBreak/>
        <w:t>Прикладний рівень забезпечує: опис форм і м</w:t>
      </w:r>
      <w:r>
        <w:rPr>
          <w:rStyle w:val="103"/>
          <w:rFonts w:ascii="Times New Roman" w:hAnsi="Times New Roman" w:cs="Times New Roman"/>
          <w:b w:val="0"/>
          <w:sz w:val="28"/>
          <w:szCs w:val="28"/>
          <w:lang w:val="ru-RU"/>
        </w:rPr>
        <w:t>етодів взаємодії прикладних про</w:t>
      </w:r>
      <w:r w:rsidRPr="00D06795">
        <w:rPr>
          <w:rStyle w:val="103"/>
          <w:rFonts w:ascii="Times New Roman" w:hAnsi="Times New Roman" w:cs="Times New Roman"/>
          <w:b w:val="0"/>
          <w:sz w:val="28"/>
          <w:szCs w:val="28"/>
          <w:lang w:val="ru-RU"/>
        </w:rPr>
        <w:t>цесів; управління завданнями, передачу файлів,</w:t>
      </w:r>
      <w:r>
        <w:rPr>
          <w:rStyle w:val="103"/>
          <w:rFonts w:ascii="Times New Roman" w:hAnsi="Times New Roman" w:cs="Times New Roman"/>
          <w:b w:val="0"/>
          <w:sz w:val="28"/>
          <w:szCs w:val="28"/>
          <w:lang w:val="ru-RU"/>
        </w:rPr>
        <w:t xml:space="preserve"> управління системою тощо; іден</w:t>
      </w:r>
      <w:r w:rsidRPr="00D06795">
        <w:rPr>
          <w:rStyle w:val="103"/>
          <w:rFonts w:ascii="Times New Roman" w:hAnsi="Times New Roman" w:cs="Times New Roman"/>
          <w:b w:val="0"/>
          <w:sz w:val="28"/>
          <w:szCs w:val="28"/>
          <w:lang w:val="ru-RU"/>
        </w:rPr>
        <w:t>тифікацію користувачів за їх паролями, адресами і ел</w:t>
      </w:r>
      <w:r>
        <w:rPr>
          <w:rStyle w:val="103"/>
          <w:rFonts w:ascii="Times New Roman" w:hAnsi="Times New Roman" w:cs="Times New Roman"/>
          <w:b w:val="0"/>
          <w:sz w:val="28"/>
          <w:szCs w:val="28"/>
          <w:lang w:val="ru-RU"/>
        </w:rPr>
        <w:t>ектронним підписом; визна</w:t>
      </w:r>
      <w:r w:rsidRPr="00D06795">
        <w:rPr>
          <w:rStyle w:val="103"/>
          <w:rFonts w:ascii="Times New Roman" w:hAnsi="Times New Roman" w:cs="Times New Roman"/>
          <w:b w:val="0"/>
          <w:sz w:val="28"/>
          <w:szCs w:val="28"/>
          <w:lang w:val="ru-RU"/>
        </w:rPr>
        <w:t>чення функціонуючих абонентів; оголошення про можливість доступу до нових</w:t>
      </w:r>
      <w:r>
        <w:rPr>
          <w:rStyle w:val="103"/>
          <w:rFonts w:ascii="Times New Roman" w:hAnsi="Times New Roman" w:cs="Times New Roman"/>
          <w:b w:val="0"/>
          <w:sz w:val="28"/>
          <w:szCs w:val="28"/>
          <w:lang w:val="ru-RU"/>
        </w:rPr>
        <w:t xml:space="preserve"> </w:t>
      </w:r>
      <w:r w:rsidRPr="00D06795">
        <w:rPr>
          <w:rStyle w:val="103"/>
          <w:rFonts w:ascii="Times New Roman" w:hAnsi="Times New Roman" w:cs="Times New Roman"/>
          <w:b w:val="0"/>
          <w:sz w:val="28"/>
          <w:szCs w:val="28"/>
          <w:lang w:val="ru-RU"/>
        </w:rPr>
        <w:t>прикладних процесів; визначення достатності</w:t>
      </w:r>
      <w:r>
        <w:rPr>
          <w:rStyle w:val="103"/>
          <w:rFonts w:ascii="Times New Roman" w:hAnsi="Times New Roman" w:cs="Times New Roman"/>
          <w:b w:val="0"/>
          <w:sz w:val="28"/>
          <w:szCs w:val="28"/>
          <w:lang w:val="ru-RU"/>
        </w:rPr>
        <w:t xml:space="preserve"> наявних ресурсів; посилання за</w:t>
      </w:r>
      <w:r w:rsidRPr="00D06795">
        <w:rPr>
          <w:rStyle w:val="103"/>
          <w:rFonts w:ascii="Times New Roman" w:hAnsi="Times New Roman" w:cs="Times New Roman"/>
          <w:b w:val="0"/>
          <w:sz w:val="28"/>
          <w:szCs w:val="28"/>
          <w:lang w:val="ru-RU"/>
        </w:rPr>
        <w:t>питів на з’єднання з іншими прикладними пр</w:t>
      </w:r>
      <w:r w:rsidR="009624D1">
        <w:rPr>
          <w:rStyle w:val="103"/>
          <w:rFonts w:ascii="Times New Roman" w:hAnsi="Times New Roman" w:cs="Times New Roman"/>
          <w:b w:val="0"/>
          <w:sz w:val="28"/>
          <w:szCs w:val="28"/>
          <w:lang w:val="ru-RU"/>
        </w:rPr>
        <w:t>оцесами; управління даними, яки</w:t>
      </w:r>
      <w:r w:rsidRPr="00D06795">
        <w:rPr>
          <w:rStyle w:val="103"/>
          <w:rFonts w:ascii="Times New Roman" w:hAnsi="Times New Roman" w:cs="Times New Roman"/>
          <w:b w:val="0"/>
          <w:sz w:val="28"/>
          <w:szCs w:val="28"/>
          <w:lang w:val="ru-RU"/>
        </w:rPr>
        <w:t>ми обмінюються прикладні процеси; синхрон</w:t>
      </w:r>
      <w:r w:rsidR="009624D1">
        <w:rPr>
          <w:rStyle w:val="103"/>
          <w:rFonts w:ascii="Times New Roman" w:hAnsi="Times New Roman" w:cs="Times New Roman"/>
          <w:b w:val="0"/>
          <w:sz w:val="28"/>
          <w:szCs w:val="28"/>
          <w:lang w:val="ru-RU"/>
        </w:rPr>
        <w:t>ізацію взаємодії прикладних процесів тощо.</w:t>
      </w:r>
    </w:p>
    <w:p w:rsidR="00AD3489" w:rsidRPr="00AD3489" w:rsidRDefault="00AD3489" w:rsidP="009624D1">
      <w:pPr>
        <w:spacing w:line="360" w:lineRule="auto"/>
        <w:ind w:firstLine="709"/>
        <w:jc w:val="both"/>
        <w:rPr>
          <w:rStyle w:val="103"/>
          <w:rFonts w:ascii="Times New Roman" w:hAnsi="Times New Roman" w:cs="Times New Roman"/>
          <w:b w:val="0"/>
          <w:sz w:val="28"/>
          <w:szCs w:val="28"/>
          <w:lang w:val="ru-RU"/>
        </w:rPr>
      </w:pPr>
      <w:r w:rsidRPr="00AD3489">
        <w:rPr>
          <w:rStyle w:val="103"/>
          <w:rFonts w:ascii="Times New Roman" w:hAnsi="Times New Roman" w:cs="Times New Roman"/>
          <w:b w:val="0"/>
          <w:sz w:val="28"/>
          <w:szCs w:val="28"/>
          <w:lang w:val="ru-RU"/>
        </w:rPr>
        <w:t>З огляду на великий спектр можливих застосу</w:t>
      </w:r>
      <w:r w:rsidR="009624D1">
        <w:rPr>
          <w:rStyle w:val="103"/>
          <w:rFonts w:ascii="Times New Roman" w:hAnsi="Times New Roman" w:cs="Times New Roman"/>
          <w:b w:val="0"/>
          <w:sz w:val="28"/>
          <w:szCs w:val="28"/>
          <w:lang w:val="ru-RU"/>
        </w:rPr>
        <w:t>вань і, як наслідок, спектр мож</w:t>
      </w:r>
      <w:r w:rsidRPr="00AD3489">
        <w:rPr>
          <w:rStyle w:val="103"/>
          <w:rFonts w:ascii="Times New Roman" w:hAnsi="Times New Roman" w:cs="Times New Roman"/>
          <w:b w:val="0"/>
          <w:sz w:val="28"/>
          <w:szCs w:val="28"/>
          <w:lang w:val="ru-RU"/>
        </w:rPr>
        <w:t>ливих прикладних контекстів взаємозв’язку, основним технологічним принципом</w:t>
      </w:r>
      <w:r w:rsidR="009624D1">
        <w:rPr>
          <w:rStyle w:val="103"/>
          <w:rFonts w:ascii="Times New Roman" w:hAnsi="Times New Roman" w:cs="Times New Roman"/>
          <w:b w:val="0"/>
          <w:sz w:val="28"/>
          <w:szCs w:val="28"/>
          <w:lang w:val="ru-RU"/>
        </w:rPr>
        <w:t xml:space="preserve"> </w:t>
      </w:r>
      <w:r w:rsidRPr="00AD3489">
        <w:rPr>
          <w:rStyle w:val="103"/>
          <w:rFonts w:ascii="Times New Roman" w:hAnsi="Times New Roman" w:cs="Times New Roman"/>
          <w:b w:val="0"/>
          <w:sz w:val="28"/>
          <w:szCs w:val="28"/>
          <w:lang w:val="ru-RU"/>
        </w:rPr>
        <w:t xml:space="preserve">побудови прикладних сутностей стає принцип </w:t>
      </w:r>
      <w:r w:rsidR="009624D1">
        <w:rPr>
          <w:rStyle w:val="103"/>
          <w:rFonts w:ascii="Times New Roman" w:hAnsi="Times New Roman" w:cs="Times New Roman"/>
          <w:b w:val="0"/>
          <w:sz w:val="28"/>
          <w:szCs w:val="28"/>
          <w:lang w:val="ru-RU"/>
        </w:rPr>
        <w:t>модульності. Цей принцип підтри</w:t>
      </w:r>
      <w:r w:rsidRPr="00AD3489">
        <w:rPr>
          <w:rStyle w:val="103"/>
          <w:rFonts w:ascii="Times New Roman" w:hAnsi="Times New Roman" w:cs="Times New Roman"/>
          <w:b w:val="0"/>
          <w:sz w:val="28"/>
          <w:szCs w:val="28"/>
          <w:lang w:val="ru-RU"/>
        </w:rPr>
        <w:t>мує формування функціональності прикладних с</w:t>
      </w:r>
      <w:r w:rsidR="009624D1">
        <w:rPr>
          <w:rStyle w:val="103"/>
          <w:rFonts w:ascii="Times New Roman" w:hAnsi="Times New Roman" w:cs="Times New Roman"/>
          <w:b w:val="0"/>
          <w:sz w:val="28"/>
          <w:szCs w:val="28"/>
          <w:lang w:val="ru-RU"/>
        </w:rPr>
        <w:t>утностей за допомогою агрегуван</w:t>
      </w:r>
      <w:r w:rsidRPr="00AD3489">
        <w:rPr>
          <w:rStyle w:val="103"/>
          <w:rFonts w:ascii="Times New Roman" w:hAnsi="Times New Roman" w:cs="Times New Roman"/>
          <w:b w:val="0"/>
          <w:sz w:val="28"/>
          <w:szCs w:val="28"/>
          <w:lang w:val="ru-RU"/>
        </w:rPr>
        <w:t>ня в їх складі стандартизованих функціонал</w:t>
      </w:r>
      <w:r w:rsidR="009624D1">
        <w:rPr>
          <w:rStyle w:val="103"/>
          <w:rFonts w:ascii="Times New Roman" w:hAnsi="Times New Roman" w:cs="Times New Roman"/>
          <w:b w:val="0"/>
          <w:sz w:val="28"/>
          <w:szCs w:val="28"/>
          <w:lang w:val="ru-RU"/>
        </w:rPr>
        <w:t>ьних груп, поданих у вигляді са</w:t>
      </w:r>
      <w:r w:rsidRPr="00AD3489">
        <w:rPr>
          <w:rStyle w:val="103"/>
          <w:rFonts w:ascii="Times New Roman" w:hAnsi="Times New Roman" w:cs="Times New Roman"/>
          <w:b w:val="0"/>
          <w:sz w:val="28"/>
          <w:szCs w:val="28"/>
          <w:lang w:val="ru-RU"/>
        </w:rPr>
        <w:t>мостійних компонент або модулів.</w:t>
      </w:r>
    </w:p>
    <w:p w:rsidR="00AD3489" w:rsidRPr="00AD3489" w:rsidRDefault="00AD3489" w:rsidP="009624D1">
      <w:pPr>
        <w:spacing w:line="360" w:lineRule="auto"/>
        <w:ind w:firstLine="709"/>
        <w:jc w:val="both"/>
        <w:rPr>
          <w:rStyle w:val="103"/>
          <w:rFonts w:ascii="Times New Roman" w:hAnsi="Times New Roman" w:cs="Times New Roman"/>
          <w:b w:val="0"/>
          <w:sz w:val="28"/>
          <w:szCs w:val="28"/>
          <w:lang w:val="ru-RU"/>
        </w:rPr>
      </w:pPr>
      <w:r w:rsidRPr="00AD3489">
        <w:rPr>
          <w:rStyle w:val="103"/>
          <w:rFonts w:ascii="Times New Roman" w:hAnsi="Times New Roman" w:cs="Times New Roman"/>
          <w:b w:val="0"/>
          <w:sz w:val="28"/>
          <w:szCs w:val="28"/>
          <w:lang w:val="ru-RU"/>
        </w:rPr>
        <w:t>Необхідно зазначити, що сучасна концепці</w:t>
      </w:r>
      <w:r w:rsidR="009624D1">
        <w:rPr>
          <w:rStyle w:val="103"/>
          <w:rFonts w:ascii="Times New Roman" w:hAnsi="Times New Roman" w:cs="Times New Roman"/>
          <w:b w:val="0"/>
          <w:sz w:val="28"/>
          <w:szCs w:val="28"/>
          <w:lang w:val="ru-RU"/>
        </w:rPr>
        <w:t>я побудови функціональних компо</w:t>
      </w:r>
      <w:r w:rsidRPr="00AD3489">
        <w:rPr>
          <w:rStyle w:val="103"/>
          <w:rFonts w:ascii="Times New Roman" w:hAnsi="Times New Roman" w:cs="Times New Roman"/>
          <w:b w:val="0"/>
          <w:sz w:val="28"/>
          <w:szCs w:val="28"/>
          <w:lang w:val="ru-RU"/>
        </w:rPr>
        <w:t>нент протоколів прикладного рівня розвиває принципи модульності, допускаючи</w:t>
      </w:r>
      <w:r w:rsidR="009624D1">
        <w:rPr>
          <w:rStyle w:val="103"/>
          <w:rFonts w:ascii="Times New Roman" w:hAnsi="Times New Roman" w:cs="Times New Roman"/>
          <w:b w:val="0"/>
          <w:sz w:val="28"/>
          <w:szCs w:val="28"/>
          <w:lang w:val="ru-RU"/>
        </w:rPr>
        <w:t xml:space="preserve"> </w:t>
      </w:r>
      <w:r w:rsidRPr="00AD3489">
        <w:rPr>
          <w:rStyle w:val="103"/>
          <w:rFonts w:ascii="Times New Roman" w:hAnsi="Times New Roman" w:cs="Times New Roman"/>
          <w:b w:val="0"/>
          <w:sz w:val="28"/>
          <w:szCs w:val="28"/>
          <w:lang w:val="ru-RU"/>
        </w:rPr>
        <w:t>можливість конструювання прикладних сутностей процесів у вигляді</w:t>
      </w:r>
    </w:p>
    <w:p w:rsidR="009624D1" w:rsidRPr="009624D1" w:rsidRDefault="00AD3489" w:rsidP="009624D1">
      <w:pPr>
        <w:spacing w:line="360" w:lineRule="auto"/>
        <w:jc w:val="both"/>
        <w:rPr>
          <w:rStyle w:val="103"/>
          <w:rFonts w:ascii="Times New Roman" w:hAnsi="Times New Roman" w:cs="Times New Roman"/>
          <w:b w:val="0"/>
          <w:sz w:val="28"/>
          <w:szCs w:val="28"/>
          <w:lang w:val="ru-RU"/>
        </w:rPr>
      </w:pPr>
      <w:r w:rsidRPr="00AD3489">
        <w:rPr>
          <w:rStyle w:val="103"/>
          <w:rFonts w:ascii="Times New Roman" w:hAnsi="Times New Roman" w:cs="Times New Roman"/>
          <w:b w:val="0"/>
          <w:sz w:val="28"/>
          <w:szCs w:val="28"/>
          <w:lang w:val="ru-RU"/>
        </w:rPr>
        <w:t>ієрархічних, в загальному випадку побудованих з використанням рекурсії, систем</w:t>
      </w:r>
      <w:r w:rsidRPr="00AD3489">
        <w:rPr>
          <w:rStyle w:val="103"/>
          <w:rFonts w:ascii="Times New Roman" w:hAnsi="Times New Roman" w:cs="Times New Roman"/>
          <w:b w:val="0"/>
          <w:sz w:val="28"/>
          <w:szCs w:val="28"/>
          <w:lang w:val="ru-RU"/>
        </w:rPr>
        <w:cr/>
      </w:r>
      <w:r w:rsidR="009624D1" w:rsidRPr="009624D1">
        <w:rPr>
          <w:rStyle w:val="103"/>
          <w:rFonts w:ascii="Times New Roman" w:hAnsi="Times New Roman" w:cs="Times New Roman"/>
          <w:b w:val="0"/>
          <w:sz w:val="28"/>
          <w:szCs w:val="28"/>
          <w:lang w:val="ru-RU"/>
        </w:rPr>
        <w:t>функціональних компонент. Така концепція подана в сучасній версії стандарту</w:t>
      </w:r>
      <w:r w:rsidR="009624D1">
        <w:rPr>
          <w:rStyle w:val="103"/>
          <w:rFonts w:ascii="Times New Roman" w:hAnsi="Times New Roman" w:cs="Times New Roman"/>
          <w:b w:val="0"/>
          <w:sz w:val="28"/>
          <w:szCs w:val="28"/>
          <w:lang w:val="ru-RU"/>
        </w:rPr>
        <w:t xml:space="preserve"> </w:t>
      </w:r>
      <w:r w:rsidR="009624D1" w:rsidRPr="009624D1">
        <w:rPr>
          <w:rStyle w:val="103"/>
          <w:rFonts w:ascii="Times New Roman" w:hAnsi="Times New Roman" w:cs="Times New Roman"/>
          <w:b w:val="0"/>
          <w:sz w:val="28"/>
          <w:szCs w:val="28"/>
          <w:lang w:val="ru-RU"/>
        </w:rPr>
        <w:t>X.207 [19]. У цьому стандарті визначено сист</w:t>
      </w:r>
      <w:r w:rsidR="009624D1">
        <w:rPr>
          <w:rStyle w:val="103"/>
          <w:rFonts w:ascii="Times New Roman" w:hAnsi="Times New Roman" w:cs="Times New Roman"/>
          <w:b w:val="0"/>
          <w:sz w:val="28"/>
          <w:szCs w:val="28"/>
          <w:lang w:val="ru-RU"/>
        </w:rPr>
        <w:t>ему понять, архітектурні принци</w:t>
      </w:r>
      <w:r w:rsidR="009624D1" w:rsidRPr="009624D1">
        <w:rPr>
          <w:rStyle w:val="103"/>
          <w:rFonts w:ascii="Times New Roman" w:hAnsi="Times New Roman" w:cs="Times New Roman"/>
          <w:b w:val="0"/>
          <w:sz w:val="28"/>
          <w:szCs w:val="28"/>
          <w:lang w:val="ru-RU"/>
        </w:rPr>
        <w:t>пи розробки та структуризації функцій прикла</w:t>
      </w:r>
      <w:r w:rsidR="009624D1">
        <w:rPr>
          <w:rStyle w:val="103"/>
          <w:rFonts w:ascii="Times New Roman" w:hAnsi="Times New Roman" w:cs="Times New Roman"/>
          <w:b w:val="0"/>
          <w:sz w:val="28"/>
          <w:szCs w:val="28"/>
          <w:lang w:val="ru-RU"/>
        </w:rPr>
        <w:t>дних протоколів, категорії іден</w:t>
      </w:r>
      <w:r w:rsidR="009624D1" w:rsidRPr="009624D1">
        <w:rPr>
          <w:rStyle w:val="103"/>
          <w:rFonts w:ascii="Times New Roman" w:hAnsi="Times New Roman" w:cs="Times New Roman"/>
          <w:b w:val="0"/>
          <w:sz w:val="28"/>
          <w:szCs w:val="28"/>
          <w:lang w:val="ru-RU"/>
        </w:rPr>
        <w:t>тифікованих об’єктів, а також описано модульний підхід до структуризації</w:t>
      </w:r>
    </w:p>
    <w:p w:rsidR="009624D1" w:rsidRPr="009624D1" w:rsidRDefault="009624D1" w:rsidP="009624D1">
      <w:pPr>
        <w:spacing w:line="360" w:lineRule="auto"/>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функціональності прикладного рівня.</w:t>
      </w:r>
    </w:p>
    <w:p w:rsidR="009624D1" w:rsidRPr="009624D1" w:rsidRDefault="009624D1" w:rsidP="009624D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Технологія клієнт-сервер</w:t>
      </w:r>
    </w:p>
    <w:p w:rsidR="009624D1" w:rsidRDefault="009624D1" w:rsidP="00D3658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Архітектура «клієнт-сервер» визначає загальні принципи організації взаємодії</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в мережі, де є сервери, вузли-постачальники деяких специфічних функцій</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(сервісів) і клієнти, споживачі цих функцій.</w:t>
      </w:r>
      <w:r w:rsidR="00D36581">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Практичні реалізації такої архітектури на</w:t>
      </w:r>
      <w:r>
        <w:rPr>
          <w:rStyle w:val="103"/>
          <w:rFonts w:ascii="Times New Roman" w:hAnsi="Times New Roman" w:cs="Times New Roman"/>
          <w:b w:val="0"/>
          <w:sz w:val="28"/>
          <w:szCs w:val="28"/>
          <w:lang w:val="ru-RU"/>
        </w:rPr>
        <w:t>зиваються клієнт-серверними тех</w:t>
      </w:r>
      <w:r w:rsidRPr="009624D1">
        <w:rPr>
          <w:rStyle w:val="103"/>
          <w:rFonts w:ascii="Times New Roman" w:hAnsi="Times New Roman" w:cs="Times New Roman"/>
          <w:b w:val="0"/>
          <w:sz w:val="28"/>
          <w:szCs w:val="28"/>
          <w:lang w:val="ru-RU"/>
        </w:rPr>
        <w:t>нологіями. Кожна технологія визначає власні або використовує наявні правила</w:t>
      </w:r>
      <w:r w:rsidR="00D36581">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взаємодії між клієнтом і сервером, які називаю</w:t>
      </w:r>
      <w:r>
        <w:rPr>
          <w:rStyle w:val="103"/>
          <w:rFonts w:ascii="Times New Roman" w:hAnsi="Times New Roman" w:cs="Times New Roman"/>
          <w:b w:val="0"/>
          <w:sz w:val="28"/>
          <w:szCs w:val="28"/>
          <w:lang w:val="ru-RU"/>
        </w:rPr>
        <w:t>ться протоколом обміну (протоколом взаємодії).</w:t>
      </w:r>
    </w:p>
    <w:p w:rsidR="00AD3489" w:rsidRDefault="009624D1" w:rsidP="009624D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lastRenderedPageBreak/>
        <w:t xml:space="preserve">Архітектура клієнт-сервер застосовується </w:t>
      </w:r>
      <w:r>
        <w:rPr>
          <w:rStyle w:val="103"/>
          <w:rFonts w:ascii="Times New Roman" w:hAnsi="Times New Roman" w:cs="Times New Roman"/>
          <w:b w:val="0"/>
          <w:sz w:val="28"/>
          <w:szCs w:val="28"/>
          <w:lang w:val="ru-RU"/>
        </w:rPr>
        <w:t>у великому числі мережних техно</w:t>
      </w:r>
      <w:r w:rsidRPr="009624D1">
        <w:rPr>
          <w:rStyle w:val="103"/>
          <w:rFonts w:ascii="Times New Roman" w:hAnsi="Times New Roman" w:cs="Times New Roman"/>
          <w:b w:val="0"/>
          <w:sz w:val="28"/>
          <w:szCs w:val="28"/>
          <w:lang w:val="ru-RU"/>
        </w:rPr>
        <w:t>логій, що використовуються для доступу до різних мережних сервісів.</w:t>
      </w:r>
      <w:r>
        <w:rPr>
          <w:rStyle w:val="103"/>
          <w:rFonts w:ascii="Times New Roman" w:hAnsi="Times New Roman" w:cs="Times New Roman"/>
          <w:b w:val="0"/>
          <w:sz w:val="28"/>
          <w:szCs w:val="28"/>
          <w:lang w:val="ru-RU"/>
        </w:rPr>
        <w:t xml:space="preserve"> Стисло роз</w:t>
      </w:r>
      <w:r w:rsidRPr="009624D1">
        <w:rPr>
          <w:rStyle w:val="103"/>
          <w:rFonts w:ascii="Times New Roman" w:hAnsi="Times New Roman" w:cs="Times New Roman"/>
          <w:b w:val="0"/>
          <w:sz w:val="28"/>
          <w:szCs w:val="28"/>
          <w:lang w:val="ru-RU"/>
        </w:rPr>
        <w:t>глянемо деякі типи найпоширеніших на теперішній час сервісів (і серверів).</w:t>
      </w:r>
      <w:r w:rsidRPr="009624D1">
        <w:rPr>
          <w:rStyle w:val="103"/>
          <w:rFonts w:ascii="Times New Roman" w:hAnsi="Times New Roman" w:cs="Times New Roman"/>
          <w:b w:val="0"/>
          <w:sz w:val="28"/>
          <w:szCs w:val="28"/>
          <w:lang w:val="ru-RU"/>
        </w:rPr>
        <w:cr/>
      </w:r>
    </w:p>
    <w:p w:rsidR="009624D1" w:rsidRDefault="009624D1" w:rsidP="009624D1">
      <w:pPr>
        <w:spacing w:line="360" w:lineRule="auto"/>
        <w:ind w:firstLine="709"/>
        <w:jc w:val="both"/>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t>2</w:t>
      </w:r>
      <w:r w:rsidRPr="009624D1">
        <w:rPr>
          <w:rStyle w:val="103"/>
          <w:rFonts w:ascii="Times New Roman" w:hAnsi="Times New Roman" w:cs="Times New Roman"/>
          <w:sz w:val="28"/>
          <w:szCs w:val="28"/>
          <w:lang w:val="ru-RU"/>
        </w:rPr>
        <w:t>.</w:t>
      </w:r>
      <w:r>
        <w:rPr>
          <w:rStyle w:val="103"/>
          <w:rFonts w:ascii="Times New Roman" w:hAnsi="Times New Roman" w:cs="Times New Roman"/>
          <w:sz w:val="28"/>
          <w:szCs w:val="28"/>
          <w:lang w:val="ru-RU"/>
        </w:rPr>
        <w:t>7</w:t>
      </w:r>
      <w:r w:rsidR="007F272D">
        <w:rPr>
          <w:rStyle w:val="103"/>
          <w:rFonts w:ascii="Times New Roman" w:hAnsi="Times New Roman" w:cs="Times New Roman"/>
          <w:sz w:val="28"/>
          <w:szCs w:val="28"/>
          <w:lang w:val="ru-RU"/>
        </w:rPr>
        <w:t xml:space="preserve"> </w:t>
      </w:r>
      <w:r w:rsidRPr="009624D1">
        <w:rPr>
          <w:rStyle w:val="103"/>
          <w:rFonts w:ascii="Times New Roman" w:hAnsi="Times New Roman" w:cs="Times New Roman"/>
          <w:sz w:val="28"/>
          <w:szCs w:val="28"/>
          <w:lang w:val="ru-RU"/>
        </w:rPr>
        <w:t>Технології проектування та створення послуг</w:t>
      </w:r>
    </w:p>
    <w:p w:rsidR="009624D1" w:rsidRPr="009624D1" w:rsidRDefault="009624D1" w:rsidP="009624D1">
      <w:pPr>
        <w:spacing w:line="360" w:lineRule="auto"/>
        <w:ind w:firstLine="709"/>
        <w:jc w:val="both"/>
        <w:rPr>
          <w:rStyle w:val="103"/>
          <w:rFonts w:ascii="Times New Roman" w:hAnsi="Times New Roman" w:cs="Times New Roman"/>
          <w:sz w:val="28"/>
          <w:szCs w:val="28"/>
          <w:lang w:val="ru-RU"/>
        </w:rPr>
      </w:pPr>
    </w:p>
    <w:p w:rsidR="009624D1" w:rsidRDefault="009624D1" w:rsidP="009624D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Для створення та впровадження нових інф</w:t>
      </w:r>
      <w:r>
        <w:rPr>
          <w:rStyle w:val="103"/>
          <w:rFonts w:ascii="Times New Roman" w:hAnsi="Times New Roman" w:cs="Times New Roman"/>
          <w:b w:val="0"/>
          <w:sz w:val="28"/>
          <w:szCs w:val="28"/>
          <w:lang w:val="ru-RU"/>
        </w:rPr>
        <w:t>окомунікаційних послуг  викорис</w:t>
      </w:r>
      <w:r w:rsidRPr="009624D1">
        <w:rPr>
          <w:rStyle w:val="103"/>
          <w:rFonts w:ascii="Times New Roman" w:hAnsi="Times New Roman" w:cs="Times New Roman"/>
          <w:b w:val="0"/>
          <w:sz w:val="28"/>
          <w:szCs w:val="28"/>
          <w:lang w:val="ru-RU"/>
        </w:rPr>
        <w:t>товуються технології та методи прискореної розробки та моделювання, а саме:</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CASE-системи, уніфікована мова моделювання U</w:t>
      </w:r>
      <w:r>
        <w:rPr>
          <w:rStyle w:val="103"/>
          <w:rFonts w:ascii="Times New Roman" w:hAnsi="Times New Roman" w:cs="Times New Roman"/>
          <w:b w:val="0"/>
          <w:sz w:val="28"/>
          <w:szCs w:val="28"/>
          <w:lang w:val="ru-RU"/>
        </w:rPr>
        <w:t>ML, методи об’єктно-орієнтовано</w:t>
      </w:r>
      <w:r w:rsidRPr="009624D1">
        <w:rPr>
          <w:rStyle w:val="103"/>
          <w:rFonts w:ascii="Times New Roman" w:hAnsi="Times New Roman" w:cs="Times New Roman"/>
          <w:b w:val="0"/>
          <w:sz w:val="28"/>
          <w:szCs w:val="28"/>
          <w:lang w:val="ru-RU"/>
        </w:rPr>
        <w:t>го аналізу та проектування послуг. Однією з найбільш ефективних та детально</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розроблених технологій  об’єктно-орієнтованого аналізу та проектування є The</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Open Group Architectural Framework (Інфраструктура Архітектури підприємства,</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TOGAF).</w:t>
      </w:r>
    </w:p>
    <w:p w:rsidR="00D36581" w:rsidRPr="00D36581" w:rsidRDefault="00D36581" w:rsidP="00D36581">
      <w:pPr>
        <w:spacing w:line="360" w:lineRule="auto"/>
        <w:ind w:firstLine="709"/>
        <w:jc w:val="both"/>
        <w:rPr>
          <w:rStyle w:val="103"/>
          <w:rFonts w:ascii="Times New Roman" w:hAnsi="Times New Roman" w:cs="Times New Roman"/>
          <w:b w:val="0"/>
          <w:sz w:val="28"/>
          <w:szCs w:val="28"/>
          <w:lang w:val="ru-RU"/>
        </w:rPr>
      </w:pPr>
      <w:r w:rsidRPr="00D36581">
        <w:rPr>
          <w:rStyle w:val="103"/>
          <w:rFonts w:ascii="Times New Roman" w:hAnsi="Times New Roman" w:cs="Times New Roman"/>
          <w:b w:val="0"/>
          <w:sz w:val="28"/>
          <w:szCs w:val="28"/>
          <w:lang w:val="en-US"/>
        </w:rPr>
        <w:t>CASE</w:t>
      </w:r>
      <w:r w:rsidRPr="00D36581">
        <w:rPr>
          <w:rStyle w:val="103"/>
          <w:rFonts w:ascii="Times New Roman" w:hAnsi="Times New Roman" w:cs="Times New Roman"/>
          <w:b w:val="0"/>
          <w:sz w:val="28"/>
          <w:szCs w:val="28"/>
          <w:lang w:val="ru-RU"/>
        </w:rPr>
        <w:t xml:space="preserve"> (</w:t>
      </w:r>
      <w:r w:rsidRPr="00D36581">
        <w:rPr>
          <w:rStyle w:val="103"/>
          <w:rFonts w:ascii="Times New Roman" w:hAnsi="Times New Roman" w:cs="Times New Roman"/>
          <w:b w:val="0"/>
          <w:sz w:val="28"/>
          <w:szCs w:val="28"/>
          <w:lang w:val="en-US"/>
        </w:rPr>
        <w:t>Computer</w:t>
      </w:r>
      <w:r w:rsidRPr="00D36581">
        <w:rPr>
          <w:rStyle w:val="103"/>
          <w:rFonts w:ascii="Times New Roman" w:hAnsi="Times New Roman" w:cs="Times New Roman"/>
          <w:b w:val="0"/>
          <w:sz w:val="28"/>
          <w:szCs w:val="28"/>
          <w:lang w:val="ru-RU"/>
        </w:rPr>
        <w:t>-</w:t>
      </w:r>
      <w:r w:rsidRPr="00D36581">
        <w:rPr>
          <w:rStyle w:val="103"/>
          <w:rFonts w:ascii="Times New Roman" w:hAnsi="Times New Roman" w:cs="Times New Roman"/>
          <w:b w:val="0"/>
          <w:sz w:val="28"/>
          <w:szCs w:val="28"/>
          <w:lang w:val="en-US"/>
        </w:rPr>
        <w:t>Aided</w:t>
      </w:r>
      <w:r w:rsidRPr="00D36581">
        <w:rPr>
          <w:rStyle w:val="103"/>
          <w:rFonts w:ascii="Times New Roman" w:hAnsi="Times New Roman" w:cs="Times New Roman"/>
          <w:b w:val="0"/>
          <w:sz w:val="28"/>
          <w:szCs w:val="28"/>
          <w:lang w:val="ru-RU"/>
        </w:rPr>
        <w:t xml:space="preserve"> </w:t>
      </w:r>
      <w:r w:rsidRPr="00D36581">
        <w:rPr>
          <w:rStyle w:val="103"/>
          <w:rFonts w:ascii="Times New Roman" w:hAnsi="Times New Roman" w:cs="Times New Roman"/>
          <w:b w:val="0"/>
          <w:sz w:val="28"/>
          <w:szCs w:val="28"/>
          <w:lang w:val="en-US"/>
        </w:rPr>
        <w:t>Software</w:t>
      </w:r>
      <w:r w:rsidRPr="00D36581">
        <w:rPr>
          <w:rStyle w:val="103"/>
          <w:rFonts w:ascii="Times New Roman" w:hAnsi="Times New Roman" w:cs="Times New Roman"/>
          <w:b w:val="0"/>
          <w:sz w:val="28"/>
          <w:szCs w:val="28"/>
          <w:lang w:val="ru-RU"/>
        </w:rPr>
        <w:t xml:space="preserve"> </w:t>
      </w:r>
      <w:r w:rsidRPr="00D36581">
        <w:rPr>
          <w:rStyle w:val="103"/>
          <w:rFonts w:ascii="Times New Roman" w:hAnsi="Times New Roman" w:cs="Times New Roman"/>
          <w:b w:val="0"/>
          <w:sz w:val="28"/>
          <w:szCs w:val="28"/>
          <w:lang w:val="en-US"/>
        </w:rPr>
        <w:t>Engineering</w:t>
      </w:r>
      <w:r w:rsidRPr="00D36581">
        <w:rPr>
          <w:rStyle w:val="103"/>
          <w:rFonts w:ascii="Times New Roman" w:hAnsi="Times New Roman" w:cs="Times New Roman"/>
          <w:b w:val="0"/>
          <w:sz w:val="28"/>
          <w:szCs w:val="28"/>
          <w:lang w:val="ru-RU"/>
        </w:rPr>
        <w:t xml:space="preserve"> – Автоматизована розробка програм) – набір інструментів і методів програмної</w:t>
      </w:r>
      <w:r>
        <w:rPr>
          <w:rStyle w:val="103"/>
          <w:rFonts w:ascii="Times New Roman" w:hAnsi="Times New Roman" w:cs="Times New Roman"/>
          <w:b w:val="0"/>
          <w:sz w:val="28"/>
          <w:szCs w:val="28"/>
          <w:lang w:val="ru-RU"/>
        </w:rPr>
        <w:t xml:space="preserve"> інженерії для проектування про</w:t>
      </w:r>
      <w:r w:rsidRPr="00D36581">
        <w:rPr>
          <w:rStyle w:val="103"/>
          <w:rFonts w:ascii="Times New Roman" w:hAnsi="Times New Roman" w:cs="Times New Roman"/>
          <w:b w:val="0"/>
          <w:sz w:val="28"/>
          <w:szCs w:val="28"/>
          <w:lang w:val="ru-RU"/>
        </w:rPr>
        <w:t>грамного забезпечення, який допомагає забезпечити високу якість програм,</w:t>
      </w:r>
    </w:p>
    <w:p w:rsidR="00D36581" w:rsidRPr="00D36581" w:rsidRDefault="00D36581" w:rsidP="00D36581">
      <w:pPr>
        <w:spacing w:line="360" w:lineRule="auto"/>
        <w:jc w:val="both"/>
        <w:rPr>
          <w:rStyle w:val="103"/>
          <w:rFonts w:ascii="Times New Roman" w:hAnsi="Times New Roman" w:cs="Times New Roman"/>
          <w:b w:val="0"/>
          <w:sz w:val="28"/>
          <w:szCs w:val="28"/>
          <w:lang w:val="ru-RU"/>
        </w:rPr>
      </w:pPr>
      <w:r w:rsidRPr="00D36581">
        <w:rPr>
          <w:rStyle w:val="103"/>
          <w:rFonts w:ascii="Times New Roman" w:hAnsi="Times New Roman" w:cs="Times New Roman"/>
          <w:b w:val="0"/>
          <w:sz w:val="28"/>
          <w:szCs w:val="28"/>
          <w:lang w:val="ru-RU"/>
        </w:rPr>
        <w:t>відсутність помилок і простоту в обслуговуванні програмних продуктів [20]. Та-</w:t>
      </w:r>
    </w:p>
    <w:p w:rsidR="00D36581" w:rsidRPr="00D36581" w:rsidRDefault="00D36581" w:rsidP="00D36581">
      <w:pPr>
        <w:spacing w:line="360" w:lineRule="auto"/>
        <w:jc w:val="both"/>
        <w:rPr>
          <w:rStyle w:val="103"/>
          <w:rFonts w:ascii="Times New Roman" w:hAnsi="Times New Roman" w:cs="Times New Roman"/>
          <w:b w:val="0"/>
          <w:sz w:val="28"/>
          <w:szCs w:val="28"/>
          <w:lang w:val="ru-RU"/>
        </w:rPr>
      </w:pPr>
      <w:r w:rsidRPr="00D36581">
        <w:rPr>
          <w:rStyle w:val="103"/>
          <w:rFonts w:ascii="Times New Roman" w:hAnsi="Times New Roman" w:cs="Times New Roman"/>
          <w:b w:val="0"/>
          <w:sz w:val="28"/>
          <w:szCs w:val="28"/>
          <w:lang w:val="ru-RU"/>
        </w:rPr>
        <w:t>кож під CASE розуміють сукупність метод</w:t>
      </w:r>
      <w:r>
        <w:rPr>
          <w:rStyle w:val="103"/>
          <w:rFonts w:ascii="Times New Roman" w:hAnsi="Times New Roman" w:cs="Times New Roman"/>
          <w:b w:val="0"/>
          <w:sz w:val="28"/>
          <w:szCs w:val="28"/>
          <w:lang w:val="ru-RU"/>
        </w:rPr>
        <w:t>ів і засобів проектування інфор</w:t>
      </w:r>
      <w:r w:rsidRPr="00D36581">
        <w:rPr>
          <w:rStyle w:val="103"/>
          <w:rFonts w:ascii="Times New Roman" w:hAnsi="Times New Roman" w:cs="Times New Roman"/>
          <w:b w:val="0"/>
          <w:sz w:val="28"/>
          <w:szCs w:val="28"/>
          <w:lang w:val="ru-RU"/>
        </w:rPr>
        <w:t>маційних систем з інтегрованими автоматизованими інструментами, які можуть</w:t>
      </w:r>
      <w:r>
        <w:rPr>
          <w:rStyle w:val="103"/>
          <w:rFonts w:ascii="Times New Roman" w:hAnsi="Times New Roman" w:cs="Times New Roman"/>
          <w:b w:val="0"/>
          <w:sz w:val="28"/>
          <w:szCs w:val="28"/>
          <w:lang w:val="ru-RU"/>
        </w:rPr>
        <w:t xml:space="preserve"> </w:t>
      </w:r>
      <w:r w:rsidRPr="00D36581">
        <w:rPr>
          <w:rStyle w:val="103"/>
          <w:rFonts w:ascii="Times New Roman" w:hAnsi="Times New Roman" w:cs="Times New Roman"/>
          <w:b w:val="0"/>
          <w:sz w:val="28"/>
          <w:szCs w:val="28"/>
          <w:lang w:val="ru-RU"/>
        </w:rPr>
        <w:t>бути використані в процесі розробки програмного забезпечення.</w:t>
      </w:r>
    </w:p>
    <w:p w:rsidR="00D36581" w:rsidRDefault="00D36581" w:rsidP="009624D1">
      <w:pPr>
        <w:spacing w:line="360" w:lineRule="auto"/>
        <w:ind w:firstLine="709"/>
        <w:jc w:val="both"/>
        <w:rPr>
          <w:rStyle w:val="103"/>
          <w:rFonts w:ascii="Times New Roman" w:hAnsi="Times New Roman" w:cs="Times New Roman"/>
          <w:b w:val="0"/>
          <w:sz w:val="28"/>
          <w:szCs w:val="28"/>
          <w:lang w:val="ru-RU"/>
        </w:rPr>
      </w:pPr>
      <w:r w:rsidRPr="00D36581">
        <w:rPr>
          <w:rStyle w:val="103"/>
          <w:rFonts w:ascii="Times New Roman" w:hAnsi="Times New Roman" w:cs="Times New Roman"/>
          <w:b w:val="0"/>
          <w:sz w:val="28"/>
          <w:szCs w:val="28"/>
          <w:lang w:val="ru-RU"/>
        </w:rPr>
        <w:t>До функції CASE входять засоби аналізу, проектування та програмування. За</w:t>
      </w:r>
      <w:r>
        <w:rPr>
          <w:rStyle w:val="103"/>
          <w:rFonts w:ascii="Times New Roman" w:hAnsi="Times New Roman" w:cs="Times New Roman"/>
          <w:b w:val="0"/>
          <w:sz w:val="28"/>
          <w:szCs w:val="28"/>
          <w:lang w:val="ru-RU"/>
        </w:rPr>
        <w:t xml:space="preserve"> </w:t>
      </w:r>
      <w:r w:rsidRPr="00D36581">
        <w:rPr>
          <w:rStyle w:val="103"/>
          <w:rFonts w:ascii="Times New Roman" w:hAnsi="Times New Roman" w:cs="Times New Roman"/>
          <w:b w:val="0"/>
          <w:sz w:val="28"/>
          <w:szCs w:val="28"/>
          <w:lang w:val="ru-RU"/>
        </w:rPr>
        <w:t>допомогою CASE автоматизуються процеси прое</w:t>
      </w:r>
      <w:r>
        <w:rPr>
          <w:rStyle w:val="103"/>
          <w:rFonts w:ascii="Times New Roman" w:hAnsi="Times New Roman" w:cs="Times New Roman"/>
          <w:b w:val="0"/>
          <w:sz w:val="28"/>
          <w:szCs w:val="28"/>
          <w:lang w:val="ru-RU"/>
        </w:rPr>
        <w:t>ктування інтерфейсів, документу</w:t>
      </w:r>
      <w:r w:rsidRPr="00D36581">
        <w:rPr>
          <w:rStyle w:val="103"/>
          <w:rFonts w:ascii="Times New Roman" w:hAnsi="Times New Roman" w:cs="Times New Roman"/>
          <w:b w:val="0"/>
          <w:sz w:val="28"/>
          <w:szCs w:val="28"/>
          <w:lang w:val="ru-RU"/>
        </w:rPr>
        <w:t>вання та виробництва структурованого ко</w:t>
      </w:r>
      <w:r>
        <w:rPr>
          <w:rStyle w:val="103"/>
          <w:rFonts w:ascii="Times New Roman" w:hAnsi="Times New Roman" w:cs="Times New Roman"/>
          <w:b w:val="0"/>
          <w:sz w:val="28"/>
          <w:szCs w:val="28"/>
          <w:lang w:val="ru-RU"/>
        </w:rPr>
        <w:t>ду бажаною мовою програмування.</w:t>
      </w:r>
    </w:p>
    <w:p w:rsidR="009624D1" w:rsidRPr="009624D1" w:rsidRDefault="009624D1" w:rsidP="009624D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Технології IP-телефонії</w:t>
      </w:r>
    </w:p>
    <w:p w:rsidR="00D71F4B" w:rsidRDefault="009624D1" w:rsidP="009624D1">
      <w:pPr>
        <w:spacing w:line="360" w:lineRule="auto"/>
        <w:ind w:firstLine="709"/>
        <w:jc w:val="both"/>
        <w:rPr>
          <w:rStyle w:val="103"/>
          <w:rFonts w:ascii="Times New Roman" w:hAnsi="Times New Roman" w:cs="Times New Roman"/>
          <w:b w:val="0"/>
          <w:sz w:val="28"/>
          <w:szCs w:val="28"/>
          <w:lang w:val="ru-RU"/>
        </w:rPr>
      </w:pPr>
      <w:r w:rsidRPr="009624D1">
        <w:rPr>
          <w:rStyle w:val="103"/>
          <w:rFonts w:ascii="Times New Roman" w:hAnsi="Times New Roman" w:cs="Times New Roman"/>
          <w:b w:val="0"/>
          <w:sz w:val="28"/>
          <w:szCs w:val="28"/>
          <w:lang w:val="ru-RU"/>
        </w:rPr>
        <w:t>Залежно від використовуваної для передачі</w:t>
      </w:r>
      <w:r>
        <w:rPr>
          <w:rStyle w:val="103"/>
          <w:rFonts w:ascii="Times New Roman" w:hAnsi="Times New Roman" w:cs="Times New Roman"/>
          <w:b w:val="0"/>
          <w:sz w:val="28"/>
          <w:szCs w:val="28"/>
          <w:lang w:val="ru-RU"/>
        </w:rPr>
        <w:t xml:space="preserve"> голосових даних мережної техно</w:t>
      </w:r>
      <w:r w:rsidRPr="009624D1">
        <w:rPr>
          <w:rStyle w:val="103"/>
          <w:rFonts w:ascii="Times New Roman" w:hAnsi="Times New Roman" w:cs="Times New Roman"/>
          <w:b w:val="0"/>
          <w:sz w:val="28"/>
          <w:szCs w:val="28"/>
          <w:lang w:val="ru-RU"/>
        </w:rPr>
        <w:t>логії розрізняють такі поняття, як VoATM (Voice over ATM), VoFR (Voice over</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Frame Relay) та VoIP (Voice over IP), тобто передача голосу на базі протоколів</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ATM, FR і IP. Сьогодні в результаті популярно</w:t>
      </w:r>
      <w:r>
        <w:rPr>
          <w:rStyle w:val="103"/>
          <w:rFonts w:ascii="Times New Roman" w:hAnsi="Times New Roman" w:cs="Times New Roman"/>
          <w:b w:val="0"/>
          <w:sz w:val="28"/>
          <w:szCs w:val="28"/>
          <w:lang w:val="ru-RU"/>
        </w:rPr>
        <w:t>сті протоколу IP найбільш поши</w:t>
      </w:r>
      <w:r w:rsidRPr="009624D1">
        <w:rPr>
          <w:rStyle w:val="103"/>
          <w:rFonts w:ascii="Times New Roman" w:hAnsi="Times New Roman" w:cs="Times New Roman"/>
          <w:b w:val="0"/>
          <w:sz w:val="28"/>
          <w:szCs w:val="28"/>
          <w:lang w:val="ru-RU"/>
        </w:rPr>
        <w:t>реною є технологія VoIP, яка також часто називається IP-</w:t>
      </w:r>
      <w:r w:rsidRPr="009624D1">
        <w:rPr>
          <w:rStyle w:val="103"/>
          <w:rFonts w:ascii="Times New Roman" w:hAnsi="Times New Roman" w:cs="Times New Roman"/>
          <w:b w:val="0"/>
          <w:sz w:val="28"/>
          <w:szCs w:val="28"/>
          <w:lang w:val="ru-RU"/>
        </w:rPr>
        <w:lastRenderedPageBreak/>
        <w:t>телефонією. Розвиток</w:t>
      </w:r>
      <w:r>
        <w:rPr>
          <w:rStyle w:val="103"/>
          <w:rFonts w:ascii="Times New Roman" w:hAnsi="Times New Roman" w:cs="Times New Roman"/>
          <w:b w:val="0"/>
          <w:sz w:val="28"/>
          <w:szCs w:val="28"/>
          <w:lang w:val="ru-RU"/>
        </w:rPr>
        <w:t xml:space="preserve"> </w:t>
      </w:r>
      <w:r w:rsidRPr="009624D1">
        <w:rPr>
          <w:rStyle w:val="103"/>
          <w:rFonts w:ascii="Times New Roman" w:hAnsi="Times New Roman" w:cs="Times New Roman"/>
          <w:b w:val="0"/>
          <w:sz w:val="28"/>
          <w:szCs w:val="28"/>
          <w:lang w:val="ru-RU"/>
        </w:rPr>
        <w:t>IP-телефонії обумовлено стрімким зростання</w:t>
      </w:r>
      <w:r>
        <w:rPr>
          <w:rStyle w:val="103"/>
          <w:rFonts w:ascii="Times New Roman" w:hAnsi="Times New Roman" w:cs="Times New Roman"/>
          <w:b w:val="0"/>
          <w:sz w:val="28"/>
          <w:szCs w:val="28"/>
          <w:lang w:val="ru-RU"/>
        </w:rPr>
        <w:t>м мереж передачі даних всіх мас</w:t>
      </w:r>
      <w:r w:rsidRPr="009624D1">
        <w:rPr>
          <w:rStyle w:val="103"/>
          <w:rFonts w:ascii="Times New Roman" w:hAnsi="Times New Roman" w:cs="Times New Roman"/>
          <w:b w:val="0"/>
          <w:sz w:val="28"/>
          <w:szCs w:val="28"/>
          <w:lang w:val="ru-RU"/>
        </w:rPr>
        <w:t>штабів (збільшення пропускної спроможності ка</w:t>
      </w:r>
      <w:r>
        <w:rPr>
          <w:rStyle w:val="103"/>
          <w:rFonts w:ascii="Times New Roman" w:hAnsi="Times New Roman" w:cs="Times New Roman"/>
          <w:b w:val="0"/>
          <w:sz w:val="28"/>
          <w:szCs w:val="28"/>
          <w:lang w:val="ru-RU"/>
        </w:rPr>
        <w:t>налів зв’язку, вдосконалення си</w:t>
      </w:r>
      <w:r w:rsidRPr="009624D1">
        <w:rPr>
          <w:rStyle w:val="103"/>
          <w:rFonts w:ascii="Times New Roman" w:hAnsi="Times New Roman" w:cs="Times New Roman"/>
          <w:b w:val="0"/>
          <w:sz w:val="28"/>
          <w:szCs w:val="28"/>
          <w:lang w:val="ru-RU"/>
        </w:rPr>
        <w:t>стем мережного управління тощо).</w:t>
      </w:r>
    </w:p>
    <w:p w:rsidR="00D71F4B" w:rsidRPr="00D71F4B" w:rsidRDefault="00D71F4B" w:rsidP="00D71F4B">
      <w:pPr>
        <w:spacing w:line="360" w:lineRule="auto"/>
        <w:ind w:firstLine="709"/>
        <w:jc w:val="both"/>
        <w:rPr>
          <w:rStyle w:val="103"/>
          <w:rFonts w:ascii="Times New Roman" w:hAnsi="Times New Roman" w:cs="Times New Roman"/>
          <w:b w:val="0"/>
          <w:sz w:val="28"/>
          <w:szCs w:val="28"/>
          <w:lang w:val="ru-RU"/>
        </w:rPr>
      </w:pPr>
      <w:r w:rsidRPr="00D71F4B">
        <w:rPr>
          <w:rStyle w:val="103"/>
          <w:rFonts w:ascii="Times New Roman" w:hAnsi="Times New Roman" w:cs="Times New Roman"/>
          <w:b w:val="0"/>
          <w:sz w:val="28"/>
          <w:szCs w:val="28"/>
          <w:lang w:val="ru-RU"/>
        </w:rPr>
        <w:t>Технологія VoIP може працювати в будь-яко</w:t>
      </w:r>
      <w:r>
        <w:rPr>
          <w:rStyle w:val="103"/>
          <w:rFonts w:ascii="Times New Roman" w:hAnsi="Times New Roman" w:cs="Times New Roman"/>
          <w:b w:val="0"/>
          <w:sz w:val="28"/>
          <w:szCs w:val="28"/>
          <w:lang w:val="ru-RU"/>
        </w:rPr>
        <w:t>му фізичному середовищі, яке мо</w:t>
      </w:r>
      <w:r w:rsidRPr="00D71F4B">
        <w:rPr>
          <w:rStyle w:val="103"/>
          <w:rFonts w:ascii="Times New Roman" w:hAnsi="Times New Roman" w:cs="Times New Roman"/>
          <w:b w:val="0"/>
          <w:sz w:val="28"/>
          <w:szCs w:val="28"/>
          <w:lang w:val="ru-RU"/>
        </w:rPr>
        <w:t>же використовуватися звичайним протоколом IP. Такі середовища можуть бути у</w:t>
      </w:r>
      <w:r>
        <w:rPr>
          <w:rStyle w:val="103"/>
          <w:rFonts w:ascii="Times New Roman" w:hAnsi="Times New Roman" w:cs="Times New Roman"/>
          <w:b w:val="0"/>
          <w:sz w:val="28"/>
          <w:szCs w:val="28"/>
          <w:lang w:val="ru-RU"/>
        </w:rPr>
        <w:t xml:space="preserve"> </w:t>
      </w:r>
      <w:r w:rsidRPr="00D71F4B">
        <w:rPr>
          <w:rStyle w:val="103"/>
          <w:rFonts w:ascii="Times New Roman" w:hAnsi="Times New Roman" w:cs="Times New Roman"/>
          <w:b w:val="0"/>
          <w:sz w:val="28"/>
          <w:szCs w:val="28"/>
          <w:lang w:val="ru-RU"/>
        </w:rPr>
        <w:t>вигляді кабелю UTP (використовується в традиційному Ethernet), телефонних</w:t>
      </w:r>
    </w:p>
    <w:p w:rsidR="00D71F4B" w:rsidRPr="00D71F4B" w:rsidRDefault="00D71F4B" w:rsidP="00D71F4B">
      <w:pPr>
        <w:spacing w:line="360" w:lineRule="auto"/>
        <w:jc w:val="both"/>
        <w:rPr>
          <w:rStyle w:val="103"/>
          <w:rFonts w:ascii="Times New Roman" w:hAnsi="Times New Roman" w:cs="Times New Roman"/>
          <w:b w:val="0"/>
          <w:sz w:val="28"/>
          <w:szCs w:val="28"/>
          <w:lang w:val="ru-RU"/>
        </w:rPr>
      </w:pPr>
      <w:r w:rsidRPr="00D71F4B">
        <w:rPr>
          <w:rStyle w:val="103"/>
          <w:rFonts w:ascii="Times New Roman" w:hAnsi="Times New Roman" w:cs="Times New Roman"/>
          <w:b w:val="0"/>
          <w:sz w:val="28"/>
          <w:szCs w:val="28"/>
          <w:lang w:val="ru-RU"/>
        </w:rPr>
        <w:t>проводів, бездротових з’єднань (протокол IEEE 802.11) тощо.</w:t>
      </w:r>
    </w:p>
    <w:p w:rsidR="00D71F4B" w:rsidRPr="00D71F4B" w:rsidRDefault="00D71F4B" w:rsidP="00D71F4B">
      <w:pPr>
        <w:spacing w:line="360" w:lineRule="auto"/>
        <w:ind w:firstLine="709"/>
        <w:jc w:val="both"/>
        <w:rPr>
          <w:rStyle w:val="103"/>
          <w:rFonts w:ascii="Times New Roman" w:hAnsi="Times New Roman" w:cs="Times New Roman"/>
          <w:b w:val="0"/>
          <w:sz w:val="28"/>
          <w:szCs w:val="28"/>
          <w:lang w:val="ru-RU"/>
        </w:rPr>
      </w:pPr>
      <w:r w:rsidRPr="00D71F4B">
        <w:rPr>
          <w:rStyle w:val="103"/>
          <w:rFonts w:ascii="Times New Roman" w:hAnsi="Times New Roman" w:cs="Times New Roman"/>
          <w:b w:val="0"/>
          <w:sz w:val="28"/>
          <w:szCs w:val="28"/>
          <w:lang w:val="ru-RU"/>
        </w:rPr>
        <w:t>Другий рівень моделі OSI – канальний рівень – вказує, що протокол IP для</w:t>
      </w:r>
    </w:p>
    <w:p w:rsidR="009624D1" w:rsidRDefault="00D71F4B" w:rsidP="00D71F4B">
      <w:pPr>
        <w:spacing w:line="360" w:lineRule="auto"/>
        <w:jc w:val="both"/>
        <w:rPr>
          <w:rStyle w:val="103"/>
          <w:rFonts w:ascii="Times New Roman" w:hAnsi="Times New Roman" w:cs="Times New Roman"/>
          <w:b w:val="0"/>
          <w:sz w:val="28"/>
          <w:szCs w:val="28"/>
          <w:lang w:val="ru-RU"/>
        </w:rPr>
      </w:pPr>
      <w:r w:rsidRPr="00D71F4B">
        <w:rPr>
          <w:rStyle w:val="103"/>
          <w:rFonts w:ascii="Times New Roman" w:hAnsi="Times New Roman" w:cs="Times New Roman"/>
          <w:b w:val="0"/>
          <w:sz w:val="28"/>
          <w:szCs w:val="28"/>
          <w:lang w:val="ru-RU"/>
        </w:rPr>
        <w:t>створення фреймів може використовувати різні формати (PPP (Multilink PPP),</w:t>
      </w:r>
      <w:r>
        <w:rPr>
          <w:rStyle w:val="103"/>
          <w:rFonts w:ascii="Times New Roman" w:hAnsi="Times New Roman" w:cs="Times New Roman"/>
          <w:b w:val="0"/>
          <w:sz w:val="28"/>
          <w:szCs w:val="28"/>
          <w:lang w:val="ru-RU"/>
        </w:rPr>
        <w:t xml:space="preserve"> </w:t>
      </w:r>
      <w:r w:rsidRPr="00D71F4B">
        <w:rPr>
          <w:rStyle w:val="103"/>
          <w:rFonts w:ascii="Times New Roman" w:hAnsi="Times New Roman" w:cs="Times New Roman"/>
          <w:b w:val="0"/>
          <w:sz w:val="28"/>
          <w:szCs w:val="28"/>
          <w:lang w:val="en-US"/>
        </w:rPr>
        <w:t>Frame</w:t>
      </w:r>
      <w:r w:rsidRPr="00D71F4B">
        <w:rPr>
          <w:rStyle w:val="103"/>
          <w:rFonts w:ascii="Times New Roman" w:hAnsi="Times New Roman" w:cs="Times New Roman"/>
          <w:b w:val="0"/>
          <w:sz w:val="28"/>
          <w:szCs w:val="28"/>
          <w:lang w:val="ru-RU"/>
        </w:rPr>
        <w:t xml:space="preserve"> </w:t>
      </w:r>
      <w:r w:rsidRPr="00D71F4B">
        <w:rPr>
          <w:rStyle w:val="103"/>
          <w:rFonts w:ascii="Times New Roman" w:hAnsi="Times New Roman" w:cs="Times New Roman"/>
          <w:b w:val="0"/>
          <w:sz w:val="28"/>
          <w:szCs w:val="28"/>
          <w:lang w:val="en-US"/>
        </w:rPr>
        <w:t>Relay</w:t>
      </w:r>
      <w:r w:rsidRPr="00D71F4B">
        <w:rPr>
          <w:rStyle w:val="103"/>
          <w:rFonts w:ascii="Times New Roman" w:hAnsi="Times New Roman" w:cs="Times New Roman"/>
          <w:b w:val="0"/>
          <w:sz w:val="28"/>
          <w:szCs w:val="28"/>
          <w:lang w:val="ru-RU"/>
        </w:rPr>
        <w:t xml:space="preserve"> (</w:t>
      </w:r>
      <w:r w:rsidRPr="00D71F4B">
        <w:rPr>
          <w:rStyle w:val="103"/>
          <w:rFonts w:ascii="Times New Roman" w:hAnsi="Times New Roman" w:cs="Times New Roman"/>
          <w:b w:val="0"/>
          <w:sz w:val="28"/>
          <w:szCs w:val="28"/>
          <w:lang w:val="en-US"/>
        </w:rPr>
        <w:t>FR</w:t>
      </w:r>
      <w:r w:rsidRPr="00D71F4B">
        <w:rPr>
          <w:rStyle w:val="103"/>
          <w:rFonts w:ascii="Times New Roman" w:hAnsi="Times New Roman" w:cs="Times New Roman"/>
          <w:b w:val="0"/>
          <w:sz w:val="28"/>
          <w:szCs w:val="28"/>
          <w:lang w:val="ru-RU"/>
        </w:rPr>
        <w:t xml:space="preserve">) і </w:t>
      </w:r>
      <w:r w:rsidRPr="00D71F4B">
        <w:rPr>
          <w:rStyle w:val="103"/>
          <w:rFonts w:ascii="Times New Roman" w:hAnsi="Times New Roman" w:cs="Times New Roman"/>
          <w:b w:val="0"/>
          <w:sz w:val="28"/>
          <w:szCs w:val="28"/>
          <w:lang w:val="en-US"/>
        </w:rPr>
        <w:t>ATM</w:t>
      </w:r>
      <w:r w:rsidRPr="00D71F4B">
        <w:rPr>
          <w:rStyle w:val="103"/>
          <w:rFonts w:ascii="Times New Roman" w:hAnsi="Times New Roman" w:cs="Times New Roman"/>
          <w:b w:val="0"/>
          <w:sz w:val="28"/>
          <w:szCs w:val="28"/>
          <w:lang w:val="ru-RU"/>
        </w:rPr>
        <w:t>). При проектуванні мережі можливі й інші варіанти,</w:t>
      </w:r>
      <w:r>
        <w:rPr>
          <w:rStyle w:val="103"/>
          <w:rFonts w:ascii="Times New Roman" w:hAnsi="Times New Roman" w:cs="Times New Roman"/>
          <w:b w:val="0"/>
          <w:sz w:val="28"/>
          <w:szCs w:val="28"/>
          <w:lang w:val="ru-RU"/>
        </w:rPr>
        <w:t xml:space="preserve"> </w:t>
      </w:r>
      <w:r w:rsidRPr="00D71F4B">
        <w:rPr>
          <w:rStyle w:val="103"/>
          <w:rFonts w:ascii="Times New Roman" w:hAnsi="Times New Roman" w:cs="Times New Roman"/>
          <w:b w:val="0"/>
          <w:sz w:val="28"/>
          <w:szCs w:val="28"/>
          <w:lang w:val="ru-RU"/>
        </w:rPr>
        <w:t>оскільки передавати голос можуть також Ethern</w:t>
      </w:r>
      <w:r>
        <w:rPr>
          <w:rStyle w:val="103"/>
          <w:rFonts w:ascii="Times New Roman" w:hAnsi="Times New Roman" w:cs="Times New Roman"/>
          <w:b w:val="0"/>
          <w:sz w:val="28"/>
          <w:szCs w:val="28"/>
          <w:lang w:val="ru-RU"/>
        </w:rPr>
        <w:t>et, Wi-Fi та інші технології ло</w:t>
      </w:r>
      <w:r w:rsidRPr="00D71F4B">
        <w:rPr>
          <w:rStyle w:val="103"/>
          <w:rFonts w:ascii="Times New Roman" w:hAnsi="Times New Roman" w:cs="Times New Roman"/>
          <w:b w:val="0"/>
          <w:sz w:val="28"/>
          <w:szCs w:val="28"/>
          <w:lang w:val="ru-RU"/>
        </w:rPr>
        <w:t>кальних мереж.</w:t>
      </w:r>
      <w:r w:rsidR="009624D1" w:rsidRPr="009624D1">
        <w:rPr>
          <w:rStyle w:val="103"/>
          <w:rFonts w:ascii="Times New Roman" w:hAnsi="Times New Roman" w:cs="Times New Roman"/>
          <w:b w:val="0"/>
          <w:sz w:val="28"/>
          <w:szCs w:val="28"/>
          <w:lang w:val="ru-RU"/>
        </w:rPr>
        <w:cr/>
      </w:r>
    </w:p>
    <w:p w:rsidR="009624D1" w:rsidRDefault="009624D1" w:rsidP="009624D1">
      <w:pPr>
        <w:spacing w:line="360" w:lineRule="auto"/>
        <w:jc w:val="both"/>
        <w:rPr>
          <w:rStyle w:val="103"/>
          <w:rFonts w:ascii="Times New Roman" w:hAnsi="Times New Roman" w:cs="Times New Roman"/>
          <w:b w:val="0"/>
          <w:sz w:val="28"/>
          <w:szCs w:val="28"/>
          <w:lang w:val="ru-RU"/>
        </w:rPr>
      </w:pPr>
    </w:p>
    <w:p w:rsidR="009624D1" w:rsidRPr="00D06795" w:rsidRDefault="009624D1" w:rsidP="009624D1">
      <w:pPr>
        <w:spacing w:line="360" w:lineRule="auto"/>
        <w:jc w:val="both"/>
        <w:rPr>
          <w:rStyle w:val="103"/>
          <w:rFonts w:ascii="Times New Roman" w:hAnsi="Times New Roman" w:cs="Times New Roman"/>
          <w:b w:val="0"/>
          <w:sz w:val="28"/>
          <w:szCs w:val="28"/>
          <w:lang w:val="ru-RU"/>
        </w:rPr>
      </w:pPr>
    </w:p>
    <w:p w:rsidR="008A0C61" w:rsidRDefault="008A0C61">
      <w:pPr>
        <w:autoSpaceDE/>
        <w:autoSpaceDN/>
        <w:adjustRightInd/>
        <w:spacing w:after="200" w:line="276" w:lineRule="auto"/>
        <w:rPr>
          <w:rStyle w:val="103"/>
          <w:rFonts w:ascii="Times New Roman" w:hAnsi="Times New Roman" w:cs="Times New Roman"/>
          <w:sz w:val="28"/>
          <w:szCs w:val="28"/>
          <w:lang w:val="ru-RU"/>
        </w:rPr>
      </w:pPr>
      <w:r>
        <w:rPr>
          <w:rStyle w:val="103"/>
          <w:rFonts w:ascii="Times New Roman" w:hAnsi="Times New Roman" w:cs="Times New Roman"/>
          <w:sz w:val="28"/>
          <w:szCs w:val="28"/>
          <w:lang w:val="ru-RU"/>
        </w:rPr>
        <w:br w:type="page"/>
      </w:r>
    </w:p>
    <w:p w:rsidR="00122A1D" w:rsidRPr="00122A1D" w:rsidRDefault="00F060AE" w:rsidP="00122A1D">
      <w:pPr>
        <w:spacing w:line="360" w:lineRule="auto"/>
        <w:jc w:val="center"/>
        <w:rPr>
          <w:rStyle w:val="103"/>
          <w:rFonts w:ascii="Times New Roman" w:hAnsi="Times New Roman" w:cs="Times New Roman"/>
          <w:sz w:val="28"/>
          <w:szCs w:val="28"/>
        </w:rPr>
      </w:pPr>
      <w:r>
        <w:rPr>
          <w:rStyle w:val="103"/>
          <w:rFonts w:ascii="Times New Roman" w:hAnsi="Times New Roman" w:cs="Times New Roman"/>
          <w:sz w:val="28"/>
          <w:szCs w:val="28"/>
          <w:lang w:val="ru-RU"/>
        </w:rPr>
        <w:lastRenderedPageBreak/>
        <w:t xml:space="preserve">3 </w:t>
      </w:r>
      <w:r w:rsidRPr="00122A1D">
        <w:rPr>
          <w:rStyle w:val="103"/>
          <w:rFonts w:ascii="Times New Roman" w:hAnsi="Times New Roman" w:cs="Times New Roman"/>
          <w:sz w:val="28"/>
          <w:szCs w:val="28"/>
        </w:rPr>
        <w:t>МЕРЕЖЕВІ КОНЦЕПЦІЇ</w:t>
      </w:r>
    </w:p>
    <w:p w:rsidR="00122A1D" w:rsidRPr="00122A1D" w:rsidRDefault="00122A1D" w:rsidP="00122A1D">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Концепція  побудови  мережі  відтворює  систему поглядів на те, як повинна функціонувати мережа зв'язку, яка задовольняє певні потреби користувачів, і уявлення про те, як це можна практично реалізувати.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Формування  певної  мережевої  концепції  ґрунтується, насамперед, на конкретизації переліку функцій, виконання яких передбачено  в  мережі,  способі  їх  поєднання  й  групування  в функціональні модулі та способі реалізації цих функціональних модулів (програмний, апаратний, програмно-апаратний).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З’ясовуючи  перспективи  впровадження  тієї  чи  іншої мережевої  концепції,  враховують  рівень  науково-технічного прогресу  в  суспільстві,  якість  розробок  телекомунікаційних технологій  та  потреби  суспільства  в  певному  наборі  послуг зв'язку.  </w:t>
      </w:r>
    </w:p>
    <w:p w:rsidR="00122A1D" w:rsidRPr="00122A1D" w:rsidRDefault="00122A1D" w:rsidP="00122A1D">
      <w:pPr>
        <w:spacing w:line="360" w:lineRule="auto"/>
        <w:jc w:val="both"/>
        <w:rPr>
          <w:rStyle w:val="103"/>
          <w:rFonts w:ascii="Times New Roman" w:hAnsi="Times New Roman" w:cs="Times New Roman"/>
          <w:b w:val="0"/>
          <w:sz w:val="28"/>
          <w:szCs w:val="28"/>
        </w:rPr>
      </w:pPr>
    </w:p>
    <w:p w:rsidR="00122A1D" w:rsidRPr="00F060AE" w:rsidRDefault="00F060AE" w:rsidP="00122A1D">
      <w:pPr>
        <w:spacing w:line="360" w:lineRule="auto"/>
        <w:ind w:firstLine="709"/>
        <w:jc w:val="both"/>
        <w:rPr>
          <w:rStyle w:val="103"/>
          <w:rFonts w:ascii="Times New Roman" w:hAnsi="Times New Roman" w:cs="Times New Roman"/>
          <w:sz w:val="28"/>
          <w:szCs w:val="28"/>
        </w:rPr>
      </w:pPr>
      <w:r w:rsidRPr="00F060AE">
        <w:rPr>
          <w:rStyle w:val="103"/>
          <w:rFonts w:ascii="Times New Roman" w:hAnsi="Times New Roman" w:cs="Times New Roman"/>
          <w:sz w:val="28"/>
          <w:szCs w:val="28"/>
        </w:rPr>
        <w:t>3.1</w:t>
      </w:r>
      <w:r w:rsidRPr="00F060AE">
        <w:rPr>
          <w:rStyle w:val="103"/>
          <w:rFonts w:ascii="Times New Roman" w:hAnsi="Times New Roman" w:cs="Times New Roman"/>
          <w:b w:val="0"/>
          <w:sz w:val="28"/>
          <w:szCs w:val="28"/>
        </w:rPr>
        <w:t xml:space="preserve"> </w:t>
      </w:r>
      <w:r w:rsidR="00122A1D" w:rsidRPr="00122A1D">
        <w:rPr>
          <w:rStyle w:val="103"/>
          <w:rFonts w:ascii="Times New Roman" w:hAnsi="Times New Roman" w:cs="Times New Roman"/>
          <w:b w:val="0"/>
          <w:sz w:val="28"/>
          <w:szCs w:val="28"/>
        </w:rPr>
        <w:t xml:space="preserve"> </w:t>
      </w:r>
      <w:r w:rsidR="00122A1D" w:rsidRPr="00F060AE">
        <w:rPr>
          <w:rStyle w:val="103"/>
          <w:rFonts w:ascii="Times New Roman" w:hAnsi="Times New Roman" w:cs="Times New Roman"/>
          <w:sz w:val="28"/>
          <w:szCs w:val="28"/>
        </w:rPr>
        <w:t xml:space="preserve">Концепція Єдиної автоматизованої мережі зв'язку (ЄАМЗ) </w:t>
      </w:r>
    </w:p>
    <w:p w:rsidR="00122A1D" w:rsidRPr="00122A1D" w:rsidRDefault="00122A1D" w:rsidP="00122A1D">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496139" w:rsidRDefault="00122A1D" w:rsidP="00122A1D">
      <w:pPr>
        <w:spacing w:line="360" w:lineRule="auto"/>
        <w:ind w:firstLine="709"/>
        <w:jc w:val="both"/>
        <w:rPr>
          <w:rStyle w:val="103"/>
          <w:rFonts w:ascii="Times New Roman" w:hAnsi="Times New Roman" w:cs="Times New Roman"/>
          <w:b w:val="0"/>
          <w:sz w:val="28"/>
          <w:szCs w:val="28"/>
          <w:lang w:val="ru-RU"/>
        </w:rPr>
      </w:pPr>
      <w:r w:rsidRPr="00122A1D">
        <w:rPr>
          <w:rStyle w:val="103"/>
          <w:rFonts w:ascii="Times New Roman" w:hAnsi="Times New Roman" w:cs="Times New Roman"/>
          <w:b w:val="0"/>
          <w:sz w:val="28"/>
          <w:szCs w:val="28"/>
        </w:rPr>
        <w:t>Особливістю початкового етапу розвитку мереж зв'язку, як  глобальних  об'єктів,  є  побудова  окремих  мереж  для кожного  виду  інформації,  я</w:t>
      </w:r>
      <w:r w:rsidR="00496139">
        <w:rPr>
          <w:rStyle w:val="103"/>
          <w:rFonts w:ascii="Times New Roman" w:hAnsi="Times New Roman" w:cs="Times New Roman"/>
          <w:b w:val="0"/>
          <w:sz w:val="28"/>
          <w:szCs w:val="28"/>
        </w:rPr>
        <w:t xml:space="preserve">ку  необхідно  було  передати.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Провідною  на цьому етапі була  телефонна мережа, оскільки телефонний зв’язок на той час дістав найбільшу популярність в суспільстві.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Помітний прогрес у розвитку технічних засобів доставки різних  видів  інформації  надала  концепція  Єдиної Автоматизованої  мережі  зв'язку  (ЄАМЗ),  яка  виникла  на початку 90-х років минулого століття. Її основною ідеєю стало </w:t>
      </w:r>
    </w:p>
    <w:p w:rsidR="00122A1D" w:rsidRPr="00122A1D" w:rsidRDefault="00122A1D" w:rsidP="00496139">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об'єднання  мереж,  структурно  й  функціонально  відмінних  і призначених  для  передавання  різної  інформації,  у  єдину мережу  зв'язку,  побудовану  з  максимальним  використанням спільних  систем  передавання  й  розподілення  інформації.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Концепція  ЄАМЗ  ґрунтувалася  на  виокремленні сукупності  мережевих  вузлів,  мережевих  станцій  та  ліній передавання,  які  утворюють  мережу  типових  каналів передавання та типових лінійних трактів - первинну мережу  </w:t>
      </w:r>
      <w:r w:rsidRPr="00122A1D">
        <w:rPr>
          <w:rStyle w:val="103"/>
          <w:rFonts w:ascii="Times New Roman" w:hAnsi="Times New Roman" w:cs="Times New Roman"/>
          <w:b w:val="0"/>
          <w:sz w:val="28"/>
          <w:szCs w:val="28"/>
        </w:rPr>
        <w:lastRenderedPageBreak/>
        <w:t>ЄАМЗ.  Ця  мережа  з  відповідними  пристроями  керування  й експлуатацією стала своєрідним «кістяком» загальної мережі, типові  канали  якої  виділялися  для  створення  різних,  так званих,  вторинних  мере</w:t>
      </w:r>
      <w:r w:rsidR="004F33A4">
        <w:rPr>
          <w:rStyle w:val="103"/>
          <w:rFonts w:ascii="Times New Roman" w:hAnsi="Times New Roman" w:cs="Times New Roman"/>
          <w:b w:val="0"/>
          <w:sz w:val="28"/>
          <w:szCs w:val="28"/>
        </w:rPr>
        <w:t xml:space="preserve">ж.  Будь-яка  вторинна  мережа </w:t>
      </w:r>
      <w:r w:rsidRPr="00122A1D">
        <w:rPr>
          <w:rStyle w:val="103"/>
          <w:rFonts w:ascii="Times New Roman" w:hAnsi="Times New Roman" w:cs="Times New Roman"/>
          <w:b w:val="0"/>
          <w:sz w:val="28"/>
          <w:szCs w:val="28"/>
        </w:rPr>
        <w:t xml:space="preserve">визначалась  сукупністю  каналів,  виокремлених  із  загальної первинної  мережі  для  її  організації  і  кінцевих  пристроїв-перетворювачів інформації певного виду в електричні сигнали,  які  передавалися  індивідуальними  абонентськими  лініями  до найближчих  вузлових  пунктів,  де  налаштовано  комутаційне обладнання даної вторинної мережі.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Вторинні  мережі  розділялись  за  типом  передаваної інформації  та  відомчої  приналежності.  У  межах сформульованої концепції  до складу ЄАМЗ входять наступні  вторинні мережі: </w:t>
      </w:r>
    </w:p>
    <w:p w:rsidR="00122A1D" w:rsidRPr="00122A1D" w:rsidRDefault="00122A1D" w:rsidP="002D237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r w:rsidR="00F060AE">
        <w:rPr>
          <w:rStyle w:val="103"/>
          <w:rFonts w:ascii="Times New Roman" w:hAnsi="Times New Roman" w:cs="Times New Roman"/>
          <w:b w:val="0"/>
          <w:sz w:val="28"/>
          <w:szCs w:val="28"/>
          <w:lang w:val="ru-RU"/>
        </w:rPr>
        <w:t>-</w:t>
      </w:r>
      <w:r w:rsidRPr="00122A1D">
        <w:rPr>
          <w:rStyle w:val="103"/>
          <w:rFonts w:ascii="Times New Roman" w:hAnsi="Times New Roman" w:cs="Times New Roman"/>
          <w:b w:val="0"/>
          <w:sz w:val="28"/>
          <w:szCs w:val="28"/>
        </w:rPr>
        <w:t xml:space="preserve">  телефонного зв'язку загального користування (ТфЗК), яку  одночасно  можна  використовувати  для передавання  даних,  факсимільної  передачі, «повільного» відеотелефона;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телеграфного  зв'язку  загального  користування (ТлгЗК) між підприємствами зв'язку;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абонентського  телеграфу  між  підприємствами  та установами;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загальнодержавної мережі передавання даних;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передавання програм телемовлення;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фототелеграфного передавання газет;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факсимільного зв'язку;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різних відомств.  </w:t>
      </w:r>
    </w:p>
    <w:p w:rsidR="00122A1D" w:rsidRPr="00122A1D" w:rsidRDefault="00122A1D" w:rsidP="002D237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Технічна  реалізація  концепції  ЄАМЗ  ґрунтувалася  на аналогових системах передавання, основою яких були канали тональної  частоти  (ТЧ)  зі  смугою  частот  0,3  –  3,4  кГц.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Відповідно до рекомендацій</w:t>
      </w:r>
      <w:r w:rsidR="004F33A4">
        <w:rPr>
          <w:rStyle w:val="103"/>
          <w:rFonts w:ascii="Times New Roman" w:hAnsi="Times New Roman" w:cs="Times New Roman"/>
          <w:b w:val="0"/>
          <w:sz w:val="28"/>
          <w:szCs w:val="28"/>
        </w:rPr>
        <w:t xml:space="preserve"> Міжнародного консультативного </w:t>
      </w:r>
      <w:r w:rsidRPr="00122A1D">
        <w:rPr>
          <w:rStyle w:val="103"/>
          <w:rFonts w:ascii="Times New Roman" w:hAnsi="Times New Roman" w:cs="Times New Roman"/>
          <w:b w:val="0"/>
          <w:sz w:val="28"/>
          <w:szCs w:val="28"/>
        </w:rPr>
        <w:t xml:space="preserve">комітету з телеграфії й телефонії (МККТТ), реорганізованого надалі  в  ITU-T,  канали  ТЧ  об'єднувалися  в    такі  групи: первинна  –  12  каналів  ТЧ,  перенесених  в  діапазон  60  –  108 кГц;  вторинна  –  п'ять  первинних  груп  (60  каналів  ТЧ), </w:t>
      </w:r>
    </w:p>
    <w:p w:rsidR="00122A1D" w:rsidRPr="00122A1D" w:rsidRDefault="00122A1D" w:rsidP="004F33A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перенесених в діапазон частот 312 – 552 кГц; третинна – п'ять вторинних  груп  (300  каналів  ТЧ),  перенесених  в  діапазон частот  812–  2044  кГц.  Крім  того,  </w:t>
      </w:r>
      <w:r w:rsidRPr="00122A1D">
        <w:rPr>
          <w:rStyle w:val="103"/>
          <w:rFonts w:ascii="Times New Roman" w:hAnsi="Times New Roman" w:cs="Times New Roman"/>
          <w:b w:val="0"/>
          <w:sz w:val="28"/>
          <w:szCs w:val="28"/>
        </w:rPr>
        <w:lastRenderedPageBreak/>
        <w:t xml:space="preserve">МККТТ  допускав  варіанти створення інших груп, наприклад, зі смугою 8516 – 12388 кГц (три  300-канальні  групи)  та  вище.  Максимальна  кількість каналів  у  загальних  лінійних  трактах  кабельних  ліній  або стовбурах  радіорелейних  ліній,  визначала  назву  системи передавання  (наприклад,  К–1920  –  кабельна  система  на  1920 каналів ТЧ).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На  базі  первинної  мережі  ЄАМЗ,  заснованої  на аналогових  системах  передавання  з  частотним  розподілом каналів, можна було утворювати також широкосмугові канали для  звукового  мовлення  та  звукового  супроводу  програм телебачення та ін.  </w:t>
      </w:r>
    </w:p>
    <w:p w:rsidR="004F33A4" w:rsidRPr="0056748C" w:rsidRDefault="00122A1D" w:rsidP="00E20A90">
      <w:pPr>
        <w:spacing w:line="360" w:lineRule="auto"/>
        <w:ind w:firstLine="709"/>
        <w:jc w:val="both"/>
        <w:rPr>
          <w:rStyle w:val="103"/>
          <w:rFonts w:ascii="Times New Roman" w:hAnsi="Times New Roman" w:cs="Times New Roman"/>
          <w:b w:val="0"/>
          <w:color w:val="7030A0"/>
          <w:sz w:val="28"/>
          <w:szCs w:val="28"/>
        </w:rPr>
      </w:pPr>
      <w:r w:rsidRPr="00122A1D">
        <w:rPr>
          <w:rStyle w:val="103"/>
          <w:rFonts w:ascii="Times New Roman" w:hAnsi="Times New Roman" w:cs="Times New Roman"/>
          <w:b w:val="0"/>
          <w:sz w:val="28"/>
          <w:szCs w:val="28"/>
        </w:rPr>
        <w:t xml:space="preserve">ЄАМЗ  набула  поширення  в  основному  в  країнах колишнього соціалістичного табору.  Сьогодні  розглядаємо  концепцію  ЄАМЗ  як «доцифровий»  період  еволюційного  розвитку  мереж  зв'язку.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Терміни  «первинна  мережа»  та  «вторинні  мережі» дотепер  є  активними  у  вжитку,  хоча  їх  семантика трансформувалася  під  впливом  технологічного  прогресу,  на чому зосереджено увагу  в наступних розділах.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sidRPr="0016322B">
        <w:rPr>
          <w:rStyle w:val="103"/>
          <w:rFonts w:ascii="Times New Roman" w:hAnsi="Times New Roman" w:cs="Times New Roman"/>
          <w:sz w:val="28"/>
          <w:szCs w:val="28"/>
        </w:rPr>
        <w:t>3.</w:t>
      </w:r>
      <w:r w:rsidRPr="0016322B">
        <w:rPr>
          <w:rStyle w:val="103"/>
          <w:rFonts w:ascii="Times New Roman" w:hAnsi="Times New Roman" w:cs="Times New Roman"/>
          <w:sz w:val="28"/>
          <w:szCs w:val="28"/>
          <w:lang w:val="ru-RU"/>
        </w:rPr>
        <w:t>2</w:t>
      </w:r>
      <w:r>
        <w:rPr>
          <w:rStyle w:val="103"/>
          <w:rFonts w:ascii="Times New Roman" w:hAnsi="Times New Roman" w:cs="Times New Roman"/>
          <w:b w:val="0"/>
          <w:sz w:val="28"/>
          <w:szCs w:val="28"/>
          <w:lang w:val="ru-RU"/>
        </w:rPr>
        <w:t xml:space="preserve">  </w:t>
      </w:r>
      <w:r w:rsidR="00122A1D" w:rsidRPr="00122A1D">
        <w:rPr>
          <w:rStyle w:val="103"/>
          <w:rFonts w:ascii="Times New Roman" w:hAnsi="Times New Roman" w:cs="Times New Roman"/>
          <w:b w:val="0"/>
          <w:sz w:val="28"/>
          <w:szCs w:val="28"/>
        </w:rPr>
        <w:t xml:space="preserve"> </w:t>
      </w:r>
      <w:r w:rsidR="00122A1D" w:rsidRPr="0016322B">
        <w:rPr>
          <w:rStyle w:val="103"/>
          <w:rFonts w:ascii="Times New Roman" w:hAnsi="Times New Roman" w:cs="Times New Roman"/>
          <w:sz w:val="28"/>
          <w:szCs w:val="28"/>
        </w:rPr>
        <w:t>Концепція цифрової мережі інтегрального обслуговування (ISDN)</w:t>
      </w:r>
      <w:r w:rsidR="00122A1D" w:rsidRPr="00122A1D">
        <w:rPr>
          <w:rStyle w:val="103"/>
          <w:rFonts w:ascii="Times New Roman" w:hAnsi="Times New Roman" w:cs="Times New Roman"/>
          <w:b w:val="0"/>
          <w:sz w:val="28"/>
          <w:szCs w:val="28"/>
        </w:rPr>
        <w:t xml:space="preserve">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Поява  програмно-керованих  електронних  АТС,  систем ІКМ з часовим розподілом каналів (ЧПК), а також перехід до наскрізних  цифрових  трактів  передавання  в  мережі  з  кінця  в кінець  дало  змогу  створити  інтегровані  цифрові  мережі зв'язку,  якими  розпочато  другий  –  цифровий  етап  розвитку </w:t>
      </w:r>
    </w:p>
    <w:p w:rsidR="00122A1D" w:rsidRPr="00122A1D" w:rsidRDefault="00122A1D" w:rsidP="004F33A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телекомунікаційних  мереж.  Інтеграція  комутаційного  й каналоутворювального  обладнання  визначили  концептуальну сутність цифрової інтегрованої мережі.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Розробка  методу  комутації  пакетів  і  створення  перших мереж  ЕОМ  з  пакетною  комутацією  уможливили  появу гібридних мереж, у яких інтегровано метод комутації каналів (КК) і метод комутації пакетів (КП).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Гібридні  та  інтегровані  цифрові  мережі  забезпечили  на початку  80-х  років  минулого  століття  перехід  до  цифрової мережі  інтегрального  обслуговування  (Integrated  Services Digital  Network,  ISDN).  ITU-T  в  Рекомендації  I.112  подано таке  визначення  цієї  мережі:  «ISDN  -  це  мережа,  </w:t>
      </w:r>
      <w:r w:rsidRPr="00122A1D">
        <w:rPr>
          <w:rStyle w:val="103"/>
          <w:rFonts w:ascii="Times New Roman" w:hAnsi="Times New Roman" w:cs="Times New Roman"/>
          <w:b w:val="0"/>
          <w:sz w:val="28"/>
          <w:szCs w:val="28"/>
        </w:rPr>
        <w:lastRenderedPageBreak/>
        <w:t xml:space="preserve">яка забезпечує  надання  декількох  різних  видів  обслуговування зв'язком  і  передбачає  цифрові  з'єднання  між  інтерфейсами </w:t>
      </w:r>
      <w:r w:rsidR="004F33A4">
        <w:rPr>
          <w:rStyle w:val="103"/>
          <w:rFonts w:ascii="Times New Roman" w:hAnsi="Times New Roman" w:cs="Times New Roman"/>
          <w:b w:val="0"/>
          <w:sz w:val="28"/>
          <w:szCs w:val="28"/>
        </w:rPr>
        <w:t xml:space="preserve">користувач-мережа».  </w:t>
      </w:r>
      <w:r w:rsidRPr="00122A1D">
        <w:rPr>
          <w:rStyle w:val="103"/>
          <w:rFonts w:ascii="Times New Roman" w:hAnsi="Times New Roman" w:cs="Times New Roman"/>
          <w:b w:val="0"/>
          <w:sz w:val="28"/>
          <w:szCs w:val="28"/>
        </w:rPr>
        <w:t xml:space="preserve">У  ISDN  на  основі  єдиних  принципів  побудови  й функціонування  інтегровано  не  тільки  комутаційне  й передавальне обладнання, а й різні типи переданої інформації (мова,  дані  і  т.д.),  методи  комутації  (КК,  КП),  різні  види обслуговування  (скорочений  номер,  зворотний  виклик, переадресація виклику та ін.)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Користувачі  ISDN  отримали  можливість  позбутися незручностей,  пов'язаних  з  необхідністю  мати  кілька абонентських  ліній  спеціалізованих  вторинних  мереж  і декілька абонентських номерів одного й того ж абонентського пункту для передавання різних видів інформації.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Окрім однієї абонентської лінії й одного абонентського номера, очевидними перевагами ISDN є також: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sidRPr="0016322B">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наявність багатофункціональних терміналів;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sidRPr="0016322B">
        <w:rPr>
          <w:rStyle w:val="103"/>
          <w:rFonts w:ascii="Times New Roman" w:hAnsi="Times New Roman" w:cs="Times New Roman"/>
          <w:b w:val="0"/>
          <w:sz w:val="28"/>
          <w:szCs w:val="28"/>
        </w:rPr>
        <w:t>-</w:t>
      </w:r>
      <w:r w:rsidR="005A48F9">
        <w:rPr>
          <w:rStyle w:val="103"/>
          <w:rFonts w:ascii="Times New Roman" w:hAnsi="Times New Roman" w:cs="Times New Roman"/>
          <w:b w:val="0"/>
          <w:sz w:val="28"/>
          <w:szCs w:val="28"/>
        </w:rPr>
        <w:t xml:space="preserve"> потужна пакетна систем</w:t>
      </w:r>
      <w:r w:rsidR="005A48F9" w:rsidRPr="00DF07B1">
        <w:rPr>
          <w:rStyle w:val="103"/>
          <w:rFonts w:ascii="Times New Roman" w:hAnsi="Times New Roman" w:cs="Times New Roman"/>
          <w:b w:val="0"/>
          <w:sz w:val="28"/>
          <w:szCs w:val="28"/>
        </w:rPr>
        <w:t>а</w:t>
      </w:r>
      <w:r w:rsidR="00122A1D" w:rsidRPr="00122A1D">
        <w:rPr>
          <w:rStyle w:val="103"/>
          <w:rFonts w:ascii="Times New Roman" w:hAnsi="Times New Roman" w:cs="Times New Roman"/>
          <w:b w:val="0"/>
          <w:sz w:val="28"/>
          <w:szCs w:val="28"/>
        </w:rPr>
        <w:t xml:space="preserve"> сигналізації № 7 (СС-7), яка забезпечує ефективне використання засобів зв'язку.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ISDN  широко  розповсюджена  в  Європі,  США,  Канаді, Японії та  інших країнах світу.  Відповідно  до  рекомендацій  ITU-T  ISDN  поділяють  на два види: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sidRPr="0016322B">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вузькосмугові  (Narrow  ISDN,  N-ISDN) (Рекомендація I.120);  </w:t>
      </w:r>
    </w:p>
    <w:p w:rsidR="00122A1D" w:rsidRPr="00122A1D" w:rsidRDefault="0016322B" w:rsidP="00122A1D">
      <w:pPr>
        <w:spacing w:line="360" w:lineRule="auto"/>
        <w:ind w:firstLine="709"/>
        <w:jc w:val="both"/>
        <w:rPr>
          <w:rStyle w:val="103"/>
          <w:rFonts w:ascii="Times New Roman" w:hAnsi="Times New Roman" w:cs="Times New Roman"/>
          <w:b w:val="0"/>
          <w:sz w:val="28"/>
          <w:szCs w:val="28"/>
        </w:rPr>
      </w:pPr>
      <w:r w:rsidRPr="0016322B">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широкосмугові  (Broadband  ISDN,  B-ISDN) (Рекомендація I.121).  </w:t>
      </w:r>
    </w:p>
    <w:p w:rsidR="00122A1D" w:rsidRPr="0016322B" w:rsidRDefault="00122A1D" w:rsidP="0016322B">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N-ISDN – це такі мережі, в яких швидкість передавання від  64  Кбіт/с  до  2,048  Мбіт/с,  а  B-ISDN  –  такі,  в  яких використовують  широкосмугові  канали  із  швидкістю передавання понад 2 Мбіт/с.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Вузькосмугова ISDN  </w:t>
      </w:r>
    </w:p>
    <w:p w:rsidR="00122A1D" w:rsidRPr="00122A1D" w:rsidRDefault="00122A1D" w:rsidP="005A48F9">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Особливістю  концепції  N-ISDN  були  інтегрований доступ  з  обмеженою  кількістю  інтерфейсів  та  все  ще окремі спеціалізовані мережі. Передбачено три таких мережі: мережа з КК, мережа з КП та мережа CC-7. Термінальне обладнання (ТО)  під’єднувалося  до  цих  мереж  через  спеціальний інтерфейс  в  точці  доступу,  забезпечуючи  тим  самим  для  ТО інтегрований  (універсальний)  доступ  до  будь-якої  з перерахованих мереж.  </w:t>
      </w:r>
    </w:p>
    <w:p w:rsidR="00122A1D" w:rsidRDefault="00122A1D" w:rsidP="00122A1D">
      <w:pPr>
        <w:spacing w:line="360" w:lineRule="auto"/>
        <w:ind w:firstLine="709"/>
        <w:jc w:val="both"/>
        <w:rPr>
          <w:rStyle w:val="103"/>
          <w:rFonts w:ascii="Times New Roman" w:hAnsi="Times New Roman" w:cs="Times New Roman"/>
          <w:b w:val="0"/>
          <w:sz w:val="28"/>
          <w:szCs w:val="28"/>
          <w:lang w:val="ru-RU"/>
        </w:rPr>
      </w:pPr>
      <w:r w:rsidRPr="00122A1D">
        <w:rPr>
          <w:rStyle w:val="103"/>
          <w:rFonts w:ascii="Times New Roman" w:hAnsi="Times New Roman" w:cs="Times New Roman"/>
          <w:b w:val="0"/>
          <w:sz w:val="28"/>
          <w:szCs w:val="28"/>
        </w:rPr>
        <w:lastRenderedPageBreak/>
        <w:t xml:space="preserve">На  рисунку  </w:t>
      </w:r>
      <w:r w:rsidR="00E20A90" w:rsidRPr="00E20A90">
        <w:rPr>
          <w:rStyle w:val="103"/>
          <w:rFonts w:ascii="Times New Roman" w:hAnsi="Times New Roman" w:cs="Times New Roman"/>
          <w:b w:val="0"/>
          <w:color w:val="002060"/>
          <w:sz w:val="28"/>
          <w:szCs w:val="28"/>
        </w:rPr>
        <w:t>3</w:t>
      </w:r>
      <w:r w:rsidRPr="00E20A90">
        <w:rPr>
          <w:rStyle w:val="103"/>
          <w:rFonts w:ascii="Times New Roman" w:hAnsi="Times New Roman" w:cs="Times New Roman"/>
          <w:b w:val="0"/>
          <w:color w:val="002060"/>
          <w:sz w:val="28"/>
          <w:szCs w:val="28"/>
        </w:rPr>
        <w:t>.1</w:t>
      </w:r>
      <w:r w:rsidRPr="00122A1D">
        <w:rPr>
          <w:rStyle w:val="103"/>
          <w:rFonts w:ascii="Times New Roman" w:hAnsi="Times New Roman" w:cs="Times New Roman"/>
          <w:b w:val="0"/>
          <w:sz w:val="28"/>
          <w:szCs w:val="28"/>
        </w:rPr>
        <w:t xml:space="preserve">  подано  концептуальне  уявлення  про декомпозицію  функціональної  структури  з  виділенням  трьох технологічних підмереж N-ISDN.</w:t>
      </w:r>
    </w:p>
    <w:p w:rsidR="00122A1D" w:rsidRDefault="00122A1D" w:rsidP="004F33A4">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3E1F9334" wp14:editId="5C5F000A">
            <wp:extent cx="2336861" cy="12668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43260" cy="1270294"/>
                    </a:xfrm>
                    <a:prstGeom prst="rect">
                      <a:avLst/>
                    </a:prstGeom>
                  </pic:spPr>
                </pic:pic>
              </a:graphicData>
            </a:graphic>
          </wp:inline>
        </w:drawing>
      </w:r>
    </w:p>
    <w:p w:rsidR="004F33A4" w:rsidRDefault="00122A1D" w:rsidP="004F33A4">
      <w:pPr>
        <w:spacing w:line="360" w:lineRule="auto"/>
        <w:ind w:firstLine="709"/>
        <w:jc w:val="center"/>
        <w:rPr>
          <w:rStyle w:val="103"/>
          <w:rFonts w:ascii="Times New Roman" w:hAnsi="Times New Roman" w:cs="Times New Roman"/>
          <w:b w:val="0"/>
          <w:sz w:val="28"/>
          <w:szCs w:val="28"/>
          <w:lang w:val="ru-RU"/>
        </w:rPr>
      </w:pPr>
      <w:r w:rsidRPr="00122A1D">
        <w:rPr>
          <w:rStyle w:val="103"/>
          <w:rFonts w:ascii="Times New Roman" w:hAnsi="Times New Roman" w:cs="Times New Roman"/>
          <w:b w:val="0"/>
          <w:sz w:val="28"/>
          <w:szCs w:val="28"/>
        </w:rPr>
        <w:t xml:space="preserve">Рисунок </w:t>
      </w:r>
      <w:r w:rsidR="00E20A90" w:rsidRPr="00E20A90">
        <w:rPr>
          <w:rStyle w:val="103"/>
          <w:rFonts w:ascii="Times New Roman" w:hAnsi="Times New Roman" w:cs="Times New Roman"/>
          <w:b w:val="0"/>
          <w:color w:val="002060"/>
          <w:sz w:val="28"/>
          <w:szCs w:val="28"/>
        </w:rPr>
        <w:t>3.1 -</w:t>
      </w:r>
      <w:r w:rsidR="00E20A90">
        <w:rPr>
          <w:rStyle w:val="103"/>
          <w:rFonts w:ascii="Times New Roman" w:hAnsi="Times New Roman" w:cs="Times New Roman"/>
          <w:b w:val="0"/>
          <w:color w:val="FF0000"/>
          <w:sz w:val="28"/>
          <w:szCs w:val="28"/>
        </w:rPr>
        <w:t xml:space="preserve"> </w:t>
      </w:r>
      <w:r w:rsidRPr="00122A1D">
        <w:rPr>
          <w:rStyle w:val="103"/>
          <w:rFonts w:ascii="Times New Roman" w:hAnsi="Times New Roman" w:cs="Times New Roman"/>
          <w:b w:val="0"/>
          <w:sz w:val="28"/>
          <w:szCs w:val="28"/>
        </w:rPr>
        <w:t xml:space="preserve"> Концептуальне уявлення N-ISDN</w:t>
      </w:r>
      <w:r w:rsidRPr="00122A1D">
        <w:rPr>
          <w:rStyle w:val="103"/>
          <w:rFonts w:ascii="Times New Roman" w:hAnsi="Times New Roman" w:cs="Times New Roman"/>
          <w:b w:val="0"/>
          <w:sz w:val="28"/>
          <w:szCs w:val="28"/>
        </w:rPr>
        <w:cr/>
      </w:r>
    </w:p>
    <w:p w:rsidR="00122A1D" w:rsidRPr="00122A1D" w:rsidRDefault="00122A1D" w:rsidP="004F33A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Засоби реалізації N-ISDN  </w:t>
      </w:r>
    </w:p>
    <w:p w:rsidR="00122A1D" w:rsidRPr="00122A1D" w:rsidRDefault="00122A1D" w:rsidP="00C73AEE">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Концепція  N-ISDN,  як  і  будь-яка  мережева  концепція, ґрунтується  на  комплексі  технічних  засобів,  за  допомогою яких вона може бути реалізована, основними серед яких є такі: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r w:rsidR="002D2374" w:rsidRPr="002D2374">
        <w:rPr>
          <w:rStyle w:val="103"/>
          <w:rFonts w:ascii="Times New Roman" w:hAnsi="Times New Roman" w:cs="Times New Roman"/>
          <w:b w:val="0"/>
          <w:sz w:val="28"/>
          <w:szCs w:val="28"/>
        </w:rPr>
        <w:t>-</w:t>
      </w:r>
      <w:r w:rsidRPr="00122A1D">
        <w:rPr>
          <w:rStyle w:val="103"/>
          <w:rFonts w:ascii="Times New Roman" w:hAnsi="Times New Roman" w:cs="Times New Roman"/>
          <w:b w:val="0"/>
          <w:sz w:val="28"/>
          <w:szCs w:val="28"/>
        </w:rPr>
        <w:t xml:space="preserve">  ІSDN-станції (ISDN-комутатори);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sidRPr="002D2374">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ISDN-термінали (цифрові телефонні апарати);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внутрішні  адаптери  ISDN  (мости/маршрутизатори) для під’єднання ПК до ISDN-мережі;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зовнішні  пристрої  (блоки)  для  під’єднання  ПК  або ЛОМ до ISDN-мережі;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sidRPr="002D2374">
        <w:rPr>
          <w:rStyle w:val="103"/>
          <w:rFonts w:ascii="Times New Roman" w:hAnsi="Times New Roman" w:cs="Times New Roman"/>
          <w:b w:val="0"/>
          <w:sz w:val="28"/>
          <w:szCs w:val="28"/>
          <w:lang w:val="en-US"/>
        </w:rPr>
        <w:t>-</w:t>
      </w:r>
      <w:r w:rsidR="00122A1D" w:rsidRPr="00122A1D">
        <w:rPr>
          <w:rStyle w:val="103"/>
          <w:rFonts w:ascii="Times New Roman" w:hAnsi="Times New Roman" w:cs="Times New Roman"/>
          <w:b w:val="0"/>
          <w:sz w:val="28"/>
          <w:szCs w:val="28"/>
        </w:rPr>
        <w:t xml:space="preserve">  мережеві закінчення (Network Terminator, NT) NT1 і NT2;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sidRPr="002D2374">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інтерфейси ліній зв'язку (BRI та PRI).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Інтерфейси N-ISDN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У ISDN-мережах використовують два специфічних типи інтерфейсів:  </w:t>
      </w:r>
    </w:p>
    <w:p w:rsidR="00122A1D" w:rsidRPr="00122A1D" w:rsidRDefault="00122A1D" w:rsidP="002D237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r w:rsidR="002D2374" w:rsidRPr="002D2374">
        <w:rPr>
          <w:rStyle w:val="103"/>
          <w:rFonts w:ascii="Times New Roman" w:hAnsi="Times New Roman" w:cs="Times New Roman"/>
          <w:b w:val="0"/>
          <w:sz w:val="28"/>
          <w:szCs w:val="28"/>
        </w:rPr>
        <w:t>-</w:t>
      </w:r>
      <w:r w:rsidRPr="00122A1D">
        <w:rPr>
          <w:rStyle w:val="103"/>
          <w:rFonts w:ascii="Times New Roman" w:hAnsi="Times New Roman" w:cs="Times New Roman"/>
          <w:b w:val="0"/>
          <w:sz w:val="28"/>
          <w:szCs w:val="28"/>
        </w:rPr>
        <w:t xml:space="preserve">  інтерфейс  базового  доступу  (Basic  Rate  Interface, BRI),  який  регламентує  з'єднання  ISDN-станції  з абонентом;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sidRPr="002D2374">
        <w:rPr>
          <w:rStyle w:val="103"/>
          <w:rFonts w:ascii="Times New Roman" w:hAnsi="Times New Roman" w:cs="Times New Roman"/>
          <w:b w:val="0"/>
          <w:sz w:val="28"/>
          <w:szCs w:val="28"/>
        </w:rPr>
        <w:t>-</w:t>
      </w:r>
      <w:r w:rsidR="00122A1D" w:rsidRPr="00122A1D">
        <w:rPr>
          <w:rStyle w:val="103"/>
          <w:rFonts w:ascii="Times New Roman" w:hAnsi="Times New Roman" w:cs="Times New Roman"/>
          <w:b w:val="0"/>
          <w:sz w:val="28"/>
          <w:szCs w:val="28"/>
        </w:rPr>
        <w:t xml:space="preserve"> інтерфейс первинного доступу (Primary Rate Interface, PRI), який забезпечує зв'язок між ISDN-станціями.  </w:t>
      </w:r>
    </w:p>
    <w:p w:rsidR="00122A1D" w:rsidRPr="00122A1D" w:rsidRDefault="00122A1D" w:rsidP="002D237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Інтерфейс  BRI  в  основному  застосовують  для під’єднання окремих абонентів</w:t>
      </w:r>
      <w:r w:rsidR="002D2374">
        <w:rPr>
          <w:rStyle w:val="103"/>
          <w:rFonts w:ascii="Times New Roman" w:hAnsi="Times New Roman" w:cs="Times New Roman"/>
          <w:b w:val="0"/>
          <w:sz w:val="28"/>
          <w:szCs w:val="28"/>
        </w:rPr>
        <w:t xml:space="preserve"> або невеликих організацій. До </w:t>
      </w:r>
      <w:r w:rsidRPr="00122A1D">
        <w:rPr>
          <w:rStyle w:val="103"/>
          <w:rFonts w:ascii="Times New Roman" w:hAnsi="Times New Roman" w:cs="Times New Roman"/>
          <w:b w:val="0"/>
          <w:sz w:val="28"/>
          <w:szCs w:val="28"/>
        </w:rPr>
        <w:t xml:space="preserve">цього  інтерфейсу  може  бути  під’єднано  до  восьми  ISDN-пристроїв, але при цьому доступними в кожний </w:t>
      </w:r>
      <w:r w:rsidRPr="00122A1D">
        <w:rPr>
          <w:rStyle w:val="103"/>
          <w:rFonts w:ascii="Times New Roman" w:hAnsi="Times New Roman" w:cs="Times New Roman"/>
          <w:b w:val="0"/>
          <w:sz w:val="28"/>
          <w:szCs w:val="28"/>
        </w:rPr>
        <w:lastRenderedPageBreak/>
        <w:t xml:space="preserve">момент часу є лише два В-канали, інші виклики утримуються (режим HOLD) за  допомогою  сигналізації  в  D-каналі.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На  логічному  рівні  BRI  –  це  особливим  чином структурований  цифровий  потік,  розділений  на  три  канали: два  інформаційні  канали  типу  В  з  пропускною  здатністю 64 Кбіт/с  кожен  та  один  службовий  канал  типу  D  з </w:t>
      </w:r>
    </w:p>
    <w:p w:rsidR="00122A1D" w:rsidRPr="00122A1D" w:rsidRDefault="00122A1D" w:rsidP="004F33A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пропускною здатністю 16 Кбіт/с. Саме тому BRI ще називають 2В + D.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Протокол  обміну  сигналами  D-каналу  діє  на  1-3  рівнях еталонної моделі OSI.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Інтерфейс  PRI,  зазвичай,  використовують  для поєднання  телефонних  станцій  та  локальних  мереж.  ISDN-станції,  в  яких  сходяться  BRI-інтерфейси,  з'єднуються  між собою  широкосмуговими  магістралями,  які  й  підтримують </w:t>
      </w:r>
    </w:p>
    <w:p w:rsidR="00122A1D" w:rsidRPr="00122A1D" w:rsidRDefault="00122A1D" w:rsidP="004F33A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інтерфейс PRI.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Логічно  PRI  побудовано  за  тим  же  принципом,  що  й BRI-інтерфейс:  певна  кількість  В-каналів  та  один  D-канал.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Іншими  словами,  PRI  можна  описати  формулою  nB  +  D (23В + D  в  США  та  Японії,  де  стандартним  є  канал  Т1,  і 30В + D  в  Європі,  де  діє  стандарт  Е1).  При  цьому  слід зазначити,  що  D-канали  в  PRI  й  BRI  відрізняються пропускною  здатністю:  якщо  в  BRI  швидкодія  D-каналу дорівнює 16 Кбіт/с, то в PRI – 64 Кбіт/с.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Термінали ISDN. Еталонна конфігурація інтерфейсу «користувач-мережа»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Розрізняють два типи терміналів в ISDN:  </w:t>
      </w:r>
    </w:p>
    <w:p w:rsidR="00122A1D" w:rsidRDefault="00122A1D" w:rsidP="002D2374">
      <w:pPr>
        <w:spacing w:line="360" w:lineRule="auto"/>
        <w:ind w:firstLine="709"/>
        <w:jc w:val="both"/>
        <w:rPr>
          <w:rStyle w:val="103"/>
          <w:rFonts w:ascii="Times New Roman" w:hAnsi="Times New Roman" w:cs="Times New Roman"/>
          <w:b w:val="0"/>
          <w:sz w:val="28"/>
          <w:szCs w:val="28"/>
          <w:lang w:val="ru-RU"/>
        </w:rPr>
      </w:pPr>
      <w:r w:rsidRPr="00122A1D">
        <w:rPr>
          <w:rStyle w:val="103"/>
          <w:rFonts w:ascii="Times New Roman" w:hAnsi="Times New Roman" w:cs="Times New Roman"/>
          <w:b w:val="0"/>
          <w:sz w:val="28"/>
          <w:szCs w:val="28"/>
        </w:rPr>
        <w:t xml:space="preserve"> </w:t>
      </w:r>
      <w:r w:rsidR="002D2374" w:rsidRPr="002D2374">
        <w:rPr>
          <w:rStyle w:val="103"/>
          <w:rFonts w:ascii="Times New Roman" w:hAnsi="Times New Roman" w:cs="Times New Roman"/>
          <w:b w:val="0"/>
          <w:sz w:val="28"/>
          <w:szCs w:val="28"/>
        </w:rPr>
        <w:t>-</w:t>
      </w:r>
      <w:r w:rsidRPr="00122A1D">
        <w:rPr>
          <w:rStyle w:val="103"/>
          <w:rFonts w:ascii="Times New Roman" w:hAnsi="Times New Roman" w:cs="Times New Roman"/>
          <w:b w:val="0"/>
          <w:sz w:val="28"/>
          <w:szCs w:val="28"/>
        </w:rPr>
        <w:t xml:space="preserve"> термінальне обладнання типу 1 (Тerminal Еquipment type  1,  TE1)  –  це  спеціалізовані  цифрові  телефонні апарати,    термінали  ISDN  (цифрування  аналогового мовного  сигналу  відбувається  безпосередньо  в апараті). Термінали ТЕ1 під’єднують до мережі ISDN через цифрову лінію зв'язку з чотирьох скручених пар проводів;  </w:t>
      </w:r>
    </w:p>
    <w:p w:rsidR="00122A1D" w:rsidRPr="00122A1D" w:rsidRDefault="002D2374" w:rsidP="00122A1D">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lang w:val="ru-RU"/>
        </w:rPr>
        <w:t>-</w:t>
      </w:r>
      <w:r w:rsidR="00122A1D" w:rsidRPr="00122A1D">
        <w:rPr>
          <w:rStyle w:val="103"/>
          <w:rFonts w:ascii="Times New Roman" w:hAnsi="Times New Roman" w:cs="Times New Roman"/>
          <w:b w:val="0"/>
          <w:sz w:val="28"/>
          <w:szCs w:val="28"/>
        </w:rPr>
        <w:t xml:space="preserve">  термінальне обладнання типу 2 (Тerminal Еquipment type  2,  TE2)  – це  термінали,  які  було  розроблено не для  ISDN  (вони  з'явилися  раніше  стандартів  ISDN).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Термінали  ТЕ2  під’єднують  до  мережі  ISDN  через спеціальні термінальні адаптери.  </w:t>
      </w:r>
    </w:p>
    <w:p w:rsidR="002D2374" w:rsidRPr="0043060B" w:rsidRDefault="00122A1D" w:rsidP="002D2374">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lastRenderedPageBreak/>
        <w:t xml:space="preserve"> На  рисунку  </w:t>
      </w:r>
      <w:r w:rsidR="0043060B" w:rsidRPr="0043060B">
        <w:rPr>
          <w:rStyle w:val="103"/>
          <w:rFonts w:ascii="Times New Roman" w:hAnsi="Times New Roman" w:cs="Times New Roman"/>
          <w:b w:val="0"/>
          <w:color w:val="002060"/>
          <w:sz w:val="28"/>
          <w:szCs w:val="28"/>
        </w:rPr>
        <w:t>3.2</w:t>
      </w:r>
      <w:r w:rsidRPr="0016322B">
        <w:rPr>
          <w:rStyle w:val="103"/>
          <w:rFonts w:ascii="Times New Roman" w:hAnsi="Times New Roman" w:cs="Times New Roman"/>
          <w:b w:val="0"/>
          <w:color w:val="FF0000"/>
          <w:sz w:val="28"/>
          <w:szCs w:val="28"/>
        </w:rPr>
        <w:t xml:space="preserve"> </w:t>
      </w:r>
      <w:r w:rsidRPr="00122A1D">
        <w:rPr>
          <w:rStyle w:val="103"/>
          <w:rFonts w:ascii="Times New Roman" w:hAnsi="Times New Roman" w:cs="Times New Roman"/>
          <w:b w:val="0"/>
          <w:sz w:val="28"/>
          <w:szCs w:val="28"/>
        </w:rPr>
        <w:t xml:space="preserve"> зображено  еталонну  конфігурацію інтерфейсу  "користувач-мережа”  (Рекомендація  I.411),  яка забезпечує під’єднання користувачів до мережі ISDN.</w:t>
      </w:r>
      <w:r w:rsidRPr="00122A1D">
        <w:rPr>
          <w:rStyle w:val="103"/>
          <w:rFonts w:ascii="Times New Roman" w:hAnsi="Times New Roman" w:cs="Times New Roman"/>
          <w:b w:val="0"/>
          <w:sz w:val="28"/>
          <w:szCs w:val="28"/>
        </w:rPr>
        <w:cr/>
      </w:r>
    </w:p>
    <w:p w:rsidR="00122A1D" w:rsidRPr="0043060B" w:rsidRDefault="00122A1D" w:rsidP="002D2374">
      <w:pPr>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323C84A4" wp14:editId="56B94A6A">
            <wp:extent cx="2352675" cy="119998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361294" cy="1204379"/>
                    </a:xfrm>
                    <a:prstGeom prst="rect">
                      <a:avLst/>
                    </a:prstGeom>
                  </pic:spPr>
                </pic:pic>
              </a:graphicData>
            </a:graphic>
          </wp:inline>
        </w:drawing>
      </w:r>
    </w:p>
    <w:p w:rsidR="00122A1D" w:rsidRPr="00122A1D" w:rsidRDefault="00122A1D" w:rsidP="00E62B74">
      <w:pPr>
        <w:spacing w:line="360" w:lineRule="auto"/>
        <w:ind w:firstLine="709"/>
        <w:jc w:val="center"/>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Рисунок </w:t>
      </w:r>
      <w:r w:rsidR="0043060B" w:rsidRPr="0043060B">
        <w:rPr>
          <w:rStyle w:val="103"/>
          <w:rFonts w:ascii="Times New Roman" w:hAnsi="Times New Roman" w:cs="Times New Roman"/>
          <w:b w:val="0"/>
          <w:color w:val="002060"/>
          <w:sz w:val="28"/>
          <w:szCs w:val="28"/>
        </w:rPr>
        <w:t>3.2 -</w:t>
      </w:r>
      <w:r w:rsidRPr="00122A1D">
        <w:rPr>
          <w:rStyle w:val="103"/>
          <w:rFonts w:ascii="Times New Roman" w:hAnsi="Times New Roman" w:cs="Times New Roman"/>
          <w:b w:val="0"/>
          <w:sz w:val="28"/>
          <w:szCs w:val="28"/>
        </w:rPr>
        <w:t xml:space="preserve"> Еталонна конфігурація інтерфейсу</w:t>
      </w:r>
    </w:p>
    <w:p w:rsidR="00122A1D" w:rsidRPr="00122A1D" w:rsidRDefault="00122A1D" w:rsidP="00E62B74">
      <w:pPr>
        <w:spacing w:line="360" w:lineRule="auto"/>
        <w:ind w:firstLine="709"/>
        <w:jc w:val="center"/>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«користувач-мережа»</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Вона  складена  з  таких  елементів,  як  термінальне обладнання  (TE1  і  TE2),  термінальний  адаптер  (ТА),  кінцеве обладнання  мережі  (мережеві  закінчення  NT1  і  NT2)  та інтерфейсні еталонні точки (R, S, T, U, V).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Еталонна точка R забезпечує узгодження терміналу TE2 з  термінальним  адаптером  (Т</w:t>
      </w:r>
      <w:r w:rsidR="00E62B74">
        <w:rPr>
          <w:rStyle w:val="103"/>
          <w:rFonts w:ascii="Times New Roman" w:hAnsi="Times New Roman" w:cs="Times New Roman"/>
          <w:b w:val="0"/>
          <w:sz w:val="28"/>
          <w:szCs w:val="28"/>
        </w:rPr>
        <w:t xml:space="preserve">А  ISDN).  Терміналами  можуть </w:t>
      </w:r>
      <w:r w:rsidRPr="00122A1D">
        <w:rPr>
          <w:rStyle w:val="103"/>
          <w:rFonts w:ascii="Times New Roman" w:hAnsi="Times New Roman" w:cs="Times New Roman"/>
          <w:b w:val="0"/>
          <w:sz w:val="28"/>
          <w:szCs w:val="28"/>
        </w:rPr>
        <w:t xml:space="preserve">бути  аналоговий  телефонний  апарат,  факсимільний, телетексний,  відеотексний  та  інші  апарати,  а  також </w:t>
      </w:r>
    </w:p>
    <w:p w:rsidR="00122A1D" w:rsidRPr="00122A1D" w:rsidRDefault="00122A1D" w:rsidP="00E62B7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персональні  ЕОМ.  ТА  ISDN  може  бути  або  автономним пристроєм, або платою всередині ТЕ2. Якщо ТЕ2 реалізовано як  автономний  пристрій,  то  він  під’єднується  до  ТА  через стандартний  інтерфейс  фізичного  рівня  (наприклад,  RS-232, V.24 або V.35).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Еталонна точка S реалізує взаємодію терміналу TE1 або ТА  ISDN,  якщо  даний  термінал  не  є  терміналом  ISDN,  і мережевого закінчення NT2. До однієї абонентської лінії ISDN можна під’єднувати  (до чотирипроводової шини S на основі інтерфейсу  S)  до  восьми  терміналів.  Уважають,  що  мережа починається  з  NT2.  У  NT2  виконуються  функції  другого  та третього рівнів моделі OSI. Опції NT2 може здійснювати міні-АТС  з  функціями  ISDN,  яка  обслуговує  свої  термінали.  У цьому  випадку  вона  відразу  під’єднується  до  мережевого закінчення NT1 через еталонну точку Т.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Еталонна точка Т забезпечує взаємозв'язок NT2 з NT1, у якій  реалізуються  функції  першого  (фізичного)  рівня  моделі OSI. Фактично NT1 є пристроєм </w:t>
      </w:r>
      <w:r w:rsidRPr="00122A1D">
        <w:rPr>
          <w:rStyle w:val="103"/>
          <w:rFonts w:ascii="Times New Roman" w:hAnsi="Times New Roman" w:cs="Times New Roman"/>
          <w:b w:val="0"/>
          <w:sz w:val="28"/>
          <w:szCs w:val="28"/>
        </w:rPr>
        <w:lastRenderedPageBreak/>
        <w:t xml:space="preserve">(лінійним терміналом), який утворює  дуплексний  канал  з  відповідним  пристроєм, налаштованим на території оператора мережі ISDN.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Еталонна  точка  U  забезпечує  взаємозв'язок  з абонентською  лінією  NT1,  яка  знаходиться  на  стороні абонента  з  аналогічним  пристроєм  на  вході  комутатора.  U-інтерфейс  (вита  пара)  призначено  для  роботи  з  віддаленим </w:t>
      </w:r>
    </w:p>
    <w:p w:rsidR="00122A1D" w:rsidRPr="00122A1D" w:rsidRDefault="00122A1D" w:rsidP="00E62B7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користувачами (до 4 – 7 кілометрів).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Еталонна точка V – це інтерфейс для з'єднання з іншими комутаторами.  Цей  інтерфейс  цікавить  тільки  оператора </w:t>
      </w:r>
      <w:r w:rsidR="00E62B74">
        <w:rPr>
          <w:rStyle w:val="103"/>
          <w:rFonts w:ascii="Times New Roman" w:hAnsi="Times New Roman" w:cs="Times New Roman"/>
          <w:b w:val="0"/>
          <w:sz w:val="28"/>
          <w:szCs w:val="28"/>
        </w:rPr>
        <w:t xml:space="preserve">мережі ISDN.  </w:t>
      </w:r>
      <w:r w:rsidRPr="00122A1D">
        <w:rPr>
          <w:rStyle w:val="103"/>
          <w:rFonts w:ascii="Times New Roman" w:hAnsi="Times New Roman" w:cs="Times New Roman"/>
          <w:b w:val="0"/>
          <w:sz w:val="28"/>
          <w:szCs w:val="28"/>
        </w:rPr>
        <w:t xml:space="preserve">Основним  призначенням  N-ISDN  є  передавання телефонного трафіку. Тому за основу адреси ISDN було взято формат міжнародного телефонного плану номерів, описаного у Рекомендації E.163 (ITU-T). Для підтримки більшої кількості абонентів  і  для  використання  адрес  інших  мереж,  наприклад Х.25, формат  було розширено. Стандарт адресації в мережах ISDN отримав номер Е.164.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У мережах ISDN розрізняють номер абонента та адресу абонента.  Номер  абонента  відповідає  точці  Т  під’єднання всього призначеного для користувача устатковання до мережі.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Наприклад,  уся  офісна  МІНІ-АТС  може  ідентифікуватися одним номером ISDN.  Номер  ISDN  складається  з  15  десяткових  цифр  та містить,  як  і  телефонний  номер,  за  стандартом  Е.163    поле "Код країни" (від 1 до 3 цифр), поле "Код міста" і поле "Номер абонента".  Адреса  ISDN  містить  номер  плюс  до  40  цифр підадреси.  Підадресу  використовують  для  нумерації термінальних  пристроїв  за  інтерфейсом  користувачів,  тобто під’єднаних  до шинного інтерфейсу – точки S.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Широкосмугова ISDN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Накопичений  досвід  зі  створення  та  експлуатації вузькосмугових ISDN, у яких застосовано канали передавання 64  кбіт/с,  а  також  подальший  розвиток  технологій  засобів зв'язку  та  обчислювальної  техніки,  волоконно-оптичних </w:t>
      </w:r>
    </w:p>
    <w:p w:rsidR="00122A1D" w:rsidRPr="00122A1D" w:rsidRDefault="00122A1D" w:rsidP="00E62B7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кабелів,  уможливили  створення  широкосмугової  ISDN  (B-ISDN),  яка  використовує  швидкість  передавання  каналом вищу  від  2  Мбіт/с.  B-I</w:t>
      </w:r>
      <w:r w:rsidR="00E62B74">
        <w:rPr>
          <w:rStyle w:val="103"/>
          <w:rFonts w:ascii="Times New Roman" w:hAnsi="Times New Roman" w:cs="Times New Roman"/>
          <w:b w:val="0"/>
          <w:sz w:val="28"/>
          <w:szCs w:val="28"/>
        </w:rPr>
        <w:t xml:space="preserve">SDN  таким  чином  забезпечила </w:t>
      </w:r>
      <w:r w:rsidRPr="00122A1D">
        <w:rPr>
          <w:rStyle w:val="103"/>
          <w:rFonts w:ascii="Times New Roman" w:hAnsi="Times New Roman" w:cs="Times New Roman"/>
          <w:b w:val="0"/>
          <w:sz w:val="28"/>
          <w:szCs w:val="28"/>
        </w:rPr>
        <w:t xml:space="preserve">інтеграцію  більш  широкого  спектру  видів  зв'язку,  зокрема кабельне телебачення.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lastRenderedPageBreak/>
        <w:t xml:space="preserve">Концепцію  побудови  B-ISDN  було  подано  ITU-T  в Рекомендації  I.121.  У  ній  задекларовано  такі  аспекти,  як принципи  побудови  B-ISDN,  види  широкосмугового  сервісу, особливості  організації  інтерфейсів  «користувач-мережа»  та «мережа-мережа»,  використання  технології  АТМ  як основної транспортної технології, сполучення B-ISDN з N-ISDN.  </w:t>
      </w:r>
    </w:p>
    <w:p w:rsidR="00122A1D" w:rsidRPr="0043060B"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На  рисунку  </w:t>
      </w:r>
      <w:r w:rsidR="0043060B" w:rsidRPr="0043060B">
        <w:rPr>
          <w:rStyle w:val="103"/>
          <w:rFonts w:ascii="Times New Roman" w:hAnsi="Times New Roman" w:cs="Times New Roman"/>
          <w:b w:val="0"/>
          <w:color w:val="002060"/>
          <w:sz w:val="28"/>
          <w:szCs w:val="28"/>
        </w:rPr>
        <w:t>3.3</w:t>
      </w:r>
      <w:r w:rsidRPr="00122A1D">
        <w:rPr>
          <w:rStyle w:val="103"/>
          <w:rFonts w:ascii="Times New Roman" w:hAnsi="Times New Roman" w:cs="Times New Roman"/>
          <w:b w:val="0"/>
          <w:sz w:val="28"/>
          <w:szCs w:val="28"/>
        </w:rPr>
        <w:t xml:space="preserve">  наведено  концептуальне  уявлення  B-ISDN.  </w:t>
      </w:r>
    </w:p>
    <w:p w:rsidR="00122A1D" w:rsidRPr="0043060B" w:rsidRDefault="00122A1D" w:rsidP="00E62B74">
      <w:pPr>
        <w:spacing w:line="360" w:lineRule="auto"/>
        <w:ind w:firstLine="709"/>
        <w:jc w:val="center"/>
        <w:rPr>
          <w:rStyle w:val="103"/>
          <w:rFonts w:ascii="Times New Roman" w:hAnsi="Times New Roman" w:cs="Times New Roman"/>
          <w:b w:val="0"/>
          <w:sz w:val="28"/>
          <w:szCs w:val="28"/>
        </w:rPr>
      </w:pPr>
      <w:r>
        <w:rPr>
          <w:noProof/>
          <w:lang w:val="ru-RU"/>
        </w:rPr>
        <w:drawing>
          <wp:inline distT="0" distB="0" distL="0" distR="0" wp14:anchorId="4335CD42" wp14:editId="42532A43">
            <wp:extent cx="2824605" cy="14192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27074" cy="1420466"/>
                    </a:xfrm>
                    <a:prstGeom prst="rect">
                      <a:avLst/>
                    </a:prstGeom>
                  </pic:spPr>
                </pic:pic>
              </a:graphicData>
            </a:graphic>
          </wp:inline>
        </w:drawing>
      </w:r>
    </w:p>
    <w:p w:rsidR="00122A1D" w:rsidRPr="00122A1D" w:rsidRDefault="00122A1D" w:rsidP="00E62B74">
      <w:pPr>
        <w:spacing w:line="360" w:lineRule="auto"/>
        <w:ind w:firstLine="709"/>
        <w:jc w:val="center"/>
        <w:rPr>
          <w:rStyle w:val="103"/>
          <w:rFonts w:ascii="Times New Roman" w:hAnsi="Times New Roman" w:cs="Times New Roman"/>
          <w:b w:val="0"/>
          <w:sz w:val="28"/>
          <w:szCs w:val="28"/>
        </w:rPr>
      </w:pPr>
      <w:r w:rsidRPr="0043060B">
        <w:rPr>
          <w:rStyle w:val="103"/>
          <w:rFonts w:ascii="Times New Roman" w:hAnsi="Times New Roman" w:cs="Times New Roman"/>
          <w:b w:val="0"/>
          <w:color w:val="002060"/>
          <w:sz w:val="28"/>
          <w:szCs w:val="28"/>
        </w:rPr>
        <w:t xml:space="preserve">Рисунок </w:t>
      </w:r>
      <w:r w:rsidR="0043060B" w:rsidRPr="0043060B">
        <w:rPr>
          <w:rStyle w:val="103"/>
          <w:rFonts w:ascii="Times New Roman" w:hAnsi="Times New Roman" w:cs="Times New Roman"/>
          <w:b w:val="0"/>
          <w:color w:val="002060"/>
          <w:sz w:val="28"/>
          <w:szCs w:val="28"/>
        </w:rPr>
        <w:t>3.3 -</w:t>
      </w:r>
      <w:r w:rsidRPr="00122A1D">
        <w:rPr>
          <w:rStyle w:val="103"/>
          <w:rFonts w:ascii="Times New Roman" w:hAnsi="Times New Roman" w:cs="Times New Roman"/>
          <w:b w:val="0"/>
          <w:sz w:val="28"/>
          <w:szCs w:val="28"/>
        </w:rPr>
        <w:t xml:space="preserve"> Концептуальне уявлення B-ISDN</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 </w:t>
      </w:r>
    </w:p>
    <w:p w:rsidR="00122A1D" w:rsidRPr="00122A1D" w:rsidRDefault="00122A1D" w:rsidP="00122A1D">
      <w:pPr>
        <w:spacing w:line="360" w:lineRule="auto"/>
        <w:ind w:firstLine="709"/>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 xml:space="preserve">B-ISDN  містить  широкосмугові  (понад  64  кбіт/с)  і вузькосмугові  (64  кбіт/с)  інформаційні  канали  та  відповідні комутаційні  системи  (Ш-КС  І  У-КС),  а  також  систему сигналізації  СС-7.  Легко  зрозуміти,  що  вузькосмугові </w:t>
      </w:r>
    </w:p>
    <w:p w:rsidR="00E62B74" w:rsidRPr="00E62B74" w:rsidRDefault="00122A1D" w:rsidP="00E62B74">
      <w:pPr>
        <w:spacing w:line="360" w:lineRule="auto"/>
        <w:jc w:val="both"/>
        <w:rPr>
          <w:rStyle w:val="103"/>
          <w:rFonts w:ascii="Times New Roman" w:hAnsi="Times New Roman" w:cs="Times New Roman"/>
          <w:b w:val="0"/>
          <w:sz w:val="28"/>
          <w:szCs w:val="28"/>
        </w:rPr>
      </w:pPr>
      <w:r w:rsidRPr="00122A1D">
        <w:rPr>
          <w:rStyle w:val="103"/>
          <w:rFonts w:ascii="Times New Roman" w:hAnsi="Times New Roman" w:cs="Times New Roman"/>
          <w:b w:val="0"/>
          <w:sz w:val="28"/>
          <w:szCs w:val="28"/>
        </w:rPr>
        <w:t>інформаційні  канали  й  комутаційні  системи  в  поєднанні  з системою сигналізації СС-7,</w:t>
      </w:r>
      <w:r w:rsidR="00E62B74">
        <w:rPr>
          <w:rStyle w:val="103"/>
          <w:rFonts w:ascii="Times New Roman" w:hAnsi="Times New Roman" w:cs="Times New Roman"/>
          <w:b w:val="0"/>
          <w:sz w:val="28"/>
          <w:szCs w:val="28"/>
        </w:rPr>
        <w:t xml:space="preserve"> утворюють вузькосмугову ISDN.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Еталонна  конфігурація  інтерфейсу  “користувач-мережа” </w:t>
      </w:r>
    </w:p>
    <w:p w:rsidR="002D2374" w:rsidRPr="0043060B" w:rsidRDefault="00B430F7" w:rsidP="00C73AEE">
      <w:pPr>
        <w:spacing w:line="360" w:lineRule="auto"/>
        <w:ind w:firstLine="709"/>
        <w:jc w:val="both"/>
        <w:rPr>
          <w:rStyle w:val="103"/>
          <w:rFonts w:ascii="Times New Roman" w:hAnsi="Times New Roman" w:cs="Times New Roman"/>
          <w:b w:val="0"/>
          <w:color w:val="002060"/>
          <w:sz w:val="28"/>
          <w:szCs w:val="28"/>
          <w:lang w:val="ru-RU"/>
        </w:rPr>
      </w:pPr>
      <w:r w:rsidRPr="00B430F7">
        <w:rPr>
          <w:rStyle w:val="103"/>
          <w:rFonts w:ascii="Times New Roman" w:hAnsi="Times New Roman" w:cs="Times New Roman"/>
          <w:b w:val="0"/>
          <w:sz w:val="28"/>
          <w:szCs w:val="28"/>
        </w:rPr>
        <w:t>Еталонну  конфігурацію  N-ISDN  з  невеликими  змінами та  доповненнями  визнано  також  придатною  для  B-ISDN,  що закріплено Рекомендацією I. 413 (ITU-T).  Еталонну  конфігурацію  інтерфейсу  “користувач-мер</w:t>
      </w:r>
      <w:r w:rsidR="0016322B">
        <w:rPr>
          <w:rStyle w:val="103"/>
          <w:rFonts w:ascii="Times New Roman" w:hAnsi="Times New Roman" w:cs="Times New Roman"/>
          <w:b w:val="0"/>
          <w:sz w:val="28"/>
          <w:szCs w:val="28"/>
        </w:rPr>
        <w:t>ежа” для B-ISDN наведено на рис</w:t>
      </w:r>
      <w:r w:rsidR="0016322B">
        <w:rPr>
          <w:rStyle w:val="103"/>
          <w:rFonts w:ascii="Times New Roman" w:hAnsi="Times New Roman" w:cs="Times New Roman"/>
          <w:b w:val="0"/>
          <w:sz w:val="28"/>
          <w:szCs w:val="28"/>
          <w:lang w:val="ru-RU"/>
        </w:rPr>
        <w:t>унку</w:t>
      </w:r>
      <w:r w:rsidRPr="00B430F7">
        <w:rPr>
          <w:rStyle w:val="103"/>
          <w:rFonts w:ascii="Times New Roman" w:hAnsi="Times New Roman" w:cs="Times New Roman"/>
          <w:b w:val="0"/>
          <w:sz w:val="28"/>
          <w:szCs w:val="28"/>
        </w:rPr>
        <w:t xml:space="preserve"> </w:t>
      </w:r>
      <w:r w:rsidR="0043060B" w:rsidRPr="0043060B">
        <w:rPr>
          <w:rStyle w:val="103"/>
          <w:rFonts w:ascii="Times New Roman" w:hAnsi="Times New Roman" w:cs="Times New Roman"/>
          <w:b w:val="0"/>
          <w:color w:val="002060"/>
          <w:sz w:val="28"/>
          <w:szCs w:val="28"/>
        </w:rPr>
        <w:t>3.4.</w:t>
      </w:r>
    </w:p>
    <w:p w:rsidR="00B430F7" w:rsidRDefault="00B430F7" w:rsidP="002D2374">
      <w:pPr>
        <w:spacing w:line="360" w:lineRule="auto"/>
        <w:jc w:val="center"/>
        <w:rPr>
          <w:rStyle w:val="103"/>
          <w:rFonts w:ascii="Times New Roman" w:hAnsi="Times New Roman" w:cs="Times New Roman"/>
          <w:b w:val="0"/>
          <w:sz w:val="28"/>
          <w:szCs w:val="28"/>
          <w:lang w:val="ru-RU"/>
        </w:rPr>
      </w:pPr>
      <w:r>
        <w:rPr>
          <w:noProof/>
          <w:lang w:val="ru-RU"/>
        </w:rPr>
        <w:drawing>
          <wp:inline distT="0" distB="0" distL="0" distR="0" wp14:anchorId="73DD2B18" wp14:editId="06CB3501">
            <wp:extent cx="2600325" cy="106121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09149" cy="1064815"/>
                    </a:xfrm>
                    <a:prstGeom prst="rect">
                      <a:avLst/>
                    </a:prstGeom>
                  </pic:spPr>
                </pic:pic>
              </a:graphicData>
            </a:graphic>
          </wp:inline>
        </w:drawing>
      </w:r>
    </w:p>
    <w:p w:rsidR="00B430F7" w:rsidRPr="00B430F7" w:rsidRDefault="00B430F7" w:rsidP="00E62B74">
      <w:pPr>
        <w:spacing w:line="360" w:lineRule="auto"/>
        <w:ind w:firstLine="709"/>
        <w:jc w:val="center"/>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Рисунок </w:t>
      </w:r>
      <w:r w:rsidR="0043060B" w:rsidRPr="0043060B">
        <w:rPr>
          <w:rStyle w:val="103"/>
          <w:rFonts w:ascii="Times New Roman" w:hAnsi="Times New Roman" w:cs="Times New Roman"/>
          <w:b w:val="0"/>
          <w:color w:val="002060"/>
          <w:sz w:val="28"/>
          <w:szCs w:val="28"/>
        </w:rPr>
        <w:t>3.4 -</w:t>
      </w:r>
      <w:r w:rsidR="0043060B">
        <w:rPr>
          <w:rStyle w:val="103"/>
          <w:rFonts w:ascii="Times New Roman" w:hAnsi="Times New Roman" w:cs="Times New Roman"/>
          <w:b w:val="0"/>
          <w:color w:val="FF0000"/>
          <w:sz w:val="28"/>
          <w:szCs w:val="28"/>
        </w:rPr>
        <w:t xml:space="preserve"> </w:t>
      </w:r>
      <w:r w:rsidRPr="00B430F7">
        <w:rPr>
          <w:rStyle w:val="103"/>
          <w:rFonts w:ascii="Times New Roman" w:hAnsi="Times New Roman" w:cs="Times New Roman"/>
          <w:b w:val="0"/>
          <w:sz w:val="28"/>
          <w:szCs w:val="28"/>
        </w:rPr>
        <w:t>Еталонна конфігурація інтерфейсу «користувач-</w:t>
      </w:r>
    </w:p>
    <w:p w:rsidR="00B430F7" w:rsidRPr="00B430F7" w:rsidRDefault="00B430F7" w:rsidP="00E62B74">
      <w:pPr>
        <w:spacing w:line="360" w:lineRule="auto"/>
        <w:ind w:firstLine="709"/>
        <w:jc w:val="center"/>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мережа» для B-ISDN</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lastRenderedPageBreak/>
        <w:t xml:space="preserve">Широкосмугові  термінали  В-ТЕ1  (Broadband  Terminal Equipment)  під’єднують  до  широкосмугового  мережевого закінчення  B-NT,  яке  забезпечує  під’єднання  терміналів  до мережі  АТМ,  а  також  можливість  спільного  використання абонентської лінії декількома В-ТЕ1. Можливим є також поділ B-NT на два типи мережевих закінчень:  </w:t>
      </w:r>
    </w:p>
    <w:p w:rsidR="00B430F7" w:rsidRPr="00291FB6"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 </w:t>
      </w:r>
      <w:r w:rsidR="002D2374" w:rsidRPr="002D2374">
        <w:rPr>
          <w:rStyle w:val="103"/>
          <w:rFonts w:ascii="Times New Roman" w:hAnsi="Times New Roman" w:cs="Times New Roman"/>
          <w:b w:val="0"/>
          <w:sz w:val="28"/>
          <w:szCs w:val="28"/>
        </w:rPr>
        <w:t>-</w:t>
      </w:r>
      <w:r w:rsidRPr="00B430F7">
        <w:rPr>
          <w:rStyle w:val="103"/>
          <w:rFonts w:ascii="Times New Roman" w:hAnsi="Times New Roman" w:cs="Times New Roman"/>
          <w:b w:val="0"/>
          <w:sz w:val="28"/>
          <w:szCs w:val="28"/>
        </w:rPr>
        <w:t xml:space="preserve"> B-NT1–широкосмугове  мережеве  закінчення  для під’єднання  терміналів  зі  стандартним  для  B-ISDN інтерфейсом;  </w:t>
      </w:r>
    </w:p>
    <w:p w:rsidR="00B430F7" w:rsidRPr="00B430F7" w:rsidRDefault="002D2374" w:rsidP="00B430F7">
      <w:pPr>
        <w:spacing w:line="360" w:lineRule="auto"/>
        <w:ind w:firstLine="709"/>
        <w:jc w:val="both"/>
        <w:rPr>
          <w:rStyle w:val="103"/>
          <w:rFonts w:ascii="Times New Roman" w:hAnsi="Times New Roman" w:cs="Times New Roman"/>
          <w:b w:val="0"/>
          <w:sz w:val="28"/>
          <w:szCs w:val="28"/>
        </w:rPr>
      </w:pPr>
      <w:r w:rsidRPr="00B45802">
        <w:rPr>
          <w:rStyle w:val="103"/>
          <w:rFonts w:ascii="Times New Roman" w:hAnsi="Times New Roman" w:cs="Times New Roman"/>
          <w:b w:val="0"/>
          <w:sz w:val="28"/>
          <w:szCs w:val="28"/>
        </w:rPr>
        <w:t>-</w:t>
      </w:r>
      <w:r w:rsidR="00B45802" w:rsidRPr="00B45802">
        <w:rPr>
          <w:rStyle w:val="103"/>
          <w:rFonts w:ascii="Times New Roman" w:hAnsi="Times New Roman" w:cs="Times New Roman"/>
          <w:b w:val="0"/>
          <w:sz w:val="28"/>
          <w:szCs w:val="28"/>
        </w:rPr>
        <w:t xml:space="preserve"> </w:t>
      </w:r>
      <w:r w:rsidR="00B430F7" w:rsidRPr="00B430F7">
        <w:rPr>
          <w:rStyle w:val="103"/>
          <w:rFonts w:ascii="Times New Roman" w:hAnsi="Times New Roman" w:cs="Times New Roman"/>
          <w:b w:val="0"/>
          <w:sz w:val="28"/>
          <w:szCs w:val="28"/>
        </w:rPr>
        <w:t xml:space="preserve">B-NT2  –  широкосмугове  мережеве  закінчення  для під’єднання  терміналів  з  нестандартним  для  B-ISDN інтерфейсом.  </w:t>
      </w:r>
    </w:p>
    <w:p w:rsidR="00B430F7" w:rsidRPr="00B430F7" w:rsidRDefault="00B430F7" w:rsidP="00B45802">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 У  B-ISDN  виділяють,  за  аналогією  до  N-ISDN, інтерфейсні  еталонні  точки  доступу:  R,  SВ,  TВ  та  еталонну точку доступу до широкосмугової абонентської лінії – UВ.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   На  відміну  від  N-ISDN,  де  використовують  шинну структуру  під’єднання  абонентських  терміналів  за  S-інтерфейсом,  у  B-ISDN  застосовують  структуру  під’єднання «зірка»  за SВ-інтерфейсом до мережевого закінчення B-NT.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Мережеве  закінчення  B-NT2  виконує  функції  як фізичного  рівня,  так  і  більш  високих  рівнів  моделі  OSI, основними  серед  яких  є  адаптація  до  різних  інтерфейсів фізичних  середовищ  (мідь,  оптичне  волокно)  й  топологій, </w:t>
      </w:r>
    </w:p>
    <w:p w:rsidR="00B430F7" w:rsidRPr="00B430F7" w:rsidRDefault="00B430F7" w:rsidP="00E62B74">
      <w:pPr>
        <w:spacing w:line="360" w:lineRule="auto"/>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мультиплексування  або  концентрація  трафіку  джерел, контроль  параметрів  користувача,  керування  протоколами сигналізації  та  ін.  Мережеве  закінчення  B-NT2  може  бути відсутнім за умов, коли можливим є пряме з'єднання терміналу </w:t>
      </w:r>
    </w:p>
    <w:p w:rsidR="00B430F7" w:rsidRPr="00B430F7" w:rsidRDefault="00B430F7" w:rsidP="00E62B74">
      <w:pPr>
        <w:spacing w:line="360" w:lineRule="auto"/>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В-ТЕ1  з  широкосмуговим  мережевим  закінченням  B-NT1.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Еталонна точка ТВ є інтерфейсом між B-NT2 і B-NT1.  У  комутаційній  системі  забезпечується  комутація  як широкосмугових, так і вузькосмугових каналів (для N-ISDN).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Широкосмуговий доступ орієнтовано на стандартні швидкості передавання 155 Мбіт/с і 622 Мбіт/с. У еталонних точках SВ і TВ підтримуються всі види широкосмугового сервісу.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Інтерфейс  зі  швидкістю  155  Мбіт/с  допускає використання  як  асинхронного,  так  і  синхронного  методу мультиплексування,  передба</w:t>
      </w:r>
      <w:r w:rsidR="00E62B74">
        <w:rPr>
          <w:rStyle w:val="103"/>
          <w:rFonts w:ascii="Times New Roman" w:hAnsi="Times New Roman" w:cs="Times New Roman"/>
          <w:b w:val="0"/>
          <w:sz w:val="28"/>
          <w:szCs w:val="28"/>
        </w:rPr>
        <w:t xml:space="preserve">чено  </w:t>
      </w:r>
      <w:r w:rsidR="00E62B74">
        <w:rPr>
          <w:rStyle w:val="103"/>
          <w:rFonts w:ascii="Times New Roman" w:hAnsi="Times New Roman" w:cs="Times New Roman"/>
          <w:b w:val="0"/>
          <w:sz w:val="28"/>
          <w:szCs w:val="28"/>
        </w:rPr>
        <w:lastRenderedPageBreak/>
        <w:t xml:space="preserve">передавання  як  окремих </w:t>
      </w:r>
      <w:r w:rsidRPr="00B430F7">
        <w:rPr>
          <w:rStyle w:val="103"/>
          <w:rFonts w:ascii="Times New Roman" w:hAnsi="Times New Roman" w:cs="Times New Roman"/>
          <w:b w:val="0"/>
          <w:sz w:val="28"/>
          <w:szCs w:val="28"/>
        </w:rPr>
        <w:t xml:space="preserve">комірок,  так  і  їх  груп,  об'єднаних  в  кадри,  з  під’єднанням міжкадрових блоків синхронізації.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Аналогічно, шляхом об'єднання чотирьох інтерфейсів зі швидкістю  передавання  155  Мбіт/с,  організовано  інтерфейс, який підтримує швидкість 622 Мбіт/с.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Сигнальна  інформація  та  інформація  користувачів передаються  по  окремих  віртуальних  каналах.  Сигнальне повідомлення із запитом на налаштування віртуального каналу може  додатково  містити  статистичні  параметри  потоку інформації,  що  передається  та  необхідну  якість обслуговування.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 Еталонна модель протоколів B-ISDN  </w:t>
      </w:r>
    </w:p>
    <w:p w:rsidR="00B430F7" w:rsidRPr="0043060B" w:rsidRDefault="00B430F7" w:rsidP="002943D1">
      <w:pPr>
        <w:spacing w:line="360" w:lineRule="auto"/>
        <w:ind w:firstLine="709"/>
        <w:jc w:val="both"/>
        <w:rPr>
          <w:rStyle w:val="103"/>
          <w:rFonts w:ascii="Times New Roman" w:hAnsi="Times New Roman" w:cs="Times New Roman"/>
          <w:b w:val="0"/>
          <w:color w:val="000000" w:themeColor="text1"/>
          <w:sz w:val="28"/>
          <w:szCs w:val="28"/>
          <w:lang w:val="ru-RU"/>
        </w:rPr>
      </w:pPr>
      <w:r w:rsidRPr="00B430F7">
        <w:rPr>
          <w:rStyle w:val="103"/>
          <w:rFonts w:ascii="Times New Roman" w:hAnsi="Times New Roman" w:cs="Times New Roman"/>
          <w:b w:val="0"/>
          <w:sz w:val="28"/>
          <w:szCs w:val="28"/>
        </w:rPr>
        <w:t xml:space="preserve"> Розбиття  на  рівні  (рівнева  архітектура)  є  центральною ідеєю  створення  будь-якої  протокольної  моделі  і  еталонної моделі  протоколів  B-ISDN  зокрема.  </w:t>
      </w:r>
      <w:r w:rsidRPr="0043060B">
        <w:rPr>
          <w:rStyle w:val="103"/>
          <w:rFonts w:ascii="Times New Roman" w:hAnsi="Times New Roman" w:cs="Times New Roman"/>
          <w:b w:val="0"/>
          <w:color w:val="000000" w:themeColor="text1"/>
          <w:sz w:val="28"/>
          <w:szCs w:val="28"/>
        </w:rPr>
        <w:t xml:space="preserve">Загальний  вигляд еталонної  моделі  протоколів  на  технології  АТМ  подано  на рисунку </w:t>
      </w:r>
      <w:r w:rsidR="0043060B" w:rsidRPr="0043060B">
        <w:rPr>
          <w:rStyle w:val="103"/>
          <w:rFonts w:ascii="Times New Roman" w:hAnsi="Times New Roman" w:cs="Times New Roman"/>
          <w:b w:val="0"/>
          <w:color w:val="000000" w:themeColor="text1"/>
          <w:sz w:val="28"/>
          <w:szCs w:val="28"/>
        </w:rPr>
        <w:t>3</w:t>
      </w:r>
      <w:r w:rsidRPr="0043060B">
        <w:rPr>
          <w:rStyle w:val="103"/>
          <w:rFonts w:ascii="Times New Roman" w:hAnsi="Times New Roman" w:cs="Times New Roman"/>
          <w:b w:val="0"/>
          <w:color w:val="000000" w:themeColor="text1"/>
          <w:sz w:val="28"/>
          <w:szCs w:val="28"/>
        </w:rPr>
        <w:t xml:space="preserve">.5.  </w:t>
      </w:r>
    </w:p>
    <w:p w:rsidR="00B430F7" w:rsidRDefault="00B430F7" w:rsidP="00E62B74">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rPr>
        <w:cr/>
      </w:r>
      <w:r>
        <w:rPr>
          <w:noProof/>
          <w:lang w:val="ru-RU"/>
        </w:rPr>
        <w:drawing>
          <wp:inline distT="0" distB="0" distL="0" distR="0" wp14:anchorId="2C3382EE" wp14:editId="66CCF7E3">
            <wp:extent cx="2876550" cy="135319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76550" cy="1353194"/>
                    </a:xfrm>
                    <a:prstGeom prst="rect">
                      <a:avLst/>
                    </a:prstGeom>
                  </pic:spPr>
                </pic:pic>
              </a:graphicData>
            </a:graphic>
          </wp:inline>
        </w:drawing>
      </w:r>
    </w:p>
    <w:p w:rsidR="00E62B74" w:rsidRDefault="00B430F7" w:rsidP="00E62B74">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rPr>
        <w:t xml:space="preserve">Рисунок </w:t>
      </w:r>
      <w:r w:rsidR="0043060B" w:rsidRPr="0043060B">
        <w:rPr>
          <w:rStyle w:val="103"/>
          <w:rFonts w:ascii="Times New Roman" w:hAnsi="Times New Roman" w:cs="Times New Roman"/>
          <w:b w:val="0"/>
          <w:color w:val="000000" w:themeColor="text1"/>
          <w:sz w:val="28"/>
          <w:szCs w:val="28"/>
        </w:rPr>
        <w:t>3.5 -</w:t>
      </w:r>
      <w:r w:rsidR="0043060B">
        <w:rPr>
          <w:rStyle w:val="103"/>
          <w:rFonts w:ascii="Times New Roman" w:hAnsi="Times New Roman" w:cs="Times New Roman"/>
          <w:b w:val="0"/>
          <w:color w:val="FF0000"/>
          <w:sz w:val="28"/>
          <w:szCs w:val="28"/>
        </w:rPr>
        <w:t xml:space="preserve"> </w:t>
      </w:r>
      <w:r w:rsidRPr="00B430F7">
        <w:rPr>
          <w:rStyle w:val="103"/>
          <w:rFonts w:ascii="Times New Roman" w:hAnsi="Times New Roman" w:cs="Times New Roman"/>
          <w:b w:val="0"/>
          <w:sz w:val="28"/>
          <w:szCs w:val="28"/>
        </w:rPr>
        <w:t xml:space="preserve"> Еталонна модель протоколів B-ISDN</w:t>
      </w:r>
      <w:r w:rsidRPr="00B430F7">
        <w:rPr>
          <w:rStyle w:val="103"/>
          <w:rFonts w:ascii="Times New Roman" w:hAnsi="Times New Roman" w:cs="Times New Roman"/>
          <w:b w:val="0"/>
          <w:sz w:val="28"/>
          <w:szCs w:val="28"/>
        </w:rPr>
        <w:cr/>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Відповідно  до  Рекоме</w:t>
      </w:r>
      <w:r w:rsidR="00E62B74">
        <w:rPr>
          <w:rStyle w:val="103"/>
          <w:rFonts w:ascii="Times New Roman" w:hAnsi="Times New Roman" w:cs="Times New Roman"/>
          <w:b w:val="0"/>
          <w:sz w:val="28"/>
          <w:szCs w:val="28"/>
        </w:rPr>
        <w:t>ндації  I.321  (ITU-T),  модель</w:t>
      </w:r>
      <w:r w:rsidR="002943D1">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rPr>
        <w:t xml:space="preserve">містить у собі три площини: площину користувача, площину керування й площину менеджменту.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Площина  користувача  (U-plane)  забезпечує транспортування  всіх  видів  інформації  з  відповідними механізмами  захисту  від  помилок,  контролю  й  керування потоком,  обмеження  навантаження  та  ін.  Площина користувача має рівневу структуру.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lastRenderedPageBreak/>
        <w:t xml:space="preserve">Площина  керування  (С-plane)  визначає  протоколи налаштування,  контролю  й  роз'єднання  з'єднань;  виконує функції  сигналізації.  Площина  керування  також  має  рівневу структуру.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Площина менеджменту (М-plane) забезпечує виконання функцій двох типів: адміністративне керування площинами й рівнями.  Адміністративне  керування  площинами  здійснює координацію між усіма «гранями» моделі протоколів і  всієї B-ISDN, пов'язуючи її в єдине ціле. Сфера керування площинами не має рівневої структури.  </w:t>
      </w:r>
    </w:p>
    <w:p w:rsidR="00B430F7" w:rsidRPr="00B430F7"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 xml:space="preserve">Функціями керування рівнями є розподілення мережевих ресурсів,  узгодження  їх  з  параметрами  трафіку,  обробляння інформації  експлуатації  та  технічного  обслуговування, керування  мережею.  Керування  рівнями  має  рівневу структуру.  </w:t>
      </w:r>
    </w:p>
    <w:p w:rsidR="00122A1D" w:rsidRPr="00E62B74" w:rsidRDefault="00B430F7" w:rsidP="00B430F7">
      <w:pPr>
        <w:spacing w:line="360" w:lineRule="auto"/>
        <w:ind w:firstLine="709"/>
        <w:jc w:val="both"/>
        <w:rPr>
          <w:rStyle w:val="103"/>
          <w:rFonts w:ascii="Times New Roman" w:hAnsi="Times New Roman" w:cs="Times New Roman"/>
          <w:b w:val="0"/>
          <w:sz w:val="28"/>
          <w:szCs w:val="28"/>
        </w:rPr>
      </w:pPr>
      <w:r w:rsidRPr="00B430F7">
        <w:rPr>
          <w:rStyle w:val="103"/>
          <w:rFonts w:ascii="Times New Roman" w:hAnsi="Times New Roman" w:cs="Times New Roman"/>
          <w:b w:val="0"/>
          <w:sz w:val="28"/>
          <w:szCs w:val="28"/>
        </w:rPr>
        <w:t>Опції  рівневої  еталонної  моделі  протоколів  B-ISDN визначено  в  Рекомендаціях  I.321  і  I.413  (ITU-T).  Перші  три рівні  –  це  фізичний  рівень;  рівень  АТМ,  де  відбувається структурування  комірок;  рівень  адаптації  АТМ,  який підтримує  послуги  більш  високого  рівня  (такі,  як  емуляцію каналів,  високу  швидкість  передавання  даних  без налаштування з'єднання, ретрансляцію кадрів тощо).</w:t>
      </w:r>
    </w:p>
    <w:p w:rsidR="00B430F7" w:rsidRPr="00E62B74" w:rsidRDefault="00B430F7" w:rsidP="00B430F7">
      <w:pPr>
        <w:spacing w:line="360" w:lineRule="auto"/>
        <w:ind w:firstLine="709"/>
        <w:jc w:val="both"/>
        <w:rPr>
          <w:rStyle w:val="103"/>
          <w:rFonts w:ascii="Times New Roman" w:hAnsi="Times New Roman" w:cs="Times New Roman"/>
          <w:b w:val="0"/>
          <w:sz w:val="28"/>
          <w:szCs w:val="28"/>
        </w:rPr>
      </w:pPr>
      <w:r w:rsidRPr="00E62B74">
        <w:rPr>
          <w:rStyle w:val="103"/>
          <w:rFonts w:ascii="Times New Roman" w:hAnsi="Times New Roman" w:cs="Times New Roman"/>
          <w:b w:val="0"/>
          <w:sz w:val="28"/>
          <w:szCs w:val="28"/>
        </w:rPr>
        <w:t xml:space="preserve">Фізичний  рівень  відповідає  першому  рівню  еталонної моделі  </w:t>
      </w:r>
      <w:r w:rsidRPr="00B430F7">
        <w:rPr>
          <w:rStyle w:val="103"/>
          <w:rFonts w:ascii="Times New Roman" w:hAnsi="Times New Roman" w:cs="Times New Roman"/>
          <w:b w:val="0"/>
          <w:sz w:val="28"/>
          <w:szCs w:val="28"/>
          <w:lang w:val="ru-RU"/>
        </w:rPr>
        <w:t>OSI</w:t>
      </w:r>
      <w:r w:rsidRPr="00E62B74">
        <w:rPr>
          <w:rStyle w:val="103"/>
          <w:rFonts w:ascii="Times New Roman" w:hAnsi="Times New Roman" w:cs="Times New Roman"/>
          <w:b w:val="0"/>
          <w:sz w:val="28"/>
          <w:szCs w:val="28"/>
        </w:rPr>
        <w:t>/</w:t>
      </w:r>
      <w:r w:rsidRPr="00B430F7">
        <w:rPr>
          <w:rStyle w:val="103"/>
          <w:rFonts w:ascii="Times New Roman" w:hAnsi="Times New Roman" w:cs="Times New Roman"/>
          <w:b w:val="0"/>
          <w:sz w:val="28"/>
          <w:szCs w:val="28"/>
          <w:lang w:val="ru-RU"/>
        </w:rPr>
        <w:t>ISO</w:t>
      </w:r>
      <w:r w:rsidRPr="00E62B74">
        <w:rPr>
          <w:rStyle w:val="103"/>
          <w:rFonts w:ascii="Times New Roman" w:hAnsi="Times New Roman" w:cs="Times New Roman"/>
          <w:b w:val="0"/>
          <w:sz w:val="28"/>
          <w:szCs w:val="28"/>
        </w:rPr>
        <w:t xml:space="preserve">,  рівень  АТМ  і  частина  рівня  адаптації  АТМ відповідають другому рівню </w:t>
      </w:r>
      <w:r w:rsidRPr="00B430F7">
        <w:rPr>
          <w:rStyle w:val="103"/>
          <w:rFonts w:ascii="Times New Roman" w:hAnsi="Times New Roman" w:cs="Times New Roman"/>
          <w:b w:val="0"/>
          <w:sz w:val="28"/>
          <w:szCs w:val="28"/>
          <w:lang w:val="ru-RU"/>
        </w:rPr>
        <w:t>OSI</w:t>
      </w:r>
      <w:r w:rsidRPr="00E62B74">
        <w:rPr>
          <w:rStyle w:val="103"/>
          <w:rFonts w:ascii="Times New Roman" w:hAnsi="Times New Roman" w:cs="Times New Roman"/>
          <w:b w:val="0"/>
          <w:sz w:val="28"/>
          <w:szCs w:val="28"/>
        </w:rPr>
        <w:t>/</w:t>
      </w:r>
      <w:r w:rsidRPr="00B430F7">
        <w:rPr>
          <w:rStyle w:val="103"/>
          <w:rFonts w:ascii="Times New Roman" w:hAnsi="Times New Roman" w:cs="Times New Roman"/>
          <w:b w:val="0"/>
          <w:sz w:val="28"/>
          <w:szCs w:val="28"/>
          <w:lang w:val="ru-RU"/>
        </w:rPr>
        <w:t>ISO</w:t>
      </w:r>
      <w:r w:rsidRPr="00E62B74">
        <w:rPr>
          <w:rStyle w:val="103"/>
          <w:rFonts w:ascii="Times New Roman" w:hAnsi="Times New Roman" w:cs="Times New Roman"/>
          <w:b w:val="0"/>
          <w:sz w:val="28"/>
          <w:szCs w:val="28"/>
        </w:rPr>
        <w:t xml:space="preserve"> та вищим.  </w:t>
      </w:r>
    </w:p>
    <w:p w:rsidR="00B430F7" w:rsidRPr="00C60037" w:rsidRDefault="00B430F7" w:rsidP="00B430F7">
      <w:pPr>
        <w:spacing w:line="360" w:lineRule="auto"/>
        <w:ind w:firstLine="709"/>
        <w:jc w:val="both"/>
        <w:rPr>
          <w:rStyle w:val="103"/>
          <w:rFonts w:ascii="Times New Roman" w:hAnsi="Times New Roman" w:cs="Times New Roman"/>
          <w:b w:val="0"/>
          <w:sz w:val="28"/>
          <w:szCs w:val="28"/>
        </w:rPr>
      </w:pPr>
      <w:r w:rsidRPr="00E62B74">
        <w:rPr>
          <w:rStyle w:val="103"/>
          <w:rFonts w:ascii="Times New Roman" w:hAnsi="Times New Roman" w:cs="Times New Roman"/>
          <w:b w:val="0"/>
          <w:sz w:val="28"/>
          <w:szCs w:val="28"/>
        </w:rPr>
        <w:t xml:space="preserve">Мережі </w:t>
      </w:r>
      <w:r w:rsidRPr="00B430F7">
        <w:rPr>
          <w:rStyle w:val="103"/>
          <w:rFonts w:ascii="Times New Roman" w:hAnsi="Times New Roman" w:cs="Times New Roman"/>
          <w:b w:val="0"/>
          <w:sz w:val="28"/>
          <w:szCs w:val="28"/>
          <w:lang w:val="ru-RU"/>
        </w:rPr>
        <w:t>B</w:t>
      </w:r>
      <w:r w:rsidRPr="00E62B74">
        <w:rPr>
          <w:rStyle w:val="103"/>
          <w:rFonts w:ascii="Times New Roman" w:hAnsi="Times New Roman" w:cs="Times New Roman"/>
          <w:b w:val="0"/>
          <w:sz w:val="28"/>
          <w:szCs w:val="28"/>
        </w:rPr>
        <w:t>-</w:t>
      </w:r>
      <w:r w:rsidRPr="00B430F7">
        <w:rPr>
          <w:rStyle w:val="103"/>
          <w:rFonts w:ascii="Times New Roman" w:hAnsi="Times New Roman" w:cs="Times New Roman"/>
          <w:b w:val="0"/>
          <w:sz w:val="28"/>
          <w:szCs w:val="28"/>
          <w:lang w:val="ru-RU"/>
        </w:rPr>
        <w:t>ISDN</w:t>
      </w:r>
      <w:r w:rsidRPr="00E62B74">
        <w:rPr>
          <w:rStyle w:val="103"/>
          <w:rFonts w:ascii="Times New Roman" w:hAnsi="Times New Roman" w:cs="Times New Roman"/>
          <w:b w:val="0"/>
          <w:sz w:val="28"/>
          <w:szCs w:val="28"/>
        </w:rPr>
        <w:t xml:space="preserve"> на основі технології АТМ розраховано на  використання  в  локальному  секторі,  міських  і  глобальних мережах для передавання різних видів трафіку: аудіо, відео на вимогу,  телебачення  високої  чіткості.  </w:t>
      </w:r>
      <w:r w:rsidRPr="00B430F7">
        <w:rPr>
          <w:rStyle w:val="103"/>
          <w:rFonts w:ascii="Times New Roman" w:hAnsi="Times New Roman" w:cs="Times New Roman"/>
          <w:b w:val="0"/>
          <w:sz w:val="28"/>
          <w:szCs w:val="28"/>
          <w:lang w:val="ru-RU"/>
        </w:rPr>
        <w:t>B</w:t>
      </w:r>
      <w:r w:rsidRPr="00291FB6">
        <w:rPr>
          <w:rStyle w:val="103"/>
          <w:rFonts w:ascii="Times New Roman" w:hAnsi="Times New Roman" w:cs="Times New Roman"/>
          <w:b w:val="0"/>
          <w:sz w:val="28"/>
          <w:szCs w:val="28"/>
        </w:rPr>
        <w:t>-</w:t>
      </w:r>
      <w:r w:rsidRPr="00B430F7">
        <w:rPr>
          <w:rStyle w:val="103"/>
          <w:rFonts w:ascii="Times New Roman" w:hAnsi="Times New Roman" w:cs="Times New Roman"/>
          <w:b w:val="0"/>
          <w:sz w:val="28"/>
          <w:szCs w:val="28"/>
          <w:lang w:val="ru-RU"/>
        </w:rPr>
        <w:t>ISDN</w:t>
      </w:r>
      <w:r w:rsidRPr="00291FB6">
        <w:rPr>
          <w:rStyle w:val="103"/>
          <w:rFonts w:ascii="Times New Roman" w:hAnsi="Times New Roman" w:cs="Times New Roman"/>
          <w:b w:val="0"/>
          <w:sz w:val="28"/>
          <w:szCs w:val="28"/>
        </w:rPr>
        <w:t xml:space="preserve">  фактично  є першою мультисервісною мережею.  </w:t>
      </w:r>
    </w:p>
    <w:p w:rsidR="00C70868" w:rsidRPr="00C60037" w:rsidRDefault="00C70868" w:rsidP="00B430F7">
      <w:pPr>
        <w:spacing w:line="360" w:lineRule="auto"/>
        <w:ind w:firstLine="709"/>
        <w:jc w:val="both"/>
        <w:rPr>
          <w:rStyle w:val="103"/>
          <w:rFonts w:ascii="Times New Roman" w:hAnsi="Times New Roman" w:cs="Times New Roman"/>
          <w:b w:val="0"/>
          <w:sz w:val="28"/>
          <w:szCs w:val="28"/>
        </w:rPr>
      </w:pPr>
    </w:p>
    <w:p w:rsidR="00B430F7" w:rsidRPr="00291FB6" w:rsidRDefault="00B430F7" w:rsidP="00B430F7">
      <w:pPr>
        <w:spacing w:line="360" w:lineRule="auto"/>
        <w:ind w:firstLine="709"/>
        <w:jc w:val="both"/>
        <w:rPr>
          <w:rStyle w:val="103"/>
          <w:rFonts w:ascii="Times New Roman" w:hAnsi="Times New Roman" w:cs="Times New Roman"/>
          <w:b w:val="0"/>
          <w:sz w:val="28"/>
          <w:szCs w:val="28"/>
        </w:rPr>
      </w:pPr>
      <w:r w:rsidRPr="00291FB6">
        <w:rPr>
          <w:rStyle w:val="103"/>
          <w:rFonts w:ascii="Times New Roman" w:hAnsi="Times New Roman" w:cs="Times New Roman"/>
          <w:b w:val="0"/>
          <w:sz w:val="28"/>
          <w:szCs w:val="28"/>
        </w:rPr>
        <w:t xml:space="preserve"> </w:t>
      </w:r>
      <w:r w:rsidR="0016322B" w:rsidRPr="005A48F9">
        <w:rPr>
          <w:rStyle w:val="103"/>
          <w:rFonts w:ascii="Times New Roman" w:hAnsi="Times New Roman" w:cs="Times New Roman"/>
          <w:sz w:val="28"/>
          <w:szCs w:val="28"/>
        </w:rPr>
        <w:t xml:space="preserve">3.3 </w:t>
      </w:r>
      <w:r w:rsidRPr="0016322B">
        <w:rPr>
          <w:rStyle w:val="103"/>
          <w:rFonts w:ascii="Times New Roman" w:hAnsi="Times New Roman" w:cs="Times New Roman"/>
          <w:sz w:val="28"/>
          <w:szCs w:val="28"/>
        </w:rPr>
        <w:t xml:space="preserve"> Концепція інтелектуальної мережі (</w:t>
      </w:r>
      <w:r w:rsidRPr="0016322B">
        <w:rPr>
          <w:rStyle w:val="103"/>
          <w:rFonts w:ascii="Times New Roman" w:hAnsi="Times New Roman" w:cs="Times New Roman"/>
          <w:sz w:val="28"/>
          <w:szCs w:val="28"/>
          <w:lang w:val="ru-RU"/>
        </w:rPr>
        <w:t>IN</w:t>
      </w:r>
      <w:r w:rsidRPr="0016322B">
        <w:rPr>
          <w:rStyle w:val="103"/>
          <w:rFonts w:ascii="Times New Roman" w:hAnsi="Times New Roman" w:cs="Times New Roman"/>
          <w:sz w:val="28"/>
          <w:szCs w:val="28"/>
        </w:rPr>
        <w:t xml:space="preserve">) </w:t>
      </w:r>
    </w:p>
    <w:p w:rsidR="00B430F7" w:rsidRPr="00291FB6" w:rsidRDefault="00B430F7" w:rsidP="00B430F7">
      <w:pPr>
        <w:spacing w:line="360" w:lineRule="auto"/>
        <w:ind w:firstLine="709"/>
        <w:jc w:val="both"/>
        <w:rPr>
          <w:rStyle w:val="103"/>
          <w:rFonts w:ascii="Times New Roman" w:hAnsi="Times New Roman" w:cs="Times New Roman"/>
          <w:b w:val="0"/>
          <w:sz w:val="28"/>
          <w:szCs w:val="28"/>
        </w:rPr>
      </w:pPr>
      <w:r w:rsidRPr="00291FB6">
        <w:rPr>
          <w:rStyle w:val="103"/>
          <w:rFonts w:ascii="Times New Roman" w:hAnsi="Times New Roman" w:cs="Times New Roman"/>
          <w:b w:val="0"/>
          <w:sz w:val="28"/>
          <w:szCs w:val="28"/>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Якщо  в  раніше  розглянутих концепціях  основні  функції  мережі  було  зосереджено  в комутаційному вузлі, монолітному функціональному модулі, то </w:t>
      </w:r>
    </w:p>
    <w:p w:rsidR="00B430F7" w:rsidRPr="00B430F7" w:rsidRDefault="00B430F7" w:rsidP="00E62B74">
      <w:pPr>
        <w:spacing w:line="360" w:lineRule="auto"/>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lastRenderedPageBreak/>
        <w:t>тепер  з'явилася  можливість  відокремити  функції  керування з'єднаннями від функцій пов'язаних з логікою формування послуг і,  таким  чином,  відобразити  функціональну  модель  мережі дворів</w:t>
      </w:r>
      <w:r w:rsidR="0016322B">
        <w:rPr>
          <w:rStyle w:val="103"/>
          <w:rFonts w:ascii="Times New Roman" w:hAnsi="Times New Roman" w:cs="Times New Roman"/>
          <w:b w:val="0"/>
          <w:sz w:val="28"/>
          <w:szCs w:val="28"/>
          <w:lang w:val="ru-RU"/>
        </w:rPr>
        <w:t>невою  архітектурою  (див.  рисунок</w:t>
      </w:r>
      <w:r w:rsidRPr="00B430F7">
        <w:rPr>
          <w:rStyle w:val="103"/>
          <w:rFonts w:ascii="Times New Roman" w:hAnsi="Times New Roman" w:cs="Times New Roman"/>
          <w:b w:val="0"/>
          <w:sz w:val="28"/>
          <w:szCs w:val="28"/>
          <w:lang w:val="ru-RU"/>
        </w:rPr>
        <w:t xml:space="preserve">  </w:t>
      </w:r>
      <w:r w:rsidR="0043060B" w:rsidRPr="0043060B">
        <w:rPr>
          <w:rStyle w:val="103"/>
          <w:rFonts w:ascii="Times New Roman" w:hAnsi="Times New Roman" w:cs="Times New Roman"/>
          <w:b w:val="0"/>
          <w:color w:val="000000" w:themeColor="text1"/>
          <w:sz w:val="28"/>
          <w:szCs w:val="28"/>
          <w:lang w:val="ru-RU"/>
        </w:rPr>
        <w:t>3.</w:t>
      </w:r>
      <w:r w:rsidRPr="0043060B">
        <w:rPr>
          <w:rStyle w:val="103"/>
          <w:rFonts w:ascii="Times New Roman" w:hAnsi="Times New Roman" w:cs="Times New Roman"/>
          <w:b w:val="0"/>
          <w:color w:val="000000" w:themeColor="text1"/>
          <w:sz w:val="28"/>
          <w:szCs w:val="28"/>
          <w:lang w:val="ru-RU"/>
        </w:rPr>
        <w:t>6</w:t>
      </w:r>
      <w:r w:rsidRPr="00B430F7">
        <w:rPr>
          <w:rStyle w:val="103"/>
          <w:rFonts w:ascii="Times New Roman" w:hAnsi="Times New Roman" w:cs="Times New Roman"/>
          <w:b w:val="0"/>
          <w:sz w:val="28"/>
          <w:szCs w:val="28"/>
          <w:lang w:val="ru-RU"/>
        </w:rPr>
        <w:t xml:space="preserve">).  Це,  у  свою  чергу, дозволило реалізувати зазначені функції в окремому обладнанні та забезпечити до нього віддалений доступ з метою спільного використання всіма комутаційними вузлами мережі зв'язку.  </w:t>
      </w:r>
    </w:p>
    <w:p w:rsid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Програмну  реалізацію  принципу  формування  послуг, серед  яких,  наприклад,  переадресація  виклику,  обмеження потоку викликів, телефонні картки та ін., можна розглядати як наділення мережі  «інтелектуальністю».</w:t>
      </w:r>
    </w:p>
    <w:p w:rsidR="00B430F7" w:rsidRDefault="00B430F7" w:rsidP="00E62B74">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69ADD980" wp14:editId="75DF87E1">
            <wp:extent cx="1657175" cy="1304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657175" cy="1304925"/>
                    </a:xfrm>
                    <a:prstGeom prst="rect">
                      <a:avLst/>
                    </a:prstGeom>
                  </pic:spPr>
                </pic:pic>
              </a:graphicData>
            </a:graphic>
          </wp:inline>
        </w:drawing>
      </w:r>
    </w:p>
    <w:p w:rsidR="00B430F7" w:rsidRPr="00B430F7" w:rsidRDefault="00B430F7" w:rsidP="00E62B74">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Рисунок </w:t>
      </w:r>
      <w:r w:rsidR="0043060B" w:rsidRPr="0043060B">
        <w:rPr>
          <w:rStyle w:val="103"/>
          <w:rFonts w:ascii="Times New Roman" w:hAnsi="Times New Roman" w:cs="Times New Roman"/>
          <w:b w:val="0"/>
          <w:color w:val="000000" w:themeColor="text1"/>
          <w:sz w:val="28"/>
          <w:szCs w:val="28"/>
          <w:lang w:val="ru-RU"/>
        </w:rPr>
        <w:t>3.</w:t>
      </w:r>
      <w:r w:rsidRPr="0043060B">
        <w:rPr>
          <w:rStyle w:val="103"/>
          <w:rFonts w:ascii="Times New Roman" w:hAnsi="Times New Roman" w:cs="Times New Roman"/>
          <w:b w:val="0"/>
          <w:color w:val="000000" w:themeColor="text1"/>
          <w:sz w:val="28"/>
          <w:szCs w:val="28"/>
          <w:lang w:val="ru-RU"/>
        </w:rPr>
        <w:t>6</w:t>
      </w:r>
      <w:r w:rsidR="0043060B" w:rsidRPr="0043060B">
        <w:rPr>
          <w:rStyle w:val="103"/>
          <w:rFonts w:ascii="Times New Roman" w:hAnsi="Times New Roman" w:cs="Times New Roman"/>
          <w:b w:val="0"/>
          <w:color w:val="000000" w:themeColor="text1"/>
          <w:sz w:val="28"/>
          <w:szCs w:val="28"/>
          <w:lang w:val="ru-RU"/>
        </w:rPr>
        <w:t xml:space="preserve"> -</w:t>
      </w:r>
      <w:r w:rsidR="0043060B">
        <w:rPr>
          <w:rStyle w:val="103"/>
          <w:rFonts w:ascii="Times New Roman" w:hAnsi="Times New Roman" w:cs="Times New Roman"/>
          <w:b w:val="0"/>
          <w:color w:val="FF0000"/>
          <w:sz w:val="28"/>
          <w:szCs w:val="28"/>
          <w:lang w:val="ru-RU"/>
        </w:rPr>
        <w:t xml:space="preserve"> </w:t>
      </w:r>
      <w:r w:rsidRPr="00B430F7">
        <w:rPr>
          <w:rStyle w:val="103"/>
          <w:rFonts w:ascii="Times New Roman" w:hAnsi="Times New Roman" w:cs="Times New Roman"/>
          <w:b w:val="0"/>
          <w:sz w:val="28"/>
          <w:szCs w:val="28"/>
          <w:lang w:val="ru-RU"/>
        </w:rPr>
        <w:t xml:space="preserve"> Архітектура інтелектуальної мережі</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ITU-T  у  Рекомендаціях  Q.  1201  і  Q.  1290  дає  таке визначення терміна «інтелектуальна мережа».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Інтелектуальна</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мережа</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Intelligent</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Network</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IN</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є</w:t>
      </w:r>
      <w:r w:rsidRPr="002164B8">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 xml:space="preserve">архітектурною  концепцією,  яку  застосовують  для  мереж електрозв'язку,  передбачає  чітко  визначений  набір гнучковикористовуваних засобів, які сприяють створенню та </w:t>
      </w:r>
    </w:p>
    <w:p w:rsidR="00B430F7" w:rsidRPr="00B430F7" w:rsidRDefault="00B430F7" w:rsidP="002164B8">
      <w:pPr>
        <w:spacing w:line="360" w:lineRule="auto"/>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долученню  в  мережі  зв'язку  нових  послуг,  зокрема  послуг, керованих користувачем.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Концепція  IN,  таким  чином,  встановлює  набір  правил, відмінною  рисою  яких  є  те,  що  вони  не  залежать  від створюваної  послуги  й  від  структури  мережі,  яка  надає  цю послугу. Більшу частину логіки, що є частиною програмного забезпечення  АТС,  для  реалізації  інтелектуальної  мережі перенесено на невелику кількість спеціалізованих комп'ютерів. </w:t>
      </w:r>
    </w:p>
    <w:p w:rsidR="00C70868"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Послуги  IN  підтримуються  шляхом  інформаційного  обміну між  комутаційними  станціями,  зазначеними комп'ютерами  та деякими  іншими  спеціалізованими  пристроями  (призначення  яких розглядатимемо далі). </w:t>
      </w:r>
      <w:r w:rsidRPr="00B430F7">
        <w:rPr>
          <w:rStyle w:val="103"/>
          <w:rFonts w:ascii="Times New Roman" w:hAnsi="Times New Roman" w:cs="Times New Roman"/>
          <w:b w:val="0"/>
          <w:sz w:val="28"/>
          <w:szCs w:val="28"/>
          <w:lang w:val="ru-RU"/>
        </w:rPr>
        <w:lastRenderedPageBreak/>
        <w:t xml:space="preserve">Концепцію IN  у принципі можна реалізувати також у аналоговій мережі, але її реалізація на базі цифрової інтегрованої </w:t>
      </w:r>
      <w:r w:rsidR="00C70868">
        <w:rPr>
          <w:rStyle w:val="103"/>
          <w:rFonts w:ascii="Times New Roman" w:hAnsi="Times New Roman" w:cs="Times New Roman"/>
          <w:b w:val="0"/>
          <w:sz w:val="28"/>
          <w:szCs w:val="28"/>
          <w:lang w:val="ru-RU"/>
        </w:rPr>
        <w:t>мережі є значно ефективнішою.</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Елементи мережі  </w:t>
      </w:r>
    </w:p>
    <w:p w:rsidR="0016322B" w:rsidRDefault="00B430F7" w:rsidP="0016322B">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На  рисунку  </w:t>
      </w:r>
      <w:r w:rsidR="007960D7" w:rsidRPr="007960D7">
        <w:rPr>
          <w:rStyle w:val="103"/>
          <w:rFonts w:ascii="Times New Roman" w:hAnsi="Times New Roman" w:cs="Times New Roman"/>
          <w:b w:val="0"/>
          <w:color w:val="000000" w:themeColor="text1"/>
          <w:sz w:val="28"/>
          <w:szCs w:val="28"/>
          <w:lang w:val="ru-RU"/>
        </w:rPr>
        <w:t>3.</w:t>
      </w:r>
      <w:r w:rsidRPr="007960D7">
        <w:rPr>
          <w:rStyle w:val="103"/>
          <w:rFonts w:ascii="Times New Roman" w:hAnsi="Times New Roman" w:cs="Times New Roman"/>
          <w:b w:val="0"/>
          <w:color w:val="000000" w:themeColor="text1"/>
          <w:sz w:val="28"/>
          <w:szCs w:val="28"/>
          <w:lang w:val="ru-RU"/>
        </w:rPr>
        <w:t>7</w:t>
      </w:r>
      <w:r w:rsidRPr="00B430F7">
        <w:rPr>
          <w:rStyle w:val="103"/>
          <w:rFonts w:ascii="Times New Roman" w:hAnsi="Times New Roman" w:cs="Times New Roman"/>
          <w:b w:val="0"/>
          <w:sz w:val="28"/>
          <w:szCs w:val="28"/>
          <w:lang w:val="ru-RU"/>
        </w:rPr>
        <w:t xml:space="preserve">  зображено  структурну  модель інтелектуальної мережі, яку складають компоненти IN і зв'язки між ними.</w:t>
      </w:r>
      <w:r w:rsidRPr="00B430F7">
        <w:rPr>
          <w:rStyle w:val="103"/>
          <w:rFonts w:ascii="Times New Roman" w:hAnsi="Times New Roman" w:cs="Times New Roman"/>
          <w:b w:val="0"/>
          <w:sz w:val="28"/>
          <w:szCs w:val="28"/>
          <w:lang w:val="ru-RU"/>
        </w:rPr>
        <w:cr/>
      </w:r>
    </w:p>
    <w:p w:rsidR="00B430F7" w:rsidRDefault="00B430F7" w:rsidP="0016322B">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48200134" wp14:editId="0EDB04BB">
            <wp:extent cx="2162175" cy="147643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166030" cy="1479069"/>
                    </a:xfrm>
                    <a:prstGeom prst="rect">
                      <a:avLst/>
                    </a:prstGeom>
                  </pic:spPr>
                </pic:pic>
              </a:graphicData>
            </a:graphic>
          </wp:inline>
        </w:drawing>
      </w:r>
    </w:p>
    <w:p w:rsidR="00B430F7" w:rsidRPr="00B430F7" w:rsidRDefault="00B430F7" w:rsidP="007B7CC6">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Рисунок </w:t>
      </w:r>
      <w:r w:rsidR="007960D7" w:rsidRPr="007960D7">
        <w:rPr>
          <w:rStyle w:val="103"/>
          <w:rFonts w:ascii="Times New Roman" w:hAnsi="Times New Roman" w:cs="Times New Roman"/>
          <w:b w:val="0"/>
          <w:color w:val="000000" w:themeColor="text1"/>
          <w:sz w:val="28"/>
          <w:szCs w:val="28"/>
          <w:lang w:val="ru-RU"/>
        </w:rPr>
        <w:t>3.7 -</w:t>
      </w:r>
      <w:r w:rsidR="007960D7">
        <w:rPr>
          <w:rStyle w:val="103"/>
          <w:rFonts w:ascii="Times New Roman" w:hAnsi="Times New Roman" w:cs="Times New Roman"/>
          <w:b w:val="0"/>
          <w:color w:val="FF0000"/>
          <w:sz w:val="28"/>
          <w:szCs w:val="28"/>
          <w:lang w:val="ru-RU"/>
        </w:rPr>
        <w:t xml:space="preserve"> </w:t>
      </w:r>
      <w:r w:rsidRPr="00B430F7">
        <w:rPr>
          <w:rStyle w:val="103"/>
          <w:rFonts w:ascii="Times New Roman" w:hAnsi="Times New Roman" w:cs="Times New Roman"/>
          <w:b w:val="0"/>
          <w:sz w:val="28"/>
          <w:szCs w:val="28"/>
          <w:lang w:val="ru-RU"/>
        </w:rPr>
        <w:t xml:space="preserve"> Структурна модель інтелектуальної мережі</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 </w:t>
      </w:r>
    </w:p>
    <w:p w:rsidR="00B430F7" w:rsidRPr="007B7CC6"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SSP (Service Switching Point) – вузол комутації послуг, який  є  звичайною  комутаційною  станцією,  в  якій  збережено всі  функції  керування  процесом  надання  основних  послуг зв'язку та додаткові програмні засобами, котрі надають змогу підтримувати  діалог  з  абонентом  (запрошення  абонента  до набору  додаткових  цифр,  розпізнавання  мови  і  т.д.).  SSP з’ясовує,  чи  вимагає  прийнятий  ним  від  абонента  виклик звернення  до  послуг  IN,  а  у  разі  потреби  спрямовує відповідний  запит  у  вузол  керування  послугами  SCP.  Таким чином,  SSP  забезпечує  доступ  абонентів  мережі  зв'язку  до послуг  IN  та  підтримує  п</w:t>
      </w:r>
      <w:r w:rsidR="007B7CC6">
        <w:rPr>
          <w:rStyle w:val="103"/>
          <w:rFonts w:ascii="Times New Roman" w:hAnsi="Times New Roman" w:cs="Times New Roman"/>
          <w:b w:val="0"/>
          <w:sz w:val="28"/>
          <w:szCs w:val="28"/>
          <w:lang w:val="ru-RU"/>
        </w:rPr>
        <w:t xml:space="preserve">ротоколи  взаємодії  з  іншими </w:t>
      </w:r>
      <w:r w:rsidRPr="00B430F7">
        <w:rPr>
          <w:rStyle w:val="103"/>
          <w:rFonts w:ascii="Times New Roman" w:hAnsi="Times New Roman" w:cs="Times New Roman"/>
          <w:b w:val="0"/>
          <w:sz w:val="28"/>
          <w:szCs w:val="28"/>
          <w:lang w:val="ru-RU"/>
        </w:rPr>
        <w:t xml:space="preserve">елементами IN. Запити на послуги передають мережею СС-7, використовуючи  спеціальний  протокол  прикладного  рівня </w:t>
      </w:r>
      <w:r w:rsidRPr="00B430F7">
        <w:rPr>
          <w:rStyle w:val="103"/>
          <w:rFonts w:ascii="Times New Roman" w:hAnsi="Times New Roman" w:cs="Times New Roman"/>
          <w:b w:val="0"/>
          <w:sz w:val="28"/>
          <w:szCs w:val="28"/>
          <w:lang w:val="en-US"/>
        </w:rPr>
        <w:t>INAP</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Intellegent</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Network</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Application</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Protocol</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який</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визначає</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синтаксис  та  семантику  операцій,  призначення  та  порядок  їх обробляння. Цей протокол прикладного рівня, який підтримує система  СС-7,  забезпечує  взаємодію  між  прикладними процесами</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у</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вузлах</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IN</w:t>
      </w:r>
      <w:r w:rsidRPr="007B7CC6">
        <w:rPr>
          <w:rStyle w:val="103"/>
          <w:rFonts w:ascii="Times New Roman" w:hAnsi="Times New Roman" w:cs="Times New Roman"/>
          <w:b w:val="0"/>
          <w:sz w:val="28"/>
          <w:szCs w:val="28"/>
          <w:lang w:val="ru-RU"/>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en-US"/>
        </w:rPr>
        <w:t>SCP</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Service</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Control</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Point</w:t>
      </w:r>
      <w:r w:rsidRPr="007B7CC6">
        <w:rPr>
          <w:rStyle w:val="103"/>
          <w:rFonts w:ascii="Times New Roman" w:hAnsi="Times New Roman" w:cs="Times New Roman"/>
          <w:b w:val="0"/>
          <w:sz w:val="28"/>
          <w:szCs w:val="28"/>
          <w:lang w:val="ru-RU"/>
        </w:rPr>
        <w:t xml:space="preserve">)  –  </w:t>
      </w:r>
      <w:r w:rsidRPr="00B430F7">
        <w:rPr>
          <w:rStyle w:val="103"/>
          <w:rFonts w:ascii="Times New Roman" w:hAnsi="Times New Roman" w:cs="Times New Roman"/>
          <w:b w:val="0"/>
          <w:sz w:val="28"/>
          <w:szCs w:val="28"/>
          <w:lang w:val="ru-RU"/>
        </w:rPr>
        <w:t>вузол</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керування</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 xml:space="preserve">послугами,  який  містить  програми,  що  централізовано реалізують логіку послуг, системне програмне забезпечення, а також базу даних реального часу. SCP приймає запит від SSP </w:t>
      </w:r>
    </w:p>
    <w:p w:rsidR="00B430F7" w:rsidRPr="00B430F7" w:rsidRDefault="00B430F7" w:rsidP="007B7CC6">
      <w:pPr>
        <w:spacing w:line="360" w:lineRule="auto"/>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lastRenderedPageBreak/>
        <w:t xml:space="preserve">та  направляє  йому  інструкції  для  подальшої  обробки  дзвінка відповідно до необхідної послуги.  </w:t>
      </w:r>
    </w:p>
    <w:p w:rsidR="00C70868"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SMP  (Service  Management  Point)  –  система експлуатаційного  керування  та  SCEP  (Service  Creation Environment Point) – середовище створення послуг надають змогу  оператору  мережі  контролювати  та  керувати параметрами  й  конфігурацією  послуг  IN.  Середовище створення послуг містить засоби конструювання, модифікації та  тестування послуг  до  початку  комерційної  експлуатації  та засоби  завантаження  відповідних  програм  у  SMP.  SMP забезпечує  експлуатаційне  керування  наявними  послугами, підготовкою  нових  послуг  і  їх  долученням.  У  якості протоколів  взаємодії  між  SMP,  SCEP  і  SCP  викор</w:t>
      </w:r>
      <w:r w:rsidR="00C70868">
        <w:rPr>
          <w:rStyle w:val="103"/>
          <w:rFonts w:ascii="Times New Roman" w:hAnsi="Times New Roman" w:cs="Times New Roman"/>
          <w:b w:val="0"/>
          <w:sz w:val="28"/>
          <w:szCs w:val="28"/>
          <w:lang w:val="ru-RU"/>
        </w:rPr>
        <w:t xml:space="preserve">истовують Х.25 і стек TCP/IP.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Модель обслуговування IN-виклику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Модель  IN-виклику  детально  описано  в  Рекомендації МСЕ Q.1214. Вона складається з двох частин: модель вихідної сторони  (А)  та  модель  вхідної  сторони  (В).  На  </w:t>
      </w:r>
      <w:r w:rsidRPr="007960D7">
        <w:rPr>
          <w:rStyle w:val="103"/>
          <w:rFonts w:ascii="Times New Roman" w:hAnsi="Times New Roman" w:cs="Times New Roman"/>
          <w:b w:val="0"/>
          <w:color w:val="000000" w:themeColor="text1"/>
          <w:sz w:val="28"/>
          <w:szCs w:val="28"/>
          <w:lang w:val="ru-RU"/>
        </w:rPr>
        <w:t xml:space="preserve">рисунку  </w:t>
      </w:r>
      <w:r w:rsidR="007960D7" w:rsidRPr="007960D7">
        <w:rPr>
          <w:rStyle w:val="103"/>
          <w:rFonts w:ascii="Times New Roman" w:hAnsi="Times New Roman" w:cs="Times New Roman"/>
          <w:b w:val="0"/>
          <w:color w:val="000000" w:themeColor="text1"/>
          <w:sz w:val="28"/>
          <w:szCs w:val="28"/>
          <w:lang w:val="ru-RU"/>
        </w:rPr>
        <w:t>3</w:t>
      </w:r>
      <w:r w:rsidRPr="007960D7">
        <w:rPr>
          <w:rStyle w:val="103"/>
          <w:rFonts w:ascii="Times New Roman" w:hAnsi="Times New Roman" w:cs="Times New Roman"/>
          <w:b w:val="0"/>
          <w:color w:val="000000" w:themeColor="text1"/>
          <w:sz w:val="28"/>
          <w:szCs w:val="28"/>
          <w:lang w:val="ru-RU"/>
        </w:rPr>
        <w:t>.8</w:t>
      </w:r>
      <w:r w:rsidRPr="00B430F7">
        <w:rPr>
          <w:rStyle w:val="103"/>
          <w:rFonts w:ascii="Times New Roman" w:hAnsi="Times New Roman" w:cs="Times New Roman"/>
          <w:b w:val="0"/>
          <w:sz w:val="28"/>
          <w:szCs w:val="28"/>
          <w:lang w:val="ru-RU"/>
        </w:rPr>
        <w:t xml:space="preserve"> показано модель IN-виклику для вихідної сторони (А). Модель вхідної сторони (В) є подібною.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Модель  містить  послідовність  точок,  які  відображають фази  станів  базового  процесу,  виконуваного  комутаційною станцією під час налаштування з'єднання, через які проходить процес обслуговування виклику з моменту, коли абонент зняв слухавку, до закінчення сеансу зв'язку. Між точками базового процесу можуть бути точки звернень до послуг IN або подій, які  становлять  інтерес  з  точки  зору  логіки  послуги  IN.  Ці точки  називають  «тригерними  точками».  Якщо  в  процесі обслуговування виклику виявлено активну тригерну точку,  то процес  призупиняється  до  того  часу,  поки  SSP  і  SCP  не завершать обмін інформацією, в результаті якого визначаться параметри наступного стану базового процесу.  </w:t>
      </w:r>
    </w:p>
    <w:p w:rsidR="007B7CC6" w:rsidRDefault="00B430F7" w:rsidP="007B7CC6">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Модель IN-виклику є надзвичайно важливим елементом інтелектуальної  мережі  та  принципово  відрізняється  від раніше  впроваджених  моделей,  у  яких  обробляння  виклику комутаційна станція здійснювала від початкового до кінцевого стану  без  зупинки.  Зауважимо,  що  для  впровадження концепції ISDN необхідними є дорогі ISDN-апарати, які здатні безпосередньо  замовляти  </w:t>
      </w:r>
      <w:r w:rsidRPr="00B430F7">
        <w:rPr>
          <w:rStyle w:val="103"/>
          <w:rFonts w:ascii="Times New Roman" w:hAnsi="Times New Roman" w:cs="Times New Roman"/>
          <w:b w:val="0"/>
          <w:sz w:val="28"/>
          <w:szCs w:val="28"/>
          <w:lang w:val="ru-RU"/>
        </w:rPr>
        <w:lastRenderedPageBreak/>
        <w:t>додаткові  послуги.  У  концепції  IN логіку  послуги  розміщено  в  загальномережевому  вузлі керування  послугами  (SCP),  а  абонент  повинен  мати  тільки телефонний апарат з тональним набором для „спілкування” з</w:t>
      </w:r>
      <w:r w:rsid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механічним голосом за</w:t>
      </w:r>
      <w:r w:rsid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командою SCP.</w:t>
      </w:r>
    </w:p>
    <w:p w:rsidR="00B430F7" w:rsidRDefault="00B430F7" w:rsidP="007B7CC6">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cr/>
      </w:r>
      <w:r>
        <w:rPr>
          <w:noProof/>
          <w:lang w:val="ru-RU"/>
        </w:rPr>
        <w:drawing>
          <wp:inline distT="0" distB="0" distL="0" distR="0" wp14:anchorId="32B01DD2" wp14:editId="2974DDE7">
            <wp:extent cx="1790700" cy="319642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790700" cy="3196428"/>
                    </a:xfrm>
                    <a:prstGeom prst="rect">
                      <a:avLst/>
                    </a:prstGeom>
                  </pic:spPr>
                </pic:pic>
              </a:graphicData>
            </a:graphic>
          </wp:inline>
        </w:drawing>
      </w:r>
    </w:p>
    <w:p w:rsidR="00B430F7" w:rsidRDefault="00B430F7" w:rsidP="007B7CC6">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Рисунок </w:t>
      </w:r>
      <w:r w:rsidR="007960D7" w:rsidRPr="007960D7">
        <w:rPr>
          <w:rStyle w:val="103"/>
          <w:rFonts w:ascii="Times New Roman" w:hAnsi="Times New Roman" w:cs="Times New Roman"/>
          <w:b w:val="0"/>
          <w:color w:val="000000" w:themeColor="text1"/>
          <w:sz w:val="28"/>
          <w:szCs w:val="28"/>
          <w:lang w:val="ru-RU"/>
        </w:rPr>
        <w:t>3.8 -</w:t>
      </w:r>
      <w:r w:rsidR="007960D7">
        <w:rPr>
          <w:rStyle w:val="103"/>
          <w:rFonts w:ascii="Times New Roman" w:hAnsi="Times New Roman" w:cs="Times New Roman"/>
          <w:b w:val="0"/>
          <w:color w:val="FF0000"/>
          <w:sz w:val="28"/>
          <w:szCs w:val="28"/>
          <w:lang w:val="ru-RU"/>
        </w:rPr>
        <w:t xml:space="preserve"> </w:t>
      </w:r>
      <w:r w:rsidRPr="00B430F7">
        <w:rPr>
          <w:rStyle w:val="103"/>
          <w:rFonts w:ascii="Times New Roman" w:hAnsi="Times New Roman" w:cs="Times New Roman"/>
          <w:b w:val="0"/>
          <w:sz w:val="28"/>
          <w:szCs w:val="28"/>
          <w:lang w:val="ru-RU"/>
        </w:rPr>
        <w:t xml:space="preserve"> Модель IN-виклику для вихідної сторони</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Концептуальна модель IN  </w:t>
      </w:r>
    </w:p>
    <w:p w:rsidR="00B430F7" w:rsidRDefault="00B430F7" w:rsidP="00B45802">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Концепцію  інтелектуальної  мережі  описано  в Рекомендації  ITU-T  серії  Q.12хх.  Зокрема,  концептуальну модель IN подано архітектурою, яка відображає концепцію IN у  різних  площинах,  котрі  розкривають  різний</w:t>
      </w:r>
      <w:r w:rsidR="0016322B">
        <w:rPr>
          <w:rStyle w:val="103"/>
          <w:rFonts w:ascii="Times New Roman" w:hAnsi="Times New Roman" w:cs="Times New Roman"/>
          <w:b w:val="0"/>
          <w:sz w:val="28"/>
          <w:szCs w:val="28"/>
          <w:lang w:val="ru-RU"/>
        </w:rPr>
        <w:t xml:space="preserve">  ступінь деталізації (див. рисунок</w:t>
      </w:r>
      <w:r w:rsidRPr="00B430F7">
        <w:rPr>
          <w:rStyle w:val="103"/>
          <w:rFonts w:ascii="Times New Roman" w:hAnsi="Times New Roman" w:cs="Times New Roman"/>
          <w:b w:val="0"/>
          <w:sz w:val="28"/>
          <w:szCs w:val="28"/>
          <w:lang w:val="ru-RU"/>
        </w:rPr>
        <w:t xml:space="preserve"> </w:t>
      </w:r>
      <w:r w:rsidR="007960D7" w:rsidRPr="007960D7">
        <w:rPr>
          <w:rStyle w:val="103"/>
          <w:rFonts w:ascii="Times New Roman" w:hAnsi="Times New Roman" w:cs="Times New Roman"/>
          <w:b w:val="0"/>
          <w:color w:val="000000" w:themeColor="text1"/>
          <w:sz w:val="28"/>
          <w:szCs w:val="28"/>
          <w:lang w:val="ru-RU"/>
        </w:rPr>
        <w:t>3.</w:t>
      </w:r>
      <w:r w:rsidRPr="007960D7">
        <w:rPr>
          <w:rStyle w:val="103"/>
          <w:rFonts w:ascii="Times New Roman" w:hAnsi="Times New Roman" w:cs="Times New Roman"/>
          <w:b w:val="0"/>
          <w:color w:val="000000" w:themeColor="text1"/>
          <w:sz w:val="28"/>
          <w:szCs w:val="28"/>
          <w:lang w:val="ru-RU"/>
        </w:rPr>
        <w:t>9).</w:t>
      </w:r>
    </w:p>
    <w:p w:rsidR="00B430F7" w:rsidRDefault="00B430F7" w:rsidP="007B7CC6">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6E7D674E" wp14:editId="49C34570">
            <wp:extent cx="1704975" cy="154471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704975" cy="1544717"/>
                    </a:xfrm>
                    <a:prstGeom prst="rect">
                      <a:avLst/>
                    </a:prstGeom>
                  </pic:spPr>
                </pic:pic>
              </a:graphicData>
            </a:graphic>
          </wp:inline>
        </w:drawing>
      </w:r>
    </w:p>
    <w:p w:rsidR="00B430F7" w:rsidRPr="00B430F7" w:rsidRDefault="00B430F7" w:rsidP="007B7CC6">
      <w:pPr>
        <w:spacing w:line="360" w:lineRule="auto"/>
        <w:ind w:firstLine="709"/>
        <w:jc w:val="center"/>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Рисунок </w:t>
      </w:r>
      <w:r w:rsidR="007960D7" w:rsidRPr="007960D7">
        <w:rPr>
          <w:rStyle w:val="103"/>
          <w:rFonts w:ascii="Times New Roman" w:hAnsi="Times New Roman" w:cs="Times New Roman"/>
          <w:b w:val="0"/>
          <w:color w:val="000000" w:themeColor="text1"/>
          <w:sz w:val="28"/>
          <w:szCs w:val="28"/>
          <w:lang w:val="ru-RU"/>
        </w:rPr>
        <w:t>3</w:t>
      </w:r>
      <w:r w:rsidRPr="007960D7">
        <w:rPr>
          <w:rStyle w:val="103"/>
          <w:rFonts w:ascii="Times New Roman" w:hAnsi="Times New Roman" w:cs="Times New Roman"/>
          <w:b w:val="0"/>
          <w:color w:val="000000" w:themeColor="text1"/>
          <w:sz w:val="28"/>
          <w:szCs w:val="28"/>
          <w:lang w:val="ru-RU"/>
        </w:rPr>
        <w:t>.9</w:t>
      </w:r>
      <w:r w:rsidR="007960D7" w:rsidRPr="007960D7">
        <w:rPr>
          <w:rStyle w:val="103"/>
          <w:rFonts w:ascii="Times New Roman" w:hAnsi="Times New Roman" w:cs="Times New Roman"/>
          <w:b w:val="0"/>
          <w:color w:val="000000" w:themeColor="text1"/>
          <w:sz w:val="28"/>
          <w:szCs w:val="28"/>
          <w:lang w:val="ru-RU"/>
        </w:rPr>
        <w:t xml:space="preserve"> -</w:t>
      </w:r>
      <w:r w:rsidRPr="00B430F7">
        <w:rPr>
          <w:rStyle w:val="103"/>
          <w:rFonts w:ascii="Times New Roman" w:hAnsi="Times New Roman" w:cs="Times New Roman"/>
          <w:b w:val="0"/>
          <w:sz w:val="28"/>
          <w:szCs w:val="28"/>
          <w:lang w:val="ru-RU"/>
        </w:rPr>
        <w:t xml:space="preserve"> Концептуальна модель IN</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lastRenderedPageBreak/>
        <w:t>Модель  містить  чотири  розташованих  одна  над  іншою площини,  кожна  з  яких  є  абс</w:t>
      </w:r>
      <w:r w:rsidR="007B7CC6">
        <w:rPr>
          <w:rStyle w:val="103"/>
          <w:rFonts w:ascii="Times New Roman" w:hAnsi="Times New Roman" w:cs="Times New Roman"/>
          <w:b w:val="0"/>
          <w:sz w:val="28"/>
          <w:szCs w:val="28"/>
          <w:lang w:val="ru-RU"/>
        </w:rPr>
        <w:t xml:space="preserve">трактним  поданням  (зі  своїм </w:t>
      </w:r>
      <w:r w:rsidRPr="00B430F7">
        <w:rPr>
          <w:rStyle w:val="103"/>
          <w:rFonts w:ascii="Times New Roman" w:hAnsi="Times New Roman" w:cs="Times New Roman"/>
          <w:b w:val="0"/>
          <w:sz w:val="28"/>
          <w:szCs w:val="28"/>
          <w:lang w:val="ru-RU"/>
        </w:rPr>
        <w:t xml:space="preserve">ступенем  деталізації)  тих  можливостей,  якими  володіє інтелектуальна мережа.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Зміни,  пов'язані  з  тією  або  іншою  послугою  функції, відображено  на  кожній  площині  відповідними  об'єктами, причому  функціональні  об'єкти  сусідніх  площин  заданим способом співвідносяться один з одним.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За  допомогою  поданої  концептуальної  моделі  можна проектувати послуги та моделювати їх подання для мереж IN, які  мають  різну  структуру  та  різні  принципи  організації.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Розглянемо  більш  детально,  чим  відрізняються  площини моделі та яким є їх призначення.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Площина послуг. Верхня площина моделі репрезентує послуги  так,  як  їх  сприймає  кінцевий  користувач.  Таке подання не містить інформації про способи та деталі реалізації послуги  в  мережі.  Окрім  того,  на  цій  площині  видно,  що </w:t>
      </w:r>
    </w:p>
    <w:p w:rsidR="00B430F7" w:rsidRPr="00B430F7" w:rsidRDefault="00B430F7" w:rsidP="007B7CC6">
      <w:pPr>
        <w:spacing w:line="360" w:lineRule="auto"/>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послуга  компонується  з  однієї  або  декількох  різних стандартизованих  складових.  Кожну  з  цих  складових користувач  сприймає  як  один  із  атрибутів  послуги. Стандартом  визначено  як  сукупність  таких  складових,  так  і правила їх використання.  </w:t>
      </w:r>
    </w:p>
    <w:p w:rsidR="00B430F7" w:rsidRPr="007B7CC6"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Глобальна  функціональна  площина  відображає мережу IN у вигляді єдиного функціонального об'єкта. На цій площині  подано  незалежні  від  послуг  функціональні  блоки, узагальнено  названі  «конструктивними  блоками»  (Service Indepebded building Block, SIB). Одним із таких блоків (SIB) є блок,  який  реалізує  базовий  процес  обслуговування  виклику (Basic  Call  Process,  BCP).  Він  виконує  традиційні  для звичайної комутаційної станції функції, а саме: налаштування з'єднання, роз'єднання, зберігання оперативних даних, а також </w:t>
      </w:r>
      <w:r w:rsidRPr="00B430F7">
        <w:rPr>
          <w:rStyle w:val="103"/>
          <w:rFonts w:ascii="Times New Roman" w:hAnsi="Times New Roman" w:cs="Times New Roman"/>
          <w:b w:val="0"/>
          <w:sz w:val="28"/>
          <w:szCs w:val="28"/>
          <w:lang w:val="ru-RU"/>
        </w:rPr>
        <w:cr/>
        <w:t>здатен,  виявляючи  запити  послуги  IN,  звертатися  до  інших блоків.  Звернення  BCP  до  інших  SIB  відбувається  за допомогою  логічного  інтерфейсу,  так  званої  точки ініціалізування</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Point</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of</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Initistion</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POI</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 xml:space="preserve">Після  завершення процесу  надання  послуги  IN  (у  іншому  блоці),  відбувається повернення  в  BCP,  який  продовжує  роботу,  використовуючи дані,  отримані  після  </w:t>
      </w:r>
      <w:r w:rsidRPr="00B430F7">
        <w:rPr>
          <w:rStyle w:val="103"/>
          <w:rFonts w:ascii="Times New Roman" w:hAnsi="Times New Roman" w:cs="Times New Roman"/>
          <w:b w:val="0"/>
          <w:sz w:val="28"/>
          <w:szCs w:val="28"/>
          <w:lang w:val="ru-RU"/>
        </w:rPr>
        <w:lastRenderedPageBreak/>
        <w:t>повернення.  Повернення  здійснюється через  інший  логічний  інтерфейс,  який  називають  точкою повернення</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Point</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of</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Return</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POR</w:t>
      </w:r>
      <w:r w:rsidRPr="007B7CC6">
        <w:rPr>
          <w:rStyle w:val="103"/>
          <w:rFonts w:ascii="Times New Roman" w:hAnsi="Times New Roman" w:cs="Times New Roman"/>
          <w:b w:val="0"/>
          <w:sz w:val="28"/>
          <w:szCs w:val="28"/>
          <w:lang w:val="ru-RU"/>
        </w:rPr>
        <w:t xml:space="preserv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Необхідність</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специфікації</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точок</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POI</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та</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en-US"/>
        </w:rPr>
        <w:t>POR</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зумовлена</w:t>
      </w:r>
      <w:r w:rsidRPr="007B7CC6">
        <w:rPr>
          <w:rStyle w:val="103"/>
          <w:rFonts w:ascii="Times New Roman" w:hAnsi="Times New Roman" w:cs="Times New Roman"/>
          <w:b w:val="0"/>
          <w:sz w:val="28"/>
          <w:szCs w:val="28"/>
          <w:lang w:val="ru-RU"/>
        </w:rPr>
        <w:t xml:space="preserve"> </w:t>
      </w:r>
      <w:r w:rsidRPr="00B430F7">
        <w:rPr>
          <w:rStyle w:val="103"/>
          <w:rFonts w:ascii="Times New Roman" w:hAnsi="Times New Roman" w:cs="Times New Roman"/>
          <w:b w:val="0"/>
          <w:sz w:val="28"/>
          <w:szCs w:val="28"/>
          <w:lang w:val="ru-RU"/>
        </w:rPr>
        <w:t xml:space="preserve">тим, що одна й та ж сукупність SIB може надавати абсолютно різні  послуги  залежно  від  того,  з  яких  точок  BCP    здійснено запит.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Розподільча  функціональна  площина  відображає  те, як  реалізацію  послуги  IN  шляхом  розподілення  здійснюють програмні засоби. Кожен об'єкт (Functional Entity, FE) на цій площині може виконувати декілька призначених ньому дій.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Блоки  SIB  подано  на  розподільчій  функціональної площині  у  вигляді  послідовності  дій,  які  виконують  об'єкти FE. Деякі  з таких дії пов'язані з обміном інформацією між FE, що  відображено  на  цій  площині  у  вигляді  інформаційних потоків.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Фізичну  площину  відображають  фізичні  елементи мережі (Physical Entity, PE), в якій реалізується концепція IN.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Такими  PE  можуть  бути  комутаційні  станції,  спеціалізовані комп'ютери  або  бази  даних.  На  фізичній  площині  показано також, у яких PE розміщено ті чи інші FE.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Підсумовуючи  вищевикладене,  можна  сказати,  що концептуальна модель IN  є з</w:t>
      </w:r>
      <w:r w:rsidR="007B7CC6">
        <w:rPr>
          <w:rStyle w:val="103"/>
          <w:rFonts w:ascii="Times New Roman" w:hAnsi="Times New Roman" w:cs="Times New Roman"/>
          <w:b w:val="0"/>
          <w:sz w:val="28"/>
          <w:szCs w:val="28"/>
          <w:lang w:val="ru-RU"/>
        </w:rPr>
        <w:t xml:space="preserve">асобом для розмежування етапів </w:t>
      </w:r>
      <w:r w:rsidRPr="00B430F7">
        <w:rPr>
          <w:rStyle w:val="103"/>
          <w:rFonts w:ascii="Times New Roman" w:hAnsi="Times New Roman" w:cs="Times New Roman"/>
          <w:b w:val="0"/>
          <w:sz w:val="28"/>
          <w:szCs w:val="28"/>
          <w:lang w:val="ru-RU"/>
        </w:rPr>
        <w:t xml:space="preserve">проектування  послуг  та  послідовності дій  на  кожному  з  них.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Моделюючи  процедури  керування  зв'язками  користувачів  на розподільчій  функціональній  та  фізичній  площинах  цієї моделі, можна проаналізувати та порівняти можливі варіанти архітектури  IN  з  урахуванням  їх  економічної  доцільності  та ефективності функціонування.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Декларований  у  стандартах  для  IN  принцип незалежності її архітектури від типу мережі зв'язку  є чинним, оскільки  міжнародними  стандартами  однозначно  визначено функціональні  модулі  платформи  IN  та  взаємозв'язку  між компонентами  IN.  Однак  відповідь  на  питання  про  те,  якій частині  абонентів  мережі  загального  користування    є доступними  послуги  IN,  </w:t>
      </w:r>
      <w:r w:rsidRPr="00B430F7">
        <w:rPr>
          <w:rStyle w:val="103"/>
          <w:rFonts w:ascii="Times New Roman" w:hAnsi="Times New Roman" w:cs="Times New Roman"/>
          <w:b w:val="0"/>
          <w:sz w:val="28"/>
          <w:szCs w:val="28"/>
          <w:lang w:val="ru-RU"/>
        </w:rPr>
        <w:lastRenderedPageBreak/>
        <w:t xml:space="preserve">залежить  від  принципу  організації доступу  до  платформи  IN,  а  також  від  кількості  на  мережі цифрових  комутаційних  станцій,  способів  маршрутизації, </w:t>
      </w:r>
    </w:p>
    <w:p w:rsidR="00B430F7" w:rsidRPr="00B430F7" w:rsidRDefault="00B430F7" w:rsidP="007B7CC6">
      <w:pPr>
        <w:spacing w:line="360" w:lineRule="auto"/>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систем сигналізації та ін.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Упровадження  IN,  як  довів  світовий  досвід,  стримує висока  вартість  програмно-апаратних  засобів  для  побудови платформи  IN  і  невизначеність  попиту  на  послуги  IN.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Передбачено, що спільне використання B-ISDN і IN,  надасть змогу вирішити цю проблему.  </w:t>
      </w:r>
    </w:p>
    <w:p w:rsidR="00B430F7" w:rsidRPr="00B430F7" w:rsidRDefault="00B430F7" w:rsidP="00B430F7">
      <w:pPr>
        <w:spacing w:line="360" w:lineRule="auto"/>
        <w:ind w:firstLine="709"/>
        <w:jc w:val="both"/>
        <w:rPr>
          <w:rStyle w:val="103"/>
          <w:rFonts w:ascii="Times New Roman" w:hAnsi="Times New Roman" w:cs="Times New Roman"/>
          <w:b w:val="0"/>
          <w:sz w:val="28"/>
          <w:szCs w:val="28"/>
          <w:lang w:val="ru-RU"/>
        </w:rPr>
      </w:pPr>
      <w:r w:rsidRPr="00B430F7">
        <w:rPr>
          <w:rStyle w:val="103"/>
          <w:rFonts w:ascii="Times New Roman" w:hAnsi="Times New Roman" w:cs="Times New Roman"/>
          <w:b w:val="0"/>
          <w:sz w:val="28"/>
          <w:szCs w:val="28"/>
          <w:lang w:val="ru-RU"/>
        </w:rPr>
        <w:t xml:space="preserve"> </w:t>
      </w:r>
    </w:p>
    <w:p w:rsidR="00B430F7" w:rsidRDefault="0016322B" w:rsidP="00B430F7">
      <w:pPr>
        <w:spacing w:line="360" w:lineRule="auto"/>
        <w:ind w:firstLine="709"/>
        <w:jc w:val="both"/>
        <w:rPr>
          <w:rStyle w:val="103"/>
          <w:rFonts w:ascii="Times New Roman" w:hAnsi="Times New Roman" w:cs="Times New Roman"/>
          <w:b w:val="0"/>
          <w:sz w:val="28"/>
          <w:szCs w:val="28"/>
          <w:lang w:val="ru-RU"/>
        </w:rPr>
      </w:pPr>
      <w:r w:rsidRPr="0016322B">
        <w:rPr>
          <w:rStyle w:val="103"/>
          <w:rFonts w:ascii="Times New Roman" w:hAnsi="Times New Roman" w:cs="Times New Roman"/>
          <w:sz w:val="28"/>
          <w:szCs w:val="28"/>
          <w:lang w:val="ru-RU"/>
        </w:rPr>
        <w:t xml:space="preserve">3.4 </w:t>
      </w:r>
      <w:r w:rsidR="00B430F7" w:rsidRPr="0016322B">
        <w:rPr>
          <w:rStyle w:val="103"/>
          <w:rFonts w:ascii="Times New Roman" w:hAnsi="Times New Roman" w:cs="Times New Roman"/>
          <w:sz w:val="28"/>
          <w:szCs w:val="28"/>
          <w:lang w:val="ru-RU"/>
        </w:rPr>
        <w:t>Концепції керування мережами (TMN і TINA)</w:t>
      </w:r>
      <w:r w:rsidR="00B430F7" w:rsidRPr="00B430F7">
        <w:rPr>
          <w:rStyle w:val="103"/>
          <w:rFonts w:ascii="Times New Roman" w:hAnsi="Times New Roman" w:cs="Times New Roman"/>
          <w:b w:val="0"/>
          <w:sz w:val="28"/>
          <w:szCs w:val="28"/>
          <w:lang w:val="ru-RU"/>
        </w:rPr>
        <w:t xml:space="preserve"> </w:t>
      </w:r>
      <w:r w:rsidR="00B430F7" w:rsidRPr="00B430F7">
        <w:rPr>
          <w:rStyle w:val="103"/>
          <w:rFonts w:ascii="Times New Roman" w:hAnsi="Times New Roman" w:cs="Times New Roman"/>
          <w:b w:val="0"/>
          <w:sz w:val="28"/>
          <w:szCs w:val="28"/>
          <w:lang w:val="ru-RU"/>
        </w:rPr>
        <w:cr/>
      </w:r>
    </w:p>
    <w:p w:rsidR="005A48F9"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Функції керування мережею займають особливе місце в межах  узагальненої  функціональної  моделі  мережі,  оскільки робота будь-якої мережі  є неможливою без обслуговування, а отже, керування на різних рівнях. Функції керування є певною надбудовою  над  усіма  іншими  функці</w:t>
      </w:r>
      <w:r w:rsidR="000E70AF">
        <w:rPr>
          <w:rStyle w:val="103"/>
          <w:rFonts w:ascii="Times New Roman" w:hAnsi="Times New Roman" w:cs="Times New Roman"/>
          <w:b w:val="0"/>
          <w:sz w:val="28"/>
          <w:szCs w:val="28"/>
          <w:lang w:val="ru-RU"/>
        </w:rPr>
        <w:t xml:space="preserve">ями  мережі,  а  тому </w:t>
      </w:r>
      <w:r w:rsidRPr="00854D74">
        <w:rPr>
          <w:rStyle w:val="103"/>
          <w:rFonts w:ascii="Times New Roman" w:hAnsi="Times New Roman" w:cs="Times New Roman"/>
          <w:b w:val="0"/>
          <w:sz w:val="28"/>
          <w:szCs w:val="28"/>
          <w:lang w:val="ru-RU"/>
        </w:rPr>
        <w:t xml:space="preserve">породжують  відносно  самостійні  концепції  їх  реалізації.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На даний  момент  запропоновано  та  апробуються  дві  концепції реалізації  функцій  керування:  концепція  мережі  керування телекомунікаціями  (TMN)  та  архітектура  мережевого інформаційного забезпечення телекомунікацій (TINA).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Керування мережею ґрунтується на зборі статистики про проходження  сигналів  та  неординарні  або  аварійні  ситуації, які виникають, тестуванні стану елементів на різних ділянках мережі. Ці функції неможливо здійснити без сигналізації про стани систем (вихід з ладу елементів систем передавання або систем комутації).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Основні положення концепції ТМN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Для  передавання  службових  сигналів  у  системі керування  необхідним  є  спеціальні  службові  канали,  які з'єднують  пункти  системи  керування  та  керовані  елементи мережі.  Для  вирішення  цього  завдання  було  розроблено </w:t>
      </w:r>
    </w:p>
    <w:p w:rsidR="000E70AF" w:rsidRDefault="00854D74" w:rsidP="000E70AF">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модель  спеціалізованої  мережі,  яка  відображає  відповідні функціональні блоки й схему їх взаємодії, канали керування та типи  інтерфейсів  зв'язку,  необхідні  для  реалізації  функцій керування  на  різних  ділянках  мережі.  Така  модель  </w:t>
      </w:r>
      <w:r w:rsidRPr="00854D74">
        <w:rPr>
          <w:rStyle w:val="103"/>
          <w:rFonts w:ascii="Times New Roman" w:hAnsi="Times New Roman" w:cs="Times New Roman"/>
          <w:b w:val="0"/>
          <w:sz w:val="28"/>
          <w:szCs w:val="28"/>
          <w:lang w:val="ru-RU"/>
        </w:rPr>
        <w:lastRenderedPageBreak/>
        <w:t xml:space="preserve">отримала назву  «концепція  мережі  керування  телекомунікаціями» </w:t>
      </w:r>
      <w:r w:rsidRPr="000E70AF">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en-US"/>
        </w:rPr>
        <w:t>Telecommunications</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Management</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Network</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TMN</w:t>
      </w:r>
      <w:r w:rsidRPr="000E70AF">
        <w:rPr>
          <w:rStyle w:val="103"/>
          <w:rFonts w:ascii="Times New Roman" w:hAnsi="Times New Roman" w:cs="Times New Roman"/>
          <w:b w:val="0"/>
          <w:sz w:val="28"/>
          <w:szCs w:val="28"/>
          <w:lang w:val="ru-RU"/>
        </w:rPr>
        <w:t>).</w:t>
      </w:r>
    </w:p>
    <w:p w:rsidR="00854D74" w:rsidRPr="000E70AF" w:rsidRDefault="00854D74" w:rsidP="000E70AF">
      <w:pPr>
        <w:spacing w:line="360" w:lineRule="auto"/>
        <w:ind w:firstLine="709"/>
        <w:jc w:val="both"/>
        <w:rPr>
          <w:rStyle w:val="103"/>
          <w:rFonts w:ascii="Times New Roman" w:hAnsi="Times New Roman" w:cs="Times New Roman"/>
          <w:b w:val="0"/>
          <w:sz w:val="28"/>
          <w:szCs w:val="28"/>
          <w:lang w:val="ru-RU"/>
        </w:rPr>
      </w:pP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Завданнями</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TMN</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є</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такі</w:t>
      </w:r>
      <w:r w:rsidRPr="000E70AF">
        <w:rPr>
          <w:rStyle w:val="103"/>
          <w:rFonts w:ascii="Times New Roman" w:hAnsi="Times New Roman" w:cs="Times New Roman"/>
          <w:b w:val="0"/>
          <w:sz w:val="28"/>
          <w:szCs w:val="28"/>
          <w:lang w:val="ru-RU"/>
        </w:rPr>
        <w:t xml:space="preserve">:  </w:t>
      </w:r>
    </w:p>
    <w:p w:rsid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забезпечувати</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можливості</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використовувати</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різні</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стратегії</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керування</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й</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ступені</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розподілення</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функцій</w:t>
      </w:r>
      <w:r w:rsidR="00854D74" w:rsidRPr="000E70AF">
        <w:rPr>
          <w:rStyle w:val="103"/>
          <w:rFonts w:ascii="Times New Roman" w:hAnsi="Times New Roman" w:cs="Times New Roman"/>
          <w:b w:val="0"/>
          <w:sz w:val="28"/>
          <w:szCs w:val="28"/>
          <w:lang w:val="ru-RU"/>
        </w:rPr>
        <w:t xml:space="preserve"> </w:t>
      </w:r>
      <w:r w:rsidR="00854D74" w:rsidRPr="00854D74">
        <w:rPr>
          <w:rStyle w:val="103"/>
          <w:rFonts w:ascii="Times New Roman" w:hAnsi="Times New Roman" w:cs="Times New Roman"/>
          <w:b w:val="0"/>
          <w:sz w:val="28"/>
          <w:szCs w:val="28"/>
          <w:lang w:val="ru-RU"/>
        </w:rPr>
        <w:t>керування;</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реалізовувати  керування  різнорідними  мережами, обладнанням  та  послугами  в  телекомунікаційному середовищі;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забезпечувати функціонування структур ізольованого типу, в яких функції керування можуть здійснюватися автономно;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швидко  адаптовуватися  до  технологічних  і функціональним змін у телекомунікаціях;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гарантувати  безпеку  та  цілісність  інформації    у процесі виконання функцій керування.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Концепція  TMN,  відповідно  до  Рекомендації  М.3010 ITU-T, підтримує такі рівні керування: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r w:rsidR="00B45802">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 xml:space="preserve">  рівень адміністративного керування (В-ОSF);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рівень керування обслуговуванням (S-OSF);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рівень керування мережею (N-OSF);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рівень керування елементами (NE-OSF);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рівень мережевих елементів (NEF).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Аналізуючи  загальну  архітектуру  ТMN,  ви</w:t>
      </w:r>
      <w:r w:rsidR="000E70AF">
        <w:rPr>
          <w:rStyle w:val="103"/>
          <w:rFonts w:ascii="Times New Roman" w:hAnsi="Times New Roman" w:cs="Times New Roman"/>
          <w:b w:val="0"/>
          <w:sz w:val="28"/>
          <w:szCs w:val="28"/>
          <w:lang w:val="ru-RU"/>
        </w:rPr>
        <w:t>д</w:t>
      </w:r>
      <w:r w:rsidRPr="00854D74">
        <w:rPr>
          <w:rStyle w:val="103"/>
          <w:rFonts w:ascii="Times New Roman" w:hAnsi="Times New Roman" w:cs="Times New Roman"/>
          <w:b w:val="0"/>
          <w:sz w:val="28"/>
          <w:szCs w:val="28"/>
          <w:lang w:val="ru-RU"/>
        </w:rPr>
        <w:t xml:space="preserve">окремлюють функціональну, інформаційну та фізичну архітектури мережі.  </w:t>
      </w:r>
    </w:p>
    <w:p w:rsidR="000E70AF"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Функціональна  архітектура  ТMN  базується  на функціональних  блоках  (ФБ),  які  забезпечують  загальні функції  ТMN  і  взаємодіючих  між  собою  у  мережі  ПД  через опорні  (інтерфейсні)  точки.  Функціональні  блоки  ТMN можуть бути розташовані як у межах мережі керування, так і поза нею, </w:t>
      </w:r>
      <w:r w:rsidR="000E70AF">
        <w:rPr>
          <w:rStyle w:val="103"/>
          <w:rFonts w:ascii="Times New Roman" w:hAnsi="Times New Roman" w:cs="Times New Roman"/>
          <w:b w:val="0"/>
          <w:sz w:val="28"/>
          <w:szCs w:val="28"/>
          <w:lang w:val="ru-RU"/>
        </w:rPr>
        <w:t xml:space="preserve">серед яких основними є блоки: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операційної  системи  (Operations  System  -  OS),  яка обробляє  інформацію  керування  телекомунікаціями для  контролю,  координації  та  керування  функціями зв'язку,  а також функції самої ТMN. Ці ФБ формують ядро ТMN;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lastRenderedPageBreak/>
        <w:t>-</w:t>
      </w:r>
      <w:r w:rsidR="00854D74" w:rsidRPr="00854D74">
        <w:rPr>
          <w:rStyle w:val="103"/>
          <w:rFonts w:ascii="Times New Roman" w:hAnsi="Times New Roman" w:cs="Times New Roman"/>
          <w:b w:val="0"/>
          <w:sz w:val="28"/>
          <w:szCs w:val="28"/>
          <w:lang w:val="ru-RU"/>
        </w:rPr>
        <w:t xml:space="preserve">  елементів мережі (Network Element - NE), пов'язаних з ТMN як об'єкти контролю і керування, хоча вони не є частиною ТMN;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робочої  станції  (Work  Station  –  WS),  що  забезпечує засоби для подання інформації ТMN. WS організовує інтерфейс між системой керування та персоналом;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проміжного  пристрою  сполучення  або  медіатора (Mediation  -  M),  що  обробляє  інформацію,  яка проходить між OS і NE;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Q-адаптера  (Q-Adapter  –  QA)  для  під’єднання зовнішніх  відносно  ТMN  опорних  точок  з інтерфейсами  Qх  і  Q3  до  опорних  точок  ТMN  та </w:t>
      </w:r>
    </w:p>
    <w:p w:rsidR="00854D74" w:rsidRPr="00854D74" w:rsidRDefault="00854D74" w:rsidP="000E70AF">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здійснює  взаємодію  з  мережевими  елементами  або операційними системами, які мають непередбачені в ТMN інтерфейси.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Визначення функціональних блоків і опорних точок між ними  вимагає  специфікації  інтерфейсів,  які  застосовують  в ТMN.  Інтерфейси,  рекомендовані  для  ТМN,  показано  на рисунку </w:t>
      </w:r>
      <w:r w:rsidR="003D40AA" w:rsidRPr="003D40AA">
        <w:rPr>
          <w:rStyle w:val="103"/>
          <w:rFonts w:ascii="Times New Roman" w:hAnsi="Times New Roman" w:cs="Times New Roman"/>
          <w:b w:val="0"/>
          <w:color w:val="002060"/>
          <w:sz w:val="28"/>
          <w:szCs w:val="28"/>
          <w:lang w:val="ru-RU"/>
        </w:rPr>
        <w:t>3</w:t>
      </w:r>
      <w:r w:rsidRPr="003D40AA">
        <w:rPr>
          <w:rStyle w:val="103"/>
          <w:rFonts w:ascii="Times New Roman" w:hAnsi="Times New Roman" w:cs="Times New Roman"/>
          <w:b w:val="0"/>
          <w:color w:val="002060"/>
          <w:sz w:val="28"/>
          <w:szCs w:val="28"/>
          <w:lang w:val="ru-RU"/>
        </w:rPr>
        <w:t>.10</w:t>
      </w:r>
      <w:r w:rsidRPr="00854D74">
        <w:rPr>
          <w:rStyle w:val="103"/>
          <w:rFonts w:ascii="Times New Roman" w:hAnsi="Times New Roman" w:cs="Times New Roman"/>
          <w:b w:val="0"/>
          <w:sz w:val="28"/>
          <w:szCs w:val="28"/>
          <w:lang w:val="ru-RU"/>
        </w:rPr>
        <w:t xml:space="preserve">.  </w:t>
      </w:r>
    </w:p>
    <w:p w:rsid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Q-інтерфейс  існує  між  двома  TMN  -  блоками,  які знаходяться  в  одному  TMN-домені.  Qx  переносить інформацію, якою обмінюються MD і DCN.  </w:t>
      </w:r>
      <w:r w:rsidRPr="00854D74">
        <w:rPr>
          <w:rStyle w:val="103"/>
          <w:rFonts w:ascii="Times New Roman" w:hAnsi="Times New Roman" w:cs="Times New Roman"/>
          <w:b w:val="0"/>
          <w:sz w:val="28"/>
          <w:szCs w:val="28"/>
          <w:lang w:val="ru-RU"/>
        </w:rPr>
        <w:cr/>
      </w:r>
    </w:p>
    <w:p w:rsidR="00854D74" w:rsidRDefault="00854D74" w:rsidP="00854D74">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5AE260C6" wp14:editId="68EEE618">
            <wp:extent cx="2019300" cy="194535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19322" cy="1945375"/>
                    </a:xfrm>
                    <a:prstGeom prst="rect">
                      <a:avLst/>
                    </a:prstGeom>
                  </pic:spPr>
                </pic:pic>
              </a:graphicData>
            </a:graphic>
          </wp:inline>
        </w:drawing>
      </w:r>
    </w:p>
    <w:p w:rsidR="00854D74" w:rsidRPr="00854D74" w:rsidRDefault="00854D74" w:rsidP="00854D74">
      <w:pPr>
        <w:spacing w:line="360" w:lineRule="auto"/>
        <w:ind w:firstLine="709"/>
        <w:jc w:val="center"/>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Рисунок </w:t>
      </w:r>
      <w:r w:rsidR="003D40AA" w:rsidRPr="003D40AA">
        <w:rPr>
          <w:rStyle w:val="103"/>
          <w:rFonts w:ascii="Times New Roman" w:hAnsi="Times New Roman" w:cs="Times New Roman"/>
          <w:b w:val="0"/>
          <w:color w:val="002060"/>
          <w:sz w:val="28"/>
          <w:szCs w:val="28"/>
          <w:lang w:val="ru-RU"/>
        </w:rPr>
        <w:t>3</w:t>
      </w:r>
      <w:r w:rsidRPr="003D40AA">
        <w:rPr>
          <w:rStyle w:val="103"/>
          <w:rFonts w:ascii="Times New Roman" w:hAnsi="Times New Roman" w:cs="Times New Roman"/>
          <w:b w:val="0"/>
          <w:color w:val="002060"/>
          <w:sz w:val="28"/>
          <w:szCs w:val="28"/>
          <w:lang w:val="ru-RU"/>
        </w:rPr>
        <w:t>.10</w:t>
      </w:r>
      <w:r w:rsidR="003D40AA" w:rsidRPr="003D40AA">
        <w:rPr>
          <w:rStyle w:val="103"/>
          <w:rFonts w:ascii="Times New Roman" w:hAnsi="Times New Roman" w:cs="Times New Roman"/>
          <w:b w:val="0"/>
          <w:color w:val="002060"/>
          <w:sz w:val="28"/>
          <w:szCs w:val="28"/>
          <w:lang w:val="ru-RU"/>
        </w:rPr>
        <w:t xml:space="preserve"> -</w:t>
      </w:r>
      <w:r w:rsidR="003D40AA">
        <w:rPr>
          <w:rStyle w:val="103"/>
          <w:rFonts w:ascii="Times New Roman" w:hAnsi="Times New Roman" w:cs="Times New Roman"/>
          <w:b w:val="0"/>
          <w:color w:val="FF0000"/>
          <w:sz w:val="28"/>
          <w:szCs w:val="28"/>
          <w:lang w:val="ru-RU"/>
        </w:rPr>
        <w:t xml:space="preserve"> </w:t>
      </w:r>
      <w:r w:rsidRPr="00854D74">
        <w:rPr>
          <w:rStyle w:val="103"/>
          <w:rFonts w:ascii="Times New Roman" w:hAnsi="Times New Roman" w:cs="Times New Roman"/>
          <w:b w:val="0"/>
          <w:sz w:val="28"/>
          <w:szCs w:val="28"/>
          <w:lang w:val="ru-RU"/>
        </w:rPr>
        <w:t xml:space="preserve">Інтерфейси, застосовувані в ТМN </w:t>
      </w:r>
    </w:p>
    <w:p w:rsidR="00854D74" w:rsidRPr="00854D74" w:rsidRDefault="00854D74" w:rsidP="00854D74">
      <w:pPr>
        <w:spacing w:line="360" w:lineRule="auto"/>
        <w:ind w:firstLine="709"/>
        <w:jc w:val="center"/>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p>
    <w:p w:rsidR="00854D74" w:rsidRPr="00854D74" w:rsidRDefault="00854D74" w:rsidP="000E70AF">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F-інтерфейс  –  це  інтерфейс  між  WS  і  OS  та  між  WS  і MD.  </w:t>
      </w:r>
    </w:p>
    <w:p w:rsidR="00854D74" w:rsidRPr="00854D74" w:rsidRDefault="00854D74" w:rsidP="000E70AF">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Х-інтерфейс  –  це  інтерфейс  між  двома  OSs,  що знаходяться в розділених доменах TMN або OS та іншої OS, яка знаходиться поза TMN.  </w:t>
      </w:r>
    </w:p>
    <w:p w:rsidR="00854D74" w:rsidRPr="00854D74" w:rsidRDefault="00854D74" w:rsidP="000E70AF">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lastRenderedPageBreak/>
        <w:t xml:space="preserve">Через Qx-інтерфейс взаємодіють блоки NE та MD; QA та MD;  MD  та  MD.  Будь-який  функціональний  блок,  який взаємодіє з OS, використовує Q3 інтерфейс.  </w:t>
      </w:r>
    </w:p>
    <w:p w:rsidR="00854D74" w:rsidRPr="00854D74" w:rsidRDefault="00854D74" w:rsidP="000E70AF">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Інтерфейси  ТMN  міжопераційні,  тобто  є  формально певним набором протоколів, пр</w:t>
      </w:r>
      <w:r w:rsidR="000E70AF">
        <w:rPr>
          <w:rStyle w:val="103"/>
          <w:rFonts w:ascii="Times New Roman" w:hAnsi="Times New Roman" w:cs="Times New Roman"/>
          <w:b w:val="0"/>
          <w:sz w:val="28"/>
          <w:szCs w:val="28"/>
          <w:lang w:val="ru-RU"/>
        </w:rPr>
        <w:t xml:space="preserve">оцедур, форматів повідомлень і </w:t>
      </w:r>
      <w:r w:rsidRPr="00854D74">
        <w:rPr>
          <w:rStyle w:val="103"/>
          <w:rFonts w:ascii="Times New Roman" w:hAnsi="Times New Roman" w:cs="Times New Roman"/>
          <w:b w:val="0"/>
          <w:sz w:val="28"/>
          <w:szCs w:val="28"/>
          <w:lang w:val="ru-RU"/>
        </w:rPr>
        <w:t xml:space="preserve">семантики,  які  використовують  для  передавання  інформації керування.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Інформаційна  архітектура  TMN  ґрунтується  на принципах  керування,  характерних  для  моделі  взаємодії відкритих  систем  та  таких,  які  базуються  на  об'єктно-орієнтованому  підході.  Об'єктно-орієнтовані  принципи застосовують  лише  до  інтерфейсів,  через  які  взаємодіють пов'язані  системи  керування,  вони  не  повинні  обмежувати внутрішню  реалізацію  цих  систем.  Інформаційний  обмін описують  термінами  керованих  об'єктів,  котрі  розглядаються як  деякі  ресурси,  над  якими  здійснюють  керування.  Таким </w:t>
      </w:r>
    </w:p>
    <w:p w:rsidR="00854D74" w:rsidRPr="00854D74" w:rsidRDefault="00854D74" w:rsidP="000E70AF">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чином керований об'єкт є абстракцією ресурсу, що відображає його  властивості  з  точки  зору  керування.  Керований  об'єкт може  бути  також  комбінацію  ресурсів  (мережа).  Можуть існувати  керовані  об'єкти,  які  репрезентують  логічні  ресурси TMN, а не ресурси мережі електрозв'язку.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Доступ  до  TMN  від  зовнішніх  джерел  може  бути необхідний  у процесі взаємодії з іншими мережами TMN або з користувачами мережі. Необхідність взаємодії з іншими TMN виникає тоді, коли треба забезпечити з'єднання з кінця в кінець у  процесі  проходженні  декількох  різнорідних  сегментів мережі.  Часто  це  пов'язано  з  наданням  інформації  для  іншої TMN  і  частково  –  з    її  керуванням.  Доступ  користувача  до TMN дає змогу керувати й мати зворотний зв'язок. При такому доступі  передбачається,  що  послуги  керування  для користувача  забезпечують  постачальники  послуг,  а  доступна інформація належить винятково до функцій керування TMN.  </w:t>
      </w:r>
    </w:p>
    <w:p w:rsidR="002C100B"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Між  TMN  і  користувачем  зовнішнього  доступу  може відбуватися  обмін  інформацією  керування  двох  видів:  тією, яка стосується специфічного інтерфейсу або специфічної лінії (наприклад  шлейфу  за  запитом  користувача)  або  тієї,  яка стосується  подій  на  різних  лініях  і  послугах,  доступних користувачеві.  В  останньому  випадку  обмін  інформацією керування  </w:t>
      </w:r>
      <w:r w:rsidRPr="00854D74">
        <w:rPr>
          <w:rStyle w:val="103"/>
          <w:rFonts w:ascii="Times New Roman" w:hAnsi="Times New Roman" w:cs="Times New Roman"/>
          <w:b w:val="0"/>
          <w:sz w:val="28"/>
          <w:szCs w:val="28"/>
          <w:lang w:val="ru-RU"/>
        </w:rPr>
        <w:lastRenderedPageBreak/>
        <w:t>відбувається  централізовано  в  точці  х на  з'єднанні між двома TMN або TMN і мережею користувача. Для цього необхідно  забезпечити  користувачів  спільним  доступом  до операцій  керування  послугами  зв'язку,  разом  з  такими,  як безпека доступ</w:t>
      </w:r>
      <w:r w:rsidR="002C100B">
        <w:rPr>
          <w:rStyle w:val="103"/>
          <w:rFonts w:ascii="Times New Roman" w:hAnsi="Times New Roman" w:cs="Times New Roman"/>
          <w:b w:val="0"/>
          <w:sz w:val="28"/>
          <w:szCs w:val="28"/>
          <w:lang w:val="ru-RU"/>
        </w:rPr>
        <w:t xml:space="preserve">у й перетворення протоколів.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ru-RU"/>
        </w:rPr>
        <w:t xml:space="preserve"> Основні</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положення</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концепції</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w:t>
      </w:r>
      <w:r w:rsidRPr="00854D74">
        <w:rPr>
          <w:rStyle w:val="103"/>
          <w:rFonts w:ascii="Times New Roman" w:hAnsi="Times New Roman" w:cs="Times New Roman"/>
          <w:b w:val="0"/>
          <w:sz w:val="28"/>
          <w:szCs w:val="28"/>
          <w:lang w:val="en-US"/>
        </w:rPr>
        <w:t xml:space="preserve">INA  </w:t>
      </w:r>
    </w:p>
    <w:p w:rsidR="00854D74" w:rsidRPr="00854D74" w:rsidRDefault="00854D74" w:rsidP="002C100B">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Концепція</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w:t>
      </w:r>
      <w:r w:rsidRPr="00854D74">
        <w:rPr>
          <w:rStyle w:val="103"/>
          <w:rFonts w:ascii="Times New Roman" w:hAnsi="Times New Roman" w:cs="Times New Roman"/>
          <w:b w:val="0"/>
          <w:sz w:val="28"/>
          <w:szCs w:val="28"/>
          <w:lang w:val="en-US"/>
        </w:rPr>
        <w:t xml:space="preserve">INA  (Telecommunications  Information Networking  Architecture)  </w:t>
      </w:r>
      <w:r w:rsidRPr="00854D74">
        <w:rPr>
          <w:rStyle w:val="103"/>
          <w:rFonts w:ascii="Times New Roman" w:hAnsi="Times New Roman" w:cs="Times New Roman"/>
          <w:b w:val="0"/>
          <w:sz w:val="28"/>
          <w:szCs w:val="28"/>
          <w:lang w:val="ru-RU"/>
        </w:rPr>
        <w:t>є</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інтегрованою</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архітектурою</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мережевого</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інформаційного</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забезпечення</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телекомунікацій</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 xml:space="preserve">яку  застосовують  до  будь-яких  типів  послуг  та  мереж,  але спрямованою  вона  є,  в  основному,  на  підтримку  надання широкосмугових послуг, послуг мобільності та інформаційних послуг.  </w:t>
      </w:r>
    </w:p>
    <w:p w:rsidR="00854D74" w:rsidRPr="000E70AF"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Концепцію  ТINA  розроблено  консорціумом,  до  якого ввійшли  40  компаній  –  лідерів  телекомунікаційного  та комп'ютерного  ринку.  Вона  розглядалася  як  головний інструмент  конвергенції  основних  телекомунікаційних напрямків</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B</w:t>
      </w:r>
      <w:r w:rsidRPr="000E70AF">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en-US"/>
        </w:rPr>
        <w:t>ISDN</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TMN</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IN</w:t>
      </w:r>
      <w:r w:rsidRPr="000E70AF">
        <w:rPr>
          <w:rStyle w:val="103"/>
          <w:rFonts w:ascii="Times New Roman" w:hAnsi="Times New Roman" w:cs="Times New Roman"/>
          <w:b w:val="0"/>
          <w:sz w:val="28"/>
          <w:szCs w:val="28"/>
          <w:lang w:val="ru-RU"/>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Від</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B</w:t>
      </w:r>
      <w:r w:rsidRPr="000E70AF">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en-US"/>
        </w:rPr>
        <w:t>ISDN</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w:t>
      </w:r>
      <w:r w:rsidRPr="00854D74">
        <w:rPr>
          <w:rStyle w:val="103"/>
          <w:rFonts w:ascii="Times New Roman" w:hAnsi="Times New Roman" w:cs="Times New Roman"/>
          <w:b w:val="0"/>
          <w:sz w:val="28"/>
          <w:szCs w:val="28"/>
          <w:lang w:val="en-US"/>
        </w:rPr>
        <w:t>INA</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запозичила</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принцип</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розподілення</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завдань</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керування</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транспортуванням</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інформації</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користувачів</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та</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керування</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w:t>
      </w:r>
      <w:r w:rsidRPr="000E70AF">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єднанням</w:t>
      </w:r>
      <w:r w:rsidRPr="000E70AF">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 xml:space="preserve">Від TMN було взято принцип поділу на рівні експлуатаційного (адміністративного) керування. Від інтелектуальної  мережі  IN  ТINA  запозичила  ідею відокремлення функцій надання послуг від функцій комутації, а також принципи функціонального моделювання. Аналогічно до  принципів  IN,  відповідно  до  яких  логіка  керування послугами  та  певні  бази  даних  вилучено  з  комутаційних систем, принципи ТINA дають змогу виокремити з них ще й функції послуг комутації разом з тригерними таблицями.  </w:t>
      </w:r>
    </w:p>
    <w:p w:rsidR="000E70AF"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Актуальність  концепції  ТINA  була  обумовлена потребою  розробників  телекомунікаційного  обладнання  в  такій </w:t>
      </w:r>
      <w:r w:rsidR="000E70AF">
        <w:rPr>
          <w:rStyle w:val="103"/>
          <w:rFonts w:ascii="Times New Roman" w:hAnsi="Times New Roman" w:cs="Times New Roman"/>
          <w:b w:val="0"/>
          <w:sz w:val="28"/>
          <w:szCs w:val="28"/>
          <w:lang w:val="ru-RU"/>
        </w:rPr>
        <w:t xml:space="preserve">архітектурі, яка дасть змогу: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уніфікувати засоби й способи керування різнорідними мережами;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спільно  використовувати  вже  наявні  та  ті,  що перебувають у стадії розробки, засоби зв'язку;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поєднати  переваги  традиційних  систем  комутації  й широкосмугових мереж та Інтернету.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lastRenderedPageBreak/>
        <w:t xml:space="preserve"> ТINA є модульною, об'єктно-орієнтованою архітектурою керування,  яка  дає  змогу  конструювати  послуги,  мінімально зосереджуючись  на  фізичних  конфігураціях,  у  яких  вони будуть  реалізовані.  Це  забезпечує  гнучкість  розміщення функцій керування послугами між терміналом користувача й мережевими  елементами.  (Нагадаємо,  що  «об'єктами» називають функції мережі, реалізовані програмно).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У концепції ТINA комутаційні системи подано як набір простих  функцій  комутації,  керованих  об'єктами,  які розміщені  в  терміналах  і/або  на  серверах,  сумісних  із  так званим середовищем розподіленого обробляння (Distributed Processing Environment, DPE). Останнє підтримується кожним мережевим вузлом, тобто розподіляє програмні компоненти по різних  частинах  мережі  відповідно  до  вимог  користувача  та реальних  мережевих  можливостей  (характеристики  трафіку, завантаження мережі, надійність).  </w:t>
      </w:r>
    </w:p>
    <w:p w:rsid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Архітектура  ТINA  передбачає  поділ  застосовань  і середовища  DPE,  яке  підтримує</w:t>
      </w:r>
      <w:r w:rsidR="0016322B">
        <w:rPr>
          <w:rStyle w:val="103"/>
          <w:rFonts w:ascii="Times New Roman" w:hAnsi="Times New Roman" w:cs="Times New Roman"/>
          <w:b w:val="0"/>
          <w:sz w:val="28"/>
          <w:szCs w:val="28"/>
          <w:lang w:val="ru-RU"/>
        </w:rPr>
        <w:t xml:space="preserve">  їх  функціонування  (див</w:t>
      </w:r>
      <w:r w:rsidR="0016322B" w:rsidRPr="003D40AA">
        <w:rPr>
          <w:rStyle w:val="103"/>
          <w:rFonts w:ascii="Times New Roman" w:hAnsi="Times New Roman" w:cs="Times New Roman"/>
          <w:b w:val="0"/>
          <w:color w:val="auto"/>
          <w:sz w:val="28"/>
          <w:szCs w:val="28"/>
          <w:lang w:val="ru-RU"/>
        </w:rPr>
        <w:t>. рисунок</w:t>
      </w:r>
      <w:r w:rsidRPr="003D40AA">
        <w:rPr>
          <w:rStyle w:val="103"/>
          <w:rFonts w:ascii="Times New Roman" w:hAnsi="Times New Roman" w:cs="Times New Roman"/>
          <w:b w:val="0"/>
          <w:color w:val="auto"/>
          <w:sz w:val="28"/>
          <w:szCs w:val="28"/>
          <w:lang w:val="ru-RU"/>
        </w:rPr>
        <w:t xml:space="preserve"> </w:t>
      </w:r>
      <w:r w:rsidR="003D40AA" w:rsidRPr="003D40AA">
        <w:rPr>
          <w:rStyle w:val="103"/>
          <w:rFonts w:ascii="Times New Roman" w:hAnsi="Times New Roman" w:cs="Times New Roman"/>
          <w:b w:val="0"/>
          <w:color w:val="auto"/>
          <w:sz w:val="28"/>
          <w:szCs w:val="28"/>
          <w:lang w:val="ru-RU"/>
        </w:rPr>
        <w:t>3.11</w:t>
      </w:r>
      <w:r w:rsidRPr="00854D74">
        <w:rPr>
          <w:rStyle w:val="103"/>
          <w:rFonts w:ascii="Times New Roman" w:hAnsi="Times New Roman" w:cs="Times New Roman"/>
          <w:b w:val="0"/>
          <w:sz w:val="28"/>
          <w:szCs w:val="28"/>
          <w:lang w:val="ru-RU"/>
        </w:rPr>
        <w:t>).  Крім  того,  ТINA  розподіляє  все  програмне забезпечення  на  застосовання,  які  забезпечують  послуги,  й застосування, які забезпечують загальний контроль мережевих ресурсів та керування ними.</w:t>
      </w:r>
    </w:p>
    <w:p w:rsidR="00854D74" w:rsidRDefault="00854D74" w:rsidP="000E70AF">
      <w:pPr>
        <w:spacing w:line="360" w:lineRule="auto"/>
        <w:ind w:firstLine="709"/>
        <w:jc w:val="center"/>
        <w:rPr>
          <w:rStyle w:val="103"/>
          <w:rFonts w:ascii="Times New Roman" w:hAnsi="Times New Roman" w:cs="Times New Roman"/>
          <w:b w:val="0"/>
          <w:sz w:val="28"/>
          <w:szCs w:val="28"/>
          <w:lang w:val="ru-RU"/>
        </w:rPr>
      </w:pPr>
      <w:r>
        <w:rPr>
          <w:noProof/>
          <w:lang w:val="ru-RU"/>
        </w:rPr>
        <w:drawing>
          <wp:inline distT="0" distB="0" distL="0" distR="0" wp14:anchorId="776A3329" wp14:editId="01271A44">
            <wp:extent cx="2334486" cy="19621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337242" cy="1964466"/>
                    </a:xfrm>
                    <a:prstGeom prst="rect">
                      <a:avLst/>
                    </a:prstGeom>
                  </pic:spPr>
                </pic:pic>
              </a:graphicData>
            </a:graphic>
          </wp:inline>
        </w:drawing>
      </w:r>
    </w:p>
    <w:p w:rsidR="00854D74" w:rsidRPr="00854D74" w:rsidRDefault="00854D74" w:rsidP="000E70AF">
      <w:pPr>
        <w:spacing w:line="360" w:lineRule="auto"/>
        <w:ind w:firstLine="709"/>
        <w:jc w:val="center"/>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Рисунок </w:t>
      </w:r>
      <w:r w:rsidR="003D40AA" w:rsidRPr="003D40AA">
        <w:rPr>
          <w:rStyle w:val="103"/>
          <w:rFonts w:ascii="Times New Roman" w:hAnsi="Times New Roman" w:cs="Times New Roman"/>
          <w:b w:val="0"/>
          <w:color w:val="auto"/>
          <w:sz w:val="28"/>
          <w:szCs w:val="28"/>
          <w:lang w:val="ru-RU"/>
        </w:rPr>
        <w:t>3.11 -</w:t>
      </w:r>
      <w:r w:rsidR="003D40AA">
        <w:rPr>
          <w:rStyle w:val="103"/>
          <w:rFonts w:ascii="Times New Roman" w:hAnsi="Times New Roman" w:cs="Times New Roman"/>
          <w:b w:val="0"/>
          <w:color w:val="FF0000"/>
          <w:sz w:val="28"/>
          <w:szCs w:val="28"/>
          <w:lang w:val="ru-RU"/>
        </w:rPr>
        <w:t xml:space="preserve"> </w:t>
      </w:r>
      <w:r w:rsidRPr="00854D74">
        <w:rPr>
          <w:rStyle w:val="103"/>
          <w:rFonts w:ascii="Times New Roman" w:hAnsi="Times New Roman" w:cs="Times New Roman"/>
          <w:b w:val="0"/>
          <w:sz w:val="28"/>
          <w:szCs w:val="28"/>
          <w:lang w:val="ru-RU"/>
        </w:rPr>
        <w:t xml:space="preserve"> Архітектура ТINA</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Послуги  в  ТINA  моделюються  шляхом  взаємодії обчислювальних об'єктів, які містять у собі логіку, інтерфейси та  операції.  У  Рекомендаціях  Х.901  –  Х.903  (ITU-T) архітектурою  ТINA  визначена  група  так  званих, “породжувальних”  обчислювальних  об'єктів,  які  можуть використовуватися для </w:t>
      </w:r>
      <w:r w:rsidRPr="00854D74">
        <w:rPr>
          <w:rStyle w:val="103"/>
          <w:rFonts w:ascii="Times New Roman" w:hAnsi="Times New Roman" w:cs="Times New Roman"/>
          <w:b w:val="0"/>
          <w:sz w:val="28"/>
          <w:szCs w:val="28"/>
          <w:lang w:val="ru-RU"/>
        </w:rPr>
        <w:lastRenderedPageBreak/>
        <w:t>створення нових послуг за допомогою налаштування параметрів і об'єднання. Таким чином, послуги створюються  на  основі  набору  компонентів,  який  постійно розвивається.  Кожна  нова  послуга  може  бути  створена  на основі  попередньої,  без  повернення  щоразу  до  початкового набору компонентів, як це ро</w:t>
      </w:r>
      <w:r w:rsidR="00980B77">
        <w:rPr>
          <w:rStyle w:val="103"/>
          <w:rFonts w:ascii="Times New Roman" w:hAnsi="Times New Roman" w:cs="Times New Roman"/>
          <w:b w:val="0"/>
          <w:sz w:val="28"/>
          <w:szCs w:val="28"/>
          <w:lang w:val="ru-RU"/>
        </w:rPr>
        <w:t xml:space="preserve">биться у випадку з блоками SIB </w:t>
      </w:r>
      <w:r w:rsidRPr="00854D74">
        <w:rPr>
          <w:rStyle w:val="103"/>
          <w:rFonts w:ascii="Times New Roman" w:hAnsi="Times New Roman" w:cs="Times New Roman"/>
          <w:b w:val="0"/>
          <w:sz w:val="28"/>
          <w:szCs w:val="28"/>
          <w:lang w:val="ru-RU"/>
        </w:rPr>
        <w:t xml:space="preserve">для  створення  послуг  у  IN.  Середовище  DPE  підтримує довільний розподіл і взаємодію обчислювальних об'єктів, тож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спеціалізовані мережеві вузли не трибуються.  Як бачимо, хоча обидві  системи  –  IN  та  ТINA  –  є  архітектурами  керування послугами  для  інформаційних  мереж  довільного  типу,  між функціонально-орієнтованою  архітектурою  IN  і  об'єктно-орієнтованої архітектурою ТINA є принципові відмінності, які ускладнюють їх міграцію та взаємодію.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Принципи  ТINA  спрямовано  на  відокремлення  досить стабільних  функцій  оперативного  та  експлуатаційного керування  від  функцій  розробки  послуг,  які  вимагають гнучкості,  динамічності  та  стрімкомінливих  мережевих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технологій. ТINA застосовують для будь-яких типів послуг та мереж,  але  спрямована,  в  основному,  на  підтримку широкосмугових послуг, послуг мобільності та інформаційних послуг.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ТINA    є  надзвичайно  перспективною  розробкою, розрахованою на середні та  тривалі терміни застосування, але не  позбавлена,  однак,  певних  недоліків.  Основний  недолік полягає  в  тому,  що  ТINA  пропонує  зовсім  нову  архітектуру, зосереджуючи  при  цьому  недостатньо  уваги    на  проблемі  її сумісності з наявними системами.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p>
    <w:p w:rsidR="00854D74" w:rsidRPr="00854D74" w:rsidRDefault="00A4366F"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sz w:val="28"/>
          <w:szCs w:val="28"/>
          <w:lang w:val="ru-RU"/>
        </w:rPr>
        <w:t>3.5</w:t>
      </w:r>
      <w:r w:rsidR="00854D74" w:rsidRPr="0016322B">
        <w:rPr>
          <w:rStyle w:val="103"/>
          <w:rFonts w:ascii="Times New Roman" w:hAnsi="Times New Roman" w:cs="Times New Roman"/>
          <w:sz w:val="28"/>
          <w:szCs w:val="28"/>
          <w:lang w:val="ru-RU"/>
        </w:rPr>
        <w:t xml:space="preserve"> Концепції мереж наступного покоління (NGN)</w:t>
      </w:r>
      <w:r w:rsidR="00854D74" w:rsidRPr="00854D74">
        <w:rPr>
          <w:rStyle w:val="103"/>
          <w:rFonts w:ascii="Times New Roman" w:hAnsi="Times New Roman" w:cs="Times New Roman"/>
          <w:b w:val="0"/>
          <w:sz w:val="28"/>
          <w:szCs w:val="28"/>
          <w:lang w:val="ru-RU"/>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p>
    <w:p w:rsid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Швидкий  розвиток  у  ХХI  столітті  цифрових мультисервісних мереж зумовив виникнення нової мережевої концепції  –  концепції  мереж  наступного  покоління  (Next Generation Network, NGN).</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У  Рекомендації  Y.2001  (ITU-T)  NGN  визначено  як концепцію побудови мереж зв'язку, які надають необмежений набір  послуг  (зокрема  й  </w:t>
      </w:r>
      <w:r w:rsidRPr="00854D74">
        <w:rPr>
          <w:rStyle w:val="103"/>
          <w:rFonts w:ascii="Times New Roman" w:hAnsi="Times New Roman" w:cs="Times New Roman"/>
          <w:b w:val="0"/>
          <w:sz w:val="28"/>
          <w:szCs w:val="28"/>
          <w:lang w:val="ru-RU"/>
        </w:rPr>
        <w:lastRenderedPageBreak/>
        <w:t xml:space="preserve">широкосмугових)  з  гнучкими можливостями  щодо  їх  керування,  персоналізації  та створюють  нові  послуги  за  рахунок  уніфікації  мережевих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рішень з використанням мультисервісної транспортної мережі, винесенням функцій надання послуг в кінцеві вузли мережі та можливістю інтеграції з традиційними мережами зв'язку.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NGN  –  це  мультисервісна  мережа,  яка  забезпечує пакетне передавання всіх видів трафіку з різними вимогами до якості  обслуговування  й  надає  користувачам  можливість вільного  доступу  до  мереж  і  до  послуг  постачальників-конкурентів та/або до послуг з їх вибором.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Визначення  NGN  можна  доповнити  такими характеристиками:  </w:t>
      </w:r>
    </w:p>
    <w:p w:rsidR="00854D74" w:rsidRPr="00854D74" w:rsidRDefault="00854D74" w:rsidP="00B45802">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r w:rsidR="00B45802">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 xml:space="preserve">  універсальна  мобільність  (generalized  mobility) передбачає, що для користувачів і будь-яких рухомих об'єктів  надання  послуг  є  безперервним  та повсюдним,  тобто  взаємодія  та  доступ  до  послуг  не залежатимуть  від  змін  місцезнаходження  або технічних  умов.  Рівень  доступу  до  послуг обумовлюється  лише  технологічними  можливостями мережі  доступу,  узгодженням  рівнів  обслуговування між  мережею  реєстрації  користувача  та  візитною мережею;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можливість  широкосмугового  передавання  з наскрізним  QoS  передбачає  досягнення  угод  з різними  кінцевими </w:t>
      </w:r>
      <w:r w:rsidR="00980B77">
        <w:rPr>
          <w:rStyle w:val="103"/>
          <w:rFonts w:ascii="Times New Roman" w:hAnsi="Times New Roman" w:cs="Times New Roman"/>
          <w:b w:val="0"/>
          <w:sz w:val="28"/>
          <w:szCs w:val="28"/>
          <w:lang w:val="ru-RU"/>
        </w:rPr>
        <w:t xml:space="preserve"> системами  щодо  забезпечення </w:t>
      </w:r>
      <w:r w:rsidR="00854D74" w:rsidRPr="00854D74">
        <w:rPr>
          <w:rStyle w:val="103"/>
          <w:rFonts w:ascii="Times New Roman" w:hAnsi="Times New Roman" w:cs="Times New Roman"/>
          <w:b w:val="0"/>
          <w:sz w:val="28"/>
          <w:szCs w:val="28"/>
          <w:lang w:val="ru-RU"/>
        </w:rPr>
        <w:t xml:space="preserve">необхідної  якості  обслуговування  з  кінця  в  кінець,  щодо  використання  наборів  параметрів  протоколу верхнього  рівня  для  керування  нижнім  рівнем,  а також  досягнення  угод  про  механізми  QoS  рівня доступу та транспорту;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забезпечення безлічі технологій для мереж доступу;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повна захищеність інформації в мережі;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незалежність  функцій,  пов'язаних  з  послугами,  від внутрішніх транспортних технологій;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забезпечення  відкритих  інтерфейсів  для  взаємодії  з традиційними мережами;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різноманітні  схеми  ідентифікації  користувачів  та уніфіковані (за оцінкою користувача) характеристики одних і тих самих послуг у різних мережах.  </w:t>
      </w:r>
    </w:p>
    <w:p w:rsidR="00350AAE" w:rsidRDefault="00854D74" w:rsidP="00350AAE">
      <w:pPr>
        <w:spacing w:line="360" w:lineRule="auto"/>
        <w:ind w:firstLine="709"/>
        <w:jc w:val="both"/>
        <w:rPr>
          <w:rStyle w:val="103"/>
          <w:rFonts w:ascii="Times New Roman" w:hAnsi="Times New Roman" w:cs="Times New Roman"/>
          <w:b w:val="0"/>
          <w:color w:val="FF0000"/>
          <w:sz w:val="28"/>
          <w:szCs w:val="28"/>
          <w:lang w:val="ru-RU"/>
        </w:rPr>
      </w:pPr>
      <w:r w:rsidRPr="00854D74">
        <w:rPr>
          <w:rStyle w:val="103"/>
          <w:rFonts w:ascii="Times New Roman" w:hAnsi="Times New Roman" w:cs="Times New Roman"/>
          <w:b w:val="0"/>
          <w:sz w:val="28"/>
          <w:szCs w:val="28"/>
          <w:lang w:val="ru-RU"/>
        </w:rPr>
        <w:lastRenderedPageBreak/>
        <w:t xml:space="preserve"> Отже,  основним  принципом  концепції  NGN  є відокремлення  функцій  транспортування,  функцій  керування викликами  та  функцій  керування  послугами.  Багаторівневу архітектури концепції NGN подано на рисунку </w:t>
      </w:r>
      <w:r w:rsidR="003D40AA" w:rsidRPr="003D40AA">
        <w:rPr>
          <w:rStyle w:val="103"/>
          <w:rFonts w:ascii="Times New Roman" w:hAnsi="Times New Roman" w:cs="Times New Roman"/>
          <w:b w:val="0"/>
          <w:color w:val="auto"/>
          <w:sz w:val="28"/>
          <w:szCs w:val="28"/>
          <w:lang w:val="ru-RU"/>
        </w:rPr>
        <w:t>3.12.</w:t>
      </w:r>
    </w:p>
    <w:p w:rsidR="00854D74" w:rsidRDefault="00854D74" w:rsidP="00350AAE">
      <w:pPr>
        <w:spacing w:line="360" w:lineRule="auto"/>
        <w:ind w:firstLine="709"/>
        <w:jc w:val="center"/>
        <w:rPr>
          <w:rStyle w:val="103"/>
          <w:rFonts w:ascii="Times New Roman" w:hAnsi="Times New Roman" w:cs="Times New Roman"/>
          <w:b w:val="0"/>
          <w:sz w:val="28"/>
          <w:szCs w:val="28"/>
          <w:lang w:val="ru-RU"/>
        </w:rPr>
      </w:pPr>
      <w:r w:rsidRPr="0016322B">
        <w:rPr>
          <w:rStyle w:val="103"/>
          <w:rFonts w:ascii="Times New Roman" w:hAnsi="Times New Roman" w:cs="Times New Roman"/>
          <w:b w:val="0"/>
          <w:color w:val="FF0000"/>
          <w:sz w:val="28"/>
          <w:szCs w:val="28"/>
          <w:lang w:val="ru-RU"/>
        </w:rPr>
        <w:cr/>
      </w:r>
      <w:r>
        <w:rPr>
          <w:noProof/>
          <w:lang w:val="ru-RU"/>
        </w:rPr>
        <w:drawing>
          <wp:inline distT="0" distB="0" distL="0" distR="0" wp14:anchorId="2181E6DC" wp14:editId="0F823AAD">
            <wp:extent cx="3924300" cy="14573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24300" cy="1457325"/>
                    </a:xfrm>
                    <a:prstGeom prst="rect">
                      <a:avLst/>
                    </a:prstGeom>
                  </pic:spPr>
                </pic:pic>
              </a:graphicData>
            </a:graphic>
          </wp:inline>
        </w:drawing>
      </w:r>
    </w:p>
    <w:p w:rsidR="00980B77" w:rsidRDefault="00854D74" w:rsidP="00980B77">
      <w:pPr>
        <w:spacing w:line="360" w:lineRule="auto"/>
        <w:ind w:firstLine="709"/>
        <w:jc w:val="center"/>
        <w:rPr>
          <w:rStyle w:val="103"/>
          <w:rFonts w:ascii="Times New Roman" w:hAnsi="Times New Roman" w:cs="Times New Roman"/>
          <w:b w:val="0"/>
          <w:sz w:val="28"/>
          <w:szCs w:val="28"/>
          <w:lang w:val="ru-RU"/>
        </w:rPr>
      </w:pPr>
      <w:r w:rsidRPr="003D40AA">
        <w:rPr>
          <w:rStyle w:val="103"/>
          <w:rFonts w:ascii="Times New Roman" w:hAnsi="Times New Roman" w:cs="Times New Roman"/>
          <w:b w:val="0"/>
          <w:color w:val="auto"/>
          <w:sz w:val="28"/>
          <w:szCs w:val="28"/>
          <w:lang w:val="ru-RU"/>
        </w:rPr>
        <w:t xml:space="preserve">Рисунок </w:t>
      </w:r>
      <w:r w:rsidR="003D40AA" w:rsidRPr="003D40AA">
        <w:rPr>
          <w:rStyle w:val="103"/>
          <w:rFonts w:ascii="Times New Roman" w:hAnsi="Times New Roman" w:cs="Times New Roman"/>
          <w:b w:val="0"/>
          <w:color w:val="auto"/>
          <w:sz w:val="28"/>
          <w:szCs w:val="28"/>
          <w:lang w:val="ru-RU"/>
        </w:rPr>
        <w:t>3.12 -</w:t>
      </w:r>
      <w:r w:rsidR="003D40AA">
        <w:rPr>
          <w:rStyle w:val="103"/>
          <w:rFonts w:ascii="Times New Roman" w:hAnsi="Times New Roman" w:cs="Times New Roman"/>
          <w:b w:val="0"/>
          <w:color w:val="FF0000"/>
          <w:sz w:val="28"/>
          <w:szCs w:val="28"/>
          <w:lang w:val="ru-RU"/>
        </w:rPr>
        <w:t xml:space="preserve"> </w:t>
      </w:r>
      <w:r w:rsidRPr="00854D74">
        <w:rPr>
          <w:rStyle w:val="103"/>
          <w:rFonts w:ascii="Times New Roman" w:hAnsi="Times New Roman" w:cs="Times New Roman"/>
          <w:b w:val="0"/>
          <w:sz w:val="28"/>
          <w:szCs w:val="28"/>
          <w:lang w:val="ru-RU"/>
        </w:rPr>
        <w:t xml:space="preserve"> Багаторівнева архітектура концепції NGN</w:t>
      </w:r>
      <w:r w:rsidRPr="00854D74">
        <w:rPr>
          <w:rStyle w:val="103"/>
          <w:rFonts w:ascii="Times New Roman" w:hAnsi="Times New Roman" w:cs="Times New Roman"/>
          <w:b w:val="0"/>
          <w:sz w:val="28"/>
          <w:szCs w:val="28"/>
          <w:lang w:val="ru-RU"/>
        </w:rPr>
        <w:cr/>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Основними завданнями транспортного рівня є прозоре передавання  інформаційних  потоків,  а  також  підтримка взаємодії з  наявними мережами зв'язку.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На  рівні  керування  викликами  обробляють інформацію  сигналізації  та  керування  комутацією  й передаванням.  Рівень  керування  послугами  забезпечує  керування логікою послуг та застосовань.  Такий  функціональний  розподіл  дає  змогу  уніфікувати завдання, пов’язані з керуванням викликами, відокремивши їх від особливостей застосовуваних транспортних технологій, та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використовувати  однакову  логіку  формування  послуги незалежно від типу транспортної мережі та мережі доступу.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Таким чином, мова йде про розподіл архітектури, в якій зв'язок між компонентами здійснюється тільки через відкриті інтерфейси (інтерфейси з відкритими специфікаціями).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На  початкових  етапах  розгортання  NGN  розмовне з'єднання  між  користувачами  з  аналоговими  та  цифровими телефонними  апаратами  (ISDN),  під’єднаними  до  NGN, залишатиметься  однією  з  основних  послуг.  Але  організація розмовного  з'єднання  в  NGN  має  принципові  відмінності  від налаштування  з'єднання  в  традиційних  телефонних  мережах.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Ці  відмінності  пов'язано  з  тим,  що  мовлення  (в  даному випадку  медіа-трафік)  і  сигнальна  інформація  для  керування обслуговуванням  виклику  в  </w:t>
      </w:r>
      <w:r w:rsidRPr="00854D74">
        <w:rPr>
          <w:rStyle w:val="103"/>
          <w:rFonts w:ascii="Times New Roman" w:hAnsi="Times New Roman" w:cs="Times New Roman"/>
          <w:b w:val="0"/>
          <w:sz w:val="28"/>
          <w:szCs w:val="28"/>
          <w:lang w:val="ru-RU"/>
        </w:rPr>
        <w:lastRenderedPageBreak/>
        <w:t xml:space="preserve">NGN  передають  різними маршрутами  та  обробляють  різні  мережеві  пристрої,  а  не єдиний вузол комутації каналів (АТС), як у традиційній ТфЗК.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Медіа-трафік проходить безпосередньо між шлюзами доступу або  транспортними  шлюзам</w:t>
      </w:r>
      <w:r w:rsidR="00980B77">
        <w:rPr>
          <w:rStyle w:val="103"/>
          <w:rFonts w:ascii="Times New Roman" w:hAnsi="Times New Roman" w:cs="Times New Roman"/>
          <w:b w:val="0"/>
          <w:sz w:val="28"/>
          <w:szCs w:val="28"/>
          <w:lang w:val="ru-RU"/>
        </w:rPr>
        <w:t xml:space="preserve">и.  Сигналізація  ж  керування </w:t>
      </w:r>
      <w:r w:rsidRPr="00854D74">
        <w:rPr>
          <w:rStyle w:val="103"/>
          <w:rFonts w:ascii="Times New Roman" w:hAnsi="Times New Roman" w:cs="Times New Roman"/>
          <w:b w:val="0"/>
          <w:sz w:val="28"/>
          <w:szCs w:val="28"/>
          <w:lang w:val="ru-RU"/>
        </w:rPr>
        <w:t>обслуговуванням  виклику  проходить  через  інший  пристрій  – спеціальний  програмний  комутатор,  але  завжди  не  там,  де проходить  медіа-трафік.  Маршрути  медіа-трафіку  й сигналізації  сходяться  в  прикордонному  контролері  сеансів  – ще одному спеціальному пристрої, який застосовують у NGN</w:t>
      </w:r>
      <w:r w:rsidR="00980B77">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 xml:space="preserve"> Отже,  з  функціями  комунікаційного  обладнання (мультиплексорів,  комутаторів  і  маршрутизаторів)  до  складу NGN  також  входять  контролери  сигналізації  й  шлюзове обладнання  різного  призначення.  Особливе  місце  тут  займає програмний  комутатор,  який  дає  змогу  надавати  мовленнєві послуги  у  процесі  взаємодії  мереж  з  синхронним  режимом перенесення  (класична  телефонія)  та  з  асинхронним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(середовища з пакетною комутацією).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Програмний  комутатор  (Softswitch).  Новий  тип комутаторів,  який  реалізує  архітектуру  гнучкої  програмної комутації. Дає змогу подолати проблеми взаємодії між собою транспортних  шлюзів  з  різними  системами  сигналізацій.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Основною  такою  системою  у  процесі  конвергенції  мереж  і послуг  зв'язку  є  система  сигналізації  №  7  (СС-7). Взаємозв'язок  мереж  СС-7  та  ІР,  що  є  необхідним  для проходженні викликів як через телефонну мережу, так і через ІР-мережу,  надзвичайно  важливий.  Особливим  аспектом застосування  Softswitch  є  реалізація  міжоператорської взаємодії, а також підтримка системи оперативно-розшукових заходів (СОРЗ), яка на сьогодні є обов'язковою функцією всіх вузлів комутації.  </w:t>
      </w:r>
    </w:p>
    <w:p w:rsidR="00B45802" w:rsidRDefault="00854D74" w:rsidP="00B45802">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Приклад побудови мережі NGN подано на рисунку </w:t>
      </w:r>
      <w:r w:rsidR="003D40AA" w:rsidRPr="003D40AA">
        <w:rPr>
          <w:rStyle w:val="103"/>
          <w:rFonts w:ascii="Times New Roman" w:hAnsi="Times New Roman" w:cs="Times New Roman"/>
          <w:b w:val="0"/>
          <w:color w:val="auto"/>
          <w:sz w:val="28"/>
          <w:szCs w:val="28"/>
          <w:lang w:val="ru-RU"/>
        </w:rPr>
        <w:t>3.13</w:t>
      </w:r>
      <w:r w:rsidR="003D40AA">
        <w:rPr>
          <w:rStyle w:val="103"/>
          <w:rFonts w:ascii="Times New Roman" w:hAnsi="Times New Roman" w:cs="Times New Roman"/>
          <w:b w:val="0"/>
          <w:sz w:val="28"/>
          <w:szCs w:val="28"/>
          <w:lang w:val="ru-RU"/>
        </w:rPr>
        <w:t>.</w:t>
      </w:r>
      <w:r w:rsidRPr="003D40AA">
        <w:rPr>
          <w:rStyle w:val="103"/>
          <w:rFonts w:ascii="Times New Roman" w:hAnsi="Times New Roman" w:cs="Times New Roman"/>
          <w:b w:val="0"/>
          <w:sz w:val="28"/>
          <w:szCs w:val="28"/>
          <w:lang w:val="ru-RU"/>
        </w:rPr>
        <w:cr/>
      </w:r>
    </w:p>
    <w:p w:rsidR="00854D74" w:rsidRDefault="00854D74" w:rsidP="00B45802">
      <w:pPr>
        <w:spacing w:line="360" w:lineRule="auto"/>
        <w:ind w:firstLine="709"/>
        <w:jc w:val="center"/>
        <w:rPr>
          <w:rStyle w:val="103"/>
          <w:rFonts w:ascii="Times New Roman" w:hAnsi="Times New Roman" w:cs="Times New Roman"/>
          <w:b w:val="0"/>
          <w:sz w:val="28"/>
          <w:szCs w:val="28"/>
          <w:lang w:val="ru-RU"/>
        </w:rPr>
      </w:pPr>
      <w:r>
        <w:rPr>
          <w:noProof/>
          <w:lang w:val="ru-RU"/>
        </w:rPr>
        <w:lastRenderedPageBreak/>
        <w:drawing>
          <wp:inline distT="0" distB="0" distL="0" distR="0" wp14:anchorId="4B2C9AF9" wp14:editId="094224C4">
            <wp:extent cx="2428875" cy="178002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431256" cy="1781772"/>
                    </a:xfrm>
                    <a:prstGeom prst="rect">
                      <a:avLst/>
                    </a:prstGeom>
                  </pic:spPr>
                </pic:pic>
              </a:graphicData>
            </a:graphic>
          </wp:inline>
        </w:drawing>
      </w:r>
    </w:p>
    <w:p w:rsidR="00854D74" w:rsidRPr="00854D74" w:rsidRDefault="00854D74" w:rsidP="00980B77">
      <w:pPr>
        <w:spacing w:line="360" w:lineRule="auto"/>
        <w:ind w:firstLine="709"/>
        <w:jc w:val="center"/>
        <w:rPr>
          <w:rStyle w:val="103"/>
          <w:rFonts w:ascii="Times New Roman" w:hAnsi="Times New Roman" w:cs="Times New Roman"/>
          <w:b w:val="0"/>
          <w:sz w:val="28"/>
          <w:szCs w:val="28"/>
          <w:lang w:val="ru-RU"/>
        </w:rPr>
      </w:pPr>
      <w:r w:rsidRPr="003D40AA">
        <w:rPr>
          <w:rStyle w:val="103"/>
          <w:rFonts w:ascii="Times New Roman" w:hAnsi="Times New Roman" w:cs="Times New Roman"/>
          <w:b w:val="0"/>
          <w:color w:val="auto"/>
          <w:sz w:val="28"/>
          <w:szCs w:val="28"/>
          <w:lang w:val="ru-RU"/>
        </w:rPr>
        <w:t xml:space="preserve">Рисунок </w:t>
      </w:r>
      <w:r w:rsidR="003D40AA" w:rsidRPr="003D40AA">
        <w:rPr>
          <w:rStyle w:val="103"/>
          <w:rFonts w:ascii="Times New Roman" w:hAnsi="Times New Roman" w:cs="Times New Roman"/>
          <w:b w:val="0"/>
          <w:color w:val="auto"/>
          <w:sz w:val="28"/>
          <w:szCs w:val="28"/>
          <w:lang w:val="ru-RU"/>
        </w:rPr>
        <w:t>3.13 -</w:t>
      </w:r>
      <w:r w:rsidR="003D40AA">
        <w:rPr>
          <w:rStyle w:val="103"/>
          <w:rFonts w:ascii="Times New Roman" w:hAnsi="Times New Roman" w:cs="Times New Roman"/>
          <w:b w:val="0"/>
          <w:color w:val="FF0000"/>
          <w:sz w:val="28"/>
          <w:szCs w:val="28"/>
          <w:lang w:val="ru-RU"/>
        </w:rPr>
        <w:t xml:space="preserve"> </w:t>
      </w:r>
      <w:r w:rsidRPr="00854D74">
        <w:rPr>
          <w:rStyle w:val="103"/>
          <w:rFonts w:ascii="Times New Roman" w:hAnsi="Times New Roman" w:cs="Times New Roman"/>
          <w:b w:val="0"/>
          <w:sz w:val="28"/>
          <w:szCs w:val="28"/>
          <w:lang w:val="ru-RU"/>
        </w:rPr>
        <w:t xml:space="preserve"> Приклад мережі NGN</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AG (Access Gateway) – шлюз доступу;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MG (Media Gateway) – транспортний шлюз; </w:t>
      </w:r>
    </w:p>
    <w:p w:rsidR="00854D74" w:rsidRPr="0056748C"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en-US"/>
        </w:rPr>
        <w:t>SG</w:t>
      </w:r>
      <w:r w:rsidRPr="0056748C">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en-US"/>
        </w:rPr>
        <w:t>Signaling</w:t>
      </w:r>
      <w:r w:rsidRPr="0056748C">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en-US"/>
        </w:rPr>
        <w:t>Gateway</w:t>
      </w:r>
      <w:r w:rsidRPr="0056748C">
        <w:rPr>
          <w:rStyle w:val="103"/>
          <w:rFonts w:ascii="Times New Roman" w:hAnsi="Times New Roman" w:cs="Times New Roman"/>
          <w:b w:val="0"/>
          <w:sz w:val="28"/>
          <w:szCs w:val="28"/>
          <w:lang w:val="en-US"/>
        </w:rPr>
        <w:t xml:space="preserve">) – </w:t>
      </w:r>
      <w:r w:rsidRPr="00854D74">
        <w:rPr>
          <w:rStyle w:val="103"/>
          <w:rFonts w:ascii="Times New Roman" w:hAnsi="Times New Roman" w:cs="Times New Roman"/>
          <w:b w:val="0"/>
          <w:sz w:val="28"/>
          <w:szCs w:val="28"/>
          <w:lang w:val="ru-RU"/>
        </w:rPr>
        <w:t>шлюз</w:t>
      </w:r>
      <w:r w:rsidRPr="0056748C">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сигналізації</w:t>
      </w:r>
      <w:r w:rsidRPr="0056748C">
        <w:rPr>
          <w:rStyle w:val="103"/>
          <w:rFonts w:ascii="Times New Roman" w:hAnsi="Times New Roman" w:cs="Times New Roman"/>
          <w:b w:val="0"/>
          <w:sz w:val="28"/>
          <w:szCs w:val="28"/>
          <w:lang w:val="en-US"/>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en-US"/>
        </w:rPr>
        <w:t>AS</w:t>
      </w:r>
      <w:r w:rsidRPr="0056748C">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en-US"/>
        </w:rPr>
        <w:t xml:space="preserve">(Application Server) – </w:t>
      </w:r>
      <w:r w:rsidRPr="00854D74">
        <w:rPr>
          <w:rStyle w:val="103"/>
          <w:rFonts w:ascii="Times New Roman" w:hAnsi="Times New Roman" w:cs="Times New Roman"/>
          <w:b w:val="0"/>
          <w:sz w:val="28"/>
          <w:szCs w:val="28"/>
          <w:lang w:val="ru-RU"/>
        </w:rPr>
        <w:t>сервер</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застосовань</w:t>
      </w:r>
      <w:r w:rsidRPr="00854D74">
        <w:rPr>
          <w:rStyle w:val="103"/>
          <w:rFonts w:ascii="Times New Roman" w:hAnsi="Times New Roman" w:cs="Times New Roman"/>
          <w:b w:val="0"/>
          <w:sz w:val="28"/>
          <w:szCs w:val="28"/>
          <w:lang w:val="en-US"/>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en-US"/>
        </w:rPr>
        <w:t xml:space="preserve">SSw (Softswitch) – </w:t>
      </w:r>
      <w:r w:rsidRPr="00854D74">
        <w:rPr>
          <w:rStyle w:val="103"/>
          <w:rFonts w:ascii="Times New Roman" w:hAnsi="Times New Roman" w:cs="Times New Roman"/>
          <w:b w:val="0"/>
          <w:sz w:val="28"/>
          <w:szCs w:val="28"/>
          <w:lang w:val="ru-RU"/>
        </w:rPr>
        <w:t>програмний</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комутатор</w:t>
      </w:r>
      <w:r w:rsidRPr="00854D74">
        <w:rPr>
          <w:rStyle w:val="103"/>
          <w:rFonts w:ascii="Times New Roman" w:hAnsi="Times New Roman" w:cs="Times New Roman"/>
          <w:b w:val="0"/>
          <w:sz w:val="28"/>
          <w:szCs w:val="28"/>
          <w:lang w:val="en-US"/>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en-US"/>
        </w:rPr>
        <w:t xml:space="preserve"> </w:t>
      </w:r>
    </w:p>
    <w:p w:rsidR="00854D74" w:rsidRPr="00980B77" w:rsidRDefault="00854D74" w:rsidP="00854D74">
      <w:pPr>
        <w:spacing w:line="360" w:lineRule="auto"/>
        <w:ind w:firstLine="709"/>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en-US"/>
        </w:rPr>
        <w:t xml:space="preserve">Softswitch  </w:t>
      </w:r>
      <w:r w:rsidRPr="00854D74">
        <w:rPr>
          <w:rStyle w:val="103"/>
          <w:rFonts w:ascii="Times New Roman" w:hAnsi="Times New Roman" w:cs="Times New Roman"/>
          <w:b w:val="0"/>
          <w:sz w:val="28"/>
          <w:szCs w:val="28"/>
          <w:lang w:val="ru-RU"/>
        </w:rPr>
        <w:t>виконує</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функції</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керування</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обслуговуванням</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викликів</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обробляє</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всю</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сигналізацію</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керує</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всіма</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шлюзами</w:t>
      </w:r>
      <w:r w:rsidRPr="00854D74">
        <w:rPr>
          <w:rStyle w:val="103"/>
          <w:rFonts w:ascii="Times New Roman" w:hAnsi="Times New Roman" w:cs="Times New Roman"/>
          <w:b w:val="0"/>
          <w:sz w:val="28"/>
          <w:szCs w:val="28"/>
          <w:lang w:val="en-US"/>
        </w:rPr>
        <w:t xml:space="preserve"> (AG, MG, SG), </w:t>
      </w:r>
      <w:r w:rsidRPr="00854D74">
        <w:rPr>
          <w:rStyle w:val="103"/>
          <w:rFonts w:ascii="Times New Roman" w:hAnsi="Times New Roman" w:cs="Times New Roman"/>
          <w:b w:val="0"/>
          <w:sz w:val="28"/>
          <w:szCs w:val="28"/>
          <w:lang w:val="ru-RU"/>
        </w:rPr>
        <w:t>надає</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інформацію</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про</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маршрутизації</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виклику</w:t>
      </w:r>
      <w:r w:rsidRPr="00854D74">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визначає</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стан</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обробляння</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кожного</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виклику</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шлюзі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й</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стан</w:t>
      </w:r>
      <w:r w:rsid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інформаційних</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каналів</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передає</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інформаційні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повідомлення</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користувачів</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між</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транспортними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шлюзами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а</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також</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між</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ІР</w:t>
      </w:r>
      <w:r w:rsidRPr="00980B77">
        <w:rPr>
          <w:rStyle w:val="103"/>
          <w:rFonts w:ascii="Times New Roman" w:hAnsi="Times New Roman" w:cs="Times New Roman"/>
          <w:b w:val="0"/>
          <w:sz w:val="28"/>
          <w:szCs w:val="28"/>
          <w:lang w:val="en-US"/>
        </w:rPr>
        <w:t>-</w:t>
      </w:r>
      <w:r w:rsidRPr="00854D74">
        <w:rPr>
          <w:rStyle w:val="103"/>
          <w:rFonts w:ascii="Times New Roman" w:hAnsi="Times New Roman" w:cs="Times New Roman"/>
          <w:b w:val="0"/>
          <w:sz w:val="28"/>
          <w:szCs w:val="28"/>
          <w:lang w:val="ru-RU"/>
        </w:rPr>
        <w:t>телефонами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та</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іншими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терміналами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виконує</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функції</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обліку</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вартості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послуг</w:t>
      </w:r>
      <w:r w:rsidRPr="00980B77">
        <w:rPr>
          <w:rStyle w:val="103"/>
          <w:rFonts w:ascii="Times New Roman" w:hAnsi="Times New Roman" w:cs="Times New Roman"/>
          <w:b w:val="0"/>
          <w:sz w:val="28"/>
          <w:szCs w:val="28"/>
          <w:lang w:val="en-US"/>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Сервер  застосовань  AS  реалізує  логіку  послуг.  Виклик, який вимагає додаткової послуги, або може бути переданий від Softswitch до шлюзу доступу для подальшого керування цією послугою,  або  сам  Softswitch  може  отримувати  від  шлюзу доступу інформацію, необхідну для виконання логіки послуги.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На  транспортний  шлюз  MG  надходять  потоки мовленнєвої  інформації  з  боку  ТфЗК,  він  перетворює  цю інформацію в пакети й передає її за протоколом ІР у мережу з маршрутизацією  пакетів,    і  все  це  виконує  під  керуванням Softswitch.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Шлюз  доступу  АG  є  інтерфейсом  між  ІР-мережею  та мережею  доступу  (проводовою  або  безпроводовою),  передає сигнальну  інформацію  до  Softswitch,  перетворює  призначену для користувача інформацію й передає її або до іншого порту цієї ж ІР-мережі, або в іншу мережу (з комутацією пакетів або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lastRenderedPageBreak/>
        <w:t xml:space="preserve">каналів).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Сигнальний шлюз SG забезпечує доставку до Softswitch сигнальної  інформації,  яка  надходить  від  ТфЗК,  а  також перенесення сигнальної інформації в зворотному напрямку.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Провідне  місце  в  мережах  NGN  займає  спеціальний протокол  ініціалізування  сеансів  зв'язку  (Session  Initiation Protocol,  SIP).  SIP  є  текстово  орієнтованим  протоколом прикладного  рівня,  який  призначено  для  організації,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модифікації  та  завершення  різних  сеансів  зв'язку,  зокрема мультимедійних  конференцій,  телефонних  з'єднань, широкомовної розсилки мультим</w:t>
      </w:r>
      <w:r w:rsidR="00980B77">
        <w:rPr>
          <w:rStyle w:val="103"/>
          <w:rFonts w:ascii="Times New Roman" w:hAnsi="Times New Roman" w:cs="Times New Roman"/>
          <w:b w:val="0"/>
          <w:sz w:val="28"/>
          <w:szCs w:val="28"/>
          <w:lang w:val="ru-RU"/>
        </w:rPr>
        <w:t xml:space="preserve">едійної інформації та з'єднань </w:t>
      </w:r>
      <w:r w:rsidRPr="00854D74">
        <w:rPr>
          <w:rStyle w:val="103"/>
          <w:rFonts w:ascii="Times New Roman" w:hAnsi="Times New Roman" w:cs="Times New Roman"/>
          <w:b w:val="0"/>
          <w:sz w:val="28"/>
          <w:szCs w:val="28"/>
          <w:lang w:val="ru-RU"/>
        </w:rPr>
        <w:t xml:space="preserve">користувачів з різними інфокомунікаційними застосованнями.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SIP використовують для взаємодії Softswitch між собою. Крім того, за допомогою SIP користувачі можуть брати участь у вже активних сеансах зв'язку, а також бути запрошеними іншими користувачами до участі  у новостворюваному сеансі.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Отже,  NGN  –  це  повноцінна  платформа  для  швидкого створення нових комунікаційних послуг. Значну роль у цьому процесі  відіграє  Softswitch,  який  забезпечує  нові  можливості завдяки  інтерфейсам  прикладного  програмування </w:t>
      </w:r>
    </w:p>
    <w:p w:rsidR="00854D74" w:rsidRPr="00D15BC3" w:rsidRDefault="00854D74" w:rsidP="00980B77">
      <w:pPr>
        <w:spacing w:line="360" w:lineRule="auto"/>
        <w:jc w:val="both"/>
        <w:rPr>
          <w:rStyle w:val="103"/>
          <w:rFonts w:ascii="Times New Roman" w:hAnsi="Times New Roman" w:cs="Times New Roman"/>
          <w:b w:val="0"/>
          <w:sz w:val="28"/>
          <w:szCs w:val="28"/>
          <w:lang w:val="en-US"/>
        </w:rPr>
      </w:pPr>
      <w:r w:rsidRPr="00980B77">
        <w:rPr>
          <w:rStyle w:val="103"/>
          <w:rFonts w:ascii="Times New Roman" w:hAnsi="Times New Roman" w:cs="Times New Roman"/>
          <w:b w:val="0"/>
          <w:sz w:val="28"/>
          <w:szCs w:val="28"/>
          <w:lang w:val="en-US"/>
        </w:rPr>
        <w:t xml:space="preserve">(Application  Programming  Interface,  API),  </w:t>
      </w:r>
      <w:r w:rsidRPr="00854D74">
        <w:rPr>
          <w:rStyle w:val="103"/>
          <w:rFonts w:ascii="Times New Roman" w:hAnsi="Times New Roman" w:cs="Times New Roman"/>
          <w:b w:val="0"/>
          <w:sz w:val="28"/>
          <w:szCs w:val="28"/>
          <w:lang w:val="ru-RU"/>
        </w:rPr>
        <w:t>які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ґрунтуються</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на</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відкритих</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стандартах</w:t>
      </w:r>
      <w:r w:rsidRPr="00980B77">
        <w:rPr>
          <w:rStyle w:val="103"/>
          <w:rFonts w:ascii="Times New Roman" w:hAnsi="Times New Roman" w:cs="Times New Roman"/>
          <w:b w:val="0"/>
          <w:sz w:val="28"/>
          <w:szCs w:val="28"/>
          <w:lang w:val="en-US"/>
        </w:rPr>
        <w:t xml:space="preserve">.  Softswitch  </w:t>
      </w:r>
      <w:r w:rsidRPr="00854D74">
        <w:rPr>
          <w:rStyle w:val="103"/>
          <w:rFonts w:ascii="Times New Roman" w:hAnsi="Times New Roman" w:cs="Times New Roman"/>
          <w:b w:val="0"/>
          <w:sz w:val="28"/>
          <w:szCs w:val="28"/>
          <w:lang w:val="ru-RU"/>
        </w:rPr>
        <w:t>дає</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змогу</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операторам</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провайдерам</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послуг</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інтегрувати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мережі</w:t>
      </w:r>
      <w:r w:rsidRPr="00980B77">
        <w:rPr>
          <w:rStyle w:val="103"/>
          <w:rFonts w:ascii="Times New Roman" w:hAnsi="Times New Roman" w:cs="Times New Roman"/>
          <w:b w:val="0"/>
          <w:sz w:val="28"/>
          <w:szCs w:val="28"/>
          <w:lang w:val="en-US"/>
        </w:rPr>
        <w:t xml:space="preserve">  NGN  </w:t>
      </w:r>
      <w:r w:rsidRPr="00854D74">
        <w:rPr>
          <w:rStyle w:val="103"/>
          <w:rFonts w:ascii="Times New Roman" w:hAnsi="Times New Roman" w:cs="Times New Roman"/>
          <w:b w:val="0"/>
          <w:sz w:val="28"/>
          <w:szCs w:val="28"/>
          <w:lang w:val="ru-RU"/>
        </w:rPr>
        <w:t>застосовання</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як</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від</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виробника</w:t>
      </w:r>
      <w:r w:rsidRPr="00980B77">
        <w:rPr>
          <w:rStyle w:val="103"/>
          <w:rFonts w:ascii="Times New Roman" w:hAnsi="Times New Roman" w:cs="Times New Roman"/>
          <w:b w:val="0"/>
          <w:sz w:val="28"/>
          <w:szCs w:val="28"/>
          <w:lang w:val="en-US"/>
        </w:rPr>
        <w:t xml:space="preserve">  Softswitch,  </w:t>
      </w:r>
      <w:r w:rsidRPr="00854D74">
        <w:rPr>
          <w:rStyle w:val="103"/>
          <w:rFonts w:ascii="Times New Roman" w:hAnsi="Times New Roman" w:cs="Times New Roman"/>
          <w:b w:val="0"/>
          <w:sz w:val="28"/>
          <w:szCs w:val="28"/>
          <w:lang w:val="ru-RU"/>
        </w:rPr>
        <w:t>так</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від</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інших</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виробників</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а</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також</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самостійно</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розробляти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свої</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власні</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програми</w:t>
      </w:r>
      <w:r w:rsidRPr="00980B77">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Додатково</w:t>
      </w:r>
      <w:r w:rsidRPr="00D15BC3">
        <w:rPr>
          <w:rStyle w:val="103"/>
          <w:rFonts w:ascii="Times New Roman" w:hAnsi="Times New Roman" w:cs="Times New Roman"/>
          <w:b w:val="0"/>
          <w:sz w:val="28"/>
          <w:szCs w:val="28"/>
          <w:lang w:val="en-US"/>
        </w:rPr>
        <w:t xml:space="preserve"> </w:t>
      </w:r>
    </w:p>
    <w:p w:rsidR="00854D74" w:rsidRPr="00D15BC3" w:rsidRDefault="00854D74" w:rsidP="00980B77">
      <w:pPr>
        <w:spacing w:line="360" w:lineRule="auto"/>
        <w:jc w:val="both"/>
        <w:rPr>
          <w:rStyle w:val="103"/>
          <w:rFonts w:ascii="Times New Roman" w:hAnsi="Times New Roman" w:cs="Times New Roman"/>
          <w:b w:val="0"/>
          <w:sz w:val="28"/>
          <w:szCs w:val="28"/>
          <w:lang w:val="en-US"/>
        </w:rPr>
      </w:pPr>
      <w:r w:rsidRPr="00854D74">
        <w:rPr>
          <w:rStyle w:val="103"/>
          <w:rFonts w:ascii="Times New Roman" w:hAnsi="Times New Roman" w:cs="Times New Roman"/>
          <w:b w:val="0"/>
          <w:sz w:val="28"/>
          <w:szCs w:val="28"/>
          <w:lang w:val="ru-RU"/>
        </w:rPr>
        <w:t>до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функціональної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сумісності</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шлюзів</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w:t>
      </w:r>
      <w:r w:rsidRPr="00D15BC3">
        <w:rPr>
          <w:rStyle w:val="103"/>
          <w:rFonts w:ascii="Times New Roman" w:hAnsi="Times New Roman" w:cs="Times New Roman"/>
          <w:b w:val="0"/>
          <w:sz w:val="28"/>
          <w:szCs w:val="28"/>
          <w:lang w:val="en-US"/>
        </w:rPr>
        <w:t xml:space="preserve"> Softswitch, </w:t>
      </w:r>
      <w:r w:rsidRPr="00854D74">
        <w:rPr>
          <w:rStyle w:val="103"/>
          <w:rFonts w:ascii="Times New Roman" w:hAnsi="Times New Roman" w:cs="Times New Roman"/>
          <w:b w:val="0"/>
          <w:sz w:val="28"/>
          <w:szCs w:val="28"/>
          <w:lang w:val="ru-RU"/>
        </w:rPr>
        <w:t>інтерфейси</w:t>
      </w:r>
      <w:r w:rsidRPr="00D15BC3">
        <w:rPr>
          <w:rStyle w:val="103"/>
          <w:rFonts w:ascii="Times New Roman" w:hAnsi="Times New Roman" w:cs="Times New Roman"/>
          <w:b w:val="0"/>
          <w:sz w:val="28"/>
          <w:szCs w:val="28"/>
          <w:lang w:val="en-US"/>
        </w:rPr>
        <w:t xml:space="preserve"> API  </w:t>
      </w:r>
      <w:r w:rsidRPr="00854D74">
        <w:rPr>
          <w:rStyle w:val="103"/>
          <w:rFonts w:ascii="Times New Roman" w:hAnsi="Times New Roman" w:cs="Times New Roman"/>
          <w:b w:val="0"/>
          <w:sz w:val="28"/>
          <w:szCs w:val="28"/>
          <w:lang w:val="ru-RU"/>
        </w:rPr>
        <w:t>стандартизовано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ще</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й</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для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того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щоб</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будь</w:t>
      </w:r>
      <w:r w:rsidRPr="00D15BC3">
        <w:rPr>
          <w:rStyle w:val="103"/>
          <w:rFonts w:ascii="Times New Roman" w:hAnsi="Times New Roman" w:cs="Times New Roman"/>
          <w:b w:val="0"/>
          <w:sz w:val="28"/>
          <w:szCs w:val="28"/>
          <w:lang w:val="en-US"/>
        </w:rPr>
        <w:t>-</w:t>
      </w:r>
      <w:r w:rsidRPr="00854D74">
        <w:rPr>
          <w:rStyle w:val="103"/>
          <w:rFonts w:ascii="Times New Roman" w:hAnsi="Times New Roman" w:cs="Times New Roman"/>
          <w:b w:val="0"/>
          <w:sz w:val="28"/>
          <w:szCs w:val="28"/>
          <w:lang w:val="ru-RU"/>
        </w:rPr>
        <w:t>який</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незалежний</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сторонній</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розробник</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міг</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створювати</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власні</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застосовання</w:t>
      </w:r>
      <w:r w:rsidRPr="00D15BC3">
        <w:rPr>
          <w:rStyle w:val="103"/>
          <w:rFonts w:ascii="Times New Roman" w:hAnsi="Times New Roman" w:cs="Times New Roman"/>
          <w:b w:val="0"/>
          <w:sz w:val="28"/>
          <w:szCs w:val="28"/>
          <w:lang w:val="en-US"/>
        </w:rPr>
        <w:t xml:space="preserve">.  </w:t>
      </w:r>
    </w:p>
    <w:p w:rsidR="00854D74" w:rsidRPr="00D15BC3" w:rsidRDefault="00854D74" w:rsidP="00854D74">
      <w:pPr>
        <w:spacing w:line="360" w:lineRule="auto"/>
        <w:ind w:firstLine="709"/>
        <w:jc w:val="both"/>
        <w:rPr>
          <w:rStyle w:val="103"/>
          <w:rFonts w:ascii="Times New Roman" w:hAnsi="Times New Roman" w:cs="Times New Roman"/>
          <w:b w:val="0"/>
          <w:sz w:val="28"/>
          <w:szCs w:val="28"/>
          <w:lang w:val="en-US"/>
        </w:rPr>
      </w:pPr>
      <w:r w:rsidRPr="00D15BC3">
        <w:rPr>
          <w:rStyle w:val="103"/>
          <w:rFonts w:ascii="Times New Roman" w:hAnsi="Times New Roman" w:cs="Times New Roman"/>
          <w:b w:val="0"/>
          <w:sz w:val="28"/>
          <w:szCs w:val="28"/>
          <w:lang w:val="en-US"/>
        </w:rPr>
        <w:t xml:space="preserve">  ITU-T </w:t>
      </w:r>
      <w:r w:rsidRPr="00854D74">
        <w:rPr>
          <w:rStyle w:val="103"/>
          <w:rFonts w:ascii="Times New Roman" w:hAnsi="Times New Roman" w:cs="Times New Roman"/>
          <w:b w:val="0"/>
          <w:sz w:val="28"/>
          <w:szCs w:val="28"/>
          <w:lang w:val="ru-RU"/>
        </w:rPr>
        <w:t>ініціалізував</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процес</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стандартизації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мереж</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нового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покоління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рамках</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Проекту</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Глобальної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інформаційної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інфраструктури</w:t>
      </w:r>
      <w:r w:rsidRPr="00D15BC3">
        <w:rPr>
          <w:rStyle w:val="103"/>
          <w:rFonts w:ascii="Times New Roman" w:hAnsi="Times New Roman" w:cs="Times New Roman"/>
          <w:b w:val="0"/>
          <w:sz w:val="28"/>
          <w:szCs w:val="28"/>
          <w:lang w:val="en-US"/>
        </w:rPr>
        <w:t xml:space="preserve">  (GII),  </w:t>
      </w:r>
      <w:r w:rsidRPr="00854D74">
        <w:rPr>
          <w:rStyle w:val="103"/>
          <w:rFonts w:ascii="Times New Roman" w:hAnsi="Times New Roman" w:cs="Times New Roman"/>
          <w:b w:val="0"/>
          <w:sz w:val="28"/>
          <w:szCs w:val="28"/>
          <w:lang w:val="ru-RU"/>
        </w:rPr>
        <w:t>що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обумовило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створення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ряду</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рекомендацій</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w:t>
      </w:r>
      <w:r w:rsidRPr="00D15BC3">
        <w:rPr>
          <w:rStyle w:val="103"/>
          <w:rFonts w:ascii="Times New Roman" w:hAnsi="Times New Roman" w:cs="Times New Roman"/>
          <w:b w:val="0"/>
          <w:sz w:val="28"/>
          <w:szCs w:val="28"/>
          <w:lang w:val="en-US"/>
        </w:rPr>
        <w:t xml:space="preserve"> GII </w:t>
      </w:r>
      <w:r w:rsidRPr="00854D74">
        <w:rPr>
          <w:rStyle w:val="103"/>
          <w:rFonts w:ascii="Times New Roman" w:hAnsi="Times New Roman" w:cs="Times New Roman"/>
          <w:b w:val="0"/>
          <w:sz w:val="28"/>
          <w:szCs w:val="28"/>
          <w:lang w:val="ru-RU"/>
        </w:rPr>
        <w:t>серії</w:t>
      </w:r>
      <w:r w:rsidRPr="00D15BC3">
        <w:rPr>
          <w:rStyle w:val="103"/>
          <w:rFonts w:ascii="Times New Roman" w:hAnsi="Times New Roman" w:cs="Times New Roman"/>
          <w:b w:val="0"/>
          <w:sz w:val="28"/>
          <w:szCs w:val="28"/>
          <w:lang w:val="en-US"/>
        </w:rPr>
        <w:t xml:space="preserve"> Y. </w:t>
      </w:r>
      <w:r w:rsidRPr="00854D74">
        <w:rPr>
          <w:rStyle w:val="103"/>
          <w:rFonts w:ascii="Times New Roman" w:hAnsi="Times New Roman" w:cs="Times New Roman"/>
          <w:b w:val="0"/>
          <w:sz w:val="28"/>
          <w:szCs w:val="28"/>
          <w:lang w:val="ru-RU"/>
        </w:rPr>
        <w:t>Однак</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питання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реалізації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виходили</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за</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межі</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розгляду</w:t>
      </w:r>
      <w:r w:rsidRPr="00D15BC3">
        <w:rPr>
          <w:rStyle w:val="103"/>
          <w:rFonts w:ascii="Times New Roman" w:hAnsi="Times New Roman" w:cs="Times New Roman"/>
          <w:b w:val="0"/>
          <w:sz w:val="28"/>
          <w:szCs w:val="28"/>
          <w:lang w:val="en-US"/>
        </w:rPr>
        <w:t xml:space="preserve"> GII. </w:t>
      </w:r>
      <w:r w:rsidRPr="00854D74">
        <w:rPr>
          <w:rStyle w:val="103"/>
          <w:rFonts w:ascii="Times New Roman" w:hAnsi="Times New Roman" w:cs="Times New Roman"/>
          <w:b w:val="0"/>
          <w:sz w:val="28"/>
          <w:szCs w:val="28"/>
          <w:lang w:val="ru-RU"/>
        </w:rPr>
        <w:t>У</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зв</w:t>
      </w:r>
      <w:r w:rsidRPr="00D15BC3">
        <w:rPr>
          <w:rStyle w:val="103"/>
          <w:rFonts w:ascii="Times New Roman" w:hAnsi="Times New Roman" w:cs="Times New Roman"/>
          <w:b w:val="0"/>
          <w:sz w:val="28"/>
          <w:szCs w:val="28"/>
          <w:lang w:val="en-US"/>
        </w:rPr>
        <w:t>'</w:t>
      </w:r>
      <w:r w:rsidRPr="00854D74">
        <w:rPr>
          <w:rStyle w:val="103"/>
          <w:rFonts w:ascii="Times New Roman" w:hAnsi="Times New Roman" w:cs="Times New Roman"/>
          <w:b w:val="0"/>
          <w:sz w:val="28"/>
          <w:szCs w:val="28"/>
          <w:lang w:val="ru-RU"/>
        </w:rPr>
        <w:t>язку</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цим</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було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прийнято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рішення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доповнити</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рекомендації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w:t>
      </w:r>
      <w:r w:rsidRPr="00D15BC3">
        <w:rPr>
          <w:rStyle w:val="103"/>
          <w:rFonts w:ascii="Times New Roman" w:hAnsi="Times New Roman" w:cs="Times New Roman"/>
          <w:b w:val="0"/>
          <w:sz w:val="28"/>
          <w:szCs w:val="28"/>
          <w:lang w:val="en-US"/>
        </w:rPr>
        <w:t xml:space="preserve"> GII </w:t>
      </w:r>
      <w:r w:rsidRPr="00854D74">
        <w:rPr>
          <w:rStyle w:val="103"/>
          <w:rFonts w:ascii="Times New Roman" w:hAnsi="Times New Roman" w:cs="Times New Roman"/>
          <w:b w:val="0"/>
          <w:sz w:val="28"/>
          <w:szCs w:val="28"/>
          <w:lang w:val="ru-RU"/>
        </w:rPr>
        <w:t>специфікаціями</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з</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реалізації</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для</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їх</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конкретного</w:t>
      </w:r>
      <w:r w:rsidRPr="00D15BC3">
        <w:rPr>
          <w:rStyle w:val="103"/>
          <w:rFonts w:ascii="Times New Roman" w:hAnsi="Times New Roman" w:cs="Times New Roman"/>
          <w:b w:val="0"/>
          <w:sz w:val="28"/>
          <w:szCs w:val="28"/>
          <w:lang w:val="en-US"/>
        </w:rPr>
        <w:t xml:space="preserve"> </w:t>
      </w:r>
      <w:r w:rsidRPr="00854D74">
        <w:rPr>
          <w:rStyle w:val="103"/>
          <w:rFonts w:ascii="Times New Roman" w:hAnsi="Times New Roman" w:cs="Times New Roman"/>
          <w:b w:val="0"/>
          <w:sz w:val="28"/>
          <w:szCs w:val="28"/>
          <w:lang w:val="ru-RU"/>
        </w:rPr>
        <w:t>втілення</w:t>
      </w:r>
      <w:r w:rsidRPr="00D15BC3">
        <w:rPr>
          <w:rStyle w:val="103"/>
          <w:rFonts w:ascii="Times New Roman" w:hAnsi="Times New Roman" w:cs="Times New Roman"/>
          <w:b w:val="0"/>
          <w:sz w:val="28"/>
          <w:szCs w:val="28"/>
          <w:lang w:val="en-US"/>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D15BC3">
        <w:rPr>
          <w:rStyle w:val="103"/>
          <w:rFonts w:ascii="Times New Roman" w:hAnsi="Times New Roman" w:cs="Times New Roman"/>
          <w:b w:val="0"/>
          <w:sz w:val="28"/>
          <w:szCs w:val="28"/>
          <w:lang w:val="en-US"/>
        </w:rPr>
        <w:lastRenderedPageBreak/>
        <w:t xml:space="preserve">   </w:t>
      </w:r>
      <w:r w:rsidRPr="00854D74">
        <w:rPr>
          <w:rStyle w:val="103"/>
          <w:rFonts w:ascii="Times New Roman" w:hAnsi="Times New Roman" w:cs="Times New Roman"/>
          <w:b w:val="0"/>
          <w:sz w:val="28"/>
          <w:szCs w:val="28"/>
          <w:lang w:val="ru-RU"/>
        </w:rPr>
        <w:t xml:space="preserve">NGN,  за  даними  рекомендаціями,  повинна  сприяти конвергенції  мереж  та  конвергенції  послуг.  Основне тлумачення полягає в тому, що NGN повинна розглядатися як конкретна реалізації концепцій, визначених для GII.  </w:t>
      </w:r>
    </w:p>
    <w:p w:rsidR="00980B77" w:rsidRDefault="00980B77" w:rsidP="00854D74">
      <w:pPr>
        <w:spacing w:line="360" w:lineRule="auto"/>
        <w:ind w:firstLine="709"/>
        <w:jc w:val="both"/>
        <w:rPr>
          <w:rStyle w:val="103"/>
          <w:rFonts w:ascii="Times New Roman" w:hAnsi="Times New Roman" w:cs="Times New Roman"/>
          <w:b w:val="0"/>
          <w:sz w:val="28"/>
          <w:szCs w:val="28"/>
          <w:lang w:val="ru-RU"/>
        </w:rPr>
      </w:pPr>
    </w:p>
    <w:p w:rsidR="00980B77" w:rsidRDefault="0016322B" w:rsidP="00854D74">
      <w:pPr>
        <w:spacing w:line="360" w:lineRule="auto"/>
        <w:ind w:firstLine="709"/>
        <w:jc w:val="both"/>
        <w:rPr>
          <w:rStyle w:val="103"/>
          <w:rFonts w:ascii="Times New Roman" w:hAnsi="Times New Roman" w:cs="Times New Roman"/>
          <w:b w:val="0"/>
          <w:sz w:val="28"/>
          <w:szCs w:val="28"/>
          <w:lang w:val="ru-RU"/>
        </w:rPr>
      </w:pPr>
      <w:r w:rsidRPr="0016322B">
        <w:rPr>
          <w:rStyle w:val="103"/>
          <w:rFonts w:ascii="Times New Roman" w:hAnsi="Times New Roman" w:cs="Times New Roman"/>
          <w:sz w:val="28"/>
          <w:szCs w:val="28"/>
          <w:lang w:val="ru-RU"/>
        </w:rPr>
        <w:t>3.</w:t>
      </w:r>
      <w:r w:rsidR="00A4366F">
        <w:rPr>
          <w:rStyle w:val="103"/>
          <w:rFonts w:ascii="Times New Roman" w:hAnsi="Times New Roman" w:cs="Times New Roman"/>
          <w:sz w:val="28"/>
          <w:szCs w:val="28"/>
          <w:lang w:val="ru-RU"/>
        </w:rPr>
        <w:t>6</w:t>
      </w:r>
      <w:r w:rsidR="00854D74" w:rsidRPr="0016322B">
        <w:rPr>
          <w:rStyle w:val="103"/>
          <w:rFonts w:ascii="Times New Roman" w:hAnsi="Times New Roman" w:cs="Times New Roman"/>
          <w:sz w:val="28"/>
          <w:szCs w:val="28"/>
          <w:lang w:val="ru-RU"/>
        </w:rPr>
        <w:t xml:space="preserve"> Основні тенд</w:t>
      </w:r>
      <w:r w:rsidR="00980B77" w:rsidRPr="0016322B">
        <w:rPr>
          <w:rStyle w:val="103"/>
          <w:rFonts w:ascii="Times New Roman" w:hAnsi="Times New Roman" w:cs="Times New Roman"/>
          <w:sz w:val="28"/>
          <w:szCs w:val="28"/>
          <w:lang w:val="ru-RU"/>
        </w:rPr>
        <w:t>енції розвитку телекомунікацій</w:t>
      </w:r>
      <w:r w:rsidR="00980B77">
        <w:rPr>
          <w:rStyle w:val="103"/>
          <w:rFonts w:ascii="Times New Roman" w:hAnsi="Times New Roman" w:cs="Times New Roman"/>
          <w:b w:val="0"/>
          <w:sz w:val="28"/>
          <w:szCs w:val="28"/>
          <w:lang w:val="ru-RU"/>
        </w:rPr>
        <w:t xml:space="preserve"> </w:t>
      </w:r>
    </w:p>
    <w:p w:rsidR="0016322B" w:rsidRDefault="0016322B" w:rsidP="00854D74">
      <w:pPr>
        <w:spacing w:line="360" w:lineRule="auto"/>
        <w:ind w:firstLine="709"/>
        <w:jc w:val="both"/>
        <w:rPr>
          <w:rStyle w:val="103"/>
          <w:rFonts w:ascii="Times New Roman" w:hAnsi="Times New Roman" w:cs="Times New Roman"/>
          <w:b w:val="0"/>
          <w:sz w:val="28"/>
          <w:szCs w:val="28"/>
          <w:lang w:val="ru-RU"/>
        </w:rPr>
      </w:pP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У  перспективі  розвитку  телекомунікацій  помітними  є тенденції до: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«мультисервісності»,  тобто  незалежності  технологій надання послуг від транспортних технологій;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«широкосмуговості»,  яка  забезпечить  гнучкі  та динамічні зміни швидкості передавання інформації в широкому  діапазоні    відповідно до  поточних потреб користувача;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«мультимедійності»,  тобто  здатності  мережі передавати  багатокомпонентну  інформацію (мовлення,  дані,  відео,  аудіо  та  ін.)  з  необхідною синхронізацією  цих  компонентів  у  реальному  часі  й використанням складних конфігурацій сполучень;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«інтелектуальності»  –  можливості  керувати послугою, викликом і з'єднанням користувачами або постачальниками послуг;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«інваріантності  доступу»,  тобто  можливості організувати  доступ  до  послуг  незалежно  від технології, яку використовують;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«багатооператорності»,  тобто  участі  декількох операторів  у  процесі  надання  послуги  та розмежування їх відповідальності відповідно до сфер їх діяльності.  </w:t>
      </w:r>
    </w:p>
    <w:p w:rsidR="00980B77"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Реалізація  перерахованих  тенденцій  дасть  змогу  вийти на  телекомунікаційний  ринок  мереж  з  пакетною  комутацією для  надання  як  традиці</w:t>
      </w:r>
      <w:r w:rsidR="00980B77">
        <w:rPr>
          <w:rStyle w:val="103"/>
          <w:rFonts w:ascii="Times New Roman" w:hAnsi="Times New Roman" w:cs="Times New Roman"/>
          <w:b w:val="0"/>
          <w:sz w:val="28"/>
          <w:szCs w:val="28"/>
          <w:lang w:val="ru-RU"/>
        </w:rPr>
        <w:t xml:space="preserve">йних  послуг  зв'язку,  так  і </w:t>
      </w:r>
      <w:r w:rsidRPr="00854D74">
        <w:rPr>
          <w:rStyle w:val="103"/>
          <w:rFonts w:ascii="Times New Roman" w:hAnsi="Times New Roman" w:cs="Times New Roman"/>
          <w:b w:val="0"/>
          <w:sz w:val="28"/>
          <w:szCs w:val="28"/>
          <w:lang w:val="ru-RU"/>
        </w:rPr>
        <w:t xml:space="preserve">мультимедійних.  </w:t>
      </w:r>
    </w:p>
    <w:p w:rsidR="00854D74" w:rsidRPr="00980B77"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Традиційними  послугами,  реалізованими зараз засобами ІР, є передавання мовлення через Інтернет VoIP (Voice over ІР), потокове відео (Sereaming Video), інтерактивні ігри</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Interactive</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Games</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Інтернет</w:t>
      </w:r>
      <w:r w:rsidRPr="00980B77">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радіо</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Internet</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Radio</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та</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ін</w:t>
      </w:r>
      <w:r w:rsidRPr="00980B77">
        <w:rPr>
          <w:rStyle w:val="103"/>
          <w:rFonts w:ascii="Times New Roman" w:hAnsi="Times New Roman" w:cs="Times New Roman"/>
          <w:b w:val="0"/>
          <w:sz w:val="28"/>
          <w:szCs w:val="28"/>
          <w:lang w:val="ru-RU"/>
        </w:rPr>
        <w:t xml:space="preserve">.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Сучасні  вимоги  до  якості  передавання  трафіку  для  надання зазначених послуг суттєво відрізняються від попередніх вимог передавання даних.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lastRenderedPageBreak/>
        <w:t xml:space="preserve"> У  процесі  передавання  мультимедійного  трафіку  через Інтернет,  разом  з  мережевим  і  нижніми  рівнями,  починають діяти  також  верхні  рівні  обладнання  користувача,  у  яких виконуються  протоколи  контролю  перенесення мультимедійного  трафіку  "з  кінця  в  кінець",  алгоритми стискання та кодування інформації.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У  цілому,  перехід  на  ІР-основу  зводиться  до  розподілу функцій  перенесення  інформації  та  функцій  керування перенесенням інформації через мережу, а також відокремленні функцій  послуг  та  застосовань  від  телекомунікаційних функцій.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Процес  конвергенції  мереж  прискорює  розвиток фундаментальних тенденцій у телекомунікаціях, а саме: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w:t>
      </w:r>
      <w:r w:rsidR="00B45802">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ru-RU"/>
        </w:rPr>
        <w:t xml:space="preserve">  кардинальна зміна мережевих архітектур, відмова від жорсткої  ієрархії  мереж,  прикметної  для  концепції ЄАМЗ;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фундаментальний  поділ  рівнів  транспортування інформації та рівня формування послуг;  </w:t>
      </w:r>
    </w:p>
    <w:p w:rsidR="00980B77"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перехід від телеко</w:t>
      </w:r>
      <w:r w:rsidR="00980B77">
        <w:rPr>
          <w:rStyle w:val="103"/>
          <w:rFonts w:ascii="Times New Roman" w:hAnsi="Times New Roman" w:cs="Times New Roman"/>
          <w:b w:val="0"/>
          <w:sz w:val="28"/>
          <w:szCs w:val="28"/>
          <w:lang w:val="ru-RU"/>
        </w:rPr>
        <w:t xml:space="preserve">мунікацій до інфокомунікацій;  </w:t>
      </w:r>
    </w:p>
    <w:p w:rsidR="00854D74" w:rsidRPr="00854D74" w:rsidRDefault="00B45802" w:rsidP="00854D74">
      <w:pPr>
        <w:spacing w:line="360" w:lineRule="auto"/>
        <w:ind w:firstLine="709"/>
        <w:jc w:val="both"/>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w:t>
      </w:r>
      <w:r w:rsidR="00854D74" w:rsidRPr="00854D74">
        <w:rPr>
          <w:rStyle w:val="103"/>
          <w:rFonts w:ascii="Times New Roman" w:hAnsi="Times New Roman" w:cs="Times New Roman"/>
          <w:b w:val="0"/>
          <w:sz w:val="28"/>
          <w:szCs w:val="28"/>
          <w:lang w:val="ru-RU"/>
        </w:rPr>
        <w:t xml:space="preserve">  рівноправна  участь  у  інформаційному  процесі  всіх учасників:  користувачів,  мережевих  операторів  і контент-провайдерів.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 Процеси конвергенції можна спостерігати також  у сфері послуг,  термінального  та  комунікаційного  устатковання мереж.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Еволюція  телекомунікаційних  мереж  у  напрямку  NGN відбуватиметься  шляхом  об'єднання  транспортних  мереж  та мереж доступу як на апаратному рівні, так і на програмному.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NGN    розвиватиметься  завдяки  поєднанню  технологій,  які використовують  для  задоволення  конкретних  запитів користувачів.  Також необхідно враховувати невизначеність  у співвідношенні часток трафіку різних типів, транспортованих мережею,  та  критерії  оцінювання  якості  перенесення </w:t>
      </w:r>
    </w:p>
    <w:p w:rsidR="00854D74" w:rsidRPr="00854D74" w:rsidRDefault="00854D74" w:rsidP="00980B77">
      <w:pPr>
        <w:spacing w:line="360" w:lineRule="auto"/>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інформації.  Значимість  тих  або  інших  критеріїв змінюватимуться залежно від рівня розвитку телекомунікації.  </w:t>
      </w:r>
    </w:p>
    <w:p w:rsidR="00854D74" w:rsidRP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 xml:space="preserve">Складність  переходу  до  NGN  пов'язана  з  тим,  що  в наявних  мережах  використовують  різне  програмне забезпечення.  Для  того,  щоб  усунути  таке  </w:t>
      </w:r>
      <w:r w:rsidRPr="00854D74">
        <w:rPr>
          <w:rStyle w:val="103"/>
          <w:rFonts w:ascii="Times New Roman" w:hAnsi="Times New Roman" w:cs="Times New Roman"/>
          <w:b w:val="0"/>
          <w:sz w:val="28"/>
          <w:szCs w:val="28"/>
          <w:lang w:val="ru-RU"/>
        </w:rPr>
        <w:lastRenderedPageBreak/>
        <w:t xml:space="preserve">протиріччя, розроблено  концепцію  відкритого  доступу  до  послуг  OSA </w:t>
      </w:r>
      <w:r w:rsidRPr="00980B77">
        <w:rPr>
          <w:rStyle w:val="103"/>
          <w:rFonts w:ascii="Times New Roman" w:hAnsi="Times New Roman" w:cs="Times New Roman"/>
          <w:b w:val="0"/>
          <w:sz w:val="28"/>
          <w:szCs w:val="28"/>
          <w:lang w:val="ru-RU"/>
        </w:rPr>
        <w:t>(</w:t>
      </w:r>
      <w:r w:rsidRPr="00854D74">
        <w:rPr>
          <w:rStyle w:val="103"/>
          <w:rFonts w:ascii="Times New Roman" w:hAnsi="Times New Roman" w:cs="Times New Roman"/>
          <w:b w:val="0"/>
          <w:sz w:val="28"/>
          <w:szCs w:val="28"/>
          <w:lang w:val="en-US"/>
        </w:rPr>
        <w:t>Open</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Service</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Access</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що</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передбачає</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використання</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інтерфейсних</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пристроїв</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які</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забезпечують</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взаємодію</w:t>
      </w:r>
      <w:r w:rsidRPr="00980B77">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різних</w:t>
      </w:r>
      <w:r w:rsidRPr="00A37913">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мереж. Варто ще раз зосередити  увагу на тому, що NGN – це лиш ідеологія реконструкції телекомунікаційних мереж, у якій запропоновано різні інженерні рішення. Конкретний вибір тих чи  інших  рішень  залежатиме  від  економічних,  технічних, соціальних,  політичних  та  ін</w:t>
      </w:r>
      <w:r w:rsidR="00A37913">
        <w:rPr>
          <w:rStyle w:val="103"/>
          <w:rFonts w:ascii="Times New Roman" w:hAnsi="Times New Roman" w:cs="Times New Roman"/>
          <w:b w:val="0"/>
          <w:sz w:val="28"/>
          <w:szCs w:val="28"/>
          <w:lang w:val="ru-RU"/>
        </w:rPr>
        <w:t xml:space="preserve">ших  умов,  які,  врешті-решт, </w:t>
      </w:r>
      <w:r w:rsidRPr="00854D74">
        <w:rPr>
          <w:rStyle w:val="103"/>
          <w:rFonts w:ascii="Times New Roman" w:hAnsi="Times New Roman" w:cs="Times New Roman"/>
          <w:b w:val="0"/>
          <w:sz w:val="28"/>
          <w:szCs w:val="28"/>
          <w:lang w:val="ru-RU"/>
        </w:rPr>
        <w:t xml:space="preserve">визначатимуть темпи переходу телекомунікаційних мереж до NGN у різних країнах.  </w:t>
      </w:r>
    </w:p>
    <w:p w:rsidR="00854D74" w:rsidRDefault="00854D74" w:rsidP="00854D74">
      <w:pPr>
        <w:spacing w:line="360" w:lineRule="auto"/>
        <w:ind w:firstLine="709"/>
        <w:jc w:val="both"/>
        <w:rPr>
          <w:rStyle w:val="103"/>
          <w:rFonts w:ascii="Times New Roman" w:hAnsi="Times New Roman" w:cs="Times New Roman"/>
          <w:b w:val="0"/>
          <w:sz w:val="28"/>
          <w:szCs w:val="28"/>
          <w:lang w:val="ru-RU"/>
        </w:rPr>
      </w:pPr>
      <w:r w:rsidRPr="00854D74">
        <w:rPr>
          <w:rStyle w:val="103"/>
          <w:rFonts w:ascii="Times New Roman" w:hAnsi="Times New Roman" w:cs="Times New Roman"/>
          <w:b w:val="0"/>
          <w:sz w:val="28"/>
          <w:szCs w:val="28"/>
          <w:lang w:val="ru-RU"/>
        </w:rPr>
        <w:t>NGN  –  не  єдина  інноваційна  модель  розвитку телекомунікацій.  Наприклад,  активно  також  проводять обговорення  концепції  мереж  майбутнього,  яку  умовно названо</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FGN</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Future</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Generation</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Network</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де</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en-US"/>
        </w:rPr>
        <w:t>NGN</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розглядають</w:t>
      </w:r>
      <w:r w:rsidRPr="00291FB6">
        <w:rPr>
          <w:rStyle w:val="103"/>
          <w:rFonts w:ascii="Times New Roman" w:hAnsi="Times New Roman" w:cs="Times New Roman"/>
          <w:b w:val="0"/>
          <w:sz w:val="28"/>
          <w:szCs w:val="28"/>
          <w:lang w:val="ru-RU"/>
        </w:rPr>
        <w:t xml:space="preserve"> </w:t>
      </w:r>
      <w:r w:rsidRPr="00854D74">
        <w:rPr>
          <w:rStyle w:val="103"/>
          <w:rFonts w:ascii="Times New Roman" w:hAnsi="Times New Roman" w:cs="Times New Roman"/>
          <w:b w:val="0"/>
          <w:sz w:val="28"/>
          <w:szCs w:val="28"/>
          <w:lang w:val="ru-RU"/>
        </w:rPr>
        <w:t>уже  як  преамбулу,  стартовий  майданчик  для  подальшої фундаментальної  реконструкції  та  переходу  до інфокомунікаційних мереж.</w:t>
      </w:r>
    </w:p>
    <w:p w:rsidR="003D40AA" w:rsidRDefault="003D40AA">
      <w:pPr>
        <w:autoSpaceDE/>
        <w:autoSpaceDN/>
        <w:adjustRightInd/>
        <w:spacing w:after="200" w:line="276" w:lineRule="auto"/>
        <w:rPr>
          <w:rStyle w:val="11"/>
          <w:rFonts w:ascii="Times New Roman" w:hAnsi="Times New Roman" w:cs="Times New Roman"/>
          <w:b/>
          <w:bCs w:val="0"/>
          <w:color w:val="auto"/>
          <w:sz w:val="28"/>
          <w:szCs w:val="28"/>
          <w:lang w:eastAsia="en-US"/>
        </w:rPr>
      </w:pPr>
      <w:bookmarkStart w:id="1" w:name="_Toc484031430"/>
      <w:bookmarkStart w:id="2" w:name="_Toc515049546"/>
      <w:r>
        <w:rPr>
          <w:rStyle w:val="11"/>
          <w:rFonts w:ascii="Times New Roman" w:hAnsi="Times New Roman" w:cs="Times New Roman"/>
          <w:b/>
          <w:sz w:val="28"/>
          <w:szCs w:val="28"/>
        </w:rPr>
        <w:br w:type="page"/>
      </w:r>
    </w:p>
    <w:p w:rsidR="005B7AA4" w:rsidRDefault="005A48F9" w:rsidP="005A48F9">
      <w:pPr>
        <w:pStyle w:val="1"/>
        <w:numPr>
          <w:ilvl w:val="0"/>
          <w:numId w:val="0"/>
        </w:numPr>
        <w:spacing w:before="0" w:after="0" w:line="360" w:lineRule="auto"/>
        <w:jc w:val="center"/>
        <w:rPr>
          <w:rStyle w:val="11"/>
          <w:rFonts w:ascii="Times New Roman" w:hAnsi="Times New Roman" w:cs="Times New Roman"/>
          <w:b/>
          <w:sz w:val="28"/>
          <w:szCs w:val="28"/>
          <w:lang w:val="uk-UA"/>
        </w:rPr>
      </w:pPr>
      <w:r>
        <w:rPr>
          <w:rStyle w:val="11"/>
          <w:rFonts w:ascii="Times New Roman" w:hAnsi="Times New Roman" w:cs="Times New Roman"/>
          <w:b/>
          <w:sz w:val="28"/>
          <w:szCs w:val="28"/>
          <w:lang w:val="uk-UA"/>
        </w:rPr>
        <w:lastRenderedPageBreak/>
        <w:t xml:space="preserve">4 </w:t>
      </w:r>
      <w:r w:rsidR="005B7AA4" w:rsidRPr="00DF07B1">
        <w:rPr>
          <w:rStyle w:val="11"/>
          <w:rFonts w:ascii="Times New Roman" w:hAnsi="Times New Roman" w:cs="Times New Roman"/>
          <w:b/>
          <w:sz w:val="28"/>
          <w:szCs w:val="28"/>
          <w:lang w:val="uk-UA"/>
        </w:rPr>
        <w:t xml:space="preserve"> </w:t>
      </w:r>
      <w:r w:rsidR="00BB3756">
        <w:rPr>
          <w:rStyle w:val="11"/>
          <w:rFonts w:ascii="Times New Roman" w:hAnsi="Times New Roman" w:cs="Times New Roman"/>
          <w:b/>
          <w:sz w:val="28"/>
          <w:szCs w:val="28"/>
          <w:lang w:val="uk-UA"/>
        </w:rPr>
        <w:t xml:space="preserve">ЗАХОДИ З </w:t>
      </w:r>
      <w:r w:rsidR="005B7AA4" w:rsidRPr="00DF07B1">
        <w:rPr>
          <w:rStyle w:val="11"/>
          <w:rFonts w:ascii="Times New Roman" w:hAnsi="Times New Roman" w:cs="Times New Roman"/>
          <w:b/>
          <w:sz w:val="28"/>
          <w:szCs w:val="28"/>
          <w:lang w:val="uk-UA"/>
        </w:rPr>
        <w:t>ОХОРОН</w:t>
      </w:r>
      <w:r w:rsidR="00BB3756">
        <w:rPr>
          <w:rStyle w:val="11"/>
          <w:rFonts w:ascii="Times New Roman" w:hAnsi="Times New Roman" w:cs="Times New Roman"/>
          <w:b/>
          <w:sz w:val="28"/>
          <w:szCs w:val="28"/>
          <w:lang w:val="uk-UA"/>
        </w:rPr>
        <w:t>И</w:t>
      </w:r>
      <w:r w:rsidR="005B7AA4" w:rsidRPr="00DF07B1">
        <w:rPr>
          <w:rStyle w:val="11"/>
          <w:rFonts w:ascii="Times New Roman" w:hAnsi="Times New Roman" w:cs="Times New Roman"/>
          <w:b/>
          <w:sz w:val="28"/>
          <w:szCs w:val="28"/>
          <w:lang w:val="uk-UA"/>
        </w:rPr>
        <w:t xml:space="preserve"> ПРАЦІ</w:t>
      </w:r>
      <w:bookmarkEnd w:id="1"/>
      <w:bookmarkEnd w:id="2"/>
    </w:p>
    <w:p w:rsidR="00336F56" w:rsidRDefault="00336F56" w:rsidP="00336F56">
      <w:pPr>
        <w:spacing w:line="360" w:lineRule="auto"/>
        <w:rPr>
          <w:rFonts w:asciiTheme="minorHAnsi" w:hAnsiTheme="minorHAnsi"/>
          <w:lang w:eastAsia="en-US"/>
        </w:rPr>
      </w:pPr>
    </w:p>
    <w:p w:rsidR="00336F56" w:rsidRDefault="00336F56" w:rsidP="00336F56">
      <w:pPr>
        <w:rPr>
          <w:rFonts w:asciiTheme="minorHAnsi" w:hAnsiTheme="minorHAnsi"/>
          <w:lang w:eastAsia="en-US"/>
        </w:rPr>
      </w:pPr>
    </w:p>
    <w:p w:rsidR="00336F56" w:rsidRDefault="00336F56" w:rsidP="00336F56">
      <w:pPr>
        <w:pStyle w:val="af1"/>
        <w:ind w:left="0" w:right="-1" w:firstLine="709"/>
        <w:rPr>
          <w:b/>
          <w:sz w:val="28"/>
          <w:szCs w:val="28"/>
          <w:lang w:val="uk-UA"/>
        </w:rPr>
      </w:pPr>
      <w:r>
        <w:rPr>
          <w:b/>
          <w:sz w:val="28"/>
          <w:szCs w:val="28"/>
          <w:lang w:val="uk-UA"/>
        </w:rPr>
        <w:t>4</w:t>
      </w:r>
      <w:r w:rsidRPr="00D844B8">
        <w:rPr>
          <w:b/>
          <w:sz w:val="28"/>
          <w:szCs w:val="28"/>
          <w:lang w:val="uk-UA"/>
        </w:rPr>
        <w:t>.1Аналіз небезпечних і шкідливих  ф</w:t>
      </w:r>
      <w:r>
        <w:rPr>
          <w:b/>
          <w:sz w:val="28"/>
          <w:szCs w:val="28"/>
          <w:lang w:val="uk-UA"/>
        </w:rPr>
        <w:t xml:space="preserve">акторів </w:t>
      </w:r>
    </w:p>
    <w:p w:rsidR="005A48F9" w:rsidRDefault="005A48F9" w:rsidP="005A48F9">
      <w:pPr>
        <w:jc w:val="center"/>
        <w:rPr>
          <w:rFonts w:asciiTheme="minorHAnsi" w:hAnsiTheme="minorHAnsi"/>
          <w:lang w:eastAsia="en-US"/>
        </w:rPr>
      </w:pPr>
    </w:p>
    <w:p w:rsidR="00336F56" w:rsidRPr="00DF07B1" w:rsidRDefault="00336F56" w:rsidP="005A48F9">
      <w:pPr>
        <w:jc w:val="center"/>
        <w:rPr>
          <w:rFonts w:asciiTheme="minorHAnsi" w:hAnsiTheme="minorHAnsi"/>
          <w:lang w:eastAsia="en-US"/>
        </w:rPr>
      </w:pPr>
    </w:p>
    <w:p w:rsidR="005B7AA4" w:rsidRPr="003C0445" w:rsidRDefault="005B7AA4" w:rsidP="005B7AA4">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5B7AA4" w:rsidRPr="003C0445" w:rsidRDefault="005B7AA4" w:rsidP="005B7AA4">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w:t>
      </w:r>
      <w:r w:rsidR="005A48F9">
        <w:rPr>
          <w:rFonts w:ascii="Times New Roman" w:hAnsi="Times New Roman" w:cs="Times New Roman"/>
          <w:b w:val="0"/>
          <w:spacing w:val="-4"/>
          <w:sz w:val="28"/>
          <w:szCs w:val="28"/>
        </w:rPr>
        <w:t>ться у роботі, зображена на рис</w:t>
      </w:r>
      <w:r w:rsidR="005A48F9">
        <w:rPr>
          <w:rFonts w:ascii="Times New Roman" w:hAnsi="Times New Roman" w:cs="Times New Roman"/>
          <w:b w:val="0"/>
          <w:spacing w:val="-4"/>
          <w:sz w:val="28"/>
          <w:szCs w:val="28"/>
          <w:lang w:val="ru-RU"/>
        </w:rPr>
        <w:t>унку 4</w:t>
      </w:r>
      <w:r w:rsidRPr="003C0445">
        <w:rPr>
          <w:rFonts w:ascii="Times New Roman" w:hAnsi="Times New Roman" w:cs="Times New Roman"/>
          <w:b w:val="0"/>
          <w:spacing w:val="-4"/>
          <w:sz w:val="28"/>
          <w:szCs w:val="28"/>
        </w:rPr>
        <w:t>.1.</w:t>
      </w:r>
    </w:p>
    <w:p w:rsidR="005B7AA4" w:rsidRDefault="005B7AA4"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5B7AA4" w:rsidRPr="003C0445" w:rsidRDefault="005A48F9" w:rsidP="005B7AA4">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sz w:val="28"/>
          <w:szCs w:val="28"/>
        </w:rPr>
        <w:t>Рис</w:t>
      </w:r>
      <w:r>
        <w:rPr>
          <w:rFonts w:ascii="Times New Roman" w:hAnsi="Times New Roman" w:cs="Times New Roman"/>
          <w:b w:val="0"/>
          <w:sz w:val="28"/>
          <w:szCs w:val="28"/>
          <w:lang w:val="ru-RU"/>
        </w:rPr>
        <w:t>унок 4</w:t>
      </w:r>
      <w:r w:rsidR="005B7AA4" w:rsidRPr="003C0445">
        <w:rPr>
          <w:rFonts w:ascii="Times New Roman" w:hAnsi="Times New Roman" w:cs="Times New Roman"/>
          <w:b w:val="0"/>
          <w:sz w:val="28"/>
          <w:szCs w:val="28"/>
        </w:rPr>
        <w:t>.1– Функціональна схема обладнання</w:t>
      </w:r>
    </w:p>
    <w:p w:rsidR="005B7AA4" w:rsidRPr="003C0445" w:rsidRDefault="005B7AA4" w:rsidP="005B7AA4">
      <w:pPr>
        <w:spacing w:line="360" w:lineRule="auto"/>
        <w:ind w:firstLine="709"/>
        <w:jc w:val="center"/>
        <w:rPr>
          <w:rFonts w:ascii="Times New Roman" w:hAnsi="Times New Roman" w:cs="Times New Roman"/>
          <w:b w:val="0"/>
          <w:sz w:val="28"/>
          <w:szCs w:val="28"/>
        </w:rPr>
      </w:pPr>
    </w:p>
    <w:p w:rsidR="005B7AA4" w:rsidRDefault="005B7AA4" w:rsidP="005B7AA4">
      <w:pPr>
        <w:pStyle w:val="310"/>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336F56" w:rsidRDefault="00336F56" w:rsidP="00336F56">
      <w:pPr>
        <w:pStyle w:val="a4"/>
        <w:spacing w:line="360" w:lineRule="auto"/>
        <w:ind w:left="0" w:firstLine="709"/>
        <w:jc w:val="both"/>
        <w:rPr>
          <w:rFonts w:ascii="Times New Roman" w:hAnsi="Times New Roman"/>
          <w:b w:val="0"/>
          <w:sz w:val="28"/>
          <w:szCs w:val="28"/>
        </w:rPr>
      </w:pPr>
      <w:r w:rsidRPr="00336F56">
        <w:rPr>
          <w:rFonts w:ascii="Times New Roman" w:hAnsi="Times New Roman"/>
          <w:b w:val="0"/>
          <w:sz w:val="28"/>
          <w:szCs w:val="28"/>
        </w:rPr>
        <w:t>Відповідно до ГОСТ 12.0.002.-80 "ССБТ. Терміни і визначення" до небезпечних виробничих факторів відносяться фактори, вплив яких на робітника у визначених умовах приводить до травми, а до шкідливих - фактори, що приводять до захворювання і зниження працездатності.</w:t>
      </w:r>
    </w:p>
    <w:p w:rsidR="00336F56" w:rsidRPr="00336F56" w:rsidRDefault="00336F56" w:rsidP="00336F56">
      <w:pPr>
        <w:spacing w:line="360" w:lineRule="auto"/>
        <w:ind w:firstLine="720"/>
        <w:jc w:val="both"/>
        <w:rPr>
          <w:rFonts w:ascii="Times New Roman" w:hAnsi="Times New Roman"/>
          <w:b w:val="0"/>
          <w:sz w:val="28"/>
          <w:szCs w:val="28"/>
        </w:rPr>
      </w:pPr>
      <w:r w:rsidRPr="00336F56">
        <w:rPr>
          <w:rFonts w:ascii="Times New Roman" w:hAnsi="Times New Roman"/>
          <w:b w:val="0"/>
          <w:sz w:val="28"/>
          <w:szCs w:val="28"/>
        </w:rPr>
        <w:t xml:space="preserve">До фізичних небезпечних і шкідливих виробничих факторів належать рухомі машини і механізми; рухомі частини виробничого обладнання; пересувні вироби, заготівлі, матеріали; гострі кромки, задирки і шорсткість на поверхнях заготовок, інструментів і обладнання; підвищене значення напруги в </w:t>
      </w:r>
      <w:r w:rsidRPr="00336F56">
        <w:rPr>
          <w:rFonts w:ascii="Times New Roman" w:hAnsi="Times New Roman"/>
          <w:b w:val="0"/>
          <w:sz w:val="28"/>
          <w:szCs w:val="28"/>
        </w:rPr>
        <w:lastRenderedPageBreak/>
        <w:t>електричному ланцюзі, замикання якої може пройти через тіло людини; підвищєна запиленість і загазованість повітря робочої зони; підвищєна температура поверхонь устаткування, матеріалів; невідповідність норм мікроклімату в робочій зоні, неприпустимі рівні шуму, вібрації, ультразвуку, електромагнітних та іонізуючих випромінювань, електричний струм, недоліки освітлення та ін.</w:t>
      </w:r>
    </w:p>
    <w:p w:rsidR="00336F56" w:rsidRPr="00336F56" w:rsidRDefault="00336F56" w:rsidP="00336F56">
      <w:pPr>
        <w:spacing w:line="360" w:lineRule="auto"/>
        <w:ind w:firstLine="720"/>
        <w:jc w:val="both"/>
        <w:rPr>
          <w:rFonts w:ascii="Times New Roman" w:hAnsi="Times New Roman"/>
          <w:b w:val="0"/>
          <w:sz w:val="28"/>
          <w:szCs w:val="28"/>
        </w:rPr>
      </w:pPr>
      <w:r w:rsidRPr="00336F56">
        <w:rPr>
          <w:rFonts w:ascii="Times New Roman" w:hAnsi="Times New Roman"/>
          <w:b w:val="0"/>
          <w:sz w:val="28"/>
          <w:szCs w:val="28"/>
        </w:rPr>
        <w:t>До хімічних небезпечних і шкідливих виробничих факторів відносять шкідливі для організму людини речовини: токсичні, подразнюючі, канцерогенні (викликають розвиток пухлин), сенсибілізуючі (що викликають алергічні захворювання), мутагенні. Вони проникають в організм людини через органи дихання, шлунково-кишковий тракт, шкірні покрови і слизові оболонки. До хімічних шкідливих речовин входять пари бензолу, толуолу, окис вуглецю, сірчистий газ, окис азоту, хлор, а також аерозолі свинцю, сполуки хрому, та інші.  Крім того, до них відносять агресивні рідини, які можуть викликати гострі та хронічні захворювання шкіри.</w:t>
      </w:r>
    </w:p>
    <w:p w:rsidR="00336F56" w:rsidRPr="00336F56" w:rsidRDefault="00336F56" w:rsidP="00336F56">
      <w:pPr>
        <w:spacing w:line="360" w:lineRule="auto"/>
        <w:ind w:firstLine="720"/>
        <w:jc w:val="both"/>
        <w:rPr>
          <w:rFonts w:ascii="Times New Roman" w:hAnsi="Times New Roman"/>
          <w:b w:val="0"/>
          <w:sz w:val="28"/>
          <w:szCs w:val="28"/>
        </w:rPr>
      </w:pPr>
      <w:r w:rsidRPr="00336F56">
        <w:rPr>
          <w:rFonts w:ascii="Times New Roman" w:hAnsi="Times New Roman"/>
          <w:b w:val="0"/>
          <w:sz w:val="28"/>
          <w:szCs w:val="28"/>
        </w:rPr>
        <w:t>Біологічні небезпечні та шкідливі виробничі фактори включають патогенні мікроорганізми (бактерії, віруси, спірохети, грибки); макроорганізми (рослини і тварини).</w:t>
      </w:r>
    </w:p>
    <w:p w:rsidR="00336F56" w:rsidRPr="00336F56" w:rsidRDefault="00336F56" w:rsidP="00336F56">
      <w:pPr>
        <w:spacing w:line="360" w:lineRule="auto"/>
        <w:ind w:firstLine="720"/>
        <w:jc w:val="both"/>
        <w:rPr>
          <w:rFonts w:ascii="Times New Roman" w:hAnsi="Times New Roman"/>
          <w:b w:val="0"/>
          <w:sz w:val="28"/>
          <w:szCs w:val="28"/>
        </w:rPr>
      </w:pPr>
      <w:r w:rsidRPr="00336F56">
        <w:rPr>
          <w:rFonts w:ascii="Times New Roman" w:hAnsi="Times New Roman"/>
          <w:b w:val="0"/>
          <w:sz w:val="28"/>
          <w:szCs w:val="28"/>
        </w:rPr>
        <w:t>До психофізіологічних небезпечних і шкідливих виробничих факторів за характером дії відносять фізичні перевантаження (статичні, динамічні, гіподинамія) і нервово-психічні перевантаження (розумове перенапруження, монотонність праці та емоційні перевантаження).</w:t>
      </w:r>
    </w:p>
    <w:p w:rsidR="005B7AA4" w:rsidRDefault="005B7AA4" w:rsidP="005B7AA4">
      <w:pPr>
        <w:rPr>
          <w:rFonts w:ascii="Times New Roman" w:hAnsi="Times New Roman" w:cs="Times New Roman"/>
          <w:b w:val="0"/>
          <w:sz w:val="28"/>
          <w:szCs w:val="28"/>
        </w:rPr>
      </w:pPr>
      <w:bookmarkStart w:id="3" w:name="_Toc484031431"/>
    </w:p>
    <w:p w:rsidR="009E0EE6" w:rsidRPr="003C0445" w:rsidRDefault="009E0EE6" w:rsidP="005B7AA4">
      <w:pPr>
        <w:rPr>
          <w:rFonts w:ascii="Times New Roman" w:hAnsi="Times New Roman" w:cs="Times New Roman"/>
          <w:b w:val="0"/>
          <w:sz w:val="28"/>
          <w:szCs w:val="28"/>
        </w:rPr>
      </w:pPr>
    </w:p>
    <w:bookmarkEnd w:id="3"/>
    <w:p w:rsidR="005A48F9" w:rsidRPr="00C40D7A" w:rsidRDefault="005A48F9" w:rsidP="005A48F9">
      <w:pPr>
        <w:pStyle w:val="a4"/>
        <w:spacing w:line="360" w:lineRule="auto"/>
        <w:ind w:left="0" w:firstLine="680"/>
        <w:jc w:val="both"/>
        <w:rPr>
          <w:rFonts w:ascii="Times New Roman" w:hAnsi="Times New Roman"/>
          <w:sz w:val="28"/>
          <w:szCs w:val="28"/>
        </w:rPr>
      </w:pPr>
      <w:r w:rsidRPr="00C40D7A">
        <w:rPr>
          <w:rFonts w:ascii="Times New Roman" w:hAnsi="Times New Roman"/>
          <w:sz w:val="28"/>
          <w:szCs w:val="28"/>
        </w:rPr>
        <w:t>4</w:t>
      </w:r>
      <w:r w:rsidR="00C40D7A">
        <w:rPr>
          <w:rFonts w:ascii="Times New Roman" w:hAnsi="Times New Roman"/>
          <w:sz w:val="28"/>
          <w:szCs w:val="28"/>
        </w:rPr>
        <w:t>.</w:t>
      </w:r>
      <w:r w:rsidR="00336F56">
        <w:rPr>
          <w:rFonts w:ascii="Times New Roman" w:hAnsi="Times New Roman"/>
          <w:sz w:val="28"/>
          <w:szCs w:val="28"/>
          <w:lang w:val="ru-RU"/>
        </w:rPr>
        <w:t>2</w:t>
      </w:r>
      <w:r w:rsidRPr="00C40D7A">
        <w:rPr>
          <w:rFonts w:ascii="Times New Roman" w:hAnsi="Times New Roman"/>
          <w:sz w:val="28"/>
          <w:szCs w:val="28"/>
        </w:rPr>
        <w:t xml:space="preserve"> Заходи з охорони праці </w:t>
      </w:r>
    </w:p>
    <w:p w:rsidR="005A48F9" w:rsidRPr="00C40D7A" w:rsidRDefault="005A48F9" w:rsidP="005A48F9">
      <w:pPr>
        <w:pStyle w:val="a4"/>
        <w:spacing w:line="360" w:lineRule="auto"/>
        <w:ind w:left="0" w:firstLine="680"/>
        <w:jc w:val="both"/>
        <w:rPr>
          <w:rFonts w:ascii="Times New Roman" w:hAnsi="Times New Roman"/>
          <w:sz w:val="28"/>
          <w:szCs w:val="28"/>
        </w:rPr>
      </w:pPr>
    </w:p>
    <w:p w:rsidR="005A48F9" w:rsidRPr="00D844B8" w:rsidRDefault="005A48F9" w:rsidP="005A48F9">
      <w:pPr>
        <w:pStyle w:val="af1"/>
        <w:ind w:left="0" w:right="-1" w:firstLine="709"/>
        <w:rPr>
          <w:sz w:val="28"/>
          <w:szCs w:val="28"/>
          <w:lang w:val="uk-UA"/>
        </w:rPr>
      </w:pPr>
      <w:r w:rsidRPr="00D844B8">
        <w:rPr>
          <w:sz w:val="28"/>
          <w:szCs w:val="28"/>
          <w:lang w:val="uk-UA"/>
        </w:rPr>
        <w:t>На основі описаних вище небезпечних і шкідливих виробничих  факторів, що впливають на персонал, розроблений ряд заходів щодо забезпечення безпеки праці.</w:t>
      </w:r>
    </w:p>
    <w:p w:rsidR="005A48F9" w:rsidRPr="00D844B8" w:rsidRDefault="005A48F9" w:rsidP="005A48F9">
      <w:pPr>
        <w:pStyle w:val="af1"/>
        <w:ind w:left="0" w:right="-1" w:firstLine="709"/>
        <w:rPr>
          <w:sz w:val="28"/>
          <w:szCs w:val="28"/>
          <w:lang w:val="uk-UA"/>
        </w:rPr>
      </w:pPr>
      <w:r w:rsidRPr="00D844B8">
        <w:rPr>
          <w:sz w:val="28"/>
          <w:szCs w:val="28"/>
          <w:lang w:val="uk-UA"/>
        </w:rPr>
        <w:t xml:space="preserve">Відповідно до  ДСТ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w:t>
      </w:r>
      <w:r w:rsidRPr="00D844B8">
        <w:rPr>
          <w:sz w:val="28"/>
          <w:szCs w:val="28"/>
          <w:lang w:val="uk-UA"/>
        </w:rPr>
        <w:lastRenderedPageBreak/>
        <w:t>передбачаються наступні заходи:</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захисне заземлення;</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занулення;</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мала напруга;</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захисне відключення;</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ізоляція струмоведучих частин;</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огороджувальні пристрої;</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попереджувальна сигналізація;</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блокування;</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застосування світильників загального освітлення з напругою живлення 220В, установлених на висоті не менш 2,5 м від рівня підлоги;</w:t>
      </w:r>
    </w:p>
    <w:p w:rsidR="005A48F9" w:rsidRPr="00D844B8" w:rsidRDefault="005A48F9" w:rsidP="00C904BE">
      <w:pPr>
        <w:pStyle w:val="af1"/>
        <w:numPr>
          <w:ilvl w:val="0"/>
          <w:numId w:val="6"/>
        </w:numPr>
        <w:ind w:left="0" w:right="-1" w:firstLine="709"/>
        <w:rPr>
          <w:sz w:val="28"/>
          <w:szCs w:val="28"/>
          <w:lang w:val="uk-UA"/>
        </w:rPr>
      </w:pPr>
      <w:r w:rsidRPr="00D844B8">
        <w:rPr>
          <w:sz w:val="28"/>
          <w:szCs w:val="28"/>
          <w:lang w:val="uk-UA"/>
        </w:rPr>
        <w:t>запобіжні пристосування та інше.</w:t>
      </w:r>
    </w:p>
    <w:p w:rsidR="005A48F9" w:rsidRPr="00D844B8" w:rsidRDefault="005A48F9" w:rsidP="005A48F9">
      <w:pPr>
        <w:pStyle w:val="af1"/>
        <w:ind w:left="0" w:right="-1" w:firstLine="709"/>
        <w:rPr>
          <w:sz w:val="28"/>
          <w:szCs w:val="28"/>
          <w:lang w:val="uk-UA"/>
        </w:rPr>
      </w:pPr>
      <w:r w:rsidRPr="00D844B8">
        <w:rPr>
          <w:sz w:val="28"/>
          <w:szCs w:val="28"/>
          <w:lang w:val="uk-UA"/>
        </w:rPr>
        <w:t>Відповідно до  ДСТ 12.2.003-74 проектом прийнято, щоб небезпечні ділянки устаткування мали захисні екрани або офарблювалися в яскраві кольори.</w:t>
      </w:r>
    </w:p>
    <w:p w:rsidR="005A48F9" w:rsidRPr="00D844B8" w:rsidRDefault="005A48F9" w:rsidP="005A48F9">
      <w:pPr>
        <w:pStyle w:val="af1"/>
        <w:ind w:left="0" w:right="-1" w:firstLine="709"/>
        <w:rPr>
          <w:sz w:val="28"/>
          <w:szCs w:val="28"/>
          <w:lang w:val="uk-UA"/>
        </w:rPr>
      </w:pPr>
      <w:r w:rsidRPr="00D844B8">
        <w:rPr>
          <w:sz w:val="28"/>
          <w:szCs w:val="28"/>
          <w:lang w:val="uk-UA"/>
        </w:rPr>
        <w:t xml:space="preserve">Відповідно до  ДСТ 12.2.003-74 при роботі на фрезерних і свердлильних верстатах, небезпечні зони відгороджуються. Верстати оснащуються екранами, що захищають робітників від  стружки, що відлітає, і осколків випадково зламаного інструмента або від бризків змазуючо-охолоджуючої рідини. </w:t>
      </w:r>
    </w:p>
    <w:p w:rsidR="005A48F9" w:rsidRPr="00D844B8" w:rsidRDefault="005A48F9" w:rsidP="005A48F9">
      <w:pPr>
        <w:pStyle w:val="af1"/>
        <w:ind w:left="0" w:right="-1" w:firstLine="709"/>
        <w:rPr>
          <w:sz w:val="28"/>
          <w:szCs w:val="28"/>
          <w:lang w:val="uk-UA"/>
        </w:rPr>
      </w:pPr>
      <w:r w:rsidRPr="00D844B8">
        <w:rPr>
          <w:sz w:val="28"/>
          <w:szCs w:val="28"/>
          <w:lang w:val="uk-UA"/>
        </w:rPr>
        <w:t>Для зниження виробничого шуму редуктори поміщають у звукоізолюючі кожухи, зубчаті колеса поміщають у масляні ванни, застосовують акустичні екрани, що відокремлюють одне робоче місце від іншого, засобу індивідуального захисту - навушники.</w:t>
      </w:r>
    </w:p>
    <w:p w:rsidR="005A48F9" w:rsidRPr="00D844B8" w:rsidRDefault="005A48F9" w:rsidP="005A48F9">
      <w:pPr>
        <w:pStyle w:val="af1"/>
        <w:ind w:left="0" w:right="-1" w:firstLine="709"/>
        <w:rPr>
          <w:sz w:val="28"/>
          <w:szCs w:val="28"/>
          <w:lang w:val="uk-UA"/>
        </w:rPr>
      </w:pPr>
      <w:r w:rsidRPr="00D844B8">
        <w:rPr>
          <w:sz w:val="28"/>
          <w:szCs w:val="28"/>
          <w:lang w:val="uk-UA"/>
        </w:rPr>
        <w:t xml:space="preserve">При виготовленні друкованих плат у запобіганні травм і профзахворювань робота зі шкідливими речовинами виробляється з використанням фільтруючих засобів індивідуального захисту органів подиху, до яких відносяться універсальні респіратори і протигази. Для захисту очей застосовуються окуляри. </w:t>
      </w:r>
    </w:p>
    <w:p w:rsidR="005A48F9" w:rsidRPr="00D844B8" w:rsidRDefault="005A48F9" w:rsidP="005A48F9">
      <w:pPr>
        <w:pStyle w:val="af1"/>
        <w:ind w:left="0" w:right="-1" w:firstLine="709"/>
        <w:rPr>
          <w:sz w:val="28"/>
          <w:szCs w:val="28"/>
          <w:lang w:val="uk-UA"/>
        </w:rPr>
      </w:pPr>
      <w:r w:rsidRPr="00D844B8">
        <w:rPr>
          <w:sz w:val="28"/>
          <w:szCs w:val="28"/>
          <w:lang w:val="uk-UA"/>
        </w:rPr>
        <w:t>Для зниження шкідливих факторів при нанесенні захисних покрить і пайці, основними методами захисту є загальна вентиляція з місцевими відсмоктувачами й індивідуальні засоби захисту.</w:t>
      </w:r>
    </w:p>
    <w:p w:rsidR="005A48F9" w:rsidRPr="00D844B8" w:rsidRDefault="005A48F9" w:rsidP="005A48F9">
      <w:pPr>
        <w:pStyle w:val="af1"/>
        <w:ind w:left="0" w:right="-1" w:firstLine="709"/>
        <w:rPr>
          <w:sz w:val="28"/>
          <w:szCs w:val="28"/>
          <w:lang w:val="uk-UA"/>
        </w:rPr>
      </w:pPr>
      <w:r w:rsidRPr="00D844B8">
        <w:rPr>
          <w:sz w:val="28"/>
          <w:szCs w:val="28"/>
          <w:lang w:val="uk-UA"/>
        </w:rPr>
        <w:t xml:space="preserve">Пожежна безпека під час виробництва та експлуатації приладу </w:t>
      </w:r>
      <w:r w:rsidRPr="00D844B8">
        <w:rPr>
          <w:sz w:val="28"/>
          <w:szCs w:val="28"/>
          <w:lang w:val="uk-UA"/>
        </w:rPr>
        <w:lastRenderedPageBreak/>
        <w:t>регламентується відповідно до ДСТ 12.1.004-91. Пожежна безпека забезпечується:</w:t>
      </w:r>
    </w:p>
    <w:p w:rsidR="005A48F9" w:rsidRPr="00D844B8" w:rsidRDefault="005A48F9" w:rsidP="00C904BE">
      <w:pPr>
        <w:pStyle w:val="af1"/>
        <w:numPr>
          <w:ilvl w:val="0"/>
          <w:numId w:val="7"/>
        </w:numPr>
        <w:ind w:left="0" w:right="-1" w:firstLine="709"/>
        <w:rPr>
          <w:sz w:val="28"/>
          <w:szCs w:val="28"/>
          <w:lang w:val="uk-UA"/>
        </w:rPr>
      </w:pPr>
      <w:r w:rsidRPr="00D844B8">
        <w:rPr>
          <w:sz w:val="28"/>
          <w:szCs w:val="28"/>
          <w:lang w:val="uk-UA"/>
        </w:rPr>
        <w:t>системою запобігання пожежі:</w:t>
      </w:r>
    </w:p>
    <w:p w:rsidR="005A48F9" w:rsidRPr="00D844B8" w:rsidRDefault="005A48F9" w:rsidP="00C904BE">
      <w:pPr>
        <w:pStyle w:val="af1"/>
        <w:numPr>
          <w:ilvl w:val="0"/>
          <w:numId w:val="7"/>
        </w:numPr>
        <w:ind w:left="0" w:right="-1" w:firstLine="709"/>
        <w:rPr>
          <w:sz w:val="28"/>
          <w:szCs w:val="28"/>
          <w:lang w:val="uk-UA"/>
        </w:rPr>
      </w:pPr>
      <w:r w:rsidRPr="00D844B8">
        <w:rPr>
          <w:sz w:val="28"/>
          <w:szCs w:val="28"/>
          <w:lang w:val="uk-UA"/>
        </w:rPr>
        <w:t>системою протипожежного захисту;</w:t>
      </w:r>
    </w:p>
    <w:p w:rsidR="005A48F9" w:rsidRPr="00D844B8" w:rsidRDefault="005A48F9" w:rsidP="00C904BE">
      <w:pPr>
        <w:pStyle w:val="af1"/>
        <w:numPr>
          <w:ilvl w:val="0"/>
          <w:numId w:val="7"/>
        </w:numPr>
        <w:ind w:left="0" w:right="-1" w:firstLine="709"/>
        <w:rPr>
          <w:sz w:val="28"/>
          <w:szCs w:val="28"/>
          <w:lang w:val="uk-UA"/>
        </w:rPr>
      </w:pPr>
      <w:r w:rsidRPr="00D844B8">
        <w:rPr>
          <w:sz w:val="28"/>
          <w:szCs w:val="28"/>
          <w:lang w:val="uk-UA"/>
        </w:rPr>
        <w:t>організаційно-технічними заходами.</w:t>
      </w:r>
    </w:p>
    <w:p w:rsidR="005A48F9" w:rsidRPr="00D844B8" w:rsidRDefault="005A48F9" w:rsidP="005A48F9">
      <w:pPr>
        <w:pStyle w:val="af1"/>
        <w:ind w:left="0" w:right="-1" w:firstLine="709"/>
        <w:rPr>
          <w:sz w:val="28"/>
          <w:szCs w:val="28"/>
          <w:lang w:val="uk-UA"/>
        </w:rPr>
      </w:pPr>
      <w:r w:rsidRPr="00D844B8">
        <w:rPr>
          <w:sz w:val="28"/>
          <w:szCs w:val="28"/>
          <w:lang w:val="uk-UA"/>
        </w:rPr>
        <w:t>Внаслідок неможливості виготовлення пристрою без застосування вогненебезпечних матеріалів встановлюються наступні заходи по зменшенню ймовірності виникнення пожеж:</w:t>
      </w:r>
    </w:p>
    <w:p w:rsidR="005A48F9" w:rsidRPr="00D844B8" w:rsidRDefault="005A48F9" w:rsidP="00C904BE">
      <w:pPr>
        <w:pStyle w:val="af1"/>
        <w:numPr>
          <w:ilvl w:val="0"/>
          <w:numId w:val="8"/>
        </w:numPr>
        <w:ind w:left="0" w:right="-1" w:firstLine="709"/>
        <w:rPr>
          <w:sz w:val="28"/>
          <w:szCs w:val="28"/>
          <w:lang w:val="uk-UA"/>
        </w:rPr>
      </w:pPr>
      <w:r w:rsidRPr="00D844B8">
        <w:rPr>
          <w:sz w:val="28"/>
          <w:szCs w:val="28"/>
          <w:lang w:val="uk-UA"/>
        </w:rPr>
        <w:t>використання інструменту що не іскрить при роботі з вогненебезпечними матеріалами;</w:t>
      </w:r>
    </w:p>
    <w:p w:rsidR="005A48F9" w:rsidRPr="00D844B8" w:rsidRDefault="005A48F9" w:rsidP="00C904BE">
      <w:pPr>
        <w:pStyle w:val="af1"/>
        <w:numPr>
          <w:ilvl w:val="0"/>
          <w:numId w:val="8"/>
        </w:numPr>
        <w:ind w:left="0" w:right="-1" w:firstLine="709"/>
        <w:rPr>
          <w:sz w:val="28"/>
          <w:szCs w:val="28"/>
          <w:lang w:val="uk-UA"/>
        </w:rPr>
      </w:pPr>
      <w:r w:rsidRPr="00D844B8">
        <w:rPr>
          <w:sz w:val="28"/>
          <w:szCs w:val="28"/>
          <w:lang w:val="uk-UA"/>
        </w:rPr>
        <w:t>розміщення свердлильних та фрезерних верстатів вдалі від легкозаймистих матеріалів;</w:t>
      </w:r>
    </w:p>
    <w:p w:rsidR="005A48F9" w:rsidRPr="00D844B8" w:rsidRDefault="005A48F9" w:rsidP="00C904BE">
      <w:pPr>
        <w:pStyle w:val="af1"/>
        <w:numPr>
          <w:ilvl w:val="0"/>
          <w:numId w:val="8"/>
        </w:numPr>
        <w:ind w:left="0" w:right="-1" w:firstLine="709"/>
        <w:rPr>
          <w:sz w:val="28"/>
          <w:szCs w:val="28"/>
          <w:lang w:val="uk-UA"/>
        </w:rPr>
      </w:pPr>
      <w:r w:rsidRPr="00D844B8">
        <w:rPr>
          <w:sz w:val="28"/>
          <w:szCs w:val="28"/>
          <w:lang w:val="uk-UA"/>
        </w:rPr>
        <w:t>виконання діючих норм та правил пожежної безпеки.</w:t>
      </w:r>
    </w:p>
    <w:p w:rsidR="005A48F9" w:rsidRPr="00D844B8" w:rsidRDefault="005A48F9" w:rsidP="005A48F9">
      <w:pPr>
        <w:pStyle w:val="af1"/>
        <w:ind w:left="0" w:right="-1" w:firstLine="709"/>
        <w:rPr>
          <w:sz w:val="28"/>
          <w:szCs w:val="28"/>
        </w:rPr>
      </w:pPr>
      <w:r w:rsidRPr="00D844B8">
        <w:rPr>
          <w:sz w:val="28"/>
          <w:szCs w:val="28"/>
          <w:lang w:val="uk-UA"/>
        </w:rPr>
        <w:t>Протипожежний захист забезпечується застосуванням автоматичних систем пожежної сигналізації та застосуванням первинних засобів пожежогасіння,таких як вогнегасник.</w:t>
      </w:r>
    </w:p>
    <w:p w:rsidR="005A48F9" w:rsidRPr="00D844B8" w:rsidRDefault="005A48F9" w:rsidP="005A48F9">
      <w:pPr>
        <w:pStyle w:val="af1"/>
        <w:ind w:left="0" w:right="-1" w:firstLine="709"/>
        <w:rPr>
          <w:sz w:val="28"/>
          <w:szCs w:val="28"/>
          <w:lang w:val="uk-UA"/>
        </w:rPr>
      </w:pPr>
      <w:r w:rsidRPr="00D844B8">
        <w:rPr>
          <w:sz w:val="28"/>
          <w:szCs w:val="28"/>
          <w:lang w:val="uk-UA"/>
        </w:rPr>
        <w:t>Мікроклімат робочої зони регламентується відповідно до СанНіП 2.2.3.538-96.</w:t>
      </w:r>
    </w:p>
    <w:p w:rsidR="005A48F9" w:rsidRPr="00D844B8" w:rsidRDefault="005A48F9" w:rsidP="005A48F9">
      <w:pPr>
        <w:pStyle w:val="af1"/>
        <w:ind w:left="0" w:right="-1" w:firstLine="709"/>
        <w:rPr>
          <w:sz w:val="28"/>
          <w:szCs w:val="28"/>
          <w:lang w:val="uk-UA"/>
        </w:rPr>
      </w:pPr>
      <w:r w:rsidRPr="00D844B8">
        <w:rPr>
          <w:sz w:val="28"/>
          <w:szCs w:val="28"/>
          <w:lang w:val="uk-UA"/>
        </w:rPr>
        <w:t>Для створення необхідного повітрообміну робочої зони використовується механічна вентиляція:</w:t>
      </w:r>
    </w:p>
    <w:p w:rsidR="005A48F9" w:rsidRPr="00D844B8" w:rsidRDefault="005A48F9" w:rsidP="00C904BE">
      <w:pPr>
        <w:pStyle w:val="af1"/>
        <w:numPr>
          <w:ilvl w:val="0"/>
          <w:numId w:val="9"/>
        </w:numPr>
        <w:ind w:left="0" w:right="-1" w:firstLine="709"/>
        <w:rPr>
          <w:sz w:val="28"/>
          <w:szCs w:val="28"/>
          <w:lang w:val="uk-UA"/>
        </w:rPr>
      </w:pPr>
      <w:r w:rsidRPr="00D844B8">
        <w:rPr>
          <w:sz w:val="28"/>
          <w:szCs w:val="28"/>
          <w:lang w:val="uk-UA"/>
        </w:rPr>
        <w:t>в</w:t>
      </w:r>
      <w:r w:rsidRPr="00D844B8">
        <w:rPr>
          <w:sz w:val="28"/>
          <w:szCs w:val="28"/>
        </w:rPr>
        <w:t xml:space="preserve">итяжна </w:t>
      </w:r>
      <w:r w:rsidRPr="00D844B8">
        <w:rPr>
          <w:sz w:val="28"/>
          <w:szCs w:val="28"/>
          <w:lang w:val="uk-UA"/>
        </w:rPr>
        <w:t>-</w:t>
      </w:r>
      <w:r w:rsidRPr="00D844B8">
        <w:rPr>
          <w:sz w:val="28"/>
          <w:szCs w:val="28"/>
        </w:rPr>
        <w:t xml:space="preserve"> для видалення з приміщення забрудненого повітря і викиду його за межі цеху або корпусу</w:t>
      </w:r>
      <w:r w:rsidRPr="00D844B8">
        <w:rPr>
          <w:sz w:val="28"/>
          <w:szCs w:val="28"/>
          <w:lang w:val="uk-UA"/>
        </w:rPr>
        <w:t>;</w:t>
      </w:r>
    </w:p>
    <w:p w:rsidR="005A48F9" w:rsidRPr="00D844B8" w:rsidRDefault="005A48F9" w:rsidP="00C904BE">
      <w:pPr>
        <w:pStyle w:val="af1"/>
        <w:numPr>
          <w:ilvl w:val="0"/>
          <w:numId w:val="9"/>
        </w:numPr>
        <w:ind w:left="0" w:right="-1" w:firstLine="709"/>
        <w:rPr>
          <w:sz w:val="28"/>
          <w:szCs w:val="28"/>
          <w:lang w:val="uk-UA"/>
        </w:rPr>
      </w:pPr>
      <w:r w:rsidRPr="00D844B8">
        <w:rPr>
          <w:sz w:val="28"/>
          <w:szCs w:val="28"/>
          <w:lang w:val="uk-UA"/>
        </w:rPr>
        <w:t>місцева витяжна – для видалення забрудненого повітря при нанесенні захисних покриттів і паянні;</w:t>
      </w:r>
    </w:p>
    <w:p w:rsidR="005A48F9" w:rsidRPr="00D844B8" w:rsidRDefault="005A48F9" w:rsidP="00C904BE">
      <w:pPr>
        <w:pStyle w:val="af1"/>
        <w:numPr>
          <w:ilvl w:val="0"/>
          <w:numId w:val="9"/>
        </w:numPr>
        <w:ind w:left="0" w:right="-1" w:firstLine="709"/>
        <w:rPr>
          <w:sz w:val="28"/>
          <w:szCs w:val="28"/>
          <w:lang w:val="uk-UA"/>
        </w:rPr>
      </w:pPr>
      <w:r w:rsidRPr="00D844B8">
        <w:rPr>
          <w:sz w:val="28"/>
          <w:szCs w:val="28"/>
          <w:lang w:val="uk-UA"/>
        </w:rPr>
        <w:t xml:space="preserve">приточна - </w:t>
      </w:r>
      <w:r w:rsidRPr="00D844B8">
        <w:rPr>
          <w:sz w:val="28"/>
          <w:szCs w:val="28"/>
        </w:rPr>
        <w:t>для подачі до приміщення чистого повітря замість вилученого</w:t>
      </w:r>
      <w:r w:rsidRPr="00D844B8">
        <w:rPr>
          <w:sz w:val="28"/>
          <w:szCs w:val="28"/>
          <w:lang w:val="uk-UA"/>
        </w:rPr>
        <w:t>.</w:t>
      </w:r>
    </w:p>
    <w:p w:rsidR="005A48F9" w:rsidRPr="00D844B8" w:rsidRDefault="005A48F9" w:rsidP="005A48F9">
      <w:pPr>
        <w:pStyle w:val="af1"/>
        <w:ind w:left="0" w:right="-1" w:firstLine="709"/>
        <w:rPr>
          <w:sz w:val="28"/>
          <w:szCs w:val="28"/>
          <w:lang w:val="uk-UA"/>
        </w:rPr>
      </w:pPr>
      <w:r w:rsidRPr="00D844B8">
        <w:rPr>
          <w:sz w:val="28"/>
          <w:szCs w:val="28"/>
          <w:lang w:val="uk-UA"/>
        </w:rPr>
        <w:t>Для підтримання необхідної температури в приміщенні використовується кондиціонер.</w:t>
      </w:r>
    </w:p>
    <w:p w:rsidR="005A48F9" w:rsidRPr="00D844B8" w:rsidRDefault="005A48F9" w:rsidP="005A48F9">
      <w:pPr>
        <w:pStyle w:val="af1"/>
        <w:ind w:left="0" w:right="-1" w:firstLine="709"/>
        <w:rPr>
          <w:sz w:val="28"/>
          <w:szCs w:val="28"/>
          <w:lang w:val="uk-UA"/>
        </w:rPr>
      </w:pPr>
      <w:r w:rsidRPr="00D844B8">
        <w:rPr>
          <w:sz w:val="28"/>
          <w:szCs w:val="28"/>
          <w:lang w:val="uk-UA"/>
        </w:rPr>
        <w:t>Освітлення робочого місця регламентується відповідно до СНіП 23-05-95.</w:t>
      </w:r>
    </w:p>
    <w:p w:rsidR="005A48F9" w:rsidRPr="00D844B8" w:rsidRDefault="005A48F9" w:rsidP="005A48F9">
      <w:pPr>
        <w:pStyle w:val="af1"/>
        <w:ind w:left="0" w:right="-1" w:firstLine="709"/>
        <w:rPr>
          <w:sz w:val="28"/>
          <w:szCs w:val="28"/>
          <w:lang w:val="uk-UA"/>
        </w:rPr>
      </w:pPr>
      <w:r w:rsidRPr="00D844B8">
        <w:rPr>
          <w:sz w:val="28"/>
          <w:szCs w:val="28"/>
          <w:lang w:val="uk-UA"/>
        </w:rPr>
        <w:t>Розрахунок штучного освітлення цеху збірки 17м. х  12м.</w:t>
      </w:r>
    </w:p>
    <w:p w:rsidR="005A48F9" w:rsidRPr="00D844B8" w:rsidRDefault="005A48F9" w:rsidP="005A48F9">
      <w:pPr>
        <w:pStyle w:val="af1"/>
        <w:ind w:left="0" w:right="-1" w:firstLine="709"/>
        <w:rPr>
          <w:sz w:val="28"/>
          <w:szCs w:val="28"/>
          <w:lang w:val="uk-UA"/>
        </w:rPr>
      </w:pPr>
      <w:r w:rsidRPr="00D844B8">
        <w:rPr>
          <w:sz w:val="28"/>
          <w:szCs w:val="28"/>
          <w:lang w:val="uk-UA"/>
        </w:rPr>
        <w:t>Операції в цеху збірки відносяться до операцій середньої точності,</w:t>
      </w:r>
      <w:r w:rsidRPr="00D844B8">
        <w:rPr>
          <w:sz w:val="28"/>
          <w:szCs w:val="28"/>
        </w:rPr>
        <w:t xml:space="preserve"> </w:t>
      </w:r>
      <w:r w:rsidRPr="00D844B8">
        <w:rPr>
          <w:sz w:val="28"/>
          <w:szCs w:val="28"/>
          <w:lang w:val="uk-UA"/>
        </w:rPr>
        <w:t xml:space="preserve">норма </w:t>
      </w:r>
      <w:r w:rsidRPr="00D844B8">
        <w:rPr>
          <w:sz w:val="28"/>
          <w:szCs w:val="28"/>
          <w:lang w:val="uk-UA"/>
        </w:rPr>
        <w:lastRenderedPageBreak/>
        <w:t>освітлення для таких операцій згідно з СНіП 23-05-95 встановлюється на рівні 300Лк.</w:t>
      </w:r>
    </w:p>
    <w:p w:rsidR="005A48F9" w:rsidRPr="00D844B8" w:rsidRDefault="005A48F9" w:rsidP="005A48F9">
      <w:pPr>
        <w:pStyle w:val="af1"/>
        <w:ind w:left="0" w:right="-1" w:firstLine="709"/>
        <w:rPr>
          <w:sz w:val="28"/>
          <w:szCs w:val="28"/>
          <w:lang w:val="uk-UA"/>
        </w:rPr>
      </w:pPr>
      <w:r w:rsidRPr="00D844B8">
        <w:rPr>
          <w:sz w:val="28"/>
          <w:szCs w:val="28"/>
          <w:lang w:val="uk-UA"/>
        </w:rPr>
        <w:t>Для освітлення обираємо люмінесцентні лампи,як найбільш сучасні та економні.</w:t>
      </w:r>
    </w:p>
    <w:p w:rsidR="005A48F9" w:rsidRPr="00D844B8" w:rsidRDefault="005A48F9" w:rsidP="005A48F9">
      <w:pPr>
        <w:pStyle w:val="af1"/>
        <w:ind w:left="0" w:right="-1" w:firstLine="709"/>
        <w:rPr>
          <w:sz w:val="28"/>
          <w:szCs w:val="28"/>
          <w:lang w:val="uk-UA"/>
        </w:rPr>
      </w:pPr>
      <w:r w:rsidRPr="00D844B8">
        <w:rPr>
          <w:sz w:val="28"/>
          <w:szCs w:val="28"/>
          <w:lang w:val="uk-UA"/>
        </w:rPr>
        <w:t xml:space="preserve">Люмінесцентні лампи створюють в приміщеннях штучне світло, що наближається до природного. Такі лампи більш економічні у порівнянні з іншими лампами і створюють освітлення понад сприятливе з гігієнічної точки зору. До інших переваг люмінесцентних ламп відносяться більший термін служби (близько 10000 год.) та висока світлова віддача, що досягає для ламп деяких видів 75 лм / Вт, іншими словами, вони в 2,5-3 рази економічніше ламп розжарювання. До того ж, низька температура поверхні колби  робить лампу щодо пожежобезпечною. Незважаючи на перераховані переваги, люмінесцентне освітлення має і деякі недоліки: </w:t>
      </w:r>
    </w:p>
    <w:p w:rsidR="005A48F9" w:rsidRPr="00D844B8" w:rsidRDefault="005A48F9" w:rsidP="00C904BE">
      <w:pPr>
        <w:pStyle w:val="af1"/>
        <w:numPr>
          <w:ilvl w:val="0"/>
          <w:numId w:val="10"/>
        </w:numPr>
        <w:ind w:left="0" w:right="-1" w:firstLine="709"/>
        <w:rPr>
          <w:sz w:val="28"/>
          <w:szCs w:val="28"/>
          <w:lang w:val="uk-UA"/>
        </w:rPr>
      </w:pPr>
      <w:r w:rsidRPr="00D844B8">
        <w:rPr>
          <w:sz w:val="28"/>
          <w:szCs w:val="28"/>
          <w:lang w:val="uk-UA"/>
        </w:rPr>
        <w:t xml:space="preserve">пульсація світлового потоку, що викликає стробоскопічний ефект (спотворення зорового сприйняття об'єктів відмінності-замість одного предмета видно зображення декількох, а також напряму і швидкості руху); </w:t>
      </w:r>
    </w:p>
    <w:p w:rsidR="005A48F9" w:rsidRPr="00D844B8" w:rsidRDefault="005A48F9" w:rsidP="00C904BE">
      <w:pPr>
        <w:pStyle w:val="af1"/>
        <w:numPr>
          <w:ilvl w:val="0"/>
          <w:numId w:val="10"/>
        </w:numPr>
        <w:ind w:left="0" w:right="-1" w:firstLine="709"/>
        <w:rPr>
          <w:sz w:val="28"/>
          <w:szCs w:val="28"/>
          <w:lang w:val="uk-UA"/>
        </w:rPr>
      </w:pPr>
      <w:r w:rsidRPr="00D844B8">
        <w:rPr>
          <w:sz w:val="28"/>
          <w:szCs w:val="28"/>
          <w:lang w:val="uk-UA"/>
        </w:rPr>
        <w:t xml:space="preserve">дорога і відносно складна схема включення, що вимагає регулюючих пускових пристроїв (дроселі, стартери); </w:t>
      </w:r>
    </w:p>
    <w:p w:rsidR="005A48F9" w:rsidRPr="00D844B8" w:rsidRDefault="005A48F9" w:rsidP="00C904BE">
      <w:pPr>
        <w:pStyle w:val="af1"/>
        <w:numPr>
          <w:ilvl w:val="0"/>
          <w:numId w:val="10"/>
        </w:numPr>
        <w:ind w:left="0" w:right="-1" w:firstLine="709"/>
        <w:rPr>
          <w:sz w:val="28"/>
          <w:szCs w:val="28"/>
          <w:lang w:val="uk-UA"/>
        </w:rPr>
      </w:pPr>
      <w:r w:rsidRPr="00D844B8">
        <w:rPr>
          <w:sz w:val="28"/>
          <w:szCs w:val="28"/>
          <w:lang w:val="uk-UA"/>
        </w:rPr>
        <w:t xml:space="preserve">чутливість до коливань температури навколишнього середовища (оптимальна температура 20 - 25 ° С) зниження і підвищення температури викликає зменшення світлового потоку. </w:t>
      </w:r>
    </w:p>
    <w:p w:rsidR="005A48F9" w:rsidRPr="00D844B8" w:rsidRDefault="005A48F9" w:rsidP="005A48F9">
      <w:pPr>
        <w:pStyle w:val="af1"/>
        <w:ind w:left="0" w:right="-1" w:firstLine="709"/>
        <w:rPr>
          <w:sz w:val="28"/>
          <w:szCs w:val="28"/>
          <w:lang w:val="uk-UA"/>
        </w:rPr>
      </w:pPr>
      <w:r w:rsidRPr="00D844B8">
        <w:rPr>
          <w:sz w:val="28"/>
          <w:szCs w:val="28"/>
          <w:lang w:val="uk-UA"/>
        </w:rPr>
        <w:t xml:space="preserve"> У залежності від складу люмінофора і особливостей конструкції розрізняють кілька типів люмінесцентних ламп: </w:t>
      </w:r>
    </w:p>
    <w:p w:rsidR="005A48F9" w:rsidRPr="00D844B8" w:rsidRDefault="005A48F9" w:rsidP="00C904BE">
      <w:pPr>
        <w:pStyle w:val="af1"/>
        <w:numPr>
          <w:ilvl w:val="0"/>
          <w:numId w:val="11"/>
        </w:numPr>
        <w:ind w:right="-1"/>
        <w:rPr>
          <w:sz w:val="28"/>
          <w:szCs w:val="28"/>
          <w:lang w:val="uk-UA"/>
        </w:rPr>
      </w:pPr>
      <w:r w:rsidRPr="00D844B8">
        <w:rPr>
          <w:sz w:val="28"/>
          <w:szCs w:val="28"/>
          <w:lang w:val="uk-UA"/>
        </w:rPr>
        <w:t xml:space="preserve">ЛБ - лампи білого світла </w:t>
      </w:r>
    </w:p>
    <w:p w:rsidR="005A48F9" w:rsidRPr="00D844B8" w:rsidRDefault="005A48F9" w:rsidP="00C904BE">
      <w:pPr>
        <w:pStyle w:val="af1"/>
        <w:numPr>
          <w:ilvl w:val="0"/>
          <w:numId w:val="11"/>
        </w:numPr>
        <w:ind w:right="-1"/>
        <w:rPr>
          <w:sz w:val="28"/>
          <w:szCs w:val="28"/>
          <w:lang w:val="uk-UA"/>
        </w:rPr>
      </w:pPr>
      <w:r w:rsidRPr="00D844B8">
        <w:rPr>
          <w:sz w:val="28"/>
          <w:szCs w:val="28"/>
          <w:lang w:val="uk-UA"/>
        </w:rPr>
        <w:t xml:space="preserve">ЛД - лампи денного світла </w:t>
      </w:r>
    </w:p>
    <w:p w:rsidR="005A48F9" w:rsidRPr="00D844B8" w:rsidRDefault="005A48F9" w:rsidP="00C904BE">
      <w:pPr>
        <w:pStyle w:val="af1"/>
        <w:numPr>
          <w:ilvl w:val="0"/>
          <w:numId w:val="11"/>
        </w:numPr>
        <w:ind w:right="-1"/>
        <w:rPr>
          <w:sz w:val="28"/>
          <w:szCs w:val="28"/>
          <w:lang w:val="uk-UA"/>
        </w:rPr>
      </w:pPr>
      <w:r w:rsidRPr="00D844B8">
        <w:rPr>
          <w:sz w:val="28"/>
          <w:szCs w:val="28"/>
          <w:lang w:val="uk-UA"/>
        </w:rPr>
        <w:t xml:space="preserve">ЛТБ - лампи тепло-білого світла </w:t>
      </w:r>
    </w:p>
    <w:p w:rsidR="005A48F9" w:rsidRPr="00D844B8" w:rsidRDefault="005A48F9" w:rsidP="00C904BE">
      <w:pPr>
        <w:pStyle w:val="af1"/>
        <w:numPr>
          <w:ilvl w:val="0"/>
          <w:numId w:val="11"/>
        </w:numPr>
        <w:ind w:right="-1"/>
        <w:rPr>
          <w:sz w:val="28"/>
          <w:szCs w:val="28"/>
          <w:lang w:val="uk-UA"/>
        </w:rPr>
      </w:pPr>
      <w:r w:rsidRPr="00D844B8">
        <w:rPr>
          <w:sz w:val="28"/>
          <w:szCs w:val="28"/>
          <w:lang w:val="uk-UA"/>
        </w:rPr>
        <w:t xml:space="preserve">ЛХБ - лампи холодного світла </w:t>
      </w:r>
    </w:p>
    <w:p w:rsidR="005A48F9" w:rsidRDefault="005A48F9" w:rsidP="00C904BE">
      <w:pPr>
        <w:pStyle w:val="af1"/>
        <w:numPr>
          <w:ilvl w:val="0"/>
          <w:numId w:val="11"/>
        </w:numPr>
        <w:ind w:right="-1"/>
        <w:rPr>
          <w:sz w:val="28"/>
          <w:szCs w:val="28"/>
          <w:lang w:val="uk-UA"/>
        </w:rPr>
      </w:pPr>
      <w:r w:rsidRPr="00D844B8">
        <w:rPr>
          <w:sz w:val="28"/>
          <w:szCs w:val="28"/>
          <w:lang w:val="uk-UA"/>
        </w:rPr>
        <w:t xml:space="preserve">ЛДЦ - лампи денного світла правильної передачі кольору. </w:t>
      </w:r>
    </w:p>
    <w:p w:rsidR="005A48F9" w:rsidRPr="00D844B8" w:rsidRDefault="005A48F9" w:rsidP="005A48F9">
      <w:pPr>
        <w:pStyle w:val="af1"/>
        <w:ind w:left="0" w:right="-1" w:firstLine="709"/>
        <w:rPr>
          <w:sz w:val="28"/>
          <w:szCs w:val="28"/>
          <w:lang w:val="uk-UA"/>
        </w:rPr>
      </w:pPr>
      <w:r w:rsidRPr="00D844B8">
        <w:rPr>
          <w:sz w:val="28"/>
          <w:szCs w:val="28"/>
          <w:lang w:val="uk-UA"/>
        </w:rPr>
        <w:t>Обираємо лампи типу ЛБ,як найбільш універсальні.</w:t>
      </w:r>
    </w:p>
    <w:p w:rsidR="005A48F9" w:rsidRPr="00D844B8" w:rsidRDefault="005A48F9" w:rsidP="005A48F9">
      <w:pPr>
        <w:pStyle w:val="af1"/>
        <w:ind w:left="0" w:right="-1"/>
        <w:rPr>
          <w:sz w:val="28"/>
          <w:szCs w:val="28"/>
          <w:lang w:val="uk-UA"/>
        </w:rPr>
      </w:pPr>
      <w:r w:rsidRPr="00D844B8">
        <w:rPr>
          <w:sz w:val="28"/>
          <w:szCs w:val="28"/>
          <w:lang w:val="uk-UA"/>
        </w:rPr>
        <w:t>Необхідна кількість світ</w:t>
      </w:r>
      <w:r>
        <w:rPr>
          <w:sz w:val="28"/>
          <w:szCs w:val="28"/>
          <w:lang w:val="uk-UA"/>
        </w:rPr>
        <w:t>ильників визначається з формули</w:t>
      </w:r>
    </w:p>
    <w:p w:rsidR="005A48F9" w:rsidRPr="00D844B8" w:rsidRDefault="005A48F9" w:rsidP="005A48F9">
      <w:pPr>
        <w:pStyle w:val="af1"/>
        <w:ind w:left="0" w:right="-1"/>
        <w:jc w:val="right"/>
        <w:rPr>
          <w:sz w:val="28"/>
          <w:szCs w:val="28"/>
          <w:lang w:val="uk-UA"/>
        </w:rPr>
      </w:pPr>
      <m:oMath>
        <m:r>
          <w:rPr>
            <w:rFonts w:ascii="Cambria Math" w:hAnsi="Cambria Math"/>
            <w:sz w:val="28"/>
            <w:szCs w:val="28"/>
          </w:rPr>
          <w:lastRenderedPageBreak/>
          <m:t>n</m:t>
        </m:r>
        <m:r>
          <w:rPr>
            <w:rFonts w:ascii="Cambria Math" w:hAnsi="Cambria Math"/>
            <w:sz w:val="28"/>
            <w:szCs w:val="28"/>
            <w:lang w:val="uk-UA"/>
          </w:rPr>
          <m:t>=</m:t>
        </m:r>
        <m:f>
          <m:fPr>
            <m:ctrlPr>
              <w:rPr>
                <w:rFonts w:ascii="Cambria Math" w:hAnsi="Cambria Math"/>
                <w:i/>
                <w:sz w:val="28"/>
                <w:szCs w:val="28"/>
              </w:rPr>
            </m:ctrlPr>
          </m:fPr>
          <m:num>
            <m:r>
              <w:rPr>
                <w:rFonts w:ascii="Cambria Math" w:hAnsi="Cambria Math"/>
                <w:sz w:val="28"/>
                <w:szCs w:val="28"/>
              </w:rPr>
              <m:t>E</m:t>
            </m:r>
            <m:r>
              <w:rPr>
                <w:rFonts w:ascii="Cambria Math" w:hAnsi="Cambria Math"/>
                <w:sz w:val="28"/>
                <w:szCs w:val="28"/>
                <w:lang w:val="uk-UA"/>
              </w:rPr>
              <m:t>∙</m:t>
            </m:r>
            <m:r>
              <w:rPr>
                <w:rFonts w:ascii="Cambria Math" w:hAnsi="Cambria Math"/>
                <w:sz w:val="28"/>
                <w:szCs w:val="28"/>
              </w:rPr>
              <m:t>S</m:t>
            </m:r>
            <m:r>
              <w:rPr>
                <w:rFonts w:ascii="Cambria Math" w:hAnsi="Cambria Math"/>
                <w:sz w:val="28"/>
                <w:szCs w:val="28"/>
                <w:lang w:val="uk-UA"/>
              </w:rPr>
              <m:t>∙</m:t>
            </m:r>
            <m:r>
              <w:rPr>
                <w:rFonts w:ascii="Cambria Math" w:hAnsi="Cambria Math"/>
                <w:sz w:val="28"/>
                <w:szCs w:val="28"/>
              </w:rPr>
              <m:t>z</m:t>
            </m:r>
            <m:r>
              <w:rPr>
                <w:rFonts w:ascii="Cambria Math" w:hAnsi="Cambria Math"/>
                <w:sz w:val="28"/>
                <w:szCs w:val="28"/>
                <w:lang w:val="uk-UA"/>
              </w:rPr>
              <m:t>∙</m:t>
            </m:r>
            <m:r>
              <w:rPr>
                <w:rFonts w:ascii="Cambria Math" w:hAnsi="Cambria Math"/>
                <w:sz w:val="28"/>
                <w:szCs w:val="28"/>
              </w:rPr>
              <m:t>k</m:t>
            </m:r>
          </m:num>
          <m:den>
            <m:r>
              <w:rPr>
                <w:rFonts w:ascii="Cambria Math" w:hAnsi="Cambria Math"/>
                <w:sz w:val="28"/>
                <w:szCs w:val="28"/>
              </w:rPr>
              <m:t>F</m:t>
            </m:r>
            <m:r>
              <w:rPr>
                <w:rFonts w:ascii="Cambria Math" w:hAnsi="Cambria Math"/>
                <w:sz w:val="28"/>
                <w:szCs w:val="28"/>
                <w:lang w:val="uk-UA"/>
              </w:rPr>
              <m:t>∙</m:t>
            </m:r>
            <m:r>
              <w:rPr>
                <w:rFonts w:ascii="Cambria Math" w:hAnsi="Cambria Math"/>
                <w:sz w:val="28"/>
                <w:szCs w:val="28"/>
              </w:rPr>
              <m:t>u</m:t>
            </m:r>
            <m:r>
              <w:rPr>
                <w:rFonts w:ascii="Cambria Math" w:hAnsi="Cambria Math"/>
                <w:sz w:val="28"/>
                <w:szCs w:val="28"/>
                <w:lang w:val="uk-UA"/>
              </w:rPr>
              <m:t>∙</m:t>
            </m:r>
            <m:r>
              <w:rPr>
                <w:rFonts w:ascii="Cambria Math" w:hAnsi="Cambria Math"/>
                <w:sz w:val="28"/>
                <w:szCs w:val="28"/>
              </w:rPr>
              <m:t>m</m:t>
            </m:r>
          </m:den>
        </m:f>
      </m:oMath>
      <w:r w:rsidRPr="00D844B8">
        <w:rPr>
          <w:sz w:val="28"/>
          <w:szCs w:val="28"/>
          <w:lang w:val="uk-UA"/>
        </w:rPr>
        <w:t xml:space="preserve">      </w:t>
      </w:r>
      <w:r>
        <w:rPr>
          <w:sz w:val="28"/>
          <w:szCs w:val="28"/>
          <w:lang w:val="uk-UA"/>
        </w:rPr>
        <w:t>,</w:t>
      </w:r>
      <w:r w:rsidRPr="00D844B8">
        <w:rPr>
          <w:sz w:val="28"/>
          <w:szCs w:val="28"/>
          <w:lang w:val="uk-UA"/>
        </w:rPr>
        <w:t xml:space="preserve">                                                                (</w:t>
      </w:r>
      <w:r>
        <w:rPr>
          <w:sz w:val="28"/>
          <w:szCs w:val="28"/>
          <w:lang w:val="uk-UA"/>
        </w:rPr>
        <w:t>4</w:t>
      </w:r>
      <w:r w:rsidRPr="00D844B8">
        <w:rPr>
          <w:sz w:val="28"/>
          <w:szCs w:val="28"/>
          <w:lang w:val="uk-UA"/>
        </w:rPr>
        <w:t>.1)</w:t>
      </w:r>
    </w:p>
    <w:p w:rsidR="005A48F9" w:rsidRPr="00D844B8" w:rsidRDefault="005A48F9" w:rsidP="005A48F9">
      <w:pPr>
        <w:pStyle w:val="af1"/>
        <w:ind w:left="0" w:right="-1" w:firstLine="709"/>
        <w:rPr>
          <w:sz w:val="28"/>
          <w:szCs w:val="28"/>
          <w:lang w:val="uk-UA"/>
        </w:rPr>
      </w:pPr>
      <w:r w:rsidRPr="00D844B8">
        <w:rPr>
          <w:sz w:val="28"/>
          <w:szCs w:val="28"/>
          <w:lang w:val="uk-UA"/>
        </w:rPr>
        <w:t>де F - світловий потік однієї лампи, лм;</w:t>
      </w:r>
    </w:p>
    <w:p w:rsidR="005A48F9" w:rsidRPr="00D844B8" w:rsidRDefault="005A48F9" w:rsidP="005A48F9">
      <w:pPr>
        <w:pStyle w:val="af1"/>
        <w:ind w:left="0" w:right="-1" w:firstLine="709"/>
        <w:rPr>
          <w:sz w:val="28"/>
          <w:szCs w:val="28"/>
          <w:lang w:val="uk-UA"/>
        </w:rPr>
      </w:pPr>
      <w:r w:rsidRPr="00D844B8">
        <w:rPr>
          <w:sz w:val="28"/>
          <w:szCs w:val="28"/>
          <w:lang w:val="uk-UA"/>
        </w:rPr>
        <w:t xml:space="preserve">  Е - нормована освітленість, лк;</w:t>
      </w:r>
    </w:p>
    <w:p w:rsidR="005A48F9" w:rsidRPr="00D844B8" w:rsidRDefault="005A48F9" w:rsidP="005A48F9">
      <w:pPr>
        <w:pStyle w:val="af1"/>
        <w:ind w:left="0" w:right="-1" w:firstLine="709"/>
        <w:rPr>
          <w:sz w:val="28"/>
          <w:szCs w:val="28"/>
          <w:lang w:val="uk-UA"/>
        </w:rPr>
      </w:pPr>
      <w:r w:rsidRPr="00D844B8">
        <w:rPr>
          <w:sz w:val="28"/>
          <w:szCs w:val="28"/>
          <w:lang w:val="uk-UA"/>
        </w:rPr>
        <w:t xml:space="preserve">  S - площа приміщення, м</w:t>
      </w:r>
      <w:r w:rsidRPr="00D844B8">
        <w:rPr>
          <w:sz w:val="28"/>
          <w:szCs w:val="28"/>
          <w:vertAlign w:val="superscript"/>
          <w:lang w:val="uk-UA"/>
        </w:rPr>
        <w:t>2</w:t>
      </w:r>
      <w:r w:rsidRPr="00D844B8">
        <w:rPr>
          <w:sz w:val="28"/>
          <w:szCs w:val="28"/>
          <w:lang w:val="uk-UA"/>
        </w:rPr>
        <w:t>;</w:t>
      </w:r>
    </w:p>
    <w:p w:rsidR="005A48F9" w:rsidRPr="00D844B8" w:rsidRDefault="005A48F9" w:rsidP="005A48F9">
      <w:pPr>
        <w:pStyle w:val="af1"/>
        <w:ind w:left="0" w:right="-1" w:firstLine="709"/>
        <w:rPr>
          <w:sz w:val="28"/>
          <w:szCs w:val="28"/>
          <w:lang w:val="uk-UA"/>
        </w:rPr>
      </w:pPr>
      <w:r w:rsidRPr="00D844B8">
        <w:rPr>
          <w:sz w:val="28"/>
          <w:szCs w:val="28"/>
          <w:lang w:val="uk-UA"/>
        </w:rPr>
        <w:t xml:space="preserve">  z - поправочний коефіцієнт світильника (для стандартних світильників 1,1 - 1,3);</w:t>
      </w:r>
    </w:p>
    <w:p w:rsidR="005A48F9" w:rsidRPr="00D844B8" w:rsidRDefault="005A48F9" w:rsidP="005A48F9">
      <w:pPr>
        <w:pStyle w:val="af1"/>
        <w:ind w:left="0" w:right="-1" w:firstLine="709"/>
        <w:rPr>
          <w:sz w:val="28"/>
          <w:szCs w:val="28"/>
          <w:lang w:val="uk-UA"/>
        </w:rPr>
      </w:pPr>
      <w:r w:rsidRPr="00D844B8">
        <w:rPr>
          <w:sz w:val="28"/>
          <w:szCs w:val="28"/>
          <w:lang w:val="uk-UA"/>
        </w:rPr>
        <w:t xml:space="preserve">  k - коефіцієнт запасу, що враховує зниження освітленості при експлуатації (k = 1,1-1,3);</w:t>
      </w:r>
    </w:p>
    <w:p w:rsidR="005A48F9" w:rsidRPr="00D844B8" w:rsidRDefault="005A48F9" w:rsidP="005A48F9">
      <w:pPr>
        <w:pStyle w:val="af1"/>
        <w:ind w:left="0" w:right="-1" w:firstLine="709"/>
        <w:rPr>
          <w:sz w:val="28"/>
          <w:szCs w:val="28"/>
          <w:lang w:val="uk-UA"/>
        </w:rPr>
      </w:pPr>
      <w:r w:rsidRPr="00D844B8">
        <w:rPr>
          <w:sz w:val="28"/>
          <w:szCs w:val="28"/>
          <w:lang w:val="uk-UA"/>
        </w:rPr>
        <w:t xml:space="preserve">  n - число світильників;</w:t>
      </w:r>
    </w:p>
    <w:p w:rsidR="005A48F9" w:rsidRPr="00D844B8" w:rsidRDefault="00E0313A" w:rsidP="005A48F9">
      <w:pPr>
        <w:pStyle w:val="af1"/>
        <w:ind w:left="0" w:right="-1"/>
        <w:rPr>
          <w:sz w:val="28"/>
          <w:szCs w:val="28"/>
          <w:lang w:val="uk-UA"/>
        </w:rPr>
      </w:pPr>
      <w:r>
        <w:rPr>
          <w:sz w:val="28"/>
          <w:szCs w:val="28"/>
          <w:lang w:val="uk-UA"/>
        </w:rPr>
        <w:t xml:space="preserve">          </w:t>
      </w:r>
      <w:r w:rsidR="005A48F9" w:rsidRPr="00D844B8">
        <w:rPr>
          <w:sz w:val="28"/>
          <w:szCs w:val="28"/>
          <w:lang w:val="uk-UA"/>
        </w:rPr>
        <w:t xml:space="preserve">  u - коефіцієнт використання, який залежить від типу світильника, показника (індексу) приміщення, відблиски і т. д., знаходиться в межах 0,55-0,60;</w:t>
      </w:r>
    </w:p>
    <w:p w:rsidR="005A48F9" w:rsidRPr="00D844B8" w:rsidRDefault="005A48F9" w:rsidP="005A48F9">
      <w:pPr>
        <w:pStyle w:val="af1"/>
        <w:ind w:left="0" w:right="-1"/>
        <w:rPr>
          <w:sz w:val="28"/>
          <w:szCs w:val="28"/>
          <w:lang w:val="uk-UA"/>
        </w:rPr>
      </w:pPr>
      <w:r w:rsidRPr="00D844B8">
        <w:rPr>
          <w:sz w:val="28"/>
          <w:szCs w:val="28"/>
          <w:lang w:val="uk-UA"/>
        </w:rPr>
        <w:t xml:space="preserve">            m - число люмінесцентних ламп у світильнику.</w:t>
      </w:r>
    </w:p>
    <w:p w:rsidR="005A48F9" w:rsidRPr="005A48F9" w:rsidRDefault="005A48F9" w:rsidP="005A48F9">
      <w:pPr>
        <w:pStyle w:val="af1"/>
        <w:ind w:left="0" w:right="-1"/>
        <w:jc w:val="center"/>
        <w:rPr>
          <w:sz w:val="28"/>
          <w:szCs w:val="28"/>
          <w:lang w:val="uk-UA"/>
        </w:rPr>
      </w:pPr>
      <m:oMathPara>
        <m:oMath>
          <m:r>
            <w:rPr>
              <w:rFonts w:ascii="Cambria Math" w:hAnsi="Cambria Math"/>
              <w:sz w:val="28"/>
              <w:szCs w:val="28"/>
            </w:rPr>
            <m:t>n=</m:t>
          </m:r>
          <m:f>
            <m:fPr>
              <m:ctrlPr>
                <w:rPr>
                  <w:rFonts w:ascii="Cambria Math" w:hAnsi="Cambria Math"/>
                  <w:i/>
                  <w:sz w:val="28"/>
                  <w:szCs w:val="28"/>
                </w:rPr>
              </m:ctrlPr>
            </m:fPr>
            <m:num>
              <m:r>
                <w:rPr>
                  <w:rFonts w:ascii="Cambria Math" w:hAnsi="Cambria Math"/>
                  <w:sz w:val="28"/>
                  <w:szCs w:val="28"/>
                </w:rPr>
                <m:t>300∙204∙1,1∙1,2</m:t>
              </m:r>
            </m:num>
            <m:den>
              <m:r>
                <w:rPr>
                  <w:rFonts w:ascii="Cambria Math" w:hAnsi="Cambria Math"/>
                  <w:sz w:val="28"/>
                  <w:szCs w:val="28"/>
                </w:rPr>
                <m:t>2180∙0,57∙4</m:t>
              </m:r>
            </m:den>
          </m:f>
          <m:r>
            <w:rPr>
              <w:rFonts w:ascii="Cambria Math" w:hAnsi="Cambria Math"/>
              <w:sz w:val="28"/>
              <w:szCs w:val="28"/>
            </w:rPr>
            <m:t>=16,25 шт.</m:t>
          </m:r>
        </m:oMath>
      </m:oMathPara>
    </w:p>
    <w:p w:rsidR="005A48F9" w:rsidRPr="00D844B8" w:rsidRDefault="005A48F9" w:rsidP="005A48F9">
      <w:pPr>
        <w:pStyle w:val="af1"/>
        <w:ind w:left="0" w:right="-1" w:firstLine="709"/>
        <w:rPr>
          <w:sz w:val="28"/>
          <w:szCs w:val="28"/>
          <w:lang w:val="uk-UA"/>
        </w:rPr>
      </w:pPr>
      <w:r w:rsidRPr="00D844B8">
        <w:rPr>
          <w:sz w:val="28"/>
          <w:szCs w:val="28"/>
          <w:lang w:val="uk-UA"/>
        </w:rPr>
        <w:t>Отже для забезпечення необхідного освітлення цеху склада</w:t>
      </w:r>
      <w:r w:rsidRPr="00D844B8">
        <w:rPr>
          <w:sz w:val="28"/>
          <w:szCs w:val="28"/>
        </w:rPr>
        <w:t>ння</w:t>
      </w:r>
      <w:r w:rsidRPr="00D844B8">
        <w:rPr>
          <w:sz w:val="28"/>
          <w:szCs w:val="28"/>
          <w:lang w:val="uk-UA"/>
        </w:rPr>
        <w:t xml:space="preserve"> необхідно 16 світильників з чотирма лампами типу ЛБ в кожному світильнику. Розташування світильників зображено на рисунку </w:t>
      </w:r>
      <w:r>
        <w:rPr>
          <w:sz w:val="28"/>
          <w:szCs w:val="28"/>
          <w:lang w:val="uk-UA"/>
        </w:rPr>
        <w:t>4</w:t>
      </w:r>
      <w:r w:rsidR="00C40D7A">
        <w:rPr>
          <w:sz w:val="28"/>
          <w:szCs w:val="28"/>
          <w:lang w:val="uk-UA"/>
        </w:rPr>
        <w:t>.2</w:t>
      </w:r>
    </w:p>
    <w:p w:rsidR="005A48F9" w:rsidRPr="00D844B8" w:rsidRDefault="005A48F9" w:rsidP="005A48F9">
      <w:pPr>
        <w:pStyle w:val="af1"/>
        <w:ind w:left="0" w:right="-1" w:firstLine="709"/>
        <w:jc w:val="center"/>
        <w:rPr>
          <w:sz w:val="28"/>
          <w:szCs w:val="28"/>
          <w:lang w:val="uk-UA"/>
        </w:rPr>
      </w:pPr>
      <w:r>
        <w:rPr>
          <w:noProof/>
          <w:sz w:val="28"/>
          <w:szCs w:val="28"/>
        </w:rPr>
        <w:drawing>
          <wp:inline distT="0" distB="0" distL="0" distR="0">
            <wp:extent cx="2705100" cy="2000250"/>
            <wp:effectExtent l="0" t="0" r="0" b="0"/>
            <wp:docPr id="7" name="Рисунок 7" descr="Описание: C:\Documents and Settings\Admin\Мои документы\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Documents and Settings\Admin\Мои документы\5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5100" cy="2000250"/>
                    </a:xfrm>
                    <a:prstGeom prst="rect">
                      <a:avLst/>
                    </a:prstGeom>
                    <a:noFill/>
                    <a:ln>
                      <a:noFill/>
                    </a:ln>
                  </pic:spPr>
                </pic:pic>
              </a:graphicData>
            </a:graphic>
          </wp:inline>
        </w:drawing>
      </w:r>
    </w:p>
    <w:p w:rsidR="005A48F9" w:rsidRPr="00D844B8" w:rsidRDefault="005A48F9" w:rsidP="005A48F9">
      <w:pPr>
        <w:pStyle w:val="af1"/>
        <w:ind w:left="0" w:right="-1"/>
        <w:jc w:val="center"/>
        <w:rPr>
          <w:sz w:val="28"/>
          <w:szCs w:val="28"/>
          <w:lang w:val="uk-UA"/>
        </w:rPr>
      </w:pPr>
      <w:r w:rsidRPr="00D844B8">
        <w:rPr>
          <w:sz w:val="28"/>
          <w:szCs w:val="28"/>
          <w:lang w:val="uk-UA"/>
        </w:rPr>
        <w:t xml:space="preserve">Рисунок </w:t>
      </w:r>
      <w:r>
        <w:rPr>
          <w:sz w:val="28"/>
          <w:szCs w:val="28"/>
          <w:lang w:val="uk-UA"/>
        </w:rPr>
        <w:t>4</w:t>
      </w:r>
      <w:r w:rsidR="00C40D7A">
        <w:rPr>
          <w:sz w:val="28"/>
          <w:szCs w:val="28"/>
          <w:lang w:val="uk-UA"/>
        </w:rPr>
        <w:t>.2</w:t>
      </w:r>
      <w:r w:rsidRPr="00D844B8">
        <w:rPr>
          <w:sz w:val="28"/>
          <w:szCs w:val="28"/>
          <w:lang w:val="uk-UA"/>
        </w:rPr>
        <w:t xml:space="preserve"> – Схема розташування світильників</w:t>
      </w:r>
    </w:p>
    <w:p w:rsidR="005A48F9" w:rsidRPr="00D844B8" w:rsidRDefault="005A48F9" w:rsidP="005A48F9">
      <w:pPr>
        <w:pStyle w:val="af1"/>
        <w:ind w:left="0" w:right="-1"/>
        <w:jc w:val="center"/>
        <w:rPr>
          <w:sz w:val="28"/>
          <w:szCs w:val="28"/>
          <w:lang w:val="uk-UA"/>
        </w:rPr>
      </w:pPr>
    </w:p>
    <w:p w:rsidR="005A48F9" w:rsidRPr="005A48F9" w:rsidRDefault="005A48F9" w:rsidP="005A48F9">
      <w:pPr>
        <w:pStyle w:val="af1"/>
        <w:ind w:left="0" w:right="-1" w:firstLine="709"/>
        <w:rPr>
          <w:sz w:val="28"/>
          <w:szCs w:val="28"/>
          <w:lang w:val="uk-UA"/>
        </w:rPr>
      </w:pPr>
      <w:r w:rsidRPr="005A48F9">
        <w:rPr>
          <w:sz w:val="28"/>
          <w:szCs w:val="28"/>
          <w:lang w:val="uk-UA"/>
        </w:rPr>
        <w:t>Висновок: в цьому розділі був проведений аналіз потенційно небезпечних та шкідливих виробничих факторів, а також розроблені заходи їх попередження.</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У виробничому приміщенні присутні наступні горючі речовини:</w:t>
      </w:r>
    </w:p>
    <w:p w:rsidR="005A48F9" w:rsidRPr="005A48F9" w:rsidRDefault="005A48F9" w:rsidP="00C904BE">
      <w:pPr>
        <w:pStyle w:val="a4"/>
        <w:numPr>
          <w:ilvl w:val="0"/>
          <w:numId w:val="12"/>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дерево (столи, двері);</w:t>
      </w:r>
    </w:p>
    <w:p w:rsidR="005A48F9" w:rsidRPr="005A48F9" w:rsidRDefault="005A48F9" w:rsidP="00C904BE">
      <w:pPr>
        <w:pStyle w:val="a4"/>
        <w:numPr>
          <w:ilvl w:val="0"/>
          <w:numId w:val="12"/>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пластмаса (компоненти ЕРЕ, корпусу);</w:t>
      </w:r>
    </w:p>
    <w:p w:rsidR="005A48F9" w:rsidRPr="005A48F9" w:rsidRDefault="005A48F9" w:rsidP="00C904BE">
      <w:pPr>
        <w:pStyle w:val="a4"/>
        <w:numPr>
          <w:ilvl w:val="0"/>
          <w:numId w:val="12"/>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lastRenderedPageBreak/>
        <w:t>скловолокна (плати ЕОТ);</w:t>
      </w:r>
    </w:p>
    <w:p w:rsidR="005A48F9" w:rsidRPr="005A48F9" w:rsidRDefault="005A48F9" w:rsidP="00C904BE">
      <w:pPr>
        <w:pStyle w:val="a4"/>
        <w:numPr>
          <w:ilvl w:val="0"/>
          <w:numId w:val="12"/>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полімери (ізоляція, покриття підлог) і т.д.</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Внаслідок наявності пожежонебезпечних матеріалів, відповідно до виробниче приміщення належить до категорії В.</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Можливі такі причини виникнення пожежі:</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іскри і дуги коротких замикань;</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іскри при розмиканні і замиканні ланцюгів;</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перегріви при тривалому навантаженні;</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нагрів індукційними струмами;</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нагрівання від діелектричних втрат;</w:t>
      </w:r>
    </w:p>
    <w:p w:rsidR="005A48F9" w:rsidRPr="005A48F9" w:rsidRDefault="005A48F9" w:rsidP="00C904BE">
      <w:pPr>
        <w:pStyle w:val="a4"/>
        <w:numPr>
          <w:ilvl w:val="0"/>
          <w:numId w:val="13"/>
        </w:numPr>
        <w:autoSpaceDE/>
        <w:autoSpaceDN/>
        <w:adjustRightInd/>
        <w:spacing w:line="360" w:lineRule="auto"/>
        <w:ind w:left="1134"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розряди статичної електрики.</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Вивчення показало, що неможливо виключити із застосування горючі і пожаровибухонебезпечні матеріали, тому проектується зменшувати ймовірність утворення горючих середовищ в робочому приміщенні, що досягається застосуванням таких заходів пожежної безпеки:</w:t>
      </w:r>
    </w:p>
    <w:p w:rsidR="005A48F9" w:rsidRPr="005A48F9" w:rsidRDefault="005A48F9" w:rsidP="00C904BE">
      <w:pPr>
        <w:pStyle w:val="a4"/>
        <w:numPr>
          <w:ilvl w:val="0"/>
          <w:numId w:val="14"/>
        </w:numPr>
        <w:autoSpaceDE/>
        <w:autoSpaceDN/>
        <w:adjustRightInd/>
        <w:spacing w:line="360" w:lineRule="auto"/>
        <w:ind w:left="0"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виключення можливості появи іскрового розряду в займистою середовищі з енергією, рівною і вище мінімальної енергії запалювання;</w:t>
      </w:r>
    </w:p>
    <w:p w:rsidR="005A48F9" w:rsidRPr="005A48F9" w:rsidRDefault="005A48F9" w:rsidP="00C904BE">
      <w:pPr>
        <w:pStyle w:val="a4"/>
        <w:numPr>
          <w:ilvl w:val="0"/>
          <w:numId w:val="14"/>
        </w:numPr>
        <w:autoSpaceDE/>
        <w:autoSpaceDN/>
        <w:adjustRightInd/>
        <w:spacing w:line="360" w:lineRule="auto"/>
        <w:ind w:left="0"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вживання не іскристого інструменту при роботі з легкозаймистими рідинами;</w:t>
      </w:r>
    </w:p>
    <w:p w:rsidR="005A48F9" w:rsidRPr="005A48F9" w:rsidRDefault="005A48F9" w:rsidP="00C904BE">
      <w:pPr>
        <w:pStyle w:val="a4"/>
        <w:numPr>
          <w:ilvl w:val="0"/>
          <w:numId w:val="14"/>
        </w:numPr>
        <w:autoSpaceDE/>
        <w:autoSpaceDN/>
        <w:adjustRightInd/>
        <w:spacing w:line="360" w:lineRule="auto"/>
        <w:ind w:left="0"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застосування машин, механізмів, устаткування, пристроїв, при експлуатації яких не утворюються джерела запалювання;</w:t>
      </w:r>
    </w:p>
    <w:p w:rsidR="005A48F9" w:rsidRPr="005A48F9" w:rsidRDefault="005A48F9" w:rsidP="00C904BE">
      <w:pPr>
        <w:pStyle w:val="a4"/>
        <w:numPr>
          <w:ilvl w:val="0"/>
          <w:numId w:val="14"/>
        </w:numPr>
        <w:autoSpaceDE/>
        <w:autoSpaceDN/>
        <w:adjustRightInd/>
        <w:spacing w:line="360" w:lineRule="auto"/>
        <w:ind w:left="0"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виконанням чинних будівельних норм, правил і стандартів.</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Протипожежний захист досягається застосуванням автоматичних установок пожежної сигналізації та застосуванням засобів пожежогасіння.</w:t>
      </w:r>
    </w:p>
    <w:p w:rsidR="005A48F9" w:rsidRPr="005A48F9" w:rsidRDefault="005A48F9" w:rsidP="005A48F9">
      <w:pPr>
        <w:spacing w:line="360" w:lineRule="auto"/>
        <w:ind w:firstLine="709"/>
        <w:jc w:val="both"/>
        <w:rPr>
          <w:rFonts w:ascii="Times New Roman" w:hAnsi="Times New Roman" w:cs="Times New Roman"/>
          <w:b w:val="0"/>
          <w:sz w:val="28"/>
          <w:szCs w:val="28"/>
        </w:rPr>
      </w:pPr>
      <w:r w:rsidRPr="005A48F9">
        <w:rPr>
          <w:rFonts w:ascii="Times New Roman" w:hAnsi="Times New Roman" w:cs="Times New Roman"/>
          <w:b w:val="0"/>
          <w:sz w:val="28"/>
          <w:szCs w:val="28"/>
        </w:rPr>
        <w:t xml:space="preserve">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w:t>
      </w:r>
      <w:r w:rsidRPr="005A48F9">
        <w:rPr>
          <w:rFonts w:ascii="Times New Roman" w:hAnsi="Times New Roman" w:cs="Times New Roman"/>
          <w:b w:val="0"/>
          <w:sz w:val="28"/>
          <w:szCs w:val="28"/>
        </w:rPr>
        <w:lastRenderedPageBreak/>
        <w:t>відповідно до розрахункових даних і параметрів сповіщувача ІДФ-М, на площу 100м</w:t>
      </w:r>
      <w:r w:rsidRPr="005A48F9">
        <w:rPr>
          <w:rFonts w:ascii="Times New Roman" w:hAnsi="Times New Roman" w:cs="Times New Roman"/>
          <w:b w:val="0"/>
          <w:sz w:val="28"/>
          <w:szCs w:val="28"/>
          <w:vertAlign w:val="superscript"/>
        </w:rPr>
        <w:t>2  </w:t>
      </w:r>
      <w:r w:rsidRPr="005A48F9">
        <w:rPr>
          <w:rFonts w:ascii="Times New Roman" w:hAnsi="Times New Roman" w:cs="Times New Roman"/>
          <w:b w:val="0"/>
          <w:sz w:val="28"/>
          <w:szCs w:val="28"/>
        </w:rPr>
        <w:t>необхідно чотири сповіщувачі.</w:t>
      </w:r>
    </w:p>
    <w:p w:rsidR="005A48F9" w:rsidRPr="005A48F9" w:rsidRDefault="005A48F9" w:rsidP="005A48F9">
      <w:pPr>
        <w:spacing w:line="360" w:lineRule="auto"/>
        <w:ind w:firstLine="709"/>
        <w:contextualSpacing/>
        <w:jc w:val="both"/>
        <w:rPr>
          <w:rFonts w:ascii="Times New Roman" w:hAnsi="Times New Roman" w:cs="Times New Roman"/>
          <w:b w:val="0"/>
          <w:sz w:val="28"/>
          <w:szCs w:val="28"/>
        </w:rPr>
      </w:pPr>
      <w:r w:rsidRPr="005A48F9">
        <w:rPr>
          <w:rStyle w:val="hps"/>
          <w:rFonts w:ascii="Times New Roman" w:hAnsi="Times New Roman" w:cs="Times New Roman"/>
          <w:b w:val="0"/>
          <w:sz w:val="28"/>
          <w:szCs w:val="28"/>
        </w:rPr>
        <w:t>У розділі «</w:t>
      </w:r>
      <w:r w:rsidRPr="005A48F9">
        <w:rPr>
          <w:rFonts w:ascii="Times New Roman" w:hAnsi="Times New Roman" w:cs="Times New Roman"/>
          <w:b w:val="0"/>
          <w:sz w:val="28"/>
          <w:szCs w:val="28"/>
        </w:rPr>
        <w:t xml:space="preserve">Охорона праці» виконаний </w:t>
      </w:r>
      <w:r w:rsidRPr="005A48F9">
        <w:rPr>
          <w:rStyle w:val="hps"/>
          <w:rFonts w:ascii="Times New Roman" w:hAnsi="Times New Roman" w:cs="Times New Roman"/>
          <w:b w:val="0"/>
          <w:sz w:val="28"/>
          <w:szCs w:val="28"/>
        </w:rPr>
        <w:t>аналіз потенційних небезпек при виготовленні та експлуатації даного пристрою</w:t>
      </w:r>
      <w:r w:rsidRPr="005A48F9">
        <w:rPr>
          <w:rFonts w:ascii="Times New Roman" w:hAnsi="Times New Roman" w:cs="Times New Roman"/>
          <w:b w:val="0"/>
          <w:sz w:val="28"/>
          <w:szCs w:val="28"/>
        </w:rPr>
        <w:t xml:space="preserve">, </w:t>
      </w:r>
      <w:r w:rsidRPr="005A48F9">
        <w:rPr>
          <w:rStyle w:val="hps"/>
          <w:rFonts w:ascii="Times New Roman" w:hAnsi="Times New Roman" w:cs="Times New Roman"/>
          <w:b w:val="0"/>
          <w:sz w:val="28"/>
          <w:szCs w:val="28"/>
        </w:rPr>
        <w:t>розроблені заходи з техніки безпеки</w:t>
      </w:r>
      <w:r w:rsidRPr="005A48F9">
        <w:rPr>
          <w:rFonts w:ascii="Times New Roman" w:hAnsi="Times New Roman" w:cs="Times New Roman"/>
          <w:b w:val="0"/>
          <w:sz w:val="28"/>
          <w:szCs w:val="28"/>
        </w:rPr>
        <w:t xml:space="preserve">, </w:t>
      </w:r>
      <w:r w:rsidRPr="005A48F9">
        <w:rPr>
          <w:rStyle w:val="hps"/>
          <w:rFonts w:ascii="Times New Roman" w:hAnsi="Times New Roman" w:cs="Times New Roman"/>
          <w:b w:val="0"/>
          <w:sz w:val="28"/>
          <w:szCs w:val="28"/>
        </w:rPr>
        <w:t>заходи</w:t>
      </w:r>
      <w:r w:rsidRPr="005A48F9">
        <w:rPr>
          <w:rFonts w:ascii="Times New Roman" w:hAnsi="Times New Roman" w:cs="Times New Roman"/>
          <w:b w:val="0"/>
          <w:sz w:val="28"/>
          <w:szCs w:val="28"/>
        </w:rPr>
        <w:t xml:space="preserve">, що забезпечують </w:t>
      </w:r>
      <w:r w:rsidRPr="005A48F9">
        <w:rPr>
          <w:rStyle w:val="hps"/>
          <w:rFonts w:ascii="Times New Roman" w:hAnsi="Times New Roman" w:cs="Times New Roman"/>
          <w:b w:val="0"/>
          <w:sz w:val="28"/>
          <w:szCs w:val="28"/>
        </w:rPr>
        <w:t>виробничу санітарію та гігієну праці</w:t>
      </w:r>
      <w:r w:rsidRPr="005A48F9">
        <w:rPr>
          <w:rFonts w:ascii="Times New Roman" w:hAnsi="Times New Roman" w:cs="Times New Roman"/>
          <w:b w:val="0"/>
          <w:sz w:val="28"/>
          <w:szCs w:val="28"/>
        </w:rPr>
        <w:t xml:space="preserve">, </w:t>
      </w:r>
      <w:r w:rsidRPr="005A48F9">
        <w:rPr>
          <w:rStyle w:val="hps"/>
          <w:rFonts w:ascii="Times New Roman" w:hAnsi="Times New Roman" w:cs="Times New Roman"/>
          <w:b w:val="0"/>
          <w:sz w:val="28"/>
          <w:szCs w:val="28"/>
        </w:rPr>
        <w:t xml:space="preserve">та охорони навколишнього середовища,  виконаний </w:t>
      </w:r>
      <w:r w:rsidRPr="005A48F9">
        <w:rPr>
          <w:rFonts w:ascii="Times New Roman" w:hAnsi="Times New Roman" w:cs="Times New Roman"/>
          <w:b w:val="0"/>
          <w:sz w:val="28"/>
          <w:szCs w:val="28"/>
        </w:rPr>
        <w:t>розрахунок штучного освітлення цеху.</w:t>
      </w:r>
    </w:p>
    <w:p w:rsidR="005A48F9" w:rsidRPr="005A48F9" w:rsidRDefault="005A48F9" w:rsidP="005A48F9">
      <w:pPr>
        <w:pStyle w:val="af1"/>
        <w:ind w:left="720" w:right="-1" w:firstLine="709"/>
        <w:rPr>
          <w:sz w:val="28"/>
          <w:szCs w:val="28"/>
          <w:lang w:val="uk-UA"/>
        </w:rPr>
      </w:pPr>
    </w:p>
    <w:p w:rsidR="005A48F9" w:rsidRDefault="005A48F9">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B7AA4" w:rsidRDefault="005B7AA4" w:rsidP="005B7AA4">
      <w:pPr>
        <w:spacing w:line="360" w:lineRule="auto"/>
        <w:ind w:firstLine="709"/>
        <w:jc w:val="center"/>
        <w:rPr>
          <w:rFonts w:ascii="Times New Roman" w:hAnsi="Times New Roman" w:cs="Times New Roman"/>
          <w:sz w:val="28"/>
          <w:szCs w:val="28"/>
          <w:lang w:val="ru-RU"/>
        </w:rPr>
      </w:pPr>
      <w:r w:rsidRPr="00D30378">
        <w:rPr>
          <w:rFonts w:ascii="Times New Roman" w:hAnsi="Times New Roman" w:cs="Times New Roman"/>
          <w:sz w:val="28"/>
          <w:szCs w:val="28"/>
        </w:rPr>
        <w:lastRenderedPageBreak/>
        <w:t>ВИСНОВКИ</w:t>
      </w:r>
    </w:p>
    <w:p w:rsidR="00331580" w:rsidRPr="00331580" w:rsidRDefault="00331580" w:rsidP="005B7AA4">
      <w:pPr>
        <w:spacing w:line="360" w:lineRule="auto"/>
        <w:ind w:firstLine="709"/>
        <w:jc w:val="center"/>
        <w:rPr>
          <w:rFonts w:ascii="Times New Roman" w:hAnsi="Times New Roman" w:cs="Times New Roman"/>
          <w:sz w:val="28"/>
          <w:szCs w:val="28"/>
          <w:lang w:val="ru-RU"/>
        </w:rPr>
      </w:pPr>
    </w:p>
    <w:p w:rsidR="00BB3756" w:rsidRPr="00BB3756" w:rsidRDefault="00BB3756" w:rsidP="00BB3756">
      <w:pPr>
        <w:spacing w:line="360" w:lineRule="auto"/>
        <w:ind w:firstLine="709"/>
        <w:jc w:val="both"/>
        <w:rPr>
          <w:b w:val="0"/>
          <w:sz w:val="28"/>
          <w:szCs w:val="28"/>
        </w:rPr>
      </w:pPr>
      <w:r w:rsidRPr="00BB3756">
        <w:rPr>
          <w:rFonts w:ascii="Times New Roman" w:hAnsi="Times New Roman" w:cs="Times New Roman"/>
          <w:b w:val="0"/>
          <w:sz w:val="28"/>
          <w:szCs w:val="28"/>
        </w:rPr>
        <w:t>У процесі роботи над дипломним проектом бул</w:t>
      </w:r>
      <w:r w:rsidRPr="00BB3756">
        <w:rPr>
          <w:rFonts w:ascii="Times New Roman" w:hAnsi="Times New Roman" w:cs="Times New Roman"/>
          <w:b w:val="0"/>
          <w:sz w:val="28"/>
          <w:szCs w:val="28"/>
          <w:lang w:val="ru-RU"/>
        </w:rPr>
        <w:t xml:space="preserve">и розглянуті </w:t>
      </w:r>
      <w:r w:rsidRPr="00BB3756">
        <w:rPr>
          <w:rFonts w:ascii="Times New Roman" w:hAnsi="Times New Roman" w:cs="Times New Roman"/>
          <w:b w:val="0"/>
          <w:sz w:val="28"/>
          <w:szCs w:val="28"/>
        </w:rPr>
        <w:t>основи телекомунікаційних технологій, мережеві концепції.</w:t>
      </w:r>
    </w:p>
    <w:p w:rsidR="00B02B92" w:rsidRPr="00BB3756" w:rsidRDefault="00B02B92" w:rsidP="00331580">
      <w:pPr>
        <w:spacing w:line="360" w:lineRule="auto"/>
        <w:ind w:firstLine="709"/>
        <w:jc w:val="both"/>
        <w:rPr>
          <w:rFonts w:ascii="Times New Roman" w:hAnsi="Times New Roman" w:cs="Times New Roman"/>
          <w:b w:val="0"/>
          <w:sz w:val="28"/>
          <w:szCs w:val="28"/>
          <w:lang w:val="ru-RU"/>
        </w:rPr>
      </w:pPr>
      <w:r w:rsidRPr="00BB3756">
        <w:rPr>
          <w:rFonts w:ascii="Times New Roman" w:hAnsi="Times New Roman" w:cs="Times New Roman"/>
          <w:b w:val="0"/>
          <w:sz w:val="28"/>
          <w:szCs w:val="28"/>
        </w:rPr>
        <w:t>Серед основних вимо</w:t>
      </w:r>
      <w:r w:rsidR="00331580" w:rsidRPr="00BB3756">
        <w:rPr>
          <w:rFonts w:ascii="Times New Roman" w:hAnsi="Times New Roman" w:cs="Times New Roman"/>
          <w:b w:val="0"/>
          <w:sz w:val="28"/>
          <w:szCs w:val="28"/>
        </w:rPr>
        <w:t>г, що висуваються з боку інфоко</w:t>
      </w:r>
      <w:r w:rsidRPr="00BB3756">
        <w:rPr>
          <w:rFonts w:ascii="Times New Roman" w:hAnsi="Times New Roman" w:cs="Times New Roman"/>
          <w:b w:val="0"/>
          <w:sz w:val="28"/>
          <w:szCs w:val="28"/>
        </w:rPr>
        <w:t>мунікаційних послуг до технологій, за д</w:t>
      </w:r>
      <w:r w:rsidR="00331580" w:rsidRPr="00BB3756">
        <w:rPr>
          <w:rFonts w:ascii="Times New Roman" w:hAnsi="Times New Roman" w:cs="Times New Roman"/>
          <w:b w:val="0"/>
          <w:sz w:val="28"/>
          <w:szCs w:val="28"/>
        </w:rPr>
        <w:t>опомогою яких побудовано телеко</w:t>
      </w:r>
      <w:r w:rsidRPr="00BB3756">
        <w:rPr>
          <w:rFonts w:ascii="Times New Roman" w:hAnsi="Times New Roman" w:cs="Times New Roman"/>
          <w:b w:val="0"/>
          <w:sz w:val="28"/>
          <w:szCs w:val="28"/>
        </w:rPr>
        <w:t>мунікаційну мережу, слід зазначити вимоги</w:t>
      </w:r>
      <w:r w:rsidR="00331580" w:rsidRPr="00BB3756">
        <w:rPr>
          <w:rFonts w:ascii="Times New Roman" w:hAnsi="Times New Roman" w:cs="Times New Roman"/>
          <w:b w:val="0"/>
          <w:sz w:val="28"/>
          <w:szCs w:val="28"/>
        </w:rPr>
        <w:t xml:space="preserve"> до швидкості передавання інфор</w:t>
      </w:r>
      <w:r w:rsidRPr="00BB3756">
        <w:rPr>
          <w:rFonts w:ascii="Times New Roman" w:hAnsi="Times New Roman" w:cs="Times New Roman"/>
          <w:b w:val="0"/>
          <w:sz w:val="28"/>
          <w:szCs w:val="28"/>
        </w:rPr>
        <w:t xml:space="preserve">мації, граничного розміру затримки, надійності </w:t>
      </w:r>
      <w:r w:rsidR="00331580" w:rsidRPr="00BB3756">
        <w:rPr>
          <w:rFonts w:ascii="Times New Roman" w:hAnsi="Times New Roman" w:cs="Times New Roman"/>
          <w:b w:val="0"/>
          <w:sz w:val="28"/>
          <w:szCs w:val="28"/>
        </w:rPr>
        <w:t xml:space="preserve">тощо. </w:t>
      </w:r>
      <w:r w:rsidR="00331580" w:rsidRPr="00BB3756">
        <w:rPr>
          <w:rFonts w:ascii="Times New Roman" w:hAnsi="Times New Roman" w:cs="Times New Roman"/>
          <w:b w:val="0"/>
          <w:sz w:val="28"/>
          <w:szCs w:val="28"/>
          <w:lang w:val="ru-RU"/>
        </w:rPr>
        <w:t>При цьому, як правило, ви</w:t>
      </w:r>
      <w:r w:rsidRPr="00BB3756">
        <w:rPr>
          <w:rFonts w:ascii="Times New Roman" w:hAnsi="Times New Roman" w:cs="Times New Roman"/>
          <w:b w:val="0"/>
          <w:sz w:val="28"/>
          <w:szCs w:val="28"/>
          <w:lang w:val="ru-RU"/>
        </w:rPr>
        <w:t>моги висуваються не до окремо взятої технології (наприклад, лише до технології</w:t>
      </w:r>
      <w:r w:rsidR="00331580" w:rsidRPr="00BB3756">
        <w:rPr>
          <w:rFonts w:ascii="Times New Roman" w:hAnsi="Times New Roman" w:cs="Times New Roman"/>
          <w:b w:val="0"/>
          <w:sz w:val="28"/>
          <w:szCs w:val="28"/>
          <w:lang w:val="ru-RU"/>
        </w:rPr>
        <w:t xml:space="preserve"> </w:t>
      </w:r>
      <w:r w:rsidRPr="00BB3756">
        <w:rPr>
          <w:rFonts w:ascii="Times New Roman" w:hAnsi="Times New Roman" w:cs="Times New Roman"/>
          <w:b w:val="0"/>
          <w:sz w:val="28"/>
          <w:szCs w:val="28"/>
          <w:lang w:val="ru-RU"/>
        </w:rPr>
        <w:t>канального рівня), а до цілого набору технологі</w:t>
      </w:r>
      <w:r w:rsidR="00331580" w:rsidRPr="00BB3756">
        <w:rPr>
          <w:rFonts w:ascii="Times New Roman" w:hAnsi="Times New Roman" w:cs="Times New Roman"/>
          <w:b w:val="0"/>
          <w:sz w:val="28"/>
          <w:szCs w:val="28"/>
          <w:lang w:val="ru-RU"/>
        </w:rPr>
        <w:t>й, який і визначає характеристи</w:t>
      </w:r>
      <w:r w:rsidRPr="00BB3756">
        <w:rPr>
          <w:rFonts w:ascii="Times New Roman" w:hAnsi="Times New Roman" w:cs="Times New Roman"/>
          <w:b w:val="0"/>
          <w:sz w:val="28"/>
          <w:szCs w:val="28"/>
          <w:lang w:val="ru-RU"/>
        </w:rPr>
        <w:t>ки того транспортного середовища, що буде в</w:t>
      </w:r>
      <w:r w:rsidR="00331580" w:rsidRPr="00BB3756">
        <w:rPr>
          <w:rFonts w:ascii="Times New Roman" w:hAnsi="Times New Roman" w:cs="Times New Roman"/>
          <w:b w:val="0"/>
          <w:sz w:val="28"/>
          <w:szCs w:val="28"/>
          <w:lang w:val="ru-RU"/>
        </w:rPr>
        <w:t>икористовуватися для транспорту</w:t>
      </w:r>
      <w:r w:rsidRPr="00BB3756">
        <w:rPr>
          <w:rFonts w:ascii="Times New Roman" w:hAnsi="Times New Roman" w:cs="Times New Roman"/>
          <w:b w:val="0"/>
          <w:sz w:val="28"/>
          <w:szCs w:val="28"/>
          <w:lang w:val="ru-RU"/>
        </w:rPr>
        <w:t>вання навантаження інфокомуінкаційної послуг</w:t>
      </w:r>
      <w:r w:rsidR="00331580" w:rsidRPr="00BB3756">
        <w:rPr>
          <w:rFonts w:ascii="Times New Roman" w:hAnsi="Times New Roman" w:cs="Times New Roman"/>
          <w:b w:val="0"/>
          <w:sz w:val="28"/>
          <w:szCs w:val="28"/>
          <w:lang w:val="ru-RU"/>
        </w:rPr>
        <w:t>и. У свою чергу, технічні харак</w:t>
      </w:r>
      <w:r w:rsidRPr="00BB3756">
        <w:rPr>
          <w:rFonts w:ascii="Times New Roman" w:hAnsi="Times New Roman" w:cs="Times New Roman"/>
          <w:b w:val="0"/>
          <w:sz w:val="28"/>
          <w:szCs w:val="28"/>
          <w:lang w:val="ru-RU"/>
        </w:rPr>
        <w:t>теристики наборів технологій, за допомогою яких побудов</w:t>
      </w:r>
      <w:r w:rsidR="00331580" w:rsidRPr="00BB3756">
        <w:rPr>
          <w:rFonts w:ascii="Times New Roman" w:hAnsi="Times New Roman" w:cs="Times New Roman"/>
          <w:b w:val="0"/>
          <w:sz w:val="28"/>
          <w:szCs w:val="28"/>
          <w:lang w:val="ru-RU"/>
        </w:rPr>
        <w:t>ана мережа, часто ви</w:t>
      </w:r>
      <w:r w:rsidRPr="00BB3756">
        <w:rPr>
          <w:rFonts w:ascii="Times New Roman" w:hAnsi="Times New Roman" w:cs="Times New Roman"/>
          <w:b w:val="0"/>
          <w:sz w:val="28"/>
          <w:szCs w:val="28"/>
          <w:lang w:val="ru-RU"/>
        </w:rPr>
        <w:t>значають можливості цієї мережі та безпосередньо впливають на можливість (або</w:t>
      </w:r>
      <w:r w:rsidR="00331580" w:rsidRPr="00BB3756">
        <w:rPr>
          <w:rFonts w:ascii="Times New Roman" w:hAnsi="Times New Roman" w:cs="Times New Roman"/>
          <w:b w:val="0"/>
          <w:sz w:val="28"/>
          <w:szCs w:val="28"/>
          <w:lang w:val="ru-RU"/>
        </w:rPr>
        <w:t xml:space="preserve"> </w:t>
      </w:r>
      <w:r w:rsidRPr="00BB3756">
        <w:rPr>
          <w:rFonts w:ascii="Times New Roman" w:hAnsi="Times New Roman" w:cs="Times New Roman"/>
          <w:b w:val="0"/>
          <w:sz w:val="28"/>
          <w:szCs w:val="28"/>
          <w:lang w:val="ru-RU"/>
        </w:rPr>
        <w:t>неможливість) використання тієї чи іншої послуги в тій чи іншій мереж</w:t>
      </w:r>
      <w:r w:rsidR="00BB3756" w:rsidRPr="00BB3756">
        <w:rPr>
          <w:rFonts w:ascii="Times New Roman" w:hAnsi="Times New Roman" w:cs="Times New Roman"/>
          <w:b w:val="0"/>
          <w:sz w:val="28"/>
          <w:szCs w:val="28"/>
          <w:lang w:val="ru-RU"/>
        </w:rPr>
        <w:t>.</w:t>
      </w:r>
    </w:p>
    <w:p w:rsidR="00BB3756" w:rsidRPr="00BB3756" w:rsidRDefault="00BB3756" w:rsidP="00BB3756">
      <w:pPr>
        <w:spacing w:line="360" w:lineRule="auto"/>
        <w:ind w:firstLine="709"/>
        <w:jc w:val="both"/>
        <w:rPr>
          <w:rStyle w:val="103"/>
          <w:rFonts w:ascii="Times New Roman" w:hAnsi="Times New Roman" w:cs="Times New Roman"/>
          <w:b w:val="0"/>
          <w:sz w:val="28"/>
          <w:szCs w:val="28"/>
          <w:lang w:val="ru-RU"/>
        </w:rPr>
      </w:pPr>
      <w:r w:rsidRPr="00BB3756">
        <w:rPr>
          <w:rStyle w:val="103"/>
          <w:rFonts w:ascii="Times New Roman" w:hAnsi="Times New Roman" w:cs="Times New Roman"/>
          <w:b w:val="0"/>
          <w:sz w:val="28"/>
          <w:szCs w:val="28"/>
          <w:lang w:val="ru-RU"/>
        </w:rPr>
        <w:t xml:space="preserve">Процес  конвергенції  мереж  прискорює  розвиток фундаментальних тенденцій у телекомунікаціях, а саме:  </w:t>
      </w:r>
    </w:p>
    <w:p w:rsidR="00BB3756" w:rsidRPr="00BB3756" w:rsidRDefault="00BB3756" w:rsidP="00BB3756">
      <w:pPr>
        <w:spacing w:line="360" w:lineRule="auto"/>
        <w:ind w:firstLine="709"/>
        <w:jc w:val="both"/>
        <w:rPr>
          <w:rStyle w:val="103"/>
          <w:rFonts w:ascii="Times New Roman" w:hAnsi="Times New Roman" w:cs="Times New Roman"/>
          <w:b w:val="0"/>
          <w:sz w:val="28"/>
          <w:szCs w:val="28"/>
          <w:lang w:val="ru-RU"/>
        </w:rPr>
      </w:pPr>
      <w:r w:rsidRPr="00BB3756">
        <w:rPr>
          <w:rStyle w:val="103"/>
          <w:rFonts w:ascii="Times New Roman" w:hAnsi="Times New Roman" w:cs="Times New Roman"/>
          <w:b w:val="0"/>
          <w:sz w:val="28"/>
          <w:szCs w:val="28"/>
          <w:lang w:val="ru-RU"/>
        </w:rPr>
        <w:t xml:space="preserve"> -  кардинальна зміна мережевих архітектур, відмова від жорсткої  ієрархії  мереж,  прикметної  для  концепції ЄАМЗ;  </w:t>
      </w:r>
    </w:p>
    <w:p w:rsidR="00BB3756" w:rsidRPr="00BB3756" w:rsidRDefault="00BB3756" w:rsidP="00BB3756">
      <w:pPr>
        <w:spacing w:line="360" w:lineRule="auto"/>
        <w:ind w:firstLine="709"/>
        <w:jc w:val="both"/>
        <w:rPr>
          <w:rStyle w:val="103"/>
          <w:rFonts w:ascii="Times New Roman" w:hAnsi="Times New Roman" w:cs="Times New Roman"/>
          <w:b w:val="0"/>
          <w:sz w:val="28"/>
          <w:szCs w:val="28"/>
          <w:lang w:val="ru-RU"/>
        </w:rPr>
      </w:pPr>
      <w:r w:rsidRPr="00BB3756">
        <w:rPr>
          <w:rStyle w:val="103"/>
          <w:rFonts w:ascii="Times New Roman" w:hAnsi="Times New Roman" w:cs="Times New Roman"/>
          <w:b w:val="0"/>
          <w:sz w:val="28"/>
          <w:szCs w:val="28"/>
          <w:lang w:val="ru-RU"/>
        </w:rPr>
        <w:t xml:space="preserve">-  фундаментальний  поділ  рівнів  транспортування інформації та рівня формування послуг;  </w:t>
      </w:r>
    </w:p>
    <w:p w:rsidR="00BB3756" w:rsidRPr="00BB3756" w:rsidRDefault="00BB3756" w:rsidP="00BB3756">
      <w:pPr>
        <w:spacing w:line="360" w:lineRule="auto"/>
        <w:ind w:firstLine="709"/>
        <w:jc w:val="both"/>
        <w:rPr>
          <w:rStyle w:val="103"/>
          <w:rFonts w:ascii="Times New Roman" w:hAnsi="Times New Roman" w:cs="Times New Roman"/>
          <w:b w:val="0"/>
          <w:sz w:val="28"/>
          <w:szCs w:val="28"/>
          <w:lang w:val="ru-RU"/>
        </w:rPr>
      </w:pPr>
      <w:r w:rsidRPr="00BB3756">
        <w:rPr>
          <w:rStyle w:val="103"/>
          <w:rFonts w:ascii="Times New Roman" w:hAnsi="Times New Roman" w:cs="Times New Roman"/>
          <w:b w:val="0"/>
          <w:sz w:val="28"/>
          <w:szCs w:val="28"/>
          <w:lang w:val="ru-RU"/>
        </w:rPr>
        <w:t xml:space="preserve">-  перехід від телекомунікацій до інфокомунікацій;  </w:t>
      </w:r>
    </w:p>
    <w:p w:rsidR="00BB3756" w:rsidRPr="00BB3756" w:rsidRDefault="00BB3756" w:rsidP="00BB3756">
      <w:pPr>
        <w:spacing w:line="360" w:lineRule="auto"/>
        <w:ind w:firstLine="709"/>
        <w:jc w:val="both"/>
        <w:rPr>
          <w:rStyle w:val="103"/>
          <w:rFonts w:ascii="Times New Roman" w:hAnsi="Times New Roman" w:cs="Times New Roman"/>
          <w:b w:val="0"/>
          <w:sz w:val="28"/>
          <w:szCs w:val="28"/>
          <w:lang w:val="ru-RU"/>
        </w:rPr>
      </w:pPr>
      <w:r w:rsidRPr="00BB3756">
        <w:rPr>
          <w:rStyle w:val="103"/>
          <w:rFonts w:ascii="Times New Roman" w:hAnsi="Times New Roman" w:cs="Times New Roman"/>
          <w:b w:val="0"/>
          <w:sz w:val="28"/>
          <w:szCs w:val="28"/>
          <w:lang w:val="ru-RU"/>
        </w:rPr>
        <w:t>-</w:t>
      </w:r>
      <w:r w:rsidR="00F55769">
        <w:rPr>
          <w:rStyle w:val="103"/>
          <w:rFonts w:ascii="Times New Roman" w:hAnsi="Times New Roman" w:cs="Times New Roman"/>
          <w:b w:val="0"/>
          <w:sz w:val="28"/>
          <w:szCs w:val="28"/>
          <w:lang w:val="ru-RU"/>
        </w:rPr>
        <w:t xml:space="preserve"> </w:t>
      </w:r>
      <w:r w:rsidRPr="00BB3756">
        <w:rPr>
          <w:rStyle w:val="103"/>
          <w:rFonts w:ascii="Times New Roman" w:hAnsi="Times New Roman" w:cs="Times New Roman"/>
          <w:b w:val="0"/>
          <w:sz w:val="28"/>
          <w:szCs w:val="28"/>
          <w:lang w:val="ru-RU"/>
        </w:rPr>
        <w:t xml:space="preserve">рівноправна  участь  у  інформаційному  процесі  всіх учасників:  користувачів,  мережевих  операторів  і контент-провайдерів.  </w:t>
      </w:r>
    </w:p>
    <w:p w:rsidR="005B7AA4" w:rsidRDefault="005B7AA4" w:rsidP="005B7AA4">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 xml:space="preserve">У розділі «Заходи з охорони праці» виконаний аналіз потенційних небезпек, </w:t>
      </w:r>
      <w:r w:rsidR="00BB3756" w:rsidRPr="00BB3756">
        <w:rPr>
          <w:rFonts w:ascii="Times New Roman" w:hAnsi="Times New Roman" w:cs="Times New Roman"/>
          <w:b w:val="0"/>
          <w:bCs/>
          <w:sz w:val="28"/>
          <w:szCs w:val="28"/>
        </w:rPr>
        <w:t>зроблені розрахунки системи  змішаного освітлення</w:t>
      </w:r>
      <w:r w:rsidR="00BB3756">
        <w:rPr>
          <w:rFonts w:ascii="Times New Roman" w:hAnsi="Times New Roman" w:cs="Times New Roman"/>
          <w:b w:val="0"/>
          <w:sz w:val="28"/>
          <w:szCs w:val="28"/>
        </w:rPr>
        <w:t>,</w:t>
      </w:r>
      <w:r w:rsidR="00BB3756" w:rsidRPr="00AD0009">
        <w:rPr>
          <w:rFonts w:ascii="Times New Roman" w:hAnsi="Times New Roman" w:cs="Times New Roman"/>
          <w:b w:val="0"/>
          <w:sz w:val="28"/>
          <w:szCs w:val="28"/>
        </w:rPr>
        <w:t xml:space="preserve"> </w:t>
      </w:r>
      <w:r w:rsidRPr="00AD0009">
        <w:rPr>
          <w:rFonts w:ascii="Times New Roman" w:hAnsi="Times New Roman" w:cs="Times New Roman"/>
          <w:b w:val="0"/>
          <w:sz w:val="28"/>
          <w:szCs w:val="28"/>
        </w:rPr>
        <w:t>розроблені заходи з техніки безпеки, заходи, що забезпечують виробничу санітарію та гігієну праці, та охорони навколишнього середовища.</w:t>
      </w:r>
    </w:p>
    <w:p w:rsidR="005B7AA4" w:rsidRDefault="005B7AA4" w:rsidP="005B7AA4">
      <w:pPr>
        <w:autoSpaceDE/>
        <w:autoSpaceDN/>
        <w:adjustRightInd/>
        <w:spacing w:after="200" w:line="276" w:lineRule="auto"/>
        <w:rPr>
          <w:rFonts w:ascii="Times New Roman" w:hAnsi="Times New Roman" w:cs="Times New Roman"/>
          <w:b w:val="0"/>
          <w:sz w:val="28"/>
          <w:szCs w:val="28"/>
        </w:rPr>
      </w:pPr>
    </w:p>
    <w:p w:rsidR="00BB3756" w:rsidRDefault="00BB3756">
      <w:pPr>
        <w:autoSpaceDE/>
        <w:autoSpaceDN/>
        <w:adjustRightInd/>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B7AA4" w:rsidRDefault="005B7AA4" w:rsidP="005B7AA4">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lastRenderedPageBreak/>
        <w:t>ПЕРЕЛІК ПОСИЛАНЬ</w:t>
      </w:r>
    </w:p>
    <w:p w:rsidR="00C57754" w:rsidRPr="00973382" w:rsidRDefault="00C57754" w:rsidP="005B7AA4">
      <w:pPr>
        <w:spacing w:line="360" w:lineRule="auto"/>
        <w:ind w:firstLine="709"/>
        <w:jc w:val="center"/>
        <w:rPr>
          <w:rFonts w:ascii="Times New Roman" w:hAnsi="Times New Roman" w:cs="Times New Roman"/>
          <w:sz w:val="28"/>
          <w:szCs w:val="28"/>
        </w:rPr>
      </w:pP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B45802">
        <w:rPr>
          <w:rStyle w:val="103"/>
          <w:rFonts w:ascii="Times New Roman" w:hAnsi="Times New Roman" w:cs="Times New Roman"/>
          <w:b w:val="0"/>
          <w:sz w:val="28"/>
          <w:szCs w:val="28"/>
          <w:lang w:val="ru-RU"/>
        </w:rPr>
        <w:t>1. Банкет В.Л. Современные телекоммуникации. Технологии и экономика / [Банкет</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В.Л., Бондаренко О.В., Воробиенко П.П. и др.]; под. ред. С</w:t>
      </w:r>
      <w:r w:rsidRPr="002943D1">
        <w:rPr>
          <w:rStyle w:val="103"/>
          <w:rFonts w:ascii="Times New Roman" w:hAnsi="Times New Roman" w:cs="Times New Roman"/>
          <w:b w:val="0"/>
          <w:sz w:val="28"/>
          <w:szCs w:val="28"/>
          <w:lang w:val="en-US"/>
        </w:rPr>
        <w:t>.</w:t>
      </w:r>
      <w:r w:rsidRPr="00B45802">
        <w:rPr>
          <w:rStyle w:val="103"/>
          <w:rFonts w:ascii="Times New Roman" w:hAnsi="Times New Roman" w:cs="Times New Roman"/>
          <w:b w:val="0"/>
          <w:sz w:val="28"/>
          <w:szCs w:val="28"/>
          <w:lang w:val="ru-RU"/>
        </w:rPr>
        <w:t>А</w:t>
      </w:r>
      <w:r w:rsidRPr="002943D1">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Довгого</w:t>
      </w:r>
      <w:r w:rsidRPr="002943D1">
        <w:rPr>
          <w:rStyle w:val="103"/>
          <w:rFonts w:ascii="Times New Roman" w:hAnsi="Times New Roman" w:cs="Times New Roman"/>
          <w:b w:val="0"/>
          <w:sz w:val="28"/>
          <w:szCs w:val="28"/>
          <w:lang w:val="en-US"/>
        </w:rPr>
        <w:t xml:space="preserve">. – </w:t>
      </w:r>
      <w:r w:rsidRPr="00B45802">
        <w:rPr>
          <w:rStyle w:val="103"/>
          <w:rFonts w:ascii="Times New Roman" w:hAnsi="Times New Roman" w:cs="Times New Roman"/>
          <w:b w:val="0"/>
          <w:sz w:val="28"/>
          <w:szCs w:val="28"/>
          <w:lang w:val="ru-RU"/>
        </w:rPr>
        <w:t>М</w:t>
      </w:r>
      <w:r w:rsidRPr="002943D1">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Эко</w:t>
      </w:r>
      <w:r w:rsidRPr="002943D1">
        <w:rPr>
          <w:rStyle w:val="103"/>
          <w:rFonts w:ascii="Times New Roman" w:hAnsi="Times New Roman" w:cs="Times New Roman"/>
          <w:b w:val="0"/>
          <w:sz w:val="28"/>
          <w:szCs w:val="28"/>
          <w:lang w:val="en-US"/>
        </w:rPr>
        <w:t>-</w:t>
      </w:r>
      <w:r w:rsidRPr="00B45802">
        <w:rPr>
          <w:rStyle w:val="103"/>
          <w:rFonts w:ascii="Times New Roman" w:hAnsi="Times New Roman" w:cs="Times New Roman"/>
          <w:b w:val="0"/>
          <w:sz w:val="28"/>
          <w:szCs w:val="28"/>
          <w:lang w:val="ru-RU"/>
        </w:rPr>
        <w:t>Трендз</w:t>
      </w:r>
      <w:r w:rsidRPr="002943D1">
        <w:rPr>
          <w:rStyle w:val="103"/>
          <w:rFonts w:ascii="Times New Roman" w:hAnsi="Times New Roman" w:cs="Times New Roman"/>
          <w:b w:val="0"/>
          <w:sz w:val="28"/>
          <w:szCs w:val="28"/>
          <w:lang w:val="en-US"/>
        </w:rPr>
        <w:t>,</w:t>
      </w:r>
      <w:r w:rsidRPr="00B45802">
        <w:rPr>
          <w:rStyle w:val="103"/>
          <w:rFonts w:ascii="Times New Roman" w:hAnsi="Times New Roman" w:cs="Times New Roman"/>
          <w:b w:val="0"/>
          <w:sz w:val="28"/>
          <w:szCs w:val="28"/>
          <w:lang w:val="en-US"/>
        </w:rPr>
        <w:t xml:space="preserve">2003. – 320 </w:t>
      </w:r>
      <w:r w:rsidRPr="00B45802">
        <w:rPr>
          <w:rStyle w:val="103"/>
          <w:rFonts w:ascii="Times New Roman" w:hAnsi="Times New Roman" w:cs="Times New Roman"/>
          <w:b w:val="0"/>
          <w:sz w:val="28"/>
          <w:szCs w:val="28"/>
          <w:lang w:val="ru-RU"/>
        </w:rPr>
        <w:t>с</w:t>
      </w:r>
      <w:r w:rsidRPr="00B45802">
        <w:rPr>
          <w:rStyle w:val="103"/>
          <w:rFonts w:ascii="Times New Roman" w:hAnsi="Times New Roman" w:cs="Times New Roman"/>
          <w:b w:val="0"/>
          <w:sz w:val="28"/>
          <w:szCs w:val="28"/>
          <w:lang w:val="en-US"/>
        </w:rPr>
        <w:t>.</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B45802">
        <w:rPr>
          <w:rStyle w:val="103"/>
          <w:rFonts w:ascii="Times New Roman" w:hAnsi="Times New Roman" w:cs="Times New Roman"/>
          <w:b w:val="0"/>
          <w:sz w:val="28"/>
          <w:szCs w:val="28"/>
          <w:lang w:val="en-US"/>
        </w:rPr>
        <w:t>2. ISO 7498. Information processing systems. Open Systems Interconnection. Basic</w:t>
      </w:r>
      <w:r w:rsidRPr="005A48F9">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en-US"/>
        </w:rPr>
        <w:t>Reference Model. – ISO, 1984.</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B45802">
        <w:rPr>
          <w:rStyle w:val="103"/>
          <w:rFonts w:ascii="Times New Roman" w:hAnsi="Times New Roman" w:cs="Times New Roman"/>
          <w:b w:val="0"/>
          <w:sz w:val="28"/>
          <w:szCs w:val="28"/>
          <w:lang w:val="en-US"/>
        </w:rPr>
        <w:t>3. ISO/IEC 7498-1. Information technology. Open Systems Interconnection. Basic</w:t>
      </w:r>
      <w:r w:rsidRPr="002943D1">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en-US"/>
        </w:rPr>
        <w:t>Reference Model: The Basic Model. – ISO/IEC, 1994.</w:t>
      </w:r>
    </w:p>
    <w:p w:rsidR="003D40AA" w:rsidRPr="0056748C"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en-US"/>
        </w:rPr>
        <w:t>4. ITU-T Recommendation X.200. Information technology. Open Systems</w:t>
      </w:r>
      <w:r w:rsidR="00177502">
        <w:rPr>
          <w:rStyle w:val="103"/>
          <w:rFonts w:ascii="Times New Roman" w:hAnsi="Times New Roman" w:cs="Times New Roman"/>
          <w:b w:val="0"/>
          <w:sz w:val="28"/>
          <w:szCs w:val="28"/>
        </w:rPr>
        <w:t xml:space="preserve"> </w:t>
      </w:r>
      <w:r w:rsidRPr="00B45802">
        <w:rPr>
          <w:rStyle w:val="103"/>
          <w:rFonts w:ascii="Times New Roman" w:hAnsi="Times New Roman" w:cs="Times New Roman"/>
          <w:b w:val="0"/>
          <w:sz w:val="28"/>
          <w:szCs w:val="28"/>
          <w:lang w:val="en-US"/>
        </w:rPr>
        <w:t>Interconnection. Basic Reference Model. The</w:t>
      </w:r>
      <w:r w:rsidRPr="0056748C">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en-US"/>
        </w:rPr>
        <w:t>basic</w:t>
      </w:r>
      <w:r w:rsidRPr="0056748C">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en-US"/>
        </w:rPr>
        <w:t>model</w:t>
      </w:r>
      <w:r w:rsidRPr="0056748C">
        <w:rPr>
          <w:rStyle w:val="103"/>
          <w:rFonts w:ascii="Times New Roman" w:hAnsi="Times New Roman" w:cs="Times New Roman"/>
          <w:b w:val="0"/>
          <w:sz w:val="28"/>
          <w:szCs w:val="28"/>
          <w:lang w:val="ru-RU"/>
        </w:rPr>
        <w:t xml:space="preserve">. – </w:t>
      </w:r>
      <w:r w:rsidRPr="00B45802">
        <w:rPr>
          <w:rStyle w:val="103"/>
          <w:rFonts w:ascii="Times New Roman" w:hAnsi="Times New Roman" w:cs="Times New Roman"/>
          <w:b w:val="0"/>
          <w:sz w:val="28"/>
          <w:szCs w:val="28"/>
          <w:lang w:val="en-US"/>
        </w:rPr>
        <w:t>ITU</w:t>
      </w:r>
      <w:r w:rsidRPr="0056748C">
        <w:rPr>
          <w:rStyle w:val="103"/>
          <w:rFonts w:ascii="Times New Roman" w:hAnsi="Times New Roman" w:cs="Times New Roman"/>
          <w:b w:val="0"/>
          <w:sz w:val="28"/>
          <w:szCs w:val="28"/>
          <w:lang w:val="ru-RU"/>
        </w:rPr>
        <w:t>-</w:t>
      </w:r>
      <w:r w:rsidRPr="00B45802">
        <w:rPr>
          <w:rStyle w:val="103"/>
          <w:rFonts w:ascii="Times New Roman" w:hAnsi="Times New Roman" w:cs="Times New Roman"/>
          <w:b w:val="0"/>
          <w:sz w:val="28"/>
          <w:szCs w:val="28"/>
          <w:lang w:val="en-US"/>
        </w:rPr>
        <w:t>T</w:t>
      </w:r>
      <w:r w:rsidRPr="0056748C">
        <w:rPr>
          <w:rStyle w:val="103"/>
          <w:rFonts w:ascii="Times New Roman" w:hAnsi="Times New Roman" w:cs="Times New Roman"/>
          <w:b w:val="0"/>
          <w:sz w:val="28"/>
          <w:szCs w:val="28"/>
          <w:lang w:val="ru-RU"/>
        </w:rPr>
        <w:t>, 1994.</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5. Кульгин М. Технологии корпоративных сетей. Энциклопедия / Кульгин М. –СПб.: Питер, 2000. – 704 с.</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 xml:space="preserve">6. Лаем Куин, Ричард Рассел Fast Ethernet / Лаем </w:t>
      </w:r>
      <w:r>
        <w:rPr>
          <w:rStyle w:val="103"/>
          <w:rFonts w:ascii="Times New Roman" w:hAnsi="Times New Roman" w:cs="Times New Roman"/>
          <w:b w:val="0"/>
          <w:sz w:val="28"/>
          <w:szCs w:val="28"/>
          <w:lang w:val="ru-RU"/>
        </w:rPr>
        <w:t>Куин, Ричард Рассел. – К.: Изда</w:t>
      </w:r>
      <w:r w:rsidRPr="00B45802">
        <w:rPr>
          <w:rStyle w:val="103"/>
          <w:rFonts w:ascii="Times New Roman" w:hAnsi="Times New Roman" w:cs="Times New Roman"/>
          <w:b w:val="0"/>
          <w:sz w:val="28"/>
          <w:szCs w:val="28"/>
          <w:lang w:val="ru-RU"/>
        </w:rPr>
        <w:t>тельская группа ВНУ, 1998. – 448 с.</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7. Патент u 2009 05194, Україна. Спосіб побудови</w:t>
      </w:r>
      <w:r>
        <w:rPr>
          <w:rStyle w:val="103"/>
          <w:rFonts w:ascii="Times New Roman" w:hAnsi="Times New Roman" w:cs="Times New Roman"/>
          <w:b w:val="0"/>
          <w:sz w:val="28"/>
          <w:szCs w:val="28"/>
          <w:lang w:val="ru-RU"/>
        </w:rPr>
        <w:t xml:space="preserve"> телекомунікаційних пакетних ме</w:t>
      </w:r>
      <w:r w:rsidRPr="00B45802">
        <w:rPr>
          <w:rStyle w:val="103"/>
          <w:rFonts w:ascii="Times New Roman" w:hAnsi="Times New Roman" w:cs="Times New Roman"/>
          <w:b w:val="0"/>
          <w:sz w:val="28"/>
          <w:szCs w:val="28"/>
          <w:lang w:val="ru-RU"/>
        </w:rPr>
        <w:t>реж з динамічною адресацією вузлів / Воробієнко П.П., Тіх</w:t>
      </w:r>
      <w:r>
        <w:rPr>
          <w:rStyle w:val="103"/>
          <w:rFonts w:ascii="Times New Roman" w:hAnsi="Times New Roman" w:cs="Times New Roman"/>
          <w:b w:val="0"/>
          <w:sz w:val="28"/>
          <w:szCs w:val="28"/>
          <w:lang w:val="ru-RU"/>
        </w:rPr>
        <w:t>онов В.І.; заявник та правовлас</w:t>
      </w:r>
      <w:r w:rsidRPr="00B45802">
        <w:rPr>
          <w:rStyle w:val="103"/>
          <w:rFonts w:ascii="Times New Roman" w:hAnsi="Times New Roman" w:cs="Times New Roman"/>
          <w:b w:val="0"/>
          <w:sz w:val="28"/>
          <w:szCs w:val="28"/>
          <w:lang w:val="ru-RU"/>
        </w:rPr>
        <w:t>ник – Одеська національна академія зв’язку ім. О.С. Попова; опубл. 25.05.2009 р.</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8. Воробиенко П.П. Принципы построения сетевых протоколов по интегрированной</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технологии телекоммуникаций UA-ITT / П.П. Воробиенко, В.И. Тихонов, Е.В. Тихонова –Журн.: Восточноевропейский журнал, 2011. – № 5/9 (53). – С. 15–19.</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9. Воробиенко П.П., М.И. Струкало. Развитие с</w:t>
      </w:r>
      <w:r>
        <w:rPr>
          <w:rStyle w:val="103"/>
          <w:rFonts w:ascii="Times New Roman" w:hAnsi="Times New Roman" w:cs="Times New Roman"/>
          <w:b w:val="0"/>
          <w:sz w:val="28"/>
          <w:szCs w:val="28"/>
          <w:lang w:val="ru-RU"/>
        </w:rPr>
        <w:t>тандартизации взаимодействия от</w:t>
      </w:r>
      <w:r w:rsidRPr="00B45802">
        <w:rPr>
          <w:rStyle w:val="103"/>
          <w:rFonts w:ascii="Times New Roman" w:hAnsi="Times New Roman" w:cs="Times New Roman"/>
          <w:b w:val="0"/>
          <w:sz w:val="28"/>
          <w:szCs w:val="28"/>
          <w:lang w:val="ru-RU"/>
        </w:rPr>
        <w:t>крытых информационных систем / П.П. Воробиенко, М.И. Струкало. – М.: Вестник связи,</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2003. – № 10. – С. 70–72.</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10. Воробиенко П.П. Концепция обобщенной эта</w:t>
      </w:r>
      <w:r>
        <w:rPr>
          <w:rStyle w:val="103"/>
          <w:rFonts w:ascii="Times New Roman" w:hAnsi="Times New Roman" w:cs="Times New Roman"/>
          <w:b w:val="0"/>
          <w:sz w:val="28"/>
          <w:szCs w:val="28"/>
          <w:lang w:val="ru-RU"/>
        </w:rPr>
        <w:t>лонной модели взаимодействия от</w:t>
      </w:r>
      <w:r w:rsidRPr="00B45802">
        <w:rPr>
          <w:rStyle w:val="103"/>
          <w:rFonts w:ascii="Times New Roman" w:hAnsi="Times New Roman" w:cs="Times New Roman"/>
          <w:b w:val="0"/>
          <w:sz w:val="28"/>
          <w:szCs w:val="28"/>
          <w:lang w:val="ru-RU"/>
        </w:rPr>
        <w:t>крытых систем / Воробиенко П.П. – М.: Электросвязь, 2001. – № 10. – С. 14–15.</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lastRenderedPageBreak/>
        <w:t>11. Гроднев И.И., Верник С.М. Линии связи: учебник для вузов. – 5-е изд., перераб.и доп. / И.И. Гроднев, С.М. Верник. – М.: Радио и связь, 1988. – 544 с.: илл.</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12. Андреев В.А. Направляющие системы электрос</w:t>
      </w:r>
      <w:r>
        <w:rPr>
          <w:rStyle w:val="103"/>
          <w:rFonts w:ascii="Times New Roman" w:hAnsi="Times New Roman" w:cs="Times New Roman"/>
          <w:b w:val="0"/>
          <w:sz w:val="28"/>
          <w:szCs w:val="28"/>
          <w:lang w:val="ru-RU"/>
        </w:rPr>
        <w:t>вязи: Учебник для вузов. В 2 то</w:t>
      </w:r>
      <w:r w:rsidRPr="00B45802">
        <w:rPr>
          <w:rStyle w:val="103"/>
          <w:rFonts w:ascii="Times New Roman" w:hAnsi="Times New Roman" w:cs="Times New Roman"/>
          <w:b w:val="0"/>
          <w:sz w:val="28"/>
          <w:szCs w:val="28"/>
          <w:lang w:val="ru-RU"/>
        </w:rPr>
        <w:t>мах. Т. 1 – Теория передачи и влияния / В.А. Андреев, З.Л. Портнов, Л.Н.Кочановский,</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под ред. В.А. Андреева. – 7-е изд., перераб. и доп. – М.: Горячая линия – Телеком, – 2009.– 424 с.: илл.</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13. Парфенов Ю.А. Последняя миля на медных к</w:t>
      </w:r>
      <w:r>
        <w:rPr>
          <w:rStyle w:val="103"/>
          <w:rFonts w:ascii="Times New Roman" w:hAnsi="Times New Roman" w:cs="Times New Roman"/>
          <w:b w:val="0"/>
          <w:sz w:val="28"/>
          <w:szCs w:val="28"/>
          <w:lang w:val="ru-RU"/>
        </w:rPr>
        <w:t>абелях / Ю.А. Парфенов, Д.Г. Ми</w:t>
      </w:r>
      <w:r w:rsidRPr="00B45802">
        <w:rPr>
          <w:rStyle w:val="103"/>
          <w:rFonts w:ascii="Times New Roman" w:hAnsi="Times New Roman" w:cs="Times New Roman"/>
          <w:b w:val="0"/>
          <w:sz w:val="28"/>
          <w:szCs w:val="28"/>
          <w:lang w:val="ru-RU"/>
        </w:rPr>
        <w:t>рошников –  М.: Эко-Трендз, 2005. – 221 с.</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14. Иоргачев Д.В., Бондаренко О.В. Волоконно-оптические кабели и линии связи /Д.В. Иоргачев, О.В. Бондаренко. – М.: Эко-Трендз, 2002. – 282 с.</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15. Волоконно-оптические кабели. Теоретические основы, конструирование и расчет,</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технология производства и эксплуатация: [монография] / [Иоргачев Д.В., Бондаренко О.В.,Дащенко А.Ф., Усов А.В.]. – О.: Астропринт, 2000. – 536 с. – ISBN 966-549-542-9.</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16. Олифер В.Г., Олифер Н.А. Компьютерные сети</w:t>
      </w:r>
      <w:r>
        <w:rPr>
          <w:rStyle w:val="103"/>
          <w:rFonts w:ascii="Times New Roman" w:hAnsi="Times New Roman" w:cs="Times New Roman"/>
          <w:b w:val="0"/>
          <w:sz w:val="28"/>
          <w:szCs w:val="28"/>
          <w:lang w:val="ru-RU"/>
        </w:rPr>
        <w:t>. Принципы, технологии, протоко</w:t>
      </w:r>
      <w:r w:rsidRPr="00B45802">
        <w:rPr>
          <w:rStyle w:val="103"/>
          <w:rFonts w:ascii="Times New Roman" w:hAnsi="Times New Roman" w:cs="Times New Roman"/>
          <w:b w:val="0"/>
          <w:sz w:val="28"/>
          <w:szCs w:val="28"/>
          <w:lang w:val="ru-RU"/>
        </w:rPr>
        <w:t>лы / В.Г. Олифер, Н.А. Олифер. – СПб.: Питер, 2001, – 672 с.</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5A48F9">
        <w:rPr>
          <w:rStyle w:val="103"/>
          <w:rFonts w:ascii="Times New Roman" w:hAnsi="Times New Roman" w:cs="Times New Roman"/>
          <w:b w:val="0"/>
          <w:sz w:val="28"/>
          <w:szCs w:val="28"/>
          <w:lang w:val="en-US"/>
        </w:rPr>
        <w:t xml:space="preserve">17. </w:t>
      </w:r>
      <w:r w:rsidRPr="0039549E">
        <w:rPr>
          <w:rStyle w:val="103"/>
          <w:rFonts w:ascii="Times New Roman" w:hAnsi="Times New Roman" w:cs="Times New Roman"/>
          <w:b w:val="0"/>
          <w:sz w:val="28"/>
          <w:szCs w:val="28"/>
          <w:lang w:val="en-US"/>
        </w:rPr>
        <w:t xml:space="preserve">ISO 7498: </w:t>
      </w:r>
      <w:r w:rsidRPr="00B45802">
        <w:rPr>
          <w:rStyle w:val="103"/>
          <w:rFonts w:ascii="Times New Roman" w:hAnsi="Times New Roman" w:cs="Times New Roman"/>
          <w:b w:val="0"/>
          <w:sz w:val="28"/>
          <w:szCs w:val="28"/>
          <w:lang w:val="ru-RU"/>
        </w:rPr>
        <w:t>Эталонная</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модель</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взаимосвязи</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открытых</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ru-RU"/>
        </w:rPr>
        <w:t>систем</w:t>
      </w:r>
      <w:r w:rsidRPr="0039549E">
        <w:rPr>
          <w:rStyle w:val="103"/>
          <w:rFonts w:ascii="Times New Roman" w:hAnsi="Times New Roman" w:cs="Times New Roman"/>
          <w:b w:val="0"/>
          <w:sz w:val="28"/>
          <w:szCs w:val="28"/>
          <w:lang w:val="en-US"/>
        </w:rPr>
        <w:t xml:space="preserve"> (RM OSI) – Information </w:t>
      </w:r>
      <w:r w:rsidRPr="00B45802">
        <w:rPr>
          <w:rStyle w:val="103"/>
          <w:rFonts w:ascii="Times New Roman" w:hAnsi="Times New Roman" w:cs="Times New Roman"/>
          <w:b w:val="0"/>
          <w:sz w:val="28"/>
          <w:szCs w:val="28"/>
          <w:lang w:val="en-US"/>
        </w:rPr>
        <w:t>processing systems – Open Systems Interconnection – Basic Reference Model [ITU-T Rec. X.200].</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t>18. В.А. Сухомлин. Введение в анализ информационных технологий. – Курс лекций</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[Электронный ресурс]. – Режим доступа: http://sukhomlin.oit.cmc.msu.ru/AnalizeIT/</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B45802">
        <w:rPr>
          <w:rStyle w:val="103"/>
          <w:rFonts w:ascii="Times New Roman" w:hAnsi="Times New Roman" w:cs="Times New Roman"/>
          <w:b w:val="0"/>
          <w:sz w:val="28"/>
          <w:szCs w:val="28"/>
          <w:lang w:val="en-US"/>
        </w:rPr>
        <w:t>19. ITU-T X.207, Information technology – Open Systems Interconnection – Application</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en-US"/>
        </w:rPr>
        <w:t>Layer structure.</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en-US"/>
        </w:rPr>
      </w:pPr>
      <w:r w:rsidRPr="00B45802">
        <w:rPr>
          <w:rStyle w:val="103"/>
          <w:rFonts w:ascii="Times New Roman" w:hAnsi="Times New Roman" w:cs="Times New Roman"/>
          <w:b w:val="0"/>
          <w:sz w:val="28"/>
          <w:szCs w:val="28"/>
          <w:lang w:val="en-US"/>
        </w:rPr>
        <w:t>20. Kuhn, D. L. Selecting and effectively using a computer aided software engineering</w:t>
      </w:r>
      <w:r w:rsidRPr="0039549E">
        <w:rPr>
          <w:rStyle w:val="103"/>
          <w:rFonts w:ascii="Times New Roman" w:hAnsi="Times New Roman" w:cs="Times New Roman"/>
          <w:b w:val="0"/>
          <w:sz w:val="28"/>
          <w:szCs w:val="28"/>
          <w:lang w:val="en-US"/>
        </w:rPr>
        <w:t xml:space="preserve"> </w:t>
      </w:r>
      <w:r w:rsidRPr="00B45802">
        <w:rPr>
          <w:rStyle w:val="103"/>
          <w:rFonts w:ascii="Times New Roman" w:hAnsi="Times New Roman" w:cs="Times New Roman"/>
          <w:b w:val="0"/>
          <w:sz w:val="28"/>
          <w:szCs w:val="28"/>
          <w:lang w:val="en-US"/>
        </w:rPr>
        <w:t>tool. – Annual Westinghouse computer symposium – 6-7 Nov 1989 – Pittsburgh, PA (USA);DOE Project.</w:t>
      </w:r>
    </w:p>
    <w:p w:rsidR="003D40AA" w:rsidRPr="00B45802" w:rsidRDefault="003D40AA" w:rsidP="003D40AA">
      <w:pPr>
        <w:spacing w:line="360" w:lineRule="auto"/>
        <w:ind w:firstLine="709"/>
        <w:jc w:val="both"/>
        <w:rPr>
          <w:rStyle w:val="103"/>
          <w:rFonts w:ascii="Times New Roman" w:hAnsi="Times New Roman" w:cs="Times New Roman"/>
          <w:b w:val="0"/>
          <w:sz w:val="28"/>
          <w:szCs w:val="28"/>
          <w:lang w:val="ru-RU"/>
        </w:rPr>
      </w:pPr>
      <w:r w:rsidRPr="003D40AA">
        <w:rPr>
          <w:rStyle w:val="103"/>
          <w:rFonts w:ascii="Times New Roman" w:hAnsi="Times New Roman" w:cs="Times New Roman"/>
          <w:b w:val="0"/>
          <w:sz w:val="28"/>
          <w:szCs w:val="28"/>
          <w:lang w:val="ru-RU"/>
        </w:rPr>
        <w:t xml:space="preserve">21. </w:t>
      </w:r>
      <w:r w:rsidRPr="00B45802">
        <w:rPr>
          <w:rStyle w:val="103"/>
          <w:rFonts w:ascii="Times New Roman" w:hAnsi="Times New Roman" w:cs="Times New Roman"/>
          <w:b w:val="0"/>
          <w:sz w:val="28"/>
          <w:szCs w:val="28"/>
          <w:lang w:val="ru-RU"/>
        </w:rPr>
        <w:t>Буч</w:t>
      </w:r>
      <w:r w:rsidRPr="003D40AA">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Г</w:t>
      </w:r>
      <w:r w:rsidRPr="003D40AA">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en-US"/>
        </w:rPr>
        <w:t>UML</w:t>
      </w:r>
      <w:r w:rsidRPr="003D40AA">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Классика CS. 2-е изд. / Буч Г., Якобсон А., Рамбо Дж.; пер. с англ.;</w:t>
      </w:r>
      <w:r>
        <w:rPr>
          <w:rStyle w:val="103"/>
          <w:rFonts w:ascii="Times New Roman" w:hAnsi="Times New Roman" w:cs="Times New Roman"/>
          <w:b w:val="0"/>
          <w:sz w:val="28"/>
          <w:szCs w:val="28"/>
          <w:lang w:val="ru-RU"/>
        </w:rPr>
        <w:t xml:space="preserve"> </w:t>
      </w:r>
      <w:r w:rsidRPr="00B45802">
        <w:rPr>
          <w:rStyle w:val="103"/>
          <w:rFonts w:ascii="Times New Roman" w:hAnsi="Times New Roman" w:cs="Times New Roman"/>
          <w:b w:val="0"/>
          <w:sz w:val="28"/>
          <w:szCs w:val="28"/>
          <w:lang w:val="ru-RU"/>
        </w:rPr>
        <w:t>под общей редакцией проф. С. Орлова – СПб.: Питер, 2006. – 736 с.</w:t>
      </w:r>
    </w:p>
    <w:p w:rsidR="003D40AA" w:rsidRDefault="003D40AA" w:rsidP="003D40AA">
      <w:pPr>
        <w:spacing w:line="360" w:lineRule="auto"/>
        <w:ind w:firstLine="709"/>
        <w:jc w:val="both"/>
        <w:rPr>
          <w:rStyle w:val="103"/>
          <w:rFonts w:ascii="Times New Roman" w:hAnsi="Times New Roman" w:cs="Times New Roman"/>
          <w:b w:val="0"/>
          <w:sz w:val="28"/>
          <w:szCs w:val="28"/>
          <w:lang w:val="ru-RU"/>
        </w:rPr>
      </w:pPr>
      <w:r w:rsidRPr="00B45802">
        <w:rPr>
          <w:rStyle w:val="103"/>
          <w:rFonts w:ascii="Times New Roman" w:hAnsi="Times New Roman" w:cs="Times New Roman"/>
          <w:b w:val="0"/>
          <w:sz w:val="28"/>
          <w:szCs w:val="28"/>
          <w:lang w:val="ru-RU"/>
        </w:rPr>
        <w:lastRenderedPageBreak/>
        <w:t>22. Сервисы программной инженерии (TOGAF) – [</w:t>
      </w:r>
      <w:r>
        <w:rPr>
          <w:rStyle w:val="103"/>
          <w:rFonts w:ascii="Times New Roman" w:hAnsi="Times New Roman" w:cs="Times New Roman"/>
          <w:b w:val="0"/>
          <w:sz w:val="28"/>
          <w:szCs w:val="28"/>
          <w:lang w:val="ru-RU"/>
        </w:rPr>
        <w:t>Электронный ресурс]. – Режим до</w:t>
      </w:r>
      <w:r w:rsidRPr="00B45802">
        <w:rPr>
          <w:rStyle w:val="103"/>
          <w:rFonts w:ascii="Times New Roman" w:hAnsi="Times New Roman" w:cs="Times New Roman"/>
          <w:b w:val="0"/>
          <w:sz w:val="28"/>
          <w:szCs w:val="28"/>
          <w:lang w:val="ru-RU"/>
        </w:rPr>
        <w:t>ступа: http://online-studies.ru/servisy-programmnoj-inzheneriitogaf/</w:t>
      </w:r>
    </w:p>
    <w:p w:rsidR="00177502" w:rsidRDefault="00177502" w:rsidP="00177502">
      <w:pPr>
        <w:spacing w:line="360" w:lineRule="auto"/>
        <w:ind w:firstLine="709"/>
        <w:rPr>
          <w:rStyle w:val="103"/>
          <w:rFonts w:ascii="Times New Roman" w:hAnsi="Times New Roman" w:cs="Times New Roman"/>
          <w:b w:val="0"/>
          <w:sz w:val="28"/>
          <w:szCs w:val="28"/>
          <w:lang w:val="ru-RU"/>
        </w:rPr>
      </w:pPr>
      <w:r>
        <w:rPr>
          <w:rStyle w:val="103"/>
          <w:rFonts w:ascii="Times New Roman" w:hAnsi="Times New Roman" w:cs="Times New Roman"/>
          <w:b w:val="0"/>
          <w:sz w:val="28"/>
          <w:szCs w:val="28"/>
          <w:lang w:val="ru-RU"/>
        </w:rPr>
        <w:t xml:space="preserve">23. </w:t>
      </w:r>
      <w:r w:rsidRPr="00177502">
        <w:rPr>
          <w:rStyle w:val="103"/>
          <w:rFonts w:ascii="Times New Roman" w:hAnsi="Times New Roman" w:cs="Times New Roman"/>
          <w:b w:val="0"/>
          <w:sz w:val="28"/>
          <w:szCs w:val="28"/>
          <w:lang w:val="ru-RU"/>
        </w:rPr>
        <w:t xml:space="preserve">Телекомунікаційні та інформаційні мережі : Підручник [для  вищих  навчальних  закладів]  /  П.П.  Воробієнко, Л.А. Нікітюк,  П.І.  Резніченко.  –  К.:  САММІТ-Книга,  2010.  – </w:t>
      </w:r>
      <w:r>
        <w:rPr>
          <w:rStyle w:val="103"/>
          <w:rFonts w:ascii="Times New Roman" w:hAnsi="Times New Roman" w:cs="Times New Roman"/>
          <w:b w:val="0"/>
          <w:sz w:val="28"/>
          <w:szCs w:val="28"/>
          <w:lang w:val="ru-RU"/>
        </w:rPr>
        <w:t>708 с.</w:t>
      </w:r>
    </w:p>
    <w:p w:rsidR="003D40AA" w:rsidRDefault="00177502" w:rsidP="00321D46">
      <w:pPr>
        <w:spacing w:line="360" w:lineRule="auto"/>
        <w:ind w:firstLine="709"/>
        <w:jc w:val="both"/>
        <w:rPr>
          <w:rFonts w:ascii="Times New Roman" w:hAnsi="Times New Roman" w:cs="Times New Roman"/>
          <w:sz w:val="28"/>
          <w:szCs w:val="28"/>
        </w:rPr>
      </w:pPr>
      <w:r>
        <w:rPr>
          <w:rStyle w:val="103"/>
          <w:rFonts w:ascii="Times New Roman" w:hAnsi="Times New Roman" w:cs="Times New Roman"/>
          <w:b w:val="0"/>
          <w:sz w:val="28"/>
          <w:szCs w:val="28"/>
          <w:lang w:val="ru-RU"/>
        </w:rPr>
        <w:t xml:space="preserve">24. </w:t>
      </w:r>
      <w:r w:rsidRPr="00177502">
        <w:rPr>
          <w:rStyle w:val="103"/>
          <w:rFonts w:ascii="Times New Roman" w:hAnsi="Times New Roman" w:cs="Times New Roman"/>
          <w:b w:val="0"/>
          <w:sz w:val="28"/>
          <w:szCs w:val="28"/>
          <w:lang w:val="ru-RU"/>
        </w:rPr>
        <w:t>Сучасні телекомунікації: Мережі, технології</w:t>
      </w:r>
      <w:r>
        <w:rPr>
          <w:rStyle w:val="103"/>
          <w:rFonts w:ascii="Times New Roman" w:hAnsi="Times New Roman" w:cs="Times New Roman"/>
          <w:b w:val="0"/>
          <w:sz w:val="28"/>
          <w:szCs w:val="28"/>
          <w:lang w:val="ru-RU"/>
        </w:rPr>
        <w:t>, безпека, економіка, регулюван</w:t>
      </w:r>
      <w:r w:rsidRPr="00177502">
        <w:rPr>
          <w:rStyle w:val="103"/>
          <w:rFonts w:ascii="Times New Roman" w:hAnsi="Times New Roman" w:cs="Times New Roman"/>
          <w:b w:val="0"/>
          <w:sz w:val="28"/>
          <w:szCs w:val="28"/>
          <w:lang w:val="ru-RU"/>
        </w:rPr>
        <w:t>ня. – Видання друге (доповнене). – / За загальною ред. Довгого С.О. – К.:</w:t>
      </w:r>
      <w:r>
        <w:rPr>
          <w:rStyle w:val="103"/>
          <w:rFonts w:ascii="Times New Roman" w:hAnsi="Times New Roman" w:cs="Times New Roman"/>
          <w:b w:val="0"/>
          <w:sz w:val="28"/>
          <w:szCs w:val="28"/>
          <w:lang w:val="ru-RU"/>
        </w:rPr>
        <w:t xml:space="preserve"> </w:t>
      </w:r>
      <w:r w:rsidRPr="00177502">
        <w:rPr>
          <w:rStyle w:val="103"/>
          <w:rFonts w:ascii="Times New Roman" w:hAnsi="Times New Roman" w:cs="Times New Roman"/>
          <w:b w:val="0"/>
          <w:sz w:val="28"/>
          <w:szCs w:val="28"/>
          <w:lang w:val="ru-RU"/>
        </w:rPr>
        <w:t>«Азимут-Україна». – 2013. – 608 с.</w:t>
      </w:r>
      <w:r w:rsidRPr="00177502">
        <w:rPr>
          <w:rStyle w:val="103"/>
          <w:rFonts w:ascii="Times New Roman" w:hAnsi="Times New Roman" w:cs="Times New Roman"/>
          <w:b w:val="0"/>
          <w:sz w:val="28"/>
          <w:szCs w:val="28"/>
          <w:lang w:val="ru-RU"/>
        </w:rPr>
        <w:cr/>
      </w:r>
    </w:p>
    <w:p w:rsidR="004B5135" w:rsidRPr="00FD0CCD" w:rsidRDefault="004B5135" w:rsidP="003D40AA">
      <w:pPr>
        <w:widowControl w:val="0"/>
        <w:tabs>
          <w:tab w:val="left" w:pos="924"/>
        </w:tabs>
        <w:autoSpaceDE/>
        <w:autoSpaceDN/>
        <w:adjustRightInd/>
        <w:spacing w:line="360" w:lineRule="auto"/>
        <w:ind w:firstLine="709"/>
        <w:jc w:val="both"/>
        <w:rPr>
          <w:rFonts w:ascii="Times New Roman" w:hAnsi="Times New Roman" w:cs="Times New Roman"/>
          <w:b w:val="0"/>
          <w:color w:val="auto"/>
          <w:sz w:val="28"/>
          <w:szCs w:val="28"/>
        </w:rPr>
      </w:pPr>
    </w:p>
    <w:sectPr w:rsidR="004B5135" w:rsidRPr="00FD0CCD" w:rsidSect="00CD64B6">
      <w:headerReference w:type="default" r:id="rId32"/>
      <w:pgSz w:w="11906" w:h="16838"/>
      <w:pgMar w:top="567" w:right="567" w:bottom="567" w:left="1418" w:header="708" w:footer="708" w:gutter="0"/>
      <w:pgNumType w:start="1" w:chapSep="period"/>
      <w:cols w:space="708"/>
      <w:titlePg/>
      <w:docGrid w:linePitch="3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78E" w:rsidRDefault="00B7378E" w:rsidP="00916B00">
      <w:r>
        <w:separator/>
      </w:r>
    </w:p>
  </w:endnote>
  <w:endnote w:type="continuationSeparator" w:id="0">
    <w:p w:rsidR="00B7378E" w:rsidRDefault="00B7378E" w:rsidP="0091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78E" w:rsidRDefault="00B7378E" w:rsidP="00916B00">
      <w:r>
        <w:separator/>
      </w:r>
    </w:p>
  </w:footnote>
  <w:footnote w:type="continuationSeparator" w:id="0">
    <w:p w:rsidR="00B7378E" w:rsidRDefault="00B7378E" w:rsidP="00916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54245"/>
      <w:docPartObj>
        <w:docPartGallery w:val="Page Numbers (Top of Page)"/>
        <w:docPartUnique/>
      </w:docPartObj>
    </w:sdtPr>
    <w:sdtEndPr>
      <w:rPr>
        <w:b w:val="0"/>
        <w:sz w:val="22"/>
        <w:szCs w:val="22"/>
      </w:rPr>
    </w:sdtEndPr>
    <w:sdtContent>
      <w:p w:rsidR="005D13A6" w:rsidRPr="00CD64B6" w:rsidRDefault="005D13A6" w:rsidP="00DF21DD">
        <w:pPr>
          <w:pStyle w:val="ad"/>
          <w:jc w:val="right"/>
          <w:rPr>
            <w:b w:val="0"/>
            <w:sz w:val="22"/>
            <w:szCs w:val="22"/>
          </w:rPr>
        </w:pPr>
        <w:r w:rsidRPr="00CD64B6">
          <w:rPr>
            <w:b w:val="0"/>
            <w:sz w:val="22"/>
            <w:szCs w:val="22"/>
          </w:rPr>
          <w:fldChar w:fldCharType="begin"/>
        </w:r>
        <w:r w:rsidRPr="00CD64B6">
          <w:rPr>
            <w:b w:val="0"/>
            <w:sz w:val="22"/>
            <w:szCs w:val="22"/>
          </w:rPr>
          <w:instrText>PAGE   \* MERGEFORMAT</w:instrText>
        </w:r>
        <w:r w:rsidRPr="00CD64B6">
          <w:rPr>
            <w:b w:val="0"/>
            <w:sz w:val="22"/>
            <w:szCs w:val="22"/>
          </w:rPr>
          <w:fldChar w:fldCharType="separate"/>
        </w:r>
        <w:r w:rsidR="00B774F3">
          <w:rPr>
            <w:b w:val="0"/>
            <w:noProof/>
            <w:sz w:val="22"/>
            <w:szCs w:val="22"/>
          </w:rPr>
          <w:t>5</w:t>
        </w:r>
        <w:r w:rsidRPr="00CD64B6">
          <w:rPr>
            <w:b w:val="0"/>
            <w:sz w:val="22"/>
            <w:szCs w:val="22"/>
          </w:rPr>
          <w:fldChar w:fldCharType="end"/>
        </w:r>
      </w:p>
    </w:sdtContent>
  </w:sdt>
  <w:p w:rsidR="005D13A6" w:rsidRDefault="005D13A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07F"/>
    <w:multiLevelType w:val="multilevel"/>
    <w:tmpl w:val="C46E2D1A"/>
    <w:styleLink w:val="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4970BED"/>
    <w:multiLevelType w:val="hybridMultilevel"/>
    <w:tmpl w:val="5C8CE010"/>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D612CA"/>
    <w:multiLevelType w:val="hybridMultilevel"/>
    <w:tmpl w:val="28465220"/>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B15D91"/>
    <w:multiLevelType w:val="hybridMultilevel"/>
    <w:tmpl w:val="ABCC5AF4"/>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1D7CB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B3A1D4B"/>
    <w:multiLevelType w:val="hybridMultilevel"/>
    <w:tmpl w:val="0FC65A3C"/>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E45C0A"/>
    <w:multiLevelType w:val="hybridMultilevel"/>
    <w:tmpl w:val="714030AE"/>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0632E3"/>
    <w:multiLevelType w:val="hybridMultilevel"/>
    <w:tmpl w:val="E250BD34"/>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6122C06"/>
    <w:multiLevelType w:val="hybridMultilevel"/>
    <w:tmpl w:val="3DAA22FE"/>
    <w:lvl w:ilvl="0" w:tplc="0C0EBAC8">
      <w:start w:val="26"/>
      <w:numFmt w:val="decimal"/>
      <w:lvlText w:val="%1."/>
      <w:lvlJc w:val="left"/>
      <w:pPr>
        <w:ind w:left="735" w:hanging="375"/>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29294D"/>
    <w:multiLevelType w:val="multilevel"/>
    <w:tmpl w:val="2C16A258"/>
    <w:styleLink w:val="10"/>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B0D1BA7"/>
    <w:multiLevelType w:val="hybridMultilevel"/>
    <w:tmpl w:val="FC480632"/>
    <w:lvl w:ilvl="0" w:tplc="58B45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B971E9"/>
    <w:multiLevelType w:val="hybridMultilevel"/>
    <w:tmpl w:val="95EE31C4"/>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2EE67FC"/>
    <w:multiLevelType w:val="hybridMultilevel"/>
    <w:tmpl w:val="099E4DB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9"/>
  </w:num>
  <w:num w:numId="3">
    <w:abstractNumId w:val="4"/>
  </w:num>
  <w:num w:numId="4">
    <w:abstractNumId w:val="10"/>
  </w:num>
  <w:num w:numId="5">
    <w:abstractNumId w:val="0"/>
  </w:num>
  <w:num w:numId="6">
    <w:abstractNumId w:val="5"/>
  </w:num>
  <w:num w:numId="7">
    <w:abstractNumId w:val="7"/>
  </w:num>
  <w:num w:numId="8">
    <w:abstractNumId w:val="6"/>
  </w:num>
  <w:num w:numId="9">
    <w:abstractNumId w:val="3"/>
  </w:num>
  <w:num w:numId="10">
    <w:abstractNumId w:val="11"/>
  </w:num>
  <w:num w:numId="11">
    <w:abstractNumId w:val="1"/>
  </w:num>
  <w:num w:numId="12">
    <w:abstractNumId w:val="2"/>
  </w:num>
  <w:num w:numId="13">
    <w:abstractNumId w:val="12"/>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62DAD"/>
    <w:rsid w:val="00022FA5"/>
    <w:rsid w:val="000244ED"/>
    <w:rsid w:val="000648A3"/>
    <w:rsid w:val="000658EA"/>
    <w:rsid w:val="00065EB0"/>
    <w:rsid w:val="000A20AD"/>
    <w:rsid w:val="000C0D30"/>
    <w:rsid w:val="000D633D"/>
    <w:rsid w:val="000E0F43"/>
    <w:rsid w:val="000E5088"/>
    <w:rsid w:val="000E70AF"/>
    <w:rsid w:val="00100AA8"/>
    <w:rsid w:val="001032A8"/>
    <w:rsid w:val="0011323B"/>
    <w:rsid w:val="001143FE"/>
    <w:rsid w:val="00122A1D"/>
    <w:rsid w:val="001259CE"/>
    <w:rsid w:val="00136046"/>
    <w:rsid w:val="00156FD4"/>
    <w:rsid w:val="0016280E"/>
    <w:rsid w:val="0016322B"/>
    <w:rsid w:val="00177502"/>
    <w:rsid w:val="001976B9"/>
    <w:rsid w:val="001977EA"/>
    <w:rsid w:val="001A4CA9"/>
    <w:rsid w:val="001D031C"/>
    <w:rsid w:val="001E6C2B"/>
    <w:rsid w:val="00206A28"/>
    <w:rsid w:val="002164B8"/>
    <w:rsid w:val="00250268"/>
    <w:rsid w:val="002539A4"/>
    <w:rsid w:val="00256182"/>
    <w:rsid w:val="002614D9"/>
    <w:rsid w:val="00291FB6"/>
    <w:rsid w:val="00292C34"/>
    <w:rsid w:val="002943D1"/>
    <w:rsid w:val="00294684"/>
    <w:rsid w:val="002C100B"/>
    <w:rsid w:val="002D2374"/>
    <w:rsid w:val="002D5397"/>
    <w:rsid w:val="002E27AB"/>
    <w:rsid w:val="002E53F7"/>
    <w:rsid w:val="003050E8"/>
    <w:rsid w:val="00305C30"/>
    <w:rsid w:val="00321D46"/>
    <w:rsid w:val="00323854"/>
    <w:rsid w:val="00331580"/>
    <w:rsid w:val="0033247B"/>
    <w:rsid w:val="00336F56"/>
    <w:rsid w:val="00340F74"/>
    <w:rsid w:val="00350AAE"/>
    <w:rsid w:val="00354D31"/>
    <w:rsid w:val="0035551D"/>
    <w:rsid w:val="003665F3"/>
    <w:rsid w:val="0038621E"/>
    <w:rsid w:val="0039549E"/>
    <w:rsid w:val="003A0BDA"/>
    <w:rsid w:val="003B23DA"/>
    <w:rsid w:val="003D40AA"/>
    <w:rsid w:val="003E7159"/>
    <w:rsid w:val="003F2517"/>
    <w:rsid w:val="004071B8"/>
    <w:rsid w:val="004079A8"/>
    <w:rsid w:val="00412397"/>
    <w:rsid w:val="004136B6"/>
    <w:rsid w:val="00424C00"/>
    <w:rsid w:val="0043060B"/>
    <w:rsid w:val="00431AF6"/>
    <w:rsid w:val="00435E3F"/>
    <w:rsid w:val="00441C5A"/>
    <w:rsid w:val="00446EE0"/>
    <w:rsid w:val="00456CB9"/>
    <w:rsid w:val="004819FA"/>
    <w:rsid w:val="0049349F"/>
    <w:rsid w:val="00496139"/>
    <w:rsid w:val="004A75A0"/>
    <w:rsid w:val="004B5135"/>
    <w:rsid w:val="004C2F38"/>
    <w:rsid w:val="004D6EBB"/>
    <w:rsid w:val="004E38FA"/>
    <w:rsid w:val="004F1806"/>
    <w:rsid w:val="004F33A4"/>
    <w:rsid w:val="004F493A"/>
    <w:rsid w:val="00502906"/>
    <w:rsid w:val="00503452"/>
    <w:rsid w:val="00540B96"/>
    <w:rsid w:val="00562DAD"/>
    <w:rsid w:val="00564A7A"/>
    <w:rsid w:val="00564C3B"/>
    <w:rsid w:val="0056748C"/>
    <w:rsid w:val="0057624E"/>
    <w:rsid w:val="005A48F9"/>
    <w:rsid w:val="005A7E5E"/>
    <w:rsid w:val="005B0C78"/>
    <w:rsid w:val="005B7AA4"/>
    <w:rsid w:val="005C08F8"/>
    <w:rsid w:val="005C6297"/>
    <w:rsid w:val="005D13A6"/>
    <w:rsid w:val="00613930"/>
    <w:rsid w:val="00624FE0"/>
    <w:rsid w:val="00627BEC"/>
    <w:rsid w:val="0063470A"/>
    <w:rsid w:val="00640DA6"/>
    <w:rsid w:val="0064692A"/>
    <w:rsid w:val="006517A8"/>
    <w:rsid w:val="00653272"/>
    <w:rsid w:val="00655D09"/>
    <w:rsid w:val="006742F9"/>
    <w:rsid w:val="00682829"/>
    <w:rsid w:val="00691CD9"/>
    <w:rsid w:val="006955C1"/>
    <w:rsid w:val="006A0A49"/>
    <w:rsid w:val="006B7239"/>
    <w:rsid w:val="006C6927"/>
    <w:rsid w:val="006D08C3"/>
    <w:rsid w:val="00711399"/>
    <w:rsid w:val="007113E1"/>
    <w:rsid w:val="007358AE"/>
    <w:rsid w:val="007439CC"/>
    <w:rsid w:val="00744BD9"/>
    <w:rsid w:val="00752E32"/>
    <w:rsid w:val="00755FBC"/>
    <w:rsid w:val="007621EE"/>
    <w:rsid w:val="00765038"/>
    <w:rsid w:val="00766E75"/>
    <w:rsid w:val="00774DC6"/>
    <w:rsid w:val="00792390"/>
    <w:rsid w:val="007954E1"/>
    <w:rsid w:val="007960D7"/>
    <w:rsid w:val="007B7CC6"/>
    <w:rsid w:val="007C0F6A"/>
    <w:rsid w:val="007C1778"/>
    <w:rsid w:val="007D0DD3"/>
    <w:rsid w:val="007F272D"/>
    <w:rsid w:val="007F2AE0"/>
    <w:rsid w:val="00804268"/>
    <w:rsid w:val="00825023"/>
    <w:rsid w:val="008440EC"/>
    <w:rsid w:val="00854D74"/>
    <w:rsid w:val="008679C0"/>
    <w:rsid w:val="0087239E"/>
    <w:rsid w:val="008A0C61"/>
    <w:rsid w:val="008A7278"/>
    <w:rsid w:val="008B1CD7"/>
    <w:rsid w:val="008D3080"/>
    <w:rsid w:val="00903EAA"/>
    <w:rsid w:val="00910081"/>
    <w:rsid w:val="00916B00"/>
    <w:rsid w:val="009624D1"/>
    <w:rsid w:val="00965EDE"/>
    <w:rsid w:val="0097217F"/>
    <w:rsid w:val="00980B77"/>
    <w:rsid w:val="00984C02"/>
    <w:rsid w:val="009C6DC9"/>
    <w:rsid w:val="009D50D9"/>
    <w:rsid w:val="009E0EE6"/>
    <w:rsid w:val="00A032A5"/>
    <w:rsid w:val="00A12F93"/>
    <w:rsid w:val="00A15CAD"/>
    <w:rsid w:val="00A171CB"/>
    <w:rsid w:val="00A37640"/>
    <w:rsid w:val="00A37913"/>
    <w:rsid w:val="00A40FAB"/>
    <w:rsid w:val="00A4366F"/>
    <w:rsid w:val="00A45CFB"/>
    <w:rsid w:val="00A6725B"/>
    <w:rsid w:val="00A7331A"/>
    <w:rsid w:val="00A80992"/>
    <w:rsid w:val="00A81382"/>
    <w:rsid w:val="00A915BA"/>
    <w:rsid w:val="00AA10D9"/>
    <w:rsid w:val="00AA2A9F"/>
    <w:rsid w:val="00AB5B06"/>
    <w:rsid w:val="00AB771A"/>
    <w:rsid w:val="00AC1D76"/>
    <w:rsid w:val="00AC6364"/>
    <w:rsid w:val="00AD08E2"/>
    <w:rsid w:val="00AD3489"/>
    <w:rsid w:val="00AE5619"/>
    <w:rsid w:val="00AF0D6E"/>
    <w:rsid w:val="00AF5ADB"/>
    <w:rsid w:val="00B02B92"/>
    <w:rsid w:val="00B3043F"/>
    <w:rsid w:val="00B342AA"/>
    <w:rsid w:val="00B430F7"/>
    <w:rsid w:val="00B45802"/>
    <w:rsid w:val="00B56E82"/>
    <w:rsid w:val="00B63954"/>
    <w:rsid w:val="00B7378E"/>
    <w:rsid w:val="00B774F3"/>
    <w:rsid w:val="00B80FE0"/>
    <w:rsid w:val="00B9791A"/>
    <w:rsid w:val="00BA50EA"/>
    <w:rsid w:val="00BB2295"/>
    <w:rsid w:val="00BB3756"/>
    <w:rsid w:val="00BC0C0C"/>
    <w:rsid w:val="00BC414A"/>
    <w:rsid w:val="00BE5897"/>
    <w:rsid w:val="00C033AD"/>
    <w:rsid w:val="00C06FF0"/>
    <w:rsid w:val="00C26381"/>
    <w:rsid w:val="00C37337"/>
    <w:rsid w:val="00C40D7A"/>
    <w:rsid w:val="00C461CD"/>
    <w:rsid w:val="00C468E3"/>
    <w:rsid w:val="00C57754"/>
    <w:rsid w:val="00C60037"/>
    <w:rsid w:val="00C639C0"/>
    <w:rsid w:val="00C70868"/>
    <w:rsid w:val="00C73A32"/>
    <w:rsid w:val="00C73AEE"/>
    <w:rsid w:val="00C904BE"/>
    <w:rsid w:val="00C936E5"/>
    <w:rsid w:val="00C94A1E"/>
    <w:rsid w:val="00C953EF"/>
    <w:rsid w:val="00CA3963"/>
    <w:rsid w:val="00CA6107"/>
    <w:rsid w:val="00CC5E95"/>
    <w:rsid w:val="00CD64B6"/>
    <w:rsid w:val="00CF7B8B"/>
    <w:rsid w:val="00D06795"/>
    <w:rsid w:val="00D15BC3"/>
    <w:rsid w:val="00D16B33"/>
    <w:rsid w:val="00D2155D"/>
    <w:rsid w:val="00D256D2"/>
    <w:rsid w:val="00D36581"/>
    <w:rsid w:val="00D621E6"/>
    <w:rsid w:val="00D71F4B"/>
    <w:rsid w:val="00D90C54"/>
    <w:rsid w:val="00D9305B"/>
    <w:rsid w:val="00D959A5"/>
    <w:rsid w:val="00DA41C6"/>
    <w:rsid w:val="00DB7325"/>
    <w:rsid w:val="00DE1746"/>
    <w:rsid w:val="00DE668C"/>
    <w:rsid w:val="00DF07B1"/>
    <w:rsid w:val="00DF21DD"/>
    <w:rsid w:val="00DF6A88"/>
    <w:rsid w:val="00E0313A"/>
    <w:rsid w:val="00E12331"/>
    <w:rsid w:val="00E20A90"/>
    <w:rsid w:val="00E22D4C"/>
    <w:rsid w:val="00E25F92"/>
    <w:rsid w:val="00E46399"/>
    <w:rsid w:val="00E5257A"/>
    <w:rsid w:val="00E62B74"/>
    <w:rsid w:val="00E66AFE"/>
    <w:rsid w:val="00E765C2"/>
    <w:rsid w:val="00E77820"/>
    <w:rsid w:val="00E81419"/>
    <w:rsid w:val="00EA1A35"/>
    <w:rsid w:val="00EA4D1C"/>
    <w:rsid w:val="00EC2CF2"/>
    <w:rsid w:val="00EC5AA0"/>
    <w:rsid w:val="00F05270"/>
    <w:rsid w:val="00F060AE"/>
    <w:rsid w:val="00F275A9"/>
    <w:rsid w:val="00F310B8"/>
    <w:rsid w:val="00F33BC9"/>
    <w:rsid w:val="00F34141"/>
    <w:rsid w:val="00F55769"/>
    <w:rsid w:val="00F67CA1"/>
    <w:rsid w:val="00F73F22"/>
    <w:rsid w:val="00F80109"/>
    <w:rsid w:val="00F905D9"/>
    <w:rsid w:val="00F914BA"/>
    <w:rsid w:val="00F9645C"/>
    <w:rsid w:val="00FA0A3C"/>
    <w:rsid w:val="00FA675E"/>
    <w:rsid w:val="00FB6CCC"/>
    <w:rsid w:val="00FC0999"/>
    <w:rsid w:val="00FD0CCD"/>
    <w:rsid w:val="00FE3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0"/>
    <w:next w:val="a0"/>
    <w:link w:val="11"/>
    <w:qFormat/>
    <w:rsid w:val="005B7AA4"/>
    <w:pPr>
      <w:keepNext/>
      <w:numPr>
        <w:numId w:val="3"/>
      </w:numPr>
      <w:autoSpaceDE/>
      <w:autoSpaceDN/>
      <w:adjustRightInd/>
      <w:spacing w:before="240" w:after="60" w:line="259" w:lineRule="auto"/>
      <w:outlineLvl w:val="0"/>
    </w:pPr>
    <w:rPr>
      <w:rFonts w:ascii="Arial" w:hAnsi="Arial" w:cs="Arial"/>
      <w:bCs/>
      <w:color w:val="auto"/>
      <w:kern w:val="32"/>
      <w:sz w:val="32"/>
      <w:szCs w:val="32"/>
      <w:lang w:val="ru-RU" w:eastAsia="en-US"/>
    </w:rPr>
  </w:style>
  <w:style w:type="paragraph" w:styleId="2">
    <w:name w:val="heading 2"/>
    <w:basedOn w:val="a0"/>
    <w:next w:val="a0"/>
    <w:link w:val="20"/>
    <w:uiPriority w:val="9"/>
    <w:semiHidden/>
    <w:unhideWhenUsed/>
    <w:qFormat/>
    <w:rsid w:val="00F905D9"/>
    <w:pPr>
      <w:keepNext/>
      <w:keepLines/>
      <w:numPr>
        <w:ilvl w:val="1"/>
        <w:numId w:val="3"/>
      </w:numPr>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0"/>
    <w:next w:val="a0"/>
    <w:link w:val="30"/>
    <w:uiPriority w:val="9"/>
    <w:semiHidden/>
    <w:unhideWhenUsed/>
    <w:qFormat/>
    <w:rsid w:val="00F905D9"/>
    <w:pPr>
      <w:keepNext/>
      <w:keepLines/>
      <w:numPr>
        <w:ilvl w:val="2"/>
        <w:numId w:val="3"/>
      </w:numPr>
      <w:spacing w:before="200"/>
      <w:outlineLvl w:val="2"/>
    </w:pPr>
    <w:rPr>
      <w:rFonts w:asciiTheme="majorHAnsi" w:eastAsiaTheme="majorEastAsia" w:hAnsiTheme="majorHAnsi" w:cstheme="majorBidi"/>
      <w:b w:val="0"/>
      <w:bCs/>
      <w:color w:val="4F81BD" w:themeColor="accent1"/>
    </w:rPr>
  </w:style>
  <w:style w:type="paragraph" w:styleId="4">
    <w:name w:val="heading 4"/>
    <w:basedOn w:val="a0"/>
    <w:next w:val="a0"/>
    <w:link w:val="40"/>
    <w:uiPriority w:val="9"/>
    <w:semiHidden/>
    <w:unhideWhenUsed/>
    <w:qFormat/>
    <w:rsid w:val="00F905D9"/>
    <w:pPr>
      <w:keepNext/>
      <w:keepLines/>
      <w:numPr>
        <w:ilvl w:val="3"/>
        <w:numId w:val="3"/>
      </w:numPr>
      <w:spacing w:before="200"/>
      <w:outlineLvl w:val="3"/>
    </w:pPr>
    <w:rPr>
      <w:rFonts w:asciiTheme="majorHAnsi" w:eastAsiaTheme="majorEastAsia" w:hAnsiTheme="majorHAnsi" w:cstheme="majorBidi"/>
      <w:b w:val="0"/>
      <w:bCs/>
      <w:i/>
      <w:iCs/>
      <w:color w:val="4F81BD" w:themeColor="accent1"/>
    </w:rPr>
  </w:style>
  <w:style w:type="paragraph" w:styleId="5">
    <w:name w:val="heading 5"/>
    <w:basedOn w:val="a0"/>
    <w:next w:val="a0"/>
    <w:link w:val="50"/>
    <w:uiPriority w:val="9"/>
    <w:semiHidden/>
    <w:unhideWhenUsed/>
    <w:qFormat/>
    <w:rsid w:val="00F905D9"/>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905D9"/>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905D9"/>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905D9"/>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F905D9"/>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qFormat/>
    <w:rsid w:val="00562DAD"/>
    <w:pPr>
      <w:ind w:left="720"/>
      <w:contextualSpacing/>
    </w:pPr>
  </w:style>
  <w:style w:type="character" w:customStyle="1" w:styleId="71">
    <w:name w:val="Основной текст (7)_"/>
    <w:basedOn w:val="a1"/>
    <w:rsid w:val="00562DAD"/>
    <w:rPr>
      <w:rFonts w:ascii="Century Schoolbook" w:eastAsia="Century Schoolbook" w:hAnsi="Century Schoolbook" w:cs="Century Schoolbook"/>
      <w:b/>
      <w:bCs/>
      <w:i/>
      <w:iCs/>
      <w:smallCaps w:val="0"/>
      <w:strike w:val="0"/>
      <w:sz w:val="19"/>
      <w:szCs w:val="19"/>
      <w:u w:val="none"/>
    </w:rPr>
  </w:style>
  <w:style w:type="character" w:customStyle="1" w:styleId="72">
    <w:name w:val="Основной текст (7)"/>
    <w:basedOn w:val="71"/>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_"/>
    <w:basedOn w:val="a1"/>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3">
    <w:name w:val="Основной текст (7) + Не полужирный;Не курсив"/>
    <w:basedOn w:val="7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3">
    <w:name w:val="Основной текст (2) + Полужирный;Курсив"/>
    <w:basedOn w:val="2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1"/>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1"/>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1"/>
    <w:link w:val="81"/>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1"/>
    <w:link w:val="30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1"/>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1"/>
    <w:link w:val="32"/>
    <w:rsid w:val="00BB2295"/>
    <w:rPr>
      <w:rFonts w:ascii="Segoe UI" w:eastAsia="Segoe UI" w:hAnsi="Segoe UI" w:cs="Segoe UI"/>
      <w:b/>
      <w:bCs/>
      <w:i/>
      <w:iCs/>
      <w:shd w:val="clear" w:color="auto" w:fill="FFFFFF"/>
    </w:rPr>
  </w:style>
  <w:style w:type="paragraph" w:customStyle="1" w:styleId="81">
    <w:name w:val="Подпись к картинке (8)"/>
    <w:basedOn w:val="a0"/>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0">
    <w:name w:val="Основной текст (30)"/>
    <w:basedOn w:val="a0"/>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0"/>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0"/>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5">
    <w:name w:val="Balloon Text"/>
    <w:basedOn w:val="a0"/>
    <w:link w:val="a6"/>
    <w:uiPriority w:val="99"/>
    <w:semiHidden/>
    <w:unhideWhenUsed/>
    <w:rsid w:val="00BB2295"/>
    <w:rPr>
      <w:rFonts w:ascii="Tahoma" w:hAnsi="Tahoma" w:cs="Tahoma"/>
      <w:sz w:val="16"/>
      <w:szCs w:val="16"/>
    </w:rPr>
  </w:style>
  <w:style w:type="character" w:customStyle="1" w:styleId="a6">
    <w:name w:val="Текст выноски Знак"/>
    <w:basedOn w:val="a1"/>
    <w:link w:val="a5"/>
    <w:uiPriority w:val="99"/>
    <w:semiHidden/>
    <w:rsid w:val="00BB2295"/>
    <w:rPr>
      <w:rFonts w:ascii="Tahoma" w:eastAsia="Calibri" w:hAnsi="Tahoma" w:cs="Tahoma"/>
      <w:b/>
      <w:color w:val="000000"/>
      <w:sz w:val="16"/>
      <w:szCs w:val="16"/>
      <w:lang w:val="uk-UA" w:eastAsia="ru-RU"/>
    </w:rPr>
  </w:style>
  <w:style w:type="character" w:customStyle="1" w:styleId="24">
    <w:name w:val="Основной текст (2) + Малые прописные"/>
    <w:basedOn w:val="21"/>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1"/>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1"/>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1"/>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1"/>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1"/>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0"/>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0"/>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1"/>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1"/>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1">
    <w:name w:val="Основной текст (5)_"/>
    <w:basedOn w:val="a1"/>
    <w:link w:val="53"/>
    <w:locked/>
    <w:rsid w:val="00A032A5"/>
    <w:rPr>
      <w:rFonts w:ascii="Century Schoolbook" w:eastAsia="Century Schoolbook" w:hAnsi="Century Schoolbook" w:cs="Century Schoolbook"/>
      <w:b/>
      <w:bCs/>
      <w:sz w:val="48"/>
      <w:szCs w:val="48"/>
      <w:shd w:val="clear" w:color="auto" w:fill="FFFFFF"/>
    </w:rPr>
  </w:style>
  <w:style w:type="paragraph" w:customStyle="1" w:styleId="53">
    <w:name w:val="Основной текст (5)"/>
    <w:basedOn w:val="a0"/>
    <w:link w:val="51"/>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1"/>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5">
    <w:name w:val="Основной текст (2) + Полужирный"/>
    <w:aliases w:val="Курсив"/>
    <w:basedOn w:val="21"/>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1"/>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1"/>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1"/>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1"/>
    <w:rsid w:val="0049349F"/>
    <w:rPr>
      <w:rFonts w:ascii="Segoe UI" w:eastAsia="Segoe UI" w:hAnsi="Segoe UI" w:cs="Segoe UI"/>
      <w:b w:val="0"/>
      <w:bCs w:val="0"/>
      <w:i w:val="0"/>
      <w:iCs w:val="0"/>
      <w:smallCaps w:val="0"/>
      <w:strike w:val="0"/>
      <w:sz w:val="17"/>
      <w:szCs w:val="17"/>
      <w:u w:val="none"/>
    </w:rPr>
  </w:style>
  <w:style w:type="character" w:customStyle="1" w:styleId="38">
    <w:name w:val="Подпись к картинке (38)"/>
    <w:basedOn w:val="a1"/>
    <w:rsid w:val="00744BD9"/>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03CenturySchoolbook10pt">
    <w:name w:val="Основной текст (103) + Century Schoolbook;10 pt;Курсив"/>
    <w:basedOn w:val="1030"/>
    <w:rsid w:val="00744BD9"/>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styleId="a7">
    <w:name w:val="Hyperlink"/>
    <w:basedOn w:val="a1"/>
    <w:rsid w:val="00744BD9"/>
    <w:rPr>
      <w:color w:val="0066CC"/>
      <w:u w:val="single"/>
    </w:rPr>
  </w:style>
  <w:style w:type="character" w:customStyle="1" w:styleId="380">
    <w:name w:val="Подпись к картинке (38)_"/>
    <w:basedOn w:val="a1"/>
    <w:rsid w:val="00540B96"/>
    <w:rPr>
      <w:rFonts w:ascii="Segoe UI" w:eastAsia="Segoe UI" w:hAnsi="Segoe UI" w:cs="Segoe UI"/>
      <w:b w:val="0"/>
      <w:bCs w:val="0"/>
      <w:i w:val="0"/>
      <w:iCs w:val="0"/>
      <w:smallCaps w:val="0"/>
      <w:strike w:val="0"/>
      <w:sz w:val="17"/>
      <w:szCs w:val="17"/>
      <w:u w:val="none"/>
    </w:rPr>
  </w:style>
  <w:style w:type="character" w:customStyle="1" w:styleId="113">
    <w:name w:val="Основной текст (113)_"/>
    <w:basedOn w:val="a1"/>
    <w:rsid w:val="000D633D"/>
    <w:rPr>
      <w:rFonts w:ascii="Century Schoolbook" w:eastAsia="Century Schoolbook" w:hAnsi="Century Schoolbook" w:cs="Century Schoolbook"/>
      <w:b w:val="0"/>
      <w:bCs w:val="0"/>
      <w:i/>
      <w:iCs/>
      <w:smallCaps w:val="0"/>
      <w:strike w:val="0"/>
      <w:sz w:val="20"/>
      <w:szCs w:val="20"/>
      <w:u w:val="none"/>
    </w:rPr>
  </w:style>
  <w:style w:type="character" w:customStyle="1" w:styleId="1130">
    <w:name w:val="Основной текст (113)"/>
    <w:basedOn w:val="113"/>
    <w:rsid w:val="000D633D"/>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Exact">
    <w:name w:val="Основной текст (103) Exact"/>
    <w:basedOn w:val="1030"/>
    <w:rsid w:val="00755FBC"/>
    <w:rPr>
      <w:rFonts w:ascii="Segoe UI" w:eastAsia="Segoe UI" w:hAnsi="Segoe UI" w:cs="Segoe UI"/>
      <w:b w:val="0"/>
      <w:bCs w:val="0"/>
      <w:i w:val="0"/>
      <w:iCs w:val="0"/>
      <w:smallCaps w:val="0"/>
      <w:strike w:val="0"/>
      <w:sz w:val="17"/>
      <w:szCs w:val="17"/>
      <w:u w:val="none"/>
    </w:rPr>
  </w:style>
  <w:style w:type="character" w:customStyle="1" w:styleId="220">
    <w:name w:val="Основной текст (22)_"/>
    <w:basedOn w:val="a1"/>
    <w:link w:val="221"/>
    <w:rsid w:val="00F05270"/>
    <w:rPr>
      <w:rFonts w:ascii="Segoe UI" w:eastAsia="Segoe UI" w:hAnsi="Segoe UI" w:cs="Segoe UI"/>
      <w:sz w:val="18"/>
      <w:szCs w:val="18"/>
      <w:shd w:val="clear" w:color="auto" w:fill="FFFFFF"/>
    </w:rPr>
  </w:style>
  <w:style w:type="character" w:customStyle="1" w:styleId="46">
    <w:name w:val="Основной текст (46)_"/>
    <w:basedOn w:val="a1"/>
    <w:link w:val="460"/>
    <w:rsid w:val="00F05270"/>
    <w:rPr>
      <w:rFonts w:ascii="Arial" w:eastAsia="Arial" w:hAnsi="Arial" w:cs="Arial"/>
      <w:b/>
      <w:bCs/>
      <w:sz w:val="26"/>
      <w:szCs w:val="26"/>
      <w:shd w:val="clear" w:color="auto" w:fill="FFFFFF"/>
    </w:rPr>
  </w:style>
  <w:style w:type="character" w:customStyle="1" w:styleId="38Exact">
    <w:name w:val="Подпись к картинке (38) Exact"/>
    <w:basedOn w:val="a1"/>
    <w:rsid w:val="00F05270"/>
    <w:rPr>
      <w:rFonts w:ascii="Segoe UI" w:eastAsia="Segoe UI" w:hAnsi="Segoe UI" w:cs="Segoe UI"/>
      <w:b w:val="0"/>
      <w:bCs w:val="0"/>
      <w:i w:val="0"/>
      <w:iCs w:val="0"/>
      <w:smallCaps w:val="0"/>
      <w:strike w:val="0"/>
      <w:sz w:val="17"/>
      <w:szCs w:val="17"/>
      <w:u w:val="none"/>
    </w:rPr>
  </w:style>
  <w:style w:type="character" w:customStyle="1" w:styleId="227ptExact">
    <w:name w:val="Основной текст (22) + Интервал 7 pt Exact"/>
    <w:basedOn w:val="220"/>
    <w:rsid w:val="00F05270"/>
    <w:rPr>
      <w:rFonts w:ascii="Segoe UI" w:eastAsia="Segoe UI" w:hAnsi="Segoe UI" w:cs="Segoe UI"/>
      <w:color w:val="000000"/>
      <w:spacing w:val="140"/>
      <w:w w:val="100"/>
      <w:position w:val="0"/>
      <w:sz w:val="18"/>
      <w:szCs w:val="18"/>
      <w:shd w:val="clear" w:color="auto" w:fill="FFFFFF"/>
      <w:lang w:val="uk-UA" w:eastAsia="uk-UA" w:bidi="uk-UA"/>
    </w:rPr>
  </w:style>
  <w:style w:type="character" w:customStyle="1" w:styleId="4610ptExact">
    <w:name w:val="Основной текст (46) + 10 pt;Не полужирный;Курсив Exact"/>
    <w:basedOn w:val="46"/>
    <w:rsid w:val="00F05270"/>
    <w:rPr>
      <w:rFonts w:ascii="Arial" w:eastAsia="Arial" w:hAnsi="Arial" w:cs="Arial"/>
      <w:b/>
      <w:bCs/>
      <w:i/>
      <w:iCs/>
      <w:color w:val="000000"/>
      <w:spacing w:val="0"/>
      <w:w w:val="100"/>
      <w:position w:val="0"/>
      <w:sz w:val="20"/>
      <w:szCs w:val="20"/>
      <w:u w:val="single"/>
      <w:shd w:val="clear" w:color="auto" w:fill="FFFFFF"/>
      <w:lang w:val="uk-UA" w:eastAsia="uk-UA" w:bidi="uk-UA"/>
    </w:rPr>
  </w:style>
  <w:style w:type="character" w:customStyle="1" w:styleId="46Exact">
    <w:name w:val="Основной текст (46) Exact"/>
    <w:basedOn w:val="46"/>
    <w:rsid w:val="00F05270"/>
    <w:rPr>
      <w:rFonts w:ascii="Arial" w:eastAsia="Arial" w:hAnsi="Arial" w:cs="Arial"/>
      <w:b/>
      <w:bCs/>
      <w:color w:val="000000"/>
      <w:spacing w:val="0"/>
      <w:w w:val="100"/>
      <w:position w:val="0"/>
      <w:sz w:val="26"/>
      <w:szCs w:val="26"/>
      <w:u w:val="single"/>
      <w:shd w:val="clear" w:color="auto" w:fill="FFFFFF"/>
      <w:lang w:val="uk-UA" w:eastAsia="uk-UA" w:bidi="uk-UA"/>
    </w:rPr>
  </w:style>
  <w:style w:type="paragraph" w:customStyle="1" w:styleId="221">
    <w:name w:val="Основной текст (22)"/>
    <w:basedOn w:val="a0"/>
    <w:link w:val="220"/>
    <w:rsid w:val="00F05270"/>
    <w:pPr>
      <w:widowControl w:val="0"/>
      <w:shd w:val="clear" w:color="auto" w:fill="FFFFFF"/>
      <w:autoSpaceDE/>
      <w:autoSpaceDN/>
      <w:adjustRightInd/>
      <w:spacing w:line="0" w:lineRule="atLeast"/>
    </w:pPr>
    <w:rPr>
      <w:rFonts w:ascii="Segoe UI" w:eastAsia="Segoe UI" w:hAnsi="Segoe UI" w:cs="Segoe UI"/>
      <w:b w:val="0"/>
      <w:color w:val="auto"/>
      <w:sz w:val="18"/>
      <w:szCs w:val="18"/>
      <w:lang w:val="ru-RU" w:eastAsia="en-US"/>
    </w:rPr>
  </w:style>
  <w:style w:type="paragraph" w:customStyle="1" w:styleId="460">
    <w:name w:val="Основной текст (46)"/>
    <w:basedOn w:val="a0"/>
    <w:link w:val="46"/>
    <w:rsid w:val="00F05270"/>
    <w:pPr>
      <w:widowControl w:val="0"/>
      <w:shd w:val="clear" w:color="auto" w:fill="FFFFFF"/>
      <w:autoSpaceDE/>
      <w:autoSpaceDN/>
      <w:adjustRightInd/>
      <w:spacing w:line="0" w:lineRule="atLeast"/>
    </w:pPr>
    <w:rPr>
      <w:rFonts w:ascii="Arial" w:eastAsia="Arial" w:hAnsi="Arial" w:cs="Arial"/>
      <w:bCs/>
      <w:color w:val="auto"/>
      <w:sz w:val="26"/>
      <w:szCs w:val="26"/>
      <w:lang w:val="ru-RU" w:eastAsia="en-US"/>
    </w:rPr>
  </w:style>
  <w:style w:type="character" w:customStyle="1" w:styleId="103CenturySchoolbook10ptExact">
    <w:name w:val="Основной текст (103) + Century Schoolbook;10 pt;Курсив Exact"/>
    <w:basedOn w:val="1030"/>
    <w:rsid w:val="00F05270"/>
    <w:rPr>
      <w:rFonts w:ascii="Century Schoolbook" w:eastAsia="Century Schoolbook" w:hAnsi="Century Schoolbook" w:cs="Century Schoolbook"/>
      <w:b w:val="0"/>
      <w:bCs w:val="0"/>
      <w:i/>
      <w:iCs/>
      <w:smallCaps w:val="0"/>
      <w:strike w:val="0"/>
      <w:sz w:val="20"/>
      <w:szCs w:val="20"/>
      <w:u w:val="none"/>
    </w:rPr>
  </w:style>
  <w:style w:type="character" w:customStyle="1" w:styleId="103Constantia11ptExact">
    <w:name w:val="Основной текст (103) + Constantia;11 pt Exact"/>
    <w:basedOn w:val="1030"/>
    <w:rsid w:val="00F05270"/>
    <w:rPr>
      <w:rFonts w:ascii="Constantia" w:eastAsia="Constantia" w:hAnsi="Constantia" w:cs="Constantia"/>
      <w:b/>
      <w:bCs/>
      <w:i w:val="0"/>
      <w:iCs w:val="0"/>
      <w:smallCaps w:val="0"/>
      <w:strike w:val="0"/>
      <w:sz w:val="22"/>
      <w:szCs w:val="22"/>
      <w:u w:val="none"/>
    </w:rPr>
  </w:style>
  <w:style w:type="character" w:customStyle="1" w:styleId="16">
    <w:name w:val="Подпись к таблице (16)_"/>
    <w:basedOn w:val="a1"/>
    <w:rsid w:val="006C6927"/>
    <w:rPr>
      <w:rFonts w:ascii="Segoe UI" w:eastAsia="Segoe UI" w:hAnsi="Segoe UI" w:cs="Segoe UI"/>
      <w:b w:val="0"/>
      <w:bCs w:val="0"/>
      <w:i w:val="0"/>
      <w:iCs w:val="0"/>
      <w:smallCaps w:val="0"/>
      <w:strike w:val="0"/>
      <w:sz w:val="17"/>
      <w:szCs w:val="17"/>
      <w:u w:val="none"/>
    </w:rPr>
  </w:style>
  <w:style w:type="character" w:customStyle="1" w:styleId="160">
    <w:name w:val="Подпись к таблице (16)"/>
    <w:basedOn w:val="16"/>
    <w:rsid w:val="006C6927"/>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style>
  <w:style w:type="character" w:customStyle="1" w:styleId="11">
    <w:name w:val="Заголовок 1 Знак"/>
    <w:basedOn w:val="a1"/>
    <w:link w:val="1"/>
    <w:rsid w:val="005B7AA4"/>
    <w:rPr>
      <w:rFonts w:ascii="Arial" w:eastAsia="Calibri" w:hAnsi="Arial" w:cs="Arial"/>
      <w:b/>
      <w:bCs/>
      <w:kern w:val="32"/>
      <w:sz w:val="32"/>
      <w:szCs w:val="32"/>
    </w:rPr>
  </w:style>
  <w:style w:type="paragraph" w:styleId="a8">
    <w:name w:val="Body Text"/>
    <w:basedOn w:val="a0"/>
    <w:link w:val="a9"/>
    <w:qFormat/>
    <w:rsid w:val="005B7AA4"/>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9">
    <w:name w:val="Основной текст Знак"/>
    <w:basedOn w:val="a1"/>
    <w:link w:val="a8"/>
    <w:rsid w:val="005B7AA4"/>
    <w:rPr>
      <w:rFonts w:ascii="Times New Roman" w:eastAsia="Times New Roman" w:hAnsi="Times New Roman" w:cs="Times New Roman"/>
    </w:rPr>
  </w:style>
  <w:style w:type="paragraph" w:styleId="aa">
    <w:name w:val="Body Text Indent"/>
    <w:basedOn w:val="a0"/>
    <w:link w:val="ab"/>
    <w:uiPriority w:val="99"/>
    <w:unhideWhenUsed/>
    <w:rsid w:val="005B7AA4"/>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b">
    <w:name w:val="Основной текст с отступом Знак"/>
    <w:basedOn w:val="a1"/>
    <w:link w:val="aa"/>
    <w:uiPriority w:val="99"/>
    <w:rsid w:val="005B7AA4"/>
    <w:rPr>
      <w:rFonts w:ascii="Times New Roman" w:eastAsia="Times New Roman" w:hAnsi="Times New Roman" w:cs="Times New Roman"/>
    </w:rPr>
  </w:style>
  <w:style w:type="paragraph" w:styleId="ac">
    <w:name w:val="Normal (Web)"/>
    <w:basedOn w:val="a0"/>
    <w:unhideWhenUsed/>
    <w:rsid w:val="005B7AA4"/>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0"/>
    <w:rsid w:val="005B7AA4"/>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0"/>
    <w:rsid w:val="005B7AA4"/>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2">
    <w:name w:val="Основной текст1"/>
    <w:basedOn w:val="a0"/>
    <w:rsid w:val="005B7AA4"/>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0"/>
    <w:rsid w:val="005B7AA4"/>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hps">
    <w:name w:val="hps"/>
    <w:basedOn w:val="a1"/>
    <w:rsid w:val="009D50D9"/>
  </w:style>
  <w:style w:type="paragraph" w:customStyle="1" w:styleId="msonormalbullet2gif">
    <w:name w:val="msonormalbullet2.gif"/>
    <w:basedOn w:val="a0"/>
    <w:rsid w:val="009D50D9"/>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character" w:customStyle="1" w:styleId="280pt">
    <w:name w:val="Основной текст (28) + Интервал 0 pt"/>
    <w:basedOn w:val="28"/>
    <w:rsid w:val="004B5135"/>
    <w:rPr>
      <w:rFonts w:ascii="Arial" w:eastAsia="Arial" w:hAnsi="Arial" w:cs="Arial"/>
      <w:b w:val="0"/>
      <w:bCs w:val="0"/>
      <w:i w:val="0"/>
      <w:iCs w:val="0"/>
      <w:smallCaps w:val="0"/>
      <w:strike w:val="0"/>
      <w:color w:val="000000"/>
      <w:spacing w:val="0"/>
      <w:w w:val="100"/>
      <w:position w:val="0"/>
      <w:sz w:val="11"/>
      <w:szCs w:val="11"/>
      <w:u w:val="none"/>
      <w:lang w:val="uk-UA" w:eastAsia="uk-UA" w:bidi="uk-UA"/>
    </w:rPr>
  </w:style>
  <w:style w:type="character" w:customStyle="1" w:styleId="15Exact">
    <w:name w:val="Подпись к картинке (15) Exact"/>
    <w:basedOn w:val="15"/>
    <w:rsid w:val="004B5135"/>
    <w:rPr>
      <w:rFonts w:ascii="Arial" w:eastAsia="Arial" w:hAnsi="Arial" w:cs="Arial"/>
      <w:sz w:val="11"/>
      <w:szCs w:val="11"/>
      <w:shd w:val="clear" w:color="auto" w:fill="FFFFFF"/>
    </w:rPr>
  </w:style>
  <w:style w:type="character" w:customStyle="1" w:styleId="280pt0">
    <w:name w:val="Основной текст (28) + Малые прописные;Интервал 0 pt"/>
    <w:basedOn w:val="28"/>
    <w:rsid w:val="004B5135"/>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 w:type="character" w:customStyle="1" w:styleId="15">
    <w:name w:val="Подпись к картинке (15)_"/>
    <w:basedOn w:val="a1"/>
    <w:link w:val="150"/>
    <w:rsid w:val="004B5135"/>
    <w:rPr>
      <w:rFonts w:ascii="Arial" w:eastAsia="Arial" w:hAnsi="Arial" w:cs="Arial"/>
      <w:sz w:val="11"/>
      <w:szCs w:val="11"/>
      <w:shd w:val="clear" w:color="auto" w:fill="FFFFFF"/>
    </w:rPr>
  </w:style>
  <w:style w:type="paragraph" w:customStyle="1" w:styleId="150">
    <w:name w:val="Подпись к картинке (15)"/>
    <w:basedOn w:val="a0"/>
    <w:link w:val="15"/>
    <w:rsid w:val="004B5135"/>
    <w:pPr>
      <w:widowControl w:val="0"/>
      <w:shd w:val="clear" w:color="auto" w:fill="FFFFFF"/>
      <w:autoSpaceDE/>
      <w:autoSpaceDN/>
      <w:adjustRightInd/>
      <w:spacing w:line="0" w:lineRule="atLeast"/>
    </w:pPr>
    <w:rPr>
      <w:rFonts w:ascii="Arial" w:eastAsia="Arial" w:hAnsi="Arial" w:cs="Arial"/>
      <w:b w:val="0"/>
      <w:color w:val="auto"/>
      <w:sz w:val="11"/>
      <w:szCs w:val="11"/>
      <w:lang w:val="ru-RU" w:eastAsia="en-US"/>
    </w:rPr>
  </w:style>
  <w:style w:type="paragraph" w:styleId="ad">
    <w:name w:val="header"/>
    <w:basedOn w:val="a0"/>
    <w:link w:val="ae"/>
    <w:uiPriority w:val="99"/>
    <w:unhideWhenUsed/>
    <w:rsid w:val="0033247B"/>
    <w:pPr>
      <w:tabs>
        <w:tab w:val="center" w:pos="4677"/>
        <w:tab w:val="right" w:pos="9355"/>
      </w:tabs>
    </w:pPr>
  </w:style>
  <w:style w:type="character" w:customStyle="1" w:styleId="ae">
    <w:name w:val="Верхний колонтитул Знак"/>
    <w:basedOn w:val="a1"/>
    <w:link w:val="ad"/>
    <w:uiPriority w:val="99"/>
    <w:rsid w:val="0033247B"/>
    <w:rPr>
      <w:rFonts w:ascii="UkrainianPragmaticaBold" w:eastAsia="Calibri" w:hAnsi="UkrainianPragmaticaBold" w:cs="UkrainianPragmaticaBold"/>
      <w:b/>
      <w:color w:val="000000"/>
      <w:sz w:val="29"/>
      <w:szCs w:val="29"/>
      <w:lang w:val="uk-UA" w:eastAsia="ru-RU"/>
    </w:rPr>
  </w:style>
  <w:style w:type="paragraph" w:styleId="af">
    <w:name w:val="footer"/>
    <w:basedOn w:val="a0"/>
    <w:link w:val="af0"/>
    <w:uiPriority w:val="99"/>
    <w:unhideWhenUsed/>
    <w:rsid w:val="0033247B"/>
    <w:pPr>
      <w:tabs>
        <w:tab w:val="center" w:pos="4677"/>
        <w:tab w:val="right" w:pos="9355"/>
      </w:tabs>
    </w:pPr>
  </w:style>
  <w:style w:type="character" w:customStyle="1" w:styleId="af0">
    <w:name w:val="Нижний колонтитул Знак"/>
    <w:basedOn w:val="a1"/>
    <w:link w:val="af"/>
    <w:uiPriority w:val="99"/>
    <w:rsid w:val="0033247B"/>
    <w:rPr>
      <w:rFonts w:ascii="UkrainianPragmaticaBold" w:eastAsia="Calibri" w:hAnsi="UkrainianPragmaticaBold" w:cs="UkrainianPragmaticaBold"/>
      <w:b/>
      <w:color w:val="000000"/>
      <w:sz w:val="29"/>
      <w:szCs w:val="29"/>
      <w:lang w:val="uk-UA" w:eastAsia="ru-RU"/>
    </w:rPr>
  </w:style>
  <w:style w:type="character" w:customStyle="1" w:styleId="20">
    <w:name w:val="Заголовок 2 Знак"/>
    <w:basedOn w:val="a1"/>
    <w:link w:val="2"/>
    <w:uiPriority w:val="9"/>
    <w:semiHidden/>
    <w:rsid w:val="00F905D9"/>
    <w:rPr>
      <w:rFonts w:asciiTheme="majorHAnsi" w:eastAsiaTheme="majorEastAsia" w:hAnsiTheme="majorHAnsi" w:cstheme="majorBidi"/>
      <w:bCs/>
      <w:color w:val="4F81BD" w:themeColor="accent1"/>
      <w:sz w:val="26"/>
      <w:szCs w:val="26"/>
      <w:lang w:val="uk-UA" w:eastAsia="ru-RU"/>
    </w:rPr>
  </w:style>
  <w:style w:type="character" w:customStyle="1" w:styleId="30">
    <w:name w:val="Заголовок 3 Знак"/>
    <w:basedOn w:val="a1"/>
    <w:link w:val="3"/>
    <w:uiPriority w:val="9"/>
    <w:semiHidden/>
    <w:rsid w:val="00F905D9"/>
    <w:rPr>
      <w:rFonts w:asciiTheme="majorHAnsi" w:eastAsiaTheme="majorEastAsia" w:hAnsiTheme="majorHAnsi" w:cstheme="majorBidi"/>
      <w:bCs/>
      <w:color w:val="4F81BD" w:themeColor="accent1"/>
      <w:sz w:val="29"/>
      <w:szCs w:val="29"/>
      <w:lang w:val="uk-UA" w:eastAsia="ru-RU"/>
    </w:rPr>
  </w:style>
  <w:style w:type="character" w:customStyle="1" w:styleId="40">
    <w:name w:val="Заголовок 4 Знак"/>
    <w:basedOn w:val="a1"/>
    <w:link w:val="4"/>
    <w:uiPriority w:val="9"/>
    <w:semiHidden/>
    <w:rsid w:val="00F905D9"/>
    <w:rPr>
      <w:rFonts w:asciiTheme="majorHAnsi" w:eastAsiaTheme="majorEastAsia" w:hAnsiTheme="majorHAnsi" w:cstheme="majorBidi"/>
      <w:bCs/>
      <w:i/>
      <w:iCs/>
      <w:color w:val="4F81BD" w:themeColor="accent1"/>
      <w:sz w:val="29"/>
      <w:szCs w:val="29"/>
      <w:lang w:val="uk-UA" w:eastAsia="ru-RU"/>
    </w:rPr>
  </w:style>
  <w:style w:type="character" w:customStyle="1" w:styleId="50">
    <w:name w:val="Заголовок 5 Знак"/>
    <w:basedOn w:val="a1"/>
    <w:link w:val="5"/>
    <w:uiPriority w:val="9"/>
    <w:semiHidden/>
    <w:rsid w:val="00F905D9"/>
    <w:rPr>
      <w:rFonts w:asciiTheme="majorHAnsi" w:eastAsiaTheme="majorEastAsia" w:hAnsiTheme="majorHAnsi" w:cstheme="majorBidi"/>
      <w:b/>
      <w:color w:val="243F60" w:themeColor="accent1" w:themeShade="7F"/>
      <w:sz w:val="29"/>
      <w:szCs w:val="29"/>
      <w:lang w:val="uk-UA" w:eastAsia="ru-RU"/>
    </w:rPr>
  </w:style>
  <w:style w:type="character" w:customStyle="1" w:styleId="60">
    <w:name w:val="Заголовок 6 Знак"/>
    <w:basedOn w:val="a1"/>
    <w:link w:val="6"/>
    <w:uiPriority w:val="9"/>
    <w:semiHidden/>
    <w:rsid w:val="00F905D9"/>
    <w:rPr>
      <w:rFonts w:asciiTheme="majorHAnsi" w:eastAsiaTheme="majorEastAsia" w:hAnsiTheme="majorHAnsi" w:cstheme="majorBidi"/>
      <w:b/>
      <w:i/>
      <w:iCs/>
      <w:color w:val="243F60" w:themeColor="accent1" w:themeShade="7F"/>
      <w:sz w:val="29"/>
      <w:szCs w:val="29"/>
      <w:lang w:val="uk-UA" w:eastAsia="ru-RU"/>
    </w:rPr>
  </w:style>
  <w:style w:type="character" w:customStyle="1" w:styleId="70">
    <w:name w:val="Заголовок 7 Знак"/>
    <w:basedOn w:val="a1"/>
    <w:link w:val="7"/>
    <w:uiPriority w:val="9"/>
    <w:semiHidden/>
    <w:rsid w:val="00F905D9"/>
    <w:rPr>
      <w:rFonts w:asciiTheme="majorHAnsi" w:eastAsiaTheme="majorEastAsia" w:hAnsiTheme="majorHAnsi" w:cstheme="majorBidi"/>
      <w:b/>
      <w:i/>
      <w:iCs/>
      <w:color w:val="404040" w:themeColor="text1" w:themeTint="BF"/>
      <w:sz w:val="29"/>
      <w:szCs w:val="29"/>
      <w:lang w:val="uk-UA" w:eastAsia="ru-RU"/>
    </w:rPr>
  </w:style>
  <w:style w:type="character" w:customStyle="1" w:styleId="80">
    <w:name w:val="Заголовок 8 Знак"/>
    <w:basedOn w:val="a1"/>
    <w:link w:val="8"/>
    <w:uiPriority w:val="9"/>
    <w:semiHidden/>
    <w:rsid w:val="00F905D9"/>
    <w:rPr>
      <w:rFonts w:asciiTheme="majorHAnsi" w:eastAsiaTheme="majorEastAsia" w:hAnsiTheme="majorHAnsi" w:cstheme="majorBidi"/>
      <w:b/>
      <w:color w:val="404040" w:themeColor="text1" w:themeTint="BF"/>
      <w:sz w:val="20"/>
      <w:szCs w:val="20"/>
      <w:lang w:val="uk-UA" w:eastAsia="ru-RU"/>
    </w:rPr>
  </w:style>
  <w:style w:type="character" w:customStyle="1" w:styleId="90">
    <w:name w:val="Заголовок 9 Знак"/>
    <w:basedOn w:val="a1"/>
    <w:link w:val="9"/>
    <w:uiPriority w:val="9"/>
    <w:semiHidden/>
    <w:rsid w:val="00F905D9"/>
    <w:rPr>
      <w:rFonts w:asciiTheme="majorHAnsi" w:eastAsiaTheme="majorEastAsia" w:hAnsiTheme="majorHAnsi" w:cstheme="majorBidi"/>
      <w:b/>
      <w:i/>
      <w:iCs/>
      <w:color w:val="404040" w:themeColor="text1" w:themeTint="BF"/>
      <w:sz w:val="20"/>
      <w:szCs w:val="20"/>
      <w:lang w:val="uk-UA" w:eastAsia="ru-RU"/>
    </w:rPr>
  </w:style>
  <w:style w:type="numbering" w:customStyle="1" w:styleId="10">
    <w:name w:val="Стиль1"/>
    <w:uiPriority w:val="99"/>
    <w:rsid w:val="00DF21DD"/>
    <w:pPr>
      <w:numPr>
        <w:numId w:val="4"/>
      </w:numPr>
    </w:pPr>
  </w:style>
  <w:style w:type="numbering" w:customStyle="1" w:styleId="a">
    <w:name w:val="Стиль"/>
    <w:uiPriority w:val="99"/>
    <w:rsid w:val="00DF21DD"/>
    <w:pPr>
      <w:numPr>
        <w:numId w:val="5"/>
      </w:numPr>
    </w:pPr>
  </w:style>
  <w:style w:type="paragraph" w:styleId="af1">
    <w:name w:val="No Spacing"/>
    <w:uiPriority w:val="1"/>
    <w:qFormat/>
    <w:rsid w:val="005A48F9"/>
    <w:pPr>
      <w:widowControl w:val="0"/>
      <w:autoSpaceDE w:val="0"/>
      <w:autoSpaceDN w:val="0"/>
      <w:adjustRightInd w:val="0"/>
      <w:spacing w:after="0" w:line="360" w:lineRule="auto"/>
      <w:ind w:left="425" w:right="680"/>
      <w:contextualSpacing/>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4">
    <w:name w:val="a"/>
    <w:pPr>
      <w:numPr>
        <w:numId w:val="5"/>
      </w:numPr>
    </w:pPr>
  </w:style>
  <w:style w:type="numbering" w:customStyle="1" w:styleId="71">
    <w:name w:val="1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472">
      <w:bodyDiv w:val="1"/>
      <w:marLeft w:val="0"/>
      <w:marRight w:val="0"/>
      <w:marTop w:val="0"/>
      <w:marBottom w:val="0"/>
      <w:divBdr>
        <w:top w:val="none" w:sz="0" w:space="0" w:color="auto"/>
        <w:left w:val="none" w:sz="0" w:space="0" w:color="auto"/>
        <w:bottom w:val="none" w:sz="0" w:space="0" w:color="auto"/>
        <w:right w:val="none" w:sz="0" w:space="0" w:color="auto"/>
      </w:divBdr>
    </w:div>
    <w:div w:id="162361292">
      <w:bodyDiv w:val="1"/>
      <w:marLeft w:val="0"/>
      <w:marRight w:val="0"/>
      <w:marTop w:val="0"/>
      <w:marBottom w:val="0"/>
      <w:divBdr>
        <w:top w:val="none" w:sz="0" w:space="0" w:color="auto"/>
        <w:left w:val="none" w:sz="0" w:space="0" w:color="auto"/>
        <w:bottom w:val="none" w:sz="0" w:space="0" w:color="auto"/>
        <w:right w:val="none" w:sz="0" w:space="0" w:color="auto"/>
      </w:divBdr>
    </w:div>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02331060">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397049677">
      <w:bodyDiv w:val="1"/>
      <w:marLeft w:val="0"/>
      <w:marRight w:val="0"/>
      <w:marTop w:val="0"/>
      <w:marBottom w:val="0"/>
      <w:divBdr>
        <w:top w:val="none" w:sz="0" w:space="0" w:color="auto"/>
        <w:left w:val="none" w:sz="0" w:space="0" w:color="auto"/>
        <w:bottom w:val="none" w:sz="0" w:space="0" w:color="auto"/>
        <w:right w:val="none" w:sz="0" w:space="0" w:color="auto"/>
      </w:divBdr>
    </w:div>
    <w:div w:id="691684404">
      <w:bodyDiv w:val="1"/>
      <w:marLeft w:val="0"/>
      <w:marRight w:val="0"/>
      <w:marTop w:val="0"/>
      <w:marBottom w:val="0"/>
      <w:divBdr>
        <w:top w:val="none" w:sz="0" w:space="0" w:color="auto"/>
        <w:left w:val="none" w:sz="0" w:space="0" w:color="auto"/>
        <w:bottom w:val="none" w:sz="0" w:space="0" w:color="auto"/>
        <w:right w:val="none" w:sz="0" w:space="0" w:color="auto"/>
      </w:divBdr>
    </w:div>
    <w:div w:id="775249856">
      <w:bodyDiv w:val="1"/>
      <w:marLeft w:val="0"/>
      <w:marRight w:val="0"/>
      <w:marTop w:val="0"/>
      <w:marBottom w:val="0"/>
      <w:divBdr>
        <w:top w:val="none" w:sz="0" w:space="0" w:color="auto"/>
        <w:left w:val="none" w:sz="0" w:space="0" w:color="auto"/>
        <w:bottom w:val="none" w:sz="0" w:space="0" w:color="auto"/>
        <w:right w:val="none" w:sz="0" w:space="0" w:color="auto"/>
      </w:divBdr>
    </w:div>
    <w:div w:id="904412106">
      <w:bodyDiv w:val="1"/>
      <w:marLeft w:val="0"/>
      <w:marRight w:val="0"/>
      <w:marTop w:val="0"/>
      <w:marBottom w:val="0"/>
      <w:divBdr>
        <w:top w:val="none" w:sz="0" w:space="0" w:color="auto"/>
        <w:left w:val="none" w:sz="0" w:space="0" w:color="auto"/>
        <w:bottom w:val="none" w:sz="0" w:space="0" w:color="auto"/>
        <w:right w:val="none" w:sz="0" w:space="0" w:color="auto"/>
      </w:divBdr>
    </w:div>
    <w:div w:id="931863446">
      <w:bodyDiv w:val="1"/>
      <w:marLeft w:val="0"/>
      <w:marRight w:val="0"/>
      <w:marTop w:val="0"/>
      <w:marBottom w:val="0"/>
      <w:divBdr>
        <w:top w:val="none" w:sz="0" w:space="0" w:color="auto"/>
        <w:left w:val="none" w:sz="0" w:space="0" w:color="auto"/>
        <w:bottom w:val="none" w:sz="0" w:space="0" w:color="auto"/>
        <w:right w:val="none" w:sz="0" w:space="0" w:color="auto"/>
      </w:divBdr>
    </w:div>
    <w:div w:id="938756985">
      <w:bodyDiv w:val="1"/>
      <w:marLeft w:val="0"/>
      <w:marRight w:val="0"/>
      <w:marTop w:val="0"/>
      <w:marBottom w:val="0"/>
      <w:divBdr>
        <w:top w:val="none" w:sz="0" w:space="0" w:color="auto"/>
        <w:left w:val="none" w:sz="0" w:space="0" w:color="auto"/>
        <w:bottom w:val="none" w:sz="0" w:space="0" w:color="auto"/>
        <w:right w:val="none" w:sz="0" w:space="0" w:color="auto"/>
      </w:divBdr>
    </w:div>
    <w:div w:id="963340964">
      <w:bodyDiv w:val="1"/>
      <w:marLeft w:val="0"/>
      <w:marRight w:val="0"/>
      <w:marTop w:val="0"/>
      <w:marBottom w:val="0"/>
      <w:divBdr>
        <w:top w:val="none" w:sz="0" w:space="0" w:color="auto"/>
        <w:left w:val="none" w:sz="0" w:space="0" w:color="auto"/>
        <w:bottom w:val="none" w:sz="0" w:space="0" w:color="auto"/>
        <w:right w:val="none" w:sz="0" w:space="0" w:color="auto"/>
      </w:divBdr>
    </w:div>
    <w:div w:id="1056393353">
      <w:bodyDiv w:val="1"/>
      <w:marLeft w:val="0"/>
      <w:marRight w:val="0"/>
      <w:marTop w:val="0"/>
      <w:marBottom w:val="0"/>
      <w:divBdr>
        <w:top w:val="none" w:sz="0" w:space="0" w:color="auto"/>
        <w:left w:val="none" w:sz="0" w:space="0" w:color="auto"/>
        <w:bottom w:val="none" w:sz="0" w:space="0" w:color="auto"/>
        <w:right w:val="none" w:sz="0" w:space="0" w:color="auto"/>
      </w:divBdr>
    </w:div>
    <w:div w:id="1198196074">
      <w:bodyDiv w:val="1"/>
      <w:marLeft w:val="0"/>
      <w:marRight w:val="0"/>
      <w:marTop w:val="0"/>
      <w:marBottom w:val="0"/>
      <w:divBdr>
        <w:top w:val="none" w:sz="0" w:space="0" w:color="auto"/>
        <w:left w:val="none" w:sz="0" w:space="0" w:color="auto"/>
        <w:bottom w:val="none" w:sz="0" w:space="0" w:color="auto"/>
        <w:right w:val="none" w:sz="0" w:space="0" w:color="auto"/>
      </w:divBdr>
    </w:div>
    <w:div w:id="1217200289">
      <w:bodyDiv w:val="1"/>
      <w:marLeft w:val="0"/>
      <w:marRight w:val="0"/>
      <w:marTop w:val="0"/>
      <w:marBottom w:val="0"/>
      <w:divBdr>
        <w:top w:val="none" w:sz="0" w:space="0" w:color="auto"/>
        <w:left w:val="none" w:sz="0" w:space="0" w:color="auto"/>
        <w:bottom w:val="none" w:sz="0" w:space="0" w:color="auto"/>
        <w:right w:val="none" w:sz="0" w:space="0" w:color="auto"/>
      </w:divBdr>
    </w:div>
    <w:div w:id="1294409439">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1750082997">
      <w:bodyDiv w:val="1"/>
      <w:marLeft w:val="0"/>
      <w:marRight w:val="0"/>
      <w:marTop w:val="0"/>
      <w:marBottom w:val="0"/>
      <w:divBdr>
        <w:top w:val="none" w:sz="0" w:space="0" w:color="auto"/>
        <w:left w:val="none" w:sz="0" w:space="0" w:color="auto"/>
        <w:bottom w:val="none" w:sz="0" w:space="0" w:color="auto"/>
        <w:right w:val="none" w:sz="0" w:space="0" w:color="auto"/>
      </w:divBdr>
    </w:div>
    <w:div w:id="207423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9FE7-B17A-4F8A-8664-6E9914E6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78</Pages>
  <Words>18839</Words>
  <Characters>107387</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101</cp:revision>
  <cp:lastPrinted>2021-04-24T07:06:00Z</cp:lastPrinted>
  <dcterms:created xsi:type="dcterms:W3CDTF">2019-10-15T04:35:00Z</dcterms:created>
  <dcterms:modified xsi:type="dcterms:W3CDTF">2021-04-24T07:07:00Z</dcterms:modified>
</cp:coreProperties>
</file>