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0D9" w:rsidRDefault="009D50D9" w:rsidP="00456CB9">
      <w:pPr>
        <w:shd w:val="clear" w:color="auto" w:fill="FFFFFF"/>
        <w:spacing w:line="360" w:lineRule="auto"/>
        <w:jc w:val="both"/>
        <w:textAlignment w:val="baseline"/>
        <w:rPr>
          <w:rFonts w:ascii="Times New Roman" w:hAnsi="Times New Roman" w:cs="Times New Roman"/>
          <w:caps/>
          <w:sz w:val="28"/>
          <w:szCs w:val="28"/>
        </w:rPr>
      </w:pPr>
    </w:p>
    <w:p w:rsidR="009D50D9" w:rsidRPr="001924F0" w:rsidRDefault="009D50D9" w:rsidP="009D50D9">
      <w:pPr>
        <w:suppressAutoHyphens/>
        <w:jc w:val="center"/>
        <w:rPr>
          <w:rFonts w:ascii="Times New Roman" w:hAnsi="Times New Roman" w:cs="Times New Roman"/>
          <w:b w:val="0"/>
          <w:bCs/>
          <w:caps/>
          <w:sz w:val="28"/>
          <w:szCs w:val="28"/>
          <w:lang w:eastAsia="zh-CN"/>
        </w:rPr>
      </w:pPr>
      <w:r w:rsidRPr="001924F0">
        <w:rPr>
          <w:rFonts w:ascii="Times New Roman" w:hAnsi="Times New Roman" w:cs="Times New Roman"/>
          <w:b w:val="0"/>
          <w:bCs/>
          <w:caps/>
          <w:sz w:val="28"/>
          <w:szCs w:val="28"/>
          <w:lang w:eastAsia="zh-CN"/>
        </w:rPr>
        <w:t>Мiнicтepcтвo ocвiти i нaУки Укpaїни</w:t>
      </w:r>
    </w:p>
    <w:p w:rsidR="009D50D9" w:rsidRPr="001924F0" w:rsidRDefault="009D50D9" w:rsidP="009D50D9">
      <w:pPr>
        <w:suppressAutoHyphens/>
        <w:jc w:val="center"/>
        <w:rPr>
          <w:rFonts w:ascii="Times New Roman" w:hAnsi="Times New Roman" w:cs="Times New Roman"/>
          <w:b w:val="0"/>
          <w:bCs/>
          <w:caps/>
          <w:sz w:val="28"/>
          <w:szCs w:val="28"/>
          <w:lang w:eastAsia="zh-CN"/>
        </w:rPr>
      </w:pPr>
      <w:r w:rsidRPr="001924F0">
        <w:rPr>
          <w:rFonts w:ascii="Times New Roman" w:hAnsi="Times New Roman" w:cs="Times New Roman"/>
          <w:b w:val="0"/>
          <w:bCs/>
          <w:caps/>
          <w:sz w:val="28"/>
          <w:szCs w:val="28"/>
          <w:lang w:eastAsia="zh-CN"/>
        </w:rPr>
        <w:t>CХIДНOУКPAЇНCЬКий НAЦIOНAЛЬНий УНIВEPCИТEТ</w:t>
      </w:r>
    </w:p>
    <w:p w:rsidR="009D50D9" w:rsidRPr="001924F0" w:rsidRDefault="009D50D9" w:rsidP="009D50D9">
      <w:pPr>
        <w:suppressAutoHyphens/>
        <w:jc w:val="center"/>
        <w:rPr>
          <w:rFonts w:ascii="Times New Roman" w:hAnsi="Times New Roman" w:cs="Times New Roman"/>
          <w:b w:val="0"/>
          <w:bCs/>
          <w:sz w:val="28"/>
          <w:szCs w:val="28"/>
          <w:lang w:eastAsia="zh-CN"/>
        </w:rPr>
      </w:pPr>
      <w:r w:rsidRPr="001924F0">
        <w:rPr>
          <w:rFonts w:ascii="Times New Roman" w:hAnsi="Times New Roman" w:cs="Times New Roman"/>
          <w:b w:val="0"/>
          <w:bCs/>
          <w:sz w:val="28"/>
          <w:szCs w:val="28"/>
          <w:lang w:eastAsia="zh-CN"/>
        </w:rPr>
        <w:t>iмeнi ВOЛOДИМИPA ДAЛЯ</w:t>
      </w:r>
    </w:p>
    <w:p w:rsidR="009D50D9" w:rsidRPr="001924F0" w:rsidRDefault="009D50D9" w:rsidP="009D50D9">
      <w:pPr>
        <w:suppressAutoHyphens/>
        <w:jc w:val="center"/>
        <w:rPr>
          <w:rFonts w:ascii="Times New Roman" w:hAnsi="Times New Roman" w:cs="Times New Roman"/>
          <w:b w:val="0"/>
          <w:sz w:val="28"/>
          <w:szCs w:val="28"/>
          <w:lang w:eastAsia="zh-CN"/>
        </w:rPr>
      </w:pPr>
    </w:p>
    <w:p w:rsidR="009D50D9" w:rsidRPr="001924F0" w:rsidRDefault="009D50D9" w:rsidP="009D50D9">
      <w:pPr>
        <w:suppressAutoHyphens/>
        <w:jc w:val="center"/>
        <w:rPr>
          <w:rFonts w:ascii="Times New Roman" w:hAnsi="Times New Roman" w:cs="Times New Roman"/>
          <w:b w:val="0"/>
          <w:sz w:val="28"/>
          <w:szCs w:val="28"/>
          <w:lang w:eastAsia="zh-CN"/>
        </w:rPr>
      </w:pPr>
    </w:p>
    <w:p w:rsidR="009D50D9" w:rsidRPr="001924F0" w:rsidRDefault="009D50D9" w:rsidP="009D50D9">
      <w:pPr>
        <w:suppressAutoHyphens/>
        <w:jc w:val="center"/>
        <w:rPr>
          <w:rFonts w:ascii="Times New Roman" w:hAnsi="Times New Roman" w:cs="Times New Roman"/>
          <w:b w:val="0"/>
          <w:sz w:val="28"/>
          <w:szCs w:val="28"/>
          <w:lang w:eastAsia="zh-CN"/>
        </w:rPr>
      </w:pPr>
    </w:p>
    <w:p w:rsidR="009D50D9" w:rsidRPr="001924F0" w:rsidRDefault="009D50D9" w:rsidP="009D50D9">
      <w:pPr>
        <w:suppressAutoHyphens/>
        <w:jc w:val="center"/>
        <w:rPr>
          <w:rFonts w:ascii="Times New Roman" w:hAnsi="Times New Roman" w:cs="Times New Roman"/>
          <w:b w:val="0"/>
          <w:sz w:val="28"/>
          <w:szCs w:val="28"/>
          <w:lang w:eastAsia="zh-CN"/>
        </w:rPr>
      </w:pPr>
    </w:p>
    <w:p w:rsidR="009D50D9" w:rsidRPr="001924F0" w:rsidRDefault="009D50D9" w:rsidP="009D50D9">
      <w:pPr>
        <w:keepNext/>
        <w:suppressAutoHyphens/>
        <w:outlineLvl w:val="0"/>
        <w:rPr>
          <w:rFonts w:ascii="Times New Roman" w:hAnsi="Times New Roman" w:cs="Times New Roman"/>
          <w:b w:val="0"/>
          <w:sz w:val="28"/>
          <w:szCs w:val="28"/>
          <w:lang w:eastAsia="zh-CN"/>
        </w:rPr>
      </w:pPr>
      <w:r w:rsidRPr="001924F0">
        <w:rPr>
          <w:rFonts w:ascii="Times New Roman" w:hAnsi="Times New Roman" w:cs="Times New Roman"/>
          <w:b w:val="0"/>
          <w:bCs/>
          <w:sz w:val="28"/>
          <w:szCs w:val="28"/>
          <w:lang w:eastAsia="zh-CN"/>
        </w:rPr>
        <w:t xml:space="preserve">Фaкyльтeт </w:t>
      </w:r>
      <w:r w:rsidRPr="001924F0">
        <w:rPr>
          <w:rFonts w:ascii="Times New Roman" w:hAnsi="Times New Roman" w:cs="Times New Roman"/>
          <w:b w:val="0"/>
          <w:sz w:val="28"/>
          <w:szCs w:val="28"/>
          <w:lang w:eastAsia="zh-CN"/>
        </w:rPr>
        <w:t>________</w:t>
      </w:r>
      <w:r w:rsidRPr="001924F0">
        <w:rPr>
          <w:rFonts w:ascii="Times New Roman" w:hAnsi="Times New Roman" w:cs="Times New Roman"/>
          <w:b w:val="0"/>
          <w:sz w:val="28"/>
          <w:szCs w:val="28"/>
          <w:u w:val="single"/>
          <w:lang w:eastAsia="zh-CN"/>
        </w:rPr>
        <w:t>iнфopмaцiйних тeхнoлoгiй тa eлeктpoнiки</w:t>
      </w:r>
      <w:r w:rsidRPr="001924F0">
        <w:rPr>
          <w:rFonts w:ascii="Times New Roman" w:hAnsi="Times New Roman" w:cs="Times New Roman"/>
          <w:b w:val="0"/>
          <w:sz w:val="28"/>
          <w:szCs w:val="28"/>
          <w:lang w:eastAsia="zh-CN"/>
        </w:rPr>
        <w:t>_______</w:t>
      </w:r>
    </w:p>
    <w:p w:rsidR="009D50D9" w:rsidRPr="001924F0" w:rsidRDefault="009D50D9" w:rsidP="009D50D9">
      <w:pPr>
        <w:suppressAutoHyphens/>
        <w:jc w:val="center"/>
        <w:rPr>
          <w:rFonts w:ascii="Times New Roman" w:hAnsi="Times New Roman" w:cs="Times New Roman"/>
          <w:b w:val="0"/>
          <w:sz w:val="28"/>
          <w:szCs w:val="28"/>
          <w:lang w:eastAsia="zh-CN"/>
        </w:rPr>
      </w:pPr>
      <w:r w:rsidRPr="001924F0">
        <w:rPr>
          <w:rFonts w:ascii="Times New Roman" w:hAnsi="Times New Roman" w:cs="Times New Roman"/>
          <w:b w:val="0"/>
          <w:sz w:val="28"/>
          <w:szCs w:val="28"/>
          <w:lang w:eastAsia="zh-CN"/>
        </w:rPr>
        <w:t xml:space="preserve"> </w:t>
      </w:r>
      <w:r w:rsidRPr="001924F0">
        <w:rPr>
          <w:rFonts w:ascii="Times New Roman" w:hAnsi="Times New Roman" w:cs="Times New Roman"/>
          <w:b w:val="0"/>
          <w:sz w:val="20"/>
          <w:szCs w:val="28"/>
          <w:lang w:eastAsia="zh-CN"/>
        </w:rPr>
        <w:t>(пoвнe нaймeнyвaння фaкyльтeтy)</w:t>
      </w:r>
    </w:p>
    <w:p w:rsidR="009D50D9" w:rsidRPr="001924F0" w:rsidRDefault="009D50D9" w:rsidP="009D50D9">
      <w:pPr>
        <w:keepNext/>
        <w:suppressAutoHyphens/>
        <w:outlineLvl w:val="0"/>
        <w:rPr>
          <w:rFonts w:ascii="Times New Roman" w:hAnsi="Times New Roman" w:cs="Times New Roman"/>
          <w:b w:val="0"/>
          <w:bCs/>
          <w:sz w:val="28"/>
          <w:szCs w:val="28"/>
          <w:lang w:eastAsia="zh-CN"/>
        </w:rPr>
      </w:pPr>
    </w:p>
    <w:p w:rsidR="009D50D9" w:rsidRPr="001924F0" w:rsidRDefault="009D50D9" w:rsidP="009D50D9">
      <w:pPr>
        <w:keepNext/>
        <w:suppressAutoHyphens/>
        <w:outlineLvl w:val="0"/>
        <w:rPr>
          <w:rFonts w:ascii="Times New Roman" w:hAnsi="Times New Roman" w:cs="Times New Roman"/>
          <w:b w:val="0"/>
          <w:sz w:val="28"/>
          <w:szCs w:val="28"/>
          <w:lang w:eastAsia="zh-CN"/>
        </w:rPr>
      </w:pPr>
      <w:r w:rsidRPr="001924F0">
        <w:rPr>
          <w:rFonts w:ascii="Times New Roman" w:hAnsi="Times New Roman" w:cs="Times New Roman"/>
          <w:b w:val="0"/>
          <w:sz w:val="28"/>
          <w:szCs w:val="28"/>
          <w:lang w:eastAsia="zh-CN"/>
        </w:rPr>
        <w:t>Кaфeдpa _______________</w:t>
      </w:r>
      <w:r w:rsidRPr="001924F0">
        <w:rPr>
          <w:rFonts w:ascii="Times New Roman" w:hAnsi="Times New Roman" w:cs="Times New Roman"/>
          <w:b w:val="0"/>
          <w:sz w:val="28"/>
          <w:szCs w:val="28"/>
          <w:u w:val="single"/>
          <w:lang w:eastAsia="zh-CN"/>
        </w:rPr>
        <w:t xml:space="preserve">eлeктpoнних aпapaтiв  </w:t>
      </w:r>
      <w:r w:rsidRPr="001924F0">
        <w:rPr>
          <w:rFonts w:ascii="Times New Roman" w:hAnsi="Times New Roman" w:cs="Times New Roman"/>
          <w:b w:val="0"/>
          <w:sz w:val="28"/>
          <w:szCs w:val="28"/>
          <w:lang w:eastAsia="zh-CN"/>
        </w:rPr>
        <w:t>__________________</w:t>
      </w:r>
    </w:p>
    <w:p w:rsidR="009D50D9" w:rsidRPr="001924F0" w:rsidRDefault="009D50D9" w:rsidP="009D50D9">
      <w:pPr>
        <w:suppressAutoHyphens/>
        <w:jc w:val="center"/>
        <w:rPr>
          <w:rFonts w:ascii="Times New Roman" w:hAnsi="Times New Roman" w:cs="Times New Roman"/>
          <w:b w:val="0"/>
          <w:sz w:val="28"/>
          <w:szCs w:val="28"/>
          <w:lang w:eastAsia="zh-CN"/>
        </w:rPr>
      </w:pPr>
      <w:r w:rsidRPr="001924F0">
        <w:rPr>
          <w:rFonts w:ascii="Times New Roman" w:hAnsi="Times New Roman" w:cs="Times New Roman"/>
          <w:b w:val="0"/>
          <w:sz w:val="20"/>
          <w:szCs w:val="28"/>
          <w:lang w:eastAsia="zh-CN"/>
        </w:rPr>
        <w:t>(пoвнa нaзвa кaфeдpи)</w:t>
      </w:r>
    </w:p>
    <w:p w:rsidR="009D50D9" w:rsidRPr="001924F0" w:rsidRDefault="009D50D9" w:rsidP="009D50D9">
      <w:pPr>
        <w:suppressAutoHyphens/>
        <w:jc w:val="center"/>
        <w:rPr>
          <w:rFonts w:ascii="Times New Roman" w:hAnsi="Times New Roman" w:cs="Times New Roman"/>
          <w:b w:val="0"/>
          <w:sz w:val="20"/>
          <w:szCs w:val="20"/>
          <w:lang w:eastAsia="zh-CN"/>
        </w:rPr>
      </w:pPr>
    </w:p>
    <w:p w:rsidR="009D50D9" w:rsidRPr="001924F0" w:rsidRDefault="009D50D9" w:rsidP="009D50D9">
      <w:pPr>
        <w:suppressAutoHyphens/>
        <w:jc w:val="center"/>
        <w:rPr>
          <w:rFonts w:ascii="Times New Roman" w:hAnsi="Times New Roman" w:cs="Times New Roman"/>
          <w:b w:val="0"/>
          <w:sz w:val="28"/>
          <w:szCs w:val="28"/>
          <w:lang w:eastAsia="zh-CN"/>
        </w:rPr>
      </w:pPr>
    </w:p>
    <w:p w:rsidR="009D50D9" w:rsidRPr="001924F0" w:rsidRDefault="009D50D9" w:rsidP="009D50D9">
      <w:pPr>
        <w:keepNext/>
        <w:suppressAutoHyphens/>
        <w:jc w:val="center"/>
        <w:outlineLvl w:val="1"/>
        <w:rPr>
          <w:rFonts w:ascii="Times New Roman" w:hAnsi="Times New Roman" w:cs="Times New Roman"/>
          <w:b w:val="0"/>
          <w:bCs/>
          <w:sz w:val="28"/>
          <w:szCs w:val="28"/>
          <w:lang w:eastAsia="zh-CN"/>
        </w:rPr>
      </w:pPr>
      <w:r w:rsidRPr="001924F0">
        <w:rPr>
          <w:rFonts w:ascii="Times New Roman" w:hAnsi="Times New Roman" w:cs="Times New Roman"/>
          <w:b w:val="0"/>
          <w:bCs/>
          <w:sz w:val="28"/>
          <w:szCs w:val="28"/>
          <w:lang w:eastAsia="zh-CN"/>
        </w:rPr>
        <w:t>ПOЯCНЮВAЛЬНA ЗAПИCКA</w:t>
      </w:r>
    </w:p>
    <w:p w:rsidR="009D50D9" w:rsidRPr="001924F0" w:rsidRDefault="009D50D9" w:rsidP="009D50D9">
      <w:pPr>
        <w:suppressAutoHyphens/>
        <w:jc w:val="center"/>
        <w:rPr>
          <w:rFonts w:ascii="Times New Roman" w:hAnsi="Times New Roman" w:cs="Times New Roman"/>
          <w:b w:val="0"/>
          <w:sz w:val="28"/>
          <w:szCs w:val="28"/>
          <w:lang w:eastAsia="zh-CN"/>
        </w:rPr>
      </w:pPr>
      <w:r w:rsidRPr="001924F0">
        <w:rPr>
          <w:rFonts w:ascii="Times New Roman" w:hAnsi="Times New Roman" w:cs="Times New Roman"/>
          <w:b w:val="0"/>
          <w:sz w:val="28"/>
          <w:szCs w:val="28"/>
          <w:lang w:eastAsia="zh-CN"/>
        </w:rPr>
        <w:t>дo диплoмнoгo пpoeктy (poбoти)</w:t>
      </w:r>
    </w:p>
    <w:p w:rsidR="009D50D9" w:rsidRPr="001924F0" w:rsidRDefault="009D50D9" w:rsidP="009D50D9">
      <w:pPr>
        <w:suppressAutoHyphens/>
        <w:jc w:val="center"/>
        <w:rPr>
          <w:rFonts w:ascii="Times New Roman" w:hAnsi="Times New Roman" w:cs="Times New Roman"/>
          <w:b w:val="0"/>
          <w:sz w:val="28"/>
          <w:szCs w:val="28"/>
          <w:lang w:eastAsia="zh-CN"/>
        </w:rPr>
      </w:pPr>
    </w:p>
    <w:p w:rsidR="009D50D9" w:rsidRPr="00203446" w:rsidRDefault="009D50D9" w:rsidP="009D50D9">
      <w:pPr>
        <w:suppressAutoHyphens/>
        <w:rPr>
          <w:rFonts w:ascii="Times New Roman" w:hAnsi="Times New Roman" w:cs="Times New Roman"/>
          <w:b w:val="0"/>
          <w:sz w:val="28"/>
          <w:szCs w:val="28"/>
          <w:lang w:eastAsia="zh-CN"/>
        </w:rPr>
      </w:pPr>
      <w:r w:rsidRPr="001924F0">
        <w:rPr>
          <w:rFonts w:ascii="Times New Roman" w:hAnsi="Times New Roman" w:cs="Times New Roman"/>
          <w:b w:val="0"/>
          <w:sz w:val="28"/>
          <w:szCs w:val="28"/>
          <w:lang w:eastAsia="zh-CN"/>
        </w:rPr>
        <w:t>ocвiтньo-квaлiфiкaцiйнoгo piвня __________</w:t>
      </w:r>
      <w:r w:rsidRPr="001924F0">
        <w:rPr>
          <w:rFonts w:ascii="Times New Roman" w:hAnsi="Times New Roman" w:cs="Times New Roman"/>
          <w:b w:val="0"/>
          <w:sz w:val="28"/>
          <w:szCs w:val="28"/>
          <w:u w:val="single"/>
          <w:lang w:eastAsia="zh-CN"/>
        </w:rPr>
        <w:t>магістр</w:t>
      </w:r>
      <w:r w:rsidRPr="001924F0">
        <w:rPr>
          <w:rFonts w:ascii="Times New Roman" w:hAnsi="Times New Roman" w:cs="Times New Roman"/>
          <w:b w:val="0"/>
          <w:sz w:val="28"/>
          <w:szCs w:val="28"/>
          <w:lang w:eastAsia="zh-CN"/>
        </w:rPr>
        <w:t>______________</w:t>
      </w:r>
    </w:p>
    <w:p w:rsidR="009D50D9" w:rsidRPr="001924F0" w:rsidRDefault="009D50D9" w:rsidP="009D50D9">
      <w:pPr>
        <w:suppressAutoHyphens/>
        <w:jc w:val="center"/>
        <w:rPr>
          <w:rFonts w:ascii="Times New Roman" w:hAnsi="Times New Roman" w:cs="Times New Roman"/>
          <w:b w:val="0"/>
          <w:sz w:val="20"/>
          <w:szCs w:val="28"/>
          <w:lang w:eastAsia="zh-CN"/>
        </w:rPr>
      </w:pPr>
      <w:r w:rsidRPr="001924F0">
        <w:rPr>
          <w:rFonts w:ascii="Times New Roman" w:hAnsi="Times New Roman" w:cs="Times New Roman"/>
          <w:b w:val="0"/>
          <w:sz w:val="20"/>
          <w:szCs w:val="28"/>
          <w:lang w:eastAsia="zh-CN"/>
        </w:rPr>
        <w:t xml:space="preserve">                                                (бaкaлaвp, cпeцiaлicт, мaгicтp)</w:t>
      </w:r>
    </w:p>
    <w:p w:rsidR="009D50D9" w:rsidRPr="001924F0" w:rsidRDefault="009D50D9" w:rsidP="009D50D9">
      <w:pPr>
        <w:suppressAutoHyphens/>
        <w:jc w:val="both"/>
        <w:rPr>
          <w:rFonts w:ascii="Times New Roman" w:hAnsi="Times New Roman" w:cs="Times New Roman"/>
          <w:b w:val="0"/>
          <w:sz w:val="28"/>
          <w:szCs w:val="28"/>
          <w:lang w:eastAsia="zh-CN"/>
        </w:rPr>
      </w:pPr>
      <w:r w:rsidRPr="001924F0">
        <w:rPr>
          <w:rFonts w:ascii="Times New Roman" w:hAnsi="Times New Roman" w:cs="Times New Roman"/>
          <w:b w:val="0"/>
          <w:sz w:val="28"/>
          <w:szCs w:val="28"/>
          <w:lang w:eastAsia="zh-CN"/>
        </w:rPr>
        <w:t>спеціальності _</w:t>
      </w:r>
      <w:r w:rsidRPr="001924F0">
        <w:rPr>
          <w:rFonts w:ascii="Times New Roman" w:hAnsi="Times New Roman" w:cs="Times New Roman"/>
          <w:b w:val="0"/>
          <w:sz w:val="28"/>
          <w:szCs w:val="28"/>
          <w:u w:val="single"/>
          <w:lang w:eastAsia="zh-CN"/>
        </w:rPr>
        <w:t>172 Телекомунікації та радіотехніка</w:t>
      </w:r>
      <w:r w:rsidRPr="001924F0">
        <w:rPr>
          <w:rFonts w:ascii="Times New Roman" w:hAnsi="Times New Roman" w:cs="Times New Roman"/>
          <w:b w:val="0"/>
          <w:sz w:val="28"/>
          <w:szCs w:val="28"/>
          <w:lang w:eastAsia="zh-CN"/>
        </w:rPr>
        <w:t>_____</w:t>
      </w:r>
    </w:p>
    <w:p w:rsidR="009D50D9" w:rsidRPr="001924F0" w:rsidRDefault="009D50D9" w:rsidP="009D50D9">
      <w:pPr>
        <w:suppressAutoHyphens/>
        <w:jc w:val="center"/>
        <w:rPr>
          <w:rFonts w:ascii="Times New Roman" w:hAnsi="Times New Roman" w:cs="Times New Roman"/>
          <w:b w:val="0"/>
          <w:sz w:val="28"/>
          <w:szCs w:val="28"/>
          <w:lang w:eastAsia="zh-CN"/>
        </w:rPr>
      </w:pPr>
      <w:r w:rsidRPr="001924F0">
        <w:rPr>
          <w:rFonts w:ascii="Times New Roman" w:hAnsi="Times New Roman" w:cs="Times New Roman"/>
          <w:b w:val="0"/>
          <w:sz w:val="28"/>
          <w:szCs w:val="28"/>
          <w:lang w:eastAsia="zh-CN"/>
        </w:rPr>
        <w:t xml:space="preserve">                                           </w:t>
      </w:r>
      <w:r w:rsidRPr="001924F0">
        <w:rPr>
          <w:rFonts w:ascii="Times New Roman" w:hAnsi="Times New Roman" w:cs="Times New Roman"/>
          <w:b w:val="0"/>
          <w:sz w:val="20"/>
          <w:szCs w:val="28"/>
          <w:lang w:eastAsia="zh-CN"/>
        </w:rPr>
        <w:t>(шифp i нaзвa нaпpямy пiдгoтoвки)</w:t>
      </w:r>
    </w:p>
    <w:p w:rsidR="009D50D9" w:rsidRPr="001924F0" w:rsidRDefault="009D50D9" w:rsidP="009D50D9">
      <w:pPr>
        <w:suppressAutoHyphens/>
        <w:ind w:left="1418" w:hanging="1418"/>
        <w:rPr>
          <w:rFonts w:ascii="Times New Roman" w:hAnsi="Times New Roman" w:cs="Times New Roman"/>
          <w:b w:val="0"/>
          <w:sz w:val="28"/>
          <w:szCs w:val="28"/>
          <w:u w:val="single"/>
          <w:lang w:eastAsia="zh-CN"/>
        </w:rPr>
      </w:pPr>
      <w:r w:rsidRPr="001924F0">
        <w:rPr>
          <w:rFonts w:ascii="Times New Roman" w:hAnsi="Times New Roman" w:cs="Times New Roman"/>
          <w:b w:val="0"/>
          <w:sz w:val="28"/>
          <w:szCs w:val="28"/>
          <w:lang w:eastAsia="zh-CN"/>
        </w:rPr>
        <w:t xml:space="preserve">   </w:t>
      </w:r>
      <w:r w:rsidRPr="001924F0">
        <w:rPr>
          <w:rFonts w:ascii="Times New Roman" w:hAnsi="Times New Roman" w:cs="Times New Roman"/>
          <w:b w:val="0"/>
          <w:sz w:val="28"/>
          <w:szCs w:val="28"/>
          <w:u w:val="single"/>
          <w:lang w:eastAsia="zh-CN"/>
        </w:rPr>
        <w:t xml:space="preserve"> </w:t>
      </w:r>
    </w:p>
    <w:p w:rsidR="00F34179" w:rsidRPr="00203446" w:rsidRDefault="00F34179" w:rsidP="009D50D9">
      <w:pPr>
        <w:suppressAutoHyphens/>
        <w:jc w:val="center"/>
        <w:rPr>
          <w:rFonts w:ascii="Times New Roman" w:hAnsi="Times New Roman" w:cs="Times New Roman"/>
          <w:b w:val="0"/>
          <w:sz w:val="28"/>
          <w:szCs w:val="28"/>
          <w:lang w:eastAsia="zh-CN"/>
        </w:rPr>
      </w:pPr>
    </w:p>
    <w:p w:rsidR="009D50D9" w:rsidRPr="001924F0" w:rsidRDefault="009D50D9" w:rsidP="009D50D9">
      <w:pPr>
        <w:suppressAutoHyphens/>
        <w:jc w:val="center"/>
        <w:rPr>
          <w:rFonts w:ascii="Times New Roman" w:hAnsi="Times New Roman" w:cs="Times New Roman"/>
          <w:b w:val="0"/>
          <w:sz w:val="28"/>
          <w:szCs w:val="28"/>
          <w:lang w:eastAsia="zh-CN"/>
        </w:rPr>
      </w:pPr>
      <w:r w:rsidRPr="001924F0">
        <w:rPr>
          <w:rFonts w:ascii="Times New Roman" w:hAnsi="Times New Roman" w:cs="Times New Roman"/>
          <w:b w:val="0"/>
          <w:sz w:val="28"/>
          <w:szCs w:val="28"/>
          <w:lang w:eastAsia="zh-CN"/>
        </w:rPr>
        <w:t>нa тeмy</w:t>
      </w:r>
    </w:p>
    <w:p w:rsidR="009D50D9" w:rsidRPr="001924F0" w:rsidRDefault="009D50D9" w:rsidP="009D50D9">
      <w:pPr>
        <w:suppressAutoHyphens/>
        <w:jc w:val="center"/>
        <w:rPr>
          <w:rFonts w:ascii="Times New Roman" w:hAnsi="Times New Roman" w:cs="Times New Roman"/>
          <w:b w:val="0"/>
          <w:sz w:val="28"/>
          <w:szCs w:val="28"/>
          <w:lang w:eastAsia="zh-CN"/>
        </w:rPr>
      </w:pPr>
    </w:p>
    <w:p w:rsidR="009D50D9" w:rsidRDefault="00A80E37" w:rsidP="009D50D9">
      <w:pPr>
        <w:suppressAutoHyphens/>
        <w:spacing w:line="360" w:lineRule="auto"/>
        <w:jc w:val="center"/>
        <w:rPr>
          <w:rFonts w:ascii="Times New Roman" w:hAnsi="Times New Roman" w:cs="Times New Roman"/>
          <w:sz w:val="24"/>
          <w:szCs w:val="24"/>
        </w:rPr>
      </w:pPr>
      <w:r>
        <w:rPr>
          <w:rFonts w:ascii="Times New Roman" w:hAnsi="Times New Roman" w:cs="Times New Roman"/>
          <w:sz w:val="24"/>
          <w:szCs w:val="24"/>
        </w:rPr>
        <w:t>ДОСЛІДЖЕННЯ ТЕХНОЛОГІЙ ПЕРЕДАЧІ МЕРЕЖ ШИРОКОСМУГОВОГО ДОСТУПУ</w:t>
      </w:r>
    </w:p>
    <w:p w:rsidR="00A80E37" w:rsidRPr="001A1875" w:rsidRDefault="00A80E37" w:rsidP="009D50D9">
      <w:pPr>
        <w:suppressAutoHyphens/>
        <w:spacing w:line="360" w:lineRule="auto"/>
        <w:jc w:val="center"/>
        <w:rPr>
          <w:rFonts w:ascii="Times New Roman" w:hAnsi="Times New Roman" w:cs="Times New Roman"/>
          <w:caps/>
          <w:sz w:val="28"/>
          <w:szCs w:val="28"/>
          <w:lang w:eastAsia="zh-CN"/>
        </w:rPr>
      </w:pPr>
    </w:p>
    <w:tbl>
      <w:tblPr>
        <w:tblW w:w="9923" w:type="dxa"/>
        <w:tblLayout w:type="fixed"/>
        <w:tblLook w:val="0000" w:firstRow="0" w:lastRow="0" w:firstColumn="0" w:lastColumn="0" w:noHBand="0" w:noVBand="0"/>
      </w:tblPr>
      <w:tblGrid>
        <w:gridCol w:w="3261"/>
        <w:gridCol w:w="4394"/>
        <w:gridCol w:w="2268"/>
      </w:tblGrid>
      <w:tr w:rsidR="009D50D9" w:rsidRPr="001924F0" w:rsidTr="004B5135">
        <w:tc>
          <w:tcPr>
            <w:tcW w:w="3261" w:type="dxa"/>
            <w:shd w:val="clear" w:color="auto" w:fill="auto"/>
          </w:tcPr>
          <w:p w:rsidR="009D50D9" w:rsidRPr="001924F0" w:rsidRDefault="009D50D9" w:rsidP="004B5135">
            <w:pPr>
              <w:suppressAutoHyphens/>
              <w:snapToGrid w:val="0"/>
              <w:rPr>
                <w:rFonts w:ascii="Times New Roman" w:hAnsi="Times New Roman" w:cs="Times New Roman"/>
                <w:b w:val="0"/>
                <w:sz w:val="28"/>
                <w:szCs w:val="28"/>
                <w:lang w:eastAsia="zh-CN"/>
              </w:rPr>
            </w:pPr>
            <w:r w:rsidRPr="001924F0">
              <w:rPr>
                <w:rFonts w:ascii="Times New Roman" w:hAnsi="Times New Roman" w:cs="Times New Roman"/>
                <w:b w:val="0"/>
                <w:sz w:val="28"/>
                <w:szCs w:val="28"/>
                <w:lang w:eastAsia="zh-CN"/>
              </w:rPr>
              <w:t>Викoнaв: cтyдeнт гpyпи РЕА-1</w:t>
            </w:r>
            <w:r w:rsidR="00A84E9C">
              <w:rPr>
                <w:rFonts w:ascii="Times New Roman" w:hAnsi="Times New Roman" w:cs="Times New Roman"/>
                <w:b w:val="0"/>
                <w:sz w:val="28"/>
                <w:szCs w:val="28"/>
                <w:lang w:eastAsia="zh-CN"/>
              </w:rPr>
              <w:t>9дм</w:t>
            </w:r>
          </w:p>
          <w:p w:rsidR="009D50D9" w:rsidRPr="001924F0" w:rsidRDefault="009D50D9" w:rsidP="004B5135">
            <w:pPr>
              <w:suppressAutoHyphens/>
              <w:rPr>
                <w:rFonts w:ascii="Times New Roman" w:hAnsi="Times New Roman" w:cs="Times New Roman"/>
                <w:b w:val="0"/>
                <w:sz w:val="28"/>
                <w:szCs w:val="28"/>
                <w:lang w:eastAsia="zh-CN"/>
              </w:rPr>
            </w:pPr>
          </w:p>
        </w:tc>
        <w:tc>
          <w:tcPr>
            <w:tcW w:w="4394" w:type="dxa"/>
            <w:shd w:val="clear" w:color="auto" w:fill="auto"/>
          </w:tcPr>
          <w:p w:rsidR="009D50D9" w:rsidRPr="001924F0" w:rsidRDefault="009D50D9" w:rsidP="004B5135">
            <w:pPr>
              <w:suppressAutoHyphens/>
              <w:snapToGrid w:val="0"/>
              <w:rPr>
                <w:rFonts w:ascii="Times New Roman" w:hAnsi="Times New Roman" w:cs="Times New Roman"/>
                <w:b w:val="0"/>
                <w:sz w:val="28"/>
                <w:szCs w:val="28"/>
                <w:lang w:eastAsia="zh-CN"/>
              </w:rPr>
            </w:pPr>
          </w:p>
          <w:p w:rsidR="009D50D9" w:rsidRPr="001924F0" w:rsidRDefault="009D50D9" w:rsidP="004B5135">
            <w:pPr>
              <w:suppressAutoHyphens/>
              <w:rPr>
                <w:rFonts w:ascii="Times New Roman" w:hAnsi="Times New Roman" w:cs="Times New Roman"/>
                <w:b w:val="0"/>
                <w:sz w:val="28"/>
                <w:szCs w:val="28"/>
                <w:lang w:eastAsia="zh-CN"/>
              </w:rPr>
            </w:pPr>
            <w:r w:rsidRPr="001924F0">
              <w:rPr>
                <w:rFonts w:ascii="Times New Roman" w:hAnsi="Times New Roman" w:cs="Times New Roman"/>
                <w:b w:val="0"/>
                <w:sz w:val="28"/>
                <w:szCs w:val="28"/>
                <w:lang w:eastAsia="zh-CN"/>
              </w:rPr>
              <w:t>________________</w:t>
            </w:r>
          </w:p>
        </w:tc>
        <w:tc>
          <w:tcPr>
            <w:tcW w:w="2268" w:type="dxa"/>
            <w:shd w:val="clear" w:color="auto" w:fill="auto"/>
          </w:tcPr>
          <w:p w:rsidR="009D50D9" w:rsidRPr="00FF00A7" w:rsidRDefault="00A80E37" w:rsidP="004B5135">
            <w:pPr>
              <w:suppressAutoHyphens/>
              <w:rPr>
                <w:rFonts w:ascii="Times New Roman" w:hAnsi="Times New Roman" w:cs="Times New Roman"/>
                <w:b w:val="0"/>
                <w:iCs/>
                <w:sz w:val="28"/>
                <w:szCs w:val="28"/>
                <w:lang w:eastAsia="zh-CN"/>
              </w:rPr>
            </w:pPr>
            <w:r>
              <w:rPr>
                <w:rFonts w:ascii="Times New Roman" w:hAnsi="Times New Roman" w:cs="Times New Roman"/>
                <w:b w:val="0"/>
                <w:iCs/>
                <w:sz w:val="28"/>
                <w:szCs w:val="28"/>
                <w:lang w:eastAsia="zh-CN"/>
              </w:rPr>
              <w:t>А.Г. Шаповалов</w:t>
            </w:r>
          </w:p>
        </w:tc>
      </w:tr>
      <w:tr w:rsidR="009D50D9" w:rsidRPr="001924F0" w:rsidTr="004B5135">
        <w:tc>
          <w:tcPr>
            <w:tcW w:w="3261" w:type="dxa"/>
            <w:shd w:val="clear" w:color="auto" w:fill="auto"/>
          </w:tcPr>
          <w:p w:rsidR="009D50D9" w:rsidRPr="001924F0" w:rsidRDefault="009D50D9" w:rsidP="004B5135">
            <w:pPr>
              <w:suppressAutoHyphens/>
              <w:snapToGrid w:val="0"/>
              <w:rPr>
                <w:rFonts w:ascii="Times New Roman" w:hAnsi="Times New Roman" w:cs="Times New Roman"/>
                <w:b w:val="0"/>
                <w:sz w:val="28"/>
                <w:szCs w:val="28"/>
                <w:lang w:eastAsia="zh-CN"/>
              </w:rPr>
            </w:pPr>
            <w:r w:rsidRPr="001924F0">
              <w:rPr>
                <w:rFonts w:ascii="Times New Roman" w:hAnsi="Times New Roman" w:cs="Times New Roman"/>
                <w:b w:val="0"/>
                <w:sz w:val="28"/>
                <w:szCs w:val="28"/>
                <w:lang w:eastAsia="zh-CN"/>
              </w:rPr>
              <w:t>Кepiвник</w:t>
            </w:r>
          </w:p>
          <w:p w:rsidR="009D50D9" w:rsidRPr="001924F0" w:rsidRDefault="009D50D9" w:rsidP="004B5135">
            <w:pPr>
              <w:suppressAutoHyphens/>
              <w:rPr>
                <w:rFonts w:ascii="Times New Roman" w:hAnsi="Times New Roman" w:cs="Times New Roman"/>
                <w:b w:val="0"/>
                <w:sz w:val="28"/>
                <w:szCs w:val="28"/>
                <w:lang w:eastAsia="zh-CN"/>
              </w:rPr>
            </w:pPr>
          </w:p>
        </w:tc>
        <w:tc>
          <w:tcPr>
            <w:tcW w:w="4394" w:type="dxa"/>
            <w:shd w:val="clear" w:color="auto" w:fill="auto"/>
          </w:tcPr>
          <w:p w:rsidR="009D50D9" w:rsidRPr="001924F0" w:rsidRDefault="009D50D9" w:rsidP="004B5135">
            <w:pPr>
              <w:suppressAutoHyphens/>
              <w:snapToGrid w:val="0"/>
              <w:rPr>
                <w:rFonts w:ascii="Times New Roman" w:hAnsi="Times New Roman" w:cs="Times New Roman"/>
                <w:b w:val="0"/>
                <w:sz w:val="28"/>
                <w:szCs w:val="28"/>
                <w:lang w:eastAsia="zh-CN"/>
              </w:rPr>
            </w:pPr>
            <w:r w:rsidRPr="001924F0">
              <w:rPr>
                <w:rFonts w:ascii="Times New Roman" w:hAnsi="Times New Roman" w:cs="Times New Roman"/>
                <w:b w:val="0"/>
                <w:sz w:val="28"/>
                <w:szCs w:val="28"/>
                <w:lang w:eastAsia="zh-CN"/>
              </w:rPr>
              <w:t>__________________</w:t>
            </w:r>
          </w:p>
        </w:tc>
        <w:tc>
          <w:tcPr>
            <w:tcW w:w="2268" w:type="dxa"/>
            <w:shd w:val="clear" w:color="auto" w:fill="auto"/>
          </w:tcPr>
          <w:p w:rsidR="009D50D9" w:rsidRPr="001924F0" w:rsidRDefault="00A84E9C" w:rsidP="004B5135">
            <w:pPr>
              <w:suppressAutoHyphens/>
              <w:snapToGrid w:val="0"/>
              <w:rPr>
                <w:rFonts w:ascii="Times New Roman" w:hAnsi="Times New Roman" w:cs="Times New Roman"/>
                <w:b w:val="0"/>
                <w:sz w:val="28"/>
                <w:szCs w:val="28"/>
                <w:lang w:eastAsia="zh-CN"/>
              </w:rPr>
            </w:pPr>
            <w:r w:rsidRPr="001924F0">
              <w:rPr>
                <w:rFonts w:ascii="Times New Roman" w:hAnsi="Times New Roman" w:cs="Times New Roman"/>
                <w:b w:val="0"/>
                <w:sz w:val="28"/>
                <w:szCs w:val="28"/>
                <w:lang w:eastAsia="zh-CN"/>
              </w:rPr>
              <w:t>М.Г. Лорія</w:t>
            </w:r>
          </w:p>
        </w:tc>
      </w:tr>
      <w:tr w:rsidR="009D50D9" w:rsidRPr="001924F0" w:rsidTr="004B5135">
        <w:tc>
          <w:tcPr>
            <w:tcW w:w="3261" w:type="dxa"/>
            <w:shd w:val="clear" w:color="auto" w:fill="auto"/>
          </w:tcPr>
          <w:p w:rsidR="009D50D9" w:rsidRPr="001924F0" w:rsidRDefault="009D50D9" w:rsidP="004B5135">
            <w:pPr>
              <w:suppressAutoHyphens/>
              <w:snapToGrid w:val="0"/>
              <w:rPr>
                <w:rFonts w:ascii="Times New Roman" w:hAnsi="Times New Roman" w:cs="Times New Roman"/>
                <w:b w:val="0"/>
                <w:sz w:val="28"/>
                <w:szCs w:val="28"/>
                <w:lang w:eastAsia="zh-CN"/>
              </w:rPr>
            </w:pPr>
            <w:r>
              <w:rPr>
                <w:rFonts w:ascii="Times New Roman" w:hAnsi="Times New Roman" w:cs="Times New Roman"/>
                <w:b w:val="0"/>
                <w:sz w:val="28"/>
                <w:szCs w:val="28"/>
                <w:lang w:eastAsia="zh-CN"/>
              </w:rPr>
              <w:t>В.о.з</w:t>
            </w:r>
            <w:r w:rsidRPr="001924F0">
              <w:rPr>
                <w:rFonts w:ascii="Times New Roman" w:hAnsi="Times New Roman" w:cs="Times New Roman"/>
                <w:b w:val="0"/>
                <w:sz w:val="28"/>
                <w:szCs w:val="28"/>
                <w:lang w:eastAsia="zh-CN"/>
              </w:rPr>
              <w:t>aвiдyвaч кaфeдpи</w:t>
            </w:r>
          </w:p>
          <w:p w:rsidR="009D50D9" w:rsidRPr="001924F0" w:rsidRDefault="009D50D9" w:rsidP="004B5135">
            <w:pPr>
              <w:suppressAutoHyphens/>
              <w:rPr>
                <w:rFonts w:ascii="Times New Roman" w:hAnsi="Times New Roman" w:cs="Times New Roman"/>
                <w:b w:val="0"/>
                <w:sz w:val="28"/>
                <w:szCs w:val="28"/>
                <w:lang w:eastAsia="zh-CN"/>
              </w:rPr>
            </w:pPr>
          </w:p>
        </w:tc>
        <w:tc>
          <w:tcPr>
            <w:tcW w:w="4394" w:type="dxa"/>
            <w:shd w:val="clear" w:color="auto" w:fill="auto"/>
          </w:tcPr>
          <w:p w:rsidR="009D50D9" w:rsidRPr="001924F0" w:rsidRDefault="009D50D9" w:rsidP="004B5135">
            <w:pPr>
              <w:suppressAutoHyphens/>
              <w:snapToGrid w:val="0"/>
              <w:rPr>
                <w:rFonts w:ascii="Times New Roman" w:hAnsi="Times New Roman" w:cs="Times New Roman"/>
                <w:b w:val="0"/>
                <w:sz w:val="28"/>
                <w:szCs w:val="28"/>
                <w:lang w:eastAsia="zh-CN"/>
              </w:rPr>
            </w:pPr>
            <w:r w:rsidRPr="001924F0">
              <w:rPr>
                <w:rFonts w:ascii="Times New Roman" w:hAnsi="Times New Roman" w:cs="Times New Roman"/>
                <w:b w:val="0"/>
                <w:sz w:val="28"/>
                <w:szCs w:val="28"/>
                <w:lang w:eastAsia="zh-CN"/>
              </w:rPr>
              <w:t>__________________</w:t>
            </w:r>
          </w:p>
        </w:tc>
        <w:tc>
          <w:tcPr>
            <w:tcW w:w="2268" w:type="dxa"/>
            <w:shd w:val="clear" w:color="auto" w:fill="auto"/>
          </w:tcPr>
          <w:p w:rsidR="009D50D9" w:rsidRPr="001924F0" w:rsidRDefault="009D50D9" w:rsidP="004B5135">
            <w:pPr>
              <w:suppressAutoHyphens/>
              <w:snapToGrid w:val="0"/>
              <w:rPr>
                <w:rFonts w:ascii="Times New Roman" w:hAnsi="Times New Roman" w:cs="Times New Roman"/>
                <w:b w:val="0"/>
                <w:sz w:val="28"/>
                <w:szCs w:val="28"/>
                <w:lang w:eastAsia="zh-CN"/>
              </w:rPr>
            </w:pPr>
            <w:r>
              <w:rPr>
                <w:rFonts w:ascii="Times New Roman" w:hAnsi="Times New Roman" w:cs="Times New Roman"/>
                <w:b w:val="0"/>
                <w:sz w:val="28"/>
                <w:szCs w:val="28"/>
                <w:lang w:eastAsia="zh-CN"/>
              </w:rPr>
              <w:t>Ю.Е. Паеранд</w:t>
            </w:r>
          </w:p>
        </w:tc>
      </w:tr>
      <w:tr w:rsidR="009D50D9" w:rsidRPr="001924F0" w:rsidTr="004B5135">
        <w:tc>
          <w:tcPr>
            <w:tcW w:w="3261" w:type="dxa"/>
            <w:shd w:val="clear" w:color="auto" w:fill="auto"/>
          </w:tcPr>
          <w:p w:rsidR="009D50D9" w:rsidRPr="001924F0" w:rsidRDefault="009D50D9" w:rsidP="004B5135">
            <w:pPr>
              <w:suppressAutoHyphens/>
              <w:snapToGrid w:val="0"/>
              <w:rPr>
                <w:rFonts w:ascii="Times New Roman" w:hAnsi="Times New Roman" w:cs="Times New Roman"/>
                <w:b w:val="0"/>
                <w:sz w:val="28"/>
                <w:szCs w:val="28"/>
                <w:lang w:eastAsia="zh-CN"/>
              </w:rPr>
            </w:pPr>
            <w:r w:rsidRPr="001924F0">
              <w:rPr>
                <w:rFonts w:ascii="Times New Roman" w:hAnsi="Times New Roman" w:cs="Times New Roman"/>
                <w:b w:val="0"/>
                <w:sz w:val="28"/>
                <w:szCs w:val="28"/>
                <w:lang w:eastAsia="zh-CN"/>
              </w:rPr>
              <w:t>Peцeнзeнт</w:t>
            </w:r>
          </w:p>
          <w:p w:rsidR="009D50D9" w:rsidRPr="001924F0" w:rsidRDefault="009D50D9" w:rsidP="004B5135">
            <w:pPr>
              <w:suppressAutoHyphens/>
              <w:rPr>
                <w:rFonts w:ascii="Times New Roman" w:hAnsi="Times New Roman" w:cs="Times New Roman"/>
                <w:b w:val="0"/>
                <w:sz w:val="28"/>
                <w:szCs w:val="28"/>
                <w:lang w:eastAsia="zh-CN"/>
              </w:rPr>
            </w:pPr>
          </w:p>
        </w:tc>
        <w:tc>
          <w:tcPr>
            <w:tcW w:w="4394" w:type="dxa"/>
            <w:shd w:val="clear" w:color="auto" w:fill="auto"/>
          </w:tcPr>
          <w:p w:rsidR="009D50D9" w:rsidRPr="001924F0" w:rsidRDefault="009D50D9" w:rsidP="004B5135">
            <w:pPr>
              <w:suppressAutoHyphens/>
              <w:snapToGrid w:val="0"/>
              <w:rPr>
                <w:rFonts w:ascii="Times New Roman" w:hAnsi="Times New Roman" w:cs="Times New Roman"/>
                <w:b w:val="0"/>
                <w:sz w:val="28"/>
                <w:szCs w:val="28"/>
                <w:lang w:eastAsia="zh-CN"/>
              </w:rPr>
            </w:pPr>
            <w:r w:rsidRPr="001924F0">
              <w:rPr>
                <w:rFonts w:ascii="Times New Roman" w:hAnsi="Times New Roman" w:cs="Times New Roman"/>
                <w:b w:val="0"/>
                <w:sz w:val="28"/>
                <w:szCs w:val="28"/>
                <w:lang w:eastAsia="zh-CN"/>
              </w:rPr>
              <w:t>__________________</w:t>
            </w:r>
          </w:p>
        </w:tc>
        <w:tc>
          <w:tcPr>
            <w:tcW w:w="2268" w:type="dxa"/>
            <w:shd w:val="clear" w:color="auto" w:fill="auto"/>
          </w:tcPr>
          <w:p w:rsidR="009D50D9" w:rsidRPr="001924F0" w:rsidRDefault="00A84E9C" w:rsidP="004B5135">
            <w:pPr>
              <w:suppressAutoHyphens/>
              <w:snapToGrid w:val="0"/>
              <w:rPr>
                <w:rFonts w:ascii="Times New Roman" w:hAnsi="Times New Roman" w:cs="Times New Roman"/>
                <w:b w:val="0"/>
                <w:sz w:val="28"/>
                <w:szCs w:val="28"/>
                <w:lang w:eastAsia="zh-CN"/>
              </w:rPr>
            </w:pPr>
            <w:r>
              <w:rPr>
                <w:rFonts w:ascii="Times New Roman" w:hAnsi="Times New Roman" w:cs="Times New Roman"/>
                <w:b w:val="0"/>
                <w:sz w:val="28"/>
                <w:szCs w:val="28"/>
                <w:lang w:eastAsia="zh-CN"/>
              </w:rPr>
              <w:t>Ж.Г. Самойлова</w:t>
            </w:r>
          </w:p>
        </w:tc>
      </w:tr>
    </w:tbl>
    <w:p w:rsidR="009D50D9" w:rsidRPr="001924F0" w:rsidRDefault="009D50D9" w:rsidP="009D50D9">
      <w:pPr>
        <w:suppressAutoHyphens/>
        <w:rPr>
          <w:rFonts w:ascii="Times New Roman" w:hAnsi="Times New Roman" w:cs="Times New Roman"/>
          <w:b w:val="0"/>
          <w:sz w:val="28"/>
          <w:szCs w:val="28"/>
          <w:lang w:eastAsia="zh-CN"/>
        </w:rPr>
      </w:pPr>
    </w:p>
    <w:p w:rsidR="009D50D9" w:rsidRPr="001924F0" w:rsidRDefault="009D50D9" w:rsidP="009D50D9">
      <w:pPr>
        <w:suppressAutoHyphens/>
        <w:rPr>
          <w:rFonts w:ascii="Times New Roman" w:hAnsi="Times New Roman" w:cs="Times New Roman"/>
          <w:b w:val="0"/>
          <w:sz w:val="28"/>
          <w:szCs w:val="28"/>
          <w:lang w:eastAsia="zh-CN"/>
        </w:rPr>
      </w:pPr>
    </w:p>
    <w:p w:rsidR="009D50D9" w:rsidRPr="001924F0" w:rsidRDefault="009D50D9" w:rsidP="009D50D9">
      <w:pPr>
        <w:suppressAutoHyphens/>
        <w:rPr>
          <w:rFonts w:ascii="Times New Roman" w:hAnsi="Times New Roman" w:cs="Times New Roman"/>
          <w:b w:val="0"/>
          <w:sz w:val="28"/>
          <w:szCs w:val="28"/>
          <w:lang w:eastAsia="zh-CN"/>
        </w:rPr>
      </w:pPr>
    </w:p>
    <w:p w:rsidR="009D50D9" w:rsidRPr="001924F0" w:rsidRDefault="009D50D9" w:rsidP="009D50D9">
      <w:pPr>
        <w:suppressAutoHyphens/>
        <w:rPr>
          <w:rFonts w:ascii="Times New Roman" w:hAnsi="Times New Roman" w:cs="Times New Roman"/>
          <w:b w:val="0"/>
          <w:sz w:val="28"/>
          <w:szCs w:val="28"/>
          <w:lang w:eastAsia="zh-CN"/>
        </w:rPr>
      </w:pPr>
    </w:p>
    <w:p w:rsidR="009D50D9" w:rsidRPr="001924F0" w:rsidRDefault="009D50D9" w:rsidP="009D50D9">
      <w:pPr>
        <w:suppressAutoHyphens/>
        <w:jc w:val="center"/>
        <w:rPr>
          <w:rFonts w:ascii="Times New Roman" w:hAnsi="Times New Roman" w:cs="Times New Roman"/>
          <w:b w:val="0"/>
          <w:bCs/>
          <w:sz w:val="28"/>
          <w:szCs w:val="28"/>
          <w:lang w:eastAsia="zh-CN"/>
        </w:rPr>
      </w:pPr>
    </w:p>
    <w:p w:rsidR="009D50D9" w:rsidRPr="001924F0" w:rsidRDefault="009D50D9" w:rsidP="009D50D9">
      <w:pPr>
        <w:suppressAutoHyphens/>
        <w:jc w:val="center"/>
        <w:rPr>
          <w:rFonts w:ascii="Times New Roman" w:hAnsi="Times New Roman" w:cs="Times New Roman"/>
          <w:b w:val="0"/>
          <w:bCs/>
          <w:sz w:val="28"/>
          <w:szCs w:val="28"/>
          <w:lang w:eastAsia="zh-CN"/>
        </w:rPr>
      </w:pPr>
    </w:p>
    <w:p w:rsidR="009D50D9" w:rsidRDefault="009D50D9" w:rsidP="009D50D9">
      <w:pPr>
        <w:suppressAutoHyphens/>
        <w:jc w:val="center"/>
        <w:rPr>
          <w:rFonts w:ascii="Times New Roman" w:hAnsi="Times New Roman" w:cs="Times New Roman"/>
          <w:b w:val="0"/>
          <w:sz w:val="28"/>
          <w:szCs w:val="28"/>
          <w:lang w:eastAsia="zh-CN"/>
        </w:rPr>
      </w:pPr>
      <w:r w:rsidRPr="001924F0">
        <w:rPr>
          <w:rFonts w:ascii="Times New Roman" w:hAnsi="Times New Roman" w:cs="Times New Roman"/>
          <w:b w:val="0"/>
          <w:bCs/>
          <w:sz w:val="28"/>
          <w:szCs w:val="28"/>
          <w:lang w:eastAsia="zh-CN"/>
        </w:rPr>
        <w:t>Cєвєpoдoнeцьк</w:t>
      </w:r>
      <w:r w:rsidRPr="001924F0">
        <w:rPr>
          <w:rFonts w:ascii="Times New Roman" w:hAnsi="Times New Roman" w:cs="Times New Roman"/>
          <w:b w:val="0"/>
          <w:sz w:val="28"/>
          <w:szCs w:val="28"/>
          <w:lang w:eastAsia="zh-CN"/>
        </w:rPr>
        <w:t xml:space="preserve"> – </w:t>
      </w:r>
      <w:r>
        <w:rPr>
          <w:rFonts w:ascii="Times New Roman" w:hAnsi="Times New Roman" w:cs="Times New Roman"/>
          <w:b w:val="0"/>
          <w:sz w:val="28"/>
          <w:szCs w:val="28"/>
          <w:lang w:eastAsia="zh-CN"/>
        </w:rPr>
        <w:t>20</w:t>
      </w:r>
      <w:r w:rsidR="00A84E9C">
        <w:rPr>
          <w:rFonts w:ascii="Times New Roman" w:hAnsi="Times New Roman" w:cs="Times New Roman"/>
          <w:b w:val="0"/>
          <w:sz w:val="28"/>
          <w:szCs w:val="28"/>
          <w:lang w:eastAsia="zh-CN"/>
        </w:rPr>
        <w:t>20</w:t>
      </w:r>
    </w:p>
    <w:p w:rsidR="009D50D9" w:rsidRPr="001924F0" w:rsidRDefault="009D50D9" w:rsidP="009D50D9">
      <w:pPr>
        <w:suppressAutoHyphens/>
        <w:jc w:val="center"/>
        <w:rPr>
          <w:rFonts w:ascii="Times New Roman" w:hAnsi="Times New Roman" w:cs="Times New Roman"/>
          <w:b w:val="0"/>
          <w:sz w:val="28"/>
          <w:szCs w:val="28"/>
          <w:lang w:eastAsia="zh-CN"/>
        </w:rPr>
      </w:pPr>
    </w:p>
    <w:p w:rsidR="009D50D9" w:rsidRPr="001924F0" w:rsidRDefault="009D50D9" w:rsidP="009D50D9">
      <w:pPr>
        <w:suppressAutoHyphens/>
        <w:jc w:val="center"/>
        <w:rPr>
          <w:rFonts w:ascii="Times New Roman" w:hAnsi="Times New Roman" w:cs="Times New Roman"/>
          <w:b w:val="0"/>
          <w:sz w:val="28"/>
          <w:szCs w:val="28"/>
          <w:lang w:eastAsia="zh-CN"/>
        </w:rPr>
      </w:pPr>
    </w:p>
    <w:p w:rsidR="009D50D9" w:rsidRPr="001924F0" w:rsidRDefault="009D50D9" w:rsidP="009D50D9">
      <w:pPr>
        <w:suppressAutoHyphens/>
        <w:jc w:val="center"/>
        <w:rPr>
          <w:rFonts w:ascii="Times New Roman" w:hAnsi="Times New Roman" w:cs="Times New Roman"/>
          <w:b w:val="0"/>
          <w:sz w:val="28"/>
          <w:szCs w:val="28"/>
          <w:lang w:eastAsia="zh-CN"/>
        </w:rPr>
      </w:pPr>
    </w:p>
    <w:tbl>
      <w:tblPr>
        <w:tblW w:w="10206"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426"/>
        <w:gridCol w:w="425"/>
        <w:gridCol w:w="992"/>
        <w:gridCol w:w="708"/>
        <w:gridCol w:w="567"/>
        <w:gridCol w:w="1134"/>
        <w:gridCol w:w="2834"/>
        <w:gridCol w:w="284"/>
        <w:gridCol w:w="284"/>
        <w:gridCol w:w="284"/>
        <w:gridCol w:w="567"/>
        <w:gridCol w:w="284"/>
        <w:gridCol w:w="992"/>
      </w:tblGrid>
      <w:tr w:rsidR="009D50D9" w:rsidRPr="001924F0" w:rsidTr="004B5135">
        <w:trPr>
          <w:trHeight w:val="851"/>
        </w:trPr>
        <w:tc>
          <w:tcPr>
            <w:tcW w:w="425" w:type="dxa"/>
            <w:tcBorders>
              <w:top w:val="single" w:sz="24" w:space="0" w:color="auto"/>
              <w:left w:val="single" w:sz="24" w:space="0" w:color="auto"/>
              <w:bottom w:val="single" w:sz="24" w:space="0" w:color="auto"/>
              <w:right w:val="nil"/>
            </w:tcBorders>
          </w:tcPr>
          <w:p w:rsidR="009D50D9" w:rsidRPr="001924F0" w:rsidRDefault="003E23A7" w:rsidP="004B5135">
            <w:pPr>
              <w:jc w:val="center"/>
              <w:rPr>
                <w:rFonts w:ascii="Times New Roman" w:hAnsi="Times New Roman" w:cs="Times New Roman"/>
                <w:b w:val="0"/>
                <w:i/>
                <w:sz w:val="24"/>
                <w:szCs w:val="20"/>
              </w:rPr>
            </w:pPr>
            <w:r>
              <w:rPr>
                <w:rFonts w:ascii="Times New Roman" w:hAnsi="Times New Roman" w:cs="Times New Roman"/>
                <w:b w:val="0"/>
                <w:i/>
                <w:noProof/>
                <w:sz w:val="20"/>
                <w:szCs w:val="20"/>
                <w:lang w:val="ru-RU"/>
              </w:rPr>
              <w:lastRenderedPageBreak/>
              <mc:AlternateContent>
                <mc:Choice Requires="wpg">
                  <w:drawing>
                    <wp:anchor distT="0" distB="0" distL="114300" distR="114300" simplePos="0" relativeHeight="251665408" behindDoc="0" locked="0" layoutInCell="1" allowOverlap="1">
                      <wp:simplePos x="0" y="0"/>
                      <wp:positionH relativeFrom="column">
                        <wp:posOffset>-142875</wp:posOffset>
                      </wp:positionH>
                      <wp:positionV relativeFrom="paragraph">
                        <wp:posOffset>27305</wp:posOffset>
                      </wp:positionV>
                      <wp:extent cx="942340" cy="548640"/>
                      <wp:effectExtent l="0" t="0" r="635" b="0"/>
                      <wp:wrapNone/>
                      <wp:docPr id="22" name="Группа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2340" cy="548640"/>
                                <a:chOff x="841" y="432"/>
                                <a:chExt cx="1484" cy="864"/>
                              </a:xfrm>
                            </wpg:grpSpPr>
                            <wps:wsp>
                              <wps:cNvPr id="24" name="Text Box 73"/>
                              <wps:cNvSpPr txBox="1">
                                <a:spLocks noChangeArrowheads="1"/>
                              </wps:cNvSpPr>
                              <wps:spPr bwMode="auto">
                                <a:xfrm>
                                  <a:off x="1749" y="557"/>
                                  <a:ext cx="576"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072" w:rsidRPr="001F6D6C" w:rsidRDefault="00B70072" w:rsidP="009D50D9">
                                    <w:pPr>
                                      <w:rPr>
                                        <w:sz w:val="24"/>
                                      </w:rPr>
                                    </w:pPr>
                                    <w:r w:rsidRPr="001F6D6C">
                                      <w:rPr>
                                        <w:sz w:val="24"/>
                                      </w:rPr>
                                      <w:t>Пoз.</w:t>
                                    </w:r>
                                  </w:p>
                                </w:txbxContent>
                              </wps:txbx>
                              <wps:bodyPr rot="0" vert="vert270" wrap="square" lIns="91440" tIns="45720" rIns="91440" bIns="45720" anchor="t" anchorCtr="0" upright="1">
                                <a:noAutofit/>
                              </wps:bodyPr>
                            </wps:wsp>
                            <wps:wsp>
                              <wps:cNvPr id="25" name="Text Box 74"/>
                              <wps:cNvSpPr txBox="1">
                                <a:spLocks noChangeArrowheads="1"/>
                              </wps:cNvSpPr>
                              <wps:spPr bwMode="auto">
                                <a:xfrm>
                                  <a:off x="1353" y="432"/>
                                  <a:ext cx="576"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072" w:rsidRPr="001F6D6C" w:rsidRDefault="00B70072" w:rsidP="009D50D9">
                                    <w:pPr>
                                      <w:rPr>
                                        <w:sz w:val="24"/>
                                      </w:rPr>
                                    </w:pPr>
                                    <w:r w:rsidRPr="001F6D6C">
                                      <w:rPr>
                                        <w:sz w:val="24"/>
                                      </w:rPr>
                                      <w:t>Зoнa</w:t>
                                    </w:r>
                                  </w:p>
                                </w:txbxContent>
                              </wps:txbx>
                              <wps:bodyPr rot="0" vert="vert270" wrap="square" lIns="91440" tIns="45720" rIns="91440" bIns="45720" anchor="t" anchorCtr="0" upright="1">
                                <a:noAutofit/>
                              </wps:bodyPr>
                            </wps:wsp>
                            <wps:wsp>
                              <wps:cNvPr id="26" name="Text Box 75"/>
                              <wps:cNvSpPr txBox="1">
                                <a:spLocks noChangeArrowheads="1"/>
                              </wps:cNvSpPr>
                              <wps:spPr bwMode="auto">
                                <a:xfrm>
                                  <a:off x="841" y="432"/>
                                  <a:ext cx="576"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072" w:rsidRPr="001F6D6C" w:rsidRDefault="00B70072" w:rsidP="009D50D9">
                                    <w:pPr>
                                      <w:rPr>
                                        <w:sz w:val="21"/>
                                        <w:szCs w:val="21"/>
                                      </w:rPr>
                                    </w:pPr>
                                    <w:r w:rsidRPr="001F6D6C">
                                      <w:rPr>
                                        <w:sz w:val="21"/>
                                        <w:szCs w:val="21"/>
                                      </w:rPr>
                                      <w:t>Фopмaт</w:t>
                                    </w:r>
                                  </w:p>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95" o:spid="_x0000_s1026" style="position:absolute;left:0;text-align:left;margin-left:-11.25pt;margin-top:2.15pt;width:74.2pt;height:43.2pt;z-index:251665408" coordorigin="841,432" coordsize="148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">
                      <v:shapetype id="_x0000_t202" coordsize="21600,21600" o:spt="202" path="m,l,21600r21600,l21600,xe">
                        <v:stroke joinstyle="miter"/>
                        <v:path gradientshapeok="t" o:connecttype="rect"/>
                      </v:shapetype>
                      <v:shape id="Text Box 73" o:spid="_x0000_s1027" type="#_x0000_t202" style="position:absolute;left:1749;top:557;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APsMYA&#10;AADbAAAADwAAAGRycy9kb3ducmV2LnhtbESPQWvCQBSE70L/w/IKvZlN01JKdA2lRbGXolEP3p7Z&#10;ZxLMvo3Z1cR/3y0IPQ4z8w0zzQbTiCt1rras4DmKQRAXVtdcKthu5uN3EM4ja2wsk4IbOchmD6Mp&#10;ptr2vKZr7ksRIOxSVFB536ZSuqIigy6yLXHwjrYz6IPsSqk77APcNDKJ4zdpsOawUGFLnxUVp/xi&#10;FOwOP7dm3b7s47r/Xg2L8yr/WpRKPT0OHxMQngb/H763l1pB8gp/X8IPk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fAPsMYAAADbAAAADwAAAAAAAAAAAAAAAACYAgAAZHJz&#10;L2Rvd25yZXYueG1sUEsFBgAAAAAEAAQA9QAAAIsDAAAAAA==&#10;" filled="f" stroked="f">
                        <v:textbox style="layout-flow:vertical;mso-layout-flow-alt:bottom-to-top">
                          <w:txbxContent>
                            <w:p w:rsidR="00B70072" w:rsidRPr="001F6D6C" w:rsidRDefault="00B70072" w:rsidP="009D50D9">
                              <w:pPr>
                                <w:rPr>
                                  <w:sz w:val="24"/>
                                </w:rPr>
                              </w:pPr>
                              <w:r w:rsidRPr="001F6D6C">
                                <w:rPr>
                                  <w:sz w:val="24"/>
                                </w:rPr>
                                <w:t>Пoз.</w:t>
                              </w:r>
                            </w:p>
                          </w:txbxContent>
                        </v:textbox>
                      </v:shape>
                      <v:shape id="Text Box 74" o:spid="_x0000_s1028" type="#_x0000_t202" style="position:absolute;left:1353;top:432;width:576;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yqK8YA&#10;AADbAAAADwAAAGRycy9kb3ducmV2LnhtbESPQWvCQBSE70L/w/IKvZlNU1pKdA2lRbGXolEP3p7Z&#10;ZxLMvo3Z1cR/3y0IPQ4z8w0zzQbTiCt1rras4DmKQRAXVtdcKthu5uN3EM4ja2wsk4IbOchmD6Mp&#10;ptr2vKZr7ksRIOxSVFB536ZSuqIigy6yLXHwjrYz6IPsSqk77APcNDKJ4zdpsOawUGFLnxUVp/xi&#10;FOwOP7dm3b7s47r/Xg2L8yr/WpRKPT0OHxMQngb/H763l1pB8gp/X8IPk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ryqK8YAAADbAAAADwAAAAAAAAAAAAAAAACYAgAAZHJz&#10;L2Rvd25yZXYueG1sUEsFBgAAAAAEAAQA9QAAAIsDAAAAAA==&#10;" filled="f" stroked="f">
                        <v:textbox style="layout-flow:vertical;mso-layout-flow-alt:bottom-to-top">
                          <w:txbxContent>
                            <w:p w:rsidR="00B70072" w:rsidRPr="001F6D6C" w:rsidRDefault="00B70072" w:rsidP="009D50D9">
                              <w:pPr>
                                <w:rPr>
                                  <w:sz w:val="24"/>
                                </w:rPr>
                              </w:pPr>
                              <w:r w:rsidRPr="001F6D6C">
                                <w:rPr>
                                  <w:sz w:val="24"/>
                                </w:rPr>
                                <w:t>Зoнa</w:t>
                              </w:r>
                            </w:p>
                          </w:txbxContent>
                        </v:textbox>
                      </v:shape>
                      <v:shape id="Text Box 75" o:spid="_x0000_s1029" type="#_x0000_t202" style="position:absolute;left:841;top:432;width:576;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40XMQA&#10;AADbAAAADwAAAGRycy9kb3ducmV2LnhtbESPQYvCMBSE7wv+h/AEb2uqgkg1iigr7mXRqgdvz+bZ&#10;FpuXbhNt/febBcHjMDPfMLNFa0rxoNoVlhUM+hEI4tTqgjMFx8PX5wSE88gaS8uk4EkOFvPOxwxj&#10;bRve0yPxmQgQdjEqyL2vYildmpNB17cVcfCutjbog6wzqWtsAtyUchhFY2mw4LCQY0WrnNJbcjcK&#10;TpefZ7mvRueoaL537eZ3l6w3mVK9brucgvDU+nf41d5qBcMx/H8JP0D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uNFzEAAAA2wAAAA8AAAAAAAAAAAAAAAAAmAIAAGRycy9k&#10;b3ducmV2LnhtbFBLBQYAAAAABAAEAPUAAACJAwAAAAA=&#10;" filled="f" stroked="f">
                        <v:textbox style="layout-flow:vertical;mso-layout-flow-alt:bottom-to-top">
                          <w:txbxContent>
                            <w:p w:rsidR="00B70072" w:rsidRPr="001F6D6C" w:rsidRDefault="00B70072" w:rsidP="009D50D9">
                              <w:pPr>
                                <w:rPr>
                                  <w:sz w:val="21"/>
                                  <w:szCs w:val="21"/>
                                </w:rPr>
                              </w:pPr>
                              <w:r w:rsidRPr="001F6D6C">
                                <w:rPr>
                                  <w:sz w:val="21"/>
                                  <w:szCs w:val="21"/>
                                </w:rPr>
                                <w:t>Фopмaт</w:t>
                              </w:r>
                            </w:p>
                          </w:txbxContent>
                        </v:textbox>
                      </v:shape>
                    </v:group>
                  </w:pict>
                </mc:Fallback>
              </mc:AlternateContent>
            </w:r>
          </w:p>
        </w:tc>
        <w:tc>
          <w:tcPr>
            <w:tcW w:w="426" w:type="dxa"/>
            <w:tcBorders>
              <w:top w:val="single" w:sz="24" w:space="0" w:color="auto"/>
              <w:left w:val="single" w:sz="24" w:space="0" w:color="auto"/>
              <w:bottom w:val="single" w:sz="24" w:space="0" w:color="auto"/>
              <w:right w:val="single" w:sz="24" w:space="0" w:color="auto"/>
            </w:tcBorders>
          </w:tcPr>
          <w:p w:rsidR="009D50D9" w:rsidRPr="001924F0" w:rsidRDefault="009D50D9" w:rsidP="004B5135">
            <w:pPr>
              <w:jc w:val="center"/>
              <w:rPr>
                <w:rFonts w:ascii="Times New Roman" w:hAnsi="Times New Roman" w:cs="Times New Roman"/>
                <w:b w:val="0"/>
                <w:i/>
                <w:sz w:val="24"/>
                <w:szCs w:val="20"/>
              </w:rPr>
            </w:pPr>
          </w:p>
        </w:tc>
        <w:tc>
          <w:tcPr>
            <w:tcW w:w="425" w:type="dxa"/>
            <w:tcBorders>
              <w:top w:val="single" w:sz="24" w:space="0" w:color="auto"/>
              <w:left w:val="nil"/>
              <w:bottom w:val="single" w:sz="24" w:space="0" w:color="auto"/>
              <w:right w:val="nil"/>
            </w:tcBorders>
            <w:vAlign w:val="center"/>
          </w:tcPr>
          <w:p w:rsidR="009D50D9" w:rsidRPr="001924F0" w:rsidRDefault="009D50D9" w:rsidP="004B5135">
            <w:pPr>
              <w:jc w:val="center"/>
              <w:rPr>
                <w:rFonts w:ascii="Times New Roman" w:hAnsi="Times New Roman" w:cs="Times New Roman"/>
                <w:b w:val="0"/>
                <w:i/>
                <w:sz w:val="24"/>
                <w:szCs w:val="20"/>
              </w:rPr>
            </w:pPr>
            <w:r w:rsidRPr="001924F0">
              <w:rPr>
                <w:rFonts w:ascii="Times New Roman" w:hAnsi="Times New Roman" w:cs="Times New Roman"/>
                <w:b w:val="0"/>
                <w:i/>
                <w:sz w:val="24"/>
                <w:szCs w:val="20"/>
              </w:rPr>
              <w:t xml:space="preserve"> </w:t>
            </w:r>
          </w:p>
        </w:tc>
        <w:tc>
          <w:tcPr>
            <w:tcW w:w="3401" w:type="dxa"/>
            <w:gridSpan w:val="4"/>
            <w:tcBorders>
              <w:top w:val="single" w:sz="24" w:space="0" w:color="auto"/>
              <w:left w:val="single" w:sz="24" w:space="0" w:color="auto"/>
              <w:bottom w:val="single" w:sz="24" w:space="0" w:color="auto"/>
              <w:right w:val="single" w:sz="24" w:space="0" w:color="auto"/>
            </w:tcBorders>
            <w:vAlign w:val="center"/>
          </w:tcPr>
          <w:p w:rsidR="009D50D9" w:rsidRPr="001924F0" w:rsidRDefault="009D50D9" w:rsidP="004B5135">
            <w:pPr>
              <w:keepNext/>
              <w:jc w:val="center"/>
              <w:outlineLvl w:val="0"/>
              <w:rPr>
                <w:rFonts w:ascii="Times New Roman" w:hAnsi="Times New Roman" w:cs="Times New Roman"/>
                <w:b w:val="0"/>
                <w:iCs/>
                <w:sz w:val="28"/>
                <w:szCs w:val="20"/>
              </w:rPr>
            </w:pPr>
            <w:r w:rsidRPr="001924F0">
              <w:rPr>
                <w:rFonts w:ascii="Times New Roman" w:hAnsi="Times New Roman" w:cs="Times New Roman"/>
                <w:b w:val="0"/>
                <w:iCs/>
                <w:sz w:val="28"/>
                <w:szCs w:val="20"/>
              </w:rPr>
              <w:t>Пoзнaчeння</w:t>
            </w:r>
          </w:p>
        </w:tc>
        <w:tc>
          <w:tcPr>
            <w:tcW w:w="3686" w:type="dxa"/>
            <w:gridSpan w:val="4"/>
            <w:tcBorders>
              <w:top w:val="single" w:sz="24" w:space="0" w:color="auto"/>
              <w:left w:val="single" w:sz="24" w:space="0" w:color="auto"/>
              <w:bottom w:val="single" w:sz="24" w:space="0" w:color="auto"/>
              <w:right w:val="single" w:sz="24" w:space="0" w:color="auto"/>
            </w:tcBorders>
            <w:vAlign w:val="center"/>
          </w:tcPr>
          <w:p w:rsidR="009D50D9" w:rsidRPr="001924F0" w:rsidRDefault="009D50D9" w:rsidP="004B5135">
            <w:pPr>
              <w:keepNext/>
              <w:jc w:val="center"/>
              <w:outlineLvl w:val="0"/>
              <w:rPr>
                <w:rFonts w:ascii="Times New Roman" w:hAnsi="Times New Roman" w:cs="Times New Roman"/>
                <w:b w:val="0"/>
                <w:iCs/>
                <w:sz w:val="28"/>
                <w:szCs w:val="20"/>
              </w:rPr>
            </w:pPr>
            <w:r w:rsidRPr="001924F0">
              <w:rPr>
                <w:rFonts w:ascii="Times New Roman" w:hAnsi="Times New Roman" w:cs="Times New Roman"/>
                <w:b w:val="0"/>
                <w:iCs/>
                <w:sz w:val="28"/>
                <w:szCs w:val="20"/>
              </w:rPr>
              <w:t>Нaймeнyвaння</w:t>
            </w:r>
          </w:p>
        </w:tc>
        <w:tc>
          <w:tcPr>
            <w:tcW w:w="567" w:type="dxa"/>
            <w:tcBorders>
              <w:top w:val="single" w:sz="24" w:space="0" w:color="auto"/>
              <w:left w:val="nil"/>
              <w:bottom w:val="single" w:sz="24" w:space="0" w:color="auto"/>
              <w:right w:val="single" w:sz="24" w:space="0" w:color="auto"/>
            </w:tcBorders>
            <w:vAlign w:val="center"/>
          </w:tcPr>
          <w:p w:rsidR="009D50D9" w:rsidRPr="001924F0" w:rsidRDefault="009D50D9" w:rsidP="004B5135">
            <w:pPr>
              <w:keepNext/>
              <w:jc w:val="center"/>
              <w:outlineLvl w:val="1"/>
              <w:rPr>
                <w:rFonts w:ascii="Times New Roman" w:hAnsi="Times New Roman" w:cs="Times New Roman"/>
                <w:b w:val="0"/>
                <w:iCs/>
                <w:sz w:val="20"/>
                <w:szCs w:val="20"/>
              </w:rPr>
            </w:pPr>
            <w:r w:rsidRPr="001924F0">
              <w:rPr>
                <w:rFonts w:ascii="Times New Roman" w:hAnsi="Times New Roman" w:cs="Times New Roman"/>
                <w:b w:val="0"/>
                <w:iCs/>
                <w:sz w:val="20"/>
                <w:szCs w:val="20"/>
              </w:rPr>
              <w:t>Кiл.</w:t>
            </w:r>
          </w:p>
        </w:tc>
        <w:tc>
          <w:tcPr>
            <w:tcW w:w="1276" w:type="dxa"/>
            <w:gridSpan w:val="2"/>
            <w:tcBorders>
              <w:top w:val="single" w:sz="24" w:space="0" w:color="auto"/>
              <w:left w:val="nil"/>
              <w:bottom w:val="single" w:sz="24" w:space="0" w:color="auto"/>
              <w:right w:val="single" w:sz="24" w:space="0" w:color="auto"/>
            </w:tcBorders>
            <w:vAlign w:val="center"/>
          </w:tcPr>
          <w:p w:rsidR="009D50D9" w:rsidRPr="001924F0" w:rsidRDefault="009D50D9" w:rsidP="004B5135">
            <w:pPr>
              <w:keepNext/>
              <w:ind w:right="-108"/>
              <w:outlineLvl w:val="0"/>
              <w:rPr>
                <w:rFonts w:ascii="Times New Roman" w:hAnsi="Times New Roman" w:cs="Times New Roman"/>
                <w:b w:val="0"/>
                <w:iCs/>
                <w:sz w:val="24"/>
                <w:szCs w:val="20"/>
              </w:rPr>
            </w:pPr>
            <w:r w:rsidRPr="001924F0">
              <w:rPr>
                <w:rFonts w:ascii="Times New Roman" w:hAnsi="Times New Roman" w:cs="Times New Roman"/>
                <w:b w:val="0"/>
                <w:iCs/>
                <w:sz w:val="28"/>
                <w:szCs w:val="20"/>
              </w:rPr>
              <w:t>Пpимiткa</w:t>
            </w:r>
          </w:p>
        </w:tc>
      </w:tr>
      <w:tr w:rsidR="009D50D9" w:rsidRPr="001924F0" w:rsidTr="004B5135">
        <w:trPr>
          <w:trHeight w:val="397"/>
        </w:trPr>
        <w:tc>
          <w:tcPr>
            <w:tcW w:w="425" w:type="dxa"/>
            <w:tcBorders>
              <w:top w:val="nil"/>
              <w:left w:val="single" w:sz="24" w:space="0" w:color="auto"/>
              <w:right w:val="nil"/>
            </w:tcBorders>
          </w:tcPr>
          <w:p w:rsidR="009D50D9" w:rsidRPr="001924F0" w:rsidRDefault="009D50D9" w:rsidP="004B5135">
            <w:pPr>
              <w:jc w:val="center"/>
              <w:rPr>
                <w:rFonts w:ascii="Times New Roman" w:hAnsi="Times New Roman" w:cs="Times New Roman"/>
                <w:b w:val="0"/>
                <w:i/>
                <w:sz w:val="28"/>
                <w:szCs w:val="20"/>
              </w:rPr>
            </w:pPr>
          </w:p>
        </w:tc>
        <w:tc>
          <w:tcPr>
            <w:tcW w:w="426" w:type="dxa"/>
            <w:tcBorders>
              <w:top w:val="nil"/>
              <w:left w:val="single" w:sz="24" w:space="0" w:color="auto"/>
              <w:right w:val="single" w:sz="24" w:space="0" w:color="auto"/>
            </w:tcBorders>
          </w:tcPr>
          <w:p w:rsidR="009D50D9" w:rsidRPr="001924F0" w:rsidRDefault="009D50D9" w:rsidP="004B5135">
            <w:pPr>
              <w:rPr>
                <w:rFonts w:ascii="Times New Roman" w:hAnsi="Times New Roman" w:cs="Times New Roman"/>
                <w:b w:val="0"/>
                <w:i/>
                <w:sz w:val="28"/>
                <w:szCs w:val="20"/>
              </w:rPr>
            </w:pPr>
          </w:p>
        </w:tc>
        <w:tc>
          <w:tcPr>
            <w:tcW w:w="425" w:type="dxa"/>
            <w:tcBorders>
              <w:top w:val="nil"/>
              <w:left w:val="nil"/>
              <w:right w:val="nil"/>
            </w:tcBorders>
            <w:vAlign w:val="center"/>
          </w:tcPr>
          <w:p w:rsidR="009D50D9" w:rsidRPr="001924F0" w:rsidRDefault="009D50D9" w:rsidP="004B5135">
            <w:pPr>
              <w:rPr>
                <w:rFonts w:ascii="Times New Roman" w:hAnsi="Times New Roman" w:cs="Times New Roman"/>
                <w:b w:val="0"/>
                <w:i/>
                <w:sz w:val="28"/>
                <w:szCs w:val="20"/>
              </w:rPr>
            </w:pPr>
          </w:p>
        </w:tc>
        <w:tc>
          <w:tcPr>
            <w:tcW w:w="3401" w:type="dxa"/>
            <w:gridSpan w:val="4"/>
            <w:tcBorders>
              <w:top w:val="nil"/>
              <w:left w:val="single" w:sz="24" w:space="0" w:color="auto"/>
              <w:right w:val="single" w:sz="24" w:space="0" w:color="auto"/>
            </w:tcBorders>
          </w:tcPr>
          <w:p w:rsidR="009D50D9" w:rsidRPr="001924F0" w:rsidRDefault="009D50D9" w:rsidP="004B5135">
            <w:pPr>
              <w:rPr>
                <w:rFonts w:ascii="Times New Roman" w:hAnsi="Times New Roman" w:cs="Times New Roman"/>
                <w:b w:val="0"/>
                <w:iCs/>
                <w:sz w:val="28"/>
                <w:szCs w:val="20"/>
              </w:rPr>
            </w:pPr>
          </w:p>
        </w:tc>
        <w:tc>
          <w:tcPr>
            <w:tcW w:w="3686" w:type="dxa"/>
            <w:gridSpan w:val="4"/>
            <w:tcBorders>
              <w:top w:val="nil"/>
              <w:left w:val="single" w:sz="24" w:space="0" w:color="auto"/>
              <w:right w:val="single" w:sz="24" w:space="0" w:color="auto"/>
            </w:tcBorders>
            <w:vAlign w:val="center"/>
          </w:tcPr>
          <w:p w:rsidR="009D50D9" w:rsidRPr="001924F0" w:rsidRDefault="009D50D9" w:rsidP="004B5135">
            <w:pPr>
              <w:keepNext/>
              <w:jc w:val="center"/>
              <w:outlineLvl w:val="3"/>
              <w:rPr>
                <w:rFonts w:ascii="Times New Roman" w:hAnsi="Times New Roman" w:cs="Times New Roman"/>
                <w:b w:val="0"/>
                <w:iCs/>
                <w:sz w:val="28"/>
                <w:szCs w:val="20"/>
                <w:u w:val="single"/>
              </w:rPr>
            </w:pPr>
            <w:r w:rsidRPr="001924F0">
              <w:rPr>
                <w:rFonts w:ascii="Times New Roman" w:hAnsi="Times New Roman" w:cs="Times New Roman"/>
                <w:b w:val="0"/>
                <w:iCs/>
                <w:sz w:val="24"/>
                <w:szCs w:val="20"/>
                <w:u w:val="single"/>
              </w:rPr>
              <w:t>Тeкcтoвi дoкyмeнти</w:t>
            </w:r>
          </w:p>
        </w:tc>
        <w:tc>
          <w:tcPr>
            <w:tcW w:w="567" w:type="dxa"/>
            <w:tcBorders>
              <w:top w:val="nil"/>
              <w:left w:val="nil"/>
              <w:right w:val="single" w:sz="24" w:space="0" w:color="auto"/>
            </w:tcBorders>
            <w:vAlign w:val="center"/>
          </w:tcPr>
          <w:p w:rsidR="009D50D9" w:rsidRPr="001924F0" w:rsidRDefault="009D50D9" w:rsidP="004B5135">
            <w:pPr>
              <w:jc w:val="center"/>
              <w:rPr>
                <w:rFonts w:ascii="Times New Roman" w:hAnsi="Times New Roman" w:cs="Times New Roman"/>
                <w:b w:val="0"/>
                <w:iCs/>
                <w:sz w:val="28"/>
                <w:szCs w:val="20"/>
              </w:rPr>
            </w:pPr>
          </w:p>
        </w:tc>
        <w:tc>
          <w:tcPr>
            <w:tcW w:w="1276" w:type="dxa"/>
            <w:gridSpan w:val="2"/>
            <w:tcBorders>
              <w:top w:val="nil"/>
              <w:left w:val="nil"/>
              <w:right w:val="single" w:sz="24" w:space="0" w:color="auto"/>
            </w:tcBorders>
            <w:vAlign w:val="center"/>
          </w:tcPr>
          <w:p w:rsidR="009D50D9" w:rsidRPr="001924F0" w:rsidRDefault="009D50D9" w:rsidP="004B5135">
            <w:pPr>
              <w:rPr>
                <w:rFonts w:ascii="Times New Roman" w:hAnsi="Times New Roman" w:cs="Times New Roman"/>
                <w:b w:val="0"/>
                <w:iCs/>
                <w:sz w:val="28"/>
                <w:szCs w:val="20"/>
              </w:rPr>
            </w:pPr>
          </w:p>
        </w:tc>
      </w:tr>
      <w:tr w:rsidR="009D50D9" w:rsidRPr="001924F0" w:rsidTr="004B5135">
        <w:trPr>
          <w:trHeight w:val="397"/>
        </w:trPr>
        <w:tc>
          <w:tcPr>
            <w:tcW w:w="425" w:type="dxa"/>
            <w:tcBorders>
              <w:left w:val="single" w:sz="24" w:space="0" w:color="auto"/>
              <w:right w:val="nil"/>
            </w:tcBorders>
          </w:tcPr>
          <w:p w:rsidR="009D50D9" w:rsidRPr="001924F0" w:rsidRDefault="009D50D9" w:rsidP="004B5135">
            <w:pPr>
              <w:jc w:val="center"/>
              <w:rPr>
                <w:rFonts w:ascii="Times New Roman" w:hAnsi="Times New Roman" w:cs="Times New Roman"/>
                <w:b w:val="0"/>
                <w:i/>
                <w:sz w:val="28"/>
                <w:szCs w:val="20"/>
              </w:rPr>
            </w:pPr>
          </w:p>
        </w:tc>
        <w:tc>
          <w:tcPr>
            <w:tcW w:w="426" w:type="dxa"/>
            <w:tcBorders>
              <w:left w:val="single" w:sz="24" w:space="0" w:color="auto"/>
              <w:right w:val="single" w:sz="24" w:space="0" w:color="auto"/>
            </w:tcBorders>
          </w:tcPr>
          <w:p w:rsidR="009D50D9" w:rsidRPr="001924F0" w:rsidRDefault="009D50D9" w:rsidP="004B5135">
            <w:pPr>
              <w:rPr>
                <w:rFonts w:ascii="Times New Roman" w:hAnsi="Times New Roman" w:cs="Times New Roman"/>
                <w:b w:val="0"/>
                <w:i/>
                <w:sz w:val="28"/>
                <w:szCs w:val="20"/>
              </w:rPr>
            </w:pPr>
          </w:p>
        </w:tc>
        <w:tc>
          <w:tcPr>
            <w:tcW w:w="425" w:type="dxa"/>
            <w:tcBorders>
              <w:left w:val="nil"/>
              <w:right w:val="nil"/>
            </w:tcBorders>
            <w:vAlign w:val="center"/>
          </w:tcPr>
          <w:p w:rsidR="009D50D9" w:rsidRPr="001924F0" w:rsidRDefault="009D50D9" w:rsidP="004B5135">
            <w:pPr>
              <w:rPr>
                <w:rFonts w:ascii="Times New Roman" w:hAnsi="Times New Roman" w:cs="Times New Roman"/>
                <w:b w:val="0"/>
                <w:i/>
                <w:sz w:val="28"/>
                <w:szCs w:val="20"/>
              </w:rPr>
            </w:pPr>
          </w:p>
        </w:tc>
        <w:tc>
          <w:tcPr>
            <w:tcW w:w="3401" w:type="dxa"/>
            <w:gridSpan w:val="4"/>
            <w:tcBorders>
              <w:left w:val="single" w:sz="24" w:space="0" w:color="auto"/>
              <w:right w:val="single" w:sz="24" w:space="0" w:color="auto"/>
            </w:tcBorders>
          </w:tcPr>
          <w:p w:rsidR="009D50D9" w:rsidRPr="001924F0" w:rsidRDefault="009D50D9" w:rsidP="004B5135">
            <w:pPr>
              <w:keepNext/>
              <w:jc w:val="center"/>
              <w:outlineLvl w:val="2"/>
              <w:rPr>
                <w:rFonts w:ascii="Times New Roman" w:hAnsi="Times New Roman" w:cs="Times New Roman"/>
                <w:b w:val="0"/>
                <w:iCs/>
                <w:sz w:val="24"/>
                <w:szCs w:val="20"/>
              </w:rPr>
            </w:pPr>
          </w:p>
        </w:tc>
        <w:tc>
          <w:tcPr>
            <w:tcW w:w="3686" w:type="dxa"/>
            <w:gridSpan w:val="4"/>
            <w:tcBorders>
              <w:left w:val="single" w:sz="24" w:space="0" w:color="auto"/>
              <w:right w:val="single" w:sz="24" w:space="0" w:color="auto"/>
            </w:tcBorders>
            <w:vAlign w:val="center"/>
          </w:tcPr>
          <w:p w:rsidR="009D50D9" w:rsidRPr="001924F0" w:rsidRDefault="009D50D9" w:rsidP="004B5135">
            <w:pPr>
              <w:keepNext/>
              <w:jc w:val="center"/>
              <w:outlineLvl w:val="2"/>
              <w:rPr>
                <w:rFonts w:ascii="Times New Roman" w:hAnsi="Times New Roman" w:cs="Times New Roman"/>
                <w:b w:val="0"/>
                <w:iCs/>
                <w:sz w:val="24"/>
                <w:szCs w:val="20"/>
                <w:u w:val="single"/>
              </w:rPr>
            </w:pPr>
          </w:p>
        </w:tc>
        <w:tc>
          <w:tcPr>
            <w:tcW w:w="567" w:type="dxa"/>
            <w:tcBorders>
              <w:left w:val="nil"/>
              <w:right w:val="single" w:sz="24" w:space="0" w:color="auto"/>
            </w:tcBorders>
            <w:vAlign w:val="center"/>
          </w:tcPr>
          <w:p w:rsidR="009D50D9" w:rsidRPr="001924F0" w:rsidRDefault="009D50D9" w:rsidP="004B5135">
            <w:pPr>
              <w:jc w:val="center"/>
              <w:rPr>
                <w:rFonts w:ascii="Times New Roman" w:hAnsi="Times New Roman" w:cs="Times New Roman"/>
                <w:b w:val="0"/>
                <w:iCs/>
                <w:sz w:val="24"/>
                <w:szCs w:val="20"/>
              </w:rPr>
            </w:pPr>
          </w:p>
        </w:tc>
        <w:tc>
          <w:tcPr>
            <w:tcW w:w="1276" w:type="dxa"/>
            <w:gridSpan w:val="2"/>
            <w:tcBorders>
              <w:left w:val="nil"/>
              <w:right w:val="single" w:sz="24" w:space="0" w:color="auto"/>
            </w:tcBorders>
            <w:vAlign w:val="center"/>
          </w:tcPr>
          <w:p w:rsidR="009D50D9" w:rsidRPr="001924F0" w:rsidRDefault="009D50D9" w:rsidP="004B5135">
            <w:pPr>
              <w:rPr>
                <w:rFonts w:ascii="Times New Roman" w:hAnsi="Times New Roman" w:cs="Times New Roman"/>
                <w:b w:val="0"/>
                <w:iCs/>
                <w:sz w:val="28"/>
                <w:szCs w:val="20"/>
              </w:rPr>
            </w:pPr>
          </w:p>
        </w:tc>
      </w:tr>
      <w:tr w:rsidR="009D50D9" w:rsidRPr="001924F0" w:rsidTr="004B5135">
        <w:trPr>
          <w:trHeight w:val="397"/>
        </w:trPr>
        <w:tc>
          <w:tcPr>
            <w:tcW w:w="425" w:type="dxa"/>
            <w:tcBorders>
              <w:left w:val="single" w:sz="24" w:space="0" w:color="auto"/>
              <w:right w:val="nil"/>
            </w:tcBorders>
          </w:tcPr>
          <w:p w:rsidR="009D50D9" w:rsidRPr="001924F0" w:rsidRDefault="009D50D9" w:rsidP="004B5135">
            <w:pPr>
              <w:ind w:left="-108" w:right="-194" w:hanging="108"/>
              <w:jc w:val="center"/>
              <w:rPr>
                <w:rFonts w:ascii="Times New Roman" w:hAnsi="Times New Roman" w:cs="Times New Roman"/>
                <w:b w:val="0"/>
                <w:sz w:val="20"/>
                <w:szCs w:val="20"/>
              </w:rPr>
            </w:pPr>
            <w:r w:rsidRPr="001924F0">
              <w:rPr>
                <w:rFonts w:ascii="Times New Roman" w:hAnsi="Times New Roman" w:cs="Times New Roman"/>
                <w:b w:val="0"/>
                <w:sz w:val="24"/>
                <w:szCs w:val="20"/>
              </w:rPr>
              <w:t>A4</w:t>
            </w:r>
          </w:p>
        </w:tc>
        <w:tc>
          <w:tcPr>
            <w:tcW w:w="426" w:type="dxa"/>
            <w:tcBorders>
              <w:left w:val="single" w:sz="24" w:space="0" w:color="auto"/>
              <w:right w:val="single" w:sz="24" w:space="0" w:color="auto"/>
            </w:tcBorders>
          </w:tcPr>
          <w:p w:rsidR="009D50D9" w:rsidRPr="001924F0" w:rsidRDefault="009D50D9" w:rsidP="004B5135">
            <w:pPr>
              <w:rPr>
                <w:rFonts w:ascii="Times New Roman" w:hAnsi="Times New Roman" w:cs="Times New Roman"/>
                <w:b w:val="0"/>
                <w:i/>
                <w:sz w:val="28"/>
                <w:szCs w:val="20"/>
              </w:rPr>
            </w:pPr>
          </w:p>
        </w:tc>
        <w:tc>
          <w:tcPr>
            <w:tcW w:w="425" w:type="dxa"/>
            <w:tcBorders>
              <w:left w:val="nil"/>
              <w:right w:val="nil"/>
            </w:tcBorders>
            <w:vAlign w:val="center"/>
          </w:tcPr>
          <w:p w:rsidR="009D50D9" w:rsidRPr="001924F0" w:rsidRDefault="009D50D9" w:rsidP="004B5135">
            <w:pPr>
              <w:rPr>
                <w:rFonts w:ascii="Times New Roman" w:hAnsi="Times New Roman" w:cs="Times New Roman"/>
                <w:b w:val="0"/>
                <w:i/>
                <w:sz w:val="28"/>
                <w:szCs w:val="20"/>
              </w:rPr>
            </w:pPr>
          </w:p>
        </w:tc>
        <w:tc>
          <w:tcPr>
            <w:tcW w:w="3401" w:type="dxa"/>
            <w:gridSpan w:val="4"/>
            <w:tcBorders>
              <w:left w:val="single" w:sz="24" w:space="0" w:color="auto"/>
              <w:right w:val="single" w:sz="24" w:space="0" w:color="auto"/>
            </w:tcBorders>
            <w:vAlign w:val="center"/>
          </w:tcPr>
          <w:p w:rsidR="009D50D9" w:rsidRPr="00CD1746" w:rsidRDefault="009D50D9" w:rsidP="00CD1746">
            <w:pPr>
              <w:keepNext/>
              <w:outlineLvl w:val="6"/>
              <w:rPr>
                <w:rFonts w:ascii="Times New Roman" w:hAnsi="Times New Roman" w:cs="Times New Roman"/>
                <w:b w:val="0"/>
                <w:iCs/>
                <w:color w:val="auto"/>
                <w:sz w:val="24"/>
                <w:szCs w:val="20"/>
              </w:rPr>
            </w:pPr>
            <w:r w:rsidRPr="00CD1746">
              <w:rPr>
                <w:rFonts w:ascii="Times New Roman" w:hAnsi="Times New Roman" w:cs="Times New Roman"/>
                <w:b w:val="0"/>
                <w:iCs/>
                <w:color w:val="auto"/>
                <w:sz w:val="24"/>
                <w:szCs w:val="20"/>
              </w:rPr>
              <w:t>РМ 172.</w:t>
            </w:r>
            <w:r w:rsidR="00CD1746" w:rsidRPr="00CD1746">
              <w:rPr>
                <w:rFonts w:ascii="Times New Roman" w:hAnsi="Times New Roman" w:cs="Times New Roman"/>
                <w:b w:val="0"/>
                <w:iCs/>
                <w:color w:val="auto"/>
                <w:sz w:val="24"/>
                <w:szCs w:val="20"/>
              </w:rPr>
              <w:t>06</w:t>
            </w:r>
            <w:r w:rsidRPr="00CD1746">
              <w:rPr>
                <w:rFonts w:ascii="Times New Roman" w:hAnsi="Times New Roman" w:cs="Times New Roman"/>
                <w:b w:val="0"/>
                <w:iCs/>
                <w:color w:val="auto"/>
                <w:sz w:val="24"/>
                <w:szCs w:val="20"/>
              </w:rPr>
              <w:t>.01 ПЗ</w:t>
            </w:r>
          </w:p>
        </w:tc>
        <w:tc>
          <w:tcPr>
            <w:tcW w:w="3686" w:type="dxa"/>
            <w:gridSpan w:val="4"/>
            <w:tcBorders>
              <w:left w:val="single" w:sz="24" w:space="0" w:color="auto"/>
              <w:right w:val="single" w:sz="24" w:space="0" w:color="auto"/>
            </w:tcBorders>
            <w:vAlign w:val="center"/>
          </w:tcPr>
          <w:p w:rsidR="009D50D9" w:rsidRPr="001924F0" w:rsidRDefault="009D50D9" w:rsidP="004B5135">
            <w:pPr>
              <w:rPr>
                <w:rFonts w:ascii="Times New Roman" w:hAnsi="Times New Roman" w:cs="Times New Roman"/>
                <w:b w:val="0"/>
                <w:iCs/>
                <w:sz w:val="24"/>
                <w:szCs w:val="20"/>
              </w:rPr>
            </w:pPr>
            <w:r w:rsidRPr="001924F0">
              <w:rPr>
                <w:rFonts w:ascii="Times New Roman" w:hAnsi="Times New Roman" w:cs="Times New Roman"/>
                <w:b w:val="0"/>
                <w:iCs/>
                <w:sz w:val="24"/>
                <w:szCs w:val="20"/>
              </w:rPr>
              <w:t>Пoяcнювaльнa зaпиcкa</w:t>
            </w:r>
          </w:p>
        </w:tc>
        <w:tc>
          <w:tcPr>
            <w:tcW w:w="567" w:type="dxa"/>
            <w:tcBorders>
              <w:left w:val="nil"/>
              <w:right w:val="single" w:sz="24" w:space="0" w:color="auto"/>
            </w:tcBorders>
            <w:vAlign w:val="center"/>
          </w:tcPr>
          <w:p w:rsidR="009D50D9" w:rsidRPr="001924F0" w:rsidRDefault="009D50D9" w:rsidP="004B5135">
            <w:pPr>
              <w:ind w:left="-108"/>
              <w:jc w:val="center"/>
              <w:rPr>
                <w:rFonts w:ascii="Times New Roman" w:hAnsi="Times New Roman" w:cs="Times New Roman"/>
                <w:b w:val="0"/>
                <w:iCs/>
                <w:sz w:val="24"/>
                <w:szCs w:val="20"/>
              </w:rPr>
            </w:pPr>
            <w:r w:rsidRPr="001924F0">
              <w:rPr>
                <w:rFonts w:ascii="Times New Roman" w:hAnsi="Times New Roman" w:cs="Times New Roman"/>
                <w:b w:val="0"/>
                <w:iCs/>
                <w:sz w:val="24"/>
                <w:szCs w:val="20"/>
              </w:rPr>
              <w:t>1</w:t>
            </w:r>
          </w:p>
        </w:tc>
        <w:tc>
          <w:tcPr>
            <w:tcW w:w="1276" w:type="dxa"/>
            <w:gridSpan w:val="2"/>
            <w:tcBorders>
              <w:left w:val="nil"/>
              <w:right w:val="single" w:sz="24" w:space="0" w:color="auto"/>
            </w:tcBorders>
            <w:vAlign w:val="center"/>
          </w:tcPr>
          <w:p w:rsidR="009D50D9" w:rsidRPr="001924F0" w:rsidRDefault="009D50D9" w:rsidP="004B5135">
            <w:pPr>
              <w:rPr>
                <w:rFonts w:ascii="Times New Roman" w:hAnsi="Times New Roman" w:cs="Times New Roman"/>
                <w:b w:val="0"/>
                <w:iCs/>
                <w:sz w:val="28"/>
                <w:szCs w:val="20"/>
              </w:rPr>
            </w:pPr>
          </w:p>
        </w:tc>
      </w:tr>
      <w:tr w:rsidR="009D50D9" w:rsidRPr="001924F0" w:rsidTr="004B5135">
        <w:trPr>
          <w:trHeight w:val="397"/>
        </w:trPr>
        <w:tc>
          <w:tcPr>
            <w:tcW w:w="425" w:type="dxa"/>
            <w:tcBorders>
              <w:left w:val="single" w:sz="24" w:space="0" w:color="auto"/>
              <w:right w:val="nil"/>
            </w:tcBorders>
          </w:tcPr>
          <w:p w:rsidR="009D50D9" w:rsidRPr="001924F0" w:rsidRDefault="009D50D9" w:rsidP="004B5135">
            <w:pPr>
              <w:jc w:val="center"/>
              <w:rPr>
                <w:rFonts w:ascii="Times New Roman" w:hAnsi="Times New Roman" w:cs="Times New Roman"/>
                <w:b w:val="0"/>
                <w:i/>
                <w:sz w:val="28"/>
                <w:szCs w:val="20"/>
              </w:rPr>
            </w:pPr>
          </w:p>
        </w:tc>
        <w:tc>
          <w:tcPr>
            <w:tcW w:w="426" w:type="dxa"/>
            <w:tcBorders>
              <w:left w:val="single" w:sz="24" w:space="0" w:color="auto"/>
              <w:right w:val="single" w:sz="24" w:space="0" w:color="auto"/>
            </w:tcBorders>
          </w:tcPr>
          <w:p w:rsidR="009D50D9" w:rsidRPr="001924F0" w:rsidRDefault="009D50D9" w:rsidP="004B5135">
            <w:pPr>
              <w:rPr>
                <w:rFonts w:ascii="Times New Roman" w:hAnsi="Times New Roman" w:cs="Times New Roman"/>
                <w:b w:val="0"/>
                <w:i/>
                <w:sz w:val="28"/>
                <w:szCs w:val="20"/>
              </w:rPr>
            </w:pPr>
          </w:p>
        </w:tc>
        <w:tc>
          <w:tcPr>
            <w:tcW w:w="425" w:type="dxa"/>
            <w:tcBorders>
              <w:left w:val="nil"/>
              <w:right w:val="nil"/>
            </w:tcBorders>
            <w:vAlign w:val="center"/>
          </w:tcPr>
          <w:p w:rsidR="009D50D9" w:rsidRPr="001924F0" w:rsidRDefault="009D50D9" w:rsidP="004B5135">
            <w:pPr>
              <w:rPr>
                <w:rFonts w:ascii="Times New Roman" w:hAnsi="Times New Roman" w:cs="Times New Roman"/>
                <w:b w:val="0"/>
                <w:i/>
                <w:sz w:val="28"/>
                <w:szCs w:val="20"/>
              </w:rPr>
            </w:pPr>
          </w:p>
        </w:tc>
        <w:tc>
          <w:tcPr>
            <w:tcW w:w="3401" w:type="dxa"/>
            <w:gridSpan w:val="4"/>
            <w:tcBorders>
              <w:left w:val="single" w:sz="24" w:space="0" w:color="auto"/>
              <w:right w:val="single" w:sz="24" w:space="0" w:color="auto"/>
            </w:tcBorders>
            <w:vAlign w:val="center"/>
          </w:tcPr>
          <w:p w:rsidR="009D50D9" w:rsidRPr="001924F0" w:rsidRDefault="009D50D9" w:rsidP="004B5135">
            <w:pPr>
              <w:keepNext/>
              <w:outlineLvl w:val="6"/>
              <w:rPr>
                <w:rFonts w:ascii="Times New Roman" w:hAnsi="Times New Roman" w:cs="Times New Roman"/>
                <w:b w:val="0"/>
                <w:iCs/>
                <w:sz w:val="24"/>
                <w:szCs w:val="20"/>
              </w:rPr>
            </w:pPr>
          </w:p>
        </w:tc>
        <w:tc>
          <w:tcPr>
            <w:tcW w:w="3686" w:type="dxa"/>
            <w:gridSpan w:val="4"/>
            <w:tcBorders>
              <w:left w:val="single" w:sz="24" w:space="0" w:color="auto"/>
              <w:right w:val="single" w:sz="24" w:space="0" w:color="auto"/>
            </w:tcBorders>
            <w:vAlign w:val="center"/>
          </w:tcPr>
          <w:p w:rsidR="009D50D9" w:rsidRPr="001924F0" w:rsidRDefault="009D50D9" w:rsidP="004B5135">
            <w:pPr>
              <w:rPr>
                <w:rFonts w:ascii="Times New Roman" w:hAnsi="Times New Roman" w:cs="Times New Roman"/>
                <w:b w:val="0"/>
                <w:iCs/>
                <w:sz w:val="24"/>
                <w:szCs w:val="20"/>
              </w:rPr>
            </w:pPr>
          </w:p>
        </w:tc>
        <w:tc>
          <w:tcPr>
            <w:tcW w:w="567" w:type="dxa"/>
            <w:tcBorders>
              <w:left w:val="nil"/>
              <w:right w:val="single" w:sz="24" w:space="0" w:color="auto"/>
            </w:tcBorders>
            <w:vAlign w:val="center"/>
          </w:tcPr>
          <w:p w:rsidR="009D50D9" w:rsidRPr="001924F0" w:rsidRDefault="009D50D9" w:rsidP="004B5135">
            <w:pPr>
              <w:jc w:val="center"/>
              <w:rPr>
                <w:rFonts w:ascii="Times New Roman" w:hAnsi="Times New Roman" w:cs="Times New Roman"/>
                <w:b w:val="0"/>
                <w:iCs/>
                <w:sz w:val="24"/>
                <w:szCs w:val="20"/>
              </w:rPr>
            </w:pPr>
          </w:p>
        </w:tc>
        <w:tc>
          <w:tcPr>
            <w:tcW w:w="1276" w:type="dxa"/>
            <w:gridSpan w:val="2"/>
            <w:tcBorders>
              <w:left w:val="nil"/>
              <w:right w:val="single" w:sz="24" w:space="0" w:color="auto"/>
            </w:tcBorders>
            <w:vAlign w:val="center"/>
          </w:tcPr>
          <w:p w:rsidR="009D50D9" w:rsidRPr="001924F0" w:rsidRDefault="009D50D9" w:rsidP="004B5135">
            <w:pPr>
              <w:rPr>
                <w:rFonts w:ascii="Times New Roman" w:hAnsi="Times New Roman" w:cs="Times New Roman"/>
                <w:b w:val="0"/>
                <w:iCs/>
                <w:sz w:val="28"/>
                <w:szCs w:val="20"/>
              </w:rPr>
            </w:pPr>
          </w:p>
        </w:tc>
      </w:tr>
      <w:tr w:rsidR="009D50D9" w:rsidRPr="001924F0" w:rsidTr="004B5135">
        <w:trPr>
          <w:trHeight w:val="397"/>
        </w:trPr>
        <w:tc>
          <w:tcPr>
            <w:tcW w:w="425" w:type="dxa"/>
            <w:tcBorders>
              <w:left w:val="single" w:sz="24" w:space="0" w:color="auto"/>
              <w:right w:val="nil"/>
            </w:tcBorders>
          </w:tcPr>
          <w:p w:rsidR="009D50D9" w:rsidRPr="001924F0" w:rsidRDefault="009D50D9" w:rsidP="004B5135">
            <w:pPr>
              <w:jc w:val="center"/>
              <w:rPr>
                <w:rFonts w:ascii="Times New Roman" w:hAnsi="Times New Roman" w:cs="Times New Roman"/>
                <w:b w:val="0"/>
                <w:i/>
                <w:sz w:val="28"/>
                <w:szCs w:val="20"/>
              </w:rPr>
            </w:pPr>
          </w:p>
        </w:tc>
        <w:tc>
          <w:tcPr>
            <w:tcW w:w="426" w:type="dxa"/>
            <w:tcBorders>
              <w:left w:val="single" w:sz="24" w:space="0" w:color="auto"/>
              <w:right w:val="single" w:sz="24" w:space="0" w:color="auto"/>
            </w:tcBorders>
          </w:tcPr>
          <w:p w:rsidR="009D50D9" w:rsidRPr="001924F0" w:rsidRDefault="009D50D9" w:rsidP="004B5135">
            <w:pPr>
              <w:rPr>
                <w:rFonts w:ascii="Times New Roman" w:hAnsi="Times New Roman" w:cs="Times New Roman"/>
                <w:b w:val="0"/>
                <w:i/>
                <w:sz w:val="28"/>
                <w:szCs w:val="20"/>
              </w:rPr>
            </w:pPr>
          </w:p>
        </w:tc>
        <w:tc>
          <w:tcPr>
            <w:tcW w:w="425" w:type="dxa"/>
            <w:tcBorders>
              <w:left w:val="nil"/>
              <w:right w:val="nil"/>
            </w:tcBorders>
            <w:vAlign w:val="center"/>
          </w:tcPr>
          <w:p w:rsidR="009D50D9" w:rsidRPr="001924F0" w:rsidRDefault="009D50D9" w:rsidP="004B5135">
            <w:pPr>
              <w:rPr>
                <w:rFonts w:ascii="Times New Roman" w:hAnsi="Times New Roman" w:cs="Times New Roman"/>
                <w:b w:val="0"/>
                <w:i/>
                <w:sz w:val="28"/>
                <w:szCs w:val="20"/>
              </w:rPr>
            </w:pPr>
          </w:p>
        </w:tc>
        <w:tc>
          <w:tcPr>
            <w:tcW w:w="3401" w:type="dxa"/>
            <w:gridSpan w:val="4"/>
            <w:tcBorders>
              <w:left w:val="single" w:sz="24" w:space="0" w:color="auto"/>
              <w:right w:val="single" w:sz="24" w:space="0" w:color="auto"/>
            </w:tcBorders>
            <w:vAlign w:val="center"/>
          </w:tcPr>
          <w:p w:rsidR="009D50D9" w:rsidRPr="001924F0" w:rsidRDefault="009D50D9" w:rsidP="004B5135">
            <w:pPr>
              <w:keepNext/>
              <w:outlineLvl w:val="6"/>
              <w:rPr>
                <w:rFonts w:ascii="Times New Roman" w:hAnsi="Times New Roman" w:cs="Times New Roman"/>
                <w:b w:val="0"/>
                <w:iCs/>
                <w:sz w:val="24"/>
                <w:szCs w:val="20"/>
              </w:rPr>
            </w:pPr>
          </w:p>
        </w:tc>
        <w:tc>
          <w:tcPr>
            <w:tcW w:w="3686" w:type="dxa"/>
            <w:gridSpan w:val="4"/>
            <w:tcBorders>
              <w:left w:val="single" w:sz="24" w:space="0" w:color="auto"/>
              <w:right w:val="single" w:sz="24" w:space="0" w:color="auto"/>
            </w:tcBorders>
            <w:vAlign w:val="center"/>
          </w:tcPr>
          <w:p w:rsidR="009D50D9" w:rsidRPr="001924F0" w:rsidRDefault="009D50D9" w:rsidP="004B5135">
            <w:pPr>
              <w:jc w:val="center"/>
              <w:rPr>
                <w:rFonts w:ascii="Times New Roman" w:hAnsi="Times New Roman" w:cs="Times New Roman"/>
                <w:b w:val="0"/>
                <w:iCs/>
                <w:sz w:val="24"/>
                <w:szCs w:val="20"/>
                <w:u w:val="single"/>
              </w:rPr>
            </w:pPr>
            <w:r w:rsidRPr="001924F0">
              <w:rPr>
                <w:rFonts w:ascii="Times New Roman" w:hAnsi="Times New Roman" w:cs="Times New Roman"/>
                <w:b w:val="0"/>
                <w:iCs/>
                <w:sz w:val="24"/>
                <w:szCs w:val="20"/>
                <w:u w:val="single"/>
              </w:rPr>
              <w:t>Гpaфiчнi дoкyмeнти</w:t>
            </w:r>
          </w:p>
        </w:tc>
        <w:tc>
          <w:tcPr>
            <w:tcW w:w="567" w:type="dxa"/>
            <w:tcBorders>
              <w:left w:val="nil"/>
              <w:right w:val="single" w:sz="24" w:space="0" w:color="auto"/>
            </w:tcBorders>
            <w:vAlign w:val="center"/>
          </w:tcPr>
          <w:p w:rsidR="009D50D9" w:rsidRPr="001924F0" w:rsidRDefault="009D50D9" w:rsidP="004B5135">
            <w:pPr>
              <w:jc w:val="center"/>
              <w:rPr>
                <w:rFonts w:ascii="Times New Roman" w:hAnsi="Times New Roman" w:cs="Times New Roman"/>
                <w:b w:val="0"/>
                <w:iCs/>
                <w:sz w:val="24"/>
                <w:szCs w:val="20"/>
              </w:rPr>
            </w:pPr>
          </w:p>
        </w:tc>
        <w:tc>
          <w:tcPr>
            <w:tcW w:w="1276" w:type="dxa"/>
            <w:gridSpan w:val="2"/>
            <w:tcBorders>
              <w:left w:val="nil"/>
              <w:right w:val="single" w:sz="24" w:space="0" w:color="auto"/>
            </w:tcBorders>
            <w:vAlign w:val="center"/>
          </w:tcPr>
          <w:p w:rsidR="009D50D9" w:rsidRPr="001924F0" w:rsidRDefault="009D50D9" w:rsidP="004B5135">
            <w:pPr>
              <w:rPr>
                <w:rFonts w:ascii="Times New Roman" w:hAnsi="Times New Roman" w:cs="Times New Roman"/>
                <w:b w:val="0"/>
                <w:iCs/>
                <w:sz w:val="28"/>
                <w:szCs w:val="20"/>
              </w:rPr>
            </w:pPr>
          </w:p>
        </w:tc>
      </w:tr>
      <w:tr w:rsidR="009D50D9" w:rsidRPr="001924F0" w:rsidTr="004B5135">
        <w:trPr>
          <w:trHeight w:val="397"/>
        </w:trPr>
        <w:tc>
          <w:tcPr>
            <w:tcW w:w="425" w:type="dxa"/>
            <w:tcBorders>
              <w:left w:val="single" w:sz="24" w:space="0" w:color="auto"/>
              <w:right w:val="nil"/>
            </w:tcBorders>
          </w:tcPr>
          <w:p w:rsidR="009D50D9" w:rsidRPr="001924F0" w:rsidRDefault="009D50D9" w:rsidP="004B5135">
            <w:pPr>
              <w:jc w:val="center"/>
              <w:rPr>
                <w:rFonts w:ascii="Times New Roman" w:hAnsi="Times New Roman" w:cs="Times New Roman"/>
                <w:b w:val="0"/>
                <w:i/>
                <w:sz w:val="28"/>
                <w:szCs w:val="20"/>
              </w:rPr>
            </w:pPr>
          </w:p>
        </w:tc>
        <w:tc>
          <w:tcPr>
            <w:tcW w:w="426" w:type="dxa"/>
            <w:tcBorders>
              <w:left w:val="single" w:sz="24" w:space="0" w:color="auto"/>
              <w:right w:val="single" w:sz="24" w:space="0" w:color="auto"/>
            </w:tcBorders>
          </w:tcPr>
          <w:p w:rsidR="009D50D9" w:rsidRPr="001924F0" w:rsidRDefault="009D50D9" w:rsidP="004B5135">
            <w:pPr>
              <w:rPr>
                <w:rFonts w:ascii="Times New Roman" w:hAnsi="Times New Roman" w:cs="Times New Roman"/>
                <w:b w:val="0"/>
                <w:i/>
                <w:sz w:val="28"/>
                <w:szCs w:val="20"/>
              </w:rPr>
            </w:pPr>
          </w:p>
        </w:tc>
        <w:tc>
          <w:tcPr>
            <w:tcW w:w="425" w:type="dxa"/>
            <w:tcBorders>
              <w:left w:val="nil"/>
              <w:right w:val="nil"/>
            </w:tcBorders>
            <w:vAlign w:val="center"/>
          </w:tcPr>
          <w:p w:rsidR="009D50D9" w:rsidRPr="001924F0" w:rsidRDefault="009D50D9" w:rsidP="004B5135">
            <w:pPr>
              <w:rPr>
                <w:rFonts w:ascii="Times New Roman" w:hAnsi="Times New Roman" w:cs="Times New Roman"/>
                <w:b w:val="0"/>
                <w:i/>
                <w:sz w:val="28"/>
                <w:szCs w:val="20"/>
              </w:rPr>
            </w:pPr>
          </w:p>
        </w:tc>
        <w:tc>
          <w:tcPr>
            <w:tcW w:w="3401" w:type="dxa"/>
            <w:gridSpan w:val="4"/>
            <w:tcBorders>
              <w:left w:val="single" w:sz="24" w:space="0" w:color="auto"/>
              <w:right w:val="single" w:sz="24" w:space="0" w:color="auto"/>
            </w:tcBorders>
            <w:vAlign w:val="center"/>
          </w:tcPr>
          <w:p w:rsidR="009D50D9" w:rsidRPr="001924F0" w:rsidRDefault="009D50D9" w:rsidP="004B5135">
            <w:pPr>
              <w:keepNext/>
              <w:outlineLvl w:val="6"/>
              <w:rPr>
                <w:rFonts w:ascii="Times New Roman" w:hAnsi="Times New Roman" w:cs="Times New Roman"/>
                <w:b w:val="0"/>
                <w:iCs/>
                <w:sz w:val="24"/>
                <w:szCs w:val="24"/>
              </w:rPr>
            </w:pPr>
          </w:p>
        </w:tc>
        <w:tc>
          <w:tcPr>
            <w:tcW w:w="3686" w:type="dxa"/>
            <w:gridSpan w:val="4"/>
            <w:tcBorders>
              <w:left w:val="single" w:sz="24" w:space="0" w:color="auto"/>
              <w:right w:val="single" w:sz="24" w:space="0" w:color="auto"/>
            </w:tcBorders>
            <w:vAlign w:val="center"/>
          </w:tcPr>
          <w:p w:rsidR="009D50D9" w:rsidRPr="001924F0" w:rsidRDefault="009D50D9" w:rsidP="004B5135">
            <w:pPr>
              <w:rPr>
                <w:rFonts w:ascii="Times New Roman" w:hAnsi="Times New Roman" w:cs="Times New Roman"/>
                <w:b w:val="0"/>
                <w:iCs/>
                <w:sz w:val="24"/>
                <w:szCs w:val="20"/>
              </w:rPr>
            </w:pPr>
          </w:p>
        </w:tc>
        <w:tc>
          <w:tcPr>
            <w:tcW w:w="567" w:type="dxa"/>
            <w:tcBorders>
              <w:left w:val="nil"/>
              <w:right w:val="single" w:sz="24" w:space="0" w:color="auto"/>
            </w:tcBorders>
            <w:vAlign w:val="center"/>
          </w:tcPr>
          <w:p w:rsidR="009D50D9" w:rsidRPr="001924F0" w:rsidRDefault="009D50D9" w:rsidP="004B5135">
            <w:pPr>
              <w:jc w:val="center"/>
              <w:rPr>
                <w:rFonts w:ascii="Times New Roman" w:hAnsi="Times New Roman" w:cs="Times New Roman"/>
                <w:b w:val="0"/>
                <w:iCs/>
                <w:sz w:val="24"/>
                <w:szCs w:val="20"/>
              </w:rPr>
            </w:pPr>
          </w:p>
        </w:tc>
        <w:tc>
          <w:tcPr>
            <w:tcW w:w="1276" w:type="dxa"/>
            <w:gridSpan w:val="2"/>
            <w:tcBorders>
              <w:left w:val="nil"/>
              <w:right w:val="single" w:sz="24" w:space="0" w:color="auto"/>
            </w:tcBorders>
            <w:vAlign w:val="center"/>
          </w:tcPr>
          <w:p w:rsidR="009D50D9" w:rsidRPr="001924F0" w:rsidRDefault="009D50D9" w:rsidP="004B5135">
            <w:pPr>
              <w:rPr>
                <w:rFonts w:ascii="Times New Roman" w:hAnsi="Times New Roman" w:cs="Times New Roman"/>
                <w:b w:val="0"/>
                <w:iCs/>
                <w:sz w:val="28"/>
                <w:szCs w:val="20"/>
              </w:rPr>
            </w:pPr>
          </w:p>
        </w:tc>
      </w:tr>
      <w:tr w:rsidR="009D50D9" w:rsidRPr="001924F0" w:rsidTr="004B5135">
        <w:trPr>
          <w:trHeight w:val="397"/>
        </w:trPr>
        <w:tc>
          <w:tcPr>
            <w:tcW w:w="425" w:type="dxa"/>
            <w:tcBorders>
              <w:left w:val="single" w:sz="24" w:space="0" w:color="auto"/>
              <w:right w:val="nil"/>
            </w:tcBorders>
          </w:tcPr>
          <w:p w:rsidR="009D50D9" w:rsidRPr="001924F0" w:rsidRDefault="009D50D9" w:rsidP="004B5135">
            <w:pPr>
              <w:ind w:left="-111"/>
              <w:jc w:val="center"/>
              <w:rPr>
                <w:rFonts w:ascii="Times New Roman" w:hAnsi="Times New Roman" w:cs="Times New Roman"/>
                <w:b w:val="0"/>
                <w:sz w:val="28"/>
                <w:szCs w:val="20"/>
              </w:rPr>
            </w:pPr>
            <w:r w:rsidRPr="001924F0">
              <w:rPr>
                <w:rFonts w:ascii="Times New Roman" w:hAnsi="Times New Roman" w:cs="Times New Roman"/>
                <w:b w:val="0"/>
                <w:sz w:val="24"/>
                <w:szCs w:val="20"/>
              </w:rPr>
              <w:t>A4</w:t>
            </w:r>
          </w:p>
        </w:tc>
        <w:tc>
          <w:tcPr>
            <w:tcW w:w="426" w:type="dxa"/>
            <w:tcBorders>
              <w:left w:val="single" w:sz="24" w:space="0" w:color="auto"/>
              <w:right w:val="single" w:sz="24" w:space="0" w:color="auto"/>
            </w:tcBorders>
          </w:tcPr>
          <w:p w:rsidR="009D50D9" w:rsidRPr="001924F0" w:rsidRDefault="009D50D9" w:rsidP="004B5135">
            <w:pPr>
              <w:rPr>
                <w:rFonts w:ascii="Times New Roman" w:hAnsi="Times New Roman" w:cs="Times New Roman"/>
                <w:b w:val="0"/>
                <w:i/>
                <w:sz w:val="28"/>
                <w:szCs w:val="20"/>
              </w:rPr>
            </w:pPr>
          </w:p>
        </w:tc>
        <w:tc>
          <w:tcPr>
            <w:tcW w:w="425" w:type="dxa"/>
            <w:tcBorders>
              <w:left w:val="nil"/>
              <w:right w:val="nil"/>
            </w:tcBorders>
            <w:vAlign w:val="center"/>
          </w:tcPr>
          <w:p w:rsidR="009D50D9" w:rsidRPr="001924F0" w:rsidRDefault="009D50D9" w:rsidP="004B5135">
            <w:pPr>
              <w:rPr>
                <w:rFonts w:ascii="Times New Roman" w:hAnsi="Times New Roman" w:cs="Times New Roman"/>
                <w:b w:val="0"/>
                <w:i/>
                <w:sz w:val="28"/>
                <w:szCs w:val="20"/>
              </w:rPr>
            </w:pPr>
          </w:p>
        </w:tc>
        <w:tc>
          <w:tcPr>
            <w:tcW w:w="3401" w:type="dxa"/>
            <w:gridSpan w:val="4"/>
            <w:tcBorders>
              <w:left w:val="single" w:sz="24" w:space="0" w:color="auto"/>
              <w:right w:val="single" w:sz="24" w:space="0" w:color="auto"/>
            </w:tcBorders>
            <w:vAlign w:val="center"/>
          </w:tcPr>
          <w:p w:rsidR="009D50D9" w:rsidRPr="001924F0" w:rsidRDefault="009D50D9" w:rsidP="00CD1746">
            <w:pPr>
              <w:keepNext/>
              <w:outlineLvl w:val="6"/>
              <w:rPr>
                <w:rFonts w:ascii="Times New Roman" w:hAnsi="Times New Roman" w:cs="Times New Roman"/>
                <w:b w:val="0"/>
                <w:iCs/>
                <w:sz w:val="24"/>
                <w:szCs w:val="24"/>
              </w:rPr>
            </w:pPr>
            <w:r w:rsidRPr="00CD1746">
              <w:rPr>
                <w:rFonts w:ascii="Times New Roman" w:hAnsi="Times New Roman" w:cs="Times New Roman"/>
                <w:b w:val="0"/>
                <w:iCs/>
                <w:color w:val="auto"/>
                <w:sz w:val="24"/>
                <w:szCs w:val="20"/>
              </w:rPr>
              <w:t>РМ 172</w:t>
            </w:r>
            <w:r w:rsidRPr="00CD1746">
              <w:rPr>
                <w:rFonts w:ascii="Times New Roman" w:hAnsi="Times New Roman" w:cs="Times New Roman"/>
                <w:b w:val="0"/>
                <w:iCs/>
                <w:color w:val="auto"/>
                <w:sz w:val="24"/>
                <w:szCs w:val="24"/>
              </w:rPr>
              <w:t>.</w:t>
            </w:r>
            <w:r w:rsidR="00CD1746" w:rsidRPr="00CD1746">
              <w:rPr>
                <w:rFonts w:ascii="Times New Roman" w:hAnsi="Times New Roman" w:cs="Times New Roman"/>
                <w:b w:val="0"/>
                <w:iCs/>
                <w:color w:val="auto"/>
                <w:sz w:val="24"/>
                <w:szCs w:val="24"/>
              </w:rPr>
              <w:t>06.</w:t>
            </w:r>
            <w:r w:rsidRPr="00CD1746">
              <w:rPr>
                <w:rFonts w:ascii="Times New Roman" w:hAnsi="Times New Roman" w:cs="Times New Roman"/>
                <w:b w:val="0"/>
                <w:iCs/>
                <w:color w:val="auto"/>
                <w:sz w:val="24"/>
                <w:szCs w:val="24"/>
              </w:rPr>
              <w:t xml:space="preserve">01 </w:t>
            </w:r>
            <w:r w:rsidRPr="001924F0">
              <w:rPr>
                <w:rFonts w:ascii="Times New Roman" w:hAnsi="Times New Roman" w:cs="Times New Roman"/>
                <w:b w:val="0"/>
                <w:iCs/>
                <w:sz w:val="24"/>
                <w:szCs w:val="24"/>
              </w:rPr>
              <w:t>ГЧ</w:t>
            </w:r>
          </w:p>
        </w:tc>
        <w:tc>
          <w:tcPr>
            <w:tcW w:w="3686" w:type="dxa"/>
            <w:gridSpan w:val="4"/>
            <w:tcBorders>
              <w:left w:val="single" w:sz="24" w:space="0" w:color="auto"/>
              <w:right w:val="single" w:sz="24" w:space="0" w:color="auto"/>
            </w:tcBorders>
            <w:vAlign w:val="center"/>
          </w:tcPr>
          <w:p w:rsidR="009D50D9" w:rsidRPr="001924F0" w:rsidRDefault="009D50D9" w:rsidP="004B5135">
            <w:pPr>
              <w:ind w:right="-108"/>
              <w:rPr>
                <w:rFonts w:ascii="Times New Roman" w:hAnsi="Times New Roman" w:cs="Times New Roman"/>
                <w:b w:val="0"/>
                <w:iCs/>
                <w:sz w:val="24"/>
                <w:szCs w:val="20"/>
              </w:rPr>
            </w:pPr>
            <w:r w:rsidRPr="001924F0">
              <w:rPr>
                <w:rFonts w:ascii="Times New Roman" w:hAnsi="Times New Roman" w:cs="Times New Roman"/>
                <w:b w:val="0"/>
                <w:iCs/>
                <w:sz w:val="24"/>
                <w:szCs w:val="20"/>
              </w:rPr>
              <w:t>Гpaфiчнa чacтинa магістерської poбoти</w:t>
            </w:r>
          </w:p>
        </w:tc>
        <w:tc>
          <w:tcPr>
            <w:tcW w:w="567" w:type="dxa"/>
            <w:tcBorders>
              <w:left w:val="nil"/>
              <w:right w:val="single" w:sz="24" w:space="0" w:color="auto"/>
            </w:tcBorders>
            <w:vAlign w:val="center"/>
          </w:tcPr>
          <w:p w:rsidR="009D50D9" w:rsidRPr="004866B0" w:rsidRDefault="008B5150" w:rsidP="004B5135">
            <w:pPr>
              <w:jc w:val="center"/>
              <w:rPr>
                <w:rFonts w:ascii="Times New Roman" w:hAnsi="Times New Roman" w:cs="Times New Roman"/>
                <w:b w:val="0"/>
                <w:iCs/>
                <w:sz w:val="24"/>
                <w:szCs w:val="20"/>
                <w:lang w:val="ru-RU"/>
              </w:rPr>
            </w:pPr>
            <w:r w:rsidRPr="008B5150">
              <w:rPr>
                <w:rFonts w:ascii="Times New Roman" w:hAnsi="Times New Roman" w:cs="Times New Roman"/>
                <w:b w:val="0"/>
                <w:iCs/>
                <w:color w:val="auto"/>
                <w:sz w:val="24"/>
                <w:szCs w:val="20"/>
                <w:lang w:val="ru-RU"/>
              </w:rPr>
              <w:t>4</w:t>
            </w:r>
          </w:p>
        </w:tc>
        <w:tc>
          <w:tcPr>
            <w:tcW w:w="1276" w:type="dxa"/>
            <w:gridSpan w:val="2"/>
            <w:tcBorders>
              <w:left w:val="nil"/>
              <w:right w:val="single" w:sz="24" w:space="0" w:color="auto"/>
            </w:tcBorders>
            <w:vAlign w:val="center"/>
          </w:tcPr>
          <w:p w:rsidR="009D50D9" w:rsidRPr="001924F0" w:rsidRDefault="009D50D9" w:rsidP="004B5135">
            <w:pPr>
              <w:rPr>
                <w:rFonts w:ascii="Times New Roman" w:hAnsi="Times New Roman" w:cs="Times New Roman"/>
                <w:b w:val="0"/>
                <w:iCs/>
                <w:sz w:val="28"/>
                <w:szCs w:val="20"/>
              </w:rPr>
            </w:pPr>
          </w:p>
        </w:tc>
      </w:tr>
      <w:tr w:rsidR="009D50D9" w:rsidRPr="001924F0" w:rsidTr="004B5135">
        <w:trPr>
          <w:trHeight w:val="397"/>
        </w:trPr>
        <w:tc>
          <w:tcPr>
            <w:tcW w:w="425" w:type="dxa"/>
            <w:tcBorders>
              <w:left w:val="single" w:sz="24" w:space="0" w:color="auto"/>
              <w:right w:val="nil"/>
            </w:tcBorders>
          </w:tcPr>
          <w:p w:rsidR="009D50D9" w:rsidRPr="001924F0" w:rsidRDefault="009D50D9" w:rsidP="004B5135">
            <w:pPr>
              <w:jc w:val="center"/>
              <w:rPr>
                <w:rFonts w:ascii="Times New Roman" w:hAnsi="Times New Roman" w:cs="Times New Roman"/>
                <w:b w:val="0"/>
                <w:i/>
                <w:sz w:val="28"/>
                <w:szCs w:val="20"/>
              </w:rPr>
            </w:pPr>
          </w:p>
        </w:tc>
        <w:tc>
          <w:tcPr>
            <w:tcW w:w="426" w:type="dxa"/>
            <w:tcBorders>
              <w:left w:val="single" w:sz="24" w:space="0" w:color="auto"/>
              <w:right w:val="single" w:sz="24" w:space="0" w:color="auto"/>
            </w:tcBorders>
          </w:tcPr>
          <w:p w:rsidR="009D50D9" w:rsidRPr="001924F0" w:rsidRDefault="009D50D9" w:rsidP="004B5135">
            <w:pPr>
              <w:rPr>
                <w:rFonts w:ascii="Times New Roman" w:hAnsi="Times New Roman" w:cs="Times New Roman"/>
                <w:b w:val="0"/>
                <w:i/>
                <w:sz w:val="28"/>
                <w:szCs w:val="20"/>
              </w:rPr>
            </w:pPr>
          </w:p>
        </w:tc>
        <w:tc>
          <w:tcPr>
            <w:tcW w:w="425" w:type="dxa"/>
            <w:tcBorders>
              <w:left w:val="nil"/>
              <w:right w:val="nil"/>
            </w:tcBorders>
            <w:vAlign w:val="center"/>
          </w:tcPr>
          <w:p w:rsidR="009D50D9" w:rsidRPr="001924F0" w:rsidRDefault="009D50D9" w:rsidP="004B5135">
            <w:pPr>
              <w:rPr>
                <w:rFonts w:ascii="Times New Roman" w:hAnsi="Times New Roman" w:cs="Times New Roman"/>
                <w:b w:val="0"/>
                <w:i/>
                <w:sz w:val="28"/>
                <w:szCs w:val="20"/>
              </w:rPr>
            </w:pPr>
          </w:p>
        </w:tc>
        <w:tc>
          <w:tcPr>
            <w:tcW w:w="3401" w:type="dxa"/>
            <w:gridSpan w:val="4"/>
            <w:tcBorders>
              <w:left w:val="single" w:sz="24" w:space="0" w:color="auto"/>
              <w:right w:val="single" w:sz="24" w:space="0" w:color="auto"/>
            </w:tcBorders>
            <w:vAlign w:val="center"/>
          </w:tcPr>
          <w:p w:rsidR="009D50D9" w:rsidRPr="001924F0" w:rsidRDefault="009D50D9" w:rsidP="004B5135">
            <w:pPr>
              <w:rPr>
                <w:rFonts w:ascii="Times New Roman" w:hAnsi="Times New Roman" w:cs="Times New Roman"/>
                <w:b w:val="0"/>
                <w:iCs/>
                <w:sz w:val="24"/>
                <w:szCs w:val="20"/>
              </w:rPr>
            </w:pPr>
          </w:p>
        </w:tc>
        <w:tc>
          <w:tcPr>
            <w:tcW w:w="3686" w:type="dxa"/>
            <w:gridSpan w:val="4"/>
            <w:tcBorders>
              <w:left w:val="single" w:sz="24" w:space="0" w:color="auto"/>
              <w:right w:val="single" w:sz="24" w:space="0" w:color="auto"/>
            </w:tcBorders>
            <w:vAlign w:val="center"/>
          </w:tcPr>
          <w:p w:rsidR="009D50D9" w:rsidRPr="001924F0" w:rsidRDefault="009D50D9" w:rsidP="004B5135">
            <w:pPr>
              <w:rPr>
                <w:rFonts w:ascii="Times New Roman" w:hAnsi="Times New Roman" w:cs="Times New Roman"/>
                <w:b w:val="0"/>
                <w:iCs/>
                <w:sz w:val="24"/>
                <w:szCs w:val="20"/>
              </w:rPr>
            </w:pPr>
          </w:p>
        </w:tc>
        <w:tc>
          <w:tcPr>
            <w:tcW w:w="567" w:type="dxa"/>
            <w:tcBorders>
              <w:left w:val="nil"/>
              <w:right w:val="single" w:sz="24" w:space="0" w:color="auto"/>
            </w:tcBorders>
            <w:vAlign w:val="center"/>
          </w:tcPr>
          <w:p w:rsidR="009D50D9" w:rsidRPr="001924F0" w:rsidRDefault="009D50D9" w:rsidP="004B5135">
            <w:pPr>
              <w:jc w:val="center"/>
              <w:rPr>
                <w:rFonts w:ascii="Times New Roman" w:hAnsi="Times New Roman" w:cs="Times New Roman"/>
                <w:b w:val="0"/>
                <w:iCs/>
                <w:sz w:val="24"/>
                <w:szCs w:val="20"/>
              </w:rPr>
            </w:pPr>
          </w:p>
        </w:tc>
        <w:tc>
          <w:tcPr>
            <w:tcW w:w="1276" w:type="dxa"/>
            <w:gridSpan w:val="2"/>
            <w:tcBorders>
              <w:left w:val="nil"/>
              <w:right w:val="single" w:sz="24" w:space="0" w:color="auto"/>
            </w:tcBorders>
            <w:vAlign w:val="center"/>
          </w:tcPr>
          <w:p w:rsidR="009D50D9" w:rsidRPr="001924F0" w:rsidRDefault="009D50D9" w:rsidP="004B5135">
            <w:pPr>
              <w:rPr>
                <w:rFonts w:ascii="Times New Roman" w:hAnsi="Times New Roman" w:cs="Times New Roman"/>
                <w:b w:val="0"/>
                <w:iCs/>
                <w:sz w:val="28"/>
                <w:szCs w:val="20"/>
              </w:rPr>
            </w:pPr>
          </w:p>
        </w:tc>
      </w:tr>
      <w:tr w:rsidR="009D50D9" w:rsidRPr="001924F0" w:rsidTr="004B5135">
        <w:trPr>
          <w:trHeight w:val="397"/>
        </w:trPr>
        <w:tc>
          <w:tcPr>
            <w:tcW w:w="425" w:type="dxa"/>
            <w:tcBorders>
              <w:left w:val="single" w:sz="24" w:space="0" w:color="auto"/>
              <w:right w:val="nil"/>
            </w:tcBorders>
          </w:tcPr>
          <w:p w:rsidR="009D50D9" w:rsidRPr="001924F0" w:rsidRDefault="003E23A7" w:rsidP="004B5135">
            <w:pPr>
              <w:jc w:val="center"/>
              <w:rPr>
                <w:rFonts w:ascii="Times New Roman" w:hAnsi="Times New Roman" w:cs="Times New Roman"/>
                <w:b w:val="0"/>
                <w:i/>
                <w:sz w:val="28"/>
                <w:szCs w:val="20"/>
              </w:rPr>
            </w:pPr>
            <w:r>
              <w:rPr>
                <w:rFonts w:ascii="Times New Roman" w:hAnsi="Times New Roman" w:cs="Times New Roman"/>
                <w:b w:val="0"/>
                <w:i/>
                <w:noProof/>
                <w:sz w:val="28"/>
                <w:szCs w:val="20"/>
                <w:lang w:val="ru-RU"/>
              </w:rPr>
              <mc:AlternateContent>
                <mc:Choice Requires="wps">
                  <w:drawing>
                    <wp:anchor distT="0" distB="0" distL="114300" distR="114300" simplePos="0" relativeHeight="251663360" behindDoc="0" locked="0" layoutInCell="1" allowOverlap="1">
                      <wp:simplePos x="0" y="0"/>
                      <wp:positionH relativeFrom="column">
                        <wp:posOffset>-142875</wp:posOffset>
                      </wp:positionH>
                      <wp:positionV relativeFrom="paragraph">
                        <wp:posOffset>241935</wp:posOffset>
                      </wp:positionV>
                      <wp:extent cx="457200" cy="270510"/>
                      <wp:effectExtent l="0" t="0" r="0" b="0"/>
                      <wp:wrapNone/>
                      <wp:docPr id="93" name="Надпись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072" w:rsidRPr="00232ACE" w:rsidRDefault="00B70072" w:rsidP="009D50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3" o:spid="_x0000_s1030" type="#_x0000_t202" style="position:absolute;left:0;text-align:left;margin-left:-11.25pt;margin-top:19.05pt;width:36pt;height:2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" filled="f" stroked="f">
                      <v:textbox>
                        <w:txbxContent>
                          <w:p w:rsidR="00B70072" w:rsidRPr="00232ACE" w:rsidRDefault="00B70072" w:rsidP="009D50D9"/>
                        </w:txbxContent>
                      </v:textbox>
                    </v:shape>
                  </w:pict>
                </mc:Fallback>
              </mc:AlternateContent>
            </w:r>
          </w:p>
        </w:tc>
        <w:tc>
          <w:tcPr>
            <w:tcW w:w="426" w:type="dxa"/>
            <w:tcBorders>
              <w:left w:val="single" w:sz="24" w:space="0" w:color="auto"/>
              <w:right w:val="single" w:sz="24" w:space="0" w:color="auto"/>
            </w:tcBorders>
          </w:tcPr>
          <w:p w:rsidR="009D50D9" w:rsidRPr="001924F0" w:rsidRDefault="009D50D9" w:rsidP="004B5135">
            <w:pPr>
              <w:rPr>
                <w:rFonts w:ascii="Times New Roman" w:hAnsi="Times New Roman" w:cs="Times New Roman"/>
                <w:b w:val="0"/>
                <w:i/>
                <w:sz w:val="28"/>
                <w:szCs w:val="20"/>
              </w:rPr>
            </w:pPr>
          </w:p>
        </w:tc>
        <w:tc>
          <w:tcPr>
            <w:tcW w:w="425" w:type="dxa"/>
            <w:tcBorders>
              <w:left w:val="nil"/>
              <w:right w:val="nil"/>
            </w:tcBorders>
            <w:vAlign w:val="center"/>
          </w:tcPr>
          <w:p w:rsidR="009D50D9" w:rsidRPr="001924F0" w:rsidRDefault="009D50D9" w:rsidP="004B5135">
            <w:pPr>
              <w:rPr>
                <w:rFonts w:ascii="Times New Roman" w:hAnsi="Times New Roman" w:cs="Times New Roman"/>
                <w:b w:val="0"/>
                <w:i/>
                <w:sz w:val="28"/>
                <w:szCs w:val="20"/>
              </w:rPr>
            </w:pPr>
          </w:p>
        </w:tc>
        <w:tc>
          <w:tcPr>
            <w:tcW w:w="3401" w:type="dxa"/>
            <w:gridSpan w:val="4"/>
            <w:tcBorders>
              <w:left w:val="single" w:sz="24" w:space="0" w:color="auto"/>
              <w:right w:val="single" w:sz="24" w:space="0" w:color="auto"/>
            </w:tcBorders>
            <w:vAlign w:val="center"/>
          </w:tcPr>
          <w:p w:rsidR="009D50D9" w:rsidRPr="001924F0" w:rsidRDefault="009D50D9" w:rsidP="004B5135">
            <w:pPr>
              <w:rPr>
                <w:rFonts w:ascii="Times New Roman" w:hAnsi="Times New Roman" w:cs="Times New Roman"/>
                <w:b w:val="0"/>
                <w:iCs/>
                <w:sz w:val="24"/>
                <w:szCs w:val="20"/>
              </w:rPr>
            </w:pPr>
          </w:p>
        </w:tc>
        <w:tc>
          <w:tcPr>
            <w:tcW w:w="3686" w:type="dxa"/>
            <w:gridSpan w:val="4"/>
            <w:tcBorders>
              <w:left w:val="single" w:sz="24" w:space="0" w:color="auto"/>
              <w:right w:val="single" w:sz="24" w:space="0" w:color="auto"/>
            </w:tcBorders>
            <w:vAlign w:val="center"/>
          </w:tcPr>
          <w:p w:rsidR="009D50D9" w:rsidRPr="001924F0" w:rsidRDefault="009D50D9" w:rsidP="004B5135">
            <w:pPr>
              <w:keepNext/>
              <w:jc w:val="both"/>
              <w:outlineLvl w:val="3"/>
              <w:rPr>
                <w:rFonts w:ascii="Times New Roman" w:hAnsi="Times New Roman" w:cs="Times New Roman"/>
                <w:b w:val="0"/>
                <w:iCs/>
                <w:sz w:val="24"/>
                <w:szCs w:val="20"/>
              </w:rPr>
            </w:pPr>
          </w:p>
        </w:tc>
        <w:tc>
          <w:tcPr>
            <w:tcW w:w="567" w:type="dxa"/>
            <w:tcBorders>
              <w:left w:val="nil"/>
              <w:right w:val="single" w:sz="24" w:space="0" w:color="auto"/>
            </w:tcBorders>
            <w:vAlign w:val="center"/>
          </w:tcPr>
          <w:p w:rsidR="009D50D9" w:rsidRPr="001924F0" w:rsidRDefault="009D50D9" w:rsidP="004B5135">
            <w:pPr>
              <w:jc w:val="center"/>
              <w:rPr>
                <w:rFonts w:ascii="Times New Roman" w:hAnsi="Times New Roman" w:cs="Times New Roman"/>
                <w:b w:val="0"/>
                <w:iCs/>
                <w:sz w:val="24"/>
                <w:szCs w:val="20"/>
              </w:rPr>
            </w:pPr>
          </w:p>
        </w:tc>
        <w:tc>
          <w:tcPr>
            <w:tcW w:w="1276" w:type="dxa"/>
            <w:gridSpan w:val="2"/>
            <w:tcBorders>
              <w:left w:val="nil"/>
              <w:right w:val="single" w:sz="24" w:space="0" w:color="auto"/>
            </w:tcBorders>
            <w:vAlign w:val="center"/>
          </w:tcPr>
          <w:p w:rsidR="009D50D9" w:rsidRPr="001924F0" w:rsidRDefault="009D50D9" w:rsidP="004B5135">
            <w:pPr>
              <w:rPr>
                <w:rFonts w:ascii="Times New Roman" w:hAnsi="Times New Roman" w:cs="Times New Roman"/>
                <w:b w:val="0"/>
                <w:iCs/>
                <w:sz w:val="28"/>
                <w:szCs w:val="20"/>
              </w:rPr>
            </w:pPr>
          </w:p>
        </w:tc>
      </w:tr>
      <w:tr w:rsidR="009D50D9" w:rsidRPr="001924F0" w:rsidTr="004B5135">
        <w:trPr>
          <w:trHeight w:val="397"/>
        </w:trPr>
        <w:tc>
          <w:tcPr>
            <w:tcW w:w="425" w:type="dxa"/>
            <w:tcBorders>
              <w:left w:val="single" w:sz="24" w:space="0" w:color="auto"/>
              <w:right w:val="nil"/>
            </w:tcBorders>
          </w:tcPr>
          <w:p w:rsidR="009D50D9" w:rsidRPr="001924F0" w:rsidRDefault="009D50D9" w:rsidP="004B5135">
            <w:pPr>
              <w:jc w:val="center"/>
              <w:rPr>
                <w:rFonts w:ascii="Times New Roman" w:hAnsi="Times New Roman" w:cs="Times New Roman"/>
                <w:b w:val="0"/>
                <w:i/>
                <w:sz w:val="28"/>
                <w:szCs w:val="20"/>
              </w:rPr>
            </w:pPr>
          </w:p>
        </w:tc>
        <w:tc>
          <w:tcPr>
            <w:tcW w:w="426" w:type="dxa"/>
            <w:tcBorders>
              <w:left w:val="single" w:sz="24" w:space="0" w:color="auto"/>
              <w:right w:val="single" w:sz="24" w:space="0" w:color="auto"/>
            </w:tcBorders>
          </w:tcPr>
          <w:p w:rsidR="009D50D9" w:rsidRPr="001924F0" w:rsidRDefault="009D50D9" w:rsidP="004B5135">
            <w:pPr>
              <w:rPr>
                <w:rFonts w:ascii="Times New Roman" w:hAnsi="Times New Roman" w:cs="Times New Roman"/>
                <w:b w:val="0"/>
                <w:i/>
                <w:sz w:val="28"/>
                <w:szCs w:val="20"/>
              </w:rPr>
            </w:pPr>
          </w:p>
        </w:tc>
        <w:tc>
          <w:tcPr>
            <w:tcW w:w="425" w:type="dxa"/>
            <w:tcBorders>
              <w:left w:val="nil"/>
              <w:right w:val="nil"/>
            </w:tcBorders>
            <w:vAlign w:val="center"/>
          </w:tcPr>
          <w:p w:rsidR="009D50D9" w:rsidRPr="001924F0" w:rsidRDefault="009D50D9" w:rsidP="004B5135">
            <w:pPr>
              <w:rPr>
                <w:rFonts w:ascii="Times New Roman" w:hAnsi="Times New Roman" w:cs="Times New Roman"/>
                <w:b w:val="0"/>
                <w:i/>
                <w:sz w:val="28"/>
                <w:szCs w:val="20"/>
              </w:rPr>
            </w:pPr>
          </w:p>
        </w:tc>
        <w:tc>
          <w:tcPr>
            <w:tcW w:w="3401" w:type="dxa"/>
            <w:gridSpan w:val="4"/>
            <w:tcBorders>
              <w:left w:val="single" w:sz="24" w:space="0" w:color="auto"/>
              <w:right w:val="single" w:sz="24" w:space="0" w:color="auto"/>
            </w:tcBorders>
            <w:vAlign w:val="center"/>
          </w:tcPr>
          <w:p w:rsidR="009D50D9" w:rsidRPr="001924F0" w:rsidRDefault="009D50D9" w:rsidP="004B5135">
            <w:pPr>
              <w:rPr>
                <w:rFonts w:ascii="Times New Roman" w:hAnsi="Times New Roman" w:cs="Times New Roman"/>
                <w:b w:val="0"/>
                <w:iCs/>
                <w:sz w:val="24"/>
                <w:szCs w:val="20"/>
              </w:rPr>
            </w:pPr>
          </w:p>
        </w:tc>
        <w:tc>
          <w:tcPr>
            <w:tcW w:w="3686" w:type="dxa"/>
            <w:gridSpan w:val="4"/>
            <w:tcBorders>
              <w:left w:val="single" w:sz="24" w:space="0" w:color="auto"/>
              <w:right w:val="single" w:sz="24" w:space="0" w:color="auto"/>
            </w:tcBorders>
            <w:vAlign w:val="center"/>
          </w:tcPr>
          <w:p w:rsidR="009D50D9" w:rsidRPr="001924F0" w:rsidRDefault="009D50D9" w:rsidP="004B5135">
            <w:pPr>
              <w:keepNext/>
              <w:jc w:val="both"/>
              <w:outlineLvl w:val="3"/>
              <w:rPr>
                <w:rFonts w:ascii="Times New Roman" w:hAnsi="Times New Roman" w:cs="Times New Roman"/>
                <w:b w:val="0"/>
                <w:iCs/>
                <w:sz w:val="24"/>
                <w:szCs w:val="20"/>
              </w:rPr>
            </w:pPr>
          </w:p>
        </w:tc>
        <w:tc>
          <w:tcPr>
            <w:tcW w:w="567" w:type="dxa"/>
            <w:tcBorders>
              <w:left w:val="nil"/>
              <w:right w:val="single" w:sz="24" w:space="0" w:color="auto"/>
            </w:tcBorders>
            <w:vAlign w:val="center"/>
          </w:tcPr>
          <w:p w:rsidR="009D50D9" w:rsidRPr="001924F0" w:rsidRDefault="009D50D9" w:rsidP="004B5135">
            <w:pPr>
              <w:jc w:val="center"/>
              <w:rPr>
                <w:rFonts w:ascii="Times New Roman" w:hAnsi="Times New Roman" w:cs="Times New Roman"/>
                <w:b w:val="0"/>
                <w:iCs/>
                <w:sz w:val="24"/>
                <w:szCs w:val="20"/>
              </w:rPr>
            </w:pPr>
          </w:p>
        </w:tc>
        <w:tc>
          <w:tcPr>
            <w:tcW w:w="1276" w:type="dxa"/>
            <w:gridSpan w:val="2"/>
            <w:tcBorders>
              <w:left w:val="nil"/>
              <w:right w:val="single" w:sz="24" w:space="0" w:color="auto"/>
            </w:tcBorders>
            <w:vAlign w:val="center"/>
          </w:tcPr>
          <w:p w:rsidR="009D50D9" w:rsidRPr="001924F0" w:rsidRDefault="009D50D9" w:rsidP="004B5135">
            <w:pPr>
              <w:rPr>
                <w:rFonts w:ascii="Times New Roman" w:hAnsi="Times New Roman" w:cs="Times New Roman"/>
                <w:b w:val="0"/>
                <w:iCs/>
                <w:sz w:val="28"/>
                <w:szCs w:val="20"/>
              </w:rPr>
            </w:pPr>
          </w:p>
        </w:tc>
      </w:tr>
      <w:tr w:rsidR="009D50D9" w:rsidRPr="001924F0" w:rsidTr="004B5135">
        <w:trPr>
          <w:trHeight w:val="397"/>
        </w:trPr>
        <w:tc>
          <w:tcPr>
            <w:tcW w:w="425" w:type="dxa"/>
            <w:tcBorders>
              <w:left w:val="single" w:sz="24" w:space="0" w:color="auto"/>
              <w:right w:val="nil"/>
            </w:tcBorders>
          </w:tcPr>
          <w:p w:rsidR="009D50D9" w:rsidRPr="001924F0" w:rsidRDefault="009D50D9" w:rsidP="004B5135">
            <w:pPr>
              <w:jc w:val="center"/>
              <w:rPr>
                <w:rFonts w:ascii="Times New Roman" w:hAnsi="Times New Roman" w:cs="Times New Roman"/>
                <w:b w:val="0"/>
                <w:i/>
                <w:sz w:val="28"/>
                <w:szCs w:val="20"/>
              </w:rPr>
            </w:pPr>
          </w:p>
        </w:tc>
        <w:tc>
          <w:tcPr>
            <w:tcW w:w="426" w:type="dxa"/>
            <w:tcBorders>
              <w:left w:val="single" w:sz="24" w:space="0" w:color="auto"/>
              <w:right w:val="single" w:sz="24" w:space="0" w:color="auto"/>
            </w:tcBorders>
          </w:tcPr>
          <w:p w:rsidR="009D50D9" w:rsidRPr="001924F0" w:rsidRDefault="009D50D9" w:rsidP="004B5135">
            <w:pPr>
              <w:rPr>
                <w:rFonts w:ascii="Times New Roman" w:hAnsi="Times New Roman" w:cs="Times New Roman"/>
                <w:b w:val="0"/>
                <w:i/>
                <w:sz w:val="28"/>
                <w:szCs w:val="20"/>
              </w:rPr>
            </w:pPr>
          </w:p>
        </w:tc>
        <w:tc>
          <w:tcPr>
            <w:tcW w:w="425" w:type="dxa"/>
            <w:tcBorders>
              <w:left w:val="nil"/>
              <w:right w:val="nil"/>
            </w:tcBorders>
            <w:vAlign w:val="center"/>
          </w:tcPr>
          <w:p w:rsidR="009D50D9" w:rsidRPr="001924F0" w:rsidRDefault="009D50D9" w:rsidP="004B5135">
            <w:pPr>
              <w:rPr>
                <w:rFonts w:ascii="Times New Roman" w:hAnsi="Times New Roman" w:cs="Times New Roman"/>
                <w:b w:val="0"/>
                <w:i/>
                <w:sz w:val="28"/>
                <w:szCs w:val="20"/>
              </w:rPr>
            </w:pPr>
          </w:p>
        </w:tc>
        <w:tc>
          <w:tcPr>
            <w:tcW w:w="3401" w:type="dxa"/>
            <w:gridSpan w:val="4"/>
            <w:tcBorders>
              <w:left w:val="single" w:sz="24" w:space="0" w:color="auto"/>
              <w:right w:val="single" w:sz="24" w:space="0" w:color="auto"/>
            </w:tcBorders>
            <w:vAlign w:val="center"/>
          </w:tcPr>
          <w:p w:rsidR="009D50D9" w:rsidRPr="001924F0" w:rsidRDefault="009D50D9" w:rsidP="004B5135">
            <w:pPr>
              <w:rPr>
                <w:rFonts w:ascii="Times New Roman" w:hAnsi="Times New Roman" w:cs="Times New Roman"/>
                <w:b w:val="0"/>
                <w:iCs/>
                <w:sz w:val="24"/>
                <w:szCs w:val="20"/>
              </w:rPr>
            </w:pPr>
          </w:p>
        </w:tc>
        <w:tc>
          <w:tcPr>
            <w:tcW w:w="3686" w:type="dxa"/>
            <w:gridSpan w:val="4"/>
            <w:tcBorders>
              <w:left w:val="single" w:sz="24" w:space="0" w:color="auto"/>
              <w:right w:val="single" w:sz="24" w:space="0" w:color="auto"/>
            </w:tcBorders>
            <w:vAlign w:val="center"/>
          </w:tcPr>
          <w:p w:rsidR="009D50D9" w:rsidRPr="001924F0" w:rsidRDefault="009D50D9" w:rsidP="004B5135">
            <w:pPr>
              <w:keepNext/>
              <w:jc w:val="both"/>
              <w:outlineLvl w:val="3"/>
              <w:rPr>
                <w:rFonts w:ascii="Times New Roman" w:hAnsi="Times New Roman" w:cs="Times New Roman"/>
                <w:b w:val="0"/>
                <w:iCs/>
                <w:sz w:val="24"/>
                <w:szCs w:val="20"/>
              </w:rPr>
            </w:pPr>
          </w:p>
        </w:tc>
        <w:tc>
          <w:tcPr>
            <w:tcW w:w="567" w:type="dxa"/>
            <w:tcBorders>
              <w:left w:val="nil"/>
              <w:right w:val="single" w:sz="24" w:space="0" w:color="auto"/>
            </w:tcBorders>
            <w:vAlign w:val="center"/>
          </w:tcPr>
          <w:p w:rsidR="009D50D9" w:rsidRPr="001924F0" w:rsidRDefault="009D50D9" w:rsidP="004B5135">
            <w:pPr>
              <w:jc w:val="center"/>
              <w:rPr>
                <w:rFonts w:ascii="Times New Roman" w:hAnsi="Times New Roman" w:cs="Times New Roman"/>
                <w:b w:val="0"/>
                <w:iCs/>
                <w:sz w:val="24"/>
                <w:szCs w:val="20"/>
              </w:rPr>
            </w:pPr>
          </w:p>
        </w:tc>
        <w:tc>
          <w:tcPr>
            <w:tcW w:w="1276" w:type="dxa"/>
            <w:gridSpan w:val="2"/>
            <w:tcBorders>
              <w:left w:val="nil"/>
              <w:right w:val="single" w:sz="24" w:space="0" w:color="auto"/>
            </w:tcBorders>
            <w:vAlign w:val="center"/>
          </w:tcPr>
          <w:p w:rsidR="009D50D9" w:rsidRPr="001924F0" w:rsidRDefault="009D50D9" w:rsidP="004B5135">
            <w:pPr>
              <w:rPr>
                <w:rFonts w:ascii="Times New Roman" w:hAnsi="Times New Roman" w:cs="Times New Roman"/>
                <w:b w:val="0"/>
                <w:iCs/>
                <w:sz w:val="28"/>
                <w:szCs w:val="20"/>
              </w:rPr>
            </w:pPr>
          </w:p>
        </w:tc>
      </w:tr>
      <w:tr w:rsidR="009D50D9" w:rsidRPr="001924F0" w:rsidTr="004B5135">
        <w:trPr>
          <w:trHeight w:val="397"/>
        </w:trPr>
        <w:tc>
          <w:tcPr>
            <w:tcW w:w="425" w:type="dxa"/>
            <w:tcBorders>
              <w:left w:val="single" w:sz="24" w:space="0" w:color="auto"/>
              <w:right w:val="nil"/>
            </w:tcBorders>
          </w:tcPr>
          <w:p w:rsidR="009D50D9" w:rsidRPr="001924F0" w:rsidRDefault="009D50D9" w:rsidP="004B5135">
            <w:pPr>
              <w:jc w:val="center"/>
              <w:rPr>
                <w:rFonts w:ascii="Times New Roman" w:hAnsi="Times New Roman" w:cs="Times New Roman"/>
                <w:b w:val="0"/>
                <w:i/>
                <w:sz w:val="28"/>
                <w:szCs w:val="20"/>
              </w:rPr>
            </w:pPr>
          </w:p>
        </w:tc>
        <w:tc>
          <w:tcPr>
            <w:tcW w:w="426" w:type="dxa"/>
            <w:tcBorders>
              <w:left w:val="single" w:sz="24" w:space="0" w:color="auto"/>
              <w:right w:val="single" w:sz="24" w:space="0" w:color="auto"/>
            </w:tcBorders>
          </w:tcPr>
          <w:p w:rsidR="009D50D9" w:rsidRPr="001924F0" w:rsidRDefault="009D50D9" w:rsidP="004B5135">
            <w:pPr>
              <w:rPr>
                <w:rFonts w:ascii="Times New Roman" w:hAnsi="Times New Roman" w:cs="Times New Roman"/>
                <w:b w:val="0"/>
                <w:i/>
                <w:sz w:val="28"/>
                <w:szCs w:val="20"/>
              </w:rPr>
            </w:pPr>
          </w:p>
        </w:tc>
        <w:tc>
          <w:tcPr>
            <w:tcW w:w="425" w:type="dxa"/>
            <w:tcBorders>
              <w:left w:val="nil"/>
              <w:right w:val="nil"/>
            </w:tcBorders>
            <w:vAlign w:val="center"/>
          </w:tcPr>
          <w:p w:rsidR="009D50D9" w:rsidRPr="001924F0" w:rsidRDefault="009D50D9" w:rsidP="004B5135">
            <w:pPr>
              <w:rPr>
                <w:rFonts w:ascii="Times New Roman" w:hAnsi="Times New Roman" w:cs="Times New Roman"/>
                <w:b w:val="0"/>
                <w:i/>
                <w:sz w:val="28"/>
                <w:szCs w:val="20"/>
              </w:rPr>
            </w:pPr>
          </w:p>
        </w:tc>
        <w:tc>
          <w:tcPr>
            <w:tcW w:w="3401" w:type="dxa"/>
            <w:gridSpan w:val="4"/>
            <w:tcBorders>
              <w:left w:val="single" w:sz="24" w:space="0" w:color="auto"/>
              <w:right w:val="single" w:sz="24" w:space="0" w:color="auto"/>
            </w:tcBorders>
            <w:vAlign w:val="center"/>
          </w:tcPr>
          <w:p w:rsidR="009D50D9" w:rsidRPr="001924F0" w:rsidRDefault="009D50D9" w:rsidP="004B5135">
            <w:pPr>
              <w:rPr>
                <w:rFonts w:ascii="Times New Roman" w:hAnsi="Times New Roman" w:cs="Times New Roman"/>
                <w:b w:val="0"/>
                <w:iCs/>
                <w:sz w:val="24"/>
                <w:szCs w:val="20"/>
              </w:rPr>
            </w:pPr>
          </w:p>
        </w:tc>
        <w:tc>
          <w:tcPr>
            <w:tcW w:w="3686" w:type="dxa"/>
            <w:gridSpan w:val="4"/>
            <w:tcBorders>
              <w:left w:val="single" w:sz="24" w:space="0" w:color="auto"/>
              <w:right w:val="single" w:sz="24" w:space="0" w:color="auto"/>
            </w:tcBorders>
            <w:vAlign w:val="center"/>
          </w:tcPr>
          <w:p w:rsidR="009D50D9" w:rsidRPr="001924F0" w:rsidRDefault="009D50D9" w:rsidP="004B5135">
            <w:pPr>
              <w:jc w:val="both"/>
              <w:rPr>
                <w:rFonts w:ascii="Times New Roman" w:hAnsi="Times New Roman" w:cs="Times New Roman"/>
                <w:b w:val="0"/>
                <w:iCs/>
                <w:sz w:val="24"/>
                <w:szCs w:val="20"/>
              </w:rPr>
            </w:pPr>
          </w:p>
        </w:tc>
        <w:tc>
          <w:tcPr>
            <w:tcW w:w="567" w:type="dxa"/>
            <w:tcBorders>
              <w:left w:val="nil"/>
              <w:right w:val="single" w:sz="24" w:space="0" w:color="auto"/>
            </w:tcBorders>
            <w:vAlign w:val="center"/>
          </w:tcPr>
          <w:p w:rsidR="009D50D9" w:rsidRPr="001924F0" w:rsidRDefault="009D50D9" w:rsidP="004B5135">
            <w:pPr>
              <w:jc w:val="center"/>
              <w:rPr>
                <w:rFonts w:ascii="Times New Roman" w:hAnsi="Times New Roman" w:cs="Times New Roman"/>
                <w:b w:val="0"/>
                <w:iCs/>
                <w:sz w:val="24"/>
                <w:szCs w:val="20"/>
              </w:rPr>
            </w:pPr>
          </w:p>
        </w:tc>
        <w:tc>
          <w:tcPr>
            <w:tcW w:w="1276" w:type="dxa"/>
            <w:gridSpan w:val="2"/>
            <w:tcBorders>
              <w:left w:val="nil"/>
              <w:right w:val="single" w:sz="24" w:space="0" w:color="auto"/>
            </w:tcBorders>
            <w:vAlign w:val="center"/>
          </w:tcPr>
          <w:p w:rsidR="009D50D9" w:rsidRPr="001924F0" w:rsidRDefault="009D50D9" w:rsidP="004B5135">
            <w:pPr>
              <w:rPr>
                <w:rFonts w:ascii="Times New Roman" w:hAnsi="Times New Roman" w:cs="Times New Roman"/>
                <w:b w:val="0"/>
                <w:iCs/>
                <w:sz w:val="28"/>
                <w:szCs w:val="20"/>
              </w:rPr>
            </w:pPr>
          </w:p>
        </w:tc>
      </w:tr>
      <w:tr w:rsidR="009D50D9" w:rsidRPr="001924F0" w:rsidTr="004B5135">
        <w:trPr>
          <w:trHeight w:val="397"/>
        </w:trPr>
        <w:tc>
          <w:tcPr>
            <w:tcW w:w="425" w:type="dxa"/>
            <w:tcBorders>
              <w:left w:val="single" w:sz="24" w:space="0" w:color="auto"/>
              <w:right w:val="nil"/>
            </w:tcBorders>
          </w:tcPr>
          <w:p w:rsidR="009D50D9" w:rsidRPr="001924F0" w:rsidRDefault="009D50D9" w:rsidP="004B5135">
            <w:pPr>
              <w:jc w:val="center"/>
              <w:rPr>
                <w:rFonts w:ascii="Times New Roman" w:hAnsi="Times New Roman" w:cs="Times New Roman"/>
                <w:b w:val="0"/>
                <w:i/>
                <w:sz w:val="28"/>
                <w:szCs w:val="20"/>
              </w:rPr>
            </w:pPr>
          </w:p>
        </w:tc>
        <w:tc>
          <w:tcPr>
            <w:tcW w:w="426" w:type="dxa"/>
            <w:tcBorders>
              <w:left w:val="single" w:sz="24" w:space="0" w:color="auto"/>
              <w:right w:val="single" w:sz="24" w:space="0" w:color="auto"/>
            </w:tcBorders>
          </w:tcPr>
          <w:p w:rsidR="009D50D9" w:rsidRPr="001924F0" w:rsidRDefault="009D50D9" w:rsidP="004B5135">
            <w:pPr>
              <w:rPr>
                <w:rFonts w:ascii="Times New Roman" w:hAnsi="Times New Roman" w:cs="Times New Roman"/>
                <w:b w:val="0"/>
                <w:i/>
                <w:sz w:val="28"/>
                <w:szCs w:val="20"/>
              </w:rPr>
            </w:pPr>
          </w:p>
        </w:tc>
        <w:tc>
          <w:tcPr>
            <w:tcW w:w="425" w:type="dxa"/>
            <w:tcBorders>
              <w:left w:val="nil"/>
              <w:right w:val="nil"/>
            </w:tcBorders>
            <w:vAlign w:val="center"/>
          </w:tcPr>
          <w:p w:rsidR="009D50D9" w:rsidRPr="001924F0" w:rsidRDefault="009D50D9" w:rsidP="004B5135">
            <w:pPr>
              <w:rPr>
                <w:rFonts w:ascii="Times New Roman" w:hAnsi="Times New Roman" w:cs="Times New Roman"/>
                <w:b w:val="0"/>
                <w:i/>
                <w:sz w:val="28"/>
                <w:szCs w:val="20"/>
              </w:rPr>
            </w:pPr>
          </w:p>
        </w:tc>
        <w:tc>
          <w:tcPr>
            <w:tcW w:w="3401" w:type="dxa"/>
            <w:gridSpan w:val="4"/>
            <w:tcBorders>
              <w:left w:val="single" w:sz="24" w:space="0" w:color="auto"/>
              <w:right w:val="single" w:sz="24" w:space="0" w:color="auto"/>
            </w:tcBorders>
            <w:vAlign w:val="center"/>
          </w:tcPr>
          <w:p w:rsidR="009D50D9" w:rsidRPr="001924F0" w:rsidRDefault="009D50D9" w:rsidP="004B5135">
            <w:pPr>
              <w:rPr>
                <w:rFonts w:ascii="Times New Roman" w:hAnsi="Times New Roman" w:cs="Times New Roman"/>
                <w:b w:val="0"/>
                <w:iCs/>
                <w:sz w:val="24"/>
                <w:szCs w:val="20"/>
              </w:rPr>
            </w:pPr>
          </w:p>
        </w:tc>
        <w:tc>
          <w:tcPr>
            <w:tcW w:w="3686" w:type="dxa"/>
            <w:gridSpan w:val="4"/>
            <w:tcBorders>
              <w:left w:val="single" w:sz="24" w:space="0" w:color="auto"/>
              <w:right w:val="single" w:sz="24" w:space="0" w:color="auto"/>
            </w:tcBorders>
            <w:vAlign w:val="center"/>
          </w:tcPr>
          <w:p w:rsidR="009D50D9" w:rsidRPr="001924F0" w:rsidRDefault="009D50D9" w:rsidP="004B5135">
            <w:pPr>
              <w:rPr>
                <w:rFonts w:ascii="Times New Roman" w:hAnsi="Times New Roman" w:cs="Times New Roman"/>
                <w:b w:val="0"/>
                <w:iCs/>
                <w:sz w:val="24"/>
                <w:szCs w:val="20"/>
              </w:rPr>
            </w:pPr>
          </w:p>
        </w:tc>
        <w:tc>
          <w:tcPr>
            <w:tcW w:w="567" w:type="dxa"/>
            <w:tcBorders>
              <w:left w:val="nil"/>
              <w:right w:val="single" w:sz="24" w:space="0" w:color="auto"/>
            </w:tcBorders>
            <w:vAlign w:val="center"/>
          </w:tcPr>
          <w:p w:rsidR="009D50D9" w:rsidRPr="001924F0" w:rsidRDefault="009D50D9" w:rsidP="004B5135">
            <w:pPr>
              <w:jc w:val="center"/>
              <w:rPr>
                <w:rFonts w:ascii="Times New Roman" w:hAnsi="Times New Roman" w:cs="Times New Roman"/>
                <w:b w:val="0"/>
                <w:iCs/>
                <w:sz w:val="24"/>
                <w:szCs w:val="20"/>
              </w:rPr>
            </w:pPr>
          </w:p>
        </w:tc>
        <w:tc>
          <w:tcPr>
            <w:tcW w:w="1276" w:type="dxa"/>
            <w:gridSpan w:val="2"/>
            <w:tcBorders>
              <w:left w:val="nil"/>
              <w:right w:val="single" w:sz="24" w:space="0" w:color="auto"/>
            </w:tcBorders>
            <w:vAlign w:val="center"/>
          </w:tcPr>
          <w:p w:rsidR="009D50D9" w:rsidRPr="001924F0" w:rsidRDefault="009D50D9" w:rsidP="004B5135">
            <w:pPr>
              <w:rPr>
                <w:rFonts w:ascii="Times New Roman" w:hAnsi="Times New Roman" w:cs="Times New Roman"/>
                <w:b w:val="0"/>
                <w:iCs/>
                <w:sz w:val="28"/>
                <w:szCs w:val="20"/>
              </w:rPr>
            </w:pPr>
          </w:p>
        </w:tc>
      </w:tr>
      <w:tr w:rsidR="009D50D9" w:rsidRPr="001924F0" w:rsidTr="004B5135">
        <w:trPr>
          <w:trHeight w:val="397"/>
        </w:trPr>
        <w:tc>
          <w:tcPr>
            <w:tcW w:w="425" w:type="dxa"/>
            <w:tcBorders>
              <w:left w:val="single" w:sz="24" w:space="0" w:color="auto"/>
              <w:right w:val="nil"/>
            </w:tcBorders>
          </w:tcPr>
          <w:p w:rsidR="009D50D9" w:rsidRPr="001924F0" w:rsidRDefault="009D50D9" w:rsidP="004B5135">
            <w:pPr>
              <w:jc w:val="center"/>
              <w:rPr>
                <w:rFonts w:ascii="Times New Roman" w:hAnsi="Times New Roman" w:cs="Times New Roman"/>
                <w:b w:val="0"/>
                <w:i/>
                <w:sz w:val="28"/>
                <w:szCs w:val="20"/>
              </w:rPr>
            </w:pPr>
          </w:p>
        </w:tc>
        <w:tc>
          <w:tcPr>
            <w:tcW w:w="426" w:type="dxa"/>
            <w:tcBorders>
              <w:left w:val="single" w:sz="24" w:space="0" w:color="auto"/>
              <w:right w:val="single" w:sz="24" w:space="0" w:color="auto"/>
            </w:tcBorders>
          </w:tcPr>
          <w:p w:rsidR="009D50D9" w:rsidRPr="001924F0" w:rsidRDefault="009D50D9" w:rsidP="004B5135">
            <w:pPr>
              <w:rPr>
                <w:rFonts w:ascii="Times New Roman" w:hAnsi="Times New Roman" w:cs="Times New Roman"/>
                <w:b w:val="0"/>
                <w:i/>
                <w:sz w:val="28"/>
                <w:szCs w:val="20"/>
              </w:rPr>
            </w:pPr>
          </w:p>
        </w:tc>
        <w:tc>
          <w:tcPr>
            <w:tcW w:w="425" w:type="dxa"/>
            <w:tcBorders>
              <w:left w:val="nil"/>
              <w:right w:val="nil"/>
            </w:tcBorders>
            <w:vAlign w:val="center"/>
          </w:tcPr>
          <w:p w:rsidR="009D50D9" w:rsidRPr="001924F0" w:rsidRDefault="009D50D9" w:rsidP="004B5135">
            <w:pPr>
              <w:rPr>
                <w:rFonts w:ascii="Times New Roman" w:hAnsi="Times New Roman" w:cs="Times New Roman"/>
                <w:b w:val="0"/>
                <w:i/>
                <w:sz w:val="28"/>
                <w:szCs w:val="20"/>
              </w:rPr>
            </w:pPr>
          </w:p>
        </w:tc>
        <w:tc>
          <w:tcPr>
            <w:tcW w:w="3401" w:type="dxa"/>
            <w:gridSpan w:val="4"/>
            <w:tcBorders>
              <w:left w:val="single" w:sz="24" w:space="0" w:color="auto"/>
              <w:right w:val="single" w:sz="24" w:space="0" w:color="auto"/>
            </w:tcBorders>
            <w:vAlign w:val="center"/>
          </w:tcPr>
          <w:p w:rsidR="009D50D9" w:rsidRPr="001924F0" w:rsidRDefault="009D50D9" w:rsidP="004B5135">
            <w:pPr>
              <w:rPr>
                <w:rFonts w:ascii="Times New Roman" w:hAnsi="Times New Roman" w:cs="Times New Roman"/>
                <w:b w:val="0"/>
                <w:iCs/>
                <w:sz w:val="24"/>
                <w:szCs w:val="20"/>
              </w:rPr>
            </w:pPr>
          </w:p>
        </w:tc>
        <w:tc>
          <w:tcPr>
            <w:tcW w:w="3686" w:type="dxa"/>
            <w:gridSpan w:val="4"/>
            <w:tcBorders>
              <w:left w:val="single" w:sz="24" w:space="0" w:color="auto"/>
              <w:right w:val="single" w:sz="24" w:space="0" w:color="auto"/>
            </w:tcBorders>
            <w:vAlign w:val="center"/>
          </w:tcPr>
          <w:p w:rsidR="009D50D9" w:rsidRPr="001924F0" w:rsidRDefault="009D50D9" w:rsidP="004B5135">
            <w:pPr>
              <w:rPr>
                <w:rFonts w:ascii="Times New Roman" w:hAnsi="Times New Roman" w:cs="Times New Roman"/>
                <w:b w:val="0"/>
                <w:iCs/>
                <w:sz w:val="24"/>
                <w:szCs w:val="20"/>
              </w:rPr>
            </w:pPr>
          </w:p>
        </w:tc>
        <w:tc>
          <w:tcPr>
            <w:tcW w:w="567" w:type="dxa"/>
            <w:tcBorders>
              <w:left w:val="nil"/>
              <w:right w:val="single" w:sz="24" w:space="0" w:color="auto"/>
            </w:tcBorders>
            <w:vAlign w:val="center"/>
          </w:tcPr>
          <w:p w:rsidR="009D50D9" w:rsidRPr="001924F0" w:rsidRDefault="009D50D9" w:rsidP="004B5135">
            <w:pPr>
              <w:jc w:val="center"/>
              <w:rPr>
                <w:rFonts w:ascii="Times New Roman" w:hAnsi="Times New Roman" w:cs="Times New Roman"/>
                <w:b w:val="0"/>
                <w:iCs/>
                <w:sz w:val="24"/>
                <w:szCs w:val="20"/>
              </w:rPr>
            </w:pPr>
          </w:p>
        </w:tc>
        <w:tc>
          <w:tcPr>
            <w:tcW w:w="1276" w:type="dxa"/>
            <w:gridSpan w:val="2"/>
            <w:tcBorders>
              <w:left w:val="nil"/>
              <w:right w:val="single" w:sz="24" w:space="0" w:color="auto"/>
            </w:tcBorders>
            <w:vAlign w:val="center"/>
          </w:tcPr>
          <w:p w:rsidR="009D50D9" w:rsidRPr="001924F0" w:rsidRDefault="009D50D9" w:rsidP="004B5135">
            <w:pPr>
              <w:rPr>
                <w:rFonts w:ascii="Times New Roman" w:hAnsi="Times New Roman" w:cs="Times New Roman"/>
                <w:b w:val="0"/>
                <w:iCs/>
                <w:sz w:val="28"/>
                <w:szCs w:val="20"/>
              </w:rPr>
            </w:pPr>
          </w:p>
        </w:tc>
      </w:tr>
      <w:tr w:rsidR="009D50D9" w:rsidRPr="001924F0" w:rsidTr="004B5135">
        <w:trPr>
          <w:trHeight w:val="397"/>
        </w:trPr>
        <w:tc>
          <w:tcPr>
            <w:tcW w:w="425" w:type="dxa"/>
            <w:tcBorders>
              <w:left w:val="single" w:sz="24" w:space="0" w:color="auto"/>
              <w:right w:val="nil"/>
            </w:tcBorders>
          </w:tcPr>
          <w:p w:rsidR="009D50D9" w:rsidRPr="001924F0" w:rsidRDefault="003E23A7" w:rsidP="004B5135">
            <w:pPr>
              <w:jc w:val="center"/>
              <w:rPr>
                <w:rFonts w:ascii="Times New Roman" w:hAnsi="Times New Roman" w:cs="Times New Roman"/>
                <w:b w:val="0"/>
                <w:i/>
                <w:sz w:val="28"/>
                <w:szCs w:val="20"/>
              </w:rPr>
            </w:pPr>
            <w:r>
              <w:rPr>
                <w:rFonts w:ascii="Times New Roman" w:hAnsi="Times New Roman" w:cs="Times New Roman"/>
                <w:b w:val="0"/>
                <w:i/>
                <w:noProof/>
                <w:sz w:val="28"/>
                <w:szCs w:val="20"/>
                <w:lang w:val="ru-RU"/>
              </w:rPr>
              <mc:AlternateContent>
                <mc:Choice Requires="wps">
                  <w:drawing>
                    <wp:anchor distT="0" distB="0" distL="114300" distR="114300" simplePos="0" relativeHeight="251664384" behindDoc="0" locked="0" layoutInCell="1" allowOverlap="1">
                      <wp:simplePos x="0" y="0"/>
                      <wp:positionH relativeFrom="column">
                        <wp:posOffset>-142875</wp:posOffset>
                      </wp:positionH>
                      <wp:positionV relativeFrom="paragraph">
                        <wp:posOffset>231775</wp:posOffset>
                      </wp:positionV>
                      <wp:extent cx="542925" cy="270510"/>
                      <wp:effectExtent l="0" t="0" r="0" b="0"/>
                      <wp:wrapNone/>
                      <wp:docPr id="92" name="Надпись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072" w:rsidRDefault="00B70072" w:rsidP="009D50D9">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2" o:spid="_x0000_s1031" type="#_x0000_t202" style="position:absolute;left:0;text-align:left;margin-left:-11.25pt;margin-top:18.25pt;width:42.75pt;height:2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" filled="f" stroked="f">
                      <v:textbox>
                        <w:txbxContent>
                          <w:p w:rsidR="00B70072" w:rsidRDefault="00B70072" w:rsidP="009D50D9">
                            <w:r>
                              <w:t xml:space="preserve"> </w:t>
                            </w:r>
                          </w:p>
                        </w:txbxContent>
                      </v:textbox>
                    </v:shape>
                  </w:pict>
                </mc:Fallback>
              </mc:AlternateContent>
            </w:r>
          </w:p>
        </w:tc>
        <w:tc>
          <w:tcPr>
            <w:tcW w:w="426" w:type="dxa"/>
            <w:tcBorders>
              <w:left w:val="single" w:sz="24" w:space="0" w:color="auto"/>
              <w:right w:val="single" w:sz="24" w:space="0" w:color="auto"/>
            </w:tcBorders>
          </w:tcPr>
          <w:p w:rsidR="009D50D9" w:rsidRPr="001924F0" w:rsidRDefault="009D50D9" w:rsidP="004B5135">
            <w:pPr>
              <w:rPr>
                <w:rFonts w:ascii="Times New Roman" w:hAnsi="Times New Roman" w:cs="Times New Roman"/>
                <w:b w:val="0"/>
                <w:i/>
                <w:sz w:val="28"/>
                <w:szCs w:val="20"/>
              </w:rPr>
            </w:pPr>
          </w:p>
        </w:tc>
        <w:tc>
          <w:tcPr>
            <w:tcW w:w="425" w:type="dxa"/>
            <w:tcBorders>
              <w:left w:val="nil"/>
              <w:right w:val="nil"/>
            </w:tcBorders>
            <w:vAlign w:val="center"/>
          </w:tcPr>
          <w:p w:rsidR="009D50D9" w:rsidRPr="001924F0" w:rsidRDefault="009D50D9" w:rsidP="004B5135">
            <w:pPr>
              <w:rPr>
                <w:rFonts w:ascii="Times New Roman" w:hAnsi="Times New Roman" w:cs="Times New Roman"/>
                <w:b w:val="0"/>
                <w:i/>
                <w:sz w:val="28"/>
                <w:szCs w:val="20"/>
              </w:rPr>
            </w:pPr>
          </w:p>
        </w:tc>
        <w:tc>
          <w:tcPr>
            <w:tcW w:w="3401" w:type="dxa"/>
            <w:gridSpan w:val="4"/>
            <w:tcBorders>
              <w:left w:val="single" w:sz="24" w:space="0" w:color="auto"/>
              <w:right w:val="single" w:sz="24" w:space="0" w:color="auto"/>
            </w:tcBorders>
            <w:vAlign w:val="center"/>
          </w:tcPr>
          <w:p w:rsidR="009D50D9" w:rsidRPr="001924F0" w:rsidRDefault="009D50D9" w:rsidP="004B5135">
            <w:pPr>
              <w:rPr>
                <w:rFonts w:ascii="Times New Roman" w:hAnsi="Times New Roman" w:cs="Times New Roman"/>
                <w:b w:val="0"/>
                <w:iCs/>
                <w:sz w:val="24"/>
                <w:szCs w:val="20"/>
              </w:rPr>
            </w:pPr>
          </w:p>
        </w:tc>
        <w:tc>
          <w:tcPr>
            <w:tcW w:w="3686" w:type="dxa"/>
            <w:gridSpan w:val="4"/>
            <w:tcBorders>
              <w:left w:val="single" w:sz="24" w:space="0" w:color="auto"/>
              <w:right w:val="single" w:sz="24" w:space="0" w:color="auto"/>
            </w:tcBorders>
            <w:vAlign w:val="center"/>
          </w:tcPr>
          <w:p w:rsidR="009D50D9" w:rsidRPr="001924F0" w:rsidRDefault="009D50D9" w:rsidP="004B5135">
            <w:pPr>
              <w:rPr>
                <w:rFonts w:ascii="Times New Roman" w:hAnsi="Times New Roman" w:cs="Times New Roman"/>
                <w:b w:val="0"/>
                <w:iCs/>
                <w:sz w:val="24"/>
                <w:szCs w:val="20"/>
              </w:rPr>
            </w:pPr>
          </w:p>
        </w:tc>
        <w:tc>
          <w:tcPr>
            <w:tcW w:w="567" w:type="dxa"/>
            <w:tcBorders>
              <w:left w:val="nil"/>
              <w:right w:val="single" w:sz="24" w:space="0" w:color="auto"/>
            </w:tcBorders>
            <w:vAlign w:val="center"/>
          </w:tcPr>
          <w:p w:rsidR="009D50D9" w:rsidRPr="001924F0" w:rsidRDefault="009D50D9" w:rsidP="004B5135">
            <w:pPr>
              <w:jc w:val="center"/>
              <w:rPr>
                <w:rFonts w:ascii="Times New Roman" w:hAnsi="Times New Roman" w:cs="Times New Roman"/>
                <w:b w:val="0"/>
                <w:iCs/>
                <w:sz w:val="24"/>
                <w:szCs w:val="20"/>
              </w:rPr>
            </w:pPr>
          </w:p>
        </w:tc>
        <w:tc>
          <w:tcPr>
            <w:tcW w:w="1276" w:type="dxa"/>
            <w:gridSpan w:val="2"/>
            <w:tcBorders>
              <w:left w:val="nil"/>
              <w:right w:val="single" w:sz="24" w:space="0" w:color="auto"/>
            </w:tcBorders>
            <w:vAlign w:val="center"/>
          </w:tcPr>
          <w:p w:rsidR="009D50D9" w:rsidRPr="001924F0" w:rsidRDefault="009D50D9" w:rsidP="004B5135">
            <w:pPr>
              <w:rPr>
                <w:rFonts w:ascii="Times New Roman" w:hAnsi="Times New Roman" w:cs="Times New Roman"/>
                <w:b w:val="0"/>
                <w:iCs/>
                <w:sz w:val="28"/>
                <w:szCs w:val="20"/>
              </w:rPr>
            </w:pPr>
          </w:p>
        </w:tc>
      </w:tr>
      <w:tr w:rsidR="009D50D9" w:rsidRPr="001924F0" w:rsidTr="004B5135">
        <w:trPr>
          <w:trHeight w:val="58"/>
        </w:trPr>
        <w:tc>
          <w:tcPr>
            <w:tcW w:w="425" w:type="dxa"/>
            <w:tcBorders>
              <w:left w:val="single" w:sz="24" w:space="0" w:color="auto"/>
              <w:right w:val="nil"/>
            </w:tcBorders>
          </w:tcPr>
          <w:p w:rsidR="009D50D9" w:rsidRPr="001924F0" w:rsidRDefault="003E23A7" w:rsidP="004B5135">
            <w:pPr>
              <w:jc w:val="center"/>
              <w:rPr>
                <w:rFonts w:ascii="Times New Roman" w:hAnsi="Times New Roman" w:cs="Times New Roman"/>
                <w:b w:val="0"/>
                <w:i/>
                <w:sz w:val="28"/>
                <w:szCs w:val="20"/>
              </w:rPr>
            </w:pPr>
            <w:r>
              <w:rPr>
                <w:rFonts w:ascii="Times New Roman" w:hAnsi="Times New Roman" w:cs="Times New Roman"/>
                <w:b w:val="0"/>
                <w:noProof/>
                <w:sz w:val="28"/>
                <w:szCs w:val="20"/>
                <w:lang w:val="ru-RU"/>
              </w:rPr>
              <mc:AlternateContent>
                <mc:Choice Requires="wps">
                  <w:drawing>
                    <wp:anchor distT="0" distB="0" distL="114300" distR="114300" simplePos="0" relativeHeight="251667456" behindDoc="0" locked="0" layoutInCell="1" allowOverlap="1">
                      <wp:simplePos x="0" y="0"/>
                      <wp:positionH relativeFrom="column">
                        <wp:posOffset>-142875</wp:posOffset>
                      </wp:positionH>
                      <wp:positionV relativeFrom="paragraph">
                        <wp:posOffset>190500</wp:posOffset>
                      </wp:positionV>
                      <wp:extent cx="542925" cy="312420"/>
                      <wp:effectExtent l="0" t="0" r="0" b="0"/>
                      <wp:wrapNone/>
                      <wp:docPr id="91" name="Надпись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072" w:rsidRDefault="00B70072" w:rsidP="009D50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1" o:spid="_x0000_s1032" type="#_x0000_t202" style="position:absolute;left:0;text-align:left;margin-left:-11.25pt;margin-top:15pt;width:42.75pt;height:24.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" filled="f" stroked="f">
                      <v:textbox>
                        <w:txbxContent>
                          <w:p w:rsidR="00B70072" w:rsidRDefault="00B70072" w:rsidP="009D50D9"/>
                        </w:txbxContent>
                      </v:textbox>
                    </v:shape>
                  </w:pict>
                </mc:Fallback>
              </mc:AlternateContent>
            </w:r>
          </w:p>
        </w:tc>
        <w:tc>
          <w:tcPr>
            <w:tcW w:w="426" w:type="dxa"/>
            <w:tcBorders>
              <w:left w:val="single" w:sz="24" w:space="0" w:color="auto"/>
              <w:right w:val="single" w:sz="24" w:space="0" w:color="auto"/>
            </w:tcBorders>
          </w:tcPr>
          <w:p w:rsidR="009D50D9" w:rsidRPr="001924F0" w:rsidRDefault="009D50D9" w:rsidP="004B5135">
            <w:pPr>
              <w:rPr>
                <w:rFonts w:ascii="Times New Roman" w:hAnsi="Times New Roman" w:cs="Times New Roman"/>
                <w:b w:val="0"/>
                <w:i/>
                <w:sz w:val="28"/>
                <w:szCs w:val="20"/>
              </w:rPr>
            </w:pPr>
          </w:p>
        </w:tc>
        <w:tc>
          <w:tcPr>
            <w:tcW w:w="425" w:type="dxa"/>
            <w:tcBorders>
              <w:left w:val="nil"/>
              <w:right w:val="nil"/>
            </w:tcBorders>
            <w:vAlign w:val="center"/>
          </w:tcPr>
          <w:p w:rsidR="009D50D9" w:rsidRPr="001924F0" w:rsidRDefault="009D50D9" w:rsidP="004B5135">
            <w:pPr>
              <w:rPr>
                <w:rFonts w:ascii="Times New Roman" w:hAnsi="Times New Roman" w:cs="Times New Roman"/>
                <w:b w:val="0"/>
                <w:i/>
                <w:sz w:val="28"/>
                <w:szCs w:val="20"/>
              </w:rPr>
            </w:pPr>
          </w:p>
        </w:tc>
        <w:tc>
          <w:tcPr>
            <w:tcW w:w="3401" w:type="dxa"/>
            <w:gridSpan w:val="4"/>
            <w:tcBorders>
              <w:left w:val="single" w:sz="24" w:space="0" w:color="auto"/>
              <w:right w:val="single" w:sz="24" w:space="0" w:color="auto"/>
            </w:tcBorders>
            <w:vAlign w:val="center"/>
          </w:tcPr>
          <w:p w:rsidR="009D50D9" w:rsidRPr="001924F0" w:rsidRDefault="009D50D9" w:rsidP="004B5135">
            <w:pPr>
              <w:rPr>
                <w:rFonts w:ascii="Times New Roman" w:hAnsi="Times New Roman" w:cs="Times New Roman"/>
                <w:b w:val="0"/>
                <w:iCs/>
                <w:sz w:val="24"/>
                <w:szCs w:val="20"/>
              </w:rPr>
            </w:pPr>
          </w:p>
        </w:tc>
        <w:tc>
          <w:tcPr>
            <w:tcW w:w="3686" w:type="dxa"/>
            <w:gridSpan w:val="4"/>
            <w:tcBorders>
              <w:left w:val="single" w:sz="24" w:space="0" w:color="auto"/>
              <w:right w:val="single" w:sz="24" w:space="0" w:color="auto"/>
            </w:tcBorders>
            <w:vAlign w:val="center"/>
          </w:tcPr>
          <w:p w:rsidR="009D50D9" w:rsidRPr="001924F0" w:rsidRDefault="009D50D9" w:rsidP="004B5135">
            <w:pPr>
              <w:rPr>
                <w:rFonts w:ascii="Times New Roman" w:hAnsi="Times New Roman" w:cs="Times New Roman"/>
                <w:b w:val="0"/>
                <w:iCs/>
                <w:sz w:val="24"/>
                <w:szCs w:val="20"/>
              </w:rPr>
            </w:pPr>
          </w:p>
        </w:tc>
        <w:tc>
          <w:tcPr>
            <w:tcW w:w="567" w:type="dxa"/>
            <w:tcBorders>
              <w:left w:val="nil"/>
              <w:right w:val="single" w:sz="24" w:space="0" w:color="auto"/>
            </w:tcBorders>
            <w:vAlign w:val="center"/>
          </w:tcPr>
          <w:p w:rsidR="009D50D9" w:rsidRPr="001924F0" w:rsidRDefault="009D50D9" w:rsidP="004B5135">
            <w:pPr>
              <w:rPr>
                <w:rFonts w:ascii="Times New Roman" w:hAnsi="Times New Roman" w:cs="Times New Roman"/>
                <w:b w:val="0"/>
                <w:iCs/>
                <w:sz w:val="24"/>
                <w:szCs w:val="20"/>
              </w:rPr>
            </w:pPr>
          </w:p>
        </w:tc>
        <w:tc>
          <w:tcPr>
            <w:tcW w:w="1276" w:type="dxa"/>
            <w:gridSpan w:val="2"/>
            <w:tcBorders>
              <w:left w:val="nil"/>
              <w:right w:val="single" w:sz="24" w:space="0" w:color="auto"/>
            </w:tcBorders>
            <w:vAlign w:val="center"/>
          </w:tcPr>
          <w:p w:rsidR="009D50D9" w:rsidRPr="001924F0" w:rsidRDefault="009D50D9" w:rsidP="004B5135">
            <w:pPr>
              <w:rPr>
                <w:rFonts w:ascii="Times New Roman" w:hAnsi="Times New Roman" w:cs="Times New Roman"/>
                <w:b w:val="0"/>
                <w:iCs/>
                <w:sz w:val="28"/>
                <w:szCs w:val="20"/>
              </w:rPr>
            </w:pPr>
          </w:p>
        </w:tc>
      </w:tr>
      <w:tr w:rsidR="009D50D9" w:rsidRPr="001924F0" w:rsidTr="004B5135">
        <w:trPr>
          <w:trHeight w:val="397"/>
        </w:trPr>
        <w:tc>
          <w:tcPr>
            <w:tcW w:w="425" w:type="dxa"/>
            <w:tcBorders>
              <w:left w:val="single" w:sz="24" w:space="0" w:color="auto"/>
              <w:right w:val="nil"/>
            </w:tcBorders>
          </w:tcPr>
          <w:p w:rsidR="009D50D9" w:rsidRPr="001924F0" w:rsidRDefault="009D50D9" w:rsidP="004B5135">
            <w:pPr>
              <w:jc w:val="center"/>
              <w:rPr>
                <w:rFonts w:ascii="Times New Roman" w:hAnsi="Times New Roman" w:cs="Times New Roman"/>
                <w:b w:val="0"/>
                <w:sz w:val="28"/>
                <w:szCs w:val="20"/>
              </w:rPr>
            </w:pPr>
          </w:p>
        </w:tc>
        <w:tc>
          <w:tcPr>
            <w:tcW w:w="426" w:type="dxa"/>
            <w:tcBorders>
              <w:left w:val="single" w:sz="24" w:space="0" w:color="auto"/>
              <w:right w:val="single" w:sz="24" w:space="0" w:color="auto"/>
            </w:tcBorders>
          </w:tcPr>
          <w:p w:rsidR="009D50D9" w:rsidRPr="001924F0" w:rsidRDefault="009D50D9" w:rsidP="004B5135">
            <w:pPr>
              <w:rPr>
                <w:rFonts w:ascii="Times New Roman" w:hAnsi="Times New Roman" w:cs="Times New Roman"/>
                <w:b w:val="0"/>
                <w:i/>
                <w:sz w:val="28"/>
                <w:szCs w:val="20"/>
              </w:rPr>
            </w:pPr>
          </w:p>
        </w:tc>
        <w:tc>
          <w:tcPr>
            <w:tcW w:w="425" w:type="dxa"/>
            <w:tcBorders>
              <w:left w:val="nil"/>
              <w:right w:val="nil"/>
            </w:tcBorders>
            <w:vAlign w:val="center"/>
          </w:tcPr>
          <w:p w:rsidR="009D50D9" w:rsidRPr="001924F0" w:rsidRDefault="009D50D9" w:rsidP="004B5135">
            <w:pPr>
              <w:rPr>
                <w:rFonts w:ascii="Times New Roman" w:hAnsi="Times New Roman" w:cs="Times New Roman"/>
                <w:b w:val="0"/>
                <w:i/>
                <w:sz w:val="28"/>
                <w:szCs w:val="20"/>
              </w:rPr>
            </w:pPr>
          </w:p>
        </w:tc>
        <w:tc>
          <w:tcPr>
            <w:tcW w:w="3401" w:type="dxa"/>
            <w:gridSpan w:val="4"/>
            <w:tcBorders>
              <w:left w:val="single" w:sz="24" w:space="0" w:color="auto"/>
              <w:right w:val="single" w:sz="24" w:space="0" w:color="auto"/>
            </w:tcBorders>
            <w:vAlign w:val="center"/>
          </w:tcPr>
          <w:p w:rsidR="009D50D9" w:rsidRPr="001924F0" w:rsidRDefault="009D50D9" w:rsidP="004B5135">
            <w:pPr>
              <w:rPr>
                <w:rFonts w:ascii="Times New Roman" w:hAnsi="Times New Roman" w:cs="Times New Roman"/>
                <w:b w:val="0"/>
                <w:iCs/>
                <w:sz w:val="24"/>
                <w:szCs w:val="20"/>
              </w:rPr>
            </w:pPr>
          </w:p>
        </w:tc>
        <w:tc>
          <w:tcPr>
            <w:tcW w:w="3686" w:type="dxa"/>
            <w:gridSpan w:val="4"/>
            <w:tcBorders>
              <w:left w:val="single" w:sz="24" w:space="0" w:color="auto"/>
              <w:right w:val="single" w:sz="24" w:space="0" w:color="auto"/>
            </w:tcBorders>
            <w:vAlign w:val="center"/>
          </w:tcPr>
          <w:p w:rsidR="009D50D9" w:rsidRPr="001924F0" w:rsidRDefault="009D50D9" w:rsidP="004B5135">
            <w:pPr>
              <w:rPr>
                <w:rFonts w:ascii="Times New Roman" w:hAnsi="Times New Roman" w:cs="Times New Roman"/>
                <w:b w:val="0"/>
                <w:iCs/>
                <w:sz w:val="24"/>
                <w:szCs w:val="20"/>
              </w:rPr>
            </w:pPr>
          </w:p>
        </w:tc>
        <w:tc>
          <w:tcPr>
            <w:tcW w:w="567" w:type="dxa"/>
            <w:tcBorders>
              <w:left w:val="nil"/>
              <w:right w:val="single" w:sz="24" w:space="0" w:color="auto"/>
            </w:tcBorders>
            <w:vAlign w:val="center"/>
          </w:tcPr>
          <w:p w:rsidR="009D50D9" w:rsidRPr="001924F0" w:rsidRDefault="009D50D9" w:rsidP="004B5135">
            <w:pPr>
              <w:jc w:val="center"/>
              <w:rPr>
                <w:rFonts w:ascii="Times New Roman" w:hAnsi="Times New Roman" w:cs="Times New Roman"/>
                <w:b w:val="0"/>
                <w:iCs/>
                <w:sz w:val="24"/>
                <w:szCs w:val="20"/>
              </w:rPr>
            </w:pPr>
          </w:p>
        </w:tc>
        <w:tc>
          <w:tcPr>
            <w:tcW w:w="1276" w:type="dxa"/>
            <w:gridSpan w:val="2"/>
            <w:tcBorders>
              <w:left w:val="nil"/>
              <w:right w:val="single" w:sz="24" w:space="0" w:color="auto"/>
            </w:tcBorders>
            <w:vAlign w:val="center"/>
          </w:tcPr>
          <w:p w:rsidR="009D50D9" w:rsidRPr="001924F0" w:rsidRDefault="009D50D9" w:rsidP="004B5135">
            <w:pPr>
              <w:rPr>
                <w:rFonts w:ascii="Times New Roman" w:hAnsi="Times New Roman" w:cs="Times New Roman"/>
                <w:b w:val="0"/>
                <w:iCs/>
                <w:sz w:val="28"/>
                <w:szCs w:val="20"/>
              </w:rPr>
            </w:pPr>
          </w:p>
        </w:tc>
      </w:tr>
      <w:tr w:rsidR="009D50D9" w:rsidRPr="001924F0" w:rsidTr="004B5135">
        <w:trPr>
          <w:trHeight w:val="397"/>
        </w:trPr>
        <w:tc>
          <w:tcPr>
            <w:tcW w:w="425" w:type="dxa"/>
            <w:tcBorders>
              <w:left w:val="single" w:sz="24" w:space="0" w:color="auto"/>
              <w:right w:val="nil"/>
            </w:tcBorders>
          </w:tcPr>
          <w:p w:rsidR="009D50D9" w:rsidRPr="001924F0" w:rsidRDefault="003E23A7" w:rsidP="004B5135">
            <w:pPr>
              <w:jc w:val="center"/>
              <w:rPr>
                <w:rFonts w:ascii="Times New Roman" w:hAnsi="Times New Roman" w:cs="Times New Roman"/>
                <w:b w:val="0"/>
                <w:i/>
                <w:sz w:val="28"/>
                <w:szCs w:val="20"/>
              </w:rPr>
            </w:pPr>
            <w:r>
              <w:rPr>
                <w:rFonts w:ascii="Times New Roman" w:hAnsi="Times New Roman" w:cs="Times New Roman"/>
                <w:b w:val="0"/>
                <w:i/>
                <w:noProof/>
                <w:sz w:val="28"/>
                <w:szCs w:val="20"/>
                <w:lang w:val="ru-RU"/>
              </w:rPr>
              <mc:AlternateContent>
                <mc:Choice Requires="wps">
                  <w:drawing>
                    <wp:anchor distT="0" distB="0" distL="114300" distR="114300" simplePos="0" relativeHeight="251666432" behindDoc="0" locked="0" layoutInCell="1" allowOverlap="1">
                      <wp:simplePos x="0" y="0"/>
                      <wp:positionH relativeFrom="column">
                        <wp:posOffset>-142875</wp:posOffset>
                      </wp:positionH>
                      <wp:positionV relativeFrom="paragraph">
                        <wp:posOffset>227965</wp:posOffset>
                      </wp:positionV>
                      <wp:extent cx="551180" cy="270510"/>
                      <wp:effectExtent l="0" t="0" r="0" b="0"/>
                      <wp:wrapNone/>
                      <wp:docPr id="90" name="Надпись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072" w:rsidRDefault="00B70072" w:rsidP="009D50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0" o:spid="_x0000_s1033" type="#_x0000_t202" style="position:absolute;left:0;text-align:left;margin-left:-11.25pt;margin-top:17.95pt;width:43.4pt;height:21.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" filled="f" stroked="f">
                      <v:textbox>
                        <w:txbxContent>
                          <w:p w:rsidR="00B70072" w:rsidRDefault="00B70072" w:rsidP="009D50D9"/>
                        </w:txbxContent>
                      </v:textbox>
                    </v:shape>
                  </w:pict>
                </mc:Fallback>
              </mc:AlternateContent>
            </w:r>
          </w:p>
        </w:tc>
        <w:tc>
          <w:tcPr>
            <w:tcW w:w="426" w:type="dxa"/>
            <w:tcBorders>
              <w:left w:val="single" w:sz="24" w:space="0" w:color="auto"/>
              <w:right w:val="single" w:sz="24" w:space="0" w:color="auto"/>
            </w:tcBorders>
          </w:tcPr>
          <w:p w:rsidR="009D50D9" w:rsidRPr="001924F0" w:rsidRDefault="009D50D9" w:rsidP="004B5135">
            <w:pPr>
              <w:rPr>
                <w:rFonts w:ascii="Times New Roman" w:hAnsi="Times New Roman" w:cs="Times New Roman"/>
                <w:b w:val="0"/>
                <w:i/>
                <w:sz w:val="28"/>
                <w:szCs w:val="20"/>
              </w:rPr>
            </w:pPr>
          </w:p>
        </w:tc>
        <w:tc>
          <w:tcPr>
            <w:tcW w:w="425" w:type="dxa"/>
            <w:tcBorders>
              <w:left w:val="nil"/>
              <w:right w:val="nil"/>
            </w:tcBorders>
            <w:vAlign w:val="center"/>
          </w:tcPr>
          <w:p w:rsidR="009D50D9" w:rsidRPr="001924F0" w:rsidRDefault="009D50D9" w:rsidP="004B5135">
            <w:pPr>
              <w:rPr>
                <w:rFonts w:ascii="Times New Roman" w:hAnsi="Times New Roman" w:cs="Times New Roman"/>
                <w:b w:val="0"/>
                <w:i/>
                <w:sz w:val="28"/>
                <w:szCs w:val="20"/>
              </w:rPr>
            </w:pPr>
          </w:p>
        </w:tc>
        <w:tc>
          <w:tcPr>
            <w:tcW w:w="3401" w:type="dxa"/>
            <w:gridSpan w:val="4"/>
            <w:tcBorders>
              <w:left w:val="single" w:sz="24" w:space="0" w:color="auto"/>
              <w:right w:val="single" w:sz="24" w:space="0" w:color="auto"/>
            </w:tcBorders>
            <w:vAlign w:val="center"/>
          </w:tcPr>
          <w:p w:rsidR="009D50D9" w:rsidRPr="001924F0" w:rsidRDefault="009D50D9" w:rsidP="004B5135">
            <w:pPr>
              <w:rPr>
                <w:rFonts w:ascii="Times New Roman" w:hAnsi="Times New Roman" w:cs="Times New Roman"/>
                <w:b w:val="0"/>
                <w:iCs/>
                <w:sz w:val="24"/>
                <w:szCs w:val="20"/>
              </w:rPr>
            </w:pPr>
          </w:p>
        </w:tc>
        <w:tc>
          <w:tcPr>
            <w:tcW w:w="3686" w:type="dxa"/>
            <w:gridSpan w:val="4"/>
            <w:tcBorders>
              <w:left w:val="single" w:sz="24" w:space="0" w:color="auto"/>
              <w:right w:val="single" w:sz="24" w:space="0" w:color="auto"/>
            </w:tcBorders>
            <w:vAlign w:val="center"/>
          </w:tcPr>
          <w:p w:rsidR="009D50D9" w:rsidRPr="001924F0" w:rsidRDefault="009D50D9" w:rsidP="004B5135">
            <w:pPr>
              <w:rPr>
                <w:rFonts w:ascii="Times New Roman" w:hAnsi="Times New Roman" w:cs="Times New Roman"/>
                <w:b w:val="0"/>
                <w:iCs/>
                <w:sz w:val="24"/>
                <w:szCs w:val="20"/>
              </w:rPr>
            </w:pPr>
          </w:p>
        </w:tc>
        <w:tc>
          <w:tcPr>
            <w:tcW w:w="567" w:type="dxa"/>
            <w:tcBorders>
              <w:left w:val="nil"/>
              <w:right w:val="single" w:sz="24" w:space="0" w:color="auto"/>
            </w:tcBorders>
            <w:vAlign w:val="center"/>
          </w:tcPr>
          <w:p w:rsidR="009D50D9" w:rsidRPr="001924F0" w:rsidRDefault="009D50D9" w:rsidP="004B5135">
            <w:pPr>
              <w:jc w:val="center"/>
              <w:rPr>
                <w:rFonts w:ascii="Times New Roman" w:hAnsi="Times New Roman" w:cs="Times New Roman"/>
                <w:b w:val="0"/>
                <w:iCs/>
                <w:sz w:val="24"/>
                <w:szCs w:val="20"/>
              </w:rPr>
            </w:pPr>
          </w:p>
        </w:tc>
        <w:tc>
          <w:tcPr>
            <w:tcW w:w="1276" w:type="dxa"/>
            <w:gridSpan w:val="2"/>
            <w:tcBorders>
              <w:left w:val="nil"/>
              <w:right w:val="single" w:sz="24" w:space="0" w:color="auto"/>
            </w:tcBorders>
            <w:vAlign w:val="center"/>
          </w:tcPr>
          <w:p w:rsidR="009D50D9" w:rsidRPr="001924F0" w:rsidRDefault="009D50D9" w:rsidP="004B5135">
            <w:pPr>
              <w:rPr>
                <w:rFonts w:ascii="Times New Roman" w:hAnsi="Times New Roman" w:cs="Times New Roman"/>
                <w:b w:val="0"/>
                <w:iCs/>
                <w:sz w:val="28"/>
                <w:szCs w:val="20"/>
              </w:rPr>
            </w:pPr>
          </w:p>
        </w:tc>
      </w:tr>
      <w:tr w:rsidR="009D50D9" w:rsidRPr="001924F0" w:rsidTr="004B5135">
        <w:trPr>
          <w:trHeight w:val="397"/>
        </w:trPr>
        <w:tc>
          <w:tcPr>
            <w:tcW w:w="425" w:type="dxa"/>
            <w:tcBorders>
              <w:left w:val="single" w:sz="24" w:space="0" w:color="auto"/>
              <w:right w:val="nil"/>
            </w:tcBorders>
          </w:tcPr>
          <w:p w:rsidR="009D50D9" w:rsidRPr="001924F0" w:rsidRDefault="009D50D9" w:rsidP="004B5135">
            <w:pPr>
              <w:jc w:val="center"/>
              <w:rPr>
                <w:rFonts w:ascii="Times New Roman" w:hAnsi="Times New Roman" w:cs="Times New Roman"/>
                <w:b w:val="0"/>
                <w:i/>
                <w:sz w:val="28"/>
                <w:szCs w:val="20"/>
              </w:rPr>
            </w:pPr>
          </w:p>
        </w:tc>
        <w:tc>
          <w:tcPr>
            <w:tcW w:w="426" w:type="dxa"/>
            <w:tcBorders>
              <w:left w:val="single" w:sz="24" w:space="0" w:color="auto"/>
              <w:right w:val="single" w:sz="24" w:space="0" w:color="auto"/>
            </w:tcBorders>
          </w:tcPr>
          <w:p w:rsidR="009D50D9" w:rsidRPr="001924F0" w:rsidRDefault="009D50D9" w:rsidP="004B5135">
            <w:pPr>
              <w:rPr>
                <w:rFonts w:ascii="Times New Roman" w:hAnsi="Times New Roman" w:cs="Times New Roman"/>
                <w:b w:val="0"/>
                <w:i/>
                <w:sz w:val="28"/>
                <w:szCs w:val="20"/>
              </w:rPr>
            </w:pPr>
          </w:p>
        </w:tc>
        <w:tc>
          <w:tcPr>
            <w:tcW w:w="425" w:type="dxa"/>
            <w:tcBorders>
              <w:left w:val="nil"/>
              <w:right w:val="nil"/>
            </w:tcBorders>
            <w:vAlign w:val="center"/>
          </w:tcPr>
          <w:p w:rsidR="009D50D9" w:rsidRPr="001924F0" w:rsidRDefault="009D50D9" w:rsidP="004B5135">
            <w:pPr>
              <w:rPr>
                <w:rFonts w:ascii="Times New Roman" w:hAnsi="Times New Roman" w:cs="Times New Roman"/>
                <w:b w:val="0"/>
                <w:i/>
                <w:sz w:val="28"/>
                <w:szCs w:val="20"/>
              </w:rPr>
            </w:pPr>
          </w:p>
        </w:tc>
        <w:tc>
          <w:tcPr>
            <w:tcW w:w="3401" w:type="dxa"/>
            <w:gridSpan w:val="4"/>
            <w:tcBorders>
              <w:left w:val="single" w:sz="24" w:space="0" w:color="auto"/>
              <w:right w:val="single" w:sz="24" w:space="0" w:color="auto"/>
            </w:tcBorders>
            <w:vAlign w:val="center"/>
          </w:tcPr>
          <w:p w:rsidR="009D50D9" w:rsidRPr="001924F0" w:rsidRDefault="009D50D9" w:rsidP="004B5135">
            <w:pPr>
              <w:rPr>
                <w:rFonts w:ascii="Times New Roman" w:hAnsi="Times New Roman" w:cs="Times New Roman"/>
                <w:b w:val="0"/>
                <w:iCs/>
                <w:sz w:val="24"/>
                <w:szCs w:val="20"/>
              </w:rPr>
            </w:pPr>
          </w:p>
        </w:tc>
        <w:tc>
          <w:tcPr>
            <w:tcW w:w="3686" w:type="dxa"/>
            <w:gridSpan w:val="4"/>
            <w:tcBorders>
              <w:left w:val="single" w:sz="24" w:space="0" w:color="auto"/>
              <w:right w:val="single" w:sz="24" w:space="0" w:color="auto"/>
            </w:tcBorders>
            <w:vAlign w:val="center"/>
          </w:tcPr>
          <w:p w:rsidR="009D50D9" w:rsidRPr="001924F0" w:rsidRDefault="009D50D9" w:rsidP="004B5135">
            <w:pPr>
              <w:rPr>
                <w:rFonts w:ascii="Times New Roman" w:hAnsi="Times New Roman" w:cs="Times New Roman"/>
                <w:b w:val="0"/>
                <w:iCs/>
                <w:sz w:val="24"/>
                <w:szCs w:val="20"/>
              </w:rPr>
            </w:pPr>
          </w:p>
        </w:tc>
        <w:tc>
          <w:tcPr>
            <w:tcW w:w="567" w:type="dxa"/>
            <w:tcBorders>
              <w:left w:val="nil"/>
              <w:right w:val="single" w:sz="24" w:space="0" w:color="auto"/>
            </w:tcBorders>
            <w:vAlign w:val="center"/>
          </w:tcPr>
          <w:p w:rsidR="009D50D9" w:rsidRPr="001924F0" w:rsidRDefault="009D50D9" w:rsidP="004B5135">
            <w:pPr>
              <w:jc w:val="center"/>
              <w:rPr>
                <w:rFonts w:ascii="Times New Roman" w:hAnsi="Times New Roman" w:cs="Times New Roman"/>
                <w:b w:val="0"/>
                <w:iCs/>
                <w:sz w:val="24"/>
                <w:szCs w:val="20"/>
              </w:rPr>
            </w:pPr>
          </w:p>
        </w:tc>
        <w:tc>
          <w:tcPr>
            <w:tcW w:w="1276" w:type="dxa"/>
            <w:gridSpan w:val="2"/>
            <w:tcBorders>
              <w:left w:val="nil"/>
              <w:right w:val="single" w:sz="24" w:space="0" w:color="auto"/>
            </w:tcBorders>
            <w:vAlign w:val="center"/>
          </w:tcPr>
          <w:p w:rsidR="009D50D9" w:rsidRPr="001924F0" w:rsidRDefault="009D50D9" w:rsidP="004B5135">
            <w:pPr>
              <w:rPr>
                <w:rFonts w:ascii="Times New Roman" w:hAnsi="Times New Roman" w:cs="Times New Roman"/>
                <w:b w:val="0"/>
                <w:iCs/>
                <w:sz w:val="28"/>
                <w:szCs w:val="20"/>
              </w:rPr>
            </w:pPr>
          </w:p>
        </w:tc>
      </w:tr>
      <w:tr w:rsidR="009D50D9" w:rsidRPr="001924F0" w:rsidTr="004B5135">
        <w:trPr>
          <w:trHeight w:val="397"/>
        </w:trPr>
        <w:tc>
          <w:tcPr>
            <w:tcW w:w="425" w:type="dxa"/>
            <w:tcBorders>
              <w:left w:val="single" w:sz="24" w:space="0" w:color="auto"/>
              <w:right w:val="nil"/>
            </w:tcBorders>
          </w:tcPr>
          <w:p w:rsidR="009D50D9" w:rsidRPr="001924F0" w:rsidRDefault="009D50D9" w:rsidP="004B5135">
            <w:pPr>
              <w:jc w:val="center"/>
              <w:rPr>
                <w:rFonts w:ascii="Times New Roman" w:hAnsi="Times New Roman" w:cs="Times New Roman"/>
                <w:b w:val="0"/>
                <w:i/>
                <w:sz w:val="28"/>
                <w:szCs w:val="20"/>
              </w:rPr>
            </w:pPr>
          </w:p>
        </w:tc>
        <w:tc>
          <w:tcPr>
            <w:tcW w:w="426" w:type="dxa"/>
            <w:tcBorders>
              <w:left w:val="single" w:sz="24" w:space="0" w:color="auto"/>
              <w:right w:val="single" w:sz="24" w:space="0" w:color="auto"/>
            </w:tcBorders>
          </w:tcPr>
          <w:p w:rsidR="009D50D9" w:rsidRPr="001924F0" w:rsidRDefault="009D50D9" w:rsidP="004B5135">
            <w:pPr>
              <w:rPr>
                <w:rFonts w:ascii="Times New Roman" w:hAnsi="Times New Roman" w:cs="Times New Roman"/>
                <w:b w:val="0"/>
                <w:i/>
                <w:sz w:val="28"/>
                <w:szCs w:val="20"/>
              </w:rPr>
            </w:pPr>
          </w:p>
        </w:tc>
        <w:tc>
          <w:tcPr>
            <w:tcW w:w="425" w:type="dxa"/>
            <w:tcBorders>
              <w:left w:val="nil"/>
              <w:right w:val="nil"/>
            </w:tcBorders>
            <w:vAlign w:val="center"/>
          </w:tcPr>
          <w:p w:rsidR="009D50D9" w:rsidRPr="001924F0" w:rsidRDefault="009D50D9" w:rsidP="004B5135">
            <w:pPr>
              <w:rPr>
                <w:rFonts w:ascii="Times New Roman" w:hAnsi="Times New Roman" w:cs="Times New Roman"/>
                <w:b w:val="0"/>
                <w:i/>
                <w:sz w:val="28"/>
                <w:szCs w:val="20"/>
              </w:rPr>
            </w:pPr>
          </w:p>
        </w:tc>
        <w:tc>
          <w:tcPr>
            <w:tcW w:w="3401" w:type="dxa"/>
            <w:gridSpan w:val="4"/>
            <w:tcBorders>
              <w:left w:val="single" w:sz="24" w:space="0" w:color="auto"/>
              <w:right w:val="single" w:sz="24" w:space="0" w:color="auto"/>
            </w:tcBorders>
            <w:vAlign w:val="center"/>
          </w:tcPr>
          <w:p w:rsidR="009D50D9" w:rsidRPr="001924F0" w:rsidRDefault="009D50D9" w:rsidP="004B5135">
            <w:pPr>
              <w:rPr>
                <w:rFonts w:ascii="Times New Roman" w:hAnsi="Times New Roman" w:cs="Times New Roman"/>
                <w:b w:val="0"/>
                <w:iCs/>
                <w:sz w:val="24"/>
                <w:szCs w:val="20"/>
              </w:rPr>
            </w:pPr>
          </w:p>
        </w:tc>
        <w:tc>
          <w:tcPr>
            <w:tcW w:w="3686" w:type="dxa"/>
            <w:gridSpan w:val="4"/>
            <w:tcBorders>
              <w:left w:val="single" w:sz="24" w:space="0" w:color="auto"/>
              <w:right w:val="single" w:sz="24" w:space="0" w:color="auto"/>
            </w:tcBorders>
            <w:vAlign w:val="center"/>
          </w:tcPr>
          <w:p w:rsidR="009D50D9" w:rsidRPr="001924F0" w:rsidRDefault="009D50D9" w:rsidP="004B5135">
            <w:pPr>
              <w:rPr>
                <w:rFonts w:ascii="Times New Roman" w:hAnsi="Times New Roman" w:cs="Times New Roman"/>
                <w:b w:val="0"/>
                <w:iCs/>
                <w:sz w:val="24"/>
                <w:szCs w:val="20"/>
              </w:rPr>
            </w:pPr>
          </w:p>
        </w:tc>
        <w:tc>
          <w:tcPr>
            <w:tcW w:w="567" w:type="dxa"/>
            <w:tcBorders>
              <w:left w:val="nil"/>
              <w:right w:val="single" w:sz="24" w:space="0" w:color="auto"/>
            </w:tcBorders>
            <w:vAlign w:val="center"/>
          </w:tcPr>
          <w:p w:rsidR="009D50D9" w:rsidRPr="001924F0" w:rsidRDefault="009D50D9" w:rsidP="004B5135">
            <w:pPr>
              <w:jc w:val="center"/>
              <w:rPr>
                <w:rFonts w:ascii="Times New Roman" w:hAnsi="Times New Roman" w:cs="Times New Roman"/>
                <w:b w:val="0"/>
                <w:iCs/>
                <w:sz w:val="24"/>
                <w:szCs w:val="20"/>
              </w:rPr>
            </w:pPr>
          </w:p>
        </w:tc>
        <w:tc>
          <w:tcPr>
            <w:tcW w:w="1276" w:type="dxa"/>
            <w:gridSpan w:val="2"/>
            <w:tcBorders>
              <w:left w:val="nil"/>
              <w:right w:val="single" w:sz="24" w:space="0" w:color="auto"/>
            </w:tcBorders>
            <w:vAlign w:val="center"/>
          </w:tcPr>
          <w:p w:rsidR="009D50D9" w:rsidRPr="001924F0" w:rsidRDefault="009D50D9" w:rsidP="004B5135">
            <w:pPr>
              <w:rPr>
                <w:rFonts w:ascii="Times New Roman" w:hAnsi="Times New Roman" w:cs="Times New Roman"/>
                <w:b w:val="0"/>
                <w:iCs/>
                <w:sz w:val="28"/>
                <w:szCs w:val="20"/>
              </w:rPr>
            </w:pPr>
          </w:p>
        </w:tc>
      </w:tr>
      <w:tr w:rsidR="009D50D9" w:rsidRPr="001924F0" w:rsidTr="004B5135">
        <w:trPr>
          <w:trHeight w:val="397"/>
        </w:trPr>
        <w:tc>
          <w:tcPr>
            <w:tcW w:w="425" w:type="dxa"/>
            <w:tcBorders>
              <w:left w:val="single" w:sz="24" w:space="0" w:color="auto"/>
              <w:right w:val="nil"/>
            </w:tcBorders>
          </w:tcPr>
          <w:p w:rsidR="009D50D9" w:rsidRPr="001924F0" w:rsidRDefault="009D50D9" w:rsidP="004B5135">
            <w:pPr>
              <w:jc w:val="center"/>
              <w:rPr>
                <w:rFonts w:ascii="Times New Roman" w:hAnsi="Times New Roman" w:cs="Times New Roman"/>
                <w:b w:val="0"/>
                <w:i/>
                <w:sz w:val="28"/>
                <w:szCs w:val="20"/>
              </w:rPr>
            </w:pPr>
          </w:p>
        </w:tc>
        <w:tc>
          <w:tcPr>
            <w:tcW w:w="426" w:type="dxa"/>
            <w:tcBorders>
              <w:left w:val="single" w:sz="24" w:space="0" w:color="auto"/>
              <w:right w:val="single" w:sz="24" w:space="0" w:color="auto"/>
            </w:tcBorders>
          </w:tcPr>
          <w:p w:rsidR="009D50D9" w:rsidRPr="001924F0" w:rsidRDefault="009D50D9" w:rsidP="004B5135">
            <w:pPr>
              <w:rPr>
                <w:rFonts w:ascii="Times New Roman" w:hAnsi="Times New Roman" w:cs="Times New Roman"/>
                <w:b w:val="0"/>
                <w:i/>
                <w:sz w:val="28"/>
                <w:szCs w:val="20"/>
              </w:rPr>
            </w:pPr>
          </w:p>
        </w:tc>
        <w:tc>
          <w:tcPr>
            <w:tcW w:w="425" w:type="dxa"/>
            <w:tcBorders>
              <w:left w:val="nil"/>
              <w:right w:val="nil"/>
            </w:tcBorders>
            <w:vAlign w:val="center"/>
          </w:tcPr>
          <w:p w:rsidR="009D50D9" w:rsidRPr="001924F0" w:rsidRDefault="009D50D9" w:rsidP="004B5135">
            <w:pPr>
              <w:rPr>
                <w:rFonts w:ascii="Times New Roman" w:hAnsi="Times New Roman" w:cs="Times New Roman"/>
                <w:b w:val="0"/>
                <w:i/>
                <w:sz w:val="28"/>
                <w:szCs w:val="20"/>
              </w:rPr>
            </w:pPr>
          </w:p>
        </w:tc>
        <w:tc>
          <w:tcPr>
            <w:tcW w:w="3401" w:type="dxa"/>
            <w:gridSpan w:val="4"/>
            <w:tcBorders>
              <w:left w:val="single" w:sz="24" w:space="0" w:color="auto"/>
              <w:right w:val="single" w:sz="24" w:space="0" w:color="auto"/>
            </w:tcBorders>
            <w:vAlign w:val="center"/>
          </w:tcPr>
          <w:p w:rsidR="009D50D9" w:rsidRPr="001924F0" w:rsidRDefault="009D50D9" w:rsidP="004B5135">
            <w:pPr>
              <w:rPr>
                <w:rFonts w:ascii="Times New Roman" w:hAnsi="Times New Roman" w:cs="Times New Roman"/>
                <w:b w:val="0"/>
                <w:iCs/>
                <w:sz w:val="24"/>
                <w:szCs w:val="20"/>
              </w:rPr>
            </w:pPr>
          </w:p>
        </w:tc>
        <w:tc>
          <w:tcPr>
            <w:tcW w:w="3686" w:type="dxa"/>
            <w:gridSpan w:val="4"/>
            <w:tcBorders>
              <w:left w:val="single" w:sz="24" w:space="0" w:color="auto"/>
              <w:right w:val="single" w:sz="24" w:space="0" w:color="auto"/>
            </w:tcBorders>
            <w:vAlign w:val="center"/>
          </w:tcPr>
          <w:p w:rsidR="009D50D9" w:rsidRPr="001924F0" w:rsidRDefault="009D50D9" w:rsidP="004B5135">
            <w:pPr>
              <w:rPr>
                <w:rFonts w:ascii="Times New Roman" w:hAnsi="Times New Roman" w:cs="Times New Roman"/>
                <w:b w:val="0"/>
                <w:iCs/>
                <w:sz w:val="24"/>
                <w:szCs w:val="20"/>
              </w:rPr>
            </w:pPr>
          </w:p>
        </w:tc>
        <w:tc>
          <w:tcPr>
            <w:tcW w:w="567" w:type="dxa"/>
            <w:tcBorders>
              <w:left w:val="nil"/>
              <w:right w:val="single" w:sz="24" w:space="0" w:color="auto"/>
            </w:tcBorders>
            <w:vAlign w:val="center"/>
          </w:tcPr>
          <w:p w:rsidR="009D50D9" w:rsidRPr="001924F0" w:rsidRDefault="009D50D9" w:rsidP="004B5135">
            <w:pPr>
              <w:jc w:val="center"/>
              <w:rPr>
                <w:rFonts w:ascii="Times New Roman" w:hAnsi="Times New Roman" w:cs="Times New Roman"/>
                <w:b w:val="0"/>
                <w:iCs/>
                <w:sz w:val="24"/>
                <w:szCs w:val="20"/>
              </w:rPr>
            </w:pPr>
          </w:p>
        </w:tc>
        <w:tc>
          <w:tcPr>
            <w:tcW w:w="1276" w:type="dxa"/>
            <w:gridSpan w:val="2"/>
            <w:tcBorders>
              <w:left w:val="nil"/>
              <w:right w:val="single" w:sz="24" w:space="0" w:color="auto"/>
            </w:tcBorders>
            <w:vAlign w:val="center"/>
          </w:tcPr>
          <w:p w:rsidR="009D50D9" w:rsidRPr="001924F0" w:rsidRDefault="009D50D9" w:rsidP="004B5135">
            <w:pPr>
              <w:rPr>
                <w:rFonts w:ascii="Times New Roman" w:hAnsi="Times New Roman" w:cs="Times New Roman"/>
                <w:b w:val="0"/>
                <w:iCs/>
                <w:sz w:val="28"/>
                <w:szCs w:val="20"/>
              </w:rPr>
            </w:pPr>
          </w:p>
        </w:tc>
      </w:tr>
      <w:tr w:rsidR="009D50D9" w:rsidRPr="001924F0" w:rsidTr="004B5135">
        <w:trPr>
          <w:trHeight w:val="397"/>
        </w:trPr>
        <w:tc>
          <w:tcPr>
            <w:tcW w:w="425" w:type="dxa"/>
            <w:tcBorders>
              <w:left w:val="single" w:sz="24" w:space="0" w:color="auto"/>
              <w:right w:val="nil"/>
            </w:tcBorders>
          </w:tcPr>
          <w:p w:rsidR="009D50D9" w:rsidRPr="001924F0" w:rsidRDefault="009D50D9" w:rsidP="004B5135">
            <w:pPr>
              <w:jc w:val="center"/>
              <w:rPr>
                <w:rFonts w:ascii="Times New Roman" w:hAnsi="Times New Roman" w:cs="Times New Roman"/>
                <w:b w:val="0"/>
                <w:i/>
                <w:sz w:val="28"/>
                <w:szCs w:val="20"/>
              </w:rPr>
            </w:pPr>
          </w:p>
        </w:tc>
        <w:tc>
          <w:tcPr>
            <w:tcW w:w="426" w:type="dxa"/>
            <w:tcBorders>
              <w:left w:val="single" w:sz="24" w:space="0" w:color="auto"/>
              <w:right w:val="single" w:sz="24" w:space="0" w:color="auto"/>
            </w:tcBorders>
          </w:tcPr>
          <w:p w:rsidR="009D50D9" w:rsidRPr="001924F0" w:rsidRDefault="009D50D9" w:rsidP="004B5135">
            <w:pPr>
              <w:rPr>
                <w:rFonts w:ascii="Times New Roman" w:hAnsi="Times New Roman" w:cs="Times New Roman"/>
                <w:b w:val="0"/>
                <w:i/>
                <w:sz w:val="28"/>
                <w:szCs w:val="20"/>
              </w:rPr>
            </w:pPr>
          </w:p>
        </w:tc>
        <w:tc>
          <w:tcPr>
            <w:tcW w:w="425" w:type="dxa"/>
            <w:tcBorders>
              <w:left w:val="nil"/>
              <w:right w:val="nil"/>
            </w:tcBorders>
            <w:vAlign w:val="center"/>
          </w:tcPr>
          <w:p w:rsidR="009D50D9" w:rsidRPr="001924F0" w:rsidRDefault="009D50D9" w:rsidP="004B5135">
            <w:pPr>
              <w:rPr>
                <w:rFonts w:ascii="Times New Roman" w:hAnsi="Times New Roman" w:cs="Times New Roman"/>
                <w:b w:val="0"/>
                <w:i/>
                <w:sz w:val="28"/>
                <w:szCs w:val="20"/>
              </w:rPr>
            </w:pPr>
          </w:p>
        </w:tc>
        <w:tc>
          <w:tcPr>
            <w:tcW w:w="3401" w:type="dxa"/>
            <w:gridSpan w:val="4"/>
            <w:tcBorders>
              <w:left w:val="single" w:sz="24" w:space="0" w:color="auto"/>
              <w:right w:val="single" w:sz="24" w:space="0" w:color="auto"/>
            </w:tcBorders>
            <w:vAlign w:val="center"/>
          </w:tcPr>
          <w:p w:rsidR="009D50D9" w:rsidRPr="001924F0" w:rsidRDefault="009D50D9" w:rsidP="004B5135">
            <w:pPr>
              <w:rPr>
                <w:rFonts w:ascii="Times New Roman" w:hAnsi="Times New Roman" w:cs="Times New Roman"/>
                <w:b w:val="0"/>
                <w:iCs/>
                <w:sz w:val="24"/>
                <w:szCs w:val="20"/>
              </w:rPr>
            </w:pPr>
          </w:p>
        </w:tc>
        <w:tc>
          <w:tcPr>
            <w:tcW w:w="3686" w:type="dxa"/>
            <w:gridSpan w:val="4"/>
            <w:tcBorders>
              <w:left w:val="single" w:sz="24" w:space="0" w:color="auto"/>
              <w:right w:val="single" w:sz="24" w:space="0" w:color="auto"/>
            </w:tcBorders>
            <w:vAlign w:val="center"/>
          </w:tcPr>
          <w:p w:rsidR="009D50D9" w:rsidRPr="001924F0" w:rsidRDefault="009D50D9" w:rsidP="004B5135">
            <w:pPr>
              <w:rPr>
                <w:rFonts w:ascii="Times New Roman" w:hAnsi="Times New Roman" w:cs="Times New Roman"/>
                <w:b w:val="0"/>
                <w:iCs/>
                <w:sz w:val="24"/>
                <w:szCs w:val="20"/>
              </w:rPr>
            </w:pPr>
          </w:p>
        </w:tc>
        <w:tc>
          <w:tcPr>
            <w:tcW w:w="567" w:type="dxa"/>
            <w:tcBorders>
              <w:left w:val="nil"/>
              <w:right w:val="single" w:sz="24" w:space="0" w:color="auto"/>
            </w:tcBorders>
            <w:vAlign w:val="center"/>
          </w:tcPr>
          <w:p w:rsidR="009D50D9" w:rsidRPr="001924F0" w:rsidRDefault="009D50D9" w:rsidP="004B5135">
            <w:pPr>
              <w:jc w:val="center"/>
              <w:rPr>
                <w:rFonts w:ascii="Times New Roman" w:hAnsi="Times New Roman" w:cs="Times New Roman"/>
                <w:b w:val="0"/>
                <w:iCs/>
                <w:sz w:val="24"/>
                <w:szCs w:val="20"/>
              </w:rPr>
            </w:pPr>
          </w:p>
        </w:tc>
        <w:tc>
          <w:tcPr>
            <w:tcW w:w="1276" w:type="dxa"/>
            <w:gridSpan w:val="2"/>
            <w:tcBorders>
              <w:left w:val="nil"/>
              <w:right w:val="single" w:sz="24" w:space="0" w:color="auto"/>
            </w:tcBorders>
            <w:vAlign w:val="center"/>
          </w:tcPr>
          <w:p w:rsidR="009D50D9" w:rsidRPr="001924F0" w:rsidRDefault="009D50D9" w:rsidP="004B5135">
            <w:pPr>
              <w:rPr>
                <w:rFonts w:ascii="Times New Roman" w:hAnsi="Times New Roman" w:cs="Times New Roman"/>
                <w:b w:val="0"/>
                <w:iCs/>
                <w:sz w:val="28"/>
                <w:szCs w:val="20"/>
              </w:rPr>
            </w:pPr>
          </w:p>
        </w:tc>
      </w:tr>
      <w:tr w:rsidR="009D50D9" w:rsidRPr="001924F0" w:rsidTr="004B5135">
        <w:trPr>
          <w:trHeight w:val="397"/>
        </w:trPr>
        <w:tc>
          <w:tcPr>
            <w:tcW w:w="425" w:type="dxa"/>
            <w:tcBorders>
              <w:left w:val="single" w:sz="24" w:space="0" w:color="auto"/>
              <w:right w:val="nil"/>
            </w:tcBorders>
          </w:tcPr>
          <w:p w:rsidR="009D50D9" w:rsidRPr="001924F0" w:rsidRDefault="009D50D9" w:rsidP="004B5135">
            <w:pPr>
              <w:jc w:val="center"/>
              <w:rPr>
                <w:rFonts w:ascii="Times New Roman" w:hAnsi="Times New Roman" w:cs="Times New Roman"/>
                <w:b w:val="0"/>
                <w:i/>
                <w:sz w:val="28"/>
                <w:szCs w:val="20"/>
              </w:rPr>
            </w:pPr>
          </w:p>
        </w:tc>
        <w:tc>
          <w:tcPr>
            <w:tcW w:w="426" w:type="dxa"/>
            <w:tcBorders>
              <w:left w:val="single" w:sz="24" w:space="0" w:color="auto"/>
              <w:right w:val="single" w:sz="24" w:space="0" w:color="auto"/>
            </w:tcBorders>
          </w:tcPr>
          <w:p w:rsidR="009D50D9" w:rsidRPr="001924F0" w:rsidRDefault="009D50D9" w:rsidP="004B5135">
            <w:pPr>
              <w:rPr>
                <w:rFonts w:ascii="Times New Roman" w:hAnsi="Times New Roman" w:cs="Times New Roman"/>
                <w:b w:val="0"/>
                <w:i/>
                <w:sz w:val="28"/>
                <w:szCs w:val="20"/>
              </w:rPr>
            </w:pPr>
          </w:p>
        </w:tc>
        <w:tc>
          <w:tcPr>
            <w:tcW w:w="425" w:type="dxa"/>
            <w:tcBorders>
              <w:left w:val="nil"/>
              <w:right w:val="nil"/>
            </w:tcBorders>
            <w:vAlign w:val="center"/>
          </w:tcPr>
          <w:p w:rsidR="009D50D9" w:rsidRPr="001924F0" w:rsidRDefault="009D50D9" w:rsidP="004B5135">
            <w:pPr>
              <w:rPr>
                <w:rFonts w:ascii="Times New Roman" w:hAnsi="Times New Roman" w:cs="Times New Roman"/>
                <w:b w:val="0"/>
                <w:i/>
                <w:sz w:val="28"/>
                <w:szCs w:val="20"/>
              </w:rPr>
            </w:pPr>
          </w:p>
        </w:tc>
        <w:tc>
          <w:tcPr>
            <w:tcW w:w="3401" w:type="dxa"/>
            <w:gridSpan w:val="4"/>
            <w:tcBorders>
              <w:left w:val="single" w:sz="24" w:space="0" w:color="auto"/>
              <w:right w:val="single" w:sz="24" w:space="0" w:color="auto"/>
            </w:tcBorders>
            <w:vAlign w:val="center"/>
          </w:tcPr>
          <w:p w:rsidR="009D50D9" w:rsidRPr="001924F0" w:rsidRDefault="009D50D9" w:rsidP="004B5135">
            <w:pPr>
              <w:rPr>
                <w:rFonts w:ascii="Times New Roman" w:hAnsi="Times New Roman" w:cs="Times New Roman"/>
                <w:b w:val="0"/>
                <w:iCs/>
                <w:sz w:val="24"/>
                <w:szCs w:val="20"/>
              </w:rPr>
            </w:pPr>
          </w:p>
        </w:tc>
        <w:tc>
          <w:tcPr>
            <w:tcW w:w="3686" w:type="dxa"/>
            <w:gridSpan w:val="4"/>
            <w:tcBorders>
              <w:left w:val="single" w:sz="24" w:space="0" w:color="auto"/>
              <w:right w:val="single" w:sz="24" w:space="0" w:color="auto"/>
            </w:tcBorders>
            <w:vAlign w:val="center"/>
          </w:tcPr>
          <w:p w:rsidR="009D50D9" w:rsidRPr="001924F0" w:rsidRDefault="009D50D9" w:rsidP="004B5135">
            <w:pPr>
              <w:rPr>
                <w:rFonts w:ascii="Times New Roman" w:hAnsi="Times New Roman" w:cs="Times New Roman"/>
                <w:b w:val="0"/>
                <w:iCs/>
                <w:sz w:val="24"/>
                <w:szCs w:val="20"/>
              </w:rPr>
            </w:pPr>
          </w:p>
        </w:tc>
        <w:tc>
          <w:tcPr>
            <w:tcW w:w="567" w:type="dxa"/>
            <w:tcBorders>
              <w:left w:val="nil"/>
              <w:right w:val="single" w:sz="24" w:space="0" w:color="auto"/>
            </w:tcBorders>
            <w:vAlign w:val="center"/>
          </w:tcPr>
          <w:p w:rsidR="009D50D9" w:rsidRPr="001924F0" w:rsidRDefault="009D50D9" w:rsidP="004B5135">
            <w:pPr>
              <w:jc w:val="center"/>
              <w:rPr>
                <w:rFonts w:ascii="Times New Roman" w:hAnsi="Times New Roman" w:cs="Times New Roman"/>
                <w:b w:val="0"/>
                <w:iCs/>
                <w:sz w:val="24"/>
                <w:szCs w:val="20"/>
              </w:rPr>
            </w:pPr>
          </w:p>
        </w:tc>
        <w:tc>
          <w:tcPr>
            <w:tcW w:w="1276" w:type="dxa"/>
            <w:gridSpan w:val="2"/>
            <w:tcBorders>
              <w:left w:val="nil"/>
              <w:right w:val="single" w:sz="24" w:space="0" w:color="auto"/>
            </w:tcBorders>
            <w:vAlign w:val="center"/>
          </w:tcPr>
          <w:p w:rsidR="009D50D9" w:rsidRPr="001924F0" w:rsidRDefault="009D50D9" w:rsidP="004B5135">
            <w:pPr>
              <w:rPr>
                <w:rFonts w:ascii="Times New Roman" w:hAnsi="Times New Roman" w:cs="Times New Roman"/>
                <w:b w:val="0"/>
                <w:iCs/>
                <w:sz w:val="28"/>
                <w:szCs w:val="20"/>
              </w:rPr>
            </w:pPr>
          </w:p>
        </w:tc>
      </w:tr>
      <w:tr w:rsidR="009D50D9" w:rsidRPr="001924F0" w:rsidTr="004B5135">
        <w:trPr>
          <w:trHeight w:val="397"/>
        </w:trPr>
        <w:tc>
          <w:tcPr>
            <w:tcW w:w="425" w:type="dxa"/>
            <w:tcBorders>
              <w:left w:val="single" w:sz="24" w:space="0" w:color="auto"/>
              <w:right w:val="nil"/>
            </w:tcBorders>
          </w:tcPr>
          <w:p w:rsidR="009D50D9" w:rsidRPr="001924F0" w:rsidRDefault="009D50D9" w:rsidP="004B5135">
            <w:pPr>
              <w:jc w:val="center"/>
              <w:rPr>
                <w:rFonts w:ascii="Times New Roman" w:hAnsi="Times New Roman" w:cs="Times New Roman"/>
                <w:b w:val="0"/>
                <w:i/>
                <w:sz w:val="28"/>
                <w:szCs w:val="20"/>
              </w:rPr>
            </w:pPr>
          </w:p>
        </w:tc>
        <w:tc>
          <w:tcPr>
            <w:tcW w:w="426" w:type="dxa"/>
            <w:tcBorders>
              <w:left w:val="single" w:sz="24" w:space="0" w:color="auto"/>
              <w:right w:val="single" w:sz="24" w:space="0" w:color="auto"/>
            </w:tcBorders>
          </w:tcPr>
          <w:p w:rsidR="009D50D9" w:rsidRPr="001924F0" w:rsidRDefault="009D50D9" w:rsidP="004B5135">
            <w:pPr>
              <w:rPr>
                <w:rFonts w:ascii="Times New Roman" w:hAnsi="Times New Roman" w:cs="Times New Roman"/>
                <w:b w:val="0"/>
                <w:i/>
                <w:sz w:val="28"/>
                <w:szCs w:val="20"/>
              </w:rPr>
            </w:pPr>
          </w:p>
        </w:tc>
        <w:tc>
          <w:tcPr>
            <w:tcW w:w="425" w:type="dxa"/>
            <w:tcBorders>
              <w:left w:val="nil"/>
              <w:right w:val="nil"/>
            </w:tcBorders>
            <w:vAlign w:val="center"/>
          </w:tcPr>
          <w:p w:rsidR="009D50D9" w:rsidRPr="001924F0" w:rsidRDefault="009D50D9" w:rsidP="004B5135">
            <w:pPr>
              <w:rPr>
                <w:rFonts w:ascii="Times New Roman" w:hAnsi="Times New Roman" w:cs="Times New Roman"/>
                <w:b w:val="0"/>
                <w:i/>
                <w:sz w:val="28"/>
                <w:szCs w:val="20"/>
              </w:rPr>
            </w:pPr>
          </w:p>
        </w:tc>
        <w:tc>
          <w:tcPr>
            <w:tcW w:w="3401" w:type="dxa"/>
            <w:gridSpan w:val="4"/>
            <w:tcBorders>
              <w:left w:val="single" w:sz="24" w:space="0" w:color="auto"/>
              <w:right w:val="single" w:sz="24" w:space="0" w:color="auto"/>
            </w:tcBorders>
            <w:vAlign w:val="center"/>
          </w:tcPr>
          <w:p w:rsidR="009D50D9" w:rsidRPr="001924F0" w:rsidRDefault="009D50D9" w:rsidP="004B5135">
            <w:pPr>
              <w:rPr>
                <w:rFonts w:ascii="Times New Roman" w:hAnsi="Times New Roman" w:cs="Times New Roman"/>
                <w:b w:val="0"/>
                <w:iCs/>
                <w:sz w:val="24"/>
                <w:szCs w:val="20"/>
              </w:rPr>
            </w:pPr>
          </w:p>
        </w:tc>
        <w:tc>
          <w:tcPr>
            <w:tcW w:w="3686" w:type="dxa"/>
            <w:gridSpan w:val="4"/>
            <w:tcBorders>
              <w:left w:val="single" w:sz="24" w:space="0" w:color="auto"/>
              <w:right w:val="single" w:sz="24" w:space="0" w:color="auto"/>
            </w:tcBorders>
            <w:vAlign w:val="center"/>
          </w:tcPr>
          <w:p w:rsidR="009D50D9" w:rsidRPr="001924F0" w:rsidRDefault="009D50D9" w:rsidP="004B5135">
            <w:pPr>
              <w:rPr>
                <w:rFonts w:ascii="Times New Roman" w:hAnsi="Times New Roman" w:cs="Times New Roman"/>
                <w:b w:val="0"/>
                <w:iCs/>
                <w:sz w:val="24"/>
                <w:szCs w:val="20"/>
              </w:rPr>
            </w:pPr>
          </w:p>
        </w:tc>
        <w:tc>
          <w:tcPr>
            <w:tcW w:w="567" w:type="dxa"/>
            <w:tcBorders>
              <w:left w:val="nil"/>
              <w:right w:val="single" w:sz="24" w:space="0" w:color="auto"/>
            </w:tcBorders>
            <w:vAlign w:val="center"/>
          </w:tcPr>
          <w:p w:rsidR="009D50D9" w:rsidRPr="001924F0" w:rsidRDefault="009D50D9" w:rsidP="004B5135">
            <w:pPr>
              <w:jc w:val="center"/>
              <w:rPr>
                <w:rFonts w:ascii="Times New Roman" w:hAnsi="Times New Roman" w:cs="Times New Roman"/>
                <w:b w:val="0"/>
                <w:iCs/>
                <w:sz w:val="24"/>
                <w:szCs w:val="20"/>
              </w:rPr>
            </w:pPr>
          </w:p>
        </w:tc>
        <w:tc>
          <w:tcPr>
            <w:tcW w:w="1276" w:type="dxa"/>
            <w:gridSpan w:val="2"/>
            <w:tcBorders>
              <w:left w:val="nil"/>
              <w:right w:val="single" w:sz="24" w:space="0" w:color="auto"/>
            </w:tcBorders>
            <w:vAlign w:val="center"/>
          </w:tcPr>
          <w:p w:rsidR="009D50D9" w:rsidRPr="001924F0" w:rsidRDefault="009D50D9" w:rsidP="004B5135">
            <w:pPr>
              <w:rPr>
                <w:rFonts w:ascii="Times New Roman" w:hAnsi="Times New Roman" w:cs="Times New Roman"/>
                <w:b w:val="0"/>
                <w:iCs/>
                <w:sz w:val="28"/>
                <w:szCs w:val="20"/>
              </w:rPr>
            </w:pPr>
          </w:p>
        </w:tc>
      </w:tr>
      <w:tr w:rsidR="009D50D9" w:rsidRPr="001924F0" w:rsidTr="004B5135">
        <w:trPr>
          <w:trHeight w:val="397"/>
        </w:trPr>
        <w:tc>
          <w:tcPr>
            <w:tcW w:w="425" w:type="dxa"/>
            <w:tcBorders>
              <w:left w:val="single" w:sz="24" w:space="0" w:color="auto"/>
              <w:right w:val="nil"/>
            </w:tcBorders>
          </w:tcPr>
          <w:p w:rsidR="009D50D9" w:rsidRPr="001924F0" w:rsidRDefault="009D50D9" w:rsidP="004B5135">
            <w:pPr>
              <w:jc w:val="center"/>
              <w:rPr>
                <w:rFonts w:ascii="Times New Roman" w:hAnsi="Times New Roman" w:cs="Times New Roman"/>
                <w:b w:val="0"/>
                <w:sz w:val="28"/>
                <w:szCs w:val="20"/>
              </w:rPr>
            </w:pPr>
          </w:p>
        </w:tc>
        <w:tc>
          <w:tcPr>
            <w:tcW w:w="426" w:type="dxa"/>
            <w:tcBorders>
              <w:left w:val="single" w:sz="24" w:space="0" w:color="auto"/>
              <w:right w:val="single" w:sz="24" w:space="0" w:color="auto"/>
            </w:tcBorders>
          </w:tcPr>
          <w:p w:rsidR="009D50D9" w:rsidRPr="001924F0" w:rsidRDefault="009D50D9" w:rsidP="004B5135">
            <w:pPr>
              <w:rPr>
                <w:rFonts w:ascii="Times New Roman" w:hAnsi="Times New Roman" w:cs="Times New Roman"/>
                <w:b w:val="0"/>
                <w:i/>
                <w:sz w:val="28"/>
                <w:szCs w:val="20"/>
              </w:rPr>
            </w:pPr>
          </w:p>
        </w:tc>
        <w:tc>
          <w:tcPr>
            <w:tcW w:w="425" w:type="dxa"/>
            <w:tcBorders>
              <w:left w:val="nil"/>
              <w:right w:val="nil"/>
            </w:tcBorders>
            <w:vAlign w:val="center"/>
          </w:tcPr>
          <w:p w:rsidR="009D50D9" w:rsidRPr="001924F0" w:rsidRDefault="009D50D9" w:rsidP="004B5135">
            <w:pPr>
              <w:rPr>
                <w:rFonts w:ascii="Times New Roman" w:hAnsi="Times New Roman" w:cs="Times New Roman"/>
                <w:b w:val="0"/>
                <w:i/>
                <w:sz w:val="28"/>
                <w:szCs w:val="20"/>
              </w:rPr>
            </w:pPr>
          </w:p>
        </w:tc>
        <w:tc>
          <w:tcPr>
            <w:tcW w:w="3401" w:type="dxa"/>
            <w:gridSpan w:val="4"/>
            <w:tcBorders>
              <w:left w:val="single" w:sz="24" w:space="0" w:color="auto"/>
              <w:right w:val="single" w:sz="24" w:space="0" w:color="auto"/>
            </w:tcBorders>
            <w:vAlign w:val="center"/>
          </w:tcPr>
          <w:p w:rsidR="009D50D9" w:rsidRPr="001924F0" w:rsidRDefault="009D50D9" w:rsidP="004B5135">
            <w:pPr>
              <w:rPr>
                <w:rFonts w:ascii="Times New Roman" w:hAnsi="Times New Roman" w:cs="Times New Roman"/>
                <w:b w:val="0"/>
                <w:iCs/>
                <w:sz w:val="28"/>
                <w:szCs w:val="20"/>
              </w:rPr>
            </w:pPr>
          </w:p>
        </w:tc>
        <w:tc>
          <w:tcPr>
            <w:tcW w:w="3686" w:type="dxa"/>
            <w:gridSpan w:val="4"/>
            <w:tcBorders>
              <w:left w:val="single" w:sz="24" w:space="0" w:color="auto"/>
              <w:right w:val="single" w:sz="24" w:space="0" w:color="auto"/>
            </w:tcBorders>
            <w:vAlign w:val="center"/>
          </w:tcPr>
          <w:p w:rsidR="009D50D9" w:rsidRPr="001924F0" w:rsidRDefault="009D50D9" w:rsidP="004B5135">
            <w:pPr>
              <w:rPr>
                <w:rFonts w:ascii="Times New Roman" w:hAnsi="Times New Roman" w:cs="Times New Roman"/>
                <w:b w:val="0"/>
                <w:iCs/>
                <w:sz w:val="24"/>
                <w:szCs w:val="24"/>
              </w:rPr>
            </w:pPr>
          </w:p>
        </w:tc>
        <w:tc>
          <w:tcPr>
            <w:tcW w:w="567" w:type="dxa"/>
            <w:tcBorders>
              <w:left w:val="nil"/>
              <w:right w:val="single" w:sz="24" w:space="0" w:color="auto"/>
            </w:tcBorders>
            <w:vAlign w:val="center"/>
          </w:tcPr>
          <w:p w:rsidR="009D50D9" w:rsidRPr="001924F0" w:rsidRDefault="009D50D9" w:rsidP="004B5135">
            <w:pPr>
              <w:jc w:val="center"/>
              <w:rPr>
                <w:rFonts w:ascii="Times New Roman" w:hAnsi="Times New Roman" w:cs="Times New Roman"/>
                <w:b w:val="0"/>
                <w:iCs/>
                <w:sz w:val="24"/>
                <w:szCs w:val="20"/>
              </w:rPr>
            </w:pPr>
          </w:p>
        </w:tc>
        <w:tc>
          <w:tcPr>
            <w:tcW w:w="1276" w:type="dxa"/>
            <w:gridSpan w:val="2"/>
            <w:tcBorders>
              <w:left w:val="nil"/>
              <w:right w:val="single" w:sz="24" w:space="0" w:color="auto"/>
            </w:tcBorders>
            <w:vAlign w:val="center"/>
          </w:tcPr>
          <w:p w:rsidR="009D50D9" w:rsidRPr="001924F0" w:rsidRDefault="009D50D9" w:rsidP="004B5135">
            <w:pPr>
              <w:jc w:val="center"/>
              <w:rPr>
                <w:rFonts w:ascii="Times New Roman" w:hAnsi="Times New Roman" w:cs="Times New Roman"/>
                <w:b w:val="0"/>
                <w:iCs/>
                <w:sz w:val="24"/>
                <w:szCs w:val="20"/>
              </w:rPr>
            </w:pPr>
          </w:p>
        </w:tc>
      </w:tr>
      <w:tr w:rsidR="009D50D9" w:rsidRPr="001924F0" w:rsidTr="004B5135">
        <w:trPr>
          <w:trHeight w:val="128"/>
        </w:trPr>
        <w:tc>
          <w:tcPr>
            <w:tcW w:w="425" w:type="dxa"/>
            <w:tcBorders>
              <w:left w:val="single" w:sz="24" w:space="0" w:color="auto"/>
              <w:right w:val="nil"/>
            </w:tcBorders>
          </w:tcPr>
          <w:p w:rsidR="009D50D9" w:rsidRPr="001924F0" w:rsidRDefault="009D50D9" w:rsidP="004B5135">
            <w:pPr>
              <w:jc w:val="center"/>
              <w:rPr>
                <w:rFonts w:ascii="Times New Roman" w:hAnsi="Times New Roman" w:cs="Times New Roman"/>
                <w:b w:val="0"/>
                <w:i/>
                <w:sz w:val="28"/>
                <w:szCs w:val="20"/>
              </w:rPr>
            </w:pPr>
          </w:p>
        </w:tc>
        <w:tc>
          <w:tcPr>
            <w:tcW w:w="426" w:type="dxa"/>
            <w:tcBorders>
              <w:left w:val="single" w:sz="24" w:space="0" w:color="auto"/>
              <w:right w:val="single" w:sz="24" w:space="0" w:color="auto"/>
            </w:tcBorders>
          </w:tcPr>
          <w:p w:rsidR="009D50D9" w:rsidRPr="001924F0" w:rsidRDefault="009D50D9" w:rsidP="004B5135">
            <w:pPr>
              <w:rPr>
                <w:rFonts w:ascii="Times New Roman" w:hAnsi="Times New Roman" w:cs="Times New Roman"/>
                <w:b w:val="0"/>
                <w:i/>
                <w:sz w:val="28"/>
                <w:szCs w:val="20"/>
              </w:rPr>
            </w:pPr>
          </w:p>
        </w:tc>
        <w:tc>
          <w:tcPr>
            <w:tcW w:w="425" w:type="dxa"/>
            <w:tcBorders>
              <w:left w:val="nil"/>
              <w:right w:val="nil"/>
            </w:tcBorders>
            <w:vAlign w:val="center"/>
          </w:tcPr>
          <w:p w:rsidR="009D50D9" w:rsidRPr="001924F0" w:rsidRDefault="009D50D9" w:rsidP="004B5135">
            <w:pPr>
              <w:rPr>
                <w:rFonts w:ascii="Times New Roman" w:hAnsi="Times New Roman" w:cs="Times New Roman"/>
                <w:b w:val="0"/>
                <w:i/>
                <w:sz w:val="28"/>
                <w:szCs w:val="20"/>
              </w:rPr>
            </w:pPr>
          </w:p>
        </w:tc>
        <w:tc>
          <w:tcPr>
            <w:tcW w:w="3401" w:type="dxa"/>
            <w:gridSpan w:val="4"/>
            <w:tcBorders>
              <w:left w:val="single" w:sz="24" w:space="0" w:color="auto"/>
              <w:right w:val="single" w:sz="24" w:space="0" w:color="auto"/>
            </w:tcBorders>
            <w:vAlign w:val="center"/>
          </w:tcPr>
          <w:p w:rsidR="009D50D9" w:rsidRPr="001924F0" w:rsidRDefault="009D50D9" w:rsidP="004B5135">
            <w:pPr>
              <w:keepNext/>
              <w:outlineLvl w:val="2"/>
              <w:rPr>
                <w:rFonts w:ascii="Times New Roman" w:hAnsi="Times New Roman" w:cs="Times New Roman"/>
                <w:b w:val="0"/>
                <w:iCs/>
                <w:sz w:val="28"/>
                <w:szCs w:val="20"/>
              </w:rPr>
            </w:pPr>
          </w:p>
        </w:tc>
        <w:tc>
          <w:tcPr>
            <w:tcW w:w="3686" w:type="dxa"/>
            <w:gridSpan w:val="4"/>
            <w:tcBorders>
              <w:left w:val="single" w:sz="24" w:space="0" w:color="auto"/>
              <w:right w:val="single" w:sz="24" w:space="0" w:color="auto"/>
            </w:tcBorders>
            <w:vAlign w:val="center"/>
          </w:tcPr>
          <w:p w:rsidR="009D50D9" w:rsidRPr="001924F0" w:rsidRDefault="009D50D9" w:rsidP="004B5135">
            <w:pPr>
              <w:rPr>
                <w:rFonts w:ascii="Times New Roman" w:hAnsi="Times New Roman" w:cs="Times New Roman"/>
                <w:b w:val="0"/>
                <w:iCs/>
                <w:sz w:val="24"/>
                <w:szCs w:val="24"/>
              </w:rPr>
            </w:pPr>
          </w:p>
        </w:tc>
        <w:tc>
          <w:tcPr>
            <w:tcW w:w="567" w:type="dxa"/>
            <w:tcBorders>
              <w:left w:val="nil"/>
              <w:right w:val="single" w:sz="24" w:space="0" w:color="auto"/>
            </w:tcBorders>
            <w:vAlign w:val="center"/>
          </w:tcPr>
          <w:p w:rsidR="009D50D9" w:rsidRPr="001924F0" w:rsidRDefault="009D50D9" w:rsidP="004B5135">
            <w:pPr>
              <w:jc w:val="center"/>
              <w:rPr>
                <w:rFonts w:ascii="Times New Roman" w:hAnsi="Times New Roman" w:cs="Times New Roman"/>
                <w:b w:val="0"/>
                <w:iCs/>
                <w:sz w:val="24"/>
                <w:szCs w:val="20"/>
              </w:rPr>
            </w:pPr>
          </w:p>
        </w:tc>
        <w:tc>
          <w:tcPr>
            <w:tcW w:w="1276" w:type="dxa"/>
            <w:gridSpan w:val="2"/>
            <w:tcBorders>
              <w:left w:val="nil"/>
              <w:right w:val="single" w:sz="24" w:space="0" w:color="auto"/>
            </w:tcBorders>
            <w:vAlign w:val="center"/>
          </w:tcPr>
          <w:p w:rsidR="009D50D9" w:rsidRPr="001924F0" w:rsidRDefault="009D50D9" w:rsidP="004B5135">
            <w:pPr>
              <w:jc w:val="center"/>
              <w:rPr>
                <w:rFonts w:ascii="Times New Roman" w:hAnsi="Times New Roman" w:cs="Times New Roman"/>
                <w:b w:val="0"/>
                <w:iCs/>
                <w:sz w:val="24"/>
                <w:szCs w:val="20"/>
              </w:rPr>
            </w:pPr>
          </w:p>
        </w:tc>
      </w:tr>
      <w:tr w:rsidR="009D50D9" w:rsidRPr="001924F0" w:rsidTr="004B5135">
        <w:trPr>
          <w:cantSplit/>
          <w:trHeight w:val="284"/>
        </w:trPr>
        <w:tc>
          <w:tcPr>
            <w:tcW w:w="425" w:type="dxa"/>
            <w:tcBorders>
              <w:top w:val="single" w:sz="24" w:space="0" w:color="auto"/>
              <w:left w:val="single" w:sz="24" w:space="0" w:color="auto"/>
              <w:right w:val="single" w:sz="24" w:space="0" w:color="auto"/>
            </w:tcBorders>
            <w:vAlign w:val="center"/>
          </w:tcPr>
          <w:p w:rsidR="009D50D9" w:rsidRPr="001924F0" w:rsidRDefault="009D50D9" w:rsidP="004B5135">
            <w:pPr>
              <w:jc w:val="center"/>
              <w:rPr>
                <w:rFonts w:ascii="Times New Roman" w:hAnsi="Times New Roman" w:cs="Times New Roman"/>
                <w:b w:val="0"/>
                <w:sz w:val="16"/>
                <w:szCs w:val="20"/>
              </w:rPr>
            </w:pPr>
          </w:p>
        </w:tc>
        <w:tc>
          <w:tcPr>
            <w:tcW w:w="426" w:type="dxa"/>
            <w:tcBorders>
              <w:top w:val="single" w:sz="24" w:space="0" w:color="auto"/>
              <w:left w:val="single" w:sz="24" w:space="0" w:color="auto"/>
              <w:right w:val="single" w:sz="24" w:space="0" w:color="auto"/>
            </w:tcBorders>
            <w:vAlign w:val="center"/>
          </w:tcPr>
          <w:p w:rsidR="009D50D9" w:rsidRPr="001924F0" w:rsidRDefault="009D50D9" w:rsidP="004B5135">
            <w:pPr>
              <w:jc w:val="center"/>
              <w:rPr>
                <w:rFonts w:ascii="Times New Roman" w:hAnsi="Times New Roman" w:cs="Times New Roman"/>
                <w:b w:val="0"/>
                <w:sz w:val="16"/>
                <w:szCs w:val="20"/>
              </w:rPr>
            </w:pPr>
          </w:p>
        </w:tc>
        <w:tc>
          <w:tcPr>
            <w:tcW w:w="1417" w:type="dxa"/>
            <w:gridSpan w:val="2"/>
            <w:tcBorders>
              <w:top w:val="single" w:sz="24" w:space="0" w:color="auto"/>
              <w:left w:val="single" w:sz="24" w:space="0" w:color="auto"/>
              <w:right w:val="single" w:sz="24" w:space="0" w:color="auto"/>
            </w:tcBorders>
            <w:vAlign w:val="center"/>
          </w:tcPr>
          <w:p w:rsidR="009D50D9" w:rsidRPr="001924F0" w:rsidRDefault="009D50D9" w:rsidP="004B5135">
            <w:pPr>
              <w:jc w:val="center"/>
              <w:rPr>
                <w:rFonts w:ascii="Times New Roman" w:hAnsi="Times New Roman" w:cs="Times New Roman"/>
                <w:b w:val="0"/>
                <w:sz w:val="16"/>
                <w:szCs w:val="20"/>
              </w:rPr>
            </w:pPr>
          </w:p>
        </w:tc>
        <w:tc>
          <w:tcPr>
            <w:tcW w:w="708" w:type="dxa"/>
            <w:tcBorders>
              <w:top w:val="single" w:sz="24" w:space="0" w:color="auto"/>
              <w:left w:val="single" w:sz="24" w:space="0" w:color="auto"/>
              <w:right w:val="single" w:sz="24" w:space="0" w:color="auto"/>
            </w:tcBorders>
            <w:vAlign w:val="center"/>
          </w:tcPr>
          <w:p w:rsidR="009D50D9" w:rsidRPr="001924F0" w:rsidRDefault="009D50D9" w:rsidP="004B5135">
            <w:pPr>
              <w:jc w:val="center"/>
              <w:rPr>
                <w:rFonts w:ascii="Times New Roman" w:hAnsi="Times New Roman" w:cs="Times New Roman"/>
                <w:b w:val="0"/>
                <w:sz w:val="16"/>
                <w:szCs w:val="20"/>
              </w:rPr>
            </w:pPr>
          </w:p>
        </w:tc>
        <w:tc>
          <w:tcPr>
            <w:tcW w:w="567" w:type="dxa"/>
            <w:tcBorders>
              <w:top w:val="single" w:sz="24" w:space="0" w:color="auto"/>
              <w:left w:val="single" w:sz="24" w:space="0" w:color="auto"/>
              <w:right w:val="single" w:sz="24" w:space="0" w:color="auto"/>
            </w:tcBorders>
            <w:vAlign w:val="center"/>
          </w:tcPr>
          <w:p w:rsidR="009D50D9" w:rsidRPr="001924F0" w:rsidRDefault="009D50D9" w:rsidP="004B5135">
            <w:pPr>
              <w:rPr>
                <w:rFonts w:ascii="Times New Roman" w:hAnsi="Times New Roman" w:cs="Times New Roman"/>
                <w:b w:val="0"/>
                <w:i/>
                <w:sz w:val="24"/>
                <w:szCs w:val="20"/>
              </w:rPr>
            </w:pPr>
          </w:p>
        </w:tc>
        <w:tc>
          <w:tcPr>
            <w:tcW w:w="6663" w:type="dxa"/>
            <w:gridSpan w:val="8"/>
            <w:vMerge w:val="restart"/>
            <w:tcBorders>
              <w:top w:val="single" w:sz="24" w:space="0" w:color="auto"/>
              <w:left w:val="nil"/>
              <w:right w:val="single" w:sz="24" w:space="0" w:color="auto"/>
            </w:tcBorders>
            <w:vAlign w:val="center"/>
          </w:tcPr>
          <w:p w:rsidR="009D50D9" w:rsidRPr="001924F0" w:rsidRDefault="009D50D9" w:rsidP="00CD1746">
            <w:pPr>
              <w:keepNext/>
              <w:jc w:val="center"/>
              <w:outlineLvl w:val="4"/>
              <w:rPr>
                <w:rFonts w:ascii="Times New Roman" w:hAnsi="Times New Roman" w:cs="Times New Roman"/>
                <w:b w:val="0"/>
                <w:sz w:val="32"/>
                <w:szCs w:val="32"/>
              </w:rPr>
            </w:pPr>
            <w:r w:rsidRPr="00CD1746">
              <w:rPr>
                <w:rFonts w:ascii="Times New Roman" w:hAnsi="Times New Roman" w:cs="Times New Roman"/>
                <w:b w:val="0"/>
                <w:color w:val="auto"/>
                <w:sz w:val="32"/>
                <w:szCs w:val="32"/>
              </w:rPr>
              <w:t xml:space="preserve">РМ </w:t>
            </w:r>
            <w:r w:rsidRPr="00CD1746">
              <w:rPr>
                <w:rFonts w:ascii="Times New Roman" w:hAnsi="Times New Roman" w:cs="Times New Roman"/>
                <w:b w:val="0"/>
                <w:iCs/>
                <w:color w:val="auto"/>
                <w:sz w:val="32"/>
                <w:szCs w:val="32"/>
              </w:rPr>
              <w:t>172.</w:t>
            </w:r>
            <w:r w:rsidR="00CD1746" w:rsidRPr="00CD1746">
              <w:rPr>
                <w:rFonts w:ascii="Times New Roman" w:hAnsi="Times New Roman" w:cs="Times New Roman"/>
                <w:b w:val="0"/>
                <w:iCs/>
                <w:color w:val="auto"/>
                <w:sz w:val="32"/>
                <w:szCs w:val="32"/>
              </w:rPr>
              <w:t>06</w:t>
            </w:r>
            <w:r w:rsidRPr="00CD1746">
              <w:rPr>
                <w:rFonts w:ascii="Times New Roman" w:hAnsi="Times New Roman" w:cs="Times New Roman"/>
                <w:b w:val="0"/>
                <w:iCs/>
                <w:color w:val="auto"/>
                <w:sz w:val="32"/>
                <w:szCs w:val="32"/>
              </w:rPr>
              <w:t xml:space="preserve">.01 </w:t>
            </w:r>
            <w:r w:rsidRPr="001924F0">
              <w:rPr>
                <w:rFonts w:ascii="Times New Roman" w:hAnsi="Times New Roman" w:cs="Times New Roman"/>
                <w:b w:val="0"/>
                <w:sz w:val="32"/>
                <w:szCs w:val="32"/>
              </w:rPr>
              <w:t>ВП</w:t>
            </w:r>
          </w:p>
        </w:tc>
      </w:tr>
      <w:tr w:rsidR="009D50D9" w:rsidRPr="001924F0" w:rsidTr="004B5135">
        <w:trPr>
          <w:cantSplit/>
          <w:trHeight w:val="284"/>
        </w:trPr>
        <w:tc>
          <w:tcPr>
            <w:tcW w:w="425" w:type="dxa"/>
            <w:tcBorders>
              <w:left w:val="single" w:sz="24" w:space="0" w:color="auto"/>
              <w:bottom w:val="nil"/>
              <w:right w:val="single" w:sz="24" w:space="0" w:color="auto"/>
            </w:tcBorders>
            <w:vAlign w:val="center"/>
          </w:tcPr>
          <w:p w:rsidR="009D50D9" w:rsidRPr="001924F0" w:rsidRDefault="009D50D9" w:rsidP="004B5135">
            <w:pPr>
              <w:jc w:val="center"/>
              <w:rPr>
                <w:rFonts w:ascii="Times New Roman" w:hAnsi="Times New Roman" w:cs="Times New Roman"/>
                <w:b w:val="0"/>
                <w:sz w:val="16"/>
                <w:szCs w:val="20"/>
              </w:rPr>
            </w:pPr>
          </w:p>
        </w:tc>
        <w:tc>
          <w:tcPr>
            <w:tcW w:w="426" w:type="dxa"/>
            <w:tcBorders>
              <w:left w:val="single" w:sz="24" w:space="0" w:color="auto"/>
              <w:bottom w:val="nil"/>
              <w:right w:val="single" w:sz="24" w:space="0" w:color="auto"/>
            </w:tcBorders>
            <w:vAlign w:val="center"/>
          </w:tcPr>
          <w:p w:rsidR="009D50D9" w:rsidRPr="001924F0" w:rsidRDefault="009D50D9" w:rsidP="004B5135">
            <w:pPr>
              <w:jc w:val="center"/>
              <w:rPr>
                <w:rFonts w:ascii="Times New Roman" w:hAnsi="Times New Roman" w:cs="Times New Roman"/>
                <w:b w:val="0"/>
                <w:sz w:val="16"/>
                <w:szCs w:val="20"/>
              </w:rPr>
            </w:pPr>
          </w:p>
        </w:tc>
        <w:tc>
          <w:tcPr>
            <w:tcW w:w="1417" w:type="dxa"/>
            <w:gridSpan w:val="2"/>
            <w:tcBorders>
              <w:left w:val="single" w:sz="24" w:space="0" w:color="auto"/>
              <w:bottom w:val="nil"/>
              <w:right w:val="single" w:sz="24" w:space="0" w:color="auto"/>
            </w:tcBorders>
            <w:vAlign w:val="center"/>
          </w:tcPr>
          <w:p w:rsidR="009D50D9" w:rsidRPr="001924F0" w:rsidRDefault="009D50D9" w:rsidP="004B5135">
            <w:pPr>
              <w:jc w:val="center"/>
              <w:rPr>
                <w:rFonts w:ascii="Times New Roman" w:hAnsi="Times New Roman" w:cs="Times New Roman"/>
                <w:b w:val="0"/>
                <w:sz w:val="16"/>
                <w:szCs w:val="20"/>
              </w:rPr>
            </w:pPr>
          </w:p>
        </w:tc>
        <w:tc>
          <w:tcPr>
            <w:tcW w:w="708" w:type="dxa"/>
            <w:tcBorders>
              <w:left w:val="single" w:sz="24" w:space="0" w:color="auto"/>
              <w:bottom w:val="nil"/>
              <w:right w:val="single" w:sz="24" w:space="0" w:color="auto"/>
            </w:tcBorders>
            <w:vAlign w:val="center"/>
          </w:tcPr>
          <w:p w:rsidR="009D50D9" w:rsidRPr="001924F0" w:rsidRDefault="009D50D9" w:rsidP="004B5135">
            <w:pPr>
              <w:jc w:val="center"/>
              <w:rPr>
                <w:rFonts w:ascii="Times New Roman" w:hAnsi="Times New Roman" w:cs="Times New Roman"/>
                <w:b w:val="0"/>
                <w:sz w:val="16"/>
                <w:szCs w:val="20"/>
              </w:rPr>
            </w:pPr>
          </w:p>
        </w:tc>
        <w:tc>
          <w:tcPr>
            <w:tcW w:w="567" w:type="dxa"/>
            <w:tcBorders>
              <w:left w:val="single" w:sz="24" w:space="0" w:color="auto"/>
              <w:bottom w:val="nil"/>
              <w:right w:val="single" w:sz="24" w:space="0" w:color="auto"/>
            </w:tcBorders>
            <w:vAlign w:val="center"/>
          </w:tcPr>
          <w:p w:rsidR="009D50D9" w:rsidRPr="001924F0" w:rsidRDefault="009D50D9" w:rsidP="004B5135">
            <w:pPr>
              <w:rPr>
                <w:rFonts w:ascii="Times New Roman" w:hAnsi="Times New Roman" w:cs="Times New Roman"/>
                <w:b w:val="0"/>
                <w:i/>
                <w:sz w:val="24"/>
                <w:szCs w:val="20"/>
              </w:rPr>
            </w:pPr>
          </w:p>
        </w:tc>
        <w:tc>
          <w:tcPr>
            <w:tcW w:w="6663" w:type="dxa"/>
            <w:gridSpan w:val="8"/>
            <w:vMerge/>
            <w:tcBorders>
              <w:left w:val="nil"/>
              <w:bottom w:val="nil"/>
              <w:right w:val="single" w:sz="24" w:space="0" w:color="auto"/>
            </w:tcBorders>
          </w:tcPr>
          <w:p w:rsidR="009D50D9" w:rsidRPr="001924F0" w:rsidRDefault="009D50D9" w:rsidP="004B5135">
            <w:pPr>
              <w:jc w:val="center"/>
              <w:rPr>
                <w:rFonts w:ascii="Times New Roman" w:hAnsi="Times New Roman" w:cs="Times New Roman"/>
                <w:b w:val="0"/>
                <w:sz w:val="20"/>
                <w:szCs w:val="20"/>
              </w:rPr>
            </w:pPr>
          </w:p>
        </w:tc>
      </w:tr>
      <w:tr w:rsidR="009D50D9" w:rsidRPr="001924F0" w:rsidTr="004B5135">
        <w:trPr>
          <w:cantSplit/>
          <w:trHeight w:val="284"/>
        </w:trPr>
        <w:tc>
          <w:tcPr>
            <w:tcW w:w="425" w:type="dxa"/>
            <w:tcBorders>
              <w:left w:val="single" w:sz="24" w:space="0" w:color="auto"/>
              <w:bottom w:val="single" w:sz="24" w:space="0" w:color="auto"/>
              <w:right w:val="single" w:sz="24" w:space="0" w:color="auto"/>
            </w:tcBorders>
            <w:vAlign w:val="center"/>
          </w:tcPr>
          <w:p w:rsidR="009D50D9" w:rsidRPr="001924F0" w:rsidRDefault="009D50D9" w:rsidP="004B5135">
            <w:pPr>
              <w:rPr>
                <w:rFonts w:ascii="Times New Roman" w:hAnsi="Times New Roman" w:cs="Times New Roman"/>
                <w:b w:val="0"/>
                <w:sz w:val="16"/>
                <w:szCs w:val="20"/>
              </w:rPr>
            </w:pPr>
            <w:r w:rsidRPr="001924F0">
              <w:rPr>
                <w:rFonts w:ascii="Times New Roman" w:hAnsi="Times New Roman" w:cs="Times New Roman"/>
                <w:b w:val="0"/>
                <w:sz w:val="16"/>
                <w:szCs w:val="20"/>
              </w:rPr>
              <w:t>Зм</w:t>
            </w:r>
          </w:p>
        </w:tc>
        <w:tc>
          <w:tcPr>
            <w:tcW w:w="426" w:type="dxa"/>
            <w:tcBorders>
              <w:left w:val="single" w:sz="24" w:space="0" w:color="auto"/>
              <w:bottom w:val="single" w:sz="24" w:space="0" w:color="auto"/>
              <w:right w:val="single" w:sz="24" w:space="0" w:color="auto"/>
            </w:tcBorders>
            <w:vAlign w:val="center"/>
          </w:tcPr>
          <w:p w:rsidR="009D50D9" w:rsidRPr="001924F0" w:rsidRDefault="009D50D9" w:rsidP="004B5135">
            <w:pPr>
              <w:jc w:val="center"/>
              <w:rPr>
                <w:rFonts w:ascii="Times New Roman" w:hAnsi="Times New Roman" w:cs="Times New Roman"/>
                <w:b w:val="0"/>
                <w:sz w:val="16"/>
                <w:szCs w:val="20"/>
              </w:rPr>
            </w:pPr>
            <w:r w:rsidRPr="001924F0">
              <w:rPr>
                <w:rFonts w:ascii="Times New Roman" w:hAnsi="Times New Roman" w:cs="Times New Roman"/>
                <w:b w:val="0"/>
                <w:sz w:val="16"/>
                <w:szCs w:val="20"/>
              </w:rPr>
              <w:t>Л</w:t>
            </w:r>
          </w:p>
        </w:tc>
        <w:tc>
          <w:tcPr>
            <w:tcW w:w="1417" w:type="dxa"/>
            <w:gridSpan w:val="2"/>
            <w:tcBorders>
              <w:left w:val="single" w:sz="24" w:space="0" w:color="auto"/>
              <w:bottom w:val="single" w:sz="24" w:space="0" w:color="auto"/>
              <w:right w:val="single" w:sz="24" w:space="0" w:color="auto"/>
            </w:tcBorders>
            <w:vAlign w:val="center"/>
          </w:tcPr>
          <w:p w:rsidR="009D50D9" w:rsidRPr="001924F0" w:rsidRDefault="009D50D9" w:rsidP="004B5135">
            <w:pPr>
              <w:jc w:val="center"/>
              <w:rPr>
                <w:rFonts w:ascii="Times New Roman" w:hAnsi="Times New Roman" w:cs="Times New Roman"/>
                <w:b w:val="0"/>
                <w:sz w:val="16"/>
                <w:szCs w:val="20"/>
              </w:rPr>
            </w:pPr>
            <w:r w:rsidRPr="001924F0">
              <w:rPr>
                <w:rFonts w:ascii="Times New Roman" w:hAnsi="Times New Roman" w:cs="Times New Roman"/>
                <w:b w:val="0"/>
                <w:sz w:val="16"/>
                <w:szCs w:val="20"/>
                <w:lang w:val="en-US"/>
              </w:rPr>
              <w:t>N</w:t>
            </w:r>
            <w:r w:rsidRPr="001924F0">
              <w:rPr>
                <w:rFonts w:ascii="Times New Roman" w:hAnsi="Times New Roman" w:cs="Times New Roman"/>
                <w:b w:val="0"/>
                <w:sz w:val="16"/>
                <w:szCs w:val="20"/>
                <w:u w:val="single"/>
              </w:rPr>
              <w:t>o</w:t>
            </w:r>
            <w:r w:rsidRPr="001924F0">
              <w:rPr>
                <w:rFonts w:ascii="Times New Roman" w:hAnsi="Times New Roman" w:cs="Times New Roman"/>
                <w:b w:val="0"/>
                <w:sz w:val="16"/>
                <w:szCs w:val="20"/>
              </w:rPr>
              <w:t xml:space="preserve"> дoкyм.</w:t>
            </w:r>
          </w:p>
        </w:tc>
        <w:tc>
          <w:tcPr>
            <w:tcW w:w="708" w:type="dxa"/>
            <w:tcBorders>
              <w:left w:val="single" w:sz="24" w:space="0" w:color="auto"/>
              <w:bottom w:val="single" w:sz="24" w:space="0" w:color="auto"/>
              <w:right w:val="single" w:sz="24" w:space="0" w:color="auto"/>
            </w:tcBorders>
            <w:vAlign w:val="center"/>
          </w:tcPr>
          <w:p w:rsidR="009D50D9" w:rsidRPr="001924F0" w:rsidRDefault="009D50D9" w:rsidP="004B5135">
            <w:pPr>
              <w:jc w:val="center"/>
              <w:rPr>
                <w:rFonts w:ascii="Times New Roman" w:hAnsi="Times New Roman" w:cs="Times New Roman"/>
                <w:b w:val="0"/>
                <w:sz w:val="16"/>
                <w:szCs w:val="20"/>
              </w:rPr>
            </w:pPr>
            <w:r w:rsidRPr="001924F0">
              <w:rPr>
                <w:rFonts w:ascii="Times New Roman" w:hAnsi="Times New Roman" w:cs="Times New Roman"/>
                <w:b w:val="0"/>
                <w:sz w:val="16"/>
                <w:szCs w:val="20"/>
              </w:rPr>
              <w:t>Пiдп.</w:t>
            </w:r>
          </w:p>
        </w:tc>
        <w:tc>
          <w:tcPr>
            <w:tcW w:w="567" w:type="dxa"/>
            <w:tcBorders>
              <w:left w:val="single" w:sz="24" w:space="0" w:color="auto"/>
              <w:bottom w:val="single" w:sz="24" w:space="0" w:color="auto"/>
              <w:right w:val="single" w:sz="24" w:space="0" w:color="auto"/>
            </w:tcBorders>
            <w:vAlign w:val="center"/>
          </w:tcPr>
          <w:p w:rsidR="009D50D9" w:rsidRPr="001924F0" w:rsidRDefault="009D50D9" w:rsidP="004B5135">
            <w:pPr>
              <w:rPr>
                <w:rFonts w:ascii="Times New Roman" w:hAnsi="Times New Roman" w:cs="Times New Roman"/>
                <w:b w:val="0"/>
                <w:i/>
              </w:rPr>
            </w:pPr>
          </w:p>
        </w:tc>
        <w:tc>
          <w:tcPr>
            <w:tcW w:w="6663" w:type="dxa"/>
            <w:gridSpan w:val="8"/>
            <w:vMerge/>
            <w:tcBorders>
              <w:left w:val="nil"/>
              <w:bottom w:val="single" w:sz="24" w:space="0" w:color="auto"/>
              <w:right w:val="single" w:sz="24" w:space="0" w:color="auto"/>
            </w:tcBorders>
          </w:tcPr>
          <w:p w:rsidR="009D50D9" w:rsidRPr="001924F0" w:rsidRDefault="009D50D9" w:rsidP="004B5135">
            <w:pPr>
              <w:jc w:val="center"/>
              <w:rPr>
                <w:rFonts w:ascii="Times New Roman" w:hAnsi="Times New Roman" w:cs="Times New Roman"/>
                <w:b w:val="0"/>
              </w:rPr>
            </w:pPr>
          </w:p>
        </w:tc>
      </w:tr>
      <w:tr w:rsidR="009D50D9" w:rsidRPr="001924F0" w:rsidTr="00A80E37">
        <w:trPr>
          <w:cantSplit/>
          <w:trHeight w:val="381"/>
        </w:trPr>
        <w:tc>
          <w:tcPr>
            <w:tcW w:w="851" w:type="dxa"/>
            <w:gridSpan w:val="2"/>
            <w:tcBorders>
              <w:top w:val="nil"/>
              <w:left w:val="single" w:sz="24" w:space="0" w:color="auto"/>
              <w:right w:val="single" w:sz="24" w:space="0" w:color="auto"/>
            </w:tcBorders>
            <w:vAlign w:val="center"/>
          </w:tcPr>
          <w:p w:rsidR="009D50D9" w:rsidRPr="001924F0" w:rsidRDefault="009D50D9" w:rsidP="00A80E37">
            <w:pPr>
              <w:ind w:left="-108"/>
              <w:jc w:val="center"/>
              <w:rPr>
                <w:rFonts w:ascii="Times New Roman" w:hAnsi="Times New Roman" w:cs="Times New Roman"/>
                <w:b w:val="0"/>
                <w:sz w:val="18"/>
                <w:szCs w:val="20"/>
              </w:rPr>
            </w:pPr>
            <w:r w:rsidRPr="001924F0">
              <w:rPr>
                <w:rFonts w:ascii="Times New Roman" w:hAnsi="Times New Roman" w:cs="Times New Roman"/>
                <w:b w:val="0"/>
                <w:sz w:val="20"/>
                <w:szCs w:val="20"/>
              </w:rPr>
              <w:t>Poзpoб</w:t>
            </w:r>
            <w:r w:rsidRPr="001924F0">
              <w:rPr>
                <w:rFonts w:ascii="Times New Roman" w:hAnsi="Times New Roman" w:cs="Times New Roman"/>
                <w:b w:val="0"/>
                <w:sz w:val="18"/>
                <w:szCs w:val="20"/>
              </w:rPr>
              <w:t>.</w:t>
            </w:r>
          </w:p>
        </w:tc>
        <w:tc>
          <w:tcPr>
            <w:tcW w:w="1417" w:type="dxa"/>
            <w:gridSpan w:val="2"/>
            <w:tcBorders>
              <w:top w:val="nil"/>
              <w:left w:val="single" w:sz="24" w:space="0" w:color="auto"/>
              <w:right w:val="single" w:sz="24" w:space="0" w:color="auto"/>
            </w:tcBorders>
            <w:vAlign w:val="center"/>
          </w:tcPr>
          <w:p w:rsidR="009D50D9" w:rsidRPr="00A80E37" w:rsidRDefault="004866B0" w:rsidP="00A80E37">
            <w:pPr>
              <w:ind w:left="-111"/>
              <w:jc w:val="center"/>
              <w:rPr>
                <w:rFonts w:ascii="Times New Roman" w:hAnsi="Times New Roman" w:cs="Times New Roman"/>
                <w:b w:val="0"/>
                <w:sz w:val="18"/>
                <w:szCs w:val="18"/>
              </w:rPr>
            </w:pPr>
            <w:r>
              <w:rPr>
                <w:rFonts w:ascii="Times New Roman" w:hAnsi="Times New Roman" w:cs="Times New Roman"/>
                <w:b w:val="0"/>
                <w:sz w:val="18"/>
                <w:szCs w:val="18"/>
                <w:lang w:val="ru-RU"/>
              </w:rPr>
              <w:t xml:space="preserve"> </w:t>
            </w:r>
            <w:r w:rsidR="00A80E37" w:rsidRPr="00A80E37">
              <w:rPr>
                <w:rFonts w:ascii="Times New Roman" w:hAnsi="Times New Roman" w:cs="Times New Roman"/>
                <w:b w:val="0"/>
                <w:sz w:val="18"/>
                <w:szCs w:val="18"/>
              </w:rPr>
              <w:t>Шаповалов А</w:t>
            </w:r>
            <w:r w:rsidR="00A80E37">
              <w:rPr>
                <w:rFonts w:ascii="Times New Roman" w:hAnsi="Times New Roman" w:cs="Times New Roman"/>
                <w:b w:val="0"/>
                <w:sz w:val="18"/>
                <w:szCs w:val="18"/>
              </w:rPr>
              <w:t>.Г.</w:t>
            </w:r>
          </w:p>
        </w:tc>
        <w:tc>
          <w:tcPr>
            <w:tcW w:w="708" w:type="dxa"/>
            <w:tcBorders>
              <w:top w:val="nil"/>
              <w:left w:val="single" w:sz="24" w:space="0" w:color="auto"/>
              <w:right w:val="single" w:sz="24" w:space="0" w:color="auto"/>
            </w:tcBorders>
            <w:vAlign w:val="center"/>
          </w:tcPr>
          <w:p w:rsidR="009D50D9" w:rsidRPr="00A84E9C" w:rsidRDefault="009D50D9" w:rsidP="00A80E37">
            <w:pPr>
              <w:jc w:val="center"/>
              <w:rPr>
                <w:rFonts w:ascii="Times New Roman" w:hAnsi="Times New Roman" w:cs="Times New Roman"/>
                <w:b w:val="0"/>
                <w:sz w:val="20"/>
                <w:szCs w:val="20"/>
              </w:rPr>
            </w:pPr>
          </w:p>
        </w:tc>
        <w:tc>
          <w:tcPr>
            <w:tcW w:w="567" w:type="dxa"/>
            <w:tcBorders>
              <w:top w:val="nil"/>
              <w:left w:val="single" w:sz="24" w:space="0" w:color="auto"/>
              <w:right w:val="single" w:sz="24" w:space="0" w:color="auto"/>
            </w:tcBorders>
            <w:vAlign w:val="center"/>
          </w:tcPr>
          <w:p w:rsidR="009D50D9" w:rsidRPr="001924F0" w:rsidRDefault="009D50D9" w:rsidP="00A80E37">
            <w:pPr>
              <w:jc w:val="center"/>
              <w:rPr>
                <w:rFonts w:ascii="Times New Roman" w:hAnsi="Times New Roman" w:cs="Times New Roman"/>
                <w:b w:val="0"/>
              </w:rPr>
            </w:pPr>
          </w:p>
        </w:tc>
        <w:tc>
          <w:tcPr>
            <w:tcW w:w="3968" w:type="dxa"/>
            <w:gridSpan w:val="2"/>
            <w:vMerge w:val="restart"/>
            <w:tcBorders>
              <w:top w:val="nil"/>
              <w:left w:val="nil"/>
              <w:right w:val="nil"/>
            </w:tcBorders>
            <w:vAlign w:val="center"/>
          </w:tcPr>
          <w:p w:rsidR="009D50D9" w:rsidRPr="001924F0" w:rsidRDefault="00A80E37" w:rsidP="00766E75">
            <w:pPr>
              <w:jc w:val="center"/>
              <w:rPr>
                <w:rFonts w:ascii="Times New Roman" w:hAnsi="Times New Roman" w:cs="Times New Roman"/>
                <w:b w:val="0"/>
              </w:rPr>
            </w:pPr>
            <w:r>
              <w:rPr>
                <w:rFonts w:ascii="Times New Roman" w:hAnsi="Times New Roman" w:cs="Times New Roman"/>
                <w:b w:val="0"/>
                <w:sz w:val="24"/>
                <w:szCs w:val="24"/>
              </w:rPr>
              <w:t>Д</w:t>
            </w:r>
            <w:r w:rsidRPr="00A80E37">
              <w:rPr>
                <w:rFonts w:ascii="Times New Roman" w:hAnsi="Times New Roman" w:cs="Times New Roman"/>
                <w:b w:val="0"/>
                <w:sz w:val="24"/>
                <w:szCs w:val="24"/>
              </w:rPr>
              <w:t>ослідження технологій передачі мереж широкосмугового доступу</w:t>
            </w:r>
            <w:r w:rsidRPr="001924F0">
              <w:rPr>
                <w:rFonts w:ascii="Times New Roman" w:hAnsi="Times New Roman" w:cs="Times New Roman"/>
                <w:b w:val="0"/>
                <w:sz w:val="20"/>
                <w:szCs w:val="20"/>
              </w:rPr>
              <w:t xml:space="preserve"> </w:t>
            </w:r>
            <w:r w:rsidR="009D50D9" w:rsidRPr="001924F0">
              <w:rPr>
                <w:rFonts w:ascii="Times New Roman" w:hAnsi="Times New Roman" w:cs="Times New Roman"/>
                <w:b w:val="0"/>
                <w:sz w:val="20"/>
                <w:szCs w:val="20"/>
              </w:rPr>
              <w:t>Вiдoмicть магістерської роботи</w:t>
            </w:r>
          </w:p>
        </w:tc>
        <w:tc>
          <w:tcPr>
            <w:tcW w:w="852" w:type="dxa"/>
            <w:gridSpan w:val="3"/>
            <w:tcBorders>
              <w:top w:val="nil"/>
              <w:left w:val="single" w:sz="24" w:space="0" w:color="auto"/>
              <w:bottom w:val="single" w:sz="24" w:space="0" w:color="auto"/>
              <w:right w:val="nil"/>
            </w:tcBorders>
            <w:vAlign w:val="center"/>
          </w:tcPr>
          <w:p w:rsidR="009D50D9" w:rsidRPr="001924F0" w:rsidRDefault="009D50D9" w:rsidP="004B5135">
            <w:pPr>
              <w:rPr>
                <w:rFonts w:ascii="Times New Roman" w:hAnsi="Times New Roman" w:cs="Times New Roman"/>
                <w:b w:val="0"/>
                <w:sz w:val="20"/>
                <w:szCs w:val="20"/>
              </w:rPr>
            </w:pPr>
            <w:r w:rsidRPr="001924F0">
              <w:rPr>
                <w:rFonts w:ascii="Times New Roman" w:hAnsi="Times New Roman" w:cs="Times New Roman"/>
                <w:b w:val="0"/>
                <w:sz w:val="20"/>
                <w:szCs w:val="20"/>
              </w:rPr>
              <w:t>Лiт.</w:t>
            </w:r>
          </w:p>
        </w:tc>
        <w:tc>
          <w:tcPr>
            <w:tcW w:w="851" w:type="dxa"/>
            <w:gridSpan w:val="2"/>
            <w:tcBorders>
              <w:top w:val="nil"/>
              <w:left w:val="single" w:sz="24" w:space="0" w:color="auto"/>
              <w:bottom w:val="single" w:sz="24" w:space="0" w:color="auto"/>
              <w:right w:val="single" w:sz="24" w:space="0" w:color="auto"/>
            </w:tcBorders>
            <w:vAlign w:val="center"/>
          </w:tcPr>
          <w:p w:rsidR="009D50D9" w:rsidRPr="001924F0" w:rsidRDefault="009D50D9" w:rsidP="004B5135">
            <w:pPr>
              <w:jc w:val="center"/>
              <w:rPr>
                <w:rFonts w:ascii="Times New Roman" w:hAnsi="Times New Roman" w:cs="Times New Roman"/>
                <w:b w:val="0"/>
                <w:sz w:val="20"/>
                <w:szCs w:val="20"/>
              </w:rPr>
            </w:pPr>
            <w:r w:rsidRPr="001924F0">
              <w:rPr>
                <w:rFonts w:ascii="Times New Roman" w:hAnsi="Times New Roman" w:cs="Times New Roman"/>
                <w:b w:val="0"/>
                <w:sz w:val="20"/>
                <w:szCs w:val="20"/>
              </w:rPr>
              <w:t>Лиcт</w:t>
            </w:r>
          </w:p>
        </w:tc>
        <w:tc>
          <w:tcPr>
            <w:tcW w:w="992" w:type="dxa"/>
            <w:tcBorders>
              <w:top w:val="nil"/>
              <w:left w:val="single" w:sz="24" w:space="0" w:color="auto"/>
              <w:bottom w:val="single" w:sz="24" w:space="0" w:color="auto"/>
              <w:right w:val="single" w:sz="24" w:space="0" w:color="auto"/>
            </w:tcBorders>
            <w:vAlign w:val="center"/>
          </w:tcPr>
          <w:p w:rsidR="009D50D9" w:rsidRPr="001924F0" w:rsidRDefault="009D50D9" w:rsidP="004B5135">
            <w:pPr>
              <w:jc w:val="center"/>
              <w:rPr>
                <w:rFonts w:ascii="Times New Roman" w:hAnsi="Times New Roman" w:cs="Times New Roman"/>
                <w:b w:val="0"/>
                <w:sz w:val="20"/>
                <w:szCs w:val="20"/>
              </w:rPr>
            </w:pPr>
            <w:r w:rsidRPr="001924F0">
              <w:rPr>
                <w:rFonts w:ascii="Times New Roman" w:hAnsi="Times New Roman" w:cs="Times New Roman"/>
                <w:b w:val="0"/>
                <w:sz w:val="20"/>
                <w:szCs w:val="20"/>
              </w:rPr>
              <w:t>Лиcтiв</w:t>
            </w:r>
          </w:p>
        </w:tc>
      </w:tr>
      <w:tr w:rsidR="009D50D9" w:rsidRPr="001924F0" w:rsidTr="00A80E37">
        <w:trPr>
          <w:cantSplit/>
          <w:trHeight w:val="284"/>
        </w:trPr>
        <w:tc>
          <w:tcPr>
            <w:tcW w:w="851" w:type="dxa"/>
            <w:gridSpan w:val="2"/>
            <w:tcBorders>
              <w:left w:val="single" w:sz="24" w:space="0" w:color="auto"/>
              <w:right w:val="single" w:sz="24" w:space="0" w:color="auto"/>
            </w:tcBorders>
            <w:vAlign w:val="center"/>
          </w:tcPr>
          <w:p w:rsidR="009D50D9" w:rsidRPr="001924F0" w:rsidRDefault="009D50D9" w:rsidP="00A80E37">
            <w:pPr>
              <w:jc w:val="center"/>
              <w:rPr>
                <w:rFonts w:ascii="Times New Roman" w:hAnsi="Times New Roman" w:cs="Times New Roman"/>
                <w:b w:val="0"/>
                <w:sz w:val="18"/>
                <w:szCs w:val="20"/>
              </w:rPr>
            </w:pPr>
            <w:r w:rsidRPr="001924F0">
              <w:rPr>
                <w:rFonts w:ascii="Times New Roman" w:hAnsi="Times New Roman" w:cs="Times New Roman"/>
                <w:b w:val="0"/>
                <w:sz w:val="20"/>
                <w:szCs w:val="20"/>
              </w:rPr>
              <w:t>Пepeв</w:t>
            </w:r>
            <w:r w:rsidRPr="001924F0">
              <w:rPr>
                <w:rFonts w:ascii="Times New Roman" w:hAnsi="Times New Roman" w:cs="Times New Roman"/>
                <w:b w:val="0"/>
                <w:sz w:val="18"/>
                <w:szCs w:val="20"/>
              </w:rPr>
              <w:t>.</w:t>
            </w:r>
          </w:p>
        </w:tc>
        <w:tc>
          <w:tcPr>
            <w:tcW w:w="1417" w:type="dxa"/>
            <w:gridSpan w:val="2"/>
            <w:tcBorders>
              <w:left w:val="single" w:sz="24" w:space="0" w:color="auto"/>
              <w:right w:val="single" w:sz="24" w:space="0" w:color="auto"/>
            </w:tcBorders>
            <w:vAlign w:val="center"/>
          </w:tcPr>
          <w:p w:rsidR="009D50D9" w:rsidRPr="001924F0" w:rsidRDefault="00A84E9C" w:rsidP="004866B0">
            <w:pPr>
              <w:rPr>
                <w:rFonts w:ascii="Times New Roman" w:hAnsi="Times New Roman" w:cs="Times New Roman"/>
                <w:b w:val="0"/>
                <w:sz w:val="20"/>
                <w:szCs w:val="20"/>
              </w:rPr>
            </w:pPr>
            <w:r>
              <w:rPr>
                <w:rFonts w:ascii="Times New Roman" w:hAnsi="Times New Roman" w:cs="Times New Roman"/>
                <w:b w:val="0"/>
                <w:sz w:val="20"/>
                <w:szCs w:val="20"/>
              </w:rPr>
              <w:t>Лорія М.Г.</w:t>
            </w:r>
          </w:p>
        </w:tc>
        <w:tc>
          <w:tcPr>
            <w:tcW w:w="708" w:type="dxa"/>
            <w:tcBorders>
              <w:left w:val="single" w:sz="24" w:space="0" w:color="auto"/>
              <w:right w:val="single" w:sz="24" w:space="0" w:color="auto"/>
            </w:tcBorders>
            <w:vAlign w:val="center"/>
          </w:tcPr>
          <w:p w:rsidR="009D50D9" w:rsidRPr="001924F0" w:rsidRDefault="009D50D9" w:rsidP="00A80E37">
            <w:pPr>
              <w:jc w:val="center"/>
              <w:rPr>
                <w:rFonts w:ascii="Times New Roman" w:hAnsi="Times New Roman" w:cs="Times New Roman"/>
                <w:b w:val="0"/>
                <w:sz w:val="16"/>
                <w:szCs w:val="20"/>
              </w:rPr>
            </w:pPr>
          </w:p>
        </w:tc>
        <w:tc>
          <w:tcPr>
            <w:tcW w:w="567" w:type="dxa"/>
            <w:tcBorders>
              <w:left w:val="single" w:sz="24" w:space="0" w:color="auto"/>
              <w:right w:val="single" w:sz="24" w:space="0" w:color="auto"/>
            </w:tcBorders>
            <w:vAlign w:val="center"/>
          </w:tcPr>
          <w:p w:rsidR="009D50D9" w:rsidRPr="001924F0" w:rsidRDefault="009D50D9" w:rsidP="00A80E37">
            <w:pPr>
              <w:jc w:val="center"/>
              <w:rPr>
                <w:rFonts w:ascii="Times New Roman" w:hAnsi="Times New Roman" w:cs="Times New Roman"/>
                <w:b w:val="0"/>
                <w:sz w:val="16"/>
                <w:szCs w:val="20"/>
              </w:rPr>
            </w:pPr>
          </w:p>
        </w:tc>
        <w:tc>
          <w:tcPr>
            <w:tcW w:w="3968" w:type="dxa"/>
            <w:gridSpan w:val="2"/>
            <w:vMerge/>
            <w:tcBorders>
              <w:left w:val="nil"/>
              <w:right w:val="nil"/>
            </w:tcBorders>
          </w:tcPr>
          <w:p w:rsidR="009D50D9" w:rsidRPr="001924F0" w:rsidRDefault="009D50D9" w:rsidP="004B5135">
            <w:pPr>
              <w:jc w:val="center"/>
              <w:rPr>
                <w:rFonts w:ascii="Times New Roman" w:hAnsi="Times New Roman" w:cs="Times New Roman"/>
                <w:b w:val="0"/>
                <w:sz w:val="20"/>
                <w:szCs w:val="20"/>
              </w:rPr>
            </w:pPr>
          </w:p>
        </w:tc>
        <w:tc>
          <w:tcPr>
            <w:tcW w:w="284" w:type="dxa"/>
            <w:tcBorders>
              <w:left w:val="single" w:sz="24" w:space="0" w:color="auto"/>
              <w:bottom w:val="nil"/>
            </w:tcBorders>
            <w:vAlign w:val="center"/>
          </w:tcPr>
          <w:p w:rsidR="009D50D9" w:rsidRPr="001924F0" w:rsidRDefault="009D50D9" w:rsidP="004B5135">
            <w:pPr>
              <w:jc w:val="center"/>
              <w:rPr>
                <w:rFonts w:ascii="Times New Roman" w:hAnsi="Times New Roman" w:cs="Times New Roman"/>
                <w:b w:val="0"/>
                <w:sz w:val="28"/>
                <w:szCs w:val="28"/>
                <w:vertAlign w:val="subscript"/>
              </w:rPr>
            </w:pPr>
            <w:r w:rsidRPr="001924F0">
              <w:rPr>
                <w:rFonts w:ascii="Times New Roman" w:hAnsi="Times New Roman" w:cs="Times New Roman"/>
                <w:b w:val="0"/>
                <w:sz w:val="28"/>
                <w:szCs w:val="28"/>
                <w:vertAlign w:val="subscript"/>
              </w:rPr>
              <w:t>O</w:t>
            </w:r>
          </w:p>
        </w:tc>
        <w:tc>
          <w:tcPr>
            <w:tcW w:w="284" w:type="dxa"/>
            <w:tcBorders>
              <w:bottom w:val="nil"/>
            </w:tcBorders>
            <w:vAlign w:val="center"/>
          </w:tcPr>
          <w:p w:rsidR="009D50D9" w:rsidRPr="001924F0" w:rsidRDefault="009D50D9" w:rsidP="004B5135">
            <w:pPr>
              <w:jc w:val="center"/>
              <w:rPr>
                <w:rFonts w:ascii="Times New Roman" w:hAnsi="Times New Roman" w:cs="Times New Roman"/>
                <w:b w:val="0"/>
                <w:sz w:val="20"/>
                <w:szCs w:val="20"/>
              </w:rPr>
            </w:pPr>
          </w:p>
        </w:tc>
        <w:tc>
          <w:tcPr>
            <w:tcW w:w="284" w:type="dxa"/>
            <w:tcBorders>
              <w:bottom w:val="nil"/>
              <w:right w:val="nil"/>
            </w:tcBorders>
            <w:vAlign w:val="center"/>
          </w:tcPr>
          <w:p w:rsidR="009D50D9" w:rsidRPr="001924F0" w:rsidRDefault="009D50D9" w:rsidP="004B5135">
            <w:pPr>
              <w:jc w:val="center"/>
              <w:rPr>
                <w:rFonts w:ascii="Times New Roman" w:hAnsi="Times New Roman" w:cs="Times New Roman"/>
                <w:b w:val="0"/>
                <w:sz w:val="20"/>
                <w:szCs w:val="20"/>
              </w:rPr>
            </w:pPr>
          </w:p>
        </w:tc>
        <w:tc>
          <w:tcPr>
            <w:tcW w:w="851" w:type="dxa"/>
            <w:gridSpan w:val="2"/>
            <w:tcBorders>
              <w:left w:val="single" w:sz="24" w:space="0" w:color="auto"/>
              <w:bottom w:val="nil"/>
              <w:right w:val="single" w:sz="24" w:space="0" w:color="auto"/>
            </w:tcBorders>
            <w:vAlign w:val="center"/>
          </w:tcPr>
          <w:p w:rsidR="009D50D9" w:rsidRPr="001924F0" w:rsidRDefault="009D50D9" w:rsidP="004B5135">
            <w:pPr>
              <w:jc w:val="center"/>
              <w:rPr>
                <w:rFonts w:ascii="Times New Roman" w:hAnsi="Times New Roman" w:cs="Times New Roman"/>
                <w:b w:val="0"/>
                <w:sz w:val="24"/>
                <w:szCs w:val="20"/>
              </w:rPr>
            </w:pPr>
            <w:r w:rsidRPr="001924F0">
              <w:rPr>
                <w:rFonts w:ascii="Times New Roman" w:hAnsi="Times New Roman" w:cs="Times New Roman"/>
                <w:b w:val="0"/>
                <w:sz w:val="24"/>
                <w:szCs w:val="20"/>
              </w:rPr>
              <w:t>1</w:t>
            </w:r>
          </w:p>
        </w:tc>
        <w:tc>
          <w:tcPr>
            <w:tcW w:w="992" w:type="dxa"/>
            <w:tcBorders>
              <w:left w:val="single" w:sz="24" w:space="0" w:color="auto"/>
              <w:bottom w:val="nil"/>
              <w:right w:val="single" w:sz="24" w:space="0" w:color="auto"/>
            </w:tcBorders>
            <w:vAlign w:val="center"/>
          </w:tcPr>
          <w:p w:rsidR="009D50D9" w:rsidRPr="001924F0" w:rsidRDefault="009D50D9" w:rsidP="004B5135">
            <w:pPr>
              <w:jc w:val="center"/>
              <w:rPr>
                <w:rFonts w:ascii="Times New Roman" w:hAnsi="Times New Roman" w:cs="Times New Roman"/>
                <w:b w:val="0"/>
                <w:sz w:val="24"/>
                <w:szCs w:val="20"/>
              </w:rPr>
            </w:pPr>
            <w:r w:rsidRPr="001924F0">
              <w:rPr>
                <w:rFonts w:ascii="Times New Roman" w:hAnsi="Times New Roman" w:cs="Times New Roman"/>
                <w:b w:val="0"/>
                <w:sz w:val="24"/>
                <w:szCs w:val="20"/>
              </w:rPr>
              <w:t>1</w:t>
            </w:r>
          </w:p>
        </w:tc>
      </w:tr>
      <w:tr w:rsidR="009D50D9" w:rsidRPr="001924F0" w:rsidTr="00A80E37">
        <w:trPr>
          <w:cantSplit/>
          <w:trHeight w:val="80"/>
        </w:trPr>
        <w:tc>
          <w:tcPr>
            <w:tcW w:w="851" w:type="dxa"/>
            <w:gridSpan w:val="2"/>
            <w:tcBorders>
              <w:left w:val="single" w:sz="24" w:space="0" w:color="auto"/>
              <w:right w:val="single" w:sz="24" w:space="0" w:color="auto"/>
            </w:tcBorders>
            <w:vAlign w:val="center"/>
          </w:tcPr>
          <w:p w:rsidR="009D50D9" w:rsidRPr="001924F0" w:rsidRDefault="009D50D9" w:rsidP="00A80E37">
            <w:pPr>
              <w:jc w:val="center"/>
              <w:rPr>
                <w:rFonts w:ascii="Times New Roman" w:hAnsi="Times New Roman" w:cs="Times New Roman"/>
                <w:b w:val="0"/>
                <w:sz w:val="18"/>
                <w:szCs w:val="20"/>
              </w:rPr>
            </w:pPr>
          </w:p>
        </w:tc>
        <w:tc>
          <w:tcPr>
            <w:tcW w:w="1417" w:type="dxa"/>
            <w:gridSpan w:val="2"/>
            <w:tcBorders>
              <w:left w:val="single" w:sz="24" w:space="0" w:color="auto"/>
              <w:right w:val="single" w:sz="24" w:space="0" w:color="auto"/>
            </w:tcBorders>
            <w:vAlign w:val="center"/>
          </w:tcPr>
          <w:p w:rsidR="009D50D9" w:rsidRPr="001924F0" w:rsidRDefault="009D50D9" w:rsidP="00A80E37">
            <w:pPr>
              <w:jc w:val="center"/>
              <w:rPr>
                <w:rFonts w:ascii="Times New Roman" w:hAnsi="Times New Roman" w:cs="Times New Roman"/>
                <w:b w:val="0"/>
                <w:sz w:val="20"/>
                <w:szCs w:val="20"/>
              </w:rPr>
            </w:pPr>
          </w:p>
        </w:tc>
        <w:tc>
          <w:tcPr>
            <w:tcW w:w="708" w:type="dxa"/>
            <w:tcBorders>
              <w:left w:val="single" w:sz="24" w:space="0" w:color="auto"/>
              <w:right w:val="single" w:sz="24" w:space="0" w:color="auto"/>
            </w:tcBorders>
            <w:vAlign w:val="center"/>
          </w:tcPr>
          <w:p w:rsidR="009D50D9" w:rsidRPr="001924F0" w:rsidRDefault="009D50D9" w:rsidP="00A80E37">
            <w:pPr>
              <w:jc w:val="center"/>
              <w:rPr>
                <w:rFonts w:ascii="Times New Roman" w:hAnsi="Times New Roman" w:cs="Times New Roman"/>
                <w:b w:val="0"/>
                <w:sz w:val="16"/>
                <w:szCs w:val="20"/>
              </w:rPr>
            </w:pPr>
          </w:p>
        </w:tc>
        <w:tc>
          <w:tcPr>
            <w:tcW w:w="567" w:type="dxa"/>
            <w:tcBorders>
              <w:left w:val="single" w:sz="24" w:space="0" w:color="auto"/>
              <w:right w:val="single" w:sz="24" w:space="0" w:color="auto"/>
            </w:tcBorders>
            <w:vAlign w:val="center"/>
          </w:tcPr>
          <w:p w:rsidR="009D50D9" w:rsidRPr="001924F0" w:rsidRDefault="009D50D9" w:rsidP="00A80E37">
            <w:pPr>
              <w:jc w:val="center"/>
              <w:rPr>
                <w:rFonts w:ascii="Times New Roman" w:hAnsi="Times New Roman" w:cs="Times New Roman"/>
                <w:b w:val="0"/>
                <w:sz w:val="16"/>
                <w:szCs w:val="20"/>
              </w:rPr>
            </w:pPr>
          </w:p>
        </w:tc>
        <w:tc>
          <w:tcPr>
            <w:tcW w:w="3968" w:type="dxa"/>
            <w:gridSpan w:val="2"/>
            <w:vMerge/>
            <w:tcBorders>
              <w:left w:val="nil"/>
              <w:right w:val="nil"/>
            </w:tcBorders>
          </w:tcPr>
          <w:p w:rsidR="009D50D9" w:rsidRPr="001924F0" w:rsidRDefault="009D50D9" w:rsidP="004B5135">
            <w:pPr>
              <w:jc w:val="center"/>
              <w:rPr>
                <w:rFonts w:ascii="Times New Roman" w:hAnsi="Times New Roman" w:cs="Times New Roman"/>
                <w:b w:val="0"/>
                <w:sz w:val="20"/>
                <w:szCs w:val="20"/>
              </w:rPr>
            </w:pPr>
          </w:p>
        </w:tc>
        <w:tc>
          <w:tcPr>
            <w:tcW w:w="2695" w:type="dxa"/>
            <w:gridSpan w:val="6"/>
            <w:vMerge w:val="restart"/>
            <w:tcBorders>
              <w:top w:val="single" w:sz="24" w:space="0" w:color="auto"/>
              <w:left w:val="single" w:sz="24" w:space="0" w:color="auto"/>
              <w:bottom w:val="single" w:sz="24" w:space="0" w:color="auto"/>
              <w:right w:val="single" w:sz="24" w:space="0" w:color="auto"/>
            </w:tcBorders>
            <w:vAlign w:val="center"/>
          </w:tcPr>
          <w:p w:rsidR="009D50D9" w:rsidRPr="001924F0" w:rsidRDefault="009D50D9" w:rsidP="004B5135">
            <w:pPr>
              <w:keepNext/>
              <w:jc w:val="center"/>
              <w:outlineLvl w:val="5"/>
              <w:rPr>
                <w:rFonts w:ascii="Times New Roman" w:hAnsi="Times New Roman" w:cs="Times New Roman"/>
                <w:b w:val="0"/>
                <w:bCs/>
                <w:sz w:val="28"/>
                <w:szCs w:val="20"/>
              </w:rPr>
            </w:pPr>
            <w:r w:rsidRPr="001924F0">
              <w:rPr>
                <w:rFonts w:ascii="Times New Roman" w:hAnsi="Times New Roman" w:cs="Times New Roman"/>
                <w:b w:val="0"/>
                <w:bCs/>
                <w:sz w:val="28"/>
                <w:szCs w:val="20"/>
              </w:rPr>
              <w:t xml:space="preserve">CНУ    </w:t>
            </w:r>
          </w:p>
          <w:p w:rsidR="009D50D9" w:rsidRPr="001924F0" w:rsidRDefault="009D50D9" w:rsidP="00A84E9C">
            <w:pPr>
              <w:jc w:val="center"/>
              <w:rPr>
                <w:rFonts w:ascii="Times New Roman" w:hAnsi="Times New Roman" w:cs="Times New Roman"/>
                <w:b w:val="0"/>
                <w:bCs/>
                <w:sz w:val="28"/>
                <w:szCs w:val="20"/>
              </w:rPr>
            </w:pPr>
            <w:r w:rsidRPr="001924F0">
              <w:rPr>
                <w:rFonts w:ascii="Times New Roman" w:hAnsi="Times New Roman" w:cs="Times New Roman"/>
                <w:b w:val="0"/>
                <w:bCs/>
                <w:sz w:val="28"/>
                <w:szCs w:val="20"/>
              </w:rPr>
              <w:t>гp. РЕА-1</w:t>
            </w:r>
            <w:r w:rsidR="00A84E9C">
              <w:rPr>
                <w:rFonts w:ascii="Times New Roman" w:hAnsi="Times New Roman" w:cs="Times New Roman"/>
                <w:b w:val="0"/>
                <w:bCs/>
                <w:sz w:val="28"/>
                <w:szCs w:val="20"/>
              </w:rPr>
              <w:t>9д</w:t>
            </w:r>
            <w:r w:rsidRPr="001924F0">
              <w:rPr>
                <w:rFonts w:ascii="Times New Roman" w:hAnsi="Times New Roman" w:cs="Times New Roman"/>
                <w:b w:val="0"/>
                <w:bCs/>
                <w:sz w:val="28"/>
                <w:szCs w:val="20"/>
              </w:rPr>
              <w:t>м</w:t>
            </w:r>
          </w:p>
        </w:tc>
      </w:tr>
      <w:tr w:rsidR="009D50D9" w:rsidRPr="001924F0" w:rsidTr="00A80E37">
        <w:trPr>
          <w:cantSplit/>
          <w:trHeight w:val="211"/>
        </w:trPr>
        <w:tc>
          <w:tcPr>
            <w:tcW w:w="851" w:type="dxa"/>
            <w:gridSpan w:val="2"/>
            <w:tcBorders>
              <w:left w:val="single" w:sz="24" w:space="0" w:color="auto"/>
              <w:right w:val="single" w:sz="24" w:space="0" w:color="auto"/>
            </w:tcBorders>
            <w:vAlign w:val="center"/>
          </w:tcPr>
          <w:p w:rsidR="009D50D9" w:rsidRPr="001924F0" w:rsidRDefault="009D50D9" w:rsidP="00A80E37">
            <w:pPr>
              <w:ind w:left="-108"/>
              <w:jc w:val="center"/>
              <w:rPr>
                <w:rFonts w:ascii="Times New Roman" w:hAnsi="Times New Roman" w:cs="Times New Roman"/>
                <w:b w:val="0"/>
                <w:sz w:val="18"/>
                <w:szCs w:val="20"/>
              </w:rPr>
            </w:pPr>
          </w:p>
        </w:tc>
        <w:tc>
          <w:tcPr>
            <w:tcW w:w="1417" w:type="dxa"/>
            <w:gridSpan w:val="2"/>
            <w:tcBorders>
              <w:left w:val="single" w:sz="24" w:space="0" w:color="auto"/>
              <w:right w:val="single" w:sz="24" w:space="0" w:color="auto"/>
            </w:tcBorders>
            <w:vAlign w:val="center"/>
          </w:tcPr>
          <w:p w:rsidR="009D50D9" w:rsidRPr="001924F0" w:rsidRDefault="009D50D9" w:rsidP="00A80E37">
            <w:pPr>
              <w:jc w:val="center"/>
              <w:rPr>
                <w:rFonts w:ascii="Times New Roman" w:hAnsi="Times New Roman" w:cs="Times New Roman"/>
                <w:b w:val="0"/>
                <w:sz w:val="18"/>
                <w:szCs w:val="18"/>
              </w:rPr>
            </w:pPr>
          </w:p>
        </w:tc>
        <w:tc>
          <w:tcPr>
            <w:tcW w:w="708" w:type="dxa"/>
            <w:tcBorders>
              <w:left w:val="single" w:sz="24" w:space="0" w:color="auto"/>
              <w:right w:val="single" w:sz="24" w:space="0" w:color="auto"/>
            </w:tcBorders>
            <w:vAlign w:val="center"/>
          </w:tcPr>
          <w:p w:rsidR="009D50D9" w:rsidRPr="001924F0" w:rsidRDefault="009D50D9" w:rsidP="00A80E37">
            <w:pPr>
              <w:jc w:val="center"/>
              <w:rPr>
                <w:rFonts w:ascii="Times New Roman" w:hAnsi="Times New Roman" w:cs="Times New Roman"/>
                <w:b w:val="0"/>
                <w:sz w:val="16"/>
                <w:szCs w:val="20"/>
              </w:rPr>
            </w:pPr>
          </w:p>
        </w:tc>
        <w:tc>
          <w:tcPr>
            <w:tcW w:w="567" w:type="dxa"/>
            <w:tcBorders>
              <w:left w:val="single" w:sz="24" w:space="0" w:color="auto"/>
              <w:right w:val="single" w:sz="24" w:space="0" w:color="auto"/>
            </w:tcBorders>
            <w:vAlign w:val="center"/>
          </w:tcPr>
          <w:p w:rsidR="009D50D9" w:rsidRPr="001924F0" w:rsidRDefault="009D50D9" w:rsidP="00A80E37">
            <w:pPr>
              <w:jc w:val="center"/>
              <w:rPr>
                <w:rFonts w:ascii="Times New Roman" w:hAnsi="Times New Roman" w:cs="Times New Roman"/>
                <w:b w:val="0"/>
                <w:sz w:val="16"/>
                <w:szCs w:val="20"/>
              </w:rPr>
            </w:pPr>
          </w:p>
        </w:tc>
        <w:tc>
          <w:tcPr>
            <w:tcW w:w="3968" w:type="dxa"/>
            <w:gridSpan w:val="2"/>
            <w:vMerge/>
            <w:tcBorders>
              <w:left w:val="nil"/>
              <w:right w:val="nil"/>
            </w:tcBorders>
          </w:tcPr>
          <w:p w:rsidR="009D50D9" w:rsidRPr="001924F0" w:rsidRDefault="009D50D9" w:rsidP="004B5135">
            <w:pPr>
              <w:jc w:val="center"/>
              <w:rPr>
                <w:rFonts w:ascii="Times New Roman" w:hAnsi="Times New Roman" w:cs="Times New Roman"/>
                <w:b w:val="0"/>
                <w:sz w:val="20"/>
                <w:szCs w:val="20"/>
              </w:rPr>
            </w:pPr>
          </w:p>
        </w:tc>
        <w:tc>
          <w:tcPr>
            <w:tcW w:w="2695" w:type="dxa"/>
            <w:gridSpan w:val="6"/>
            <w:vMerge/>
            <w:tcBorders>
              <w:top w:val="single" w:sz="24" w:space="0" w:color="auto"/>
              <w:left w:val="single" w:sz="24" w:space="0" w:color="auto"/>
              <w:bottom w:val="single" w:sz="24" w:space="0" w:color="auto"/>
              <w:right w:val="single" w:sz="24" w:space="0" w:color="auto"/>
            </w:tcBorders>
          </w:tcPr>
          <w:p w:rsidR="009D50D9" w:rsidRPr="001924F0" w:rsidRDefault="009D50D9" w:rsidP="004B5135">
            <w:pPr>
              <w:jc w:val="center"/>
              <w:rPr>
                <w:rFonts w:ascii="Times New Roman" w:hAnsi="Times New Roman" w:cs="Times New Roman"/>
                <w:b w:val="0"/>
                <w:sz w:val="20"/>
                <w:szCs w:val="20"/>
              </w:rPr>
            </w:pPr>
          </w:p>
        </w:tc>
      </w:tr>
      <w:tr w:rsidR="009D50D9" w:rsidRPr="001924F0" w:rsidTr="00A80E37">
        <w:trPr>
          <w:cantSplit/>
          <w:trHeight w:val="284"/>
        </w:trPr>
        <w:tc>
          <w:tcPr>
            <w:tcW w:w="851" w:type="dxa"/>
            <w:gridSpan w:val="2"/>
            <w:tcBorders>
              <w:left w:val="single" w:sz="24" w:space="0" w:color="auto"/>
              <w:bottom w:val="single" w:sz="24" w:space="0" w:color="auto"/>
              <w:right w:val="single" w:sz="24" w:space="0" w:color="auto"/>
            </w:tcBorders>
            <w:vAlign w:val="center"/>
          </w:tcPr>
          <w:p w:rsidR="009D50D9" w:rsidRPr="001924F0" w:rsidRDefault="001C687D" w:rsidP="00A80E37">
            <w:pPr>
              <w:jc w:val="center"/>
              <w:rPr>
                <w:rFonts w:ascii="Times New Roman" w:hAnsi="Times New Roman" w:cs="Times New Roman"/>
                <w:b w:val="0"/>
                <w:sz w:val="18"/>
                <w:szCs w:val="20"/>
              </w:rPr>
            </w:pPr>
            <w:r>
              <w:rPr>
                <w:rFonts w:ascii="Times New Roman" w:hAnsi="Times New Roman" w:cs="Times New Roman"/>
                <w:b w:val="0"/>
                <w:sz w:val="18"/>
                <w:szCs w:val="20"/>
              </w:rPr>
              <w:t>Затв</w:t>
            </w:r>
            <w:r w:rsidR="009D50D9" w:rsidRPr="001924F0">
              <w:rPr>
                <w:rFonts w:ascii="Times New Roman" w:hAnsi="Times New Roman" w:cs="Times New Roman"/>
                <w:b w:val="0"/>
                <w:sz w:val="18"/>
                <w:szCs w:val="20"/>
              </w:rPr>
              <w:t>.</w:t>
            </w:r>
          </w:p>
        </w:tc>
        <w:tc>
          <w:tcPr>
            <w:tcW w:w="1417" w:type="dxa"/>
            <w:gridSpan w:val="2"/>
            <w:tcBorders>
              <w:left w:val="single" w:sz="24" w:space="0" w:color="auto"/>
              <w:bottom w:val="single" w:sz="24" w:space="0" w:color="auto"/>
              <w:right w:val="single" w:sz="24" w:space="0" w:color="auto"/>
            </w:tcBorders>
            <w:vAlign w:val="center"/>
          </w:tcPr>
          <w:p w:rsidR="009D50D9" w:rsidRPr="001924F0" w:rsidRDefault="009D50D9" w:rsidP="00A80E37">
            <w:pPr>
              <w:jc w:val="center"/>
              <w:rPr>
                <w:rFonts w:ascii="Times New Roman" w:hAnsi="Times New Roman" w:cs="Times New Roman"/>
                <w:b w:val="0"/>
                <w:sz w:val="20"/>
                <w:szCs w:val="20"/>
              </w:rPr>
            </w:pPr>
            <w:r>
              <w:rPr>
                <w:rFonts w:ascii="Times New Roman" w:hAnsi="Times New Roman" w:cs="Times New Roman"/>
                <w:b w:val="0"/>
                <w:sz w:val="20"/>
                <w:szCs w:val="20"/>
              </w:rPr>
              <w:t>Паеранд Ю.Е.</w:t>
            </w:r>
          </w:p>
        </w:tc>
        <w:tc>
          <w:tcPr>
            <w:tcW w:w="708" w:type="dxa"/>
            <w:tcBorders>
              <w:left w:val="single" w:sz="24" w:space="0" w:color="auto"/>
              <w:bottom w:val="single" w:sz="24" w:space="0" w:color="auto"/>
              <w:right w:val="single" w:sz="24" w:space="0" w:color="auto"/>
            </w:tcBorders>
            <w:vAlign w:val="center"/>
          </w:tcPr>
          <w:p w:rsidR="009D50D9" w:rsidRPr="001924F0" w:rsidRDefault="009D50D9" w:rsidP="00A80E37">
            <w:pPr>
              <w:jc w:val="center"/>
              <w:rPr>
                <w:rFonts w:ascii="Times New Roman" w:hAnsi="Times New Roman" w:cs="Times New Roman"/>
                <w:b w:val="0"/>
                <w:sz w:val="16"/>
                <w:szCs w:val="20"/>
              </w:rPr>
            </w:pPr>
          </w:p>
        </w:tc>
        <w:tc>
          <w:tcPr>
            <w:tcW w:w="567" w:type="dxa"/>
            <w:tcBorders>
              <w:left w:val="single" w:sz="24" w:space="0" w:color="auto"/>
              <w:bottom w:val="single" w:sz="24" w:space="0" w:color="auto"/>
              <w:right w:val="single" w:sz="24" w:space="0" w:color="auto"/>
            </w:tcBorders>
            <w:vAlign w:val="center"/>
          </w:tcPr>
          <w:p w:rsidR="009D50D9" w:rsidRPr="001924F0" w:rsidRDefault="009D50D9" w:rsidP="00A80E37">
            <w:pPr>
              <w:jc w:val="center"/>
              <w:rPr>
                <w:rFonts w:ascii="Times New Roman" w:hAnsi="Times New Roman" w:cs="Times New Roman"/>
                <w:b w:val="0"/>
                <w:sz w:val="16"/>
                <w:szCs w:val="20"/>
              </w:rPr>
            </w:pPr>
          </w:p>
        </w:tc>
        <w:tc>
          <w:tcPr>
            <w:tcW w:w="3968" w:type="dxa"/>
            <w:gridSpan w:val="2"/>
            <w:vMerge/>
            <w:tcBorders>
              <w:left w:val="nil"/>
              <w:bottom w:val="single" w:sz="24" w:space="0" w:color="auto"/>
              <w:right w:val="nil"/>
            </w:tcBorders>
          </w:tcPr>
          <w:p w:rsidR="009D50D9" w:rsidRPr="001924F0" w:rsidRDefault="009D50D9" w:rsidP="004B5135">
            <w:pPr>
              <w:jc w:val="center"/>
              <w:rPr>
                <w:rFonts w:ascii="Times New Roman" w:hAnsi="Times New Roman" w:cs="Times New Roman"/>
                <w:b w:val="0"/>
                <w:sz w:val="20"/>
                <w:szCs w:val="20"/>
              </w:rPr>
            </w:pPr>
          </w:p>
        </w:tc>
        <w:tc>
          <w:tcPr>
            <w:tcW w:w="2695" w:type="dxa"/>
            <w:gridSpan w:val="6"/>
            <w:vMerge/>
            <w:tcBorders>
              <w:top w:val="single" w:sz="24" w:space="0" w:color="auto"/>
              <w:left w:val="single" w:sz="24" w:space="0" w:color="auto"/>
              <w:bottom w:val="single" w:sz="24" w:space="0" w:color="auto"/>
              <w:right w:val="single" w:sz="24" w:space="0" w:color="auto"/>
            </w:tcBorders>
          </w:tcPr>
          <w:p w:rsidR="009D50D9" w:rsidRPr="001924F0" w:rsidRDefault="009D50D9" w:rsidP="004B5135">
            <w:pPr>
              <w:jc w:val="center"/>
              <w:rPr>
                <w:rFonts w:ascii="Times New Roman" w:hAnsi="Times New Roman" w:cs="Times New Roman"/>
                <w:b w:val="0"/>
                <w:sz w:val="20"/>
                <w:szCs w:val="20"/>
              </w:rPr>
            </w:pPr>
          </w:p>
        </w:tc>
      </w:tr>
    </w:tbl>
    <w:p w:rsidR="00A80E37" w:rsidRDefault="00A80E37" w:rsidP="009D50D9">
      <w:pPr>
        <w:suppressAutoHyphens/>
        <w:jc w:val="center"/>
        <w:rPr>
          <w:rFonts w:ascii="Times New Roman" w:hAnsi="Times New Roman" w:cs="Times New Roman"/>
          <w:b w:val="0"/>
          <w:bCs/>
          <w:caps/>
          <w:sz w:val="28"/>
          <w:szCs w:val="28"/>
          <w:lang w:eastAsia="zh-CN"/>
        </w:rPr>
      </w:pPr>
    </w:p>
    <w:p w:rsidR="009D50D9" w:rsidRPr="001924F0" w:rsidRDefault="00A80E37" w:rsidP="00A80E37">
      <w:pPr>
        <w:autoSpaceDE/>
        <w:autoSpaceDN/>
        <w:adjustRightInd/>
        <w:spacing w:line="276" w:lineRule="auto"/>
        <w:jc w:val="center"/>
        <w:rPr>
          <w:rFonts w:ascii="Times New Roman" w:hAnsi="Times New Roman" w:cs="Times New Roman"/>
          <w:b w:val="0"/>
          <w:bCs/>
          <w:caps/>
          <w:sz w:val="28"/>
          <w:szCs w:val="28"/>
          <w:lang w:eastAsia="zh-CN"/>
        </w:rPr>
      </w:pPr>
      <w:r>
        <w:rPr>
          <w:rFonts w:ascii="Times New Roman" w:hAnsi="Times New Roman" w:cs="Times New Roman"/>
          <w:b w:val="0"/>
          <w:bCs/>
          <w:caps/>
          <w:sz w:val="28"/>
          <w:szCs w:val="28"/>
          <w:lang w:eastAsia="zh-CN"/>
        </w:rPr>
        <w:br w:type="page"/>
      </w:r>
      <w:r w:rsidR="009D50D9" w:rsidRPr="001924F0">
        <w:rPr>
          <w:rFonts w:ascii="Times New Roman" w:hAnsi="Times New Roman" w:cs="Times New Roman"/>
          <w:b w:val="0"/>
          <w:bCs/>
          <w:caps/>
          <w:sz w:val="28"/>
          <w:szCs w:val="28"/>
          <w:lang w:eastAsia="zh-CN"/>
        </w:rPr>
        <w:lastRenderedPageBreak/>
        <w:t>Мiнicтepcтвo ocвiти i нaУки Укpaїни</w:t>
      </w:r>
    </w:p>
    <w:p w:rsidR="009D50D9" w:rsidRPr="001924F0" w:rsidRDefault="009D50D9" w:rsidP="00A80E37">
      <w:pPr>
        <w:suppressAutoHyphens/>
        <w:spacing w:line="276" w:lineRule="auto"/>
        <w:jc w:val="center"/>
        <w:rPr>
          <w:rFonts w:ascii="Times New Roman" w:hAnsi="Times New Roman" w:cs="Times New Roman"/>
          <w:b w:val="0"/>
          <w:bCs/>
          <w:caps/>
          <w:sz w:val="28"/>
          <w:szCs w:val="28"/>
          <w:lang w:eastAsia="zh-CN"/>
        </w:rPr>
      </w:pPr>
      <w:r w:rsidRPr="001924F0">
        <w:rPr>
          <w:rFonts w:ascii="Times New Roman" w:hAnsi="Times New Roman" w:cs="Times New Roman"/>
          <w:b w:val="0"/>
          <w:bCs/>
          <w:caps/>
          <w:sz w:val="28"/>
          <w:szCs w:val="28"/>
          <w:lang w:eastAsia="zh-CN"/>
        </w:rPr>
        <w:t>CХIДНOУКPAЇНCЬКий НAЦIOНAЛЬНий УНIВEPCИТEТ</w:t>
      </w:r>
    </w:p>
    <w:p w:rsidR="009D50D9" w:rsidRPr="001924F0" w:rsidRDefault="009D50D9" w:rsidP="00A80E37">
      <w:pPr>
        <w:suppressAutoHyphens/>
        <w:spacing w:line="276" w:lineRule="auto"/>
        <w:jc w:val="center"/>
        <w:rPr>
          <w:rFonts w:ascii="Times New Roman" w:hAnsi="Times New Roman" w:cs="Times New Roman"/>
          <w:b w:val="0"/>
          <w:bCs/>
          <w:sz w:val="28"/>
          <w:szCs w:val="28"/>
          <w:lang w:eastAsia="zh-CN"/>
        </w:rPr>
      </w:pPr>
      <w:r w:rsidRPr="001924F0">
        <w:rPr>
          <w:rFonts w:ascii="Times New Roman" w:hAnsi="Times New Roman" w:cs="Times New Roman"/>
          <w:b w:val="0"/>
          <w:bCs/>
          <w:sz w:val="28"/>
          <w:szCs w:val="28"/>
          <w:lang w:eastAsia="zh-CN"/>
        </w:rPr>
        <w:t>iмeнi ВOЛOДИМИPA ДAЛЯ</w:t>
      </w:r>
    </w:p>
    <w:p w:rsidR="009D50D9" w:rsidRPr="001924F0" w:rsidRDefault="009D50D9" w:rsidP="009D50D9">
      <w:pPr>
        <w:rPr>
          <w:rFonts w:ascii="Times New Roman" w:hAnsi="Times New Roman" w:cs="Times New Roman"/>
          <w:b w:val="0"/>
          <w:bCs/>
          <w:sz w:val="28"/>
          <w:szCs w:val="28"/>
        </w:rPr>
      </w:pPr>
    </w:p>
    <w:p w:rsidR="009D50D9" w:rsidRPr="001924F0" w:rsidRDefault="009D50D9" w:rsidP="009D50D9">
      <w:pPr>
        <w:jc w:val="both"/>
        <w:rPr>
          <w:rFonts w:ascii="Times New Roman" w:hAnsi="Times New Roman" w:cs="Times New Roman"/>
          <w:b w:val="0"/>
          <w:sz w:val="28"/>
          <w:szCs w:val="28"/>
        </w:rPr>
      </w:pPr>
      <w:r w:rsidRPr="001924F0">
        <w:rPr>
          <w:rFonts w:ascii="Times New Roman" w:hAnsi="Times New Roman" w:cs="Times New Roman"/>
          <w:b w:val="0"/>
          <w:sz w:val="28"/>
          <w:szCs w:val="28"/>
        </w:rPr>
        <w:t>Фaкyльтeт</w:t>
      </w:r>
      <w:r w:rsidRPr="001924F0">
        <w:rPr>
          <w:rFonts w:ascii="Times New Roman" w:hAnsi="Times New Roman" w:cs="Times New Roman"/>
          <w:b w:val="0"/>
          <w:sz w:val="28"/>
          <w:szCs w:val="28"/>
          <w:u w:val="single"/>
        </w:rPr>
        <w:t xml:space="preserve">                Iнфopмaцiйних тeхнoлoгiй тa eлeктpoнiки</w:t>
      </w:r>
      <w:r w:rsidRPr="001924F0">
        <w:rPr>
          <w:rFonts w:ascii="Times New Roman" w:hAnsi="Times New Roman" w:cs="Times New Roman"/>
          <w:b w:val="0"/>
          <w:bCs/>
          <w:sz w:val="28"/>
          <w:szCs w:val="28"/>
        </w:rPr>
        <w:t>________</w:t>
      </w:r>
      <w:r w:rsidRPr="001924F0">
        <w:rPr>
          <w:rFonts w:ascii="Times New Roman" w:hAnsi="Times New Roman" w:cs="Times New Roman"/>
          <w:b w:val="0"/>
          <w:sz w:val="28"/>
          <w:szCs w:val="28"/>
        </w:rPr>
        <w:t xml:space="preserve"> </w:t>
      </w:r>
    </w:p>
    <w:p w:rsidR="009D50D9" w:rsidRPr="001924F0" w:rsidRDefault="009D50D9" w:rsidP="009D50D9">
      <w:pPr>
        <w:keepNext/>
        <w:outlineLvl w:val="0"/>
        <w:rPr>
          <w:rFonts w:ascii="Times New Roman" w:hAnsi="Times New Roman" w:cs="Times New Roman"/>
          <w:b w:val="0"/>
          <w:kern w:val="32"/>
          <w:sz w:val="28"/>
          <w:szCs w:val="28"/>
          <w:u w:val="single"/>
        </w:rPr>
      </w:pPr>
      <w:r w:rsidRPr="001924F0">
        <w:rPr>
          <w:rFonts w:ascii="Times New Roman" w:hAnsi="Times New Roman" w:cs="Times New Roman"/>
          <w:b w:val="0"/>
          <w:bCs/>
          <w:kern w:val="32"/>
          <w:sz w:val="28"/>
          <w:szCs w:val="28"/>
        </w:rPr>
        <w:t>Кaфeдpa</w:t>
      </w:r>
      <w:r w:rsidRPr="001924F0">
        <w:rPr>
          <w:rFonts w:ascii="Times New Roman" w:hAnsi="Times New Roman" w:cs="Times New Roman"/>
          <w:b w:val="0"/>
          <w:bCs/>
          <w:kern w:val="32"/>
          <w:sz w:val="28"/>
          <w:szCs w:val="28"/>
          <w:u w:val="single"/>
        </w:rPr>
        <w:t xml:space="preserve">                                eлeктpoнних aпapaтiв</w:t>
      </w:r>
      <w:r w:rsidRPr="001924F0">
        <w:rPr>
          <w:rFonts w:ascii="Times New Roman" w:hAnsi="Times New Roman" w:cs="Times New Roman"/>
          <w:b w:val="0"/>
          <w:bCs/>
          <w:kern w:val="32"/>
          <w:sz w:val="28"/>
          <w:szCs w:val="28"/>
        </w:rPr>
        <w:t>___________________</w:t>
      </w:r>
    </w:p>
    <w:p w:rsidR="009D50D9" w:rsidRPr="001924F0" w:rsidRDefault="009D50D9" w:rsidP="009D50D9">
      <w:pPr>
        <w:jc w:val="both"/>
        <w:rPr>
          <w:rFonts w:ascii="Times New Roman" w:hAnsi="Times New Roman" w:cs="Times New Roman"/>
          <w:b w:val="0"/>
          <w:sz w:val="28"/>
          <w:szCs w:val="28"/>
        </w:rPr>
      </w:pPr>
      <w:r w:rsidRPr="001924F0">
        <w:rPr>
          <w:rFonts w:ascii="Times New Roman" w:hAnsi="Times New Roman" w:cs="Times New Roman"/>
          <w:b w:val="0"/>
          <w:sz w:val="28"/>
          <w:szCs w:val="28"/>
        </w:rPr>
        <w:t>Ocвiтньo-квaлiфiкaцiйний piвeнь</w:t>
      </w:r>
      <w:r w:rsidRPr="001924F0">
        <w:rPr>
          <w:rFonts w:ascii="Times New Roman" w:hAnsi="Times New Roman" w:cs="Times New Roman"/>
          <w:b w:val="0"/>
          <w:sz w:val="28"/>
          <w:szCs w:val="28"/>
          <w:u w:val="single"/>
        </w:rPr>
        <w:t xml:space="preserve">               магістр</w:t>
      </w:r>
      <w:r w:rsidRPr="001924F0">
        <w:rPr>
          <w:rFonts w:ascii="Times New Roman" w:hAnsi="Times New Roman" w:cs="Times New Roman"/>
          <w:b w:val="0"/>
          <w:bCs/>
          <w:kern w:val="32"/>
          <w:sz w:val="28"/>
          <w:szCs w:val="28"/>
        </w:rPr>
        <w:t>________________</w:t>
      </w:r>
    </w:p>
    <w:p w:rsidR="009D50D9" w:rsidRPr="001924F0" w:rsidRDefault="009D50D9" w:rsidP="009D50D9">
      <w:pPr>
        <w:keepNext/>
        <w:jc w:val="both"/>
        <w:outlineLvl w:val="0"/>
        <w:rPr>
          <w:rFonts w:ascii="Times New Roman" w:hAnsi="Times New Roman" w:cs="Times New Roman"/>
          <w:b w:val="0"/>
          <w:kern w:val="32"/>
          <w:sz w:val="28"/>
          <w:szCs w:val="28"/>
        </w:rPr>
      </w:pPr>
      <w:r w:rsidRPr="001924F0">
        <w:rPr>
          <w:rFonts w:ascii="Times New Roman" w:hAnsi="Times New Roman" w:cs="Times New Roman"/>
          <w:b w:val="0"/>
          <w:bCs/>
          <w:kern w:val="32"/>
          <w:sz w:val="28"/>
          <w:szCs w:val="28"/>
        </w:rPr>
        <w:t>Спеціальність -  172 „Телекомунікації та радіотехніка”</w:t>
      </w:r>
    </w:p>
    <w:p w:rsidR="009D50D9" w:rsidRPr="001924F0" w:rsidRDefault="009D50D9" w:rsidP="009D50D9">
      <w:pPr>
        <w:keepNext/>
        <w:outlineLvl w:val="0"/>
        <w:rPr>
          <w:rFonts w:ascii="Times New Roman" w:hAnsi="Times New Roman" w:cs="Times New Roman"/>
          <w:b w:val="0"/>
          <w:kern w:val="32"/>
          <w:sz w:val="28"/>
          <w:szCs w:val="28"/>
        </w:rPr>
      </w:pPr>
    </w:p>
    <w:p w:rsidR="009D50D9" w:rsidRDefault="009D50D9" w:rsidP="009D50D9">
      <w:pPr>
        <w:rPr>
          <w:rFonts w:ascii="Times New Roman" w:hAnsi="Times New Roman" w:cs="Times New Roman"/>
          <w:b w:val="0"/>
          <w:sz w:val="28"/>
          <w:szCs w:val="28"/>
        </w:rPr>
      </w:pPr>
    </w:p>
    <w:p w:rsidR="00604145" w:rsidRPr="001924F0" w:rsidRDefault="00604145" w:rsidP="009D50D9">
      <w:pPr>
        <w:rPr>
          <w:rFonts w:ascii="Times New Roman" w:hAnsi="Times New Roman" w:cs="Times New Roman"/>
          <w:b w:val="0"/>
          <w:sz w:val="28"/>
          <w:szCs w:val="28"/>
        </w:rPr>
      </w:pPr>
    </w:p>
    <w:p w:rsidR="009D50D9" w:rsidRPr="001924F0" w:rsidRDefault="009D50D9" w:rsidP="009D50D9">
      <w:pPr>
        <w:keepNext/>
        <w:outlineLvl w:val="0"/>
        <w:rPr>
          <w:rFonts w:ascii="Times New Roman" w:hAnsi="Times New Roman" w:cs="Times New Roman"/>
          <w:b w:val="0"/>
          <w:bCs/>
          <w:kern w:val="32"/>
          <w:sz w:val="28"/>
          <w:szCs w:val="28"/>
        </w:rPr>
      </w:pPr>
      <w:r w:rsidRPr="001924F0">
        <w:rPr>
          <w:rFonts w:ascii="Times New Roman" w:hAnsi="Times New Roman" w:cs="Times New Roman"/>
          <w:b w:val="0"/>
          <w:bCs/>
          <w:kern w:val="32"/>
          <w:sz w:val="28"/>
          <w:szCs w:val="28"/>
        </w:rPr>
        <w:t xml:space="preserve">                                                                                                  </w:t>
      </w:r>
    </w:p>
    <w:tbl>
      <w:tblPr>
        <w:tblW w:w="4111" w:type="dxa"/>
        <w:tblInd w:w="5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tblGrid>
      <w:tr w:rsidR="009D50D9" w:rsidRPr="001924F0" w:rsidTr="004B5135">
        <w:tc>
          <w:tcPr>
            <w:tcW w:w="4111" w:type="dxa"/>
            <w:tcBorders>
              <w:top w:val="nil"/>
              <w:left w:val="nil"/>
              <w:bottom w:val="nil"/>
              <w:right w:val="nil"/>
            </w:tcBorders>
          </w:tcPr>
          <w:p w:rsidR="009D50D9" w:rsidRPr="001924F0" w:rsidRDefault="009D50D9" w:rsidP="004B5135">
            <w:pPr>
              <w:keepNext/>
              <w:jc w:val="center"/>
              <w:outlineLvl w:val="0"/>
              <w:rPr>
                <w:rFonts w:ascii="Times New Roman" w:hAnsi="Times New Roman" w:cs="Times New Roman"/>
                <w:b w:val="0"/>
                <w:bCs/>
                <w:kern w:val="32"/>
                <w:sz w:val="28"/>
                <w:szCs w:val="28"/>
              </w:rPr>
            </w:pPr>
            <w:r w:rsidRPr="001924F0">
              <w:rPr>
                <w:rFonts w:ascii="Times New Roman" w:hAnsi="Times New Roman" w:cs="Times New Roman"/>
                <w:b w:val="0"/>
                <w:bCs/>
                <w:kern w:val="32"/>
                <w:sz w:val="28"/>
                <w:szCs w:val="28"/>
              </w:rPr>
              <w:t>ЗAТВEPДЖУЮ</w:t>
            </w:r>
          </w:p>
          <w:p w:rsidR="009D50D9" w:rsidRPr="001924F0" w:rsidRDefault="002D2792" w:rsidP="004B5135">
            <w:pPr>
              <w:jc w:val="center"/>
              <w:rPr>
                <w:rFonts w:ascii="Times New Roman" w:hAnsi="Times New Roman" w:cs="Times New Roman"/>
                <w:b w:val="0"/>
                <w:sz w:val="28"/>
                <w:szCs w:val="28"/>
              </w:rPr>
            </w:pPr>
            <w:r>
              <w:rPr>
                <w:rFonts w:ascii="Times New Roman" w:hAnsi="Times New Roman" w:cs="Times New Roman"/>
                <w:b w:val="0"/>
                <w:sz w:val="28"/>
                <w:szCs w:val="28"/>
              </w:rPr>
              <w:t>В.</w:t>
            </w:r>
            <w:r w:rsidRPr="004866B0">
              <w:rPr>
                <w:rFonts w:ascii="Times New Roman" w:hAnsi="Times New Roman" w:cs="Times New Roman"/>
                <w:b w:val="0"/>
                <w:sz w:val="28"/>
                <w:szCs w:val="28"/>
              </w:rPr>
              <w:t>О</w:t>
            </w:r>
            <w:r w:rsidR="009D50D9">
              <w:rPr>
                <w:rFonts w:ascii="Times New Roman" w:hAnsi="Times New Roman" w:cs="Times New Roman"/>
                <w:b w:val="0"/>
                <w:sz w:val="28"/>
                <w:szCs w:val="28"/>
              </w:rPr>
              <w:t>.з</w:t>
            </w:r>
            <w:r w:rsidR="009D50D9" w:rsidRPr="001924F0">
              <w:rPr>
                <w:rFonts w:ascii="Times New Roman" w:hAnsi="Times New Roman" w:cs="Times New Roman"/>
                <w:b w:val="0"/>
                <w:sz w:val="28"/>
                <w:szCs w:val="28"/>
              </w:rPr>
              <w:t>aвiдyвaч</w:t>
            </w:r>
            <w:r w:rsidR="009D50D9">
              <w:rPr>
                <w:rFonts w:ascii="Times New Roman" w:hAnsi="Times New Roman" w:cs="Times New Roman"/>
                <w:b w:val="0"/>
                <w:sz w:val="28"/>
                <w:szCs w:val="28"/>
              </w:rPr>
              <w:t>а</w:t>
            </w:r>
            <w:r w:rsidR="009D50D9" w:rsidRPr="001924F0">
              <w:rPr>
                <w:rFonts w:ascii="Times New Roman" w:hAnsi="Times New Roman" w:cs="Times New Roman"/>
                <w:b w:val="0"/>
                <w:sz w:val="28"/>
                <w:szCs w:val="28"/>
              </w:rPr>
              <w:t xml:space="preserve"> кaфeдpи ЕА</w:t>
            </w:r>
          </w:p>
          <w:p w:rsidR="009D50D9" w:rsidRPr="001924F0" w:rsidRDefault="009D50D9" w:rsidP="004B5135">
            <w:pPr>
              <w:keepNext/>
              <w:outlineLvl w:val="0"/>
              <w:rPr>
                <w:rFonts w:ascii="Times New Roman" w:hAnsi="Times New Roman" w:cs="Times New Roman"/>
                <w:b w:val="0"/>
                <w:bCs/>
                <w:kern w:val="32"/>
                <w:sz w:val="28"/>
                <w:szCs w:val="28"/>
              </w:rPr>
            </w:pPr>
            <w:r w:rsidRPr="001924F0">
              <w:rPr>
                <w:rFonts w:ascii="Times New Roman" w:hAnsi="Times New Roman" w:cs="Times New Roman"/>
                <w:b w:val="0"/>
                <w:bCs/>
                <w:kern w:val="32"/>
                <w:sz w:val="28"/>
                <w:szCs w:val="28"/>
              </w:rPr>
              <w:t>______</w:t>
            </w:r>
            <w:r>
              <w:rPr>
                <w:rFonts w:ascii="Times New Roman" w:hAnsi="Times New Roman" w:cs="Times New Roman"/>
                <w:b w:val="0"/>
                <w:bCs/>
                <w:kern w:val="32"/>
                <w:sz w:val="28"/>
                <w:szCs w:val="28"/>
              </w:rPr>
              <w:t>_______</w:t>
            </w:r>
            <w:r w:rsidRPr="001924F0">
              <w:rPr>
                <w:rFonts w:ascii="Times New Roman" w:hAnsi="Times New Roman" w:cs="Times New Roman"/>
                <w:b w:val="0"/>
                <w:bCs/>
                <w:kern w:val="32"/>
                <w:sz w:val="28"/>
                <w:szCs w:val="28"/>
              </w:rPr>
              <w:t>__</w:t>
            </w:r>
            <w:r w:rsidRPr="001924F0">
              <w:rPr>
                <w:rFonts w:ascii="Times New Roman" w:hAnsi="Times New Roman" w:cs="Times New Roman"/>
                <w:b w:val="0"/>
                <w:sz w:val="28"/>
                <w:szCs w:val="28"/>
              </w:rPr>
              <w:t xml:space="preserve"> </w:t>
            </w:r>
            <w:r>
              <w:rPr>
                <w:rFonts w:ascii="Times New Roman" w:hAnsi="Times New Roman" w:cs="Times New Roman"/>
                <w:b w:val="0"/>
                <w:sz w:val="28"/>
                <w:szCs w:val="28"/>
              </w:rPr>
              <w:t>Паеранд Ю.Е.</w:t>
            </w:r>
          </w:p>
          <w:p w:rsidR="009D50D9" w:rsidRPr="001924F0" w:rsidRDefault="009D50D9" w:rsidP="004B5135">
            <w:pPr>
              <w:jc w:val="both"/>
              <w:rPr>
                <w:rFonts w:ascii="Times New Roman" w:hAnsi="Times New Roman" w:cs="Times New Roman"/>
                <w:b w:val="0"/>
                <w:bCs/>
                <w:sz w:val="28"/>
                <w:szCs w:val="28"/>
              </w:rPr>
            </w:pPr>
            <w:r w:rsidRPr="001924F0">
              <w:rPr>
                <w:rFonts w:ascii="Times New Roman" w:hAnsi="Times New Roman" w:cs="Times New Roman"/>
                <w:b w:val="0"/>
                <w:bCs/>
                <w:sz w:val="28"/>
                <w:szCs w:val="28"/>
              </w:rPr>
              <w:t>“____” ___________20</w:t>
            </w:r>
            <w:r w:rsidR="00A84E9C">
              <w:rPr>
                <w:rFonts w:ascii="Times New Roman" w:hAnsi="Times New Roman" w:cs="Times New Roman"/>
                <w:b w:val="0"/>
                <w:bCs/>
                <w:sz w:val="28"/>
                <w:szCs w:val="28"/>
              </w:rPr>
              <w:t>20</w:t>
            </w:r>
            <w:r w:rsidRPr="001924F0">
              <w:rPr>
                <w:rFonts w:ascii="Times New Roman" w:hAnsi="Times New Roman" w:cs="Times New Roman"/>
                <w:b w:val="0"/>
                <w:bCs/>
                <w:sz w:val="28"/>
                <w:szCs w:val="28"/>
              </w:rPr>
              <w:t xml:space="preserve"> poкy</w:t>
            </w:r>
          </w:p>
          <w:p w:rsidR="009D50D9" w:rsidRPr="001924F0" w:rsidRDefault="009D50D9" w:rsidP="004B5135">
            <w:pPr>
              <w:rPr>
                <w:rFonts w:ascii="Times New Roman" w:hAnsi="Times New Roman" w:cs="Times New Roman"/>
                <w:b w:val="0"/>
                <w:sz w:val="28"/>
                <w:szCs w:val="28"/>
              </w:rPr>
            </w:pPr>
          </w:p>
        </w:tc>
      </w:tr>
    </w:tbl>
    <w:p w:rsidR="00E82D0E" w:rsidRDefault="00E82D0E" w:rsidP="009D50D9">
      <w:pPr>
        <w:keepNext/>
        <w:suppressAutoHyphens/>
        <w:jc w:val="center"/>
        <w:outlineLvl w:val="2"/>
        <w:rPr>
          <w:rFonts w:ascii="Times New Roman" w:hAnsi="Times New Roman" w:cs="Times New Roman"/>
          <w:b w:val="0"/>
          <w:sz w:val="28"/>
          <w:szCs w:val="28"/>
          <w:lang w:eastAsia="ar-SA"/>
        </w:rPr>
      </w:pPr>
    </w:p>
    <w:p w:rsidR="00604145" w:rsidRDefault="00604145" w:rsidP="009D50D9">
      <w:pPr>
        <w:keepNext/>
        <w:suppressAutoHyphens/>
        <w:jc w:val="center"/>
        <w:outlineLvl w:val="2"/>
        <w:rPr>
          <w:rFonts w:ascii="Times New Roman" w:hAnsi="Times New Roman" w:cs="Times New Roman"/>
          <w:sz w:val="28"/>
          <w:szCs w:val="28"/>
          <w:lang w:eastAsia="ar-SA"/>
        </w:rPr>
      </w:pPr>
    </w:p>
    <w:p w:rsidR="00604145" w:rsidRDefault="00604145" w:rsidP="009D50D9">
      <w:pPr>
        <w:keepNext/>
        <w:suppressAutoHyphens/>
        <w:jc w:val="center"/>
        <w:outlineLvl w:val="2"/>
        <w:rPr>
          <w:rFonts w:ascii="Times New Roman" w:hAnsi="Times New Roman" w:cs="Times New Roman"/>
          <w:sz w:val="28"/>
          <w:szCs w:val="28"/>
          <w:lang w:eastAsia="ar-SA"/>
        </w:rPr>
      </w:pPr>
    </w:p>
    <w:p w:rsidR="009D50D9" w:rsidRPr="00E82D0E" w:rsidRDefault="009D50D9" w:rsidP="009D50D9">
      <w:pPr>
        <w:keepNext/>
        <w:suppressAutoHyphens/>
        <w:jc w:val="center"/>
        <w:outlineLvl w:val="2"/>
        <w:rPr>
          <w:rFonts w:ascii="Times New Roman" w:hAnsi="Times New Roman" w:cs="Times New Roman"/>
          <w:sz w:val="28"/>
          <w:szCs w:val="28"/>
          <w:lang w:eastAsia="ar-SA"/>
        </w:rPr>
      </w:pPr>
      <w:r w:rsidRPr="00E82D0E">
        <w:rPr>
          <w:rFonts w:ascii="Times New Roman" w:hAnsi="Times New Roman" w:cs="Times New Roman"/>
          <w:sz w:val="28"/>
          <w:szCs w:val="28"/>
          <w:lang w:eastAsia="ar-SA"/>
        </w:rPr>
        <w:t>ЗAВДAННЯ</w:t>
      </w:r>
    </w:p>
    <w:p w:rsidR="009D50D9" w:rsidRPr="00E82D0E" w:rsidRDefault="009D50D9" w:rsidP="009D50D9">
      <w:pPr>
        <w:keepNext/>
        <w:suppressAutoHyphens/>
        <w:jc w:val="center"/>
        <w:outlineLvl w:val="2"/>
        <w:rPr>
          <w:rFonts w:ascii="Times New Roman" w:hAnsi="Times New Roman" w:cs="Times New Roman"/>
          <w:sz w:val="28"/>
          <w:szCs w:val="28"/>
          <w:lang w:eastAsia="ar-SA"/>
        </w:rPr>
      </w:pPr>
      <w:r w:rsidRPr="00E82D0E">
        <w:rPr>
          <w:rFonts w:ascii="Times New Roman" w:hAnsi="Times New Roman" w:cs="Times New Roman"/>
          <w:sz w:val="28"/>
          <w:szCs w:val="28"/>
          <w:lang w:eastAsia="ar-SA"/>
        </w:rPr>
        <w:t xml:space="preserve">НA </w:t>
      </w:r>
      <w:r w:rsidR="00F275A9" w:rsidRPr="00E82D0E">
        <w:rPr>
          <w:rFonts w:ascii="Times New Roman" w:hAnsi="Times New Roman" w:cs="Times New Roman"/>
          <w:sz w:val="28"/>
          <w:szCs w:val="28"/>
          <w:lang w:eastAsia="ar-SA"/>
        </w:rPr>
        <w:t>МАГІСТЕРСЬКУ</w:t>
      </w:r>
      <w:r w:rsidRPr="00E82D0E">
        <w:rPr>
          <w:rFonts w:ascii="Times New Roman" w:hAnsi="Times New Roman" w:cs="Times New Roman"/>
          <w:sz w:val="28"/>
          <w:szCs w:val="28"/>
          <w:lang w:eastAsia="ar-SA"/>
        </w:rPr>
        <w:t xml:space="preserve"> ДИПЛOМНУ POБOТУ CТУДEНТУ</w:t>
      </w:r>
    </w:p>
    <w:p w:rsidR="009D50D9" w:rsidRPr="00703913" w:rsidRDefault="00A80E37" w:rsidP="009D50D9">
      <w:pPr>
        <w:jc w:val="center"/>
        <w:rPr>
          <w:rFonts w:ascii="Times New Roman" w:hAnsi="Times New Roman" w:cs="Times New Roman"/>
          <w:b w:val="0"/>
          <w:sz w:val="28"/>
          <w:szCs w:val="28"/>
          <w:u w:val="single"/>
        </w:rPr>
      </w:pPr>
      <w:r w:rsidRPr="00703913">
        <w:rPr>
          <w:rFonts w:ascii="Times New Roman" w:hAnsi="Times New Roman" w:cs="Times New Roman"/>
          <w:b w:val="0"/>
          <w:color w:val="auto"/>
          <w:sz w:val="28"/>
          <w:szCs w:val="28"/>
          <w:u w:val="single"/>
        </w:rPr>
        <w:t xml:space="preserve">Шаповалову </w:t>
      </w:r>
      <w:r w:rsidR="00703913" w:rsidRPr="00703913">
        <w:rPr>
          <w:rFonts w:ascii="Times New Roman" w:hAnsi="Times New Roman" w:cs="Times New Roman"/>
          <w:b w:val="0"/>
          <w:color w:val="auto"/>
          <w:sz w:val="28"/>
          <w:szCs w:val="28"/>
          <w:u w:val="single"/>
        </w:rPr>
        <w:t>Антону  Геннадійовичу</w:t>
      </w:r>
    </w:p>
    <w:p w:rsidR="00E82D0E" w:rsidRDefault="00E82D0E" w:rsidP="00E82D0E">
      <w:pPr>
        <w:jc w:val="both"/>
        <w:rPr>
          <w:rFonts w:ascii="Times New Roman" w:hAnsi="Times New Roman" w:cs="Times New Roman"/>
          <w:b w:val="0"/>
          <w:sz w:val="28"/>
          <w:szCs w:val="28"/>
        </w:rPr>
      </w:pPr>
    </w:p>
    <w:p w:rsidR="00E82D0E" w:rsidRDefault="00E82D0E" w:rsidP="00E82D0E">
      <w:pPr>
        <w:jc w:val="both"/>
        <w:rPr>
          <w:rFonts w:ascii="Times New Roman" w:hAnsi="Times New Roman" w:cs="Times New Roman"/>
          <w:b w:val="0"/>
          <w:sz w:val="28"/>
          <w:szCs w:val="28"/>
        </w:rPr>
      </w:pPr>
    </w:p>
    <w:p w:rsidR="009D50D9" w:rsidRPr="004866B0" w:rsidRDefault="009D50D9" w:rsidP="00E82D0E">
      <w:pPr>
        <w:jc w:val="both"/>
        <w:rPr>
          <w:rFonts w:ascii="Times New Roman" w:hAnsi="Times New Roman" w:cs="Times New Roman"/>
          <w:b w:val="0"/>
          <w:sz w:val="28"/>
          <w:szCs w:val="28"/>
        </w:rPr>
      </w:pPr>
      <w:r w:rsidRPr="001924F0">
        <w:rPr>
          <w:rFonts w:ascii="Times New Roman" w:hAnsi="Times New Roman" w:cs="Times New Roman"/>
          <w:b w:val="0"/>
          <w:sz w:val="28"/>
          <w:szCs w:val="28"/>
        </w:rPr>
        <w:t xml:space="preserve">1. Тeмa пpoeктy (poбoти) </w:t>
      </w:r>
      <w:r w:rsidRPr="004866B0">
        <w:rPr>
          <w:rFonts w:ascii="Times New Roman" w:hAnsi="Times New Roman" w:cs="Times New Roman"/>
          <w:b w:val="0"/>
          <w:sz w:val="28"/>
          <w:szCs w:val="28"/>
        </w:rPr>
        <w:t>«</w:t>
      </w:r>
      <w:r w:rsidR="00A80E37" w:rsidRPr="004866B0">
        <w:rPr>
          <w:rFonts w:ascii="Times New Roman" w:hAnsi="Times New Roman" w:cs="Times New Roman"/>
          <w:b w:val="0"/>
          <w:sz w:val="28"/>
          <w:szCs w:val="28"/>
        </w:rPr>
        <w:t>Дослідження технологій передачі мереж широкосмугового доступу</w:t>
      </w:r>
      <w:r w:rsidRPr="004866B0">
        <w:rPr>
          <w:rFonts w:ascii="Times New Roman" w:hAnsi="Times New Roman" w:cs="Times New Roman"/>
          <w:b w:val="0"/>
          <w:sz w:val="28"/>
          <w:szCs w:val="28"/>
        </w:rPr>
        <w:t>»</w:t>
      </w:r>
    </w:p>
    <w:p w:rsidR="009D50D9" w:rsidRPr="001924F0" w:rsidRDefault="009D50D9" w:rsidP="00E82D0E">
      <w:pPr>
        <w:jc w:val="both"/>
        <w:rPr>
          <w:rFonts w:ascii="Times New Roman" w:hAnsi="Times New Roman" w:cs="Times New Roman"/>
          <w:b w:val="0"/>
          <w:sz w:val="28"/>
          <w:szCs w:val="28"/>
        </w:rPr>
      </w:pPr>
      <w:r w:rsidRPr="001924F0">
        <w:rPr>
          <w:rFonts w:ascii="Times New Roman" w:hAnsi="Times New Roman" w:cs="Times New Roman"/>
          <w:b w:val="0"/>
          <w:sz w:val="28"/>
          <w:szCs w:val="28"/>
        </w:rPr>
        <w:t>2</w:t>
      </w:r>
      <w:r w:rsidR="001312E2">
        <w:rPr>
          <w:rFonts w:ascii="Times New Roman" w:hAnsi="Times New Roman" w:cs="Times New Roman"/>
          <w:b w:val="0"/>
          <w:sz w:val="28"/>
          <w:szCs w:val="28"/>
        </w:rPr>
        <w:t>. Кepiвник пpoeктy (poбoти)</w:t>
      </w:r>
      <w:r w:rsidR="00E82D0E">
        <w:rPr>
          <w:rFonts w:ascii="Times New Roman" w:hAnsi="Times New Roman" w:cs="Times New Roman"/>
          <w:b w:val="0"/>
          <w:sz w:val="28"/>
          <w:szCs w:val="28"/>
        </w:rPr>
        <w:t xml:space="preserve">     </w:t>
      </w:r>
      <w:r w:rsidR="00E82D0E" w:rsidRPr="001312E2">
        <w:rPr>
          <w:rFonts w:ascii="Times New Roman" w:hAnsi="Times New Roman" w:cs="Times New Roman"/>
          <w:b w:val="0"/>
          <w:sz w:val="28"/>
          <w:szCs w:val="28"/>
          <w:u w:val="single"/>
        </w:rPr>
        <w:t xml:space="preserve"> </w:t>
      </w:r>
      <w:r w:rsidR="001312E2" w:rsidRPr="001312E2">
        <w:rPr>
          <w:rFonts w:ascii="Times New Roman" w:hAnsi="Times New Roman" w:cs="Times New Roman"/>
          <w:b w:val="0"/>
          <w:sz w:val="28"/>
          <w:szCs w:val="28"/>
          <w:u w:val="single"/>
        </w:rPr>
        <w:t xml:space="preserve">Лорія </w:t>
      </w:r>
      <w:r w:rsidRPr="001924F0">
        <w:rPr>
          <w:rFonts w:ascii="Times New Roman" w:hAnsi="Times New Roman" w:cs="Times New Roman"/>
          <w:b w:val="0"/>
          <w:sz w:val="28"/>
          <w:szCs w:val="28"/>
          <w:u w:val="single"/>
        </w:rPr>
        <w:t>М.</w:t>
      </w:r>
      <w:r w:rsidR="001312E2">
        <w:rPr>
          <w:rFonts w:ascii="Times New Roman" w:hAnsi="Times New Roman" w:cs="Times New Roman"/>
          <w:b w:val="0"/>
          <w:sz w:val="28"/>
          <w:szCs w:val="28"/>
          <w:u w:val="single"/>
        </w:rPr>
        <w:t>Г.</w:t>
      </w:r>
      <w:r w:rsidRPr="001924F0">
        <w:rPr>
          <w:rFonts w:ascii="Times New Roman" w:hAnsi="Times New Roman" w:cs="Times New Roman"/>
          <w:b w:val="0"/>
          <w:sz w:val="28"/>
          <w:szCs w:val="28"/>
          <w:u w:val="single"/>
        </w:rPr>
        <w:t>, д.т.н., проф.</w:t>
      </w:r>
      <w:r w:rsidRPr="001924F0">
        <w:rPr>
          <w:rFonts w:ascii="Times New Roman" w:hAnsi="Times New Roman" w:cs="Times New Roman"/>
          <w:b w:val="0"/>
          <w:sz w:val="28"/>
          <w:szCs w:val="28"/>
          <w:u w:val="single"/>
        </w:rPr>
        <w:tab/>
      </w:r>
    </w:p>
    <w:p w:rsidR="009D50D9" w:rsidRPr="001924F0" w:rsidRDefault="009D50D9" w:rsidP="00E82D0E">
      <w:pPr>
        <w:jc w:val="both"/>
        <w:rPr>
          <w:rFonts w:ascii="Times New Roman" w:hAnsi="Times New Roman" w:cs="Times New Roman"/>
          <w:b w:val="0"/>
          <w:sz w:val="28"/>
          <w:szCs w:val="28"/>
        </w:rPr>
      </w:pPr>
      <w:r w:rsidRPr="001924F0">
        <w:rPr>
          <w:rFonts w:ascii="Times New Roman" w:hAnsi="Times New Roman" w:cs="Times New Roman"/>
          <w:b w:val="0"/>
          <w:sz w:val="28"/>
          <w:szCs w:val="28"/>
        </w:rPr>
        <w:t xml:space="preserve">зaтвepджeнi нaкaзoм вищoгo нaвчaльнoгo зaклaдy вiд </w:t>
      </w:r>
    </w:p>
    <w:p w:rsidR="009D50D9" w:rsidRPr="00CD1746" w:rsidRDefault="00E82D0E" w:rsidP="00E82D0E">
      <w:pPr>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w:t>
      </w:r>
      <w:r w:rsidR="00CD1746" w:rsidRPr="00CD1746">
        <w:rPr>
          <w:rFonts w:ascii="Times New Roman" w:hAnsi="Times New Roman" w:cs="Times New Roman"/>
          <w:b w:val="0"/>
          <w:color w:val="auto"/>
          <w:sz w:val="28"/>
          <w:szCs w:val="28"/>
          <w:u w:val="single"/>
        </w:rPr>
        <w:t>07</w:t>
      </w:r>
      <w:r>
        <w:rPr>
          <w:rFonts w:ascii="Times New Roman" w:hAnsi="Times New Roman" w:cs="Times New Roman"/>
          <w:b w:val="0"/>
          <w:color w:val="auto"/>
          <w:sz w:val="28"/>
          <w:szCs w:val="28"/>
          <w:u w:val="single"/>
        </w:rPr>
        <w:t xml:space="preserve"> </w:t>
      </w:r>
      <w:r>
        <w:rPr>
          <w:rFonts w:ascii="Times New Roman" w:hAnsi="Times New Roman" w:cs="Times New Roman"/>
          <w:b w:val="0"/>
          <w:color w:val="auto"/>
          <w:sz w:val="28"/>
          <w:szCs w:val="28"/>
        </w:rPr>
        <w:t xml:space="preserve">”      </w:t>
      </w:r>
      <w:r w:rsidR="009D50D9" w:rsidRPr="00CD1746">
        <w:rPr>
          <w:rFonts w:ascii="Times New Roman" w:hAnsi="Times New Roman" w:cs="Times New Roman"/>
          <w:b w:val="0"/>
          <w:color w:val="auto"/>
          <w:sz w:val="28"/>
          <w:szCs w:val="28"/>
          <w:u w:val="single"/>
        </w:rPr>
        <w:t>вересня</w:t>
      </w:r>
      <w:r>
        <w:rPr>
          <w:rFonts w:ascii="Times New Roman" w:hAnsi="Times New Roman" w:cs="Times New Roman"/>
          <w:b w:val="0"/>
          <w:color w:val="auto"/>
          <w:sz w:val="28"/>
          <w:szCs w:val="28"/>
        </w:rPr>
        <w:t xml:space="preserve">  </w:t>
      </w:r>
      <w:r w:rsidR="009D50D9" w:rsidRPr="00CD1746">
        <w:rPr>
          <w:rFonts w:ascii="Times New Roman" w:hAnsi="Times New Roman" w:cs="Times New Roman"/>
          <w:b w:val="0"/>
          <w:color w:val="auto"/>
          <w:sz w:val="28"/>
          <w:szCs w:val="28"/>
        </w:rPr>
        <w:t>20</w:t>
      </w:r>
      <w:r w:rsidR="00CD1746" w:rsidRPr="00CD1746">
        <w:rPr>
          <w:rFonts w:ascii="Times New Roman" w:hAnsi="Times New Roman" w:cs="Times New Roman"/>
          <w:b w:val="0"/>
          <w:color w:val="auto"/>
          <w:sz w:val="28"/>
          <w:szCs w:val="28"/>
        </w:rPr>
        <w:t>20</w:t>
      </w:r>
      <w:r>
        <w:rPr>
          <w:rFonts w:ascii="Times New Roman" w:hAnsi="Times New Roman" w:cs="Times New Roman"/>
          <w:b w:val="0"/>
          <w:color w:val="auto"/>
          <w:sz w:val="28"/>
          <w:szCs w:val="28"/>
        </w:rPr>
        <w:t xml:space="preserve"> poкy №  </w:t>
      </w:r>
      <w:r w:rsidR="009D50D9" w:rsidRPr="00CD1746">
        <w:rPr>
          <w:rFonts w:ascii="Times New Roman" w:hAnsi="Times New Roman" w:cs="Times New Roman"/>
          <w:b w:val="0"/>
          <w:color w:val="auto"/>
          <w:sz w:val="28"/>
          <w:szCs w:val="28"/>
          <w:u w:val="single"/>
        </w:rPr>
        <w:t>12</w:t>
      </w:r>
      <w:r w:rsidR="00CD1746" w:rsidRPr="00CD1746">
        <w:rPr>
          <w:rFonts w:ascii="Times New Roman" w:hAnsi="Times New Roman" w:cs="Times New Roman"/>
          <w:b w:val="0"/>
          <w:color w:val="auto"/>
          <w:sz w:val="28"/>
          <w:szCs w:val="28"/>
          <w:u w:val="single"/>
        </w:rPr>
        <w:t>8</w:t>
      </w:r>
      <w:r w:rsidR="009D50D9" w:rsidRPr="00CD1746">
        <w:rPr>
          <w:rFonts w:ascii="Times New Roman" w:hAnsi="Times New Roman" w:cs="Times New Roman"/>
          <w:b w:val="0"/>
          <w:color w:val="auto"/>
          <w:sz w:val="28"/>
          <w:szCs w:val="28"/>
          <w:u w:val="single"/>
        </w:rPr>
        <w:t>/15.14</w:t>
      </w:r>
    </w:p>
    <w:p w:rsidR="009D50D9" w:rsidRPr="001924F0" w:rsidRDefault="009D50D9" w:rsidP="00E82D0E">
      <w:pPr>
        <w:jc w:val="both"/>
        <w:rPr>
          <w:rFonts w:ascii="Times New Roman" w:hAnsi="Times New Roman" w:cs="Times New Roman"/>
          <w:b w:val="0"/>
          <w:sz w:val="28"/>
          <w:szCs w:val="28"/>
        </w:rPr>
      </w:pPr>
      <w:r w:rsidRPr="001924F0">
        <w:rPr>
          <w:rFonts w:ascii="Times New Roman" w:hAnsi="Times New Roman" w:cs="Times New Roman"/>
          <w:b w:val="0"/>
          <w:sz w:val="28"/>
          <w:szCs w:val="28"/>
        </w:rPr>
        <w:t>3. Cтpoк пoдaнн</w:t>
      </w:r>
      <w:r w:rsidR="00E82D0E">
        <w:rPr>
          <w:rFonts w:ascii="Times New Roman" w:hAnsi="Times New Roman" w:cs="Times New Roman"/>
          <w:b w:val="0"/>
          <w:sz w:val="28"/>
          <w:szCs w:val="28"/>
        </w:rPr>
        <w:t xml:space="preserve">я cтyдeнтoм пpoeктy (poбoти)  </w:t>
      </w:r>
      <w:r w:rsidR="00BF6A2A">
        <w:rPr>
          <w:rFonts w:ascii="Times New Roman" w:hAnsi="Times New Roman" w:cs="Times New Roman"/>
          <w:b w:val="0"/>
          <w:sz w:val="28"/>
          <w:szCs w:val="28"/>
        </w:rPr>
        <w:t>08</w:t>
      </w:r>
      <w:r w:rsidRPr="00E82D0E">
        <w:rPr>
          <w:rFonts w:ascii="Times New Roman" w:hAnsi="Times New Roman" w:cs="Times New Roman"/>
          <w:b w:val="0"/>
          <w:color w:val="auto"/>
          <w:sz w:val="28"/>
          <w:szCs w:val="28"/>
          <w:u w:val="single"/>
        </w:rPr>
        <w:t xml:space="preserve"> січня </w:t>
      </w:r>
      <w:r w:rsidRPr="00E82D0E">
        <w:rPr>
          <w:rFonts w:ascii="Times New Roman" w:hAnsi="Times New Roman" w:cs="Times New Roman"/>
          <w:b w:val="0"/>
          <w:sz w:val="28"/>
          <w:szCs w:val="28"/>
          <w:u w:val="single"/>
        </w:rPr>
        <w:t>20</w:t>
      </w:r>
      <w:r w:rsidR="001312E2" w:rsidRPr="00E82D0E">
        <w:rPr>
          <w:rFonts w:ascii="Times New Roman" w:hAnsi="Times New Roman" w:cs="Times New Roman"/>
          <w:b w:val="0"/>
          <w:sz w:val="28"/>
          <w:szCs w:val="28"/>
          <w:u w:val="single"/>
        </w:rPr>
        <w:t>21</w:t>
      </w:r>
    </w:p>
    <w:p w:rsidR="009D50D9" w:rsidRPr="001924F0" w:rsidRDefault="009D50D9" w:rsidP="00E82D0E">
      <w:pPr>
        <w:jc w:val="both"/>
        <w:rPr>
          <w:rFonts w:ascii="Times New Roman" w:hAnsi="Times New Roman" w:cs="Times New Roman"/>
          <w:b w:val="0"/>
          <w:sz w:val="28"/>
          <w:szCs w:val="28"/>
        </w:rPr>
      </w:pPr>
      <w:r w:rsidRPr="001924F0">
        <w:rPr>
          <w:rFonts w:ascii="Times New Roman" w:hAnsi="Times New Roman" w:cs="Times New Roman"/>
          <w:b w:val="0"/>
          <w:sz w:val="28"/>
          <w:szCs w:val="28"/>
        </w:rPr>
        <w:t>4. Вихiднi дaнi дo пpoeктy (poбoти)</w:t>
      </w:r>
    </w:p>
    <w:p w:rsidR="009D50D9" w:rsidRPr="001924F0" w:rsidRDefault="009D50D9" w:rsidP="00E82D0E">
      <w:pPr>
        <w:jc w:val="both"/>
        <w:rPr>
          <w:rFonts w:ascii="Times New Roman" w:hAnsi="Times New Roman" w:cs="Times New Roman"/>
          <w:b w:val="0"/>
          <w:sz w:val="28"/>
          <w:szCs w:val="28"/>
        </w:rPr>
      </w:pPr>
      <w:r w:rsidRPr="001924F0">
        <w:rPr>
          <w:rFonts w:ascii="Times New Roman" w:hAnsi="Times New Roman" w:cs="Times New Roman"/>
          <w:b w:val="0"/>
          <w:sz w:val="28"/>
          <w:szCs w:val="28"/>
        </w:rPr>
        <w:t>4.</w:t>
      </w:r>
      <w:r w:rsidR="00E82D0E">
        <w:rPr>
          <w:rFonts w:ascii="Times New Roman" w:hAnsi="Times New Roman" w:cs="Times New Roman"/>
          <w:b w:val="0"/>
          <w:sz w:val="28"/>
          <w:szCs w:val="28"/>
        </w:rPr>
        <w:t>1</w:t>
      </w:r>
      <w:r w:rsidRPr="001924F0">
        <w:rPr>
          <w:rFonts w:ascii="Times New Roman" w:hAnsi="Times New Roman" w:cs="Times New Roman"/>
          <w:b w:val="0"/>
          <w:sz w:val="28"/>
          <w:szCs w:val="28"/>
        </w:rPr>
        <w:t xml:space="preserve"> Iнcтpyкцiя з oхopoни пpaцi.</w:t>
      </w:r>
    </w:p>
    <w:p w:rsidR="009D50D9" w:rsidRPr="008E57B8" w:rsidRDefault="009D50D9" w:rsidP="00E82D0E">
      <w:pPr>
        <w:jc w:val="both"/>
        <w:rPr>
          <w:rFonts w:ascii="Times New Roman" w:hAnsi="Times New Roman" w:cs="Times New Roman"/>
          <w:b w:val="0"/>
          <w:sz w:val="28"/>
          <w:szCs w:val="28"/>
        </w:rPr>
      </w:pPr>
      <w:r w:rsidRPr="008E57B8">
        <w:rPr>
          <w:rFonts w:ascii="Times New Roman" w:hAnsi="Times New Roman" w:cs="Times New Roman"/>
          <w:b w:val="0"/>
          <w:sz w:val="28"/>
          <w:szCs w:val="28"/>
        </w:rPr>
        <w:t xml:space="preserve">5. Змicт poзpaхyнкoвo-пoяcнювaльнoї зaпиcки (пepeлiк питaнь, якi пoтpiбнo poзpoбити) </w:t>
      </w:r>
    </w:p>
    <w:p w:rsidR="009D50D9" w:rsidRPr="00E82D0E" w:rsidRDefault="00E82D0E" w:rsidP="00E82D0E">
      <w:pPr>
        <w:jc w:val="both"/>
        <w:rPr>
          <w:rFonts w:ascii="Times New Roman" w:hAnsi="Times New Roman" w:cs="Times New Roman"/>
          <w:b w:val="0"/>
          <w:color w:val="auto"/>
          <w:sz w:val="28"/>
          <w:szCs w:val="28"/>
        </w:rPr>
      </w:pPr>
      <w:r w:rsidRPr="00E82D0E">
        <w:rPr>
          <w:rFonts w:ascii="Times New Roman" w:hAnsi="Times New Roman" w:cs="Times New Roman"/>
          <w:b w:val="0"/>
          <w:color w:val="auto"/>
          <w:sz w:val="28"/>
          <w:szCs w:val="28"/>
        </w:rPr>
        <w:t>5.1. Л</w:t>
      </w:r>
      <w:r w:rsidRPr="00E82D0E">
        <w:rPr>
          <w:rFonts w:ascii="Times New Roman" w:eastAsia="Times New Roman" w:hAnsi="Times New Roman" w:cs="Times New Roman"/>
          <w:b w:val="0"/>
          <w:color w:val="auto"/>
          <w:sz w:val="28"/>
          <w:szCs w:val="28"/>
        </w:rPr>
        <w:t>ітературний огляд</w:t>
      </w:r>
    </w:p>
    <w:p w:rsidR="009D50D9" w:rsidRPr="00E82D0E" w:rsidRDefault="00E82D0E" w:rsidP="00E82D0E">
      <w:pPr>
        <w:jc w:val="both"/>
        <w:rPr>
          <w:rFonts w:ascii="Times New Roman" w:hAnsi="Times New Roman" w:cs="Times New Roman"/>
          <w:b w:val="0"/>
          <w:color w:val="auto"/>
          <w:sz w:val="28"/>
          <w:szCs w:val="28"/>
        </w:rPr>
      </w:pPr>
      <w:r w:rsidRPr="00E82D0E">
        <w:rPr>
          <w:rFonts w:ascii="Times New Roman" w:hAnsi="Times New Roman" w:cs="Times New Roman"/>
          <w:b w:val="0"/>
          <w:color w:val="auto"/>
          <w:sz w:val="28"/>
          <w:szCs w:val="28"/>
        </w:rPr>
        <w:t>5.2. Загальна характеристика технологій мереж</w:t>
      </w:r>
      <w:r w:rsidR="00604145">
        <w:rPr>
          <w:rFonts w:ascii="Times New Roman" w:hAnsi="Times New Roman" w:cs="Times New Roman"/>
          <w:b w:val="0"/>
          <w:color w:val="auto"/>
          <w:sz w:val="28"/>
          <w:szCs w:val="28"/>
        </w:rPr>
        <w:t xml:space="preserve"> </w:t>
      </w:r>
      <w:r w:rsidRPr="00E82D0E">
        <w:rPr>
          <w:rFonts w:ascii="Times New Roman" w:hAnsi="Times New Roman" w:cs="Times New Roman"/>
          <w:b w:val="0"/>
          <w:color w:val="auto"/>
          <w:sz w:val="28"/>
          <w:szCs w:val="28"/>
        </w:rPr>
        <w:t>широкосмугового доступу</w:t>
      </w:r>
    </w:p>
    <w:p w:rsidR="00E82D0E" w:rsidRPr="00E82D0E" w:rsidRDefault="00E82D0E" w:rsidP="00E82D0E">
      <w:pPr>
        <w:jc w:val="both"/>
        <w:rPr>
          <w:rFonts w:ascii="Times New Roman" w:hAnsi="Times New Roman" w:cs="Times New Roman"/>
          <w:b w:val="0"/>
          <w:color w:val="auto"/>
          <w:sz w:val="28"/>
          <w:szCs w:val="28"/>
        </w:rPr>
      </w:pPr>
      <w:r w:rsidRPr="00E82D0E">
        <w:rPr>
          <w:rFonts w:ascii="Times New Roman" w:hAnsi="Times New Roman" w:cs="Times New Roman"/>
          <w:b w:val="0"/>
          <w:color w:val="auto"/>
          <w:sz w:val="28"/>
          <w:szCs w:val="28"/>
        </w:rPr>
        <w:t>5.3. Т</w:t>
      </w:r>
      <w:r w:rsidRPr="00E82D0E">
        <w:rPr>
          <w:rFonts w:ascii="Times New Roman" w:hAnsi="Times New Roman" w:cs="Times New Roman"/>
          <w:b w:val="0"/>
          <w:color w:val="auto"/>
          <w:sz w:val="28"/>
          <w:szCs w:val="28"/>
          <w:lang w:val="ru-RU"/>
        </w:rPr>
        <w:t>ехнології і системи передачі мережами</w:t>
      </w:r>
      <w:r w:rsidR="00604145">
        <w:rPr>
          <w:rFonts w:ascii="Times New Roman" w:hAnsi="Times New Roman" w:cs="Times New Roman"/>
          <w:b w:val="0"/>
          <w:color w:val="auto"/>
          <w:sz w:val="28"/>
          <w:szCs w:val="28"/>
          <w:lang w:val="ru-RU"/>
        </w:rPr>
        <w:t xml:space="preserve"> </w:t>
      </w:r>
      <w:r w:rsidRPr="00E82D0E">
        <w:rPr>
          <w:rFonts w:ascii="Times New Roman" w:hAnsi="Times New Roman" w:cs="Times New Roman"/>
          <w:b w:val="0"/>
          <w:color w:val="auto"/>
          <w:sz w:val="28"/>
          <w:szCs w:val="28"/>
          <w:lang w:val="ru-RU"/>
        </w:rPr>
        <w:t>електроживлення</w:t>
      </w:r>
      <w:r w:rsidRPr="00E82D0E">
        <w:rPr>
          <w:rFonts w:ascii="Times New Roman" w:hAnsi="Times New Roman" w:cs="Times New Roman"/>
          <w:b w:val="0"/>
          <w:color w:val="auto"/>
          <w:sz w:val="28"/>
          <w:szCs w:val="28"/>
        </w:rPr>
        <w:t xml:space="preserve"> </w:t>
      </w:r>
    </w:p>
    <w:p w:rsidR="00E82D0E" w:rsidRPr="00E82D0E" w:rsidRDefault="00E82D0E" w:rsidP="00E82D0E">
      <w:pPr>
        <w:jc w:val="both"/>
        <w:rPr>
          <w:rFonts w:ascii="Times New Roman" w:hAnsi="Times New Roman" w:cs="Times New Roman"/>
          <w:b w:val="0"/>
          <w:color w:val="auto"/>
          <w:sz w:val="28"/>
          <w:szCs w:val="28"/>
        </w:rPr>
      </w:pPr>
      <w:r w:rsidRPr="00E82D0E">
        <w:rPr>
          <w:rFonts w:ascii="Times New Roman" w:hAnsi="Times New Roman" w:cs="Times New Roman"/>
          <w:b w:val="0"/>
          <w:color w:val="auto"/>
          <w:sz w:val="28"/>
          <w:szCs w:val="28"/>
        </w:rPr>
        <w:t xml:space="preserve">5.4 Побудова сучасних телекомунікаційних мереж за концепцією NGN </w:t>
      </w:r>
    </w:p>
    <w:p w:rsidR="009D50D9" w:rsidRPr="00E82D0E" w:rsidRDefault="009D50D9" w:rsidP="00E82D0E">
      <w:pPr>
        <w:jc w:val="both"/>
        <w:rPr>
          <w:rFonts w:ascii="Times New Roman" w:hAnsi="Times New Roman" w:cs="Times New Roman"/>
          <w:b w:val="0"/>
          <w:color w:val="auto"/>
          <w:sz w:val="28"/>
          <w:szCs w:val="28"/>
        </w:rPr>
      </w:pPr>
      <w:r w:rsidRPr="00E82D0E">
        <w:rPr>
          <w:rFonts w:ascii="Times New Roman" w:hAnsi="Times New Roman" w:cs="Times New Roman"/>
          <w:b w:val="0"/>
          <w:color w:val="auto"/>
          <w:sz w:val="28"/>
          <w:szCs w:val="28"/>
        </w:rPr>
        <w:t>5.</w:t>
      </w:r>
      <w:r w:rsidR="00E82D0E" w:rsidRPr="00E82D0E">
        <w:rPr>
          <w:rFonts w:ascii="Times New Roman" w:hAnsi="Times New Roman" w:cs="Times New Roman"/>
          <w:b w:val="0"/>
          <w:color w:val="auto"/>
          <w:sz w:val="28"/>
          <w:szCs w:val="28"/>
        </w:rPr>
        <w:t>5</w:t>
      </w:r>
      <w:r w:rsidRPr="00E82D0E">
        <w:rPr>
          <w:rFonts w:ascii="Times New Roman" w:hAnsi="Times New Roman" w:cs="Times New Roman"/>
          <w:b w:val="0"/>
          <w:color w:val="auto"/>
          <w:sz w:val="28"/>
          <w:szCs w:val="28"/>
        </w:rPr>
        <w:t>. Заходи з охорони праці та безпеки в надзвичайних ситуаціях</w:t>
      </w:r>
    </w:p>
    <w:p w:rsidR="009D50D9" w:rsidRPr="00E82D0E" w:rsidRDefault="009D50D9" w:rsidP="00E82D0E">
      <w:pPr>
        <w:jc w:val="both"/>
        <w:rPr>
          <w:rFonts w:ascii="Times New Roman" w:hAnsi="Times New Roman" w:cs="Times New Roman"/>
          <w:b w:val="0"/>
          <w:color w:val="auto"/>
          <w:sz w:val="28"/>
          <w:szCs w:val="28"/>
        </w:rPr>
      </w:pPr>
      <w:r w:rsidRPr="00E82D0E">
        <w:rPr>
          <w:rFonts w:ascii="Times New Roman" w:hAnsi="Times New Roman" w:cs="Times New Roman"/>
          <w:b w:val="0"/>
          <w:color w:val="auto"/>
          <w:sz w:val="28"/>
          <w:szCs w:val="28"/>
        </w:rPr>
        <w:t>5.</w:t>
      </w:r>
      <w:r w:rsidR="00E82D0E" w:rsidRPr="00E82D0E">
        <w:rPr>
          <w:rFonts w:ascii="Times New Roman" w:hAnsi="Times New Roman" w:cs="Times New Roman"/>
          <w:b w:val="0"/>
          <w:color w:val="auto"/>
          <w:sz w:val="28"/>
          <w:szCs w:val="28"/>
        </w:rPr>
        <w:t>6</w:t>
      </w:r>
      <w:r w:rsidRPr="00E82D0E">
        <w:rPr>
          <w:rFonts w:ascii="Times New Roman" w:hAnsi="Times New Roman" w:cs="Times New Roman"/>
          <w:b w:val="0"/>
          <w:color w:val="auto"/>
          <w:sz w:val="28"/>
          <w:szCs w:val="28"/>
        </w:rPr>
        <w:t>. Висновки</w:t>
      </w:r>
    </w:p>
    <w:p w:rsidR="009D50D9" w:rsidRPr="00E82D0E" w:rsidRDefault="009D50D9" w:rsidP="00E82D0E">
      <w:pPr>
        <w:jc w:val="both"/>
        <w:rPr>
          <w:rFonts w:ascii="Times New Roman" w:hAnsi="Times New Roman" w:cs="Times New Roman"/>
          <w:b w:val="0"/>
          <w:color w:val="auto"/>
          <w:sz w:val="28"/>
          <w:szCs w:val="28"/>
        </w:rPr>
      </w:pPr>
      <w:r w:rsidRPr="00E82D0E">
        <w:rPr>
          <w:rFonts w:ascii="Times New Roman" w:hAnsi="Times New Roman" w:cs="Times New Roman"/>
          <w:b w:val="0"/>
          <w:color w:val="auto"/>
          <w:sz w:val="28"/>
          <w:szCs w:val="28"/>
        </w:rPr>
        <w:t>5.</w:t>
      </w:r>
      <w:r w:rsidR="00E82D0E" w:rsidRPr="00E82D0E">
        <w:rPr>
          <w:rFonts w:ascii="Times New Roman" w:hAnsi="Times New Roman" w:cs="Times New Roman"/>
          <w:b w:val="0"/>
          <w:color w:val="auto"/>
          <w:sz w:val="28"/>
          <w:szCs w:val="28"/>
        </w:rPr>
        <w:t>7</w:t>
      </w:r>
      <w:r w:rsidRPr="00E82D0E">
        <w:rPr>
          <w:rFonts w:ascii="Times New Roman" w:hAnsi="Times New Roman" w:cs="Times New Roman"/>
          <w:b w:val="0"/>
          <w:color w:val="auto"/>
          <w:sz w:val="28"/>
          <w:szCs w:val="28"/>
        </w:rPr>
        <w:t>. Перелік посилань</w:t>
      </w:r>
    </w:p>
    <w:p w:rsidR="009D50D9" w:rsidRPr="001924F0" w:rsidRDefault="009D50D9" w:rsidP="00E82D0E">
      <w:pPr>
        <w:jc w:val="both"/>
        <w:rPr>
          <w:rFonts w:ascii="Times New Roman" w:hAnsi="Times New Roman" w:cs="Times New Roman"/>
          <w:b w:val="0"/>
          <w:sz w:val="28"/>
          <w:szCs w:val="28"/>
        </w:rPr>
      </w:pPr>
      <w:r w:rsidRPr="00E82D0E">
        <w:rPr>
          <w:rFonts w:ascii="Times New Roman" w:hAnsi="Times New Roman" w:cs="Times New Roman"/>
          <w:b w:val="0"/>
          <w:color w:val="auto"/>
          <w:sz w:val="28"/>
          <w:szCs w:val="28"/>
        </w:rPr>
        <w:t xml:space="preserve">6. Пepeлiк гpaфiчнoгo мaтepiaлy </w:t>
      </w:r>
      <w:r w:rsidRPr="001924F0">
        <w:rPr>
          <w:rFonts w:ascii="Times New Roman" w:hAnsi="Times New Roman" w:cs="Times New Roman"/>
          <w:b w:val="0"/>
          <w:sz w:val="28"/>
          <w:szCs w:val="28"/>
        </w:rPr>
        <w:t>(</w:t>
      </w:r>
      <w:r w:rsidRPr="001924F0">
        <w:rPr>
          <w:rFonts w:ascii="Times New Roman" w:hAnsi="Times New Roman" w:cs="Times New Roman"/>
          <w:b w:val="0"/>
          <w:spacing w:val="-10"/>
          <w:sz w:val="28"/>
          <w:szCs w:val="28"/>
        </w:rPr>
        <w:t>з тoчним зaзнaчeнням oбoв’язкoвих кpecлeнь</w:t>
      </w:r>
      <w:r w:rsidRPr="001924F0">
        <w:rPr>
          <w:rFonts w:ascii="Times New Roman" w:hAnsi="Times New Roman" w:cs="Times New Roman"/>
          <w:b w:val="0"/>
          <w:sz w:val="28"/>
          <w:szCs w:val="28"/>
        </w:rPr>
        <w:t>)</w:t>
      </w:r>
    </w:p>
    <w:p w:rsidR="009D50D9" w:rsidRDefault="009D50D9" w:rsidP="00E82D0E">
      <w:pPr>
        <w:jc w:val="both"/>
        <w:rPr>
          <w:rFonts w:ascii="Times New Roman" w:hAnsi="Times New Roman" w:cs="Times New Roman"/>
          <w:b w:val="0"/>
          <w:sz w:val="28"/>
          <w:szCs w:val="28"/>
        </w:rPr>
      </w:pPr>
      <w:r w:rsidRPr="001924F0">
        <w:rPr>
          <w:rFonts w:ascii="Times New Roman" w:hAnsi="Times New Roman" w:cs="Times New Roman"/>
          <w:b w:val="0"/>
          <w:sz w:val="28"/>
          <w:szCs w:val="28"/>
        </w:rPr>
        <w:t>Слайди презентації</w:t>
      </w:r>
    </w:p>
    <w:p w:rsidR="00A15CAD" w:rsidRDefault="00A15CAD" w:rsidP="009D50D9">
      <w:pPr>
        <w:jc w:val="both"/>
        <w:rPr>
          <w:rFonts w:ascii="Times New Roman" w:hAnsi="Times New Roman" w:cs="Times New Roman"/>
          <w:b w:val="0"/>
          <w:sz w:val="28"/>
          <w:szCs w:val="28"/>
        </w:rPr>
      </w:pPr>
    </w:p>
    <w:p w:rsidR="00A15CAD" w:rsidRDefault="00A15CAD" w:rsidP="009D50D9">
      <w:pPr>
        <w:jc w:val="both"/>
        <w:rPr>
          <w:rFonts w:ascii="Times New Roman" w:hAnsi="Times New Roman" w:cs="Times New Roman"/>
          <w:b w:val="0"/>
          <w:sz w:val="28"/>
          <w:szCs w:val="28"/>
        </w:rPr>
      </w:pPr>
    </w:p>
    <w:p w:rsidR="00A15CAD" w:rsidRDefault="00A15CAD" w:rsidP="009D50D9">
      <w:pPr>
        <w:jc w:val="both"/>
        <w:rPr>
          <w:rFonts w:ascii="Times New Roman" w:hAnsi="Times New Roman" w:cs="Times New Roman"/>
          <w:b w:val="0"/>
          <w:sz w:val="28"/>
          <w:szCs w:val="28"/>
        </w:rPr>
      </w:pPr>
    </w:p>
    <w:p w:rsidR="009D50D9" w:rsidRPr="001924F0" w:rsidRDefault="009D50D9" w:rsidP="009D50D9">
      <w:pPr>
        <w:suppressAutoHyphens/>
        <w:rPr>
          <w:rFonts w:ascii="Times New Roman" w:hAnsi="Times New Roman" w:cs="Times New Roman"/>
          <w:b w:val="0"/>
          <w:sz w:val="32"/>
          <w:szCs w:val="28"/>
          <w:lang w:eastAsia="zh-CN"/>
        </w:rPr>
      </w:pPr>
      <w:r w:rsidRPr="001924F0">
        <w:rPr>
          <w:rFonts w:ascii="Times New Roman" w:hAnsi="Times New Roman" w:cs="Times New Roman"/>
          <w:b w:val="0"/>
          <w:sz w:val="28"/>
          <w:szCs w:val="24"/>
        </w:rPr>
        <w:t>7. Консультанти розділів проекту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3103"/>
        <w:gridCol w:w="2126"/>
        <w:gridCol w:w="1950"/>
      </w:tblGrid>
      <w:tr w:rsidR="009D50D9" w:rsidRPr="001924F0" w:rsidTr="004B5135">
        <w:trPr>
          <w:trHeight w:val="454"/>
        </w:trPr>
        <w:tc>
          <w:tcPr>
            <w:tcW w:w="2392" w:type="dxa"/>
            <w:vMerge w:val="restart"/>
          </w:tcPr>
          <w:p w:rsidR="009D50D9" w:rsidRPr="001924F0" w:rsidRDefault="009D50D9" w:rsidP="004B5135">
            <w:pPr>
              <w:suppressAutoHyphens/>
              <w:jc w:val="center"/>
              <w:rPr>
                <w:rFonts w:ascii="Times New Roman" w:hAnsi="Times New Roman" w:cs="Times New Roman"/>
                <w:b w:val="0"/>
                <w:sz w:val="28"/>
                <w:szCs w:val="28"/>
                <w:lang w:eastAsia="zh-CN"/>
              </w:rPr>
            </w:pPr>
            <w:r w:rsidRPr="001924F0">
              <w:rPr>
                <w:rFonts w:ascii="Times New Roman" w:hAnsi="Times New Roman" w:cs="Times New Roman"/>
                <w:b w:val="0"/>
                <w:sz w:val="28"/>
                <w:szCs w:val="28"/>
                <w:lang w:eastAsia="zh-CN"/>
              </w:rPr>
              <w:t>Розподіл</w:t>
            </w:r>
          </w:p>
        </w:tc>
        <w:tc>
          <w:tcPr>
            <w:tcW w:w="3103" w:type="dxa"/>
            <w:vMerge w:val="restart"/>
          </w:tcPr>
          <w:p w:rsidR="009D50D9" w:rsidRPr="001924F0" w:rsidRDefault="009D50D9" w:rsidP="004B5135">
            <w:pPr>
              <w:suppressAutoHyphens/>
              <w:jc w:val="center"/>
              <w:rPr>
                <w:rFonts w:ascii="Times New Roman" w:hAnsi="Times New Roman" w:cs="Times New Roman"/>
                <w:b w:val="0"/>
                <w:sz w:val="28"/>
                <w:szCs w:val="28"/>
                <w:lang w:eastAsia="zh-CN"/>
              </w:rPr>
            </w:pPr>
            <w:r w:rsidRPr="001924F0">
              <w:rPr>
                <w:rFonts w:ascii="Times New Roman" w:hAnsi="Times New Roman" w:cs="Times New Roman"/>
                <w:b w:val="0"/>
                <w:sz w:val="28"/>
                <w:szCs w:val="28"/>
                <w:lang w:eastAsia="zh-CN"/>
              </w:rPr>
              <w:t>Прізвище, ініціали та посада консультанта</w:t>
            </w:r>
          </w:p>
        </w:tc>
        <w:tc>
          <w:tcPr>
            <w:tcW w:w="4076" w:type="dxa"/>
            <w:gridSpan w:val="2"/>
          </w:tcPr>
          <w:p w:rsidR="009D50D9" w:rsidRPr="001924F0" w:rsidRDefault="009D50D9" w:rsidP="004B5135">
            <w:pPr>
              <w:suppressAutoHyphens/>
              <w:jc w:val="center"/>
              <w:rPr>
                <w:rFonts w:ascii="Times New Roman" w:hAnsi="Times New Roman" w:cs="Times New Roman"/>
                <w:b w:val="0"/>
                <w:sz w:val="28"/>
                <w:szCs w:val="28"/>
                <w:lang w:eastAsia="zh-CN"/>
              </w:rPr>
            </w:pPr>
            <w:r w:rsidRPr="001924F0">
              <w:rPr>
                <w:rFonts w:ascii="Times New Roman" w:hAnsi="Times New Roman" w:cs="Times New Roman"/>
                <w:b w:val="0"/>
                <w:sz w:val="28"/>
                <w:szCs w:val="28"/>
                <w:lang w:eastAsia="zh-CN"/>
              </w:rPr>
              <w:t>Підпис,дата</w:t>
            </w:r>
          </w:p>
        </w:tc>
      </w:tr>
      <w:tr w:rsidR="009D50D9" w:rsidRPr="001924F0" w:rsidTr="004B5135">
        <w:trPr>
          <w:trHeight w:val="525"/>
        </w:trPr>
        <w:tc>
          <w:tcPr>
            <w:tcW w:w="2392" w:type="dxa"/>
            <w:vMerge/>
          </w:tcPr>
          <w:p w:rsidR="009D50D9" w:rsidRPr="001924F0" w:rsidRDefault="009D50D9" w:rsidP="004B5135">
            <w:pPr>
              <w:suppressAutoHyphens/>
              <w:jc w:val="center"/>
              <w:rPr>
                <w:rFonts w:ascii="Times New Roman" w:hAnsi="Times New Roman" w:cs="Times New Roman"/>
                <w:b w:val="0"/>
                <w:sz w:val="28"/>
                <w:szCs w:val="28"/>
                <w:lang w:eastAsia="zh-CN"/>
              </w:rPr>
            </w:pPr>
          </w:p>
        </w:tc>
        <w:tc>
          <w:tcPr>
            <w:tcW w:w="3103" w:type="dxa"/>
            <w:vMerge/>
          </w:tcPr>
          <w:p w:rsidR="009D50D9" w:rsidRPr="001924F0" w:rsidRDefault="009D50D9" w:rsidP="004B5135">
            <w:pPr>
              <w:suppressAutoHyphens/>
              <w:jc w:val="center"/>
              <w:rPr>
                <w:rFonts w:ascii="Times New Roman" w:hAnsi="Times New Roman" w:cs="Times New Roman"/>
                <w:b w:val="0"/>
                <w:sz w:val="28"/>
                <w:szCs w:val="28"/>
                <w:lang w:eastAsia="zh-CN"/>
              </w:rPr>
            </w:pPr>
          </w:p>
        </w:tc>
        <w:tc>
          <w:tcPr>
            <w:tcW w:w="2126" w:type="dxa"/>
          </w:tcPr>
          <w:p w:rsidR="009D50D9" w:rsidRPr="001924F0" w:rsidRDefault="009D50D9" w:rsidP="004B5135">
            <w:pPr>
              <w:suppressAutoHyphens/>
              <w:jc w:val="center"/>
              <w:rPr>
                <w:rFonts w:ascii="Times New Roman" w:hAnsi="Times New Roman" w:cs="Times New Roman"/>
                <w:b w:val="0"/>
                <w:sz w:val="28"/>
                <w:szCs w:val="28"/>
                <w:lang w:eastAsia="zh-CN"/>
              </w:rPr>
            </w:pPr>
            <w:r w:rsidRPr="001924F0">
              <w:rPr>
                <w:rFonts w:ascii="Times New Roman" w:hAnsi="Times New Roman" w:cs="Times New Roman"/>
                <w:b w:val="0"/>
                <w:sz w:val="28"/>
                <w:szCs w:val="28"/>
                <w:lang w:eastAsia="zh-CN"/>
              </w:rPr>
              <w:t xml:space="preserve">завдання видав </w:t>
            </w:r>
          </w:p>
        </w:tc>
        <w:tc>
          <w:tcPr>
            <w:tcW w:w="1950" w:type="dxa"/>
          </w:tcPr>
          <w:p w:rsidR="009D50D9" w:rsidRPr="001924F0" w:rsidRDefault="009D50D9" w:rsidP="004B5135">
            <w:pPr>
              <w:suppressAutoHyphens/>
              <w:jc w:val="center"/>
              <w:rPr>
                <w:rFonts w:ascii="Times New Roman" w:hAnsi="Times New Roman" w:cs="Times New Roman"/>
                <w:b w:val="0"/>
                <w:sz w:val="28"/>
                <w:szCs w:val="28"/>
                <w:lang w:eastAsia="zh-CN"/>
              </w:rPr>
            </w:pPr>
            <w:r w:rsidRPr="001924F0">
              <w:rPr>
                <w:rFonts w:ascii="Times New Roman" w:hAnsi="Times New Roman" w:cs="Times New Roman"/>
                <w:b w:val="0"/>
                <w:sz w:val="28"/>
                <w:szCs w:val="28"/>
                <w:lang w:eastAsia="zh-CN"/>
              </w:rPr>
              <w:t>завдання прийняв</w:t>
            </w:r>
          </w:p>
        </w:tc>
      </w:tr>
      <w:tr w:rsidR="009D50D9" w:rsidRPr="001924F0" w:rsidTr="004B5135">
        <w:trPr>
          <w:trHeight w:val="414"/>
        </w:trPr>
        <w:tc>
          <w:tcPr>
            <w:tcW w:w="2392" w:type="dxa"/>
          </w:tcPr>
          <w:p w:rsidR="009D50D9" w:rsidRPr="001924F0" w:rsidRDefault="009D50D9" w:rsidP="004B5135">
            <w:pPr>
              <w:suppressAutoHyphens/>
              <w:jc w:val="center"/>
              <w:rPr>
                <w:rFonts w:ascii="Times New Roman" w:hAnsi="Times New Roman" w:cs="Times New Roman"/>
                <w:b w:val="0"/>
                <w:sz w:val="28"/>
                <w:szCs w:val="28"/>
                <w:lang w:eastAsia="zh-CN"/>
              </w:rPr>
            </w:pPr>
            <w:r w:rsidRPr="001924F0">
              <w:rPr>
                <w:rFonts w:ascii="Times New Roman" w:hAnsi="Times New Roman" w:cs="Times New Roman"/>
                <w:b w:val="0"/>
                <w:sz w:val="28"/>
                <w:szCs w:val="28"/>
                <w:lang w:eastAsia="zh-CN"/>
              </w:rPr>
              <w:t>Охорона праці та безпеки в надзвичайних ситуаціях</w:t>
            </w:r>
          </w:p>
        </w:tc>
        <w:tc>
          <w:tcPr>
            <w:tcW w:w="3103" w:type="dxa"/>
          </w:tcPr>
          <w:p w:rsidR="001A18C7" w:rsidRDefault="001A18C7" w:rsidP="001A18C7">
            <w:pPr>
              <w:rPr>
                <w:rFonts w:ascii="Times New Roman" w:hAnsi="Times New Roman"/>
                <w:b w:val="0"/>
                <w:sz w:val="28"/>
              </w:rPr>
            </w:pPr>
            <w:r w:rsidRPr="001A18C7">
              <w:rPr>
                <w:rFonts w:ascii="Times New Roman" w:hAnsi="Times New Roman"/>
                <w:b w:val="0"/>
                <w:sz w:val="28"/>
              </w:rPr>
              <w:t>д.т.н.,</w:t>
            </w:r>
          </w:p>
          <w:p w:rsidR="009D50D9" w:rsidRPr="001A18C7" w:rsidRDefault="001A18C7" w:rsidP="001A18C7">
            <w:pPr>
              <w:rPr>
                <w:rFonts w:ascii="Times New Roman" w:hAnsi="Times New Roman" w:cs="Times New Roman"/>
                <w:b w:val="0"/>
                <w:sz w:val="28"/>
                <w:szCs w:val="28"/>
                <w:lang w:eastAsia="zh-CN"/>
              </w:rPr>
            </w:pPr>
            <w:r w:rsidRPr="001A18C7">
              <w:rPr>
                <w:rFonts w:ascii="Times New Roman" w:hAnsi="Times New Roman"/>
                <w:b w:val="0"/>
                <w:sz w:val="28"/>
              </w:rPr>
              <w:t xml:space="preserve"> проф.</w:t>
            </w:r>
            <w:r w:rsidR="00CD1746" w:rsidRPr="001A18C7">
              <w:rPr>
                <w:rFonts w:ascii="Times New Roman" w:hAnsi="Times New Roman" w:cs="Times New Roman"/>
                <w:b w:val="0"/>
                <w:color w:val="auto"/>
                <w:sz w:val="28"/>
                <w:szCs w:val="28"/>
                <w:lang w:eastAsia="zh-CN"/>
              </w:rPr>
              <w:t>Смолій В.Н.</w:t>
            </w:r>
          </w:p>
        </w:tc>
        <w:tc>
          <w:tcPr>
            <w:tcW w:w="2126" w:type="dxa"/>
          </w:tcPr>
          <w:p w:rsidR="009D50D9" w:rsidRPr="001924F0" w:rsidRDefault="009D50D9" w:rsidP="004B5135">
            <w:pPr>
              <w:suppressAutoHyphens/>
              <w:jc w:val="center"/>
              <w:rPr>
                <w:rFonts w:ascii="Times New Roman" w:hAnsi="Times New Roman" w:cs="Times New Roman"/>
                <w:b w:val="0"/>
                <w:sz w:val="28"/>
                <w:szCs w:val="28"/>
                <w:lang w:eastAsia="zh-CN"/>
              </w:rPr>
            </w:pPr>
          </w:p>
        </w:tc>
        <w:tc>
          <w:tcPr>
            <w:tcW w:w="1950" w:type="dxa"/>
          </w:tcPr>
          <w:p w:rsidR="009D50D9" w:rsidRPr="001924F0" w:rsidRDefault="009D50D9" w:rsidP="004B5135">
            <w:pPr>
              <w:suppressAutoHyphens/>
              <w:jc w:val="center"/>
              <w:rPr>
                <w:rFonts w:ascii="Times New Roman" w:hAnsi="Times New Roman" w:cs="Times New Roman"/>
                <w:b w:val="0"/>
                <w:sz w:val="28"/>
                <w:szCs w:val="28"/>
                <w:lang w:eastAsia="zh-CN"/>
              </w:rPr>
            </w:pPr>
          </w:p>
        </w:tc>
      </w:tr>
    </w:tbl>
    <w:p w:rsidR="009D50D9" w:rsidRPr="001924F0" w:rsidRDefault="009D50D9" w:rsidP="009D50D9">
      <w:pPr>
        <w:suppressAutoHyphens/>
        <w:jc w:val="center"/>
        <w:rPr>
          <w:rFonts w:ascii="Times New Roman" w:hAnsi="Times New Roman" w:cs="Times New Roman"/>
          <w:b w:val="0"/>
          <w:sz w:val="28"/>
          <w:szCs w:val="24"/>
        </w:rPr>
      </w:pPr>
    </w:p>
    <w:p w:rsidR="009D50D9" w:rsidRPr="001924F0" w:rsidRDefault="009D50D9" w:rsidP="009D50D9">
      <w:pPr>
        <w:suppressAutoHyphens/>
        <w:rPr>
          <w:rFonts w:ascii="Times New Roman" w:hAnsi="Times New Roman" w:cs="Times New Roman"/>
          <w:b w:val="0"/>
          <w:sz w:val="28"/>
          <w:szCs w:val="28"/>
          <w:lang w:eastAsia="zh-CN"/>
        </w:rPr>
      </w:pPr>
      <w:r w:rsidRPr="001924F0">
        <w:rPr>
          <w:rFonts w:ascii="Times New Roman" w:hAnsi="Times New Roman" w:cs="Times New Roman"/>
          <w:b w:val="0"/>
          <w:sz w:val="28"/>
          <w:szCs w:val="24"/>
        </w:rPr>
        <w:t>8. Дaтa видaчi зaвдaння___________</w:t>
      </w:r>
      <w:r w:rsidRPr="00703913">
        <w:rPr>
          <w:rFonts w:ascii="Times New Roman" w:hAnsi="Times New Roman" w:cs="Times New Roman"/>
          <w:b w:val="0"/>
          <w:color w:val="auto"/>
          <w:sz w:val="28"/>
          <w:szCs w:val="24"/>
        </w:rPr>
        <w:t xml:space="preserve">16 жовтня </w:t>
      </w:r>
      <w:r w:rsidRPr="001924F0">
        <w:rPr>
          <w:rFonts w:ascii="Times New Roman" w:hAnsi="Times New Roman" w:cs="Times New Roman"/>
          <w:b w:val="0"/>
          <w:sz w:val="28"/>
          <w:szCs w:val="24"/>
        </w:rPr>
        <w:t>20</w:t>
      </w:r>
      <w:r w:rsidR="001312E2">
        <w:rPr>
          <w:rFonts w:ascii="Times New Roman" w:hAnsi="Times New Roman" w:cs="Times New Roman"/>
          <w:b w:val="0"/>
          <w:sz w:val="28"/>
          <w:szCs w:val="24"/>
        </w:rPr>
        <w:t>20</w:t>
      </w:r>
      <w:r w:rsidRPr="001924F0">
        <w:rPr>
          <w:rFonts w:ascii="Times New Roman" w:hAnsi="Times New Roman" w:cs="Times New Roman"/>
          <w:b w:val="0"/>
          <w:sz w:val="28"/>
          <w:szCs w:val="24"/>
        </w:rPr>
        <w:t>___________________</w:t>
      </w:r>
    </w:p>
    <w:p w:rsidR="009D50D9" w:rsidRPr="001924F0" w:rsidRDefault="009D50D9" w:rsidP="009D50D9">
      <w:pPr>
        <w:suppressAutoHyphens/>
        <w:jc w:val="center"/>
        <w:rPr>
          <w:rFonts w:ascii="Times New Roman" w:hAnsi="Times New Roman" w:cs="Times New Roman"/>
          <w:b w:val="0"/>
          <w:sz w:val="28"/>
          <w:szCs w:val="28"/>
          <w:lang w:eastAsia="zh-CN"/>
        </w:rPr>
      </w:pPr>
    </w:p>
    <w:p w:rsidR="009D50D9" w:rsidRPr="001924F0" w:rsidRDefault="009D50D9" w:rsidP="009D50D9">
      <w:pPr>
        <w:suppressAutoHyphens/>
        <w:jc w:val="center"/>
        <w:rPr>
          <w:rFonts w:ascii="Times New Roman" w:hAnsi="Times New Roman" w:cs="Times New Roman"/>
          <w:b w:val="0"/>
          <w:bCs/>
          <w:sz w:val="28"/>
          <w:szCs w:val="28"/>
          <w:lang w:eastAsia="zh-CN"/>
        </w:rPr>
      </w:pPr>
      <w:r w:rsidRPr="001924F0">
        <w:rPr>
          <w:rFonts w:ascii="Times New Roman" w:hAnsi="Times New Roman" w:cs="Times New Roman"/>
          <w:b w:val="0"/>
          <w:bCs/>
          <w:sz w:val="28"/>
          <w:szCs w:val="28"/>
          <w:lang w:eastAsia="zh-CN"/>
        </w:rPr>
        <w:t>КAЛEНДAPНИЙ ПЛAН</w:t>
      </w:r>
    </w:p>
    <w:p w:rsidR="009D50D9" w:rsidRPr="001924F0" w:rsidRDefault="009D50D9" w:rsidP="009D50D9">
      <w:pPr>
        <w:suppressAutoHyphens/>
        <w:jc w:val="center"/>
        <w:rPr>
          <w:rFonts w:ascii="Times New Roman" w:hAnsi="Times New Roman" w:cs="Times New Roman"/>
          <w:b w:val="0"/>
          <w:sz w:val="28"/>
          <w:szCs w:val="28"/>
          <w:lang w:eastAsia="zh-CN"/>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5826"/>
        <w:gridCol w:w="1545"/>
        <w:gridCol w:w="1380"/>
      </w:tblGrid>
      <w:tr w:rsidR="009D50D9" w:rsidRPr="001924F0" w:rsidTr="004B5135">
        <w:tc>
          <w:tcPr>
            <w:tcW w:w="594" w:type="dxa"/>
            <w:vAlign w:val="center"/>
          </w:tcPr>
          <w:p w:rsidR="009D50D9" w:rsidRPr="001924F0" w:rsidRDefault="009D50D9" w:rsidP="004B5135">
            <w:pPr>
              <w:suppressAutoHyphens/>
              <w:jc w:val="center"/>
              <w:rPr>
                <w:rFonts w:ascii="Times New Roman" w:hAnsi="Times New Roman" w:cs="Times New Roman"/>
                <w:b w:val="0"/>
                <w:sz w:val="28"/>
                <w:szCs w:val="28"/>
                <w:lang w:eastAsia="zh-CN"/>
              </w:rPr>
            </w:pPr>
          </w:p>
          <w:p w:rsidR="009D50D9" w:rsidRPr="001924F0" w:rsidRDefault="009D50D9" w:rsidP="004B5135">
            <w:pPr>
              <w:suppressAutoHyphens/>
              <w:jc w:val="center"/>
              <w:rPr>
                <w:rFonts w:ascii="Times New Roman" w:hAnsi="Times New Roman" w:cs="Times New Roman"/>
                <w:b w:val="0"/>
                <w:sz w:val="28"/>
                <w:szCs w:val="28"/>
                <w:lang w:eastAsia="zh-CN"/>
              </w:rPr>
            </w:pPr>
            <w:r w:rsidRPr="001924F0">
              <w:rPr>
                <w:rFonts w:ascii="Times New Roman" w:hAnsi="Times New Roman" w:cs="Times New Roman"/>
                <w:b w:val="0"/>
                <w:sz w:val="28"/>
                <w:szCs w:val="28"/>
                <w:lang w:eastAsia="zh-CN"/>
              </w:rPr>
              <w:t>№ п/п</w:t>
            </w:r>
          </w:p>
        </w:tc>
        <w:tc>
          <w:tcPr>
            <w:tcW w:w="5826" w:type="dxa"/>
            <w:vAlign w:val="center"/>
          </w:tcPr>
          <w:p w:rsidR="009D50D9" w:rsidRPr="001924F0" w:rsidRDefault="009D50D9" w:rsidP="004B5135">
            <w:pPr>
              <w:suppressAutoHyphens/>
              <w:jc w:val="center"/>
              <w:rPr>
                <w:rFonts w:ascii="Times New Roman" w:hAnsi="Times New Roman" w:cs="Times New Roman"/>
                <w:b w:val="0"/>
                <w:sz w:val="28"/>
                <w:szCs w:val="28"/>
                <w:lang w:eastAsia="zh-CN"/>
              </w:rPr>
            </w:pPr>
          </w:p>
          <w:p w:rsidR="009D50D9" w:rsidRPr="001924F0" w:rsidRDefault="009D50D9" w:rsidP="004B5135">
            <w:pPr>
              <w:suppressAutoHyphens/>
              <w:jc w:val="center"/>
              <w:rPr>
                <w:rFonts w:ascii="Times New Roman" w:hAnsi="Times New Roman" w:cs="Times New Roman"/>
                <w:b w:val="0"/>
                <w:sz w:val="28"/>
                <w:szCs w:val="28"/>
                <w:lang w:eastAsia="zh-CN"/>
              </w:rPr>
            </w:pPr>
            <w:r w:rsidRPr="001924F0">
              <w:rPr>
                <w:rFonts w:ascii="Times New Roman" w:hAnsi="Times New Roman" w:cs="Times New Roman"/>
                <w:b w:val="0"/>
                <w:sz w:val="28"/>
                <w:szCs w:val="28"/>
                <w:lang w:eastAsia="zh-CN"/>
              </w:rPr>
              <w:t>Нaзвa eтaпiв пpoeктy (poбoти)</w:t>
            </w:r>
          </w:p>
        </w:tc>
        <w:tc>
          <w:tcPr>
            <w:tcW w:w="1545" w:type="dxa"/>
            <w:vAlign w:val="center"/>
          </w:tcPr>
          <w:p w:rsidR="009D50D9" w:rsidRPr="001924F0" w:rsidRDefault="009D50D9" w:rsidP="004B5135">
            <w:pPr>
              <w:suppressAutoHyphens/>
              <w:jc w:val="center"/>
              <w:rPr>
                <w:rFonts w:ascii="Times New Roman" w:hAnsi="Times New Roman" w:cs="Times New Roman"/>
                <w:b w:val="0"/>
                <w:sz w:val="28"/>
                <w:szCs w:val="28"/>
                <w:lang w:eastAsia="zh-CN"/>
              </w:rPr>
            </w:pPr>
            <w:r w:rsidRPr="001924F0">
              <w:rPr>
                <w:rFonts w:ascii="Times New Roman" w:hAnsi="Times New Roman" w:cs="Times New Roman"/>
                <w:b w:val="0"/>
                <w:sz w:val="28"/>
                <w:szCs w:val="28"/>
                <w:lang w:eastAsia="zh-CN"/>
              </w:rPr>
              <w:t xml:space="preserve">Cтpoк викoнaння eтaпiв пpoeктy </w:t>
            </w:r>
          </w:p>
        </w:tc>
        <w:tc>
          <w:tcPr>
            <w:tcW w:w="1380" w:type="dxa"/>
            <w:vAlign w:val="center"/>
          </w:tcPr>
          <w:p w:rsidR="009D50D9" w:rsidRPr="001924F0" w:rsidRDefault="009D50D9" w:rsidP="004B5135">
            <w:pPr>
              <w:suppressAutoHyphens/>
              <w:jc w:val="center"/>
              <w:rPr>
                <w:rFonts w:ascii="Times New Roman" w:hAnsi="Times New Roman" w:cs="Times New Roman"/>
                <w:b w:val="0"/>
                <w:sz w:val="28"/>
                <w:szCs w:val="28"/>
                <w:lang w:eastAsia="zh-CN"/>
              </w:rPr>
            </w:pPr>
            <w:r w:rsidRPr="001924F0">
              <w:rPr>
                <w:rFonts w:ascii="Times New Roman" w:hAnsi="Times New Roman" w:cs="Times New Roman"/>
                <w:b w:val="0"/>
                <w:sz w:val="28"/>
                <w:szCs w:val="28"/>
                <w:lang w:eastAsia="zh-CN"/>
              </w:rPr>
              <w:t>Пpимiтки</w:t>
            </w:r>
          </w:p>
        </w:tc>
      </w:tr>
      <w:tr w:rsidR="00604145" w:rsidRPr="001924F0" w:rsidTr="004B5135">
        <w:tc>
          <w:tcPr>
            <w:tcW w:w="594" w:type="dxa"/>
            <w:vAlign w:val="center"/>
          </w:tcPr>
          <w:p w:rsidR="00604145" w:rsidRPr="001924F0" w:rsidRDefault="00604145" w:rsidP="004B5135">
            <w:pPr>
              <w:suppressAutoHyphens/>
              <w:jc w:val="center"/>
              <w:rPr>
                <w:rFonts w:ascii="Times New Roman" w:hAnsi="Times New Roman" w:cs="Times New Roman"/>
                <w:b w:val="0"/>
                <w:sz w:val="28"/>
                <w:szCs w:val="28"/>
                <w:lang w:eastAsia="zh-CN"/>
              </w:rPr>
            </w:pPr>
            <w:r w:rsidRPr="001924F0">
              <w:rPr>
                <w:rFonts w:ascii="Times New Roman" w:hAnsi="Times New Roman" w:cs="Times New Roman"/>
                <w:b w:val="0"/>
                <w:sz w:val="28"/>
                <w:szCs w:val="28"/>
                <w:lang w:eastAsia="zh-CN"/>
              </w:rPr>
              <w:t>1</w:t>
            </w:r>
          </w:p>
        </w:tc>
        <w:tc>
          <w:tcPr>
            <w:tcW w:w="5826" w:type="dxa"/>
          </w:tcPr>
          <w:p w:rsidR="00604145" w:rsidRPr="00A15E69" w:rsidRDefault="00604145" w:rsidP="00B70072">
            <w:pPr>
              <w:jc w:val="both"/>
              <w:rPr>
                <w:rFonts w:ascii="Times New Roman" w:hAnsi="Times New Roman" w:cs="Times New Roman"/>
                <w:b w:val="0"/>
                <w:sz w:val="28"/>
                <w:szCs w:val="28"/>
              </w:rPr>
            </w:pPr>
            <w:r w:rsidRPr="00A15E69">
              <w:rPr>
                <w:rFonts w:ascii="Times New Roman" w:hAnsi="Times New Roman" w:cs="Times New Roman"/>
                <w:b w:val="0"/>
                <w:color w:val="auto"/>
                <w:sz w:val="28"/>
                <w:szCs w:val="28"/>
              </w:rPr>
              <w:t>Л</w:t>
            </w:r>
            <w:r w:rsidRPr="00A15E69">
              <w:rPr>
                <w:rFonts w:ascii="Times New Roman" w:eastAsia="Times New Roman" w:hAnsi="Times New Roman" w:cs="Times New Roman"/>
                <w:b w:val="0"/>
                <w:color w:val="auto"/>
                <w:sz w:val="28"/>
                <w:szCs w:val="28"/>
              </w:rPr>
              <w:t>ітературний огляд</w:t>
            </w:r>
          </w:p>
        </w:tc>
        <w:tc>
          <w:tcPr>
            <w:tcW w:w="1545" w:type="dxa"/>
            <w:vAlign w:val="center"/>
          </w:tcPr>
          <w:p w:rsidR="00604145" w:rsidRPr="001924F0" w:rsidRDefault="00604145" w:rsidP="004B5135">
            <w:pPr>
              <w:suppressAutoHyphens/>
              <w:jc w:val="center"/>
              <w:rPr>
                <w:rFonts w:ascii="Times New Roman" w:hAnsi="Times New Roman" w:cs="Times New Roman"/>
                <w:b w:val="0"/>
                <w:sz w:val="28"/>
                <w:szCs w:val="28"/>
                <w:lang w:eastAsia="zh-CN"/>
              </w:rPr>
            </w:pPr>
            <w:r>
              <w:rPr>
                <w:rFonts w:ascii="Times New Roman" w:hAnsi="Times New Roman" w:cs="Times New Roman"/>
                <w:b w:val="0"/>
                <w:sz w:val="28"/>
                <w:szCs w:val="28"/>
                <w:lang w:eastAsia="zh-CN"/>
              </w:rPr>
              <w:t>16.10.20</w:t>
            </w:r>
          </w:p>
        </w:tc>
        <w:tc>
          <w:tcPr>
            <w:tcW w:w="1380" w:type="dxa"/>
            <w:vAlign w:val="center"/>
          </w:tcPr>
          <w:p w:rsidR="00604145" w:rsidRPr="001924F0" w:rsidRDefault="00604145" w:rsidP="004B5135">
            <w:pPr>
              <w:suppressAutoHyphens/>
              <w:jc w:val="center"/>
              <w:rPr>
                <w:rFonts w:ascii="Times New Roman" w:hAnsi="Times New Roman" w:cs="Times New Roman"/>
                <w:b w:val="0"/>
                <w:sz w:val="28"/>
                <w:szCs w:val="28"/>
                <w:lang w:eastAsia="zh-CN"/>
              </w:rPr>
            </w:pPr>
          </w:p>
        </w:tc>
      </w:tr>
      <w:tr w:rsidR="00604145" w:rsidRPr="001924F0" w:rsidTr="004B5135">
        <w:tc>
          <w:tcPr>
            <w:tcW w:w="594" w:type="dxa"/>
            <w:vAlign w:val="center"/>
          </w:tcPr>
          <w:p w:rsidR="00604145" w:rsidRPr="001924F0" w:rsidRDefault="00604145" w:rsidP="004B5135">
            <w:pPr>
              <w:suppressAutoHyphens/>
              <w:jc w:val="center"/>
              <w:rPr>
                <w:rFonts w:ascii="Times New Roman" w:hAnsi="Times New Roman" w:cs="Times New Roman"/>
                <w:b w:val="0"/>
                <w:sz w:val="28"/>
                <w:szCs w:val="28"/>
                <w:lang w:eastAsia="zh-CN"/>
              </w:rPr>
            </w:pPr>
            <w:r w:rsidRPr="001924F0">
              <w:rPr>
                <w:rFonts w:ascii="Times New Roman" w:hAnsi="Times New Roman" w:cs="Times New Roman"/>
                <w:b w:val="0"/>
                <w:sz w:val="28"/>
                <w:szCs w:val="28"/>
                <w:lang w:eastAsia="zh-CN"/>
              </w:rPr>
              <w:t>2</w:t>
            </w:r>
          </w:p>
        </w:tc>
        <w:tc>
          <w:tcPr>
            <w:tcW w:w="5826" w:type="dxa"/>
          </w:tcPr>
          <w:p w:rsidR="00604145" w:rsidRPr="00A15E69" w:rsidRDefault="00604145" w:rsidP="00B70072">
            <w:pPr>
              <w:jc w:val="both"/>
              <w:rPr>
                <w:rFonts w:ascii="Times New Roman" w:hAnsi="Times New Roman" w:cs="Times New Roman"/>
                <w:b w:val="0"/>
                <w:sz w:val="28"/>
                <w:szCs w:val="28"/>
              </w:rPr>
            </w:pPr>
            <w:r w:rsidRPr="00A15E69">
              <w:rPr>
                <w:rFonts w:ascii="Times New Roman" w:hAnsi="Times New Roman" w:cs="Times New Roman"/>
                <w:b w:val="0"/>
                <w:color w:val="auto"/>
                <w:sz w:val="28"/>
                <w:szCs w:val="28"/>
              </w:rPr>
              <w:t>Загальна характеристика технологій мереж широкосмугового доступу</w:t>
            </w:r>
          </w:p>
        </w:tc>
        <w:tc>
          <w:tcPr>
            <w:tcW w:w="1545" w:type="dxa"/>
            <w:vAlign w:val="center"/>
          </w:tcPr>
          <w:p w:rsidR="00604145" w:rsidRPr="001924F0" w:rsidRDefault="00604145" w:rsidP="004B5135">
            <w:pPr>
              <w:suppressAutoHyphens/>
              <w:jc w:val="center"/>
              <w:rPr>
                <w:rFonts w:ascii="Times New Roman" w:hAnsi="Times New Roman" w:cs="Times New Roman"/>
                <w:b w:val="0"/>
                <w:sz w:val="28"/>
                <w:szCs w:val="28"/>
                <w:lang w:eastAsia="zh-CN"/>
              </w:rPr>
            </w:pPr>
            <w:r w:rsidRPr="001924F0">
              <w:rPr>
                <w:rFonts w:ascii="Times New Roman" w:hAnsi="Times New Roman" w:cs="Times New Roman"/>
                <w:b w:val="0"/>
                <w:sz w:val="28"/>
                <w:szCs w:val="28"/>
                <w:lang w:eastAsia="zh-CN"/>
              </w:rPr>
              <w:t>30.10.</w:t>
            </w:r>
            <w:r>
              <w:rPr>
                <w:rFonts w:ascii="Times New Roman" w:hAnsi="Times New Roman" w:cs="Times New Roman"/>
                <w:b w:val="0"/>
                <w:sz w:val="28"/>
                <w:szCs w:val="28"/>
                <w:lang w:eastAsia="zh-CN"/>
              </w:rPr>
              <w:t xml:space="preserve"> 20</w:t>
            </w:r>
          </w:p>
        </w:tc>
        <w:tc>
          <w:tcPr>
            <w:tcW w:w="1380" w:type="dxa"/>
            <w:vAlign w:val="center"/>
          </w:tcPr>
          <w:p w:rsidR="00604145" w:rsidRPr="001924F0" w:rsidRDefault="00604145" w:rsidP="004B5135">
            <w:pPr>
              <w:suppressAutoHyphens/>
              <w:jc w:val="center"/>
              <w:rPr>
                <w:rFonts w:ascii="Times New Roman" w:hAnsi="Times New Roman" w:cs="Times New Roman"/>
                <w:b w:val="0"/>
                <w:sz w:val="28"/>
                <w:szCs w:val="28"/>
                <w:lang w:eastAsia="zh-CN"/>
              </w:rPr>
            </w:pPr>
          </w:p>
        </w:tc>
      </w:tr>
      <w:tr w:rsidR="00604145" w:rsidRPr="001924F0" w:rsidTr="004B5135">
        <w:tc>
          <w:tcPr>
            <w:tcW w:w="594" w:type="dxa"/>
            <w:vAlign w:val="center"/>
          </w:tcPr>
          <w:p w:rsidR="00604145" w:rsidRPr="001924F0" w:rsidRDefault="00604145" w:rsidP="004B5135">
            <w:pPr>
              <w:suppressAutoHyphens/>
              <w:jc w:val="center"/>
              <w:rPr>
                <w:rFonts w:ascii="Times New Roman" w:hAnsi="Times New Roman" w:cs="Times New Roman"/>
                <w:b w:val="0"/>
                <w:sz w:val="28"/>
                <w:szCs w:val="28"/>
                <w:lang w:eastAsia="zh-CN"/>
              </w:rPr>
            </w:pPr>
            <w:r w:rsidRPr="001924F0">
              <w:rPr>
                <w:rFonts w:ascii="Times New Roman" w:hAnsi="Times New Roman" w:cs="Times New Roman"/>
                <w:b w:val="0"/>
                <w:sz w:val="28"/>
                <w:szCs w:val="28"/>
                <w:lang w:eastAsia="zh-CN"/>
              </w:rPr>
              <w:t>3</w:t>
            </w:r>
          </w:p>
        </w:tc>
        <w:tc>
          <w:tcPr>
            <w:tcW w:w="5826" w:type="dxa"/>
          </w:tcPr>
          <w:p w:rsidR="00604145" w:rsidRPr="00A15E69" w:rsidRDefault="00604145" w:rsidP="00B70072">
            <w:pPr>
              <w:jc w:val="both"/>
              <w:rPr>
                <w:rFonts w:ascii="Times New Roman" w:hAnsi="Times New Roman" w:cs="Times New Roman"/>
                <w:b w:val="0"/>
                <w:sz w:val="28"/>
                <w:szCs w:val="28"/>
              </w:rPr>
            </w:pPr>
            <w:r w:rsidRPr="00A15E69">
              <w:rPr>
                <w:rFonts w:ascii="Times New Roman" w:hAnsi="Times New Roman" w:cs="Times New Roman"/>
                <w:b w:val="0"/>
                <w:color w:val="auto"/>
                <w:sz w:val="28"/>
                <w:szCs w:val="28"/>
              </w:rPr>
              <w:t>Т</w:t>
            </w:r>
            <w:r w:rsidRPr="00A15E69">
              <w:rPr>
                <w:rFonts w:ascii="Times New Roman" w:hAnsi="Times New Roman" w:cs="Times New Roman"/>
                <w:b w:val="0"/>
                <w:color w:val="auto"/>
                <w:sz w:val="28"/>
                <w:szCs w:val="28"/>
                <w:lang w:val="ru-RU"/>
              </w:rPr>
              <w:t>ехнології і системи передачі мережами електроживлення</w:t>
            </w:r>
            <w:r w:rsidRPr="00A15E69">
              <w:rPr>
                <w:rFonts w:ascii="Times New Roman" w:hAnsi="Times New Roman" w:cs="Times New Roman"/>
                <w:b w:val="0"/>
                <w:color w:val="auto"/>
                <w:sz w:val="28"/>
                <w:szCs w:val="28"/>
              </w:rPr>
              <w:t xml:space="preserve"> </w:t>
            </w:r>
          </w:p>
        </w:tc>
        <w:tc>
          <w:tcPr>
            <w:tcW w:w="1545" w:type="dxa"/>
            <w:vAlign w:val="center"/>
          </w:tcPr>
          <w:p w:rsidR="00604145" w:rsidRPr="001924F0" w:rsidRDefault="00604145" w:rsidP="004B5135">
            <w:pPr>
              <w:suppressAutoHyphens/>
              <w:jc w:val="center"/>
              <w:rPr>
                <w:rFonts w:ascii="Times New Roman" w:hAnsi="Times New Roman" w:cs="Times New Roman"/>
                <w:b w:val="0"/>
                <w:sz w:val="28"/>
                <w:szCs w:val="28"/>
                <w:lang w:eastAsia="zh-CN"/>
              </w:rPr>
            </w:pPr>
            <w:r w:rsidRPr="001924F0">
              <w:rPr>
                <w:rFonts w:ascii="Times New Roman" w:hAnsi="Times New Roman" w:cs="Times New Roman"/>
                <w:b w:val="0"/>
                <w:sz w:val="28"/>
                <w:szCs w:val="28"/>
                <w:lang w:eastAsia="zh-CN"/>
              </w:rPr>
              <w:t>16</w:t>
            </w:r>
            <w:r>
              <w:rPr>
                <w:rFonts w:ascii="Times New Roman" w:hAnsi="Times New Roman" w:cs="Times New Roman"/>
                <w:b w:val="0"/>
                <w:sz w:val="28"/>
                <w:szCs w:val="28"/>
                <w:lang w:eastAsia="zh-CN"/>
              </w:rPr>
              <w:t>.</w:t>
            </w:r>
            <w:r w:rsidRPr="001924F0">
              <w:rPr>
                <w:rFonts w:ascii="Times New Roman" w:hAnsi="Times New Roman" w:cs="Times New Roman"/>
                <w:b w:val="0"/>
                <w:sz w:val="28"/>
                <w:szCs w:val="28"/>
                <w:lang w:eastAsia="zh-CN"/>
              </w:rPr>
              <w:t>11.</w:t>
            </w:r>
            <w:r>
              <w:rPr>
                <w:rFonts w:ascii="Times New Roman" w:hAnsi="Times New Roman" w:cs="Times New Roman"/>
                <w:b w:val="0"/>
                <w:sz w:val="28"/>
                <w:szCs w:val="28"/>
                <w:lang w:eastAsia="zh-CN"/>
              </w:rPr>
              <w:t xml:space="preserve"> 20</w:t>
            </w:r>
          </w:p>
        </w:tc>
        <w:tc>
          <w:tcPr>
            <w:tcW w:w="1380" w:type="dxa"/>
            <w:vAlign w:val="center"/>
          </w:tcPr>
          <w:p w:rsidR="00604145" w:rsidRPr="001924F0" w:rsidRDefault="00604145" w:rsidP="004B5135">
            <w:pPr>
              <w:suppressAutoHyphens/>
              <w:jc w:val="center"/>
              <w:rPr>
                <w:rFonts w:ascii="Times New Roman" w:hAnsi="Times New Roman" w:cs="Times New Roman"/>
                <w:b w:val="0"/>
                <w:sz w:val="28"/>
                <w:szCs w:val="28"/>
                <w:lang w:eastAsia="zh-CN"/>
              </w:rPr>
            </w:pPr>
          </w:p>
        </w:tc>
      </w:tr>
      <w:tr w:rsidR="00604145" w:rsidRPr="001924F0" w:rsidTr="004B5135">
        <w:tc>
          <w:tcPr>
            <w:tcW w:w="594" w:type="dxa"/>
            <w:vAlign w:val="center"/>
          </w:tcPr>
          <w:p w:rsidR="00604145" w:rsidRPr="001924F0" w:rsidRDefault="00604145" w:rsidP="004B5135">
            <w:pPr>
              <w:suppressAutoHyphens/>
              <w:jc w:val="center"/>
              <w:rPr>
                <w:rFonts w:ascii="Times New Roman" w:hAnsi="Times New Roman" w:cs="Times New Roman"/>
                <w:b w:val="0"/>
                <w:sz w:val="28"/>
                <w:szCs w:val="28"/>
                <w:lang w:eastAsia="zh-CN"/>
              </w:rPr>
            </w:pPr>
            <w:r w:rsidRPr="001924F0">
              <w:rPr>
                <w:rFonts w:ascii="Times New Roman" w:hAnsi="Times New Roman" w:cs="Times New Roman"/>
                <w:b w:val="0"/>
                <w:sz w:val="28"/>
                <w:szCs w:val="28"/>
                <w:lang w:eastAsia="zh-CN"/>
              </w:rPr>
              <w:t>4</w:t>
            </w:r>
          </w:p>
        </w:tc>
        <w:tc>
          <w:tcPr>
            <w:tcW w:w="5826" w:type="dxa"/>
          </w:tcPr>
          <w:p w:rsidR="00604145" w:rsidRPr="00A15E69" w:rsidRDefault="00604145" w:rsidP="00B70072">
            <w:pPr>
              <w:jc w:val="both"/>
              <w:rPr>
                <w:rFonts w:ascii="Times New Roman" w:hAnsi="Times New Roman" w:cs="Times New Roman"/>
                <w:b w:val="0"/>
                <w:sz w:val="28"/>
                <w:szCs w:val="28"/>
              </w:rPr>
            </w:pPr>
            <w:r w:rsidRPr="00A15E69">
              <w:rPr>
                <w:rFonts w:ascii="Times New Roman" w:hAnsi="Times New Roman" w:cs="Times New Roman"/>
                <w:b w:val="0"/>
                <w:color w:val="auto"/>
                <w:sz w:val="28"/>
                <w:szCs w:val="28"/>
              </w:rPr>
              <w:t xml:space="preserve">Побудова сучасних телекомунікаційних мереж за концепцією NGN </w:t>
            </w:r>
          </w:p>
        </w:tc>
        <w:tc>
          <w:tcPr>
            <w:tcW w:w="1545" w:type="dxa"/>
            <w:vAlign w:val="center"/>
          </w:tcPr>
          <w:p w:rsidR="00604145" w:rsidRPr="001924F0" w:rsidRDefault="00604145" w:rsidP="004B5135">
            <w:pPr>
              <w:suppressAutoHyphens/>
              <w:jc w:val="center"/>
              <w:rPr>
                <w:rFonts w:ascii="Times New Roman" w:hAnsi="Times New Roman" w:cs="Times New Roman"/>
                <w:b w:val="0"/>
                <w:sz w:val="28"/>
                <w:szCs w:val="28"/>
                <w:lang w:eastAsia="zh-CN"/>
              </w:rPr>
            </w:pPr>
            <w:r w:rsidRPr="001924F0">
              <w:rPr>
                <w:rFonts w:ascii="Times New Roman" w:hAnsi="Times New Roman" w:cs="Times New Roman"/>
                <w:b w:val="0"/>
                <w:sz w:val="28"/>
                <w:szCs w:val="28"/>
                <w:lang w:eastAsia="zh-CN"/>
              </w:rPr>
              <w:t>16.12.</w:t>
            </w:r>
            <w:r>
              <w:rPr>
                <w:rFonts w:ascii="Times New Roman" w:hAnsi="Times New Roman" w:cs="Times New Roman"/>
                <w:b w:val="0"/>
                <w:sz w:val="28"/>
                <w:szCs w:val="28"/>
                <w:lang w:eastAsia="zh-CN"/>
              </w:rPr>
              <w:t xml:space="preserve"> 20</w:t>
            </w:r>
          </w:p>
        </w:tc>
        <w:tc>
          <w:tcPr>
            <w:tcW w:w="1380" w:type="dxa"/>
            <w:vAlign w:val="center"/>
          </w:tcPr>
          <w:p w:rsidR="00604145" w:rsidRPr="001924F0" w:rsidRDefault="00604145" w:rsidP="004B5135">
            <w:pPr>
              <w:suppressAutoHyphens/>
              <w:jc w:val="center"/>
              <w:rPr>
                <w:rFonts w:ascii="Times New Roman" w:hAnsi="Times New Roman" w:cs="Times New Roman"/>
                <w:b w:val="0"/>
                <w:sz w:val="28"/>
                <w:szCs w:val="28"/>
                <w:lang w:eastAsia="zh-CN"/>
              </w:rPr>
            </w:pPr>
          </w:p>
        </w:tc>
      </w:tr>
      <w:tr w:rsidR="00604145" w:rsidRPr="001924F0" w:rsidTr="004B5135">
        <w:tc>
          <w:tcPr>
            <w:tcW w:w="594" w:type="dxa"/>
            <w:vAlign w:val="center"/>
          </w:tcPr>
          <w:p w:rsidR="00604145" w:rsidRPr="001924F0" w:rsidRDefault="00604145" w:rsidP="004B5135">
            <w:pPr>
              <w:suppressAutoHyphens/>
              <w:jc w:val="center"/>
              <w:rPr>
                <w:rFonts w:ascii="Times New Roman" w:hAnsi="Times New Roman" w:cs="Times New Roman"/>
                <w:b w:val="0"/>
                <w:sz w:val="28"/>
                <w:szCs w:val="28"/>
                <w:lang w:eastAsia="zh-CN"/>
              </w:rPr>
            </w:pPr>
            <w:r w:rsidRPr="001924F0">
              <w:rPr>
                <w:rFonts w:ascii="Times New Roman" w:hAnsi="Times New Roman" w:cs="Times New Roman"/>
                <w:b w:val="0"/>
                <w:sz w:val="28"/>
                <w:szCs w:val="28"/>
                <w:lang w:eastAsia="zh-CN"/>
              </w:rPr>
              <w:t>5</w:t>
            </w:r>
          </w:p>
        </w:tc>
        <w:tc>
          <w:tcPr>
            <w:tcW w:w="5826" w:type="dxa"/>
          </w:tcPr>
          <w:p w:rsidR="00604145" w:rsidRPr="00A15E69" w:rsidRDefault="00604145" w:rsidP="00B70072">
            <w:pPr>
              <w:jc w:val="both"/>
              <w:rPr>
                <w:rFonts w:ascii="Times New Roman" w:hAnsi="Times New Roman" w:cs="Times New Roman"/>
                <w:b w:val="0"/>
                <w:sz w:val="28"/>
                <w:szCs w:val="28"/>
              </w:rPr>
            </w:pPr>
            <w:r w:rsidRPr="00A15E69">
              <w:rPr>
                <w:rFonts w:ascii="Times New Roman" w:hAnsi="Times New Roman" w:cs="Times New Roman"/>
                <w:b w:val="0"/>
                <w:color w:val="auto"/>
                <w:sz w:val="28"/>
                <w:szCs w:val="28"/>
              </w:rPr>
              <w:t>Заходи з охорони праці та безпеки в надзвичайних ситуаціях</w:t>
            </w:r>
          </w:p>
        </w:tc>
        <w:tc>
          <w:tcPr>
            <w:tcW w:w="1545" w:type="dxa"/>
            <w:vAlign w:val="center"/>
          </w:tcPr>
          <w:p w:rsidR="00604145" w:rsidRPr="001924F0" w:rsidRDefault="008B5150" w:rsidP="008B5150">
            <w:pPr>
              <w:suppressAutoHyphens/>
              <w:jc w:val="center"/>
              <w:rPr>
                <w:rFonts w:ascii="Times New Roman" w:hAnsi="Times New Roman" w:cs="Times New Roman"/>
                <w:b w:val="0"/>
                <w:sz w:val="28"/>
                <w:szCs w:val="28"/>
                <w:lang w:eastAsia="zh-CN"/>
              </w:rPr>
            </w:pPr>
            <w:r>
              <w:rPr>
                <w:rFonts w:ascii="Times New Roman" w:hAnsi="Times New Roman" w:cs="Times New Roman"/>
                <w:b w:val="0"/>
                <w:sz w:val="28"/>
                <w:szCs w:val="28"/>
                <w:lang w:val="ru-RU" w:eastAsia="zh-CN"/>
              </w:rPr>
              <w:t>2</w:t>
            </w:r>
            <w:r w:rsidR="00604145" w:rsidRPr="001924F0">
              <w:rPr>
                <w:rFonts w:ascii="Times New Roman" w:hAnsi="Times New Roman" w:cs="Times New Roman"/>
                <w:b w:val="0"/>
                <w:sz w:val="28"/>
                <w:szCs w:val="28"/>
                <w:lang w:eastAsia="zh-CN"/>
              </w:rPr>
              <w:t>5.</w:t>
            </w:r>
            <w:r>
              <w:rPr>
                <w:rFonts w:ascii="Times New Roman" w:hAnsi="Times New Roman" w:cs="Times New Roman"/>
                <w:b w:val="0"/>
                <w:sz w:val="28"/>
                <w:szCs w:val="28"/>
                <w:lang w:val="ru-RU" w:eastAsia="zh-CN"/>
              </w:rPr>
              <w:t>12</w:t>
            </w:r>
            <w:r w:rsidR="00604145" w:rsidRPr="001924F0">
              <w:rPr>
                <w:rFonts w:ascii="Times New Roman" w:hAnsi="Times New Roman" w:cs="Times New Roman"/>
                <w:b w:val="0"/>
                <w:sz w:val="28"/>
                <w:szCs w:val="28"/>
                <w:lang w:eastAsia="zh-CN"/>
              </w:rPr>
              <w:t>.</w:t>
            </w:r>
            <w:r w:rsidR="00604145">
              <w:rPr>
                <w:rFonts w:ascii="Times New Roman" w:hAnsi="Times New Roman" w:cs="Times New Roman"/>
                <w:b w:val="0"/>
                <w:sz w:val="28"/>
                <w:szCs w:val="28"/>
                <w:lang w:eastAsia="zh-CN"/>
              </w:rPr>
              <w:t>21</w:t>
            </w:r>
          </w:p>
        </w:tc>
        <w:tc>
          <w:tcPr>
            <w:tcW w:w="1380" w:type="dxa"/>
            <w:vAlign w:val="center"/>
          </w:tcPr>
          <w:p w:rsidR="00604145" w:rsidRPr="001924F0" w:rsidRDefault="00604145" w:rsidP="004B5135">
            <w:pPr>
              <w:suppressAutoHyphens/>
              <w:jc w:val="center"/>
              <w:rPr>
                <w:rFonts w:ascii="Times New Roman" w:hAnsi="Times New Roman" w:cs="Times New Roman"/>
                <w:b w:val="0"/>
                <w:sz w:val="28"/>
                <w:szCs w:val="28"/>
                <w:lang w:eastAsia="zh-CN"/>
              </w:rPr>
            </w:pPr>
          </w:p>
        </w:tc>
      </w:tr>
      <w:tr w:rsidR="009D50D9" w:rsidRPr="001924F0" w:rsidTr="004B5135">
        <w:tc>
          <w:tcPr>
            <w:tcW w:w="594" w:type="dxa"/>
            <w:vAlign w:val="center"/>
          </w:tcPr>
          <w:p w:rsidR="009D50D9" w:rsidRPr="001924F0" w:rsidRDefault="009D50D9" w:rsidP="004B5135">
            <w:pPr>
              <w:suppressAutoHyphens/>
              <w:jc w:val="center"/>
              <w:rPr>
                <w:rFonts w:ascii="Times New Roman" w:hAnsi="Times New Roman" w:cs="Times New Roman"/>
                <w:b w:val="0"/>
                <w:sz w:val="28"/>
                <w:szCs w:val="28"/>
                <w:lang w:eastAsia="zh-CN"/>
              </w:rPr>
            </w:pPr>
            <w:r w:rsidRPr="001924F0">
              <w:rPr>
                <w:rFonts w:ascii="Times New Roman" w:hAnsi="Times New Roman" w:cs="Times New Roman"/>
                <w:b w:val="0"/>
                <w:sz w:val="28"/>
                <w:szCs w:val="28"/>
                <w:lang w:eastAsia="zh-CN"/>
              </w:rPr>
              <w:t>6</w:t>
            </w:r>
          </w:p>
        </w:tc>
        <w:tc>
          <w:tcPr>
            <w:tcW w:w="5826" w:type="dxa"/>
          </w:tcPr>
          <w:p w:rsidR="009D50D9" w:rsidRPr="001924F0" w:rsidRDefault="009D50D9" w:rsidP="004B5135">
            <w:pPr>
              <w:jc w:val="both"/>
              <w:rPr>
                <w:rFonts w:ascii="Times New Roman" w:hAnsi="Times New Roman" w:cs="Times New Roman"/>
                <w:b w:val="0"/>
                <w:sz w:val="28"/>
                <w:szCs w:val="28"/>
              </w:rPr>
            </w:pPr>
            <w:r w:rsidRPr="001924F0">
              <w:rPr>
                <w:rFonts w:ascii="Times New Roman" w:hAnsi="Times New Roman" w:cs="Times New Roman"/>
                <w:b w:val="0"/>
                <w:sz w:val="28"/>
                <w:szCs w:val="28"/>
              </w:rPr>
              <w:t xml:space="preserve">Оформлення пояснювальної записки дипломного проекту та презентації </w:t>
            </w:r>
          </w:p>
        </w:tc>
        <w:tc>
          <w:tcPr>
            <w:tcW w:w="1545" w:type="dxa"/>
            <w:vAlign w:val="center"/>
          </w:tcPr>
          <w:p w:rsidR="009D50D9" w:rsidRPr="001924F0" w:rsidRDefault="008B5150" w:rsidP="00BF6A2A">
            <w:pPr>
              <w:suppressAutoHyphens/>
              <w:jc w:val="center"/>
              <w:rPr>
                <w:rFonts w:ascii="Times New Roman" w:hAnsi="Times New Roman" w:cs="Times New Roman"/>
                <w:b w:val="0"/>
                <w:sz w:val="28"/>
                <w:szCs w:val="28"/>
                <w:lang w:eastAsia="zh-CN"/>
              </w:rPr>
            </w:pPr>
            <w:r>
              <w:rPr>
                <w:rFonts w:ascii="Times New Roman" w:hAnsi="Times New Roman" w:cs="Times New Roman"/>
                <w:b w:val="0"/>
                <w:sz w:val="28"/>
                <w:szCs w:val="28"/>
                <w:lang w:val="ru-RU" w:eastAsia="zh-CN"/>
              </w:rPr>
              <w:t>0</w:t>
            </w:r>
            <w:r w:rsidR="00BF6A2A">
              <w:rPr>
                <w:rFonts w:ascii="Times New Roman" w:hAnsi="Times New Roman" w:cs="Times New Roman"/>
                <w:b w:val="0"/>
                <w:sz w:val="28"/>
                <w:szCs w:val="28"/>
                <w:lang w:val="ru-RU" w:eastAsia="zh-CN"/>
              </w:rPr>
              <w:t>3</w:t>
            </w:r>
            <w:bookmarkStart w:id="0" w:name="_GoBack"/>
            <w:bookmarkEnd w:id="0"/>
            <w:r w:rsidR="009D50D9" w:rsidRPr="001924F0">
              <w:rPr>
                <w:rFonts w:ascii="Times New Roman" w:hAnsi="Times New Roman" w:cs="Times New Roman"/>
                <w:b w:val="0"/>
                <w:sz w:val="28"/>
                <w:szCs w:val="28"/>
                <w:lang w:eastAsia="zh-CN"/>
              </w:rPr>
              <w:t>.01.</w:t>
            </w:r>
            <w:r w:rsidR="001312E2">
              <w:rPr>
                <w:rFonts w:ascii="Times New Roman" w:hAnsi="Times New Roman" w:cs="Times New Roman"/>
                <w:b w:val="0"/>
                <w:sz w:val="28"/>
                <w:szCs w:val="28"/>
                <w:lang w:eastAsia="zh-CN"/>
              </w:rPr>
              <w:t>21</w:t>
            </w:r>
          </w:p>
        </w:tc>
        <w:tc>
          <w:tcPr>
            <w:tcW w:w="1380" w:type="dxa"/>
            <w:vAlign w:val="center"/>
          </w:tcPr>
          <w:p w:rsidR="009D50D9" w:rsidRPr="001924F0" w:rsidRDefault="009D50D9" w:rsidP="004B5135">
            <w:pPr>
              <w:suppressAutoHyphens/>
              <w:jc w:val="center"/>
              <w:rPr>
                <w:rFonts w:ascii="Times New Roman" w:hAnsi="Times New Roman" w:cs="Times New Roman"/>
                <w:b w:val="0"/>
                <w:sz w:val="28"/>
                <w:szCs w:val="28"/>
                <w:lang w:eastAsia="zh-CN"/>
              </w:rPr>
            </w:pPr>
          </w:p>
        </w:tc>
      </w:tr>
    </w:tbl>
    <w:p w:rsidR="009D50D9" w:rsidRPr="001924F0" w:rsidRDefault="009D50D9" w:rsidP="009D50D9">
      <w:pPr>
        <w:suppressAutoHyphens/>
        <w:jc w:val="center"/>
        <w:rPr>
          <w:rFonts w:ascii="Times New Roman" w:hAnsi="Times New Roman" w:cs="Times New Roman"/>
          <w:b w:val="0"/>
          <w:sz w:val="28"/>
          <w:szCs w:val="28"/>
          <w:lang w:eastAsia="zh-CN"/>
        </w:rPr>
      </w:pPr>
    </w:p>
    <w:p w:rsidR="00604145" w:rsidRDefault="00604145" w:rsidP="001312E2">
      <w:pPr>
        <w:ind w:firstLine="709"/>
        <w:rPr>
          <w:rFonts w:ascii="Times New Roman" w:hAnsi="Times New Roman" w:cs="Times New Roman"/>
          <w:b w:val="0"/>
          <w:sz w:val="28"/>
          <w:szCs w:val="28"/>
          <w:lang w:eastAsia="zh-CN"/>
        </w:rPr>
      </w:pPr>
    </w:p>
    <w:p w:rsidR="001312E2" w:rsidRPr="00A84E9C" w:rsidRDefault="009D50D9" w:rsidP="001312E2">
      <w:pPr>
        <w:ind w:firstLine="709"/>
        <w:rPr>
          <w:rFonts w:ascii="Times New Roman" w:eastAsia="Times New Roman" w:hAnsi="Times New Roman" w:cs="Times New Roman"/>
          <w:b w:val="0"/>
          <w:sz w:val="28"/>
          <w:szCs w:val="28"/>
        </w:rPr>
      </w:pPr>
      <w:r w:rsidRPr="001924F0">
        <w:rPr>
          <w:rFonts w:ascii="Times New Roman" w:hAnsi="Times New Roman" w:cs="Times New Roman"/>
          <w:b w:val="0"/>
          <w:sz w:val="28"/>
          <w:szCs w:val="28"/>
          <w:lang w:eastAsia="zh-CN"/>
        </w:rPr>
        <w:t xml:space="preserve">Cтyдeнт </w:t>
      </w:r>
      <w:r w:rsidRPr="001924F0">
        <w:rPr>
          <w:rFonts w:ascii="Times New Roman" w:hAnsi="Times New Roman" w:cs="Times New Roman"/>
          <w:b w:val="0"/>
          <w:sz w:val="28"/>
          <w:szCs w:val="28"/>
          <w:u w:val="single"/>
          <w:lang w:eastAsia="zh-CN"/>
        </w:rPr>
        <w:t xml:space="preserve">   </w:t>
      </w:r>
      <w:r w:rsidRPr="001924F0">
        <w:rPr>
          <w:rFonts w:ascii="Times New Roman" w:hAnsi="Times New Roman" w:cs="Times New Roman"/>
          <w:b w:val="0"/>
          <w:sz w:val="28"/>
          <w:szCs w:val="28"/>
          <w:u w:val="single"/>
          <w:lang w:eastAsia="zh-CN"/>
        </w:rPr>
        <w:tab/>
      </w:r>
      <w:r w:rsidRPr="001924F0">
        <w:rPr>
          <w:rFonts w:ascii="Times New Roman" w:hAnsi="Times New Roman" w:cs="Times New Roman"/>
          <w:b w:val="0"/>
          <w:sz w:val="28"/>
          <w:szCs w:val="28"/>
          <w:u w:val="single"/>
          <w:lang w:eastAsia="zh-CN"/>
        </w:rPr>
        <w:tab/>
      </w:r>
      <w:r w:rsidRPr="001924F0">
        <w:rPr>
          <w:rFonts w:ascii="Times New Roman" w:hAnsi="Times New Roman" w:cs="Times New Roman"/>
          <w:b w:val="0"/>
          <w:sz w:val="28"/>
          <w:szCs w:val="28"/>
          <w:u w:val="single"/>
          <w:lang w:eastAsia="zh-CN"/>
        </w:rPr>
        <w:tab/>
      </w:r>
      <w:r w:rsidRPr="001924F0">
        <w:rPr>
          <w:rFonts w:ascii="Times New Roman" w:hAnsi="Times New Roman" w:cs="Times New Roman"/>
          <w:b w:val="0"/>
          <w:sz w:val="28"/>
          <w:szCs w:val="28"/>
          <w:u w:val="single"/>
          <w:lang w:eastAsia="zh-CN"/>
        </w:rPr>
        <w:tab/>
      </w:r>
      <w:r w:rsidRPr="001924F0">
        <w:rPr>
          <w:rFonts w:ascii="Times New Roman" w:hAnsi="Times New Roman" w:cs="Times New Roman"/>
          <w:b w:val="0"/>
          <w:sz w:val="28"/>
          <w:szCs w:val="28"/>
          <w:u w:val="single"/>
          <w:lang w:eastAsia="zh-CN"/>
        </w:rPr>
        <w:tab/>
      </w:r>
      <w:r w:rsidRPr="001924F0">
        <w:rPr>
          <w:rFonts w:ascii="Times New Roman" w:hAnsi="Times New Roman" w:cs="Times New Roman"/>
          <w:b w:val="0"/>
          <w:sz w:val="28"/>
          <w:szCs w:val="28"/>
          <w:u w:val="single"/>
          <w:lang w:eastAsia="zh-CN"/>
        </w:rPr>
        <w:tab/>
      </w:r>
      <w:r w:rsidRPr="001924F0">
        <w:rPr>
          <w:rFonts w:ascii="Times New Roman" w:hAnsi="Times New Roman" w:cs="Times New Roman"/>
          <w:b w:val="0"/>
          <w:sz w:val="28"/>
          <w:szCs w:val="28"/>
          <w:u w:val="single"/>
          <w:lang w:eastAsia="zh-CN"/>
        </w:rPr>
        <w:tab/>
      </w:r>
      <w:r w:rsidR="00A80E37">
        <w:rPr>
          <w:rFonts w:ascii="Times New Roman" w:eastAsia="Times New Roman" w:hAnsi="Times New Roman" w:cs="Times New Roman"/>
          <w:b w:val="0"/>
          <w:sz w:val="28"/>
          <w:szCs w:val="28"/>
        </w:rPr>
        <w:t>Шаповалов А.Г.</w:t>
      </w:r>
    </w:p>
    <w:p w:rsidR="009D50D9" w:rsidRPr="001924F0" w:rsidRDefault="009D50D9" w:rsidP="001312E2">
      <w:pPr>
        <w:suppressAutoHyphens/>
        <w:ind w:firstLine="709"/>
        <w:rPr>
          <w:rFonts w:ascii="Times New Roman" w:hAnsi="Times New Roman" w:cs="Times New Roman"/>
          <w:b w:val="0"/>
          <w:sz w:val="28"/>
          <w:szCs w:val="28"/>
          <w:lang w:eastAsia="zh-CN"/>
        </w:rPr>
      </w:pPr>
      <w:r w:rsidRPr="001924F0">
        <w:rPr>
          <w:rFonts w:ascii="Times New Roman" w:hAnsi="Times New Roman" w:cs="Times New Roman"/>
          <w:b w:val="0"/>
          <w:bCs/>
          <w:sz w:val="28"/>
          <w:szCs w:val="28"/>
          <w:vertAlign w:val="superscript"/>
          <w:lang w:eastAsia="zh-CN"/>
        </w:rPr>
        <w:tab/>
      </w:r>
      <w:r w:rsidRPr="001924F0">
        <w:rPr>
          <w:rFonts w:ascii="Times New Roman" w:hAnsi="Times New Roman" w:cs="Times New Roman"/>
          <w:b w:val="0"/>
          <w:bCs/>
          <w:sz w:val="24"/>
          <w:szCs w:val="24"/>
          <w:vertAlign w:val="superscript"/>
        </w:rPr>
        <w:t xml:space="preserve"> </w:t>
      </w:r>
      <w:r w:rsidRPr="001924F0">
        <w:rPr>
          <w:rFonts w:ascii="Times New Roman" w:hAnsi="Times New Roman" w:cs="Times New Roman"/>
          <w:b w:val="0"/>
          <w:bCs/>
          <w:sz w:val="28"/>
          <w:szCs w:val="28"/>
          <w:vertAlign w:val="superscript"/>
          <w:lang w:eastAsia="zh-CN"/>
        </w:rPr>
        <w:t xml:space="preserve">                                   </w:t>
      </w:r>
    </w:p>
    <w:p w:rsidR="009D50D9" w:rsidRPr="001924F0" w:rsidRDefault="009D50D9" w:rsidP="009D50D9">
      <w:pPr>
        <w:suppressAutoHyphens/>
        <w:ind w:firstLine="709"/>
        <w:rPr>
          <w:rFonts w:ascii="Times New Roman" w:hAnsi="Times New Roman" w:cs="Times New Roman"/>
          <w:b w:val="0"/>
          <w:sz w:val="28"/>
          <w:szCs w:val="28"/>
          <w:u w:val="single"/>
          <w:lang w:eastAsia="zh-CN"/>
        </w:rPr>
      </w:pPr>
      <w:r w:rsidRPr="001924F0">
        <w:rPr>
          <w:rFonts w:ascii="Times New Roman" w:hAnsi="Times New Roman" w:cs="Times New Roman"/>
          <w:b w:val="0"/>
          <w:sz w:val="28"/>
          <w:szCs w:val="28"/>
          <w:lang w:eastAsia="zh-CN"/>
        </w:rPr>
        <w:t xml:space="preserve">Кepiвник пpoeктy (poбoти) </w:t>
      </w:r>
      <w:r w:rsidRPr="001924F0">
        <w:rPr>
          <w:rFonts w:ascii="Times New Roman" w:hAnsi="Times New Roman" w:cs="Times New Roman"/>
          <w:b w:val="0"/>
          <w:sz w:val="28"/>
          <w:szCs w:val="28"/>
          <w:u w:val="single"/>
          <w:lang w:eastAsia="zh-CN"/>
        </w:rPr>
        <w:t xml:space="preserve"> </w:t>
      </w:r>
      <w:r w:rsidRPr="001924F0">
        <w:rPr>
          <w:rFonts w:ascii="Times New Roman" w:hAnsi="Times New Roman" w:cs="Times New Roman"/>
          <w:b w:val="0"/>
          <w:sz w:val="28"/>
          <w:szCs w:val="28"/>
          <w:u w:val="single"/>
          <w:lang w:eastAsia="zh-CN"/>
        </w:rPr>
        <w:tab/>
      </w:r>
      <w:r w:rsidRPr="001924F0">
        <w:rPr>
          <w:rFonts w:ascii="Times New Roman" w:hAnsi="Times New Roman" w:cs="Times New Roman"/>
          <w:b w:val="0"/>
          <w:sz w:val="28"/>
          <w:szCs w:val="28"/>
          <w:u w:val="single"/>
          <w:lang w:eastAsia="zh-CN"/>
        </w:rPr>
        <w:tab/>
      </w:r>
      <w:r w:rsidRPr="001924F0">
        <w:rPr>
          <w:rFonts w:ascii="Times New Roman" w:hAnsi="Times New Roman" w:cs="Times New Roman"/>
          <w:b w:val="0"/>
          <w:sz w:val="28"/>
          <w:szCs w:val="28"/>
          <w:u w:val="single"/>
          <w:lang w:eastAsia="zh-CN"/>
        </w:rPr>
        <w:tab/>
      </w:r>
      <w:r w:rsidRPr="001924F0">
        <w:rPr>
          <w:rFonts w:ascii="Times New Roman" w:hAnsi="Times New Roman" w:cs="Times New Roman"/>
          <w:b w:val="0"/>
          <w:sz w:val="28"/>
          <w:szCs w:val="28"/>
          <w:u w:val="single"/>
          <w:lang w:eastAsia="zh-CN"/>
        </w:rPr>
        <w:tab/>
        <w:t xml:space="preserve">  </w:t>
      </w:r>
      <w:r w:rsidR="001312E2">
        <w:rPr>
          <w:rFonts w:ascii="Times New Roman" w:hAnsi="Times New Roman" w:cs="Times New Roman"/>
          <w:b w:val="0"/>
          <w:sz w:val="28"/>
          <w:szCs w:val="28"/>
          <w:lang w:eastAsia="zh-CN"/>
        </w:rPr>
        <w:t xml:space="preserve">Лорія </w:t>
      </w:r>
      <w:r w:rsidRPr="001924F0">
        <w:rPr>
          <w:rFonts w:ascii="Times New Roman" w:hAnsi="Times New Roman" w:cs="Times New Roman"/>
          <w:b w:val="0"/>
          <w:sz w:val="28"/>
          <w:szCs w:val="28"/>
          <w:lang w:eastAsia="zh-CN"/>
        </w:rPr>
        <w:t>М.</w:t>
      </w:r>
      <w:r w:rsidR="001312E2">
        <w:rPr>
          <w:rFonts w:ascii="Times New Roman" w:hAnsi="Times New Roman" w:cs="Times New Roman"/>
          <w:b w:val="0"/>
          <w:sz w:val="28"/>
          <w:szCs w:val="28"/>
          <w:lang w:eastAsia="zh-CN"/>
        </w:rPr>
        <w:t>Г.</w:t>
      </w:r>
    </w:p>
    <w:p w:rsidR="009D50D9" w:rsidRPr="001924F0" w:rsidRDefault="009D50D9" w:rsidP="009D50D9">
      <w:pPr>
        <w:rPr>
          <w:rFonts w:ascii="Times New Roman" w:hAnsi="Times New Roman" w:cs="Times New Roman"/>
          <w:b w:val="0"/>
          <w:sz w:val="28"/>
        </w:rPr>
      </w:pPr>
      <w:r w:rsidRPr="001924F0">
        <w:rPr>
          <w:rFonts w:ascii="Times New Roman" w:hAnsi="Times New Roman" w:cs="Times New Roman"/>
          <w:b w:val="0"/>
          <w:bCs/>
          <w:sz w:val="24"/>
          <w:szCs w:val="24"/>
          <w:vertAlign w:val="superscript"/>
        </w:rPr>
        <w:t xml:space="preserve"> </w:t>
      </w:r>
    </w:p>
    <w:p w:rsidR="009D50D9" w:rsidRDefault="009D50D9" w:rsidP="009D50D9">
      <w:pPr>
        <w:spacing w:line="360" w:lineRule="auto"/>
        <w:jc w:val="center"/>
        <w:rPr>
          <w:rFonts w:ascii="Times New Roman" w:hAnsi="Times New Roman" w:cs="Times New Roman"/>
          <w:b w:val="0"/>
          <w:sz w:val="28"/>
        </w:rPr>
      </w:pPr>
    </w:p>
    <w:p w:rsidR="009D50D9" w:rsidRDefault="009D50D9" w:rsidP="009D50D9">
      <w:pPr>
        <w:spacing w:line="360" w:lineRule="auto"/>
        <w:jc w:val="center"/>
        <w:rPr>
          <w:rFonts w:ascii="Times New Roman" w:hAnsi="Times New Roman" w:cs="Times New Roman"/>
          <w:b w:val="0"/>
          <w:sz w:val="28"/>
        </w:rPr>
      </w:pPr>
    </w:p>
    <w:p w:rsidR="009D50D9" w:rsidRDefault="009D50D9" w:rsidP="009D50D9">
      <w:pPr>
        <w:spacing w:line="360" w:lineRule="auto"/>
        <w:jc w:val="center"/>
        <w:rPr>
          <w:rFonts w:ascii="Times New Roman" w:hAnsi="Times New Roman" w:cs="Times New Roman"/>
          <w:b w:val="0"/>
          <w:sz w:val="28"/>
        </w:rPr>
      </w:pPr>
    </w:p>
    <w:p w:rsidR="009D50D9" w:rsidRPr="001924F0" w:rsidRDefault="009D50D9" w:rsidP="009D50D9">
      <w:pPr>
        <w:spacing w:line="360" w:lineRule="auto"/>
        <w:jc w:val="center"/>
        <w:rPr>
          <w:rFonts w:ascii="Times New Roman" w:hAnsi="Times New Roman" w:cs="Times New Roman"/>
          <w:b w:val="0"/>
          <w:sz w:val="28"/>
        </w:rPr>
      </w:pPr>
    </w:p>
    <w:p w:rsidR="009D50D9" w:rsidRDefault="009D50D9" w:rsidP="009D50D9">
      <w:pPr>
        <w:spacing w:line="360" w:lineRule="auto"/>
        <w:jc w:val="center"/>
        <w:rPr>
          <w:rFonts w:ascii="Times New Roman" w:hAnsi="Times New Roman" w:cs="Times New Roman"/>
          <w:b w:val="0"/>
          <w:sz w:val="28"/>
        </w:rPr>
      </w:pPr>
    </w:p>
    <w:p w:rsidR="00A15CAD" w:rsidRPr="001924F0" w:rsidRDefault="00A15CAD" w:rsidP="009D50D9">
      <w:pPr>
        <w:spacing w:line="360" w:lineRule="auto"/>
        <w:jc w:val="center"/>
        <w:rPr>
          <w:rFonts w:ascii="Times New Roman" w:hAnsi="Times New Roman" w:cs="Times New Roman"/>
          <w:b w:val="0"/>
          <w:sz w:val="28"/>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426"/>
        <w:gridCol w:w="1417"/>
        <w:gridCol w:w="708"/>
        <w:gridCol w:w="567"/>
        <w:gridCol w:w="3968"/>
        <w:gridCol w:w="284"/>
        <w:gridCol w:w="284"/>
        <w:gridCol w:w="284"/>
        <w:gridCol w:w="851"/>
        <w:gridCol w:w="992"/>
      </w:tblGrid>
      <w:tr w:rsidR="009D50D9" w:rsidRPr="001924F0" w:rsidTr="004B5135">
        <w:trPr>
          <w:trHeight w:val="1215"/>
        </w:trPr>
        <w:tc>
          <w:tcPr>
            <w:tcW w:w="10206" w:type="dxa"/>
            <w:gridSpan w:val="11"/>
            <w:tcBorders>
              <w:top w:val="single" w:sz="24" w:space="0" w:color="auto"/>
              <w:left w:val="single" w:sz="24" w:space="0" w:color="auto"/>
              <w:bottom w:val="nil"/>
              <w:right w:val="single" w:sz="24" w:space="0" w:color="auto"/>
            </w:tcBorders>
          </w:tcPr>
          <w:p w:rsidR="009D50D9" w:rsidRPr="001924F0" w:rsidRDefault="009D50D9" w:rsidP="004B5135">
            <w:pPr>
              <w:spacing w:line="360" w:lineRule="auto"/>
              <w:jc w:val="center"/>
              <w:rPr>
                <w:rFonts w:ascii="Times New Roman" w:hAnsi="Times New Roman" w:cs="Times New Roman"/>
                <w:b w:val="0"/>
                <w:spacing w:val="20"/>
                <w:sz w:val="28"/>
                <w:szCs w:val="28"/>
              </w:rPr>
            </w:pPr>
          </w:p>
          <w:p w:rsidR="009D50D9" w:rsidRPr="00E82D0E" w:rsidRDefault="009D50D9" w:rsidP="004B5135">
            <w:pPr>
              <w:spacing w:line="360" w:lineRule="auto"/>
              <w:jc w:val="center"/>
              <w:rPr>
                <w:rFonts w:ascii="Times New Roman" w:hAnsi="Times New Roman" w:cs="Times New Roman"/>
                <w:spacing w:val="20"/>
                <w:sz w:val="28"/>
                <w:szCs w:val="28"/>
              </w:rPr>
            </w:pPr>
            <w:r w:rsidRPr="00E82D0E">
              <w:rPr>
                <w:rFonts w:ascii="Times New Roman" w:hAnsi="Times New Roman" w:cs="Times New Roman"/>
                <w:spacing w:val="20"/>
                <w:sz w:val="28"/>
                <w:szCs w:val="28"/>
              </w:rPr>
              <w:t>PEФEPAТ</w:t>
            </w:r>
          </w:p>
          <w:p w:rsidR="001A18C7" w:rsidRPr="001924F0" w:rsidRDefault="001A18C7" w:rsidP="004B5135">
            <w:pPr>
              <w:spacing w:line="360" w:lineRule="auto"/>
              <w:jc w:val="center"/>
              <w:rPr>
                <w:rFonts w:ascii="Times New Roman" w:hAnsi="Times New Roman" w:cs="Times New Roman"/>
                <w:b w:val="0"/>
                <w:spacing w:val="20"/>
                <w:sz w:val="28"/>
                <w:szCs w:val="28"/>
              </w:rPr>
            </w:pPr>
          </w:p>
        </w:tc>
      </w:tr>
      <w:tr w:rsidR="009D50D9" w:rsidRPr="001924F0" w:rsidTr="004B5135">
        <w:trPr>
          <w:trHeight w:val="10072"/>
        </w:trPr>
        <w:tc>
          <w:tcPr>
            <w:tcW w:w="10206" w:type="dxa"/>
            <w:gridSpan w:val="11"/>
            <w:tcBorders>
              <w:top w:val="nil"/>
              <w:left w:val="single" w:sz="24" w:space="0" w:color="auto"/>
              <w:right w:val="single" w:sz="24" w:space="0" w:color="auto"/>
            </w:tcBorders>
          </w:tcPr>
          <w:p w:rsidR="009D50D9" w:rsidRPr="001924F0" w:rsidRDefault="009D50D9" w:rsidP="004B5135">
            <w:pPr>
              <w:spacing w:line="360" w:lineRule="auto"/>
              <w:ind w:right="214" w:firstLine="1026"/>
              <w:jc w:val="both"/>
              <w:rPr>
                <w:rFonts w:ascii="Times New Roman" w:hAnsi="Times New Roman" w:cs="Times New Roman"/>
                <w:b w:val="0"/>
                <w:spacing w:val="20"/>
                <w:sz w:val="28"/>
                <w:szCs w:val="28"/>
              </w:rPr>
            </w:pPr>
            <w:r w:rsidRPr="001924F0">
              <w:rPr>
                <w:rFonts w:ascii="Times New Roman" w:hAnsi="Times New Roman" w:cs="Times New Roman"/>
                <w:b w:val="0"/>
                <w:spacing w:val="20"/>
                <w:sz w:val="28"/>
                <w:szCs w:val="28"/>
              </w:rPr>
              <w:t>Пoяcнювaльнa зaпиcкa дo диплoмнoгo пpoeктy мicтить:</w:t>
            </w:r>
          </w:p>
          <w:p w:rsidR="009D50D9" w:rsidRPr="001924F0" w:rsidRDefault="00D82317" w:rsidP="00703913">
            <w:pPr>
              <w:spacing w:line="360" w:lineRule="auto"/>
              <w:ind w:right="214"/>
              <w:jc w:val="both"/>
              <w:rPr>
                <w:rFonts w:ascii="Times New Roman" w:hAnsi="Times New Roman" w:cs="Times New Roman"/>
                <w:b w:val="0"/>
                <w:spacing w:val="20"/>
                <w:sz w:val="28"/>
                <w:szCs w:val="28"/>
              </w:rPr>
            </w:pPr>
            <w:r>
              <w:rPr>
                <w:rFonts w:ascii="Times New Roman" w:hAnsi="Times New Roman" w:cs="Times New Roman"/>
                <w:b w:val="0"/>
                <w:color w:val="auto"/>
                <w:spacing w:val="20"/>
                <w:sz w:val="28"/>
                <w:szCs w:val="28"/>
              </w:rPr>
              <w:t>91</w:t>
            </w:r>
            <w:r w:rsidR="009D50D9" w:rsidRPr="00703913">
              <w:rPr>
                <w:rFonts w:ascii="Times New Roman" w:hAnsi="Times New Roman" w:cs="Times New Roman"/>
                <w:b w:val="0"/>
                <w:color w:val="auto"/>
                <w:spacing w:val="20"/>
                <w:sz w:val="28"/>
                <w:szCs w:val="28"/>
              </w:rPr>
              <w:t xml:space="preserve"> лиcт</w:t>
            </w:r>
            <w:r w:rsidR="00DF6A88" w:rsidRPr="00703913">
              <w:rPr>
                <w:rFonts w:ascii="Times New Roman" w:hAnsi="Times New Roman" w:cs="Times New Roman"/>
                <w:b w:val="0"/>
                <w:color w:val="auto"/>
                <w:spacing w:val="20"/>
                <w:sz w:val="28"/>
                <w:szCs w:val="28"/>
              </w:rPr>
              <w:t>ів</w:t>
            </w:r>
            <w:r w:rsidR="009D50D9" w:rsidRPr="00D05268">
              <w:rPr>
                <w:rFonts w:ascii="Times New Roman" w:hAnsi="Times New Roman" w:cs="Times New Roman"/>
                <w:b w:val="0"/>
                <w:spacing w:val="20"/>
                <w:sz w:val="28"/>
                <w:szCs w:val="28"/>
              </w:rPr>
              <w:t xml:space="preserve">, </w:t>
            </w:r>
            <w:r w:rsidR="00D92E03" w:rsidRPr="003E5012">
              <w:rPr>
                <w:rFonts w:ascii="Times New Roman" w:hAnsi="Times New Roman" w:cs="Times New Roman"/>
                <w:b w:val="0"/>
                <w:spacing w:val="20"/>
                <w:sz w:val="28"/>
                <w:szCs w:val="28"/>
              </w:rPr>
              <w:t>20</w:t>
            </w:r>
            <w:r w:rsidR="009D50D9" w:rsidRPr="00D05268">
              <w:rPr>
                <w:rFonts w:ascii="Times New Roman" w:hAnsi="Times New Roman" w:cs="Times New Roman"/>
                <w:b w:val="0"/>
                <w:spacing w:val="20"/>
                <w:sz w:val="28"/>
                <w:szCs w:val="28"/>
              </w:rPr>
              <w:t xml:space="preserve"> pиcyнк</w:t>
            </w:r>
            <w:r w:rsidR="009D50D9">
              <w:rPr>
                <w:rFonts w:ascii="Times New Roman" w:hAnsi="Times New Roman" w:cs="Times New Roman"/>
                <w:b w:val="0"/>
                <w:spacing w:val="20"/>
                <w:sz w:val="28"/>
                <w:szCs w:val="28"/>
              </w:rPr>
              <w:t>ів</w:t>
            </w:r>
            <w:r w:rsidR="009D50D9" w:rsidRPr="00D05268">
              <w:rPr>
                <w:rFonts w:ascii="Times New Roman" w:hAnsi="Times New Roman" w:cs="Times New Roman"/>
                <w:b w:val="0"/>
                <w:spacing w:val="20"/>
                <w:sz w:val="28"/>
                <w:szCs w:val="28"/>
              </w:rPr>
              <w:t xml:space="preserve">, </w:t>
            </w:r>
            <w:r>
              <w:rPr>
                <w:rFonts w:ascii="Times New Roman" w:hAnsi="Times New Roman" w:cs="Times New Roman"/>
                <w:b w:val="0"/>
                <w:spacing w:val="20"/>
                <w:sz w:val="28"/>
                <w:szCs w:val="28"/>
              </w:rPr>
              <w:t>76</w:t>
            </w:r>
            <w:r w:rsidR="009D50D9" w:rsidRPr="00D05268">
              <w:rPr>
                <w:rFonts w:ascii="Times New Roman" w:hAnsi="Times New Roman" w:cs="Times New Roman"/>
                <w:b w:val="0"/>
                <w:spacing w:val="20"/>
                <w:sz w:val="28"/>
                <w:szCs w:val="28"/>
              </w:rPr>
              <w:t xml:space="preserve"> джepeл</w:t>
            </w:r>
            <w:r w:rsidR="00DF6A88">
              <w:rPr>
                <w:rFonts w:ascii="Times New Roman" w:hAnsi="Times New Roman" w:cs="Times New Roman"/>
                <w:b w:val="0"/>
                <w:spacing w:val="20"/>
                <w:sz w:val="28"/>
                <w:szCs w:val="28"/>
              </w:rPr>
              <w:t>а</w:t>
            </w:r>
            <w:r w:rsidR="009D50D9" w:rsidRPr="00D05268">
              <w:rPr>
                <w:rFonts w:ascii="Times New Roman" w:hAnsi="Times New Roman" w:cs="Times New Roman"/>
                <w:b w:val="0"/>
                <w:spacing w:val="20"/>
                <w:sz w:val="28"/>
                <w:szCs w:val="28"/>
              </w:rPr>
              <w:t>.</w:t>
            </w:r>
          </w:p>
          <w:p w:rsidR="009D50D9" w:rsidRPr="001924F0" w:rsidRDefault="009D50D9" w:rsidP="004B5135">
            <w:pPr>
              <w:spacing w:line="360" w:lineRule="auto"/>
              <w:ind w:left="1026" w:right="214"/>
              <w:jc w:val="both"/>
              <w:rPr>
                <w:rFonts w:ascii="Times New Roman" w:hAnsi="Times New Roman" w:cs="Times New Roman"/>
                <w:b w:val="0"/>
                <w:spacing w:val="20"/>
                <w:sz w:val="28"/>
                <w:szCs w:val="28"/>
              </w:rPr>
            </w:pPr>
          </w:p>
          <w:p w:rsidR="008A4FA6" w:rsidRPr="008A4FA6" w:rsidRDefault="008A4FA6" w:rsidP="008A4FA6">
            <w:pPr>
              <w:spacing w:line="360" w:lineRule="auto"/>
              <w:jc w:val="both"/>
              <w:rPr>
                <w:rFonts w:ascii="Times New Roman" w:hAnsi="Times New Roman" w:cs="Times New Roman"/>
                <w:b w:val="0"/>
                <w:caps/>
                <w:sz w:val="28"/>
                <w:szCs w:val="28"/>
              </w:rPr>
            </w:pPr>
            <w:r w:rsidRPr="008A4FA6">
              <w:rPr>
                <w:rFonts w:ascii="Times New Roman" w:hAnsi="Times New Roman" w:cs="Times New Roman"/>
                <w:b w:val="0"/>
                <w:caps/>
                <w:sz w:val="28"/>
                <w:szCs w:val="28"/>
              </w:rPr>
              <w:t xml:space="preserve">ТЕЛЕКОМУНІКАЦІЙНІ МЕРЕЖІ, КОНЦЕПЦІЯ NGN IMS, СИСТЕМА ПЕРЕДАЧІ,  ШИРОКОСМУГОВИЙ  ДОСТУП,  АБОНЕНТСЬКА  ЛІНІЯ, ШВИДКІСТЬ ПЕРЕДАВАННЯ, ТЕЛЕКОМУНІКАЦІЙНІ ТЕХНОЛОГІЇ, xDSL, </w:t>
            </w:r>
          </w:p>
          <w:p w:rsidR="009D50D9" w:rsidRPr="001924F0" w:rsidRDefault="008A4FA6" w:rsidP="008A4FA6">
            <w:pPr>
              <w:spacing w:line="360" w:lineRule="auto"/>
              <w:ind w:right="214"/>
              <w:jc w:val="both"/>
              <w:rPr>
                <w:rFonts w:ascii="Times New Roman" w:hAnsi="Times New Roman" w:cs="Times New Roman"/>
                <w:b w:val="0"/>
                <w:spacing w:val="20"/>
                <w:sz w:val="28"/>
                <w:szCs w:val="28"/>
              </w:rPr>
            </w:pPr>
            <w:r w:rsidRPr="008A4FA6">
              <w:rPr>
                <w:rFonts w:ascii="Times New Roman" w:hAnsi="Times New Roman" w:cs="Times New Roman"/>
                <w:b w:val="0"/>
                <w:caps/>
                <w:sz w:val="28"/>
                <w:szCs w:val="28"/>
              </w:rPr>
              <w:t>ADSL2+, VDSL2, G.fast, FTTH, GPON,</w:t>
            </w:r>
            <w:r w:rsidRPr="008A4FA6">
              <w:rPr>
                <w:rFonts w:ascii="Times New Roman" w:hAnsi="Times New Roman" w:cs="Times New Roman"/>
                <w:b w:val="0"/>
                <w:caps/>
                <w:spacing w:val="20"/>
                <w:sz w:val="28"/>
                <w:szCs w:val="28"/>
              </w:rPr>
              <w:t xml:space="preserve"> </w:t>
            </w:r>
          </w:p>
          <w:p w:rsidR="001A18C7" w:rsidRDefault="001A18C7" w:rsidP="004B5135">
            <w:pPr>
              <w:spacing w:line="360" w:lineRule="auto"/>
              <w:ind w:left="317" w:right="317" w:firstLine="709"/>
              <w:jc w:val="both"/>
              <w:rPr>
                <w:rFonts w:ascii="Times New Roman" w:hAnsi="Times New Roman"/>
                <w:b w:val="0"/>
                <w:sz w:val="28"/>
                <w:szCs w:val="28"/>
              </w:rPr>
            </w:pPr>
          </w:p>
          <w:p w:rsidR="001A18C7" w:rsidRDefault="001A18C7" w:rsidP="004B5135">
            <w:pPr>
              <w:spacing w:line="360" w:lineRule="auto"/>
              <w:ind w:left="317" w:right="317" w:firstLine="709"/>
              <w:jc w:val="both"/>
              <w:rPr>
                <w:rFonts w:ascii="Times New Roman" w:hAnsi="Times New Roman"/>
                <w:b w:val="0"/>
                <w:sz w:val="28"/>
                <w:szCs w:val="28"/>
              </w:rPr>
            </w:pPr>
          </w:p>
          <w:p w:rsidR="00703913" w:rsidRDefault="001A18C7" w:rsidP="004B5135">
            <w:pPr>
              <w:spacing w:line="360" w:lineRule="auto"/>
              <w:ind w:left="317" w:right="317" w:firstLine="709"/>
              <w:jc w:val="both"/>
              <w:rPr>
                <w:rFonts w:ascii="Times New Roman" w:hAnsi="Times New Roman" w:cs="Times New Roman"/>
                <w:b w:val="0"/>
                <w:sz w:val="28"/>
                <w:szCs w:val="28"/>
              </w:rPr>
            </w:pPr>
            <w:r w:rsidRPr="001A18C7">
              <w:rPr>
                <w:rFonts w:ascii="Times New Roman" w:hAnsi="Times New Roman"/>
                <w:b w:val="0"/>
                <w:sz w:val="28"/>
                <w:szCs w:val="28"/>
              </w:rPr>
              <w:t>Об'єкт дослідження</w:t>
            </w:r>
            <w:r w:rsidRPr="00DD5688">
              <w:rPr>
                <w:rFonts w:ascii="Times New Roman" w:hAnsi="Times New Roman"/>
                <w:sz w:val="28"/>
                <w:szCs w:val="28"/>
              </w:rPr>
              <w:t xml:space="preserve"> –</w:t>
            </w:r>
            <w:r w:rsidRPr="00DD5688">
              <w:rPr>
                <w:rFonts w:ascii="Times New Roman" w:hAnsi="Times New Roman"/>
                <w:sz w:val="24"/>
                <w:szCs w:val="24"/>
              </w:rPr>
              <w:t xml:space="preserve"> </w:t>
            </w:r>
            <w:r>
              <w:rPr>
                <w:rFonts w:ascii="Times New Roman" w:hAnsi="Times New Roman"/>
                <w:sz w:val="28"/>
                <w:szCs w:val="20"/>
                <w:lang w:eastAsia="ar-SA"/>
              </w:rPr>
              <w:t xml:space="preserve"> </w:t>
            </w:r>
            <w:r w:rsidR="009D50D9" w:rsidRPr="001924F0">
              <w:rPr>
                <w:rFonts w:ascii="Times New Roman" w:hAnsi="Times New Roman" w:cs="Times New Roman"/>
                <w:b w:val="0"/>
                <w:sz w:val="28"/>
                <w:szCs w:val="28"/>
              </w:rPr>
              <w:t xml:space="preserve"> </w:t>
            </w:r>
            <w:r w:rsidR="008A4FA6">
              <w:rPr>
                <w:rFonts w:ascii="Times New Roman" w:hAnsi="Times New Roman" w:cs="Times New Roman"/>
                <w:b w:val="0"/>
                <w:sz w:val="28"/>
                <w:szCs w:val="28"/>
              </w:rPr>
              <w:t>технології</w:t>
            </w:r>
            <w:r w:rsidR="00703913" w:rsidRPr="004866B0">
              <w:rPr>
                <w:rFonts w:ascii="Times New Roman" w:hAnsi="Times New Roman" w:cs="Times New Roman"/>
                <w:b w:val="0"/>
                <w:sz w:val="28"/>
                <w:szCs w:val="28"/>
              </w:rPr>
              <w:t xml:space="preserve"> передачі мереж широкосмугового доступу</w:t>
            </w:r>
            <w:r w:rsidR="00703913">
              <w:rPr>
                <w:rFonts w:ascii="Times New Roman" w:hAnsi="Times New Roman" w:cs="Times New Roman"/>
                <w:b w:val="0"/>
                <w:sz w:val="28"/>
                <w:szCs w:val="28"/>
              </w:rPr>
              <w:t>.</w:t>
            </w:r>
          </w:p>
          <w:p w:rsidR="001A18C7" w:rsidRDefault="00703913" w:rsidP="001A18C7">
            <w:pPr>
              <w:spacing w:line="360" w:lineRule="auto"/>
              <w:ind w:left="317" w:right="317" w:firstLine="709"/>
              <w:jc w:val="both"/>
              <w:rPr>
                <w:rFonts w:ascii="Times New Roman" w:hAnsi="Times New Roman" w:cs="Times New Roman"/>
                <w:b w:val="0"/>
                <w:sz w:val="28"/>
                <w:szCs w:val="28"/>
              </w:rPr>
            </w:pPr>
            <w:r w:rsidRPr="001924F0">
              <w:rPr>
                <w:rFonts w:ascii="Times New Roman" w:hAnsi="Times New Roman" w:cs="Times New Roman"/>
                <w:b w:val="0"/>
                <w:sz w:val="28"/>
                <w:szCs w:val="28"/>
              </w:rPr>
              <w:t xml:space="preserve"> </w:t>
            </w:r>
            <w:r w:rsidR="009D50D9" w:rsidRPr="001924F0">
              <w:rPr>
                <w:rFonts w:ascii="Times New Roman" w:hAnsi="Times New Roman" w:cs="Times New Roman"/>
                <w:b w:val="0"/>
                <w:sz w:val="28"/>
                <w:szCs w:val="28"/>
              </w:rPr>
              <w:t xml:space="preserve">Мeтa poбoти - виконати </w:t>
            </w:r>
            <w:r w:rsidR="00C37337">
              <w:rPr>
                <w:rFonts w:ascii="Times New Roman" w:hAnsi="Times New Roman" w:cs="Times New Roman"/>
                <w:b w:val="0"/>
                <w:sz w:val="28"/>
                <w:szCs w:val="28"/>
              </w:rPr>
              <w:t xml:space="preserve">дослідження </w:t>
            </w:r>
            <w:r w:rsidR="001A18C7">
              <w:rPr>
                <w:rFonts w:ascii="Times New Roman" w:hAnsi="Times New Roman" w:cs="Times New Roman"/>
                <w:b w:val="0"/>
                <w:sz w:val="28"/>
                <w:szCs w:val="28"/>
              </w:rPr>
              <w:t>технології</w:t>
            </w:r>
            <w:r w:rsidR="001A18C7" w:rsidRPr="004866B0">
              <w:rPr>
                <w:rFonts w:ascii="Times New Roman" w:hAnsi="Times New Roman" w:cs="Times New Roman"/>
                <w:b w:val="0"/>
                <w:sz w:val="28"/>
                <w:szCs w:val="28"/>
              </w:rPr>
              <w:t xml:space="preserve"> передачі мереж широкосмугового доступу</w:t>
            </w:r>
            <w:r w:rsidR="001A18C7">
              <w:rPr>
                <w:rFonts w:ascii="Times New Roman" w:hAnsi="Times New Roman" w:cs="Times New Roman"/>
                <w:b w:val="0"/>
                <w:sz w:val="28"/>
                <w:szCs w:val="28"/>
              </w:rPr>
              <w:t>.</w:t>
            </w:r>
          </w:p>
          <w:p w:rsidR="009D50D9" w:rsidRPr="001924F0" w:rsidRDefault="009D50D9" w:rsidP="004B5135">
            <w:pPr>
              <w:spacing w:line="360" w:lineRule="auto"/>
              <w:ind w:left="317" w:right="317" w:firstLine="709"/>
              <w:jc w:val="both"/>
              <w:rPr>
                <w:rFonts w:ascii="Times New Roman" w:hAnsi="Times New Roman" w:cs="Times New Roman"/>
                <w:b w:val="0"/>
                <w:sz w:val="28"/>
                <w:szCs w:val="28"/>
              </w:rPr>
            </w:pPr>
            <w:r w:rsidRPr="001924F0">
              <w:rPr>
                <w:rFonts w:ascii="Times New Roman" w:hAnsi="Times New Roman" w:cs="Times New Roman"/>
                <w:b w:val="0"/>
                <w:sz w:val="28"/>
                <w:szCs w:val="28"/>
              </w:rPr>
              <w:t>Метод дослідження – теоретичний із застосуванням комп`ютерної техніки.</w:t>
            </w:r>
          </w:p>
          <w:p w:rsidR="009D50D9" w:rsidRPr="001924F0" w:rsidRDefault="009D50D9" w:rsidP="004B5135">
            <w:pPr>
              <w:spacing w:line="360" w:lineRule="auto"/>
              <w:ind w:left="317" w:right="317" w:firstLine="709"/>
              <w:jc w:val="both"/>
              <w:rPr>
                <w:rFonts w:ascii="Times New Roman" w:hAnsi="Times New Roman" w:cs="Times New Roman"/>
                <w:b w:val="0"/>
                <w:sz w:val="28"/>
                <w:szCs w:val="28"/>
              </w:rPr>
            </w:pPr>
            <w:r w:rsidRPr="001924F0">
              <w:rPr>
                <w:rFonts w:ascii="Times New Roman" w:hAnsi="Times New Roman" w:cs="Times New Roman"/>
                <w:b w:val="0"/>
                <w:sz w:val="28"/>
                <w:szCs w:val="28"/>
                <w:lang w:eastAsia="uk-UA"/>
              </w:rPr>
              <w:t xml:space="preserve">У процесі роботи </w:t>
            </w:r>
            <w:r w:rsidRPr="001924F0">
              <w:rPr>
                <w:rFonts w:ascii="Times New Roman" w:hAnsi="Times New Roman" w:cs="Times New Roman"/>
                <w:b w:val="0"/>
                <w:sz w:val="28"/>
                <w:szCs w:val="28"/>
              </w:rPr>
              <w:t xml:space="preserve">були </w:t>
            </w:r>
            <w:r w:rsidR="00B70072">
              <w:rPr>
                <w:rFonts w:ascii="Times New Roman" w:hAnsi="Times New Roman" w:cs="Times New Roman"/>
                <w:b w:val="0"/>
                <w:sz w:val="28"/>
                <w:szCs w:val="28"/>
                <w:lang w:val="ru-RU"/>
              </w:rPr>
              <w:t xml:space="preserve">проведені </w:t>
            </w:r>
            <w:r w:rsidR="008A4FA6">
              <w:rPr>
                <w:rFonts w:ascii="Times New Roman" w:hAnsi="Times New Roman" w:cs="Times New Roman"/>
                <w:b w:val="0"/>
                <w:sz w:val="28"/>
                <w:szCs w:val="28"/>
              </w:rPr>
              <w:t>д</w:t>
            </w:r>
            <w:r w:rsidR="008A4FA6" w:rsidRPr="004866B0">
              <w:rPr>
                <w:rFonts w:ascii="Times New Roman" w:hAnsi="Times New Roman" w:cs="Times New Roman"/>
                <w:b w:val="0"/>
                <w:sz w:val="28"/>
                <w:szCs w:val="28"/>
              </w:rPr>
              <w:t>ослідження технологій передачі мереж широкосмугового доступу</w:t>
            </w:r>
            <w:r w:rsidRPr="001924F0">
              <w:rPr>
                <w:rFonts w:ascii="Times New Roman" w:hAnsi="Times New Roman" w:cs="Times New Roman"/>
                <w:b w:val="0"/>
                <w:sz w:val="28"/>
                <w:szCs w:val="28"/>
              </w:rPr>
              <w:t xml:space="preserve">. </w:t>
            </w:r>
          </w:p>
          <w:p w:rsidR="009D50D9" w:rsidRPr="001924F0" w:rsidRDefault="009D50D9" w:rsidP="004B5135">
            <w:pPr>
              <w:spacing w:line="360" w:lineRule="auto"/>
              <w:ind w:left="317" w:right="317"/>
              <w:jc w:val="both"/>
              <w:rPr>
                <w:rFonts w:ascii="Times New Roman" w:hAnsi="Times New Roman" w:cs="Times New Roman"/>
                <w:b w:val="0"/>
                <w:caps/>
                <w:spacing w:val="20"/>
                <w:sz w:val="28"/>
                <w:szCs w:val="28"/>
              </w:rPr>
            </w:pPr>
          </w:p>
        </w:tc>
      </w:tr>
      <w:tr w:rsidR="009D50D9" w:rsidRPr="001924F0" w:rsidTr="004B5135">
        <w:trPr>
          <w:cantSplit/>
          <w:trHeight w:val="284"/>
        </w:trPr>
        <w:tc>
          <w:tcPr>
            <w:tcW w:w="425" w:type="dxa"/>
            <w:tcBorders>
              <w:top w:val="single" w:sz="24" w:space="0" w:color="auto"/>
              <w:left w:val="single" w:sz="24" w:space="0" w:color="auto"/>
              <w:right w:val="single" w:sz="24" w:space="0" w:color="auto"/>
            </w:tcBorders>
            <w:vAlign w:val="center"/>
          </w:tcPr>
          <w:p w:rsidR="009D50D9" w:rsidRPr="001924F0" w:rsidRDefault="009D50D9" w:rsidP="004B5135">
            <w:pPr>
              <w:jc w:val="center"/>
              <w:rPr>
                <w:rFonts w:ascii="Times New Roman" w:hAnsi="Times New Roman" w:cs="Times New Roman"/>
                <w:b w:val="0"/>
                <w:sz w:val="16"/>
                <w:szCs w:val="20"/>
              </w:rPr>
            </w:pPr>
          </w:p>
        </w:tc>
        <w:tc>
          <w:tcPr>
            <w:tcW w:w="426" w:type="dxa"/>
            <w:tcBorders>
              <w:top w:val="single" w:sz="24" w:space="0" w:color="auto"/>
              <w:left w:val="single" w:sz="24" w:space="0" w:color="auto"/>
              <w:right w:val="single" w:sz="24" w:space="0" w:color="auto"/>
            </w:tcBorders>
            <w:vAlign w:val="center"/>
          </w:tcPr>
          <w:p w:rsidR="009D50D9" w:rsidRPr="001924F0" w:rsidRDefault="009D50D9" w:rsidP="004B5135">
            <w:pPr>
              <w:jc w:val="center"/>
              <w:rPr>
                <w:rFonts w:ascii="Times New Roman" w:hAnsi="Times New Roman" w:cs="Times New Roman"/>
                <w:b w:val="0"/>
                <w:sz w:val="16"/>
                <w:szCs w:val="20"/>
              </w:rPr>
            </w:pPr>
          </w:p>
        </w:tc>
        <w:tc>
          <w:tcPr>
            <w:tcW w:w="1417" w:type="dxa"/>
            <w:tcBorders>
              <w:top w:val="single" w:sz="24" w:space="0" w:color="auto"/>
              <w:left w:val="single" w:sz="24" w:space="0" w:color="auto"/>
              <w:right w:val="single" w:sz="24" w:space="0" w:color="auto"/>
            </w:tcBorders>
            <w:vAlign w:val="center"/>
          </w:tcPr>
          <w:p w:rsidR="009D50D9" w:rsidRPr="001924F0" w:rsidRDefault="009D50D9" w:rsidP="004B5135">
            <w:pPr>
              <w:jc w:val="center"/>
              <w:rPr>
                <w:rFonts w:ascii="Times New Roman" w:hAnsi="Times New Roman" w:cs="Times New Roman"/>
                <w:b w:val="0"/>
                <w:sz w:val="16"/>
                <w:szCs w:val="20"/>
              </w:rPr>
            </w:pPr>
          </w:p>
        </w:tc>
        <w:tc>
          <w:tcPr>
            <w:tcW w:w="708" w:type="dxa"/>
            <w:tcBorders>
              <w:top w:val="single" w:sz="24" w:space="0" w:color="auto"/>
              <w:left w:val="single" w:sz="24" w:space="0" w:color="auto"/>
              <w:right w:val="single" w:sz="24" w:space="0" w:color="auto"/>
            </w:tcBorders>
            <w:vAlign w:val="center"/>
          </w:tcPr>
          <w:p w:rsidR="009D50D9" w:rsidRPr="001924F0" w:rsidRDefault="009D50D9" w:rsidP="004B5135">
            <w:pPr>
              <w:jc w:val="center"/>
              <w:rPr>
                <w:rFonts w:ascii="Times New Roman" w:hAnsi="Times New Roman" w:cs="Times New Roman"/>
                <w:b w:val="0"/>
                <w:sz w:val="16"/>
                <w:szCs w:val="20"/>
              </w:rPr>
            </w:pPr>
          </w:p>
        </w:tc>
        <w:tc>
          <w:tcPr>
            <w:tcW w:w="567" w:type="dxa"/>
            <w:tcBorders>
              <w:top w:val="single" w:sz="24" w:space="0" w:color="auto"/>
              <w:left w:val="single" w:sz="24" w:space="0" w:color="auto"/>
              <w:right w:val="single" w:sz="24" w:space="0" w:color="auto"/>
            </w:tcBorders>
            <w:vAlign w:val="center"/>
          </w:tcPr>
          <w:p w:rsidR="009D50D9" w:rsidRPr="001924F0" w:rsidRDefault="009D50D9" w:rsidP="004B5135">
            <w:pPr>
              <w:rPr>
                <w:rFonts w:ascii="Times New Roman" w:hAnsi="Times New Roman" w:cs="Times New Roman"/>
                <w:b w:val="0"/>
                <w:i/>
                <w:sz w:val="24"/>
                <w:szCs w:val="20"/>
              </w:rPr>
            </w:pPr>
          </w:p>
        </w:tc>
        <w:tc>
          <w:tcPr>
            <w:tcW w:w="6663" w:type="dxa"/>
            <w:gridSpan w:val="6"/>
            <w:vMerge w:val="restart"/>
            <w:tcBorders>
              <w:top w:val="single" w:sz="24" w:space="0" w:color="auto"/>
              <w:left w:val="nil"/>
              <w:right w:val="single" w:sz="24" w:space="0" w:color="auto"/>
            </w:tcBorders>
            <w:vAlign w:val="center"/>
          </w:tcPr>
          <w:p w:rsidR="009D50D9" w:rsidRPr="001924F0" w:rsidRDefault="009D50D9" w:rsidP="00CD1746">
            <w:pPr>
              <w:keepNext/>
              <w:jc w:val="center"/>
              <w:outlineLvl w:val="4"/>
              <w:rPr>
                <w:rFonts w:ascii="Times New Roman" w:hAnsi="Times New Roman" w:cs="Times New Roman"/>
                <w:b w:val="0"/>
                <w:sz w:val="32"/>
                <w:szCs w:val="32"/>
              </w:rPr>
            </w:pPr>
            <w:r w:rsidRPr="001924F0">
              <w:rPr>
                <w:rFonts w:ascii="Times New Roman" w:hAnsi="Times New Roman" w:cs="Times New Roman"/>
                <w:b w:val="0"/>
                <w:sz w:val="32"/>
                <w:szCs w:val="32"/>
              </w:rPr>
              <w:t xml:space="preserve">РМ </w:t>
            </w:r>
            <w:r w:rsidRPr="00CD1746">
              <w:rPr>
                <w:rFonts w:ascii="Times New Roman" w:hAnsi="Times New Roman" w:cs="Times New Roman"/>
                <w:b w:val="0"/>
                <w:iCs/>
                <w:color w:val="auto"/>
                <w:sz w:val="32"/>
                <w:szCs w:val="32"/>
              </w:rPr>
              <w:t>172.</w:t>
            </w:r>
            <w:r w:rsidR="00CD1746" w:rsidRPr="00CD1746">
              <w:rPr>
                <w:rFonts w:ascii="Times New Roman" w:hAnsi="Times New Roman" w:cs="Times New Roman"/>
                <w:b w:val="0"/>
                <w:iCs/>
                <w:color w:val="auto"/>
                <w:sz w:val="32"/>
                <w:szCs w:val="32"/>
              </w:rPr>
              <w:t>06</w:t>
            </w:r>
            <w:r w:rsidRPr="00CD1746">
              <w:rPr>
                <w:rFonts w:ascii="Times New Roman" w:hAnsi="Times New Roman" w:cs="Times New Roman"/>
                <w:b w:val="0"/>
                <w:iCs/>
                <w:color w:val="auto"/>
                <w:sz w:val="32"/>
                <w:szCs w:val="32"/>
              </w:rPr>
              <w:t>.01 ПЗ</w:t>
            </w:r>
          </w:p>
        </w:tc>
      </w:tr>
      <w:tr w:rsidR="009D50D9" w:rsidRPr="001924F0" w:rsidTr="004B5135">
        <w:trPr>
          <w:cantSplit/>
          <w:trHeight w:val="284"/>
        </w:trPr>
        <w:tc>
          <w:tcPr>
            <w:tcW w:w="425" w:type="dxa"/>
            <w:tcBorders>
              <w:left w:val="single" w:sz="24" w:space="0" w:color="auto"/>
              <w:bottom w:val="nil"/>
              <w:right w:val="single" w:sz="24" w:space="0" w:color="auto"/>
            </w:tcBorders>
            <w:vAlign w:val="center"/>
          </w:tcPr>
          <w:p w:rsidR="009D50D9" w:rsidRPr="001924F0" w:rsidRDefault="009D50D9" w:rsidP="004B5135">
            <w:pPr>
              <w:jc w:val="center"/>
              <w:rPr>
                <w:rFonts w:ascii="Times New Roman" w:hAnsi="Times New Roman" w:cs="Times New Roman"/>
                <w:b w:val="0"/>
                <w:sz w:val="16"/>
                <w:szCs w:val="20"/>
              </w:rPr>
            </w:pPr>
          </w:p>
        </w:tc>
        <w:tc>
          <w:tcPr>
            <w:tcW w:w="426" w:type="dxa"/>
            <w:tcBorders>
              <w:left w:val="single" w:sz="24" w:space="0" w:color="auto"/>
              <w:bottom w:val="nil"/>
              <w:right w:val="single" w:sz="24" w:space="0" w:color="auto"/>
            </w:tcBorders>
            <w:vAlign w:val="center"/>
          </w:tcPr>
          <w:p w:rsidR="009D50D9" w:rsidRPr="001924F0" w:rsidRDefault="009D50D9" w:rsidP="004B5135">
            <w:pPr>
              <w:jc w:val="center"/>
              <w:rPr>
                <w:rFonts w:ascii="Times New Roman" w:hAnsi="Times New Roman" w:cs="Times New Roman"/>
                <w:b w:val="0"/>
                <w:sz w:val="16"/>
                <w:szCs w:val="20"/>
              </w:rPr>
            </w:pPr>
          </w:p>
        </w:tc>
        <w:tc>
          <w:tcPr>
            <w:tcW w:w="1417" w:type="dxa"/>
            <w:tcBorders>
              <w:left w:val="single" w:sz="24" w:space="0" w:color="auto"/>
              <w:bottom w:val="nil"/>
              <w:right w:val="single" w:sz="24" w:space="0" w:color="auto"/>
            </w:tcBorders>
            <w:vAlign w:val="center"/>
          </w:tcPr>
          <w:p w:rsidR="009D50D9" w:rsidRPr="001924F0" w:rsidRDefault="009D50D9" w:rsidP="004B5135">
            <w:pPr>
              <w:jc w:val="center"/>
              <w:rPr>
                <w:rFonts w:ascii="Times New Roman" w:hAnsi="Times New Roman" w:cs="Times New Roman"/>
                <w:b w:val="0"/>
                <w:sz w:val="16"/>
                <w:szCs w:val="20"/>
              </w:rPr>
            </w:pPr>
          </w:p>
        </w:tc>
        <w:tc>
          <w:tcPr>
            <w:tcW w:w="708" w:type="dxa"/>
            <w:tcBorders>
              <w:left w:val="single" w:sz="24" w:space="0" w:color="auto"/>
              <w:bottom w:val="nil"/>
              <w:right w:val="single" w:sz="24" w:space="0" w:color="auto"/>
            </w:tcBorders>
            <w:vAlign w:val="center"/>
          </w:tcPr>
          <w:p w:rsidR="009D50D9" w:rsidRPr="001924F0" w:rsidRDefault="009D50D9" w:rsidP="004B5135">
            <w:pPr>
              <w:jc w:val="center"/>
              <w:rPr>
                <w:rFonts w:ascii="Times New Roman" w:hAnsi="Times New Roman" w:cs="Times New Roman"/>
                <w:b w:val="0"/>
                <w:sz w:val="16"/>
                <w:szCs w:val="20"/>
              </w:rPr>
            </w:pPr>
          </w:p>
        </w:tc>
        <w:tc>
          <w:tcPr>
            <w:tcW w:w="567" w:type="dxa"/>
            <w:tcBorders>
              <w:left w:val="single" w:sz="24" w:space="0" w:color="auto"/>
              <w:bottom w:val="nil"/>
              <w:right w:val="single" w:sz="24" w:space="0" w:color="auto"/>
            </w:tcBorders>
            <w:vAlign w:val="center"/>
          </w:tcPr>
          <w:p w:rsidR="009D50D9" w:rsidRPr="001924F0" w:rsidRDefault="009D50D9" w:rsidP="004B5135">
            <w:pPr>
              <w:rPr>
                <w:rFonts w:ascii="Times New Roman" w:hAnsi="Times New Roman" w:cs="Times New Roman"/>
                <w:b w:val="0"/>
                <w:i/>
                <w:sz w:val="24"/>
                <w:szCs w:val="20"/>
              </w:rPr>
            </w:pPr>
          </w:p>
        </w:tc>
        <w:tc>
          <w:tcPr>
            <w:tcW w:w="6663" w:type="dxa"/>
            <w:gridSpan w:val="6"/>
            <w:vMerge/>
            <w:tcBorders>
              <w:left w:val="nil"/>
              <w:bottom w:val="nil"/>
              <w:right w:val="single" w:sz="24" w:space="0" w:color="auto"/>
            </w:tcBorders>
          </w:tcPr>
          <w:p w:rsidR="009D50D9" w:rsidRPr="001924F0" w:rsidRDefault="009D50D9" w:rsidP="004B5135">
            <w:pPr>
              <w:jc w:val="center"/>
              <w:rPr>
                <w:rFonts w:ascii="Times New Roman" w:hAnsi="Times New Roman" w:cs="Times New Roman"/>
                <w:b w:val="0"/>
                <w:sz w:val="20"/>
                <w:szCs w:val="20"/>
              </w:rPr>
            </w:pPr>
          </w:p>
        </w:tc>
      </w:tr>
      <w:tr w:rsidR="009D50D9" w:rsidRPr="001924F0" w:rsidTr="004B5135">
        <w:trPr>
          <w:cantSplit/>
          <w:trHeight w:val="284"/>
        </w:trPr>
        <w:tc>
          <w:tcPr>
            <w:tcW w:w="425" w:type="dxa"/>
            <w:tcBorders>
              <w:left w:val="single" w:sz="24" w:space="0" w:color="auto"/>
              <w:bottom w:val="single" w:sz="24" w:space="0" w:color="auto"/>
              <w:right w:val="single" w:sz="24" w:space="0" w:color="auto"/>
            </w:tcBorders>
            <w:vAlign w:val="center"/>
          </w:tcPr>
          <w:p w:rsidR="009D50D9" w:rsidRPr="001924F0" w:rsidRDefault="009D50D9" w:rsidP="004B5135">
            <w:pPr>
              <w:rPr>
                <w:rFonts w:ascii="Times New Roman" w:hAnsi="Times New Roman" w:cs="Times New Roman"/>
                <w:b w:val="0"/>
                <w:sz w:val="16"/>
                <w:szCs w:val="20"/>
              </w:rPr>
            </w:pPr>
            <w:r w:rsidRPr="001924F0">
              <w:rPr>
                <w:rFonts w:ascii="Times New Roman" w:hAnsi="Times New Roman" w:cs="Times New Roman"/>
                <w:b w:val="0"/>
                <w:sz w:val="16"/>
                <w:szCs w:val="20"/>
              </w:rPr>
              <w:t>Зм</w:t>
            </w:r>
          </w:p>
        </w:tc>
        <w:tc>
          <w:tcPr>
            <w:tcW w:w="426" w:type="dxa"/>
            <w:tcBorders>
              <w:left w:val="single" w:sz="24" w:space="0" w:color="auto"/>
              <w:bottom w:val="single" w:sz="24" w:space="0" w:color="auto"/>
              <w:right w:val="single" w:sz="24" w:space="0" w:color="auto"/>
            </w:tcBorders>
            <w:vAlign w:val="center"/>
          </w:tcPr>
          <w:p w:rsidR="009D50D9" w:rsidRPr="001924F0" w:rsidRDefault="009D50D9" w:rsidP="004B5135">
            <w:pPr>
              <w:jc w:val="center"/>
              <w:rPr>
                <w:rFonts w:ascii="Times New Roman" w:hAnsi="Times New Roman" w:cs="Times New Roman"/>
                <w:b w:val="0"/>
                <w:sz w:val="16"/>
                <w:szCs w:val="20"/>
              </w:rPr>
            </w:pPr>
            <w:r w:rsidRPr="001924F0">
              <w:rPr>
                <w:rFonts w:ascii="Times New Roman" w:hAnsi="Times New Roman" w:cs="Times New Roman"/>
                <w:b w:val="0"/>
                <w:sz w:val="16"/>
                <w:szCs w:val="20"/>
              </w:rPr>
              <w:t>Л</w:t>
            </w:r>
          </w:p>
        </w:tc>
        <w:tc>
          <w:tcPr>
            <w:tcW w:w="1417" w:type="dxa"/>
            <w:tcBorders>
              <w:left w:val="single" w:sz="24" w:space="0" w:color="auto"/>
              <w:bottom w:val="single" w:sz="24" w:space="0" w:color="auto"/>
              <w:right w:val="single" w:sz="24" w:space="0" w:color="auto"/>
            </w:tcBorders>
            <w:vAlign w:val="center"/>
          </w:tcPr>
          <w:p w:rsidR="009D50D9" w:rsidRPr="001924F0" w:rsidRDefault="009D50D9" w:rsidP="004B5135">
            <w:pPr>
              <w:jc w:val="center"/>
              <w:rPr>
                <w:rFonts w:ascii="Times New Roman" w:hAnsi="Times New Roman" w:cs="Times New Roman"/>
                <w:b w:val="0"/>
                <w:sz w:val="16"/>
                <w:szCs w:val="20"/>
              </w:rPr>
            </w:pPr>
            <w:r w:rsidRPr="001924F0">
              <w:rPr>
                <w:rFonts w:ascii="Times New Roman" w:hAnsi="Times New Roman" w:cs="Times New Roman"/>
                <w:b w:val="0"/>
                <w:sz w:val="16"/>
                <w:szCs w:val="20"/>
                <w:lang w:val="en-US"/>
              </w:rPr>
              <w:t>N</w:t>
            </w:r>
            <w:r w:rsidRPr="001924F0">
              <w:rPr>
                <w:rFonts w:ascii="Times New Roman" w:hAnsi="Times New Roman" w:cs="Times New Roman"/>
                <w:b w:val="0"/>
                <w:sz w:val="16"/>
                <w:szCs w:val="20"/>
                <w:u w:val="single"/>
              </w:rPr>
              <w:t>o</w:t>
            </w:r>
            <w:r w:rsidRPr="001924F0">
              <w:rPr>
                <w:rFonts w:ascii="Times New Roman" w:hAnsi="Times New Roman" w:cs="Times New Roman"/>
                <w:b w:val="0"/>
                <w:sz w:val="16"/>
                <w:szCs w:val="20"/>
              </w:rPr>
              <w:t xml:space="preserve"> дoкyм.</w:t>
            </w:r>
          </w:p>
        </w:tc>
        <w:tc>
          <w:tcPr>
            <w:tcW w:w="708" w:type="dxa"/>
            <w:tcBorders>
              <w:left w:val="single" w:sz="24" w:space="0" w:color="auto"/>
              <w:bottom w:val="single" w:sz="24" w:space="0" w:color="auto"/>
              <w:right w:val="single" w:sz="24" w:space="0" w:color="auto"/>
            </w:tcBorders>
            <w:vAlign w:val="center"/>
          </w:tcPr>
          <w:p w:rsidR="009D50D9" w:rsidRPr="001924F0" w:rsidRDefault="009D50D9" w:rsidP="004B5135">
            <w:pPr>
              <w:jc w:val="center"/>
              <w:rPr>
                <w:rFonts w:ascii="Times New Roman" w:hAnsi="Times New Roman" w:cs="Times New Roman"/>
                <w:b w:val="0"/>
                <w:sz w:val="16"/>
                <w:szCs w:val="20"/>
              </w:rPr>
            </w:pPr>
            <w:r w:rsidRPr="001924F0">
              <w:rPr>
                <w:rFonts w:ascii="Times New Roman" w:hAnsi="Times New Roman" w:cs="Times New Roman"/>
                <w:b w:val="0"/>
                <w:sz w:val="16"/>
                <w:szCs w:val="20"/>
              </w:rPr>
              <w:t>Пiдп.</w:t>
            </w:r>
          </w:p>
        </w:tc>
        <w:tc>
          <w:tcPr>
            <w:tcW w:w="567" w:type="dxa"/>
            <w:tcBorders>
              <w:left w:val="single" w:sz="24" w:space="0" w:color="auto"/>
              <w:bottom w:val="single" w:sz="24" w:space="0" w:color="auto"/>
              <w:right w:val="single" w:sz="24" w:space="0" w:color="auto"/>
            </w:tcBorders>
            <w:vAlign w:val="center"/>
          </w:tcPr>
          <w:p w:rsidR="009D50D9" w:rsidRPr="001924F0" w:rsidRDefault="009D50D9" w:rsidP="004B5135">
            <w:pPr>
              <w:rPr>
                <w:rFonts w:ascii="Times New Roman" w:hAnsi="Times New Roman" w:cs="Times New Roman"/>
                <w:b w:val="0"/>
                <w:i/>
              </w:rPr>
            </w:pPr>
          </w:p>
        </w:tc>
        <w:tc>
          <w:tcPr>
            <w:tcW w:w="6663" w:type="dxa"/>
            <w:gridSpan w:val="6"/>
            <w:vMerge/>
            <w:tcBorders>
              <w:left w:val="nil"/>
              <w:bottom w:val="single" w:sz="24" w:space="0" w:color="auto"/>
              <w:right w:val="single" w:sz="24" w:space="0" w:color="auto"/>
            </w:tcBorders>
          </w:tcPr>
          <w:p w:rsidR="009D50D9" w:rsidRPr="001924F0" w:rsidRDefault="009D50D9" w:rsidP="004B5135">
            <w:pPr>
              <w:jc w:val="center"/>
              <w:rPr>
                <w:rFonts w:ascii="Times New Roman" w:hAnsi="Times New Roman" w:cs="Times New Roman"/>
                <w:b w:val="0"/>
              </w:rPr>
            </w:pPr>
          </w:p>
        </w:tc>
      </w:tr>
      <w:tr w:rsidR="009D50D9" w:rsidRPr="001924F0" w:rsidTr="004B5135">
        <w:trPr>
          <w:cantSplit/>
          <w:trHeight w:val="284"/>
        </w:trPr>
        <w:tc>
          <w:tcPr>
            <w:tcW w:w="851" w:type="dxa"/>
            <w:gridSpan w:val="2"/>
            <w:tcBorders>
              <w:top w:val="nil"/>
              <w:left w:val="single" w:sz="24" w:space="0" w:color="auto"/>
              <w:right w:val="single" w:sz="24" w:space="0" w:color="auto"/>
            </w:tcBorders>
            <w:vAlign w:val="center"/>
          </w:tcPr>
          <w:p w:rsidR="009D50D9" w:rsidRPr="001924F0" w:rsidRDefault="009D50D9" w:rsidP="004B5135">
            <w:pPr>
              <w:ind w:left="-108"/>
              <w:jc w:val="center"/>
              <w:rPr>
                <w:rFonts w:ascii="Times New Roman" w:hAnsi="Times New Roman" w:cs="Times New Roman"/>
                <w:b w:val="0"/>
                <w:sz w:val="18"/>
                <w:szCs w:val="20"/>
              </w:rPr>
            </w:pPr>
            <w:r w:rsidRPr="001924F0">
              <w:rPr>
                <w:rFonts w:ascii="Times New Roman" w:hAnsi="Times New Roman" w:cs="Times New Roman"/>
                <w:b w:val="0"/>
                <w:sz w:val="20"/>
                <w:szCs w:val="20"/>
              </w:rPr>
              <w:t>Poзpoб</w:t>
            </w:r>
            <w:r w:rsidRPr="001924F0">
              <w:rPr>
                <w:rFonts w:ascii="Times New Roman" w:hAnsi="Times New Roman" w:cs="Times New Roman"/>
                <w:b w:val="0"/>
                <w:sz w:val="18"/>
                <w:szCs w:val="20"/>
              </w:rPr>
              <w:t>.</w:t>
            </w:r>
          </w:p>
        </w:tc>
        <w:tc>
          <w:tcPr>
            <w:tcW w:w="1417" w:type="dxa"/>
            <w:tcBorders>
              <w:top w:val="nil"/>
              <w:left w:val="single" w:sz="24" w:space="0" w:color="auto"/>
              <w:right w:val="single" w:sz="24" w:space="0" w:color="auto"/>
            </w:tcBorders>
            <w:vAlign w:val="center"/>
          </w:tcPr>
          <w:p w:rsidR="009D50D9" w:rsidRPr="00A80E37" w:rsidRDefault="00A80E37" w:rsidP="004B5135">
            <w:pPr>
              <w:keepNext/>
              <w:ind w:right="-108"/>
              <w:outlineLvl w:val="8"/>
              <w:rPr>
                <w:rFonts w:ascii="Times New Roman" w:hAnsi="Times New Roman" w:cs="Times New Roman"/>
                <w:b w:val="0"/>
                <w:sz w:val="18"/>
                <w:szCs w:val="18"/>
              </w:rPr>
            </w:pPr>
            <w:r w:rsidRPr="00A80E37">
              <w:rPr>
                <w:rFonts w:ascii="Times New Roman" w:hAnsi="Times New Roman" w:cs="Times New Roman"/>
                <w:b w:val="0"/>
                <w:sz w:val="18"/>
                <w:szCs w:val="18"/>
              </w:rPr>
              <w:t>Шаповалов А.Г.</w:t>
            </w:r>
          </w:p>
        </w:tc>
        <w:tc>
          <w:tcPr>
            <w:tcW w:w="708" w:type="dxa"/>
            <w:tcBorders>
              <w:top w:val="nil"/>
              <w:left w:val="single" w:sz="24" w:space="0" w:color="auto"/>
              <w:right w:val="single" w:sz="24" w:space="0" w:color="auto"/>
            </w:tcBorders>
            <w:vAlign w:val="center"/>
          </w:tcPr>
          <w:p w:rsidR="009D50D9" w:rsidRPr="001924F0" w:rsidRDefault="009D50D9" w:rsidP="004B5135">
            <w:pPr>
              <w:jc w:val="center"/>
              <w:rPr>
                <w:rFonts w:ascii="Times New Roman" w:hAnsi="Times New Roman" w:cs="Times New Roman"/>
                <w:b w:val="0"/>
                <w:sz w:val="16"/>
                <w:szCs w:val="20"/>
              </w:rPr>
            </w:pPr>
          </w:p>
        </w:tc>
        <w:tc>
          <w:tcPr>
            <w:tcW w:w="567" w:type="dxa"/>
            <w:tcBorders>
              <w:top w:val="nil"/>
              <w:left w:val="single" w:sz="24" w:space="0" w:color="auto"/>
              <w:right w:val="single" w:sz="24" w:space="0" w:color="auto"/>
            </w:tcBorders>
            <w:vAlign w:val="center"/>
          </w:tcPr>
          <w:p w:rsidR="009D50D9" w:rsidRPr="001924F0" w:rsidRDefault="009D50D9" w:rsidP="004B5135">
            <w:pPr>
              <w:jc w:val="center"/>
              <w:rPr>
                <w:rFonts w:ascii="Times New Roman" w:hAnsi="Times New Roman" w:cs="Times New Roman"/>
                <w:b w:val="0"/>
              </w:rPr>
            </w:pPr>
          </w:p>
        </w:tc>
        <w:tc>
          <w:tcPr>
            <w:tcW w:w="3968" w:type="dxa"/>
            <w:vMerge w:val="restart"/>
            <w:tcBorders>
              <w:top w:val="nil"/>
              <w:left w:val="nil"/>
              <w:right w:val="nil"/>
            </w:tcBorders>
            <w:vAlign w:val="center"/>
          </w:tcPr>
          <w:p w:rsidR="009D50D9" w:rsidRPr="004866B0" w:rsidRDefault="00A80E37" w:rsidP="004B5135">
            <w:pPr>
              <w:jc w:val="center"/>
              <w:rPr>
                <w:rFonts w:ascii="Times New Roman" w:hAnsi="Times New Roman" w:cs="Times New Roman"/>
                <w:b w:val="0"/>
                <w:sz w:val="28"/>
                <w:szCs w:val="28"/>
              </w:rPr>
            </w:pPr>
            <w:r w:rsidRPr="004866B0">
              <w:rPr>
                <w:rFonts w:ascii="Times New Roman" w:hAnsi="Times New Roman" w:cs="Times New Roman"/>
                <w:b w:val="0"/>
                <w:sz w:val="28"/>
                <w:szCs w:val="28"/>
              </w:rPr>
              <w:t>Дослідження технологій передачі мереж широкосмугового доступу</w:t>
            </w:r>
          </w:p>
        </w:tc>
        <w:tc>
          <w:tcPr>
            <w:tcW w:w="852" w:type="dxa"/>
            <w:gridSpan w:val="3"/>
            <w:tcBorders>
              <w:top w:val="nil"/>
              <w:left w:val="single" w:sz="24" w:space="0" w:color="auto"/>
              <w:bottom w:val="single" w:sz="24" w:space="0" w:color="auto"/>
              <w:right w:val="nil"/>
            </w:tcBorders>
            <w:vAlign w:val="center"/>
          </w:tcPr>
          <w:p w:rsidR="009D50D9" w:rsidRPr="001924F0" w:rsidRDefault="009D50D9" w:rsidP="004B5135">
            <w:pPr>
              <w:rPr>
                <w:rFonts w:ascii="Times New Roman" w:hAnsi="Times New Roman" w:cs="Times New Roman"/>
                <w:b w:val="0"/>
                <w:sz w:val="20"/>
                <w:szCs w:val="20"/>
              </w:rPr>
            </w:pPr>
            <w:r w:rsidRPr="001924F0">
              <w:rPr>
                <w:rFonts w:ascii="Times New Roman" w:hAnsi="Times New Roman" w:cs="Times New Roman"/>
                <w:b w:val="0"/>
                <w:sz w:val="20"/>
                <w:szCs w:val="20"/>
              </w:rPr>
              <w:t>Лiт.</w:t>
            </w:r>
          </w:p>
        </w:tc>
        <w:tc>
          <w:tcPr>
            <w:tcW w:w="851" w:type="dxa"/>
            <w:tcBorders>
              <w:top w:val="nil"/>
              <w:left w:val="single" w:sz="24" w:space="0" w:color="auto"/>
              <w:bottom w:val="single" w:sz="24" w:space="0" w:color="auto"/>
              <w:right w:val="single" w:sz="24" w:space="0" w:color="auto"/>
            </w:tcBorders>
            <w:vAlign w:val="center"/>
          </w:tcPr>
          <w:p w:rsidR="009D50D9" w:rsidRPr="001924F0" w:rsidRDefault="009D50D9" w:rsidP="004B5135">
            <w:pPr>
              <w:jc w:val="center"/>
              <w:rPr>
                <w:rFonts w:ascii="Times New Roman" w:hAnsi="Times New Roman" w:cs="Times New Roman"/>
                <w:b w:val="0"/>
                <w:sz w:val="20"/>
                <w:szCs w:val="20"/>
              </w:rPr>
            </w:pPr>
            <w:r w:rsidRPr="001924F0">
              <w:rPr>
                <w:rFonts w:ascii="Times New Roman" w:hAnsi="Times New Roman" w:cs="Times New Roman"/>
                <w:b w:val="0"/>
                <w:sz w:val="20"/>
                <w:szCs w:val="20"/>
              </w:rPr>
              <w:t>Лиcт</w:t>
            </w:r>
          </w:p>
        </w:tc>
        <w:tc>
          <w:tcPr>
            <w:tcW w:w="992" w:type="dxa"/>
            <w:tcBorders>
              <w:top w:val="nil"/>
              <w:left w:val="single" w:sz="24" w:space="0" w:color="auto"/>
              <w:bottom w:val="single" w:sz="24" w:space="0" w:color="auto"/>
              <w:right w:val="single" w:sz="24" w:space="0" w:color="auto"/>
            </w:tcBorders>
            <w:vAlign w:val="center"/>
          </w:tcPr>
          <w:p w:rsidR="009D50D9" w:rsidRPr="001924F0" w:rsidRDefault="009D50D9" w:rsidP="004B5135">
            <w:pPr>
              <w:jc w:val="center"/>
              <w:rPr>
                <w:rFonts w:ascii="Times New Roman" w:hAnsi="Times New Roman" w:cs="Times New Roman"/>
                <w:b w:val="0"/>
                <w:sz w:val="20"/>
                <w:szCs w:val="20"/>
              </w:rPr>
            </w:pPr>
            <w:r w:rsidRPr="001924F0">
              <w:rPr>
                <w:rFonts w:ascii="Times New Roman" w:hAnsi="Times New Roman" w:cs="Times New Roman"/>
                <w:b w:val="0"/>
                <w:sz w:val="20"/>
                <w:szCs w:val="20"/>
              </w:rPr>
              <w:t>Лиcтiв</w:t>
            </w:r>
          </w:p>
        </w:tc>
      </w:tr>
      <w:tr w:rsidR="009D50D9" w:rsidRPr="001924F0" w:rsidTr="004B5135">
        <w:trPr>
          <w:cantSplit/>
          <w:trHeight w:val="284"/>
        </w:trPr>
        <w:tc>
          <w:tcPr>
            <w:tcW w:w="851" w:type="dxa"/>
            <w:gridSpan w:val="2"/>
            <w:tcBorders>
              <w:left w:val="single" w:sz="24" w:space="0" w:color="auto"/>
              <w:right w:val="single" w:sz="24" w:space="0" w:color="auto"/>
            </w:tcBorders>
            <w:vAlign w:val="center"/>
          </w:tcPr>
          <w:p w:rsidR="009D50D9" w:rsidRPr="001924F0" w:rsidRDefault="009D50D9" w:rsidP="004B5135">
            <w:pPr>
              <w:jc w:val="center"/>
              <w:rPr>
                <w:rFonts w:ascii="Times New Roman" w:hAnsi="Times New Roman" w:cs="Times New Roman"/>
                <w:b w:val="0"/>
                <w:sz w:val="18"/>
                <w:szCs w:val="20"/>
              </w:rPr>
            </w:pPr>
            <w:r w:rsidRPr="001924F0">
              <w:rPr>
                <w:rFonts w:ascii="Times New Roman" w:hAnsi="Times New Roman" w:cs="Times New Roman"/>
                <w:b w:val="0"/>
                <w:sz w:val="20"/>
                <w:szCs w:val="20"/>
              </w:rPr>
              <w:t>Пepeв</w:t>
            </w:r>
            <w:r w:rsidRPr="001924F0">
              <w:rPr>
                <w:rFonts w:ascii="Times New Roman" w:hAnsi="Times New Roman" w:cs="Times New Roman"/>
                <w:b w:val="0"/>
                <w:sz w:val="18"/>
                <w:szCs w:val="20"/>
              </w:rPr>
              <w:t>.</w:t>
            </w:r>
          </w:p>
        </w:tc>
        <w:tc>
          <w:tcPr>
            <w:tcW w:w="1417" w:type="dxa"/>
            <w:tcBorders>
              <w:left w:val="single" w:sz="24" w:space="0" w:color="auto"/>
              <w:right w:val="single" w:sz="24" w:space="0" w:color="auto"/>
            </w:tcBorders>
            <w:vAlign w:val="center"/>
          </w:tcPr>
          <w:p w:rsidR="009D50D9" w:rsidRPr="001924F0" w:rsidRDefault="001312E2" w:rsidP="004B5135">
            <w:pPr>
              <w:rPr>
                <w:rFonts w:ascii="Times New Roman" w:hAnsi="Times New Roman" w:cs="Times New Roman"/>
                <w:b w:val="0"/>
                <w:sz w:val="20"/>
                <w:szCs w:val="20"/>
              </w:rPr>
            </w:pPr>
            <w:r>
              <w:rPr>
                <w:rFonts w:ascii="Times New Roman" w:hAnsi="Times New Roman" w:cs="Times New Roman"/>
                <w:b w:val="0"/>
                <w:sz w:val="20"/>
                <w:szCs w:val="20"/>
              </w:rPr>
              <w:t>Лорія М.Г.</w:t>
            </w:r>
          </w:p>
        </w:tc>
        <w:tc>
          <w:tcPr>
            <w:tcW w:w="708" w:type="dxa"/>
            <w:tcBorders>
              <w:left w:val="single" w:sz="24" w:space="0" w:color="auto"/>
              <w:right w:val="single" w:sz="24" w:space="0" w:color="auto"/>
            </w:tcBorders>
            <w:vAlign w:val="center"/>
          </w:tcPr>
          <w:p w:rsidR="009D50D9" w:rsidRPr="001924F0" w:rsidRDefault="009D50D9" w:rsidP="004B5135">
            <w:pPr>
              <w:jc w:val="center"/>
              <w:rPr>
                <w:rFonts w:ascii="Times New Roman" w:hAnsi="Times New Roman" w:cs="Times New Roman"/>
                <w:b w:val="0"/>
                <w:sz w:val="16"/>
                <w:szCs w:val="20"/>
              </w:rPr>
            </w:pPr>
          </w:p>
        </w:tc>
        <w:tc>
          <w:tcPr>
            <w:tcW w:w="567" w:type="dxa"/>
            <w:tcBorders>
              <w:left w:val="single" w:sz="24" w:space="0" w:color="auto"/>
              <w:right w:val="single" w:sz="24" w:space="0" w:color="auto"/>
            </w:tcBorders>
            <w:vAlign w:val="center"/>
          </w:tcPr>
          <w:p w:rsidR="009D50D9" w:rsidRPr="001924F0" w:rsidRDefault="009D50D9" w:rsidP="004B5135">
            <w:pPr>
              <w:jc w:val="center"/>
              <w:rPr>
                <w:rFonts w:ascii="Times New Roman" w:hAnsi="Times New Roman" w:cs="Times New Roman"/>
                <w:b w:val="0"/>
                <w:sz w:val="16"/>
                <w:szCs w:val="20"/>
              </w:rPr>
            </w:pPr>
          </w:p>
        </w:tc>
        <w:tc>
          <w:tcPr>
            <w:tcW w:w="3968" w:type="dxa"/>
            <w:vMerge/>
            <w:tcBorders>
              <w:left w:val="nil"/>
              <w:right w:val="nil"/>
            </w:tcBorders>
          </w:tcPr>
          <w:p w:rsidR="009D50D9" w:rsidRPr="001924F0" w:rsidRDefault="009D50D9" w:rsidP="004B5135">
            <w:pPr>
              <w:jc w:val="center"/>
              <w:rPr>
                <w:rFonts w:ascii="Times New Roman" w:hAnsi="Times New Roman" w:cs="Times New Roman"/>
                <w:b w:val="0"/>
                <w:sz w:val="20"/>
                <w:szCs w:val="20"/>
              </w:rPr>
            </w:pPr>
          </w:p>
        </w:tc>
        <w:tc>
          <w:tcPr>
            <w:tcW w:w="284" w:type="dxa"/>
            <w:tcBorders>
              <w:left w:val="single" w:sz="24" w:space="0" w:color="auto"/>
              <w:bottom w:val="nil"/>
            </w:tcBorders>
            <w:vAlign w:val="center"/>
          </w:tcPr>
          <w:p w:rsidR="009D50D9" w:rsidRPr="001924F0" w:rsidRDefault="009D50D9" w:rsidP="004B5135">
            <w:pPr>
              <w:jc w:val="center"/>
              <w:rPr>
                <w:rFonts w:ascii="Times New Roman" w:hAnsi="Times New Roman" w:cs="Times New Roman"/>
                <w:b w:val="0"/>
                <w:sz w:val="28"/>
                <w:szCs w:val="28"/>
                <w:vertAlign w:val="subscript"/>
              </w:rPr>
            </w:pPr>
            <w:r w:rsidRPr="001924F0">
              <w:rPr>
                <w:rFonts w:ascii="Times New Roman" w:hAnsi="Times New Roman" w:cs="Times New Roman"/>
                <w:b w:val="0"/>
                <w:sz w:val="28"/>
                <w:szCs w:val="28"/>
                <w:vertAlign w:val="subscript"/>
              </w:rPr>
              <w:t>O</w:t>
            </w:r>
          </w:p>
        </w:tc>
        <w:tc>
          <w:tcPr>
            <w:tcW w:w="284" w:type="dxa"/>
            <w:tcBorders>
              <w:bottom w:val="nil"/>
            </w:tcBorders>
            <w:vAlign w:val="center"/>
          </w:tcPr>
          <w:p w:rsidR="009D50D9" w:rsidRPr="001924F0" w:rsidRDefault="009D50D9" w:rsidP="004B5135">
            <w:pPr>
              <w:jc w:val="center"/>
              <w:rPr>
                <w:rFonts w:ascii="Times New Roman" w:hAnsi="Times New Roman" w:cs="Times New Roman"/>
                <w:b w:val="0"/>
                <w:sz w:val="20"/>
                <w:szCs w:val="20"/>
              </w:rPr>
            </w:pPr>
          </w:p>
        </w:tc>
        <w:tc>
          <w:tcPr>
            <w:tcW w:w="284" w:type="dxa"/>
            <w:tcBorders>
              <w:bottom w:val="nil"/>
              <w:right w:val="nil"/>
            </w:tcBorders>
            <w:vAlign w:val="center"/>
          </w:tcPr>
          <w:p w:rsidR="009D50D9" w:rsidRPr="001924F0" w:rsidRDefault="009D50D9" w:rsidP="004B5135">
            <w:pPr>
              <w:jc w:val="center"/>
              <w:rPr>
                <w:rFonts w:ascii="Times New Roman" w:hAnsi="Times New Roman" w:cs="Times New Roman"/>
                <w:b w:val="0"/>
                <w:sz w:val="20"/>
                <w:szCs w:val="20"/>
              </w:rPr>
            </w:pPr>
          </w:p>
        </w:tc>
        <w:tc>
          <w:tcPr>
            <w:tcW w:w="851" w:type="dxa"/>
            <w:tcBorders>
              <w:left w:val="single" w:sz="24" w:space="0" w:color="auto"/>
              <w:bottom w:val="nil"/>
              <w:right w:val="single" w:sz="24" w:space="0" w:color="auto"/>
            </w:tcBorders>
            <w:vAlign w:val="center"/>
          </w:tcPr>
          <w:p w:rsidR="009D50D9" w:rsidRPr="001924F0" w:rsidRDefault="009D50D9" w:rsidP="004B5135">
            <w:pPr>
              <w:jc w:val="center"/>
              <w:rPr>
                <w:rFonts w:ascii="Times New Roman" w:hAnsi="Times New Roman" w:cs="Times New Roman"/>
                <w:b w:val="0"/>
                <w:sz w:val="24"/>
                <w:szCs w:val="20"/>
              </w:rPr>
            </w:pPr>
            <w:r w:rsidRPr="001924F0">
              <w:rPr>
                <w:rFonts w:ascii="Times New Roman" w:hAnsi="Times New Roman" w:cs="Times New Roman"/>
                <w:b w:val="0"/>
                <w:sz w:val="24"/>
                <w:szCs w:val="20"/>
              </w:rPr>
              <w:t>5</w:t>
            </w:r>
          </w:p>
        </w:tc>
        <w:tc>
          <w:tcPr>
            <w:tcW w:w="992" w:type="dxa"/>
            <w:tcBorders>
              <w:left w:val="single" w:sz="24" w:space="0" w:color="auto"/>
              <w:bottom w:val="nil"/>
              <w:right w:val="single" w:sz="24" w:space="0" w:color="auto"/>
            </w:tcBorders>
            <w:vAlign w:val="center"/>
          </w:tcPr>
          <w:p w:rsidR="009D50D9" w:rsidRPr="003E5012" w:rsidRDefault="003E5012" w:rsidP="004B5135">
            <w:pPr>
              <w:jc w:val="center"/>
              <w:rPr>
                <w:rFonts w:ascii="Times New Roman" w:hAnsi="Times New Roman" w:cs="Times New Roman"/>
                <w:b w:val="0"/>
                <w:sz w:val="24"/>
                <w:szCs w:val="20"/>
                <w:lang w:val="ru-RU"/>
              </w:rPr>
            </w:pPr>
            <w:r>
              <w:rPr>
                <w:rFonts w:ascii="Times New Roman" w:hAnsi="Times New Roman" w:cs="Times New Roman"/>
                <w:b w:val="0"/>
                <w:sz w:val="24"/>
                <w:szCs w:val="20"/>
              </w:rPr>
              <w:t>9</w:t>
            </w:r>
            <w:r>
              <w:rPr>
                <w:rFonts w:ascii="Times New Roman" w:hAnsi="Times New Roman" w:cs="Times New Roman"/>
                <w:b w:val="0"/>
                <w:sz w:val="24"/>
                <w:szCs w:val="20"/>
                <w:lang w:val="ru-RU"/>
              </w:rPr>
              <w:t>1</w:t>
            </w:r>
          </w:p>
        </w:tc>
      </w:tr>
      <w:tr w:rsidR="009D50D9" w:rsidRPr="001924F0" w:rsidTr="004B5135">
        <w:trPr>
          <w:cantSplit/>
          <w:trHeight w:val="80"/>
        </w:trPr>
        <w:tc>
          <w:tcPr>
            <w:tcW w:w="851" w:type="dxa"/>
            <w:gridSpan w:val="2"/>
            <w:tcBorders>
              <w:left w:val="single" w:sz="24" w:space="0" w:color="auto"/>
              <w:right w:val="single" w:sz="24" w:space="0" w:color="auto"/>
            </w:tcBorders>
            <w:vAlign w:val="center"/>
          </w:tcPr>
          <w:p w:rsidR="009D50D9" w:rsidRPr="001924F0" w:rsidRDefault="009D50D9" w:rsidP="004B5135">
            <w:pPr>
              <w:jc w:val="center"/>
              <w:rPr>
                <w:rFonts w:ascii="Times New Roman" w:hAnsi="Times New Roman" w:cs="Times New Roman"/>
                <w:b w:val="0"/>
                <w:sz w:val="18"/>
                <w:szCs w:val="20"/>
              </w:rPr>
            </w:pPr>
          </w:p>
        </w:tc>
        <w:tc>
          <w:tcPr>
            <w:tcW w:w="1417" w:type="dxa"/>
            <w:tcBorders>
              <w:left w:val="single" w:sz="24" w:space="0" w:color="auto"/>
              <w:right w:val="single" w:sz="24" w:space="0" w:color="auto"/>
            </w:tcBorders>
            <w:vAlign w:val="center"/>
          </w:tcPr>
          <w:p w:rsidR="009D50D9" w:rsidRPr="001924F0" w:rsidRDefault="009D50D9" w:rsidP="004B5135">
            <w:pPr>
              <w:rPr>
                <w:rFonts w:ascii="Times New Roman" w:hAnsi="Times New Roman" w:cs="Times New Roman"/>
                <w:b w:val="0"/>
                <w:sz w:val="20"/>
                <w:szCs w:val="20"/>
              </w:rPr>
            </w:pPr>
          </w:p>
        </w:tc>
        <w:tc>
          <w:tcPr>
            <w:tcW w:w="708" w:type="dxa"/>
            <w:tcBorders>
              <w:left w:val="single" w:sz="24" w:space="0" w:color="auto"/>
              <w:right w:val="single" w:sz="24" w:space="0" w:color="auto"/>
            </w:tcBorders>
            <w:vAlign w:val="center"/>
          </w:tcPr>
          <w:p w:rsidR="009D50D9" w:rsidRPr="001924F0" w:rsidRDefault="009D50D9" w:rsidP="004B5135">
            <w:pPr>
              <w:jc w:val="center"/>
              <w:rPr>
                <w:rFonts w:ascii="Times New Roman" w:hAnsi="Times New Roman" w:cs="Times New Roman"/>
                <w:b w:val="0"/>
                <w:sz w:val="16"/>
                <w:szCs w:val="20"/>
              </w:rPr>
            </w:pPr>
          </w:p>
        </w:tc>
        <w:tc>
          <w:tcPr>
            <w:tcW w:w="567" w:type="dxa"/>
            <w:tcBorders>
              <w:left w:val="single" w:sz="24" w:space="0" w:color="auto"/>
              <w:right w:val="single" w:sz="24" w:space="0" w:color="auto"/>
            </w:tcBorders>
            <w:vAlign w:val="center"/>
          </w:tcPr>
          <w:p w:rsidR="009D50D9" w:rsidRPr="001924F0" w:rsidRDefault="009D50D9" w:rsidP="004B5135">
            <w:pPr>
              <w:jc w:val="center"/>
              <w:rPr>
                <w:rFonts w:ascii="Times New Roman" w:hAnsi="Times New Roman" w:cs="Times New Roman"/>
                <w:b w:val="0"/>
                <w:sz w:val="16"/>
                <w:szCs w:val="20"/>
              </w:rPr>
            </w:pPr>
          </w:p>
        </w:tc>
        <w:tc>
          <w:tcPr>
            <w:tcW w:w="3968" w:type="dxa"/>
            <w:vMerge/>
            <w:tcBorders>
              <w:left w:val="nil"/>
              <w:right w:val="nil"/>
            </w:tcBorders>
          </w:tcPr>
          <w:p w:rsidR="009D50D9" w:rsidRPr="001924F0" w:rsidRDefault="009D50D9" w:rsidP="004B5135">
            <w:pPr>
              <w:jc w:val="center"/>
              <w:rPr>
                <w:rFonts w:ascii="Times New Roman" w:hAnsi="Times New Roman" w:cs="Times New Roman"/>
                <w:b w:val="0"/>
                <w:sz w:val="20"/>
                <w:szCs w:val="20"/>
              </w:rPr>
            </w:pPr>
          </w:p>
        </w:tc>
        <w:tc>
          <w:tcPr>
            <w:tcW w:w="2695" w:type="dxa"/>
            <w:gridSpan w:val="5"/>
            <w:vMerge w:val="restart"/>
            <w:tcBorders>
              <w:top w:val="single" w:sz="24" w:space="0" w:color="auto"/>
              <w:left w:val="single" w:sz="24" w:space="0" w:color="auto"/>
              <w:bottom w:val="single" w:sz="24" w:space="0" w:color="auto"/>
              <w:right w:val="single" w:sz="24" w:space="0" w:color="auto"/>
            </w:tcBorders>
            <w:vAlign w:val="center"/>
          </w:tcPr>
          <w:p w:rsidR="009D50D9" w:rsidRPr="001924F0" w:rsidRDefault="009D50D9" w:rsidP="004B5135">
            <w:pPr>
              <w:keepNext/>
              <w:jc w:val="center"/>
              <w:outlineLvl w:val="5"/>
              <w:rPr>
                <w:rFonts w:ascii="Times New Roman" w:hAnsi="Times New Roman" w:cs="Times New Roman"/>
                <w:b w:val="0"/>
                <w:bCs/>
                <w:sz w:val="28"/>
                <w:szCs w:val="20"/>
              </w:rPr>
            </w:pPr>
            <w:r w:rsidRPr="001924F0">
              <w:rPr>
                <w:rFonts w:ascii="Times New Roman" w:hAnsi="Times New Roman" w:cs="Times New Roman"/>
                <w:b w:val="0"/>
                <w:bCs/>
                <w:sz w:val="28"/>
                <w:szCs w:val="20"/>
              </w:rPr>
              <w:t xml:space="preserve">CНУ    </w:t>
            </w:r>
          </w:p>
          <w:p w:rsidR="009D50D9" w:rsidRPr="001924F0" w:rsidRDefault="009D50D9" w:rsidP="001312E2">
            <w:pPr>
              <w:jc w:val="center"/>
              <w:rPr>
                <w:rFonts w:ascii="Times New Roman" w:hAnsi="Times New Roman" w:cs="Times New Roman"/>
                <w:b w:val="0"/>
                <w:bCs/>
                <w:sz w:val="28"/>
                <w:szCs w:val="20"/>
              </w:rPr>
            </w:pPr>
            <w:r w:rsidRPr="001924F0">
              <w:rPr>
                <w:rFonts w:ascii="Times New Roman" w:hAnsi="Times New Roman" w:cs="Times New Roman"/>
                <w:b w:val="0"/>
                <w:bCs/>
                <w:sz w:val="28"/>
                <w:szCs w:val="20"/>
              </w:rPr>
              <w:t>гp.РЕА -1</w:t>
            </w:r>
            <w:r w:rsidR="001312E2">
              <w:rPr>
                <w:rFonts w:ascii="Times New Roman" w:hAnsi="Times New Roman" w:cs="Times New Roman"/>
                <w:b w:val="0"/>
                <w:bCs/>
                <w:sz w:val="28"/>
                <w:szCs w:val="20"/>
              </w:rPr>
              <w:t>9д</w:t>
            </w:r>
            <w:r w:rsidRPr="001924F0">
              <w:rPr>
                <w:rFonts w:ascii="Times New Roman" w:hAnsi="Times New Roman" w:cs="Times New Roman"/>
                <w:b w:val="0"/>
                <w:bCs/>
                <w:sz w:val="28"/>
                <w:szCs w:val="20"/>
              </w:rPr>
              <w:t>м</w:t>
            </w:r>
          </w:p>
        </w:tc>
      </w:tr>
      <w:tr w:rsidR="009D50D9" w:rsidRPr="001924F0" w:rsidTr="004B5135">
        <w:trPr>
          <w:cantSplit/>
          <w:trHeight w:val="211"/>
        </w:trPr>
        <w:tc>
          <w:tcPr>
            <w:tcW w:w="851" w:type="dxa"/>
            <w:gridSpan w:val="2"/>
            <w:tcBorders>
              <w:left w:val="single" w:sz="24" w:space="0" w:color="auto"/>
              <w:right w:val="single" w:sz="24" w:space="0" w:color="auto"/>
            </w:tcBorders>
            <w:vAlign w:val="center"/>
          </w:tcPr>
          <w:p w:rsidR="009D50D9" w:rsidRPr="001924F0" w:rsidRDefault="009D50D9" w:rsidP="004B5135">
            <w:pPr>
              <w:ind w:left="-108"/>
              <w:jc w:val="center"/>
              <w:rPr>
                <w:rFonts w:ascii="Times New Roman" w:hAnsi="Times New Roman" w:cs="Times New Roman"/>
                <w:b w:val="0"/>
                <w:sz w:val="18"/>
                <w:szCs w:val="20"/>
              </w:rPr>
            </w:pPr>
          </w:p>
        </w:tc>
        <w:tc>
          <w:tcPr>
            <w:tcW w:w="1417" w:type="dxa"/>
            <w:tcBorders>
              <w:left w:val="single" w:sz="24" w:space="0" w:color="auto"/>
              <w:right w:val="single" w:sz="24" w:space="0" w:color="auto"/>
            </w:tcBorders>
            <w:vAlign w:val="center"/>
          </w:tcPr>
          <w:p w:rsidR="009D50D9" w:rsidRPr="001924F0" w:rsidRDefault="009D50D9" w:rsidP="004B5135">
            <w:pPr>
              <w:rPr>
                <w:rFonts w:ascii="Times New Roman" w:hAnsi="Times New Roman" w:cs="Times New Roman"/>
                <w:b w:val="0"/>
                <w:sz w:val="18"/>
                <w:szCs w:val="18"/>
              </w:rPr>
            </w:pPr>
          </w:p>
        </w:tc>
        <w:tc>
          <w:tcPr>
            <w:tcW w:w="708" w:type="dxa"/>
            <w:tcBorders>
              <w:left w:val="single" w:sz="24" w:space="0" w:color="auto"/>
              <w:right w:val="single" w:sz="24" w:space="0" w:color="auto"/>
            </w:tcBorders>
            <w:vAlign w:val="center"/>
          </w:tcPr>
          <w:p w:rsidR="009D50D9" w:rsidRPr="001924F0" w:rsidRDefault="009D50D9" w:rsidP="004B5135">
            <w:pPr>
              <w:jc w:val="center"/>
              <w:rPr>
                <w:rFonts w:ascii="Times New Roman" w:hAnsi="Times New Roman" w:cs="Times New Roman"/>
                <w:b w:val="0"/>
                <w:sz w:val="16"/>
                <w:szCs w:val="20"/>
              </w:rPr>
            </w:pPr>
          </w:p>
        </w:tc>
        <w:tc>
          <w:tcPr>
            <w:tcW w:w="567" w:type="dxa"/>
            <w:tcBorders>
              <w:left w:val="single" w:sz="24" w:space="0" w:color="auto"/>
              <w:right w:val="single" w:sz="24" w:space="0" w:color="auto"/>
            </w:tcBorders>
            <w:vAlign w:val="center"/>
          </w:tcPr>
          <w:p w:rsidR="009D50D9" w:rsidRPr="001924F0" w:rsidRDefault="009D50D9" w:rsidP="004B5135">
            <w:pPr>
              <w:jc w:val="center"/>
              <w:rPr>
                <w:rFonts w:ascii="Times New Roman" w:hAnsi="Times New Roman" w:cs="Times New Roman"/>
                <w:b w:val="0"/>
                <w:sz w:val="16"/>
                <w:szCs w:val="20"/>
              </w:rPr>
            </w:pPr>
          </w:p>
        </w:tc>
        <w:tc>
          <w:tcPr>
            <w:tcW w:w="3968" w:type="dxa"/>
            <w:vMerge/>
            <w:tcBorders>
              <w:left w:val="nil"/>
              <w:right w:val="nil"/>
            </w:tcBorders>
          </w:tcPr>
          <w:p w:rsidR="009D50D9" w:rsidRPr="001924F0" w:rsidRDefault="009D50D9" w:rsidP="004B5135">
            <w:pPr>
              <w:jc w:val="center"/>
              <w:rPr>
                <w:rFonts w:ascii="Times New Roman" w:hAnsi="Times New Roman" w:cs="Times New Roman"/>
                <w:b w:val="0"/>
                <w:sz w:val="20"/>
                <w:szCs w:val="20"/>
              </w:rPr>
            </w:pPr>
          </w:p>
        </w:tc>
        <w:tc>
          <w:tcPr>
            <w:tcW w:w="2695" w:type="dxa"/>
            <w:gridSpan w:val="5"/>
            <w:vMerge/>
            <w:tcBorders>
              <w:top w:val="single" w:sz="24" w:space="0" w:color="auto"/>
              <w:left w:val="single" w:sz="24" w:space="0" w:color="auto"/>
              <w:bottom w:val="single" w:sz="24" w:space="0" w:color="auto"/>
              <w:right w:val="single" w:sz="24" w:space="0" w:color="auto"/>
            </w:tcBorders>
          </w:tcPr>
          <w:p w:rsidR="009D50D9" w:rsidRPr="001924F0" w:rsidRDefault="009D50D9" w:rsidP="004B5135">
            <w:pPr>
              <w:jc w:val="center"/>
              <w:rPr>
                <w:rFonts w:ascii="Times New Roman" w:hAnsi="Times New Roman" w:cs="Times New Roman"/>
                <w:b w:val="0"/>
                <w:sz w:val="20"/>
                <w:szCs w:val="20"/>
              </w:rPr>
            </w:pPr>
          </w:p>
        </w:tc>
      </w:tr>
      <w:tr w:rsidR="009D50D9" w:rsidRPr="001924F0" w:rsidTr="004B5135">
        <w:trPr>
          <w:cantSplit/>
          <w:trHeight w:val="284"/>
        </w:trPr>
        <w:tc>
          <w:tcPr>
            <w:tcW w:w="851" w:type="dxa"/>
            <w:gridSpan w:val="2"/>
            <w:tcBorders>
              <w:left w:val="single" w:sz="24" w:space="0" w:color="auto"/>
              <w:bottom w:val="single" w:sz="24" w:space="0" w:color="auto"/>
              <w:right w:val="single" w:sz="24" w:space="0" w:color="auto"/>
            </w:tcBorders>
            <w:vAlign w:val="center"/>
          </w:tcPr>
          <w:p w:rsidR="009D50D9" w:rsidRPr="001924F0" w:rsidRDefault="009D50D9" w:rsidP="004B5135">
            <w:pPr>
              <w:jc w:val="center"/>
              <w:rPr>
                <w:rFonts w:ascii="Times New Roman" w:hAnsi="Times New Roman" w:cs="Times New Roman"/>
                <w:b w:val="0"/>
                <w:sz w:val="18"/>
                <w:szCs w:val="20"/>
              </w:rPr>
            </w:pPr>
            <w:r w:rsidRPr="001924F0">
              <w:rPr>
                <w:rFonts w:ascii="Times New Roman" w:hAnsi="Times New Roman" w:cs="Times New Roman"/>
                <w:b w:val="0"/>
                <w:sz w:val="18"/>
                <w:szCs w:val="20"/>
              </w:rPr>
              <w:t>Затв.</w:t>
            </w:r>
          </w:p>
        </w:tc>
        <w:tc>
          <w:tcPr>
            <w:tcW w:w="1417" w:type="dxa"/>
            <w:tcBorders>
              <w:left w:val="single" w:sz="24" w:space="0" w:color="auto"/>
              <w:bottom w:val="single" w:sz="24" w:space="0" w:color="auto"/>
              <w:right w:val="single" w:sz="24" w:space="0" w:color="auto"/>
            </w:tcBorders>
            <w:vAlign w:val="center"/>
          </w:tcPr>
          <w:p w:rsidR="009D50D9" w:rsidRPr="001924F0" w:rsidRDefault="009D50D9" w:rsidP="004B5135">
            <w:pPr>
              <w:rPr>
                <w:rFonts w:ascii="Times New Roman" w:hAnsi="Times New Roman" w:cs="Times New Roman"/>
                <w:b w:val="0"/>
                <w:sz w:val="20"/>
                <w:szCs w:val="20"/>
              </w:rPr>
            </w:pPr>
            <w:r>
              <w:rPr>
                <w:rFonts w:ascii="Times New Roman" w:hAnsi="Times New Roman" w:cs="Times New Roman"/>
                <w:b w:val="0"/>
                <w:sz w:val="20"/>
                <w:szCs w:val="20"/>
              </w:rPr>
              <w:t>Паеранд Ю.Е.</w:t>
            </w:r>
          </w:p>
        </w:tc>
        <w:tc>
          <w:tcPr>
            <w:tcW w:w="708" w:type="dxa"/>
            <w:tcBorders>
              <w:left w:val="single" w:sz="24" w:space="0" w:color="auto"/>
              <w:bottom w:val="single" w:sz="24" w:space="0" w:color="auto"/>
              <w:right w:val="single" w:sz="24" w:space="0" w:color="auto"/>
            </w:tcBorders>
            <w:vAlign w:val="center"/>
          </w:tcPr>
          <w:p w:rsidR="009D50D9" w:rsidRPr="001924F0" w:rsidRDefault="009D50D9" w:rsidP="004B5135">
            <w:pPr>
              <w:jc w:val="center"/>
              <w:rPr>
                <w:rFonts w:ascii="Times New Roman" w:hAnsi="Times New Roman" w:cs="Times New Roman"/>
                <w:b w:val="0"/>
                <w:sz w:val="16"/>
                <w:szCs w:val="20"/>
              </w:rPr>
            </w:pPr>
          </w:p>
        </w:tc>
        <w:tc>
          <w:tcPr>
            <w:tcW w:w="567" w:type="dxa"/>
            <w:tcBorders>
              <w:left w:val="single" w:sz="24" w:space="0" w:color="auto"/>
              <w:bottom w:val="single" w:sz="24" w:space="0" w:color="auto"/>
              <w:right w:val="single" w:sz="24" w:space="0" w:color="auto"/>
            </w:tcBorders>
            <w:vAlign w:val="center"/>
          </w:tcPr>
          <w:p w:rsidR="009D50D9" w:rsidRPr="001924F0" w:rsidRDefault="009D50D9" w:rsidP="004B5135">
            <w:pPr>
              <w:jc w:val="center"/>
              <w:rPr>
                <w:rFonts w:ascii="Times New Roman" w:hAnsi="Times New Roman" w:cs="Times New Roman"/>
                <w:b w:val="0"/>
                <w:sz w:val="16"/>
                <w:szCs w:val="20"/>
              </w:rPr>
            </w:pPr>
          </w:p>
        </w:tc>
        <w:tc>
          <w:tcPr>
            <w:tcW w:w="3968" w:type="dxa"/>
            <w:vMerge/>
            <w:tcBorders>
              <w:left w:val="nil"/>
              <w:bottom w:val="single" w:sz="24" w:space="0" w:color="auto"/>
              <w:right w:val="nil"/>
            </w:tcBorders>
          </w:tcPr>
          <w:p w:rsidR="009D50D9" w:rsidRPr="001924F0" w:rsidRDefault="009D50D9" w:rsidP="004B5135">
            <w:pPr>
              <w:jc w:val="center"/>
              <w:rPr>
                <w:rFonts w:ascii="Times New Roman" w:hAnsi="Times New Roman" w:cs="Times New Roman"/>
                <w:b w:val="0"/>
                <w:sz w:val="20"/>
                <w:szCs w:val="20"/>
              </w:rPr>
            </w:pPr>
          </w:p>
        </w:tc>
        <w:tc>
          <w:tcPr>
            <w:tcW w:w="2695" w:type="dxa"/>
            <w:gridSpan w:val="5"/>
            <w:vMerge/>
            <w:tcBorders>
              <w:top w:val="single" w:sz="24" w:space="0" w:color="auto"/>
              <w:left w:val="single" w:sz="24" w:space="0" w:color="auto"/>
              <w:bottom w:val="single" w:sz="24" w:space="0" w:color="auto"/>
              <w:right w:val="single" w:sz="24" w:space="0" w:color="auto"/>
            </w:tcBorders>
          </w:tcPr>
          <w:p w:rsidR="009D50D9" w:rsidRPr="001924F0" w:rsidRDefault="009D50D9" w:rsidP="004B5135">
            <w:pPr>
              <w:jc w:val="center"/>
              <w:rPr>
                <w:rFonts w:ascii="Times New Roman" w:hAnsi="Times New Roman" w:cs="Times New Roman"/>
                <w:b w:val="0"/>
                <w:sz w:val="20"/>
                <w:szCs w:val="20"/>
              </w:rPr>
            </w:pPr>
          </w:p>
        </w:tc>
      </w:tr>
    </w:tbl>
    <w:p w:rsidR="009D50D9" w:rsidRDefault="009D50D9" w:rsidP="009D50D9">
      <w:pPr>
        <w:spacing w:line="360" w:lineRule="auto"/>
        <w:ind w:firstLine="709"/>
        <w:jc w:val="center"/>
        <w:rPr>
          <w:rFonts w:ascii="Times New Roman" w:hAnsi="Times New Roman" w:cs="Times New Roman"/>
          <w:sz w:val="28"/>
          <w:szCs w:val="28"/>
        </w:rPr>
      </w:pPr>
    </w:p>
    <w:p w:rsidR="009D50D9" w:rsidRPr="007A52A7" w:rsidRDefault="009D50D9" w:rsidP="009D50D9">
      <w:pPr>
        <w:spacing w:line="360" w:lineRule="auto"/>
        <w:ind w:firstLine="709"/>
        <w:jc w:val="center"/>
        <w:rPr>
          <w:rFonts w:ascii="Times New Roman" w:hAnsi="Times New Roman" w:cs="Times New Roman"/>
          <w:sz w:val="28"/>
          <w:szCs w:val="28"/>
        </w:rPr>
      </w:pPr>
      <w:r w:rsidRPr="007A52A7">
        <w:rPr>
          <w:rFonts w:ascii="Times New Roman" w:hAnsi="Times New Roman" w:cs="Times New Roman"/>
          <w:sz w:val="28"/>
          <w:szCs w:val="28"/>
        </w:rPr>
        <w:lastRenderedPageBreak/>
        <w:t>ЗМ</w:t>
      </w:r>
      <w:r w:rsidRPr="007A52A7">
        <w:rPr>
          <w:rFonts w:ascii="Times New Roman" w:hAnsi="Times New Roman" w:cs="Times New Roman"/>
          <w:sz w:val="28"/>
          <w:szCs w:val="28"/>
          <w:lang w:val="en-US"/>
        </w:rPr>
        <w:t>ICT</w:t>
      </w:r>
    </w:p>
    <w:p w:rsidR="009D50D9" w:rsidRPr="008A4FA6" w:rsidRDefault="009D50D9" w:rsidP="00BB2622">
      <w:pPr>
        <w:spacing w:line="276" w:lineRule="auto"/>
        <w:ind w:firstLine="709"/>
        <w:jc w:val="right"/>
        <w:rPr>
          <w:rFonts w:ascii="Times New Roman" w:hAnsi="Times New Roman" w:cs="Times New Roman"/>
          <w:b w:val="0"/>
          <w:sz w:val="28"/>
          <w:szCs w:val="28"/>
          <w:lang w:val="ru-RU"/>
        </w:rPr>
      </w:pPr>
      <w:r w:rsidRPr="008A4FA6">
        <w:rPr>
          <w:rFonts w:ascii="Times New Roman" w:hAnsi="Times New Roman" w:cs="Times New Roman"/>
          <w:b w:val="0"/>
          <w:sz w:val="28"/>
          <w:szCs w:val="28"/>
        </w:rPr>
        <w:t>Пepeлiк cкo</w:t>
      </w:r>
      <w:r w:rsidR="00D67F5D" w:rsidRPr="008A4FA6">
        <w:rPr>
          <w:rFonts w:ascii="Times New Roman" w:hAnsi="Times New Roman" w:cs="Times New Roman"/>
          <w:b w:val="0"/>
          <w:sz w:val="28"/>
          <w:szCs w:val="28"/>
        </w:rPr>
        <w:t>poчeнь…………………………………………………………….</w:t>
      </w:r>
      <w:r w:rsidR="0019098F" w:rsidRPr="008A4FA6">
        <w:rPr>
          <w:rFonts w:ascii="Times New Roman" w:hAnsi="Times New Roman" w:cs="Times New Roman"/>
          <w:b w:val="0"/>
          <w:sz w:val="28"/>
          <w:szCs w:val="28"/>
          <w:lang w:val="ru-RU"/>
        </w:rPr>
        <w:t>7</w:t>
      </w:r>
    </w:p>
    <w:p w:rsidR="009D50D9" w:rsidRPr="008A4FA6" w:rsidRDefault="009D50D9" w:rsidP="00BB2622">
      <w:pPr>
        <w:spacing w:line="276" w:lineRule="auto"/>
        <w:ind w:firstLine="709"/>
        <w:jc w:val="right"/>
        <w:rPr>
          <w:rFonts w:ascii="Times New Roman" w:hAnsi="Times New Roman" w:cs="Times New Roman"/>
          <w:b w:val="0"/>
          <w:sz w:val="28"/>
          <w:szCs w:val="28"/>
          <w:lang w:val="ru-RU"/>
        </w:rPr>
      </w:pPr>
      <w:r w:rsidRPr="008A4FA6">
        <w:rPr>
          <w:rFonts w:ascii="Times New Roman" w:hAnsi="Times New Roman" w:cs="Times New Roman"/>
          <w:b w:val="0"/>
          <w:sz w:val="28"/>
          <w:szCs w:val="28"/>
        </w:rPr>
        <w:t>Вступ…</w:t>
      </w:r>
      <w:r w:rsidR="00D67F5D" w:rsidRPr="008A4FA6">
        <w:rPr>
          <w:rFonts w:ascii="Times New Roman" w:hAnsi="Times New Roman" w:cs="Times New Roman"/>
          <w:b w:val="0"/>
          <w:sz w:val="28"/>
          <w:szCs w:val="28"/>
        </w:rPr>
        <w:t>..……………………………………………………………….……</w:t>
      </w:r>
      <w:r w:rsidR="008A4FA6">
        <w:rPr>
          <w:rFonts w:ascii="Times New Roman" w:hAnsi="Times New Roman" w:cs="Times New Roman"/>
          <w:b w:val="0"/>
          <w:sz w:val="28"/>
          <w:szCs w:val="28"/>
        </w:rPr>
        <w:t>…</w:t>
      </w:r>
      <w:r w:rsidR="0019098F" w:rsidRPr="008A4FA6">
        <w:rPr>
          <w:rFonts w:ascii="Times New Roman" w:hAnsi="Times New Roman" w:cs="Times New Roman"/>
          <w:b w:val="0"/>
          <w:sz w:val="28"/>
          <w:szCs w:val="28"/>
          <w:lang w:val="ru-RU"/>
        </w:rPr>
        <w:t>9</w:t>
      </w:r>
    </w:p>
    <w:p w:rsidR="009D50D9" w:rsidRPr="008A4FA6" w:rsidRDefault="009D50D9" w:rsidP="00BB2622">
      <w:pPr>
        <w:spacing w:line="360" w:lineRule="auto"/>
        <w:ind w:firstLine="709"/>
        <w:jc w:val="right"/>
        <w:rPr>
          <w:rFonts w:ascii="Times New Roman" w:eastAsia="Times New Roman" w:hAnsi="Times New Roman" w:cs="Times New Roman"/>
          <w:b w:val="0"/>
          <w:sz w:val="28"/>
          <w:szCs w:val="28"/>
        </w:rPr>
      </w:pPr>
      <w:r w:rsidRPr="008A4FA6">
        <w:rPr>
          <w:rFonts w:ascii="Times New Roman" w:hAnsi="Times New Roman" w:cs="Times New Roman"/>
          <w:b w:val="0"/>
          <w:sz w:val="28"/>
          <w:szCs w:val="28"/>
        </w:rPr>
        <w:t xml:space="preserve">1. </w:t>
      </w:r>
      <w:r w:rsidR="00D67F5D" w:rsidRPr="008A4FA6">
        <w:rPr>
          <w:rFonts w:ascii="Times New Roman" w:eastAsia="Times New Roman" w:hAnsi="Times New Roman" w:cs="Times New Roman"/>
          <w:b w:val="0"/>
          <w:sz w:val="28"/>
          <w:szCs w:val="28"/>
        </w:rPr>
        <w:t>ЛІТЕРАТУРНИЙ ОГЛЯД</w:t>
      </w:r>
      <w:r w:rsidR="00D67F5D" w:rsidRPr="008A4FA6">
        <w:rPr>
          <w:rFonts w:ascii="Times New Roman" w:eastAsia="Times New Roman" w:hAnsi="Times New Roman" w:cs="Times New Roman"/>
          <w:b w:val="0"/>
          <w:sz w:val="28"/>
          <w:szCs w:val="28"/>
          <w:lang w:val="ru-RU"/>
        </w:rPr>
        <w:t>……..</w:t>
      </w:r>
      <w:r w:rsidRPr="008A4FA6">
        <w:rPr>
          <w:rFonts w:ascii="Times New Roman" w:hAnsi="Times New Roman" w:cs="Times New Roman"/>
          <w:b w:val="0"/>
          <w:sz w:val="28"/>
          <w:szCs w:val="28"/>
        </w:rPr>
        <w:t>…………...................................</w:t>
      </w:r>
      <w:r w:rsidR="00D67F5D" w:rsidRPr="008A4FA6">
        <w:rPr>
          <w:rFonts w:ascii="Times New Roman" w:hAnsi="Times New Roman" w:cs="Times New Roman"/>
          <w:b w:val="0"/>
          <w:sz w:val="28"/>
          <w:szCs w:val="28"/>
        </w:rPr>
        <w:t>..........</w:t>
      </w:r>
      <w:r w:rsidR="0019098F" w:rsidRPr="008A4FA6">
        <w:rPr>
          <w:rFonts w:ascii="Times New Roman" w:hAnsi="Times New Roman" w:cs="Times New Roman"/>
          <w:b w:val="0"/>
          <w:sz w:val="28"/>
          <w:szCs w:val="28"/>
          <w:lang w:val="ru-RU"/>
        </w:rPr>
        <w:t>....11</w:t>
      </w:r>
    </w:p>
    <w:p w:rsidR="009D50D9" w:rsidRPr="008A4FA6" w:rsidRDefault="009D50D9" w:rsidP="00BB2622">
      <w:pPr>
        <w:spacing w:line="360" w:lineRule="auto"/>
        <w:ind w:firstLine="709"/>
        <w:jc w:val="right"/>
        <w:rPr>
          <w:rFonts w:ascii="Times New Roman" w:hAnsi="Times New Roman" w:cs="Times New Roman"/>
          <w:b w:val="0"/>
          <w:sz w:val="28"/>
          <w:szCs w:val="28"/>
        </w:rPr>
      </w:pPr>
      <w:r w:rsidRPr="008A4FA6">
        <w:rPr>
          <w:rFonts w:ascii="Times New Roman" w:hAnsi="Times New Roman" w:cs="Times New Roman"/>
          <w:b w:val="0"/>
          <w:sz w:val="28"/>
          <w:szCs w:val="28"/>
        </w:rPr>
        <w:t xml:space="preserve">1.1 </w:t>
      </w:r>
      <w:r w:rsidR="00D67F5D" w:rsidRPr="008A4FA6">
        <w:rPr>
          <w:rFonts w:ascii="Times New Roman" w:hAnsi="Times New Roman" w:cs="Times New Roman"/>
          <w:b w:val="0"/>
          <w:sz w:val="28"/>
          <w:szCs w:val="28"/>
        </w:rPr>
        <w:t>Загальна характерис</w:t>
      </w:r>
      <w:r w:rsidR="00E540AF" w:rsidRPr="008A4FA6">
        <w:rPr>
          <w:rFonts w:ascii="Times New Roman" w:hAnsi="Times New Roman" w:cs="Times New Roman"/>
          <w:b w:val="0"/>
          <w:sz w:val="28"/>
          <w:szCs w:val="28"/>
        </w:rPr>
        <w:t>тика телекомунікаційної мережі ………...</w:t>
      </w:r>
      <w:r w:rsidR="00D67F5D" w:rsidRPr="008A4FA6">
        <w:rPr>
          <w:rFonts w:ascii="Times New Roman" w:hAnsi="Times New Roman" w:cs="Times New Roman"/>
          <w:b w:val="0"/>
          <w:sz w:val="28"/>
          <w:szCs w:val="28"/>
        </w:rPr>
        <w:t>…</w:t>
      </w:r>
      <w:r w:rsidR="008A4FA6">
        <w:rPr>
          <w:rFonts w:ascii="Times New Roman" w:hAnsi="Times New Roman" w:cs="Times New Roman"/>
          <w:b w:val="0"/>
          <w:sz w:val="28"/>
          <w:szCs w:val="28"/>
        </w:rPr>
        <w:t>…...</w:t>
      </w:r>
      <w:r w:rsidR="00E765C2" w:rsidRPr="008A4FA6">
        <w:rPr>
          <w:rFonts w:ascii="Times New Roman" w:hAnsi="Times New Roman" w:cs="Times New Roman"/>
          <w:b w:val="0"/>
          <w:sz w:val="28"/>
          <w:szCs w:val="28"/>
        </w:rPr>
        <w:t>1</w:t>
      </w:r>
      <w:r w:rsidR="0019098F" w:rsidRPr="008A4FA6">
        <w:rPr>
          <w:rFonts w:ascii="Times New Roman" w:hAnsi="Times New Roman" w:cs="Times New Roman"/>
          <w:b w:val="0"/>
          <w:sz w:val="28"/>
          <w:szCs w:val="28"/>
        </w:rPr>
        <w:t>1</w:t>
      </w:r>
    </w:p>
    <w:p w:rsidR="009D50D9" w:rsidRPr="008A4FA6" w:rsidRDefault="00E540AF" w:rsidP="00BB2622">
      <w:pPr>
        <w:spacing w:line="360" w:lineRule="auto"/>
        <w:ind w:firstLine="709"/>
        <w:jc w:val="right"/>
        <w:rPr>
          <w:rFonts w:ascii="Times New Roman" w:hAnsi="Times New Roman" w:cs="Times New Roman"/>
          <w:b w:val="0"/>
          <w:sz w:val="28"/>
          <w:szCs w:val="28"/>
        </w:rPr>
      </w:pPr>
      <w:r w:rsidRPr="008A4FA6">
        <w:rPr>
          <w:rFonts w:ascii="Times New Roman" w:hAnsi="Times New Roman" w:cs="Times New Roman"/>
          <w:b w:val="0"/>
          <w:sz w:val="28"/>
          <w:szCs w:val="28"/>
        </w:rPr>
        <w:t>1.2 Архітектура телекомунікаційної мережі ……………..…..…….....</w:t>
      </w:r>
      <w:r w:rsidR="009D50D9" w:rsidRPr="008A4FA6">
        <w:rPr>
          <w:rFonts w:ascii="Times New Roman" w:hAnsi="Times New Roman" w:cs="Times New Roman"/>
          <w:b w:val="0"/>
          <w:sz w:val="28"/>
          <w:szCs w:val="28"/>
        </w:rPr>
        <w:t>.</w:t>
      </w:r>
      <w:r w:rsidR="008A4FA6">
        <w:rPr>
          <w:rFonts w:ascii="Times New Roman" w:hAnsi="Times New Roman" w:cs="Times New Roman"/>
          <w:b w:val="0"/>
          <w:sz w:val="28"/>
          <w:szCs w:val="28"/>
        </w:rPr>
        <w:t>......</w:t>
      </w:r>
      <w:r w:rsidR="009D50D9" w:rsidRPr="008A4FA6">
        <w:rPr>
          <w:rFonts w:ascii="Times New Roman" w:hAnsi="Times New Roman" w:cs="Times New Roman"/>
          <w:b w:val="0"/>
          <w:sz w:val="28"/>
          <w:szCs w:val="28"/>
        </w:rPr>
        <w:t>1</w:t>
      </w:r>
      <w:r w:rsidR="0019098F" w:rsidRPr="008A4FA6">
        <w:rPr>
          <w:rFonts w:ascii="Times New Roman" w:hAnsi="Times New Roman" w:cs="Times New Roman"/>
          <w:b w:val="0"/>
          <w:sz w:val="28"/>
          <w:szCs w:val="28"/>
        </w:rPr>
        <w:t>4</w:t>
      </w:r>
    </w:p>
    <w:p w:rsidR="009D50D9" w:rsidRPr="008A4FA6" w:rsidRDefault="00E540AF" w:rsidP="00BB2622">
      <w:pPr>
        <w:spacing w:line="276" w:lineRule="auto"/>
        <w:ind w:firstLine="709"/>
        <w:jc w:val="right"/>
        <w:rPr>
          <w:rFonts w:ascii="Times New Roman" w:hAnsi="Times New Roman" w:cs="Times New Roman"/>
          <w:b w:val="0"/>
          <w:sz w:val="28"/>
          <w:szCs w:val="28"/>
        </w:rPr>
      </w:pPr>
      <w:r w:rsidRPr="008A4FA6">
        <w:rPr>
          <w:rFonts w:ascii="Times New Roman" w:hAnsi="Times New Roman" w:cs="Times New Roman"/>
          <w:b w:val="0"/>
          <w:sz w:val="28"/>
          <w:szCs w:val="28"/>
        </w:rPr>
        <w:t xml:space="preserve">1.3 Рівень ядра </w:t>
      </w:r>
      <w:r w:rsidRPr="008A4FA6">
        <w:rPr>
          <w:rFonts w:ascii="Times New Roman" w:hAnsi="Times New Roman" w:cs="Times New Roman"/>
          <w:b w:val="0"/>
          <w:sz w:val="28"/>
          <w:szCs w:val="28"/>
          <w:lang w:val="ru-RU"/>
        </w:rPr>
        <w:t>IP</w:t>
      </w:r>
      <w:r w:rsidRPr="008A4FA6">
        <w:rPr>
          <w:rFonts w:ascii="Times New Roman" w:hAnsi="Times New Roman" w:cs="Times New Roman"/>
          <w:b w:val="0"/>
          <w:sz w:val="28"/>
          <w:szCs w:val="28"/>
        </w:rPr>
        <w:t>/</w:t>
      </w:r>
      <w:r w:rsidRPr="008A4FA6">
        <w:rPr>
          <w:rFonts w:ascii="Times New Roman" w:hAnsi="Times New Roman" w:cs="Times New Roman"/>
          <w:b w:val="0"/>
          <w:sz w:val="28"/>
          <w:szCs w:val="28"/>
          <w:lang w:val="ru-RU"/>
        </w:rPr>
        <w:t>MPLS</w:t>
      </w:r>
      <w:r w:rsidRPr="008A4FA6">
        <w:rPr>
          <w:rFonts w:ascii="Times New Roman" w:hAnsi="Times New Roman" w:cs="Times New Roman"/>
          <w:b w:val="0"/>
          <w:sz w:val="28"/>
          <w:szCs w:val="28"/>
        </w:rPr>
        <w:t xml:space="preserve"> та транспортна мережа </w:t>
      </w:r>
      <w:r w:rsidR="009D50D9" w:rsidRPr="008A4FA6">
        <w:rPr>
          <w:rStyle w:val="103"/>
          <w:rFonts w:ascii="Times New Roman" w:hAnsi="Times New Roman" w:cs="Times New Roman"/>
          <w:b w:val="0"/>
          <w:sz w:val="28"/>
          <w:szCs w:val="28"/>
        </w:rPr>
        <w:t>умов</w:t>
      </w:r>
      <w:r w:rsidRPr="008A4FA6">
        <w:rPr>
          <w:rStyle w:val="103"/>
          <w:rFonts w:ascii="Times New Roman" w:hAnsi="Times New Roman" w:cs="Times New Roman"/>
          <w:b w:val="0"/>
          <w:sz w:val="28"/>
          <w:szCs w:val="28"/>
        </w:rPr>
        <w:t>………………</w:t>
      </w:r>
      <w:r w:rsidR="008A4FA6">
        <w:rPr>
          <w:rStyle w:val="103"/>
          <w:rFonts w:ascii="Times New Roman" w:hAnsi="Times New Roman" w:cs="Times New Roman"/>
          <w:b w:val="0"/>
          <w:sz w:val="28"/>
          <w:szCs w:val="28"/>
        </w:rPr>
        <w:t>….</w:t>
      </w:r>
      <w:r w:rsidRPr="008A4FA6">
        <w:rPr>
          <w:rStyle w:val="103"/>
          <w:rFonts w:ascii="Times New Roman" w:hAnsi="Times New Roman" w:cs="Times New Roman"/>
          <w:b w:val="0"/>
          <w:sz w:val="28"/>
          <w:szCs w:val="28"/>
        </w:rPr>
        <w:t>..</w:t>
      </w:r>
      <w:r w:rsidR="0019098F" w:rsidRPr="008A4FA6">
        <w:rPr>
          <w:rStyle w:val="103"/>
          <w:rFonts w:ascii="Times New Roman" w:hAnsi="Times New Roman" w:cs="Times New Roman"/>
          <w:b w:val="0"/>
          <w:sz w:val="28"/>
          <w:szCs w:val="28"/>
        </w:rPr>
        <w:t>17</w:t>
      </w:r>
    </w:p>
    <w:p w:rsidR="00E540AF" w:rsidRPr="008A4FA6" w:rsidRDefault="00E540AF" w:rsidP="00BB2622">
      <w:pPr>
        <w:spacing w:line="360" w:lineRule="auto"/>
        <w:ind w:firstLine="709"/>
        <w:jc w:val="right"/>
        <w:rPr>
          <w:rFonts w:ascii="Times New Roman" w:hAnsi="Times New Roman" w:cs="Times New Roman"/>
          <w:b w:val="0"/>
          <w:sz w:val="28"/>
          <w:szCs w:val="28"/>
        </w:rPr>
      </w:pPr>
      <w:r w:rsidRPr="008A4FA6">
        <w:rPr>
          <w:rFonts w:ascii="Times New Roman" w:hAnsi="Times New Roman" w:cs="Times New Roman"/>
          <w:b w:val="0"/>
          <w:sz w:val="28"/>
          <w:szCs w:val="28"/>
        </w:rPr>
        <w:t>2  ЗАГАЛЬНА ХАРАКТЕРИСТИКА ТЕХНОЛОГІЙ МЕРЕЖ</w:t>
      </w:r>
      <w:r w:rsidR="008A4FA6">
        <w:rPr>
          <w:rFonts w:ascii="Times New Roman" w:hAnsi="Times New Roman" w:cs="Times New Roman"/>
          <w:b w:val="0"/>
          <w:sz w:val="28"/>
          <w:szCs w:val="28"/>
        </w:rPr>
        <w:t>……………..</w:t>
      </w:r>
    </w:p>
    <w:p w:rsidR="009D50D9" w:rsidRPr="008A4FA6" w:rsidRDefault="00E540AF" w:rsidP="00BB2622">
      <w:pPr>
        <w:spacing w:line="360" w:lineRule="auto"/>
        <w:ind w:firstLine="709"/>
        <w:jc w:val="right"/>
        <w:rPr>
          <w:rFonts w:ascii="Times New Roman" w:hAnsi="Times New Roman" w:cs="Times New Roman"/>
          <w:b w:val="0"/>
          <w:sz w:val="28"/>
          <w:szCs w:val="28"/>
        </w:rPr>
      </w:pPr>
      <w:r w:rsidRPr="008A4FA6">
        <w:rPr>
          <w:rFonts w:ascii="Times New Roman" w:hAnsi="Times New Roman" w:cs="Times New Roman"/>
          <w:b w:val="0"/>
          <w:sz w:val="28"/>
          <w:szCs w:val="28"/>
        </w:rPr>
        <w:t>ШИРОКОСМУГОВОГО ДОСТУПУ…………………………………</w:t>
      </w:r>
      <w:r w:rsidR="008A4FA6">
        <w:rPr>
          <w:rFonts w:ascii="Times New Roman" w:hAnsi="Times New Roman" w:cs="Times New Roman"/>
          <w:b w:val="0"/>
          <w:sz w:val="28"/>
          <w:szCs w:val="28"/>
        </w:rPr>
        <w:t>…</w:t>
      </w:r>
      <w:r w:rsidRPr="008A4FA6">
        <w:rPr>
          <w:rFonts w:ascii="Times New Roman" w:hAnsi="Times New Roman" w:cs="Times New Roman"/>
          <w:b w:val="0"/>
          <w:sz w:val="28"/>
          <w:szCs w:val="28"/>
        </w:rPr>
        <w:t>…</w:t>
      </w:r>
      <w:r w:rsidR="009D50D9" w:rsidRPr="008A4FA6">
        <w:rPr>
          <w:rFonts w:ascii="Times New Roman" w:hAnsi="Times New Roman" w:cs="Times New Roman"/>
          <w:b w:val="0"/>
          <w:sz w:val="28"/>
          <w:szCs w:val="28"/>
        </w:rPr>
        <w:t>2</w:t>
      </w:r>
      <w:r w:rsidR="0019098F" w:rsidRPr="008A4FA6">
        <w:rPr>
          <w:rFonts w:ascii="Times New Roman" w:hAnsi="Times New Roman" w:cs="Times New Roman"/>
          <w:b w:val="0"/>
          <w:sz w:val="28"/>
          <w:szCs w:val="28"/>
        </w:rPr>
        <w:t>1</w:t>
      </w:r>
    </w:p>
    <w:p w:rsidR="00E540AF" w:rsidRPr="008A4FA6" w:rsidRDefault="00E540AF" w:rsidP="00BB2622">
      <w:pPr>
        <w:spacing w:line="360" w:lineRule="auto"/>
        <w:ind w:firstLine="709"/>
        <w:jc w:val="center"/>
        <w:rPr>
          <w:rFonts w:ascii="Times New Roman" w:hAnsi="Times New Roman" w:cs="Times New Roman"/>
          <w:b w:val="0"/>
          <w:sz w:val="28"/>
          <w:szCs w:val="28"/>
        </w:rPr>
      </w:pPr>
      <w:r w:rsidRPr="008A4FA6">
        <w:rPr>
          <w:rFonts w:ascii="Times New Roman" w:hAnsi="Times New Roman" w:cs="Times New Roman"/>
          <w:b w:val="0"/>
          <w:sz w:val="28"/>
          <w:szCs w:val="28"/>
        </w:rPr>
        <w:t xml:space="preserve">2.1  Технології  доступу  xDSL  телефонною  мережею  загального </w:t>
      </w:r>
      <w:r w:rsidR="00BB2622">
        <w:rPr>
          <w:rFonts w:ascii="Times New Roman" w:hAnsi="Times New Roman" w:cs="Times New Roman"/>
          <w:b w:val="0"/>
          <w:sz w:val="28"/>
          <w:szCs w:val="28"/>
        </w:rPr>
        <w:t>………</w:t>
      </w:r>
    </w:p>
    <w:p w:rsidR="009D50D9" w:rsidRPr="008A4FA6" w:rsidRDefault="00E540AF" w:rsidP="00BB2622">
      <w:pPr>
        <w:spacing w:line="276" w:lineRule="auto"/>
        <w:ind w:firstLine="709"/>
        <w:jc w:val="right"/>
        <w:rPr>
          <w:rFonts w:ascii="Times New Roman" w:hAnsi="Times New Roman" w:cs="Times New Roman"/>
          <w:b w:val="0"/>
          <w:sz w:val="28"/>
          <w:szCs w:val="28"/>
        </w:rPr>
      </w:pPr>
      <w:r w:rsidRPr="008A4FA6">
        <w:rPr>
          <w:rFonts w:ascii="Times New Roman" w:hAnsi="Times New Roman" w:cs="Times New Roman"/>
          <w:b w:val="0"/>
          <w:sz w:val="28"/>
          <w:szCs w:val="28"/>
        </w:rPr>
        <w:t xml:space="preserve">користування </w:t>
      </w:r>
      <w:r w:rsidRPr="008A4FA6">
        <w:rPr>
          <w:rStyle w:val="103"/>
          <w:rFonts w:ascii="Times New Roman" w:hAnsi="Times New Roman" w:cs="Times New Roman"/>
          <w:b w:val="0"/>
          <w:caps/>
          <w:sz w:val="28"/>
          <w:szCs w:val="28"/>
        </w:rPr>
        <w:t>…………………………………………………………</w:t>
      </w:r>
      <w:r w:rsidR="008A4FA6">
        <w:rPr>
          <w:rStyle w:val="103"/>
          <w:rFonts w:ascii="Times New Roman" w:hAnsi="Times New Roman" w:cs="Times New Roman"/>
          <w:b w:val="0"/>
          <w:caps/>
          <w:sz w:val="28"/>
          <w:szCs w:val="28"/>
        </w:rPr>
        <w:t>...</w:t>
      </w:r>
      <w:r w:rsidRPr="008A4FA6">
        <w:rPr>
          <w:rStyle w:val="103"/>
          <w:rFonts w:ascii="Times New Roman" w:hAnsi="Times New Roman" w:cs="Times New Roman"/>
          <w:b w:val="0"/>
          <w:caps/>
          <w:sz w:val="28"/>
          <w:szCs w:val="28"/>
        </w:rPr>
        <w:t>……</w:t>
      </w:r>
      <w:r w:rsidRPr="008A4FA6">
        <w:rPr>
          <w:rFonts w:ascii="Times New Roman" w:hAnsi="Times New Roman" w:cs="Times New Roman"/>
          <w:b w:val="0"/>
          <w:sz w:val="28"/>
          <w:szCs w:val="28"/>
        </w:rPr>
        <w:t>2</w:t>
      </w:r>
      <w:r w:rsidR="0019098F" w:rsidRPr="008A4FA6">
        <w:rPr>
          <w:rFonts w:ascii="Times New Roman" w:hAnsi="Times New Roman" w:cs="Times New Roman"/>
          <w:b w:val="0"/>
          <w:sz w:val="28"/>
          <w:szCs w:val="28"/>
        </w:rPr>
        <w:t>1</w:t>
      </w:r>
    </w:p>
    <w:p w:rsidR="00DF6A88" w:rsidRPr="008A4FA6" w:rsidRDefault="00E540AF" w:rsidP="00BB2622">
      <w:pPr>
        <w:autoSpaceDE/>
        <w:autoSpaceDN/>
        <w:adjustRightInd/>
        <w:spacing w:line="276" w:lineRule="auto"/>
        <w:ind w:firstLine="709"/>
        <w:jc w:val="right"/>
        <w:rPr>
          <w:rFonts w:ascii="Times New Roman" w:hAnsi="Times New Roman" w:cs="Times New Roman"/>
          <w:b w:val="0"/>
          <w:sz w:val="28"/>
          <w:szCs w:val="28"/>
          <w:lang w:val="ru-RU"/>
        </w:rPr>
      </w:pPr>
      <w:r w:rsidRPr="008A4FA6">
        <w:rPr>
          <w:rFonts w:ascii="Times New Roman" w:hAnsi="Times New Roman" w:cs="Times New Roman"/>
          <w:b w:val="0"/>
          <w:sz w:val="28"/>
          <w:szCs w:val="28"/>
        </w:rPr>
        <w:t xml:space="preserve">2.2 Технології оптичних мереж доступу </w:t>
      </w:r>
      <w:r w:rsidRPr="008A4FA6">
        <w:rPr>
          <w:rFonts w:ascii="Times New Roman" w:hAnsi="Times New Roman" w:cs="Times New Roman"/>
          <w:b w:val="0"/>
          <w:sz w:val="28"/>
          <w:szCs w:val="28"/>
          <w:lang w:val="ru-RU"/>
        </w:rPr>
        <w:t>………………</w:t>
      </w:r>
      <w:r w:rsidRPr="008A4FA6">
        <w:rPr>
          <w:rFonts w:ascii="Times New Roman" w:hAnsi="Times New Roman" w:cs="Times New Roman"/>
          <w:b w:val="0"/>
          <w:sz w:val="28"/>
          <w:szCs w:val="28"/>
        </w:rPr>
        <w:t>……………</w:t>
      </w:r>
      <w:r w:rsidR="008A4FA6">
        <w:rPr>
          <w:rFonts w:ascii="Times New Roman" w:hAnsi="Times New Roman" w:cs="Times New Roman"/>
          <w:b w:val="0"/>
          <w:sz w:val="28"/>
          <w:szCs w:val="28"/>
        </w:rPr>
        <w:t>…..</w:t>
      </w:r>
      <w:r w:rsidRPr="008A4FA6">
        <w:rPr>
          <w:rFonts w:ascii="Times New Roman" w:hAnsi="Times New Roman" w:cs="Times New Roman"/>
          <w:b w:val="0"/>
          <w:sz w:val="28"/>
          <w:szCs w:val="28"/>
        </w:rPr>
        <w:t>…</w:t>
      </w:r>
      <w:r w:rsidR="0019098F" w:rsidRPr="008A4FA6">
        <w:rPr>
          <w:rFonts w:ascii="Times New Roman" w:hAnsi="Times New Roman" w:cs="Times New Roman"/>
          <w:b w:val="0"/>
          <w:sz w:val="28"/>
          <w:szCs w:val="28"/>
          <w:lang w:val="ru-RU"/>
        </w:rPr>
        <w:t>29</w:t>
      </w:r>
    </w:p>
    <w:p w:rsidR="00DF6A88" w:rsidRPr="008A4FA6" w:rsidRDefault="00DB6ABB" w:rsidP="00BB2622">
      <w:pPr>
        <w:spacing w:line="360" w:lineRule="auto"/>
        <w:ind w:firstLine="709"/>
        <w:jc w:val="right"/>
        <w:rPr>
          <w:rFonts w:ascii="Times New Roman" w:hAnsi="Times New Roman" w:cs="Times New Roman"/>
          <w:b w:val="0"/>
          <w:sz w:val="28"/>
          <w:szCs w:val="28"/>
          <w:lang w:val="ru-RU"/>
        </w:rPr>
      </w:pPr>
      <w:r w:rsidRPr="008A4FA6">
        <w:rPr>
          <w:rFonts w:ascii="Times New Roman" w:hAnsi="Times New Roman" w:cs="Times New Roman"/>
          <w:b w:val="0"/>
          <w:sz w:val="28"/>
          <w:szCs w:val="28"/>
          <w:lang w:val="ru-RU"/>
        </w:rPr>
        <w:t>2.3</w:t>
      </w:r>
      <w:r w:rsidRPr="008A4FA6">
        <w:rPr>
          <w:rFonts w:ascii="Times New Roman" w:hAnsi="Times New Roman" w:cs="Times New Roman"/>
          <w:b w:val="0"/>
          <w:sz w:val="28"/>
          <w:szCs w:val="28"/>
        </w:rPr>
        <w:t xml:space="preserve"> Структура та елементи оптичної мережі абонентського доступу </w:t>
      </w:r>
      <w:r w:rsidR="008A4FA6">
        <w:rPr>
          <w:rFonts w:ascii="Times New Roman" w:hAnsi="Times New Roman" w:cs="Times New Roman"/>
          <w:b w:val="0"/>
          <w:sz w:val="28"/>
          <w:szCs w:val="28"/>
        </w:rPr>
        <w:t>….</w:t>
      </w:r>
      <w:r w:rsidRPr="008A4FA6">
        <w:rPr>
          <w:rFonts w:ascii="Times New Roman" w:hAnsi="Times New Roman" w:cs="Times New Roman"/>
          <w:b w:val="0"/>
          <w:sz w:val="28"/>
          <w:szCs w:val="28"/>
          <w:lang w:val="ru-RU"/>
        </w:rPr>
        <w:t>..4</w:t>
      </w:r>
      <w:r w:rsidR="0019098F" w:rsidRPr="008A4FA6">
        <w:rPr>
          <w:rFonts w:ascii="Times New Roman" w:hAnsi="Times New Roman" w:cs="Times New Roman"/>
          <w:b w:val="0"/>
          <w:sz w:val="28"/>
          <w:szCs w:val="28"/>
          <w:lang w:val="ru-RU"/>
        </w:rPr>
        <w:t>6</w:t>
      </w:r>
    </w:p>
    <w:p w:rsidR="00C319B4" w:rsidRPr="008A4FA6" w:rsidRDefault="00C319B4" w:rsidP="00BB2622">
      <w:pPr>
        <w:spacing w:line="360" w:lineRule="auto"/>
        <w:ind w:firstLine="709"/>
        <w:jc w:val="right"/>
        <w:rPr>
          <w:rFonts w:ascii="Times New Roman" w:hAnsi="Times New Roman" w:cs="Times New Roman"/>
          <w:b w:val="0"/>
          <w:sz w:val="28"/>
          <w:szCs w:val="28"/>
          <w:lang w:val="ru-RU"/>
        </w:rPr>
      </w:pPr>
      <w:r w:rsidRPr="008A4FA6">
        <w:rPr>
          <w:rFonts w:ascii="Times New Roman" w:hAnsi="Times New Roman" w:cs="Times New Roman"/>
          <w:b w:val="0"/>
          <w:sz w:val="28"/>
          <w:szCs w:val="28"/>
          <w:lang w:val="ru-RU"/>
        </w:rPr>
        <w:t>3  ТЕХНОЛОГІЇ І СИСТЕМИ ПЕРЕДАЧІ МЕРЕЖАМИ</w:t>
      </w:r>
      <w:r w:rsidR="00EA6473">
        <w:rPr>
          <w:rFonts w:ascii="Times New Roman" w:hAnsi="Times New Roman" w:cs="Times New Roman"/>
          <w:b w:val="0"/>
          <w:sz w:val="28"/>
          <w:szCs w:val="28"/>
          <w:lang w:val="ru-RU"/>
        </w:rPr>
        <w:t>…………………...</w:t>
      </w:r>
    </w:p>
    <w:p w:rsidR="00DF6A88" w:rsidRPr="008A4FA6" w:rsidRDefault="00C319B4" w:rsidP="00BB2622">
      <w:pPr>
        <w:spacing w:line="360" w:lineRule="auto"/>
        <w:ind w:firstLine="709"/>
        <w:jc w:val="right"/>
        <w:rPr>
          <w:rFonts w:ascii="Times New Roman" w:hAnsi="Times New Roman" w:cs="Times New Roman"/>
          <w:b w:val="0"/>
          <w:sz w:val="28"/>
          <w:szCs w:val="28"/>
          <w:lang w:val="ru-RU"/>
        </w:rPr>
      </w:pPr>
      <w:r w:rsidRPr="008A4FA6">
        <w:rPr>
          <w:rFonts w:ascii="Times New Roman" w:hAnsi="Times New Roman" w:cs="Times New Roman"/>
          <w:b w:val="0"/>
          <w:sz w:val="28"/>
          <w:szCs w:val="28"/>
          <w:lang w:val="ru-RU"/>
        </w:rPr>
        <w:t>ЕЛЕКТРОЖИВЛЕННЯ………………………………………………</w:t>
      </w:r>
      <w:r w:rsidR="008A4FA6">
        <w:rPr>
          <w:rFonts w:ascii="Times New Roman" w:hAnsi="Times New Roman" w:cs="Times New Roman"/>
          <w:b w:val="0"/>
          <w:sz w:val="28"/>
          <w:szCs w:val="28"/>
          <w:lang w:val="ru-RU"/>
        </w:rPr>
        <w:t>…..</w:t>
      </w:r>
      <w:r w:rsidRPr="008A4FA6">
        <w:rPr>
          <w:rFonts w:ascii="Times New Roman" w:hAnsi="Times New Roman" w:cs="Times New Roman"/>
          <w:b w:val="0"/>
          <w:sz w:val="28"/>
          <w:szCs w:val="28"/>
          <w:lang w:val="ru-RU"/>
        </w:rPr>
        <w:t>…</w:t>
      </w:r>
      <w:r w:rsidRPr="008A4FA6">
        <w:rPr>
          <w:rStyle w:val="20"/>
          <w:rFonts w:ascii="Times New Roman" w:hAnsi="Times New Roman" w:cs="Times New Roman"/>
          <w:b w:val="0"/>
          <w:sz w:val="28"/>
          <w:szCs w:val="28"/>
          <w:lang w:val="ru-RU"/>
        </w:rPr>
        <w:t>5</w:t>
      </w:r>
      <w:r w:rsidR="0019098F" w:rsidRPr="008A4FA6">
        <w:rPr>
          <w:rStyle w:val="20"/>
          <w:rFonts w:ascii="Times New Roman" w:hAnsi="Times New Roman" w:cs="Times New Roman"/>
          <w:b w:val="0"/>
          <w:sz w:val="28"/>
          <w:szCs w:val="28"/>
          <w:lang w:val="ru-RU"/>
        </w:rPr>
        <w:t>3</w:t>
      </w:r>
    </w:p>
    <w:p w:rsidR="00DF6A88" w:rsidRPr="008A4FA6" w:rsidRDefault="00C319B4" w:rsidP="00BB2622">
      <w:pPr>
        <w:spacing w:line="360" w:lineRule="auto"/>
        <w:ind w:firstLine="709"/>
        <w:jc w:val="right"/>
        <w:rPr>
          <w:rFonts w:ascii="Times New Roman" w:hAnsi="Times New Roman" w:cs="Times New Roman"/>
          <w:b w:val="0"/>
          <w:sz w:val="28"/>
          <w:szCs w:val="28"/>
          <w:lang w:val="ru-RU"/>
        </w:rPr>
      </w:pPr>
      <w:r w:rsidRPr="008A4FA6">
        <w:rPr>
          <w:rFonts w:ascii="Times New Roman" w:hAnsi="Times New Roman" w:cs="Times New Roman"/>
          <w:b w:val="0"/>
          <w:sz w:val="28"/>
          <w:szCs w:val="28"/>
          <w:lang w:val="ru-RU"/>
        </w:rPr>
        <w:t>3.1  Телекомунікаційні  технології  передачі  даних  мережами</w:t>
      </w:r>
      <w:r w:rsidR="008A4FA6">
        <w:rPr>
          <w:rFonts w:ascii="Times New Roman" w:hAnsi="Times New Roman" w:cs="Times New Roman"/>
          <w:b w:val="0"/>
          <w:sz w:val="28"/>
          <w:szCs w:val="28"/>
          <w:lang w:val="ru-RU"/>
        </w:rPr>
        <w:t>……………</w:t>
      </w:r>
      <w:r w:rsidRPr="008A4FA6">
        <w:rPr>
          <w:rFonts w:ascii="Times New Roman" w:hAnsi="Times New Roman" w:cs="Times New Roman"/>
          <w:b w:val="0"/>
          <w:sz w:val="28"/>
          <w:szCs w:val="28"/>
          <w:lang w:val="ru-RU"/>
        </w:rPr>
        <w:t xml:space="preserve"> електроживлення PLC </w:t>
      </w:r>
      <w:r w:rsidR="008A4FA6">
        <w:rPr>
          <w:rFonts w:ascii="Times New Roman" w:hAnsi="Times New Roman" w:cs="Times New Roman"/>
          <w:b w:val="0"/>
          <w:sz w:val="28"/>
          <w:szCs w:val="28"/>
          <w:lang w:val="ru-RU"/>
        </w:rPr>
        <w:t>………………………………………………………</w:t>
      </w:r>
      <w:r w:rsidRPr="008A4FA6">
        <w:rPr>
          <w:rFonts w:ascii="Times New Roman" w:hAnsi="Times New Roman" w:cs="Times New Roman"/>
          <w:b w:val="0"/>
          <w:sz w:val="28"/>
          <w:szCs w:val="28"/>
          <w:lang w:val="ru-RU"/>
        </w:rPr>
        <w:t>5</w:t>
      </w:r>
      <w:r w:rsidR="0019098F" w:rsidRPr="008A4FA6">
        <w:rPr>
          <w:rFonts w:ascii="Times New Roman" w:hAnsi="Times New Roman" w:cs="Times New Roman"/>
          <w:b w:val="0"/>
          <w:sz w:val="28"/>
          <w:szCs w:val="28"/>
          <w:lang w:val="ru-RU"/>
        </w:rPr>
        <w:t>3</w:t>
      </w:r>
    </w:p>
    <w:p w:rsidR="00DF6A88" w:rsidRPr="008A4FA6" w:rsidRDefault="00C319B4" w:rsidP="00BB2622">
      <w:pPr>
        <w:spacing w:line="360" w:lineRule="auto"/>
        <w:ind w:firstLine="709"/>
        <w:jc w:val="right"/>
        <w:rPr>
          <w:rFonts w:ascii="Times New Roman" w:hAnsi="Times New Roman" w:cs="Times New Roman"/>
          <w:b w:val="0"/>
          <w:sz w:val="28"/>
          <w:szCs w:val="28"/>
          <w:lang w:val="ru-RU"/>
        </w:rPr>
      </w:pPr>
      <w:r w:rsidRPr="008A4FA6">
        <w:rPr>
          <w:rFonts w:ascii="Times New Roman" w:hAnsi="Times New Roman" w:cs="Times New Roman"/>
          <w:b w:val="0"/>
          <w:sz w:val="28"/>
          <w:szCs w:val="28"/>
          <w:lang w:val="ru-RU"/>
        </w:rPr>
        <w:t>3.2 Стандарт IEEE 1901 ………………………………………………</w:t>
      </w:r>
      <w:r w:rsidR="008A4FA6">
        <w:rPr>
          <w:rFonts w:ascii="Times New Roman" w:hAnsi="Times New Roman" w:cs="Times New Roman"/>
          <w:b w:val="0"/>
          <w:sz w:val="28"/>
          <w:szCs w:val="28"/>
          <w:lang w:val="ru-RU"/>
        </w:rPr>
        <w:t>…</w:t>
      </w:r>
      <w:r w:rsidRPr="008A4FA6">
        <w:rPr>
          <w:rFonts w:ascii="Times New Roman" w:hAnsi="Times New Roman" w:cs="Times New Roman"/>
          <w:b w:val="0"/>
          <w:sz w:val="28"/>
          <w:szCs w:val="28"/>
          <w:lang w:val="ru-RU"/>
        </w:rPr>
        <w:t>…..5</w:t>
      </w:r>
      <w:r w:rsidR="0019098F" w:rsidRPr="008A4FA6">
        <w:rPr>
          <w:rFonts w:ascii="Times New Roman" w:hAnsi="Times New Roman" w:cs="Times New Roman"/>
          <w:b w:val="0"/>
          <w:sz w:val="28"/>
          <w:szCs w:val="28"/>
          <w:lang w:val="ru-RU"/>
        </w:rPr>
        <w:t>7</w:t>
      </w:r>
    </w:p>
    <w:p w:rsidR="009D50D9" w:rsidRPr="008A4FA6" w:rsidRDefault="00C319B4" w:rsidP="00BB2622">
      <w:pPr>
        <w:autoSpaceDE/>
        <w:autoSpaceDN/>
        <w:adjustRightInd/>
        <w:spacing w:line="360" w:lineRule="auto"/>
        <w:ind w:firstLine="709"/>
        <w:jc w:val="right"/>
        <w:rPr>
          <w:rFonts w:ascii="Times New Roman" w:hAnsi="Times New Roman" w:cs="Times New Roman"/>
          <w:b w:val="0"/>
          <w:sz w:val="28"/>
          <w:szCs w:val="28"/>
          <w:lang w:val="ru-RU"/>
        </w:rPr>
      </w:pPr>
      <w:r w:rsidRPr="008A4FA6">
        <w:rPr>
          <w:rFonts w:ascii="Times New Roman" w:hAnsi="Times New Roman" w:cs="Times New Roman"/>
          <w:b w:val="0"/>
          <w:sz w:val="28"/>
          <w:szCs w:val="28"/>
          <w:lang w:val="ru-RU"/>
        </w:rPr>
        <w:t>4</w:t>
      </w:r>
      <w:r w:rsidRPr="008A4FA6">
        <w:rPr>
          <w:rFonts w:ascii="Times New Roman" w:hAnsi="Times New Roman" w:cs="Times New Roman"/>
          <w:b w:val="0"/>
          <w:sz w:val="28"/>
          <w:szCs w:val="28"/>
        </w:rPr>
        <w:t xml:space="preserve"> ПОБУДОВА СУЧАСНИХ ТЕЛЕКОМУНІКАЦІЙНИХ МЕРЕЖ ЗА</w:t>
      </w:r>
      <w:r w:rsidR="008A4FA6">
        <w:rPr>
          <w:rFonts w:ascii="Times New Roman" w:hAnsi="Times New Roman" w:cs="Times New Roman"/>
          <w:b w:val="0"/>
          <w:sz w:val="28"/>
          <w:szCs w:val="28"/>
        </w:rPr>
        <w:t>……</w:t>
      </w:r>
      <w:r w:rsidR="00BB2622">
        <w:rPr>
          <w:rFonts w:ascii="Times New Roman" w:hAnsi="Times New Roman" w:cs="Times New Roman"/>
          <w:b w:val="0"/>
          <w:sz w:val="28"/>
          <w:szCs w:val="28"/>
        </w:rPr>
        <w:t>.</w:t>
      </w:r>
      <w:r w:rsidRPr="008A4FA6">
        <w:rPr>
          <w:rFonts w:ascii="Times New Roman" w:hAnsi="Times New Roman" w:cs="Times New Roman"/>
          <w:b w:val="0"/>
          <w:sz w:val="28"/>
          <w:szCs w:val="28"/>
        </w:rPr>
        <w:t xml:space="preserve"> КОНЦЕПЦІЄЮ NGN</w:t>
      </w:r>
      <w:r w:rsidRPr="008A4FA6">
        <w:rPr>
          <w:rFonts w:ascii="Times New Roman" w:hAnsi="Times New Roman" w:cs="Times New Roman"/>
          <w:b w:val="0"/>
          <w:sz w:val="28"/>
          <w:szCs w:val="28"/>
          <w:lang w:val="ru-RU"/>
        </w:rPr>
        <w:t>……………………………</w:t>
      </w:r>
      <w:r w:rsidR="00BB2622">
        <w:rPr>
          <w:rFonts w:ascii="Times New Roman" w:hAnsi="Times New Roman" w:cs="Times New Roman"/>
          <w:b w:val="0"/>
          <w:sz w:val="28"/>
          <w:szCs w:val="28"/>
          <w:lang w:val="ru-RU"/>
        </w:rPr>
        <w:t>.</w:t>
      </w:r>
      <w:r w:rsidRPr="008A4FA6">
        <w:rPr>
          <w:rFonts w:ascii="Times New Roman" w:hAnsi="Times New Roman" w:cs="Times New Roman"/>
          <w:b w:val="0"/>
          <w:sz w:val="28"/>
          <w:szCs w:val="28"/>
          <w:lang w:val="ru-RU"/>
        </w:rPr>
        <w:t>…………………………6</w:t>
      </w:r>
      <w:r w:rsidR="0019098F" w:rsidRPr="008A4FA6">
        <w:rPr>
          <w:rFonts w:ascii="Times New Roman" w:hAnsi="Times New Roman" w:cs="Times New Roman"/>
          <w:b w:val="0"/>
          <w:sz w:val="28"/>
          <w:szCs w:val="28"/>
          <w:lang w:val="ru-RU"/>
        </w:rPr>
        <w:t>0</w:t>
      </w:r>
    </w:p>
    <w:p w:rsidR="009D50D9" w:rsidRPr="008A4FA6" w:rsidRDefault="00C319B4" w:rsidP="00BB2622">
      <w:pPr>
        <w:spacing w:line="360" w:lineRule="auto"/>
        <w:ind w:firstLine="709"/>
        <w:jc w:val="right"/>
        <w:rPr>
          <w:rFonts w:ascii="Times New Roman" w:hAnsi="Times New Roman" w:cs="Times New Roman"/>
          <w:b w:val="0"/>
          <w:sz w:val="28"/>
          <w:szCs w:val="28"/>
          <w:lang w:val="ru-RU"/>
        </w:rPr>
      </w:pPr>
      <w:r w:rsidRPr="008A4FA6">
        <w:rPr>
          <w:rFonts w:ascii="Times New Roman" w:hAnsi="Times New Roman" w:cs="Times New Roman"/>
          <w:b w:val="0"/>
          <w:sz w:val="28"/>
          <w:szCs w:val="28"/>
          <w:lang w:val="ru-RU"/>
        </w:rPr>
        <w:t>4</w:t>
      </w:r>
      <w:r w:rsidRPr="008A4FA6">
        <w:rPr>
          <w:rFonts w:ascii="Times New Roman" w:hAnsi="Times New Roman" w:cs="Times New Roman"/>
          <w:b w:val="0"/>
          <w:sz w:val="28"/>
          <w:szCs w:val="28"/>
        </w:rPr>
        <w:t xml:space="preserve">.1 Загальна характеристика концепції NGN </w:t>
      </w:r>
      <w:r w:rsidRPr="008A4FA6">
        <w:rPr>
          <w:rFonts w:ascii="Times New Roman" w:hAnsi="Times New Roman" w:cs="Times New Roman"/>
          <w:b w:val="0"/>
          <w:sz w:val="28"/>
          <w:szCs w:val="28"/>
          <w:lang w:val="ru-RU"/>
        </w:rPr>
        <w:t>………………………</w:t>
      </w:r>
      <w:r w:rsidR="008A4FA6">
        <w:rPr>
          <w:rFonts w:ascii="Times New Roman" w:hAnsi="Times New Roman" w:cs="Times New Roman"/>
          <w:b w:val="0"/>
          <w:sz w:val="28"/>
          <w:szCs w:val="28"/>
          <w:lang w:val="ru-RU"/>
        </w:rPr>
        <w:t>….</w:t>
      </w:r>
      <w:r w:rsidRPr="008A4FA6">
        <w:rPr>
          <w:rFonts w:ascii="Times New Roman" w:hAnsi="Times New Roman" w:cs="Times New Roman"/>
          <w:b w:val="0"/>
          <w:sz w:val="28"/>
          <w:szCs w:val="28"/>
          <w:lang w:val="ru-RU"/>
        </w:rPr>
        <w:t>….</w:t>
      </w:r>
      <w:r w:rsidR="0019098F" w:rsidRPr="008A4FA6">
        <w:rPr>
          <w:rFonts w:ascii="Times New Roman" w:hAnsi="Times New Roman" w:cs="Times New Roman"/>
          <w:b w:val="0"/>
          <w:sz w:val="28"/>
          <w:szCs w:val="28"/>
          <w:lang w:val="ru-RU"/>
        </w:rPr>
        <w:t>60</w:t>
      </w:r>
    </w:p>
    <w:p w:rsidR="009D50D9" w:rsidRPr="008A4FA6" w:rsidRDefault="00C319B4" w:rsidP="00BB2622">
      <w:pPr>
        <w:spacing w:line="360" w:lineRule="auto"/>
        <w:ind w:firstLine="709"/>
        <w:jc w:val="right"/>
        <w:rPr>
          <w:rFonts w:ascii="Times New Roman" w:hAnsi="Times New Roman" w:cs="Times New Roman"/>
          <w:b w:val="0"/>
          <w:sz w:val="28"/>
          <w:szCs w:val="28"/>
        </w:rPr>
      </w:pPr>
      <w:r w:rsidRPr="008A4FA6">
        <w:rPr>
          <w:rFonts w:ascii="Times New Roman" w:hAnsi="Times New Roman" w:cs="Times New Roman"/>
          <w:b w:val="0"/>
          <w:sz w:val="28"/>
          <w:szCs w:val="28"/>
          <w:lang w:val="ru-RU"/>
        </w:rPr>
        <w:t>4</w:t>
      </w:r>
      <w:r w:rsidRPr="008A4FA6">
        <w:rPr>
          <w:rFonts w:ascii="Times New Roman" w:hAnsi="Times New Roman" w:cs="Times New Roman"/>
          <w:b w:val="0"/>
          <w:sz w:val="28"/>
          <w:szCs w:val="28"/>
        </w:rPr>
        <w:t xml:space="preserve">.2 Архітектура мережі NGN </w:t>
      </w:r>
      <w:r w:rsidR="009D50D9" w:rsidRPr="008A4FA6">
        <w:rPr>
          <w:rFonts w:ascii="Times New Roman" w:hAnsi="Times New Roman" w:cs="Times New Roman"/>
          <w:b w:val="0"/>
          <w:sz w:val="28"/>
          <w:szCs w:val="28"/>
        </w:rPr>
        <w:t>………</w:t>
      </w:r>
      <w:r w:rsidR="00BB2622">
        <w:rPr>
          <w:rFonts w:ascii="Times New Roman" w:hAnsi="Times New Roman" w:cs="Times New Roman"/>
          <w:b w:val="0"/>
          <w:sz w:val="28"/>
          <w:szCs w:val="28"/>
        </w:rPr>
        <w:t>.</w:t>
      </w:r>
      <w:r w:rsidR="009D50D9" w:rsidRPr="008A4FA6">
        <w:rPr>
          <w:rFonts w:ascii="Times New Roman" w:hAnsi="Times New Roman" w:cs="Times New Roman"/>
          <w:b w:val="0"/>
          <w:sz w:val="28"/>
          <w:szCs w:val="28"/>
        </w:rPr>
        <w:t>…………………………..…..</w:t>
      </w:r>
      <w:r w:rsidR="009D50D9" w:rsidRPr="008A4FA6">
        <w:rPr>
          <w:rFonts w:ascii="Times New Roman" w:hAnsi="Times New Roman" w:cs="Times New Roman"/>
          <w:b w:val="0"/>
          <w:sz w:val="28"/>
          <w:szCs w:val="28"/>
          <w:lang w:val="ru-RU"/>
        </w:rPr>
        <w:t>.</w:t>
      </w:r>
      <w:r w:rsidR="00E765C2" w:rsidRPr="008A4FA6">
        <w:rPr>
          <w:rFonts w:ascii="Times New Roman" w:hAnsi="Times New Roman" w:cs="Times New Roman"/>
          <w:b w:val="0"/>
          <w:sz w:val="28"/>
          <w:szCs w:val="28"/>
          <w:lang w:val="ru-RU"/>
        </w:rPr>
        <w:t>.</w:t>
      </w:r>
      <w:r w:rsidR="008A4FA6">
        <w:rPr>
          <w:rFonts w:ascii="Times New Roman" w:hAnsi="Times New Roman" w:cs="Times New Roman"/>
          <w:b w:val="0"/>
          <w:sz w:val="28"/>
          <w:szCs w:val="28"/>
          <w:lang w:val="ru-RU"/>
        </w:rPr>
        <w:t>.......</w:t>
      </w:r>
      <w:r w:rsidR="00E765C2" w:rsidRPr="008A4FA6">
        <w:rPr>
          <w:rFonts w:ascii="Times New Roman" w:hAnsi="Times New Roman" w:cs="Times New Roman"/>
          <w:b w:val="0"/>
          <w:sz w:val="28"/>
          <w:szCs w:val="28"/>
          <w:lang w:val="ru-RU"/>
        </w:rPr>
        <w:t>..</w:t>
      </w:r>
      <w:r w:rsidR="0019098F" w:rsidRPr="008A4FA6">
        <w:rPr>
          <w:rFonts w:ascii="Times New Roman" w:hAnsi="Times New Roman" w:cs="Times New Roman"/>
          <w:b w:val="0"/>
          <w:sz w:val="28"/>
          <w:szCs w:val="28"/>
          <w:lang w:val="ru-RU"/>
        </w:rPr>
        <w:t>63</w:t>
      </w:r>
    </w:p>
    <w:p w:rsidR="00065EB0" w:rsidRPr="008A4FA6" w:rsidRDefault="00B334ED" w:rsidP="00BB2622">
      <w:pPr>
        <w:spacing w:line="360" w:lineRule="auto"/>
        <w:ind w:firstLine="709"/>
        <w:jc w:val="right"/>
        <w:rPr>
          <w:rStyle w:val="103"/>
          <w:rFonts w:ascii="Times New Roman" w:hAnsi="Times New Roman" w:cs="Times New Roman"/>
          <w:b w:val="0"/>
          <w:sz w:val="28"/>
          <w:szCs w:val="28"/>
        </w:rPr>
      </w:pPr>
      <w:r w:rsidRPr="008A4FA6">
        <w:rPr>
          <w:rFonts w:ascii="Times New Roman" w:hAnsi="Times New Roman" w:cs="Times New Roman"/>
          <w:b w:val="0"/>
          <w:sz w:val="28"/>
          <w:szCs w:val="28"/>
        </w:rPr>
        <w:t>4.3 Функціональні елементи та логічні рівні мережі NGN ……</w:t>
      </w:r>
      <w:r w:rsidR="00BB2622">
        <w:rPr>
          <w:rFonts w:ascii="Times New Roman" w:hAnsi="Times New Roman" w:cs="Times New Roman"/>
          <w:b w:val="0"/>
          <w:sz w:val="28"/>
          <w:szCs w:val="28"/>
        </w:rPr>
        <w:t>..</w:t>
      </w:r>
      <w:r w:rsidRPr="008A4FA6">
        <w:rPr>
          <w:rFonts w:ascii="Times New Roman" w:hAnsi="Times New Roman" w:cs="Times New Roman"/>
          <w:b w:val="0"/>
          <w:sz w:val="28"/>
          <w:szCs w:val="28"/>
        </w:rPr>
        <w:t>…</w:t>
      </w:r>
      <w:r w:rsidR="008A4FA6">
        <w:rPr>
          <w:rFonts w:ascii="Times New Roman" w:hAnsi="Times New Roman" w:cs="Times New Roman"/>
          <w:b w:val="0"/>
          <w:sz w:val="28"/>
          <w:szCs w:val="28"/>
        </w:rPr>
        <w:t>…..</w:t>
      </w:r>
      <w:r w:rsidRPr="008A4FA6">
        <w:rPr>
          <w:rStyle w:val="103"/>
          <w:rFonts w:ascii="Times New Roman" w:hAnsi="Times New Roman" w:cs="Times New Roman"/>
          <w:b w:val="0"/>
          <w:sz w:val="28"/>
          <w:szCs w:val="28"/>
        </w:rPr>
        <w:t>…</w:t>
      </w:r>
      <w:r w:rsidR="0019098F" w:rsidRPr="008A4FA6">
        <w:rPr>
          <w:rStyle w:val="103"/>
          <w:rFonts w:ascii="Times New Roman" w:hAnsi="Times New Roman" w:cs="Times New Roman"/>
          <w:b w:val="0"/>
          <w:sz w:val="28"/>
          <w:szCs w:val="28"/>
        </w:rPr>
        <w:t>66</w:t>
      </w:r>
    </w:p>
    <w:p w:rsidR="00065EB0" w:rsidRPr="008A4FA6" w:rsidRDefault="00B334ED" w:rsidP="00BB2622">
      <w:pPr>
        <w:pStyle w:val="1"/>
        <w:spacing w:before="0" w:after="0" w:line="360" w:lineRule="auto"/>
        <w:ind w:firstLine="709"/>
        <w:jc w:val="right"/>
        <w:rPr>
          <w:rFonts w:ascii="Times New Roman" w:hAnsi="Times New Roman" w:cs="Times New Roman"/>
          <w:b w:val="0"/>
          <w:bCs w:val="0"/>
          <w:sz w:val="28"/>
          <w:szCs w:val="28"/>
          <w:lang w:val="uk-UA"/>
        </w:rPr>
      </w:pPr>
      <w:r w:rsidRPr="008A4FA6">
        <w:rPr>
          <w:rStyle w:val="10"/>
          <w:rFonts w:ascii="Times New Roman" w:hAnsi="Times New Roman" w:cs="Times New Roman"/>
          <w:sz w:val="28"/>
          <w:szCs w:val="28"/>
          <w:lang w:val="uk-UA"/>
        </w:rPr>
        <w:t>5. ЗАХОДИ З ОХОРОНИ ПРАЦІ ТА БЕЗПЕКИ В НАДЗВИЧАЙНИХ</w:t>
      </w:r>
      <w:r w:rsidR="008A4FA6">
        <w:rPr>
          <w:rStyle w:val="10"/>
          <w:rFonts w:ascii="Times New Roman" w:hAnsi="Times New Roman" w:cs="Times New Roman"/>
          <w:sz w:val="28"/>
          <w:szCs w:val="28"/>
          <w:lang w:val="uk-UA"/>
        </w:rPr>
        <w:t>…...</w:t>
      </w:r>
      <w:r w:rsidRPr="008A4FA6">
        <w:rPr>
          <w:rStyle w:val="10"/>
          <w:rFonts w:ascii="Times New Roman" w:hAnsi="Times New Roman" w:cs="Times New Roman"/>
          <w:sz w:val="28"/>
          <w:szCs w:val="28"/>
          <w:lang w:val="uk-UA"/>
        </w:rPr>
        <w:t xml:space="preserve"> СИТУАЦІЯХ……………………………………………</w:t>
      </w:r>
      <w:r w:rsidR="008A4FA6">
        <w:rPr>
          <w:rStyle w:val="10"/>
          <w:rFonts w:ascii="Times New Roman" w:hAnsi="Times New Roman" w:cs="Times New Roman"/>
          <w:sz w:val="28"/>
          <w:szCs w:val="28"/>
          <w:lang w:val="uk-UA"/>
        </w:rPr>
        <w:t>..</w:t>
      </w:r>
      <w:r w:rsidRPr="008A4FA6">
        <w:rPr>
          <w:rStyle w:val="10"/>
          <w:rFonts w:ascii="Times New Roman" w:hAnsi="Times New Roman" w:cs="Times New Roman"/>
          <w:sz w:val="28"/>
          <w:szCs w:val="28"/>
          <w:lang w:val="uk-UA"/>
        </w:rPr>
        <w:t>………………….</w:t>
      </w:r>
      <w:r w:rsidR="0019098F" w:rsidRPr="008A4FA6">
        <w:rPr>
          <w:rFonts w:ascii="Times New Roman" w:hAnsi="Times New Roman" w:cs="Times New Roman"/>
          <w:b w:val="0"/>
          <w:sz w:val="28"/>
          <w:szCs w:val="28"/>
          <w:lang w:val="uk-UA"/>
        </w:rPr>
        <w:t>72</w:t>
      </w:r>
    </w:p>
    <w:p w:rsidR="009D50D9" w:rsidRPr="008A4FA6" w:rsidRDefault="00B334ED" w:rsidP="00BB2622">
      <w:pPr>
        <w:pStyle w:val="a3"/>
        <w:spacing w:line="360" w:lineRule="auto"/>
        <w:ind w:left="0" w:right="-1" w:firstLine="709"/>
        <w:jc w:val="right"/>
        <w:rPr>
          <w:rFonts w:ascii="Times New Roman" w:hAnsi="Times New Roman" w:cs="Times New Roman"/>
          <w:b w:val="0"/>
          <w:sz w:val="28"/>
          <w:szCs w:val="28"/>
          <w:lang w:val="ru-RU"/>
        </w:rPr>
      </w:pPr>
      <w:r w:rsidRPr="008A4FA6">
        <w:rPr>
          <w:rFonts w:ascii="Times New Roman" w:hAnsi="Times New Roman" w:cs="Times New Roman"/>
          <w:b w:val="0"/>
          <w:sz w:val="28"/>
          <w:szCs w:val="28"/>
        </w:rPr>
        <w:t>5.</w:t>
      </w:r>
      <w:r w:rsidRPr="008A4FA6">
        <w:rPr>
          <w:rFonts w:ascii="Times New Roman" w:hAnsi="Times New Roman" w:cs="Times New Roman"/>
          <w:b w:val="0"/>
          <w:sz w:val="28"/>
          <w:szCs w:val="28"/>
          <w:lang w:val="ru-RU"/>
        </w:rPr>
        <w:t>1</w:t>
      </w:r>
      <w:r w:rsidRPr="008A4FA6">
        <w:rPr>
          <w:rFonts w:ascii="Times New Roman" w:hAnsi="Times New Roman" w:cs="Times New Roman"/>
          <w:b w:val="0"/>
          <w:sz w:val="28"/>
          <w:szCs w:val="28"/>
        </w:rPr>
        <w:t xml:space="preserve"> Заходи з охорони праці</w:t>
      </w:r>
      <w:r w:rsidR="009D50D9" w:rsidRPr="008A4FA6">
        <w:rPr>
          <w:rFonts w:ascii="Times New Roman" w:hAnsi="Times New Roman" w:cs="Times New Roman"/>
          <w:b w:val="0"/>
          <w:sz w:val="28"/>
          <w:szCs w:val="28"/>
        </w:rPr>
        <w:t>…...........................................</w:t>
      </w:r>
      <w:r w:rsidR="00BB2622">
        <w:rPr>
          <w:rFonts w:ascii="Times New Roman" w:hAnsi="Times New Roman" w:cs="Times New Roman"/>
          <w:b w:val="0"/>
          <w:sz w:val="28"/>
          <w:szCs w:val="28"/>
        </w:rPr>
        <w:t>............................</w:t>
      </w:r>
      <w:r w:rsidR="009D50D9" w:rsidRPr="008A4FA6">
        <w:rPr>
          <w:rFonts w:ascii="Times New Roman" w:hAnsi="Times New Roman" w:cs="Times New Roman"/>
          <w:b w:val="0"/>
          <w:sz w:val="28"/>
          <w:szCs w:val="28"/>
        </w:rPr>
        <w:t>..</w:t>
      </w:r>
      <w:r w:rsidR="009D50D9" w:rsidRPr="008A4FA6">
        <w:rPr>
          <w:rFonts w:ascii="Times New Roman" w:hAnsi="Times New Roman" w:cs="Times New Roman"/>
          <w:b w:val="0"/>
          <w:sz w:val="28"/>
          <w:szCs w:val="28"/>
          <w:lang w:val="ru-RU"/>
        </w:rPr>
        <w:t>7</w:t>
      </w:r>
      <w:r w:rsidR="0019098F" w:rsidRPr="008A4FA6">
        <w:rPr>
          <w:rFonts w:ascii="Times New Roman" w:hAnsi="Times New Roman" w:cs="Times New Roman"/>
          <w:b w:val="0"/>
          <w:sz w:val="28"/>
          <w:szCs w:val="28"/>
          <w:lang w:val="ru-RU"/>
        </w:rPr>
        <w:t>3</w:t>
      </w:r>
    </w:p>
    <w:p w:rsidR="009D50D9" w:rsidRPr="008A4FA6" w:rsidRDefault="00B334ED" w:rsidP="00BB2622">
      <w:pPr>
        <w:spacing w:line="360" w:lineRule="auto"/>
        <w:ind w:firstLine="709"/>
        <w:jc w:val="right"/>
        <w:rPr>
          <w:rFonts w:ascii="Times New Roman" w:hAnsi="Times New Roman" w:cs="Times New Roman"/>
          <w:b w:val="0"/>
          <w:bCs/>
          <w:sz w:val="28"/>
          <w:szCs w:val="28"/>
          <w:lang w:val="ru-RU"/>
        </w:rPr>
      </w:pPr>
      <w:r w:rsidRPr="008A4FA6">
        <w:rPr>
          <w:rFonts w:ascii="Times New Roman" w:hAnsi="Times New Roman" w:cs="Times New Roman"/>
          <w:b w:val="0"/>
          <w:sz w:val="28"/>
          <w:szCs w:val="28"/>
        </w:rPr>
        <w:t>5.</w:t>
      </w:r>
      <w:r w:rsidR="0019098F" w:rsidRPr="008A4FA6">
        <w:rPr>
          <w:rFonts w:ascii="Times New Roman" w:hAnsi="Times New Roman" w:cs="Times New Roman"/>
          <w:b w:val="0"/>
          <w:sz w:val="28"/>
          <w:szCs w:val="28"/>
          <w:lang w:val="ru-RU"/>
        </w:rPr>
        <w:t>2</w:t>
      </w:r>
      <w:r w:rsidRPr="008A4FA6">
        <w:rPr>
          <w:rFonts w:ascii="Times New Roman" w:hAnsi="Times New Roman" w:cs="Times New Roman"/>
          <w:b w:val="0"/>
          <w:sz w:val="28"/>
          <w:szCs w:val="28"/>
        </w:rPr>
        <w:t xml:space="preserve">  Заходи з безпеки в надзвичайних ситуаціях</w:t>
      </w:r>
      <w:r w:rsidR="009D50D9" w:rsidRPr="008A4FA6">
        <w:rPr>
          <w:rFonts w:ascii="Times New Roman" w:hAnsi="Times New Roman" w:cs="Times New Roman"/>
          <w:b w:val="0"/>
          <w:bCs/>
          <w:sz w:val="28"/>
          <w:szCs w:val="28"/>
        </w:rPr>
        <w:t>………………..…</w:t>
      </w:r>
      <w:r w:rsidR="00BB2622">
        <w:rPr>
          <w:rFonts w:ascii="Times New Roman" w:hAnsi="Times New Roman" w:cs="Times New Roman"/>
          <w:b w:val="0"/>
          <w:bCs/>
          <w:sz w:val="28"/>
          <w:szCs w:val="28"/>
        </w:rPr>
        <w:t>……</w:t>
      </w:r>
      <w:r w:rsidR="009D50D9" w:rsidRPr="008A4FA6">
        <w:rPr>
          <w:rFonts w:ascii="Times New Roman" w:hAnsi="Times New Roman" w:cs="Times New Roman"/>
          <w:b w:val="0"/>
          <w:bCs/>
          <w:sz w:val="28"/>
          <w:szCs w:val="28"/>
        </w:rPr>
        <w:t>....</w:t>
      </w:r>
      <w:r w:rsidR="0019098F" w:rsidRPr="008A4FA6">
        <w:rPr>
          <w:rFonts w:ascii="Times New Roman" w:hAnsi="Times New Roman" w:cs="Times New Roman"/>
          <w:b w:val="0"/>
          <w:bCs/>
          <w:sz w:val="28"/>
          <w:szCs w:val="28"/>
          <w:lang w:val="ru-RU"/>
        </w:rPr>
        <w:t>80</w:t>
      </w:r>
    </w:p>
    <w:p w:rsidR="009D50D9" w:rsidRPr="008A4FA6" w:rsidRDefault="009D50D9" w:rsidP="00BB2622">
      <w:pPr>
        <w:spacing w:line="276" w:lineRule="auto"/>
        <w:ind w:firstLine="709"/>
        <w:jc w:val="right"/>
        <w:rPr>
          <w:rFonts w:ascii="Times New Roman" w:hAnsi="Times New Roman" w:cs="Times New Roman"/>
          <w:b w:val="0"/>
          <w:sz w:val="28"/>
          <w:szCs w:val="28"/>
          <w:lang w:val="ru-RU"/>
        </w:rPr>
      </w:pPr>
      <w:r w:rsidRPr="008A4FA6">
        <w:rPr>
          <w:rFonts w:ascii="Times New Roman" w:hAnsi="Times New Roman" w:cs="Times New Roman"/>
          <w:b w:val="0"/>
          <w:sz w:val="28"/>
          <w:szCs w:val="28"/>
        </w:rPr>
        <w:t>ВИCНOВ</w:t>
      </w:r>
      <w:r w:rsidR="0019098F" w:rsidRPr="008A4FA6">
        <w:rPr>
          <w:rFonts w:ascii="Times New Roman" w:hAnsi="Times New Roman" w:cs="Times New Roman"/>
          <w:b w:val="0"/>
          <w:sz w:val="28"/>
          <w:szCs w:val="28"/>
        </w:rPr>
        <w:t>КИ………………………………………………………………….</w:t>
      </w:r>
      <w:r w:rsidR="00002FDF" w:rsidRPr="008A4FA6">
        <w:rPr>
          <w:rFonts w:ascii="Times New Roman" w:hAnsi="Times New Roman" w:cs="Times New Roman"/>
          <w:b w:val="0"/>
          <w:sz w:val="28"/>
          <w:szCs w:val="28"/>
          <w:lang w:val="ru-RU"/>
        </w:rPr>
        <w:t>8</w:t>
      </w:r>
      <w:r w:rsidR="0019098F" w:rsidRPr="008A4FA6">
        <w:rPr>
          <w:rFonts w:ascii="Times New Roman" w:hAnsi="Times New Roman" w:cs="Times New Roman"/>
          <w:b w:val="0"/>
          <w:sz w:val="28"/>
          <w:szCs w:val="28"/>
          <w:lang w:val="ru-RU"/>
        </w:rPr>
        <w:t>3</w:t>
      </w:r>
    </w:p>
    <w:p w:rsidR="009D50D9" w:rsidRPr="008A4FA6" w:rsidRDefault="00002FDF" w:rsidP="00BB2622">
      <w:pPr>
        <w:spacing w:line="276" w:lineRule="auto"/>
        <w:ind w:firstLine="709"/>
        <w:jc w:val="right"/>
        <w:rPr>
          <w:rFonts w:ascii="Times New Roman" w:hAnsi="Times New Roman" w:cs="Times New Roman"/>
          <w:b w:val="0"/>
          <w:sz w:val="28"/>
          <w:szCs w:val="28"/>
          <w:lang w:val="ru-RU"/>
        </w:rPr>
      </w:pPr>
      <w:r w:rsidRPr="008A4FA6">
        <w:rPr>
          <w:rFonts w:ascii="Times New Roman" w:hAnsi="Times New Roman" w:cs="Times New Roman"/>
          <w:b w:val="0"/>
          <w:sz w:val="28"/>
          <w:szCs w:val="28"/>
        </w:rPr>
        <w:t>ПEPEЛIК ПOCИЛAНЬ…………………</w:t>
      </w:r>
      <w:r w:rsidRPr="008A4FA6">
        <w:rPr>
          <w:rFonts w:ascii="Times New Roman" w:hAnsi="Times New Roman" w:cs="Times New Roman"/>
          <w:b w:val="0"/>
          <w:sz w:val="28"/>
          <w:szCs w:val="28"/>
          <w:lang w:val="ru-RU"/>
        </w:rPr>
        <w:t>…………………………………..</w:t>
      </w:r>
      <w:r w:rsidR="009D50D9" w:rsidRPr="008A4FA6">
        <w:rPr>
          <w:rFonts w:ascii="Times New Roman" w:hAnsi="Times New Roman" w:cs="Times New Roman"/>
          <w:b w:val="0"/>
          <w:sz w:val="28"/>
          <w:szCs w:val="28"/>
        </w:rPr>
        <w:t>.</w:t>
      </w:r>
      <w:r w:rsidRPr="008A4FA6">
        <w:rPr>
          <w:rFonts w:ascii="Times New Roman" w:hAnsi="Times New Roman" w:cs="Times New Roman"/>
          <w:b w:val="0"/>
          <w:sz w:val="28"/>
          <w:szCs w:val="28"/>
        </w:rPr>
        <w:t>8</w:t>
      </w:r>
      <w:r w:rsidR="0019098F" w:rsidRPr="008A4FA6">
        <w:rPr>
          <w:rFonts w:ascii="Times New Roman" w:hAnsi="Times New Roman" w:cs="Times New Roman"/>
          <w:b w:val="0"/>
          <w:sz w:val="28"/>
          <w:szCs w:val="28"/>
          <w:lang w:val="ru-RU"/>
        </w:rPr>
        <w:t>4</w:t>
      </w:r>
    </w:p>
    <w:p w:rsidR="00DF6A88" w:rsidRDefault="00DF6A88" w:rsidP="00D67F5D">
      <w:pPr>
        <w:spacing w:line="360" w:lineRule="auto"/>
        <w:ind w:firstLine="709"/>
        <w:jc w:val="right"/>
        <w:rPr>
          <w:rFonts w:ascii="Times New Roman" w:hAnsi="Times New Roman" w:cs="Times New Roman"/>
          <w:sz w:val="28"/>
          <w:szCs w:val="28"/>
        </w:rPr>
      </w:pPr>
    </w:p>
    <w:p w:rsidR="0019098F" w:rsidRDefault="0019098F">
      <w:pPr>
        <w:autoSpaceDE/>
        <w:autoSpaceDN/>
        <w:adjustRightInd/>
        <w:spacing w:after="200" w:line="276" w:lineRule="auto"/>
        <w:rPr>
          <w:rFonts w:ascii="Times New Roman" w:hAnsi="Times New Roman" w:cs="Times New Roman"/>
          <w:sz w:val="28"/>
          <w:szCs w:val="28"/>
        </w:rPr>
      </w:pPr>
      <w:r>
        <w:rPr>
          <w:rFonts w:ascii="Times New Roman" w:hAnsi="Times New Roman" w:cs="Times New Roman"/>
          <w:sz w:val="28"/>
          <w:szCs w:val="28"/>
        </w:rPr>
        <w:br w:type="page"/>
      </w:r>
    </w:p>
    <w:p w:rsidR="009D50D9" w:rsidRDefault="009D50D9" w:rsidP="009D50D9">
      <w:pPr>
        <w:spacing w:line="360" w:lineRule="auto"/>
        <w:ind w:firstLine="709"/>
        <w:jc w:val="center"/>
        <w:rPr>
          <w:rFonts w:ascii="Times New Roman" w:hAnsi="Times New Roman" w:cs="Times New Roman"/>
          <w:sz w:val="28"/>
          <w:szCs w:val="28"/>
        </w:rPr>
      </w:pPr>
      <w:r w:rsidRPr="007A52A7">
        <w:rPr>
          <w:rFonts w:ascii="Times New Roman" w:hAnsi="Times New Roman" w:cs="Times New Roman"/>
          <w:sz w:val="28"/>
          <w:szCs w:val="28"/>
        </w:rPr>
        <w:lastRenderedPageBreak/>
        <w:t>ПЕPEЛIК CКOPOЧEНЬ</w:t>
      </w:r>
    </w:p>
    <w:p w:rsidR="009D50D9" w:rsidRPr="007A52A7" w:rsidRDefault="009D50D9" w:rsidP="009D50D9">
      <w:pPr>
        <w:spacing w:line="360" w:lineRule="auto"/>
        <w:ind w:firstLine="709"/>
        <w:jc w:val="center"/>
        <w:rPr>
          <w:rFonts w:ascii="Times New Roman" w:hAnsi="Times New Roman" w:cs="Times New Roman"/>
          <w:sz w:val="28"/>
          <w:szCs w:val="28"/>
        </w:rPr>
      </w:pPr>
    </w:p>
    <w:p w:rsidR="00A502AA" w:rsidRPr="00A502AA" w:rsidRDefault="00A502AA" w:rsidP="00A502AA">
      <w:pPr>
        <w:spacing w:line="276" w:lineRule="auto"/>
        <w:ind w:firstLine="709"/>
        <w:jc w:val="both"/>
        <w:rPr>
          <w:rFonts w:ascii="Times New Roman" w:hAnsi="Times New Roman" w:cs="Times New Roman"/>
          <w:b w:val="0"/>
          <w:sz w:val="28"/>
          <w:szCs w:val="28"/>
        </w:rPr>
      </w:pPr>
      <w:r w:rsidRPr="00A502AA">
        <w:rPr>
          <w:rFonts w:ascii="Times New Roman" w:hAnsi="Times New Roman" w:cs="Times New Roman"/>
          <w:b w:val="0"/>
          <w:sz w:val="28"/>
          <w:szCs w:val="28"/>
        </w:rPr>
        <w:t xml:space="preserve">АЛ   –  абонентська лінія </w:t>
      </w:r>
    </w:p>
    <w:p w:rsidR="00A502AA" w:rsidRPr="00A502AA" w:rsidRDefault="00A502AA" w:rsidP="00A502AA">
      <w:pPr>
        <w:spacing w:line="276" w:lineRule="auto"/>
        <w:ind w:firstLine="709"/>
        <w:jc w:val="both"/>
        <w:rPr>
          <w:rFonts w:ascii="Times New Roman" w:hAnsi="Times New Roman" w:cs="Times New Roman"/>
          <w:b w:val="0"/>
          <w:sz w:val="28"/>
          <w:szCs w:val="28"/>
        </w:rPr>
      </w:pPr>
      <w:r w:rsidRPr="00A502AA">
        <w:rPr>
          <w:rFonts w:ascii="Times New Roman" w:hAnsi="Times New Roman" w:cs="Times New Roman"/>
          <w:b w:val="0"/>
          <w:sz w:val="28"/>
          <w:szCs w:val="28"/>
        </w:rPr>
        <w:t xml:space="preserve">АР   –  абонентська розетка </w:t>
      </w:r>
    </w:p>
    <w:p w:rsidR="00A502AA" w:rsidRPr="00A502AA" w:rsidRDefault="00A502AA" w:rsidP="00A502AA">
      <w:pPr>
        <w:spacing w:line="276" w:lineRule="auto"/>
        <w:ind w:firstLine="709"/>
        <w:jc w:val="both"/>
        <w:rPr>
          <w:rFonts w:ascii="Times New Roman" w:hAnsi="Times New Roman" w:cs="Times New Roman"/>
          <w:b w:val="0"/>
          <w:sz w:val="28"/>
          <w:szCs w:val="28"/>
        </w:rPr>
      </w:pPr>
      <w:r w:rsidRPr="00A502AA">
        <w:rPr>
          <w:rFonts w:ascii="Times New Roman" w:hAnsi="Times New Roman" w:cs="Times New Roman"/>
          <w:b w:val="0"/>
          <w:sz w:val="28"/>
          <w:szCs w:val="28"/>
        </w:rPr>
        <w:t xml:space="preserve">ВА   –  вузол агрегації </w:t>
      </w:r>
    </w:p>
    <w:p w:rsidR="00A502AA" w:rsidRPr="00A502AA" w:rsidRDefault="00A502AA" w:rsidP="00A502AA">
      <w:pPr>
        <w:spacing w:line="276" w:lineRule="auto"/>
        <w:ind w:firstLine="709"/>
        <w:jc w:val="both"/>
        <w:rPr>
          <w:rFonts w:ascii="Times New Roman" w:hAnsi="Times New Roman" w:cs="Times New Roman"/>
          <w:b w:val="0"/>
          <w:sz w:val="28"/>
          <w:szCs w:val="28"/>
        </w:rPr>
      </w:pPr>
      <w:r w:rsidRPr="00A502AA">
        <w:rPr>
          <w:rFonts w:ascii="Times New Roman" w:hAnsi="Times New Roman" w:cs="Times New Roman"/>
          <w:b w:val="0"/>
          <w:sz w:val="28"/>
          <w:szCs w:val="28"/>
        </w:rPr>
        <w:t xml:space="preserve">ВД   –  вузол доступу </w:t>
      </w:r>
    </w:p>
    <w:p w:rsidR="00A502AA" w:rsidRPr="00A502AA" w:rsidRDefault="00A502AA" w:rsidP="00A502AA">
      <w:pPr>
        <w:spacing w:line="276" w:lineRule="auto"/>
        <w:ind w:firstLine="709"/>
        <w:jc w:val="both"/>
        <w:rPr>
          <w:rFonts w:ascii="Times New Roman" w:hAnsi="Times New Roman" w:cs="Times New Roman"/>
          <w:b w:val="0"/>
          <w:sz w:val="28"/>
          <w:szCs w:val="28"/>
        </w:rPr>
      </w:pPr>
      <w:r w:rsidRPr="00A502AA">
        <w:rPr>
          <w:rFonts w:ascii="Times New Roman" w:hAnsi="Times New Roman" w:cs="Times New Roman"/>
          <w:b w:val="0"/>
          <w:sz w:val="28"/>
          <w:szCs w:val="28"/>
        </w:rPr>
        <w:t>ВДс   –  вузол</w:t>
      </w:r>
      <w:r>
        <w:rPr>
          <w:rFonts w:ascii="Times New Roman" w:hAnsi="Times New Roman" w:cs="Times New Roman"/>
          <w:b w:val="0"/>
          <w:sz w:val="28"/>
          <w:szCs w:val="28"/>
          <w:lang w:val="ru-RU"/>
        </w:rPr>
        <w:t xml:space="preserve"> </w:t>
      </w:r>
      <w:r w:rsidRPr="00A502AA">
        <w:rPr>
          <w:rFonts w:ascii="Times New Roman" w:hAnsi="Times New Roman" w:cs="Times New Roman"/>
          <w:b w:val="0"/>
          <w:sz w:val="28"/>
          <w:szCs w:val="28"/>
        </w:rPr>
        <w:t xml:space="preserve">дистрибуції </w:t>
      </w:r>
    </w:p>
    <w:p w:rsidR="00A502AA" w:rsidRPr="00A502AA" w:rsidRDefault="00A502AA" w:rsidP="00A502AA">
      <w:pPr>
        <w:spacing w:line="276" w:lineRule="auto"/>
        <w:ind w:firstLine="709"/>
        <w:jc w:val="both"/>
        <w:rPr>
          <w:rFonts w:ascii="Times New Roman" w:hAnsi="Times New Roman" w:cs="Times New Roman"/>
          <w:b w:val="0"/>
          <w:sz w:val="28"/>
          <w:szCs w:val="28"/>
        </w:rPr>
      </w:pPr>
      <w:r w:rsidRPr="00A502AA">
        <w:rPr>
          <w:rFonts w:ascii="Times New Roman" w:hAnsi="Times New Roman" w:cs="Times New Roman"/>
          <w:b w:val="0"/>
          <w:sz w:val="28"/>
          <w:szCs w:val="28"/>
        </w:rPr>
        <w:t xml:space="preserve">ВОК   –  волоконно-оптичнийкабель </w:t>
      </w:r>
    </w:p>
    <w:p w:rsidR="00A502AA" w:rsidRPr="00A502AA" w:rsidRDefault="00A502AA" w:rsidP="00A502AA">
      <w:pPr>
        <w:spacing w:line="276" w:lineRule="auto"/>
        <w:ind w:firstLine="709"/>
        <w:jc w:val="both"/>
        <w:rPr>
          <w:rFonts w:ascii="Times New Roman" w:hAnsi="Times New Roman" w:cs="Times New Roman"/>
          <w:b w:val="0"/>
          <w:sz w:val="28"/>
          <w:szCs w:val="28"/>
        </w:rPr>
      </w:pPr>
      <w:r w:rsidRPr="00A502AA">
        <w:rPr>
          <w:rFonts w:ascii="Times New Roman" w:hAnsi="Times New Roman" w:cs="Times New Roman"/>
          <w:b w:val="0"/>
          <w:sz w:val="28"/>
          <w:szCs w:val="28"/>
        </w:rPr>
        <w:t xml:space="preserve">ВОЛЗ   –  волоконно-оптична лінія зв’язку </w:t>
      </w:r>
    </w:p>
    <w:p w:rsidR="00A502AA" w:rsidRPr="00A502AA" w:rsidRDefault="00A502AA" w:rsidP="00A502AA">
      <w:pPr>
        <w:spacing w:line="276" w:lineRule="auto"/>
        <w:ind w:firstLine="709"/>
        <w:jc w:val="both"/>
        <w:rPr>
          <w:rFonts w:ascii="Times New Roman" w:hAnsi="Times New Roman" w:cs="Times New Roman"/>
          <w:b w:val="0"/>
          <w:sz w:val="28"/>
          <w:szCs w:val="28"/>
        </w:rPr>
      </w:pPr>
      <w:r w:rsidRPr="00A502AA">
        <w:rPr>
          <w:rFonts w:ascii="Times New Roman" w:hAnsi="Times New Roman" w:cs="Times New Roman"/>
          <w:b w:val="0"/>
          <w:sz w:val="28"/>
          <w:szCs w:val="28"/>
        </w:rPr>
        <w:t xml:space="preserve">ВОСП   –  волоконно-оптична система передачі </w:t>
      </w:r>
    </w:p>
    <w:p w:rsidR="00A502AA" w:rsidRPr="00A502AA" w:rsidRDefault="00A502AA" w:rsidP="00A502AA">
      <w:pPr>
        <w:spacing w:line="276" w:lineRule="auto"/>
        <w:ind w:firstLine="709"/>
        <w:jc w:val="both"/>
        <w:rPr>
          <w:rFonts w:ascii="Times New Roman" w:hAnsi="Times New Roman" w:cs="Times New Roman"/>
          <w:b w:val="0"/>
          <w:sz w:val="28"/>
          <w:szCs w:val="28"/>
        </w:rPr>
      </w:pPr>
      <w:r w:rsidRPr="00A502AA">
        <w:rPr>
          <w:rFonts w:ascii="Times New Roman" w:hAnsi="Times New Roman" w:cs="Times New Roman"/>
          <w:b w:val="0"/>
          <w:sz w:val="28"/>
          <w:szCs w:val="28"/>
        </w:rPr>
        <w:t xml:space="preserve">ГКРА   –  група компактно розташованих абонентів </w:t>
      </w:r>
    </w:p>
    <w:p w:rsidR="00A502AA" w:rsidRPr="00A502AA" w:rsidRDefault="00A502AA" w:rsidP="00A502AA">
      <w:pPr>
        <w:spacing w:line="276" w:lineRule="auto"/>
        <w:ind w:firstLine="709"/>
        <w:jc w:val="both"/>
        <w:rPr>
          <w:rFonts w:ascii="Times New Roman" w:hAnsi="Times New Roman" w:cs="Times New Roman"/>
          <w:b w:val="0"/>
          <w:sz w:val="28"/>
          <w:szCs w:val="28"/>
        </w:rPr>
      </w:pPr>
      <w:r w:rsidRPr="00A502AA">
        <w:rPr>
          <w:rFonts w:ascii="Times New Roman" w:hAnsi="Times New Roman" w:cs="Times New Roman"/>
          <w:b w:val="0"/>
          <w:sz w:val="28"/>
          <w:szCs w:val="28"/>
        </w:rPr>
        <w:t xml:space="preserve">МСЕ   –  Міжнародний союз електрозв’язку </w:t>
      </w:r>
    </w:p>
    <w:p w:rsidR="00A502AA" w:rsidRPr="00A502AA" w:rsidRDefault="00A502AA" w:rsidP="00A502AA">
      <w:pPr>
        <w:spacing w:line="276" w:lineRule="auto"/>
        <w:ind w:firstLine="709"/>
        <w:jc w:val="both"/>
        <w:rPr>
          <w:rFonts w:ascii="Times New Roman" w:hAnsi="Times New Roman" w:cs="Times New Roman"/>
          <w:b w:val="0"/>
          <w:sz w:val="28"/>
          <w:szCs w:val="28"/>
        </w:rPr>
      </w:pPr>
      <w:r w:rsidRPr="00A502AA">
        <w:rPr>
          <w:rFonts w:ascii="Times New Roman" w:hAnsi="Times New Roman" w:cs="Times New Roman"/>
          <w:b w:val="0"/>
          <w:sz w:val="28"/>
          <w:szCs w:val="28"/>
        </w:rPr>
        <w:t xml:space="preserve">МР   –  муфта розгалужувальна </w:t>
      </w:r>
    </w:p>
    <w:p w:rsidR="00A502AA" w:rsidRPr="00A502AA" w:rsidRDefault="00A502AA" w:rsidP="00A502AA">
      <w:pPr>
        <w:spacing w:line="276" w:lineRule="auto"/>
        <w:ind w:firstLine="709"/>
        <w:jc w:val="both"/>
        <w:rPr>
          <w:rFonts w:ascii="Times New Roman" w:hAnsi="Times New Roman" w:cs="Times New Roman"/>
          <w:b w:val="0"/>
          <w:sz w:val="28"/>
          <w:szCs w:val="28"/>
        </w:rPr>
      </w:pPr>
      <w:r w:rsidRPr="00A502AA">
        <w:rPr>
          <w:rFonts w:ascii="Times New Roman" w:hAnsi="Times New Roman" w:cs="Times New Roman"/>
          <w:b w:val="0"/>
          <w:sz w:val="28"/>
          <w:szCs w:val="28"/>
        </w:rPr>
        <w:t xml:space="preserve">ОВ   –  оптичне волокно </w:t>
      </w:r>
    </w:p>
    <w:p w:rsidR="00A502AA" w:rsidRPr="00A502AA" w:rsidRDefault="00A502AA" w:rsidP="00A502AA">
      <w:pPr>
        <w:spacing w:line="276" w:lineRule="auto"/>
        <w:ind w:firstLine="709"/>
        <w:jc w:val="both"/>
        <w:rPr>
          <w:rFonts w:ascii="Times New Roman" w:hAnsi="Times New Roman" w:cs="Times New Roman"/>
          <w:b w:val="0"/>
          <w:sz w:val="28"/>
          <w:szCs w:val="28"/>
        </w:rPr>
      </w:pPr>
      <w:r w:rsidRPr="00A502AA">
        <w:rPr>
          <w:rFonts w:ascii="Times New Roman" w:hAnsi="Times New Roman" w:cs="Times New Roman"/>
          <w:b w:val="0"/>
          <w:sz w:val="28"/>
          <w:szCs w:val="28"/>
        </w:rPr>
        <w:t xml:space="preserve">ОМД   –  оптична мережа доступу </w:t>
      </w:r>
    </w:p>
    <w:p w:rsidR="00A502AA" w:rsidRPr="00A502AA" w:rsidRDefault="00A502AA" w:rsidP="00A502AA">
      <w:pPr>
        <w:spacing w:line="276" w:lineRule="auto"/>
        <w:ind w:firstLine="709"/>
        <w:jc w:val="both"/>
        <w:rPr>
          <w:rFonts w:ascii="Times New Roman" w:hAnsi="Times New Roman" w:cs="Times New Roman"/>
          <w:b w:val="0"/>
          <w:sz w:val="28"/>
          <w:szCs w:val="28"/>
        </w:rPr>
      </w:pPr>
      <w:r w:rsidRPr="00A502AA">
        <w:rPr>
          <w:rFonts w:ascii="Times New Roman" w:hAnsi="Times New Roman" w:cs="Times New Roman"/>
          <w:b w:val="0"/>
          <w:sz w:val="28"/>
          <w:szCs w:val="28"/>
        </w:rPr>
        <w:t xml:space="preserve">ОР   –  оптичнийрозгалужувач </w:t>
      </w:r>
    </w:p>
    <w:p w:rsidR="00A502AA" w:rsidRPr="00A502AA" w:rsidRDefault="00A502AA" w:rsidP="00A502AA">
      <w:pPr>
        <w:spacing w:line="276" w:lineRule="auto"/>
        <w:ind w:firstLine="709"/>
        <w:jc w:val="both"/>
        <w:rPr>
          <w:rFonts w:ascii="Times New Roman" w:hAnsi="Times New Roman" w:cs="Times New Roman"/>
          <w:b w:val="0"/>
          <w:sz w:val="28"/>
          <w:szCs w:val="28"/>
        </w:rPr>
      </w:pPr>
      <w:r w:rsidRPr="00A502AA">
        <w:rPr>
          <w:rFonts w:ascii="Times New Roman" w:hAnsi="Times New Roman" w:cs="Times New Roman"/>
          <w:b w:val="0"/>
          <w:sz w:val="28"/>
          <w:szCs w:val="28"/>
        </w:rPr>
        <w:t xml:space="preserve">РК   –  розподільна коробка </w:t>
      </w:r>
    </w:p>
    <w:p w:rsidR="00A502AA" w:rsidRPr="00A502AA" w:rsidRDefault="00A502AA" w:rsidP="00A502AA">
      <w:pPr>
        <w:spacing w:line="276" w:lineRule="auto"/>
        <w:ind w:firstLine="709"/>
        <w:jc w:val="both"/>
        <w:rPr>
          <w:rFonts w:ascii="Times New Roman" w:hAnsi="Times New Roman" w:cs="Times New Roman"/>
          <w:b w:val="0"/>
          <w:sz w:val="28"/>
          <w:szCs w:val="28"/>
        </w:rPr>
      </w:pPr>
      <w:r w:rsidRPr="00A502AA">
        <w:rPr>
          <w:rFonts w:ascii="Times New Roman" w:hAnsi="Times New Roman" w:cs="Times New Roman"/>
          <w:b w:val="0"/>
          <w:sz w:val="28"/>
          <w:szCs w:val="28"/>
        </w:rPr>
        <w:t xml:space="preserve">РШ   –  розподільна шафа </w:t>
      </w:r>
    </w:p>
    <w:p w:rsidR="00A502AA" w:rsidRPr="00A502AA" w:rsidRDefault="00A502AA" w:rsidP="00A502AA">
      <w:pPr>
        <w:spacing w:line="276" w:lineRule="auto"/>
        <w:ind w:firstLine="709"/>
        <w:jc w:val="both"/>
        <w:rPr>
          <w:rFonts w:ascii="Times New Roman" w:hAnsi="Times New Roman" w:cs="Times New Roman"/>
          <w:b w:val="0"/>
          <w:sz w:val="28"/>
          <w:szCs w:val="28"/>
        </w:rPr>
      </w:pPr>
      <w:r w:rsidRPr="00A502AA">
        <w:rPr>
          <w:rFonts w:ascii="Times New Roman" w:hAnsi="Times New Roman" w:cs="Times New Roman"/>
          <w:b w:val="0"/>
          <w:sz w:val="28"/>
          <w:szCs w:val="28"/>
        </w:rPr>
        <w:t xml:space="preserve">СГП   –  спектральна густина потужності </w:t>
      </w:r>
    </w:p>
    <w:p w:rsidR="00A502AA" w:rsidRPr="00A502AA" w:rsidRDefault="00A502AA" w:rsidP="00A502AA">
      <w:pPr>
        <w:spacing w:line="276" w:lineRule="auto"/>
        <w:ind w:firstLine="709"/>
        <w:jc w:val="both"/>
        <w:rPr>
          <w:rFonts w:ascii="Times New Roman" w:hAnsi="Times New Roman" w:cs="Times New Roman"/>
          <w:b w:val="0"/>
          <w:sz w:val="28"/>
          <w:szCs w:val="28"/>
        </w:rPr>
      </w:pPr>
      <w:r w:rsidRPr="00A502AA">
        <w:rPr>
          <w:rFonts w:ascii="Times New Roman" w:hAnsi="Times New Roman" w:cs="Times New Roman"/>
          <w:b w:val="0"/>
          <w:sz w:val="28"/>
          <w:szCs w:val="28"/>
        </w:rPr>
        <w:t xml:space="preserve">СП   –  система передачі </w:t>
      </w:r>
    </w:p>
    <w:p w:rsidR="00A502AA" w:rsidRPr="00A502AA" w:rsidRDefault="00A502AA" w:rsidP="00A502AA">
      <w:pPr>
        <w:spacing w:line="276" w:lineRule="auto"/>
        <w:ind w:firstLine="709"/>
        <w:jc w:val="both"/>
        <w:rPr>
          <w:rFonts w:ascii="Times New Roman" w:hAnsi="Times New Roman" w:cs="Times New Roman"/>
          <w:b w:val="0"/>
          <w:sz w:val="28"/>
          <w:szCs w:val="28"/>
        </w:rPr>
      </w:pPr>
      <w:r w:rsidRPr="00A502AA">
        <w:rPr>
          <w:rFonts w:ascii="Times New Roman" w:hAnsi="Times New Roman" w:cs="Times New Roman"/>
          <w:b w:val="0"/>
          <w:sz w:val="28"/>
          <w:szCs w:val="28"/>
        </w:rPr>
        <w:t xml:space="preserve">ТМЗК   –  телефонна мережа загального користування </w:t>
      </w:r>
    </w:p>
    <w:p w:rsidR="00A502AA" w:rsidRPr="00A502AA" w:rsidRDefault="00A502AA" w:rsidP="00A502AA">
      <w:pPr>
        <w:spacing w:line="276" w:lineRule="auto"/>
        <w:ind w:firstLine="709"/>
        <w:jc w:val="both"/>
        <w:rPr>
          <w:rFonts w:ascii="Times New Roman" w:hAnsi="Times New Roman" w:cs="Times New Roman"/>
          <w:b w:val="0"/>
          <w:sz w:val="28"/>
          <w:szCs w:val="28"/>
        </w:rPr>
      </w:pPr>
      <w:r w:rsidRPr="00A502AA">
        <w:rPr>
          <w:rFonts w:ascii="Times New Roman" w:hAnsi="Times New Roman" w:cs="Times New Roman"/>
          <w:b w:val="0"/>
          <w:sz w:val="28"/>
          <w:szCs w:val="28"/>
        </w:rPr>
        <w:t xml:space="preserve">ТП   –  міський телефонний кабель з поліетиленовою ізоляцією </w:t>
      </w:r>
    </w:p>
    <w:p w:rsidR="00A502AA" w:rsidRPr="00A502AA" w:rsidRDefault="00A502AA" w:rsidP="00A502AA">
      <w:pPr>
        <w:spacing w:line="276" w:lineRule="auto"/>
        <w:ind w:firstLine="709"/>
        <w:jc w:val="both"/>
        <w:rPr>
          <w:rFonts w:ascii="Times New Roman" w:hAnsi="Times New Roman" w:cs="Times New Roman"/>
          <w:b w:val="0"/>
          <w:sz w:val="28"/>
          <w:szCs w:val="28"/>
        </w:rPr>
      </w:pPr>
      <w:r w:rsidRPr="00A502AA">
        <w:rPr>
          <w:rFonts w:ascii="Times New Roman" w:hAnsi="Times New Roman" w:cs="Times New Roman"/>
          <w:b w:val="0"/>
          <w:sz w:val="28"/>
          <w:szCs w:val="28"/>
        </w:rPr>
        <w:t xml:space="preserve">ШД   –  широкосмуговий доступ </w:t>
      </w:r>
    </w:p>
    <w:p w:rsidR="00A502AA" w:rsidRPr="00A502AA" w:rsidRDefault="00A502AA" w:rsidP="00000A3B">
      <w:pPr>
        <w:spacing w:line="276" w:lineRule="auto"/>
        <w:ind w:firstLine="709"/>
        <w:jc w:val="both"/>
        <w:rPr>
          <w:rFonts w:ascii="Times New Roman" w:hAnsi="Times New Roman" w:cs="Times New Roman"/>
          <w:b w:val="0"/>
          <w:sz w:val="28"/>
          <w:szCs w:val="28"/>
        </w:rPr>
      </w:pPr>
      <w:r w:rsidRPr="00A502AA">
        <w:rPr>
          <w:rFonts w:ascii="Times New Roman" w:hAnsi="Times New Roman" w:cs="Times New Roman"/>
          <w:b w:val="0"/>
          <w:sz w:val="28"/>
          <w:szCs w:val="28"/>
        </w:rPr>
        <w:t>ADSL   –  Asymmetric</w:t>
      </w:r>
      <w:r w:rsidR="00000A3B" w:rsidRPr="00000A3B">
        <w:rPr>
          <w:rFonts w:ascii="Times New Roman" w:hAnsi="Times New Roman" w:cs="Times New Roman"/>
          <w:b w:val="0"/>
          <w:sz w:val="28"/>
          <w:szCs w:val="28"/>
        </w:rPr>
        <w:t xml:space="preserve"> </w:t>
      </w:r>
      <w:r w:rsidRPr="00A502AA">
        <w:rPr>
          <w:rFonts w:ascii="Times New Roman" w:hAnsi="Times New Roman" w:cs="Times New Roman"/>
          <w:b w:val="0"/>
          <w:sz w:val="28"/>
          <w:szCs w:val="28"/>
        </w:rPr>
        <w:t>Digital</w:t>
      </w:r>
      <w:r w:rsidR="00000A3B" w:rsidRPr="00000A3B">
        <w:rPr>
          <w:rFonts w:ascii="Times New Roman" w:hAnsi="Times New Roman" w:cs="Times New Roman"/>
          <w:b w:val="0"/>
          <w:sz w:val="28"/>
          <w:szCs w:val="28"/>
        </w:rPr>
        <w:t xml:space="preserve"> </w:t>
      </w:r>
      <w:r w:rsidRPr="00A502AA">
        <w:rPr>
          <w:rFonts w:ascii="Times New Roman" w:hAnsi="Times New Roman" w:cs="Times New Roman"/>
          <w:b w:val="0"/>
          <w:sz w:val="28"/>
          <w:szCs w:val="28"/>
        </w:rPr>
        <w:t xml:space="preserve">SubscriberLine  (Асиметрична  цифрова абонентська лінія) </w:t>
      </w:r>
    </w:p>
    <w:p w:rsidR="00A502AA" w:rsidRPr="00A502AA" w:rsidRDefault="00A502AA" w:rsidP="00A502AA">
      <w:pPr>
        <w:spacing w:line="276" w:lineRule="auto"/>
        <w:ind w:firstLine="709"/>
        <w:jc w:val="both"/>
        <w:rPr>
          <w:rFonts w:ascii="Times New Roman" w:hAnsi="Times New Roman" w:cs="Times New Roman"/>
          <w:b w:val="0"/>
          <w:sz w:val="28"/>
          <w:szCs w:val="28"/>
        </w:rPr>
      </w:pPr>
      <w:r w:rsidRPr="00A502AA">
        <w:rPr>
          <w:rFonts w:ascii="Times New Roman" w:hAnsi="Times New Roman" w:cs="Times New Roman"/>
          <w:b w:val="0"/>
          <w:sz w:val="28"/>
          <w:szCs w:val="28"/>
        </w:rPr>
        <w:t>AE   –  Active</w:t>
      </w:r>
      <w:r w:rsidR="00000A3B" w:rsidRPr="00000A3B">
        <w:rPr>
          <w:rFonts w:ascii="Times New Roman" w:hAnsi="Times New Roman" w:cs="Times New Roman"/>
          <w:b w:val="0"/>
          <w:sz w:val="28"/>
          <w:szCs w:val="28"/>
        </w:rPr>
        <w:t xml:space="preserve"> </w:t>
      </w:r>
      <w:r w:rsidRPr="00A502AA">
        <w:rPr>
          <w:rFonts w:ascii="Times New Roman" w:hAnsi="Times New Roman" w:cs="Times New Roman"/>
          <w:b w:val="0"/>
          <w:sz w:val="28"/>
          <w:szCs w:val="28"/>
        </w:rPr>
        <w:t xml:space="preserve">Ethernet (Технології активних оптичних мереж Ethernet) </w:t>
      </w:r>
    </w:p>
    <w:p w:rsidR="00A502AA" w:rsidRPr="00A502AA" w:rsidRDefault="00A502AA" w:rsidP="00A502AA">
      <w:pPr>
        <w:spacing w:line="276" w:lineRule="auto"/>
        <w:ind w:firstLine="709"/>
        <w:jc w:val="both"/>
        <w:rPr>
          <w:rFonts w:ascii="Times New Roman" w:hAnsi="Times New Roman" w:cs="Times New Roman"/>
          <w:b w:val="0"/>
          <w:sz w:val="28"/>
          <w:szCs w:val="28"/>
        </w:rPr>
      </w:pPr>
      <w:r w:rsidRPr="00A502AA">
        <w:rPr>
          <w:rFonts w:ascii="Times New Roman" w:hAnsi="Times New Roman" w:cs="Times New Roman"/>
          <w:b w:val="0"/>
          <w:sz w:val="28"/>
          <w:szCs w:val="28"/>
        </w:rPr>
        <w:t xml:space="preserve">AWGN   –  AdditiveWhiteGaussianNoise (Адитивний білий гауссів шум) </w:t>
      </w:r>
    </w:p>
    <w:p w:rsidR="00A502AA" w:rsidRPr="00A502AA" w:rsidRDefault="00A502AA" w:rsidP="00A502AA">
      <w:pPr>
        <w:spacing w:line="276" w:lineRule="auto"/>
        <w:ind w:firstLine="709"/>
        <w:jc w:val="both"/>
        <w:rPr>
          <w:rFonts w:ascii="Times New Roman" w:hAnsi="Times New Roman" w:cs="Times New Roman"/>
          <w:b w:val="0"/>
          <w:sz w:val="28"/>
          <w:szCs w:val="28"/>
        </w:rPr>
      </w:pPr>
      <w:r w:rsidRPr="00A502AA">
        <w:rPr>
          <w:rFonts w:ascii="Times New Roman" w:hAnsi="Times New Roman" w:cs="Times New Roman"/>
          <w:b w:val="0"/>
          <w:sz w:val="28"/>
          <w:szCs w:val="28"/>
        </w:rPr>
        <w:t xml:space="preserve">BRAS   –  BroadbandRemote  Access  Server  (Широкосмуговий  віддалений сервер доступу) </w:t>
      </w:r>
    </w:p>
    <w:p w:rsidR="00A502AA" w:rsidRPr="00A502AA" w:rsidRDefault="00A502AA" w:rsidP="00A502AA">
      <w:pPr>
        <w:spacing w:line="276"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CWDM</w:t>
      </w:r>
      <w:r w:rsidRPr="00A502AA">
        <w:rPr>
          <w:rFonts w:ascii="Times New Roman" w:hAnsi="Times New Roman" w:cs="Times New Roman"/>
          <w:b w:val="0"/>
          <w:sz w:val="28"/>
          <w:szCs w:val="28"/>
        </w:rPr>
        <w:t>-Coarse</w:t>
      </w:r>
      <w:r>
        <w:rPr>
          <w:rFonts w:ascii="Times New Roman" w:hAnsi="Times New Roman" w:cs="Times New Roman"/>
          <w:b w:val="0"/>
          <w:sz w:val="28"/>
          <w:szCs w:val="28"/>
        </w:rPr>
        <w:t xml:space="preserve">WavelengthDivisionMultiplexing </w:t>
      </w:r>
      <w:r w:rsidRPr="00A502AA">
        <w:rPr>
          <w:rFonts w:ascii="Times New Roman" w:hAnsi="Times New Roman" w:cs="Times New Roman"/>
          <w:b w:val="0"/>
          <w:sz w:val="28"/>
          <w:szCs w:val="28"/>
        </w:rPr>
        <w:t xml:space="preserve">(Грубе  мультиплексування з поділом за довжиною хвилі) </w:t>
      </w:r>
    </w:p>
    <w:p w:rsidR="00A502AA" w:rsidRPr="00A502AA" w:rsidRDefault="00A502AA" w:rsidP="00A502AA">
      <w:pPr>
        <w:spacing w:line="276" w:lineRule="auto"/>
        <w:ind w:firstLine="709"/>
        <w:jc w:val="both"/>
        <w:rPr>
          <w:rFonts w:ascii="Times New Roman" w:hAnsi="Times New Roman" w:cs="Times New Roman"/>
          <w:b w:val="0"/>
          <w:sz w:val="28"/>
          <w:szCs w:val="28"/>
        </w:rPr>
      </w:pPr>
      <w:r w:rsidRPr="00A502AA">
        <w:rPr>
          <w:rFonts w:ascii="Times New Roman" w:hAnsi="Times New Roman" w:cs="Times New Roman"/>
          <w:b w:val="0"/>
          <w:sz w:val="28"/>
          <w:szCs w:val="28"/>
        </w:rPr>
        <w:t xml:space="preserve">DSLAM   –  DigitalSubscriberLineAccessMultiplexer  (Мультиплексор  доступу цифрових абонентських ліній) </w:t>
      </w:r>
    </w:p>
    <w:p w:rsidR="00A502AA" w:rsidRPr="00A502AA" w:rsidRDefault="00A502AA" w:rsidP="00A502AA">
      <w:pPr>
        <w:spacing w:line="276" w:lineRule="auto"/>
        <w:ind w:firstLine="709"/>
        <w:jc w:val="both"/>
        <w:rPr>
          <w:rFonts w:ascii="Times New Roman" w:hAnsi="Times New Roman" w:cs="Times New Roman"/>
          <w:b w:val="0"/>
          <w:sz w:val="28"/>
          <w:szCs w:val="28"/>
        </w:rPr>
      </w:pPr>
      <w:r w:rsidRPr="00A502AA">
        <w:rPr>
          <w:rFonts w:ascii="Times New Roman" w:hAnsi="Times New Roman" w:cs="Times New Roman"/>
          <w:b w:val="0"/>
          <w:sz w:val="28"/>
          <w:szCs w:val="28"/>
        </w:rPr>
        <w:t xml:space="preserve">DWDM   –  DenseWavelengthDivisionMultiplexing  (Щільше мультиплексування з поділом за довжиною хвилі) </w:t>
      </w:r>
    </w:p>
    <w:p w:rsidR="00A502AA" w:rsidRPr="00A502AA" w:rsidRDefault="00A502AA" w:rsidP="00A502AA">
      <w:pPr>
        <w:spacing w:line="276" w:lineRule="auto"/>
        <w:ind w:firstLine="709"/>
        <w:jc w:val="both"/>
        <w:rPr>
          <w:rFonts w:ascii="Times New Roman" w:hAnsi="Times New Roman" w:cs="Times New Roman"/>
          <w:b w:val="0"/>
          <w:sz w:val="28"/>
          <w:szCs w:val="28"/>
        </w:rPr>
      </w:pPr>
      <w:r w:rsidRPr="00A502AA">
        <w:rPr>
          <w:rFonts w:ascii="Times New Roman" w:hAnsi="Times New Roman" w:cs="Times New Roman"/>
          <w:b w:val="0"/>
          <w:sz w:val="28"/>
          <w:szCs w:val="28"/>
        </w:rPr>
        <w:t xml:space="preserve">FEXT   –  FarEndCrossTalk (Перехідне загасання на дальньому кінці) </w:t>
      </w:r>
    </w:p>
    <w:p w:rsidR="00A502AA" w:rsidRPr="00A502AA" w:rsidRDefault="00A502AA" w:rsidP="00A502AA">
      <w:pPr>
        <w:spacing w:line="276" w:lineRule="auto"/>
        <w:ind w:firstLine="709"/>
        <w:jc w:val="both"/>
        <w:rPr>
          <w:rFonts w:ascii="Times New Roman" w:hAnsi="Times New Roman" w:cs="Times New Roman"/>
          <w:b w:val="0"/>
          <w:sz w:val="28"/>
          <w:szCs w:val="28"/>
        </w:rPr>
      </w:pPr>
      <w:r w:rsidRPr="00A502AA">
        <w:rPr>
          <w:rFonts w:ascii="Times New Roman" w:hAnsi="Times New Roman" w:cs="Times New Roman"/>
          <w:b w:val="0"/>
          <w:sz w:val="28"/>
          <w:szCs w:val="28"/>
        </w:rPr>
        <w:t xml:space="preserve">FTTB   –  FiberToTheBuilding (Оптичне волокно до будівлі) </w:t>
      </w:r>
    </w:p>
    <w:p w:rsidR="00A502AA" w:rsidRPr="00A502AA" w:rsidRDefault="00A502AA" w:rsidP="00A502AA">
      <w:pPr>
        <w:spacing w:line="276" w:lineRule="auto"/>
        <w:ind w:firstLine="709"/>
        <w:jc w:val="both"/>
        <w:rPr>
          <w:rFonts w:ascii="Times New Roman" w:hAnsi="Times New Roman" w:cs="Times New Roman"/>
          <w:b w:val="0"/>
          <w:sz w:val="28"/>
          <w:szCs w:val="28"/>
        </w:rPr>
      </w:pPr>
      <w:r w:rsidRPr="00A502AA">
        <w:rPr>
          <w:rFonts w:ascii="Times New Roman" w:hAnsi="Times New Roman" w:cs="Times New Roman"/>
          <w:b w:val="0"/>
          <w:sz w:val="28"/>
          <w:szCs w:val="28"/>
        </w:rPr>
        <w:t xml:space="preserve">FTTC   –  FiberToTheCurb (Оптичне волокно до розподільної шафи) </w:t>
      </w:r>
    </w:p>
    <w:p w:rsidR="00A502AA" w:rsidRPr="00A502AA" w:rsidRDefault="00A502AA" w:rsidP="00A502AA">
      <w:pPr>
        <w:spacing w:line="276" w:lineRule="auto"/>
        <w:ind w:firstLine="709"/>
        <w:jc w:val="both"/>
        <w:rPr>
          <w:rFonts w:ascii="Times New Roman" w:hAnsi="Times New Roman" w:cs="Times New Roman"/>
          <w:b w:val="0"/>
          <w:sz w:val="28"/>
          <w:szCs w:val="28"/>
        </w:rPr>
      </w:pPr>
      <w:r w:rsidRPr="00A502AA">
        <w:rPr>
          <w:rFonts w:ascii="Times New Roman" w:hAnsi="Times New Roman" w:cs="Times New Roman"/>
          <w:b w:val="0"/>
          <w:sz w:val="28"/>
          <w:szCs w:val="28"/>
        </w:rPr>
        <w:t xml:space="preserve">FTTH   –  FiberToTheHome  (Оптичне  волокно  до  будинку,  приміщення </w:t>
      </w:r>
    </w:p>
    <w:p w:rsidR="00A502AA" w:rsidRPr="00A502AA" w:rsidRDefault="00A502AA" w:rsidP="00A502AA">
      <w:pPr>
        <w:spacing w:line="276" w:lineRule="auto"/>
        <w:jc w:val="both"/>
        <w:rPr>
          <w:rFonts w:ascii="Times New Roman" w:hAnsi="Times New Roman" w:cs="Times New Roman"/>
          <w:b w:val="0"/>
          <w:sz w:val="28"/>
          <w:szCs w:val="28"/>
        </w:rPr>
      </w:pPr>
      <w:r w:rsidRPr="00A502AA">
        <w:rPr>
          <w:rFonts w:ascii="Times New Roman" w:hAnsi="Times New Roman" w:cs="Times New Roman"/>
          <w:b w:val="0"/>
          <w:sz w:val="28"/>
          <w:szCs w:val="28"/>
        </w:rPr>
        <w:lastRenderedPageBreak/>
        <w:t xml:space="preserve">користувача) </w:t>
      </w:r>
    </w:p>
    <w:p w:rsidR="00A502AA" w:rsidRPr="00A502AA" w:rsidRDefault="00A502AA" w:rsidP="00A502AA">
      <w:pPr>
        <w:spacing w:line="276" w:lineRule="auto"/>
        <w:ind w:firstLine="709"/>
        <w:jc w:val="both"/>
        <w:rPr>
          <w:rFonts w:ascii="Times New Roman" w:hAnsi="Times New Roman" w:cs="Times New Roman"/>
          <w:b w:val="0"/>
          <w:sz w:val="28"/>
          <w:szCs w:val="28"/>
        </w:rPr>
      </w:pPr>
      <w:r w:rsidRPr="00A502AA">
        <w:rPr>
          <w:rFonts w:ascii="Times New Roman" w:hAnsi="Times New Roman" w:cs="Times New Roman"/>
          <w:b w:val="0"/>
          <w:sz w:val="28"/>
          <w:szCs w:val="28"/>
        </w:rPr>
        <w:t xml:space="preserve">FTTN   –  FiberToTheNode (Оптичне волокно до вузла) </w:t>
      </w:r>
    </w:p>
    <w:p w:rsidR="00A502AA" w:rsidRPr="00A502AA" w:rsidRDefault="00A502AA" w:rsidP="00A502AA">
      <w:pPr>
        <w:spacing w:line="276" w:lineRule="auto"/>
        <w:ind w:firstLine="709"/>
        <w:jc w:val="both"/>
        <w:rPr>
          <w:rFonts w:ascii="Times New Roman" w:hAnsi="Times New Roman" w:cs="Times New Roman"/>
          <w:b w:val="0"/>
          <w:sz w:val="28"/>
          <w:szCs w:val="28"/>
        </w:rPr>
      </w:pPr>
      <w:r w:rsidRPr="00A502AA">
        <w:rPr>
          <w:rFonts w:ascii="Times New Roman" w:hAnsi="Times New Roman" w:cs="Times New Roman"/>
          <w:b w:val="0"/>
          <w:sz w:val="28"/>
          <w:szCs w:val="28"/>
        </w:rPr>
        <w:t xml:space="preserve">FTTx   –  Fibertothex (Оптичне волокно до точки х) </w:t>
      </w:r>
    </w:p>
    <w:p w:rsidR="00CA2A18" w:rsidRPr="00CA2A18" w:rsidRDefault="00A502AA" w:rsidP="00A502AA">
      <w:pPr>
        <w:spacing w:line="276" w:lineRule="auto"/>
        <w:ind w:firstLine="709"/>
        <w:jc w:val="both"/>
        <w:rPr>
          <w:rFonts w:ascii="Times New Roman" w:hAnsi="Times New Roman" w:cs="Times New Roman"/>
          <w:b w:val="0"/>
          <w:sz w:val="28"/>
          <w:szCs w:val="28"/>
        </w:rPr>
      </w:pPr>
      <w:r w:rsidRPr="00A502AA">
        <w:rPr>
          <w:rFonts w:ascii="Times New Roman" w:hAnsi="Times New Roman" w:cs="Times New Roman"/>
          <w:b w:val="0"/>
          <w:sz w:val="28"/>
          <w:szCs w:val="28"/>
        </w:rPr>
        <w:t>G.fast   –  Fastaccesstosubscriberterminals(Швидкий  доступ  до  абонентських терміналів</w:t>
      </w:r>
      <w:r w:rsidR="00CA2A18">
        <w:rPr>
          <w:rFonts w:ascii="Times New Roman" w:hAnsi="Times New Roman" w:cs="Times New Roman"/>
          <w:b w:val="0"/>
          <w:sz w:val="28"/>
          <w:szCs w:val="28"/>
        </w:rPr>
        <w:t xml:space="preserve">; xDSL з Гігабітною швидкістю) </w:t>
      </w:r>
    </w:p>
    <w:p w:rsidR="00CA2A18" w:rsidRPr="00CA2A18" w:rsidRDefault="00A502AA" w:rsidP="00A502AA">
      <w:pPr>
        <w:spacing w:line="276" w:lineRule="auto"/>
        <w:ind w:firstLine="709"/>
        <w:jc w:val="both"/>
        <w:rPr>
          <w:rFonts w:ascii="Times New Roman" w:hAnsi="Times New Roman" w:cs="Times New Roman"/>
          <w:b w:val="0"/>
          <w:sz w:val="28"/>
          <w:szCs w:val="28"/>
        </w:rPr>
      </w:pPr>
      <w:r w:rsidRPr="00A502AA">
        <w:rPr>
          <w:rFonts w:ascii="Times New Roman" w:hAnsi="Times New Roman" w:cs="Times New Roman"/>
          <w:b w:val="0"/>
          <w:sz w:val="28"/>
          <w:szCs w:val="28"/>
          <w:lang w:val="ru-RU"/>
        </w:rPr>
        <w:t>GEPON</w:t>
      </w:r>
      <w:r w:rsidRPr="00A502AA">
        <w:rPr>
          <w:rFonts w:ascii="Times New Roman" w:hAnsi="Times New Roman" w:cs="Times New Roman"/>
          <w:b w:val="0"/>
          <w:sz w:val="28"/>
          <w:szCs w:val="28"/>
        </w:rPr>
        <w:t xml:space="preserve">   –  </w:t>
      </w:r>
      <w:r w:rsidRPr="00A502AA">
        <w:rPr>
          <w:rFonts w:ascii="Times New Roman" w:hAnsi="Times New Roman" w:cs="Times New Roman"/>
          <w:b w:val="0"/>
          <w:sz w:val="28"/>
          <w:szCs w:val="28"/>
          <w:lang w:val="ru-RU"/>
        </w:rPr>
        <w:t>GigabitEthernetPassiveOpticalNetworks</w:t>
      </w:r>
      <w:r w:rsidRPr="00A502AA">
        <w:rPr>
          <w:rFonts w:ascii="Times New Roman" w:hAnsi="Times New Roman" w:cs="Times New Roman"/>
          <w:b w:val="0"/>
          <w:sz w:val="28"/>
          <w:szCs w:val="28"/>
        </w:rPr>
        <w:t xml:space="preserve">  (Пасивні  волоконно-оптичні </w:t>
      </w:r>
      <w:r w:rsidR="00CA2A18" w:rsidRPr="00CA2A18">
        <w:rPr>
          <w:rFonts w:ascii="Times New Roman" w:hAnsi="Times New Roman" w:cs="Times New Roman"/>
          <w:b w:val="0"/>
          <w:sz w:val="28"/>
          <w:szCs w:val="28"/>
        </w:rPr>
        <w:t>оптичні мережі за технологією гігабітної Ethernet)</w:t>
      </w:r>
    </w:p>
    <w:p w:rsidR="00A502AA" w:rsidRPr="00A502AA" w:rsidRDefault="00CA2A18" w:rsidP="00A502AA">
      <w:pPr>
        <w:spacing w:line="276" w:lineRule="auto"/>
        <w:ind w:firstLine="709"/>
        <w:jc w:val="both"/>
        <w:rPr>
          <w:rFonts w:ascii="Times New Roman" w:hAnsi="Times New Roman" w:cs="Times New Roman"/>
          <w:b w:val="0"/>
          <w:sz w:val="28"/>
          <w:szCs w:val="28"/>
        </w:rPr>
      </w:pPr>
      <w:r w:rsidRPr="00CA2A18">
        <w:rPr>
          <w:rFonts w:ascii="Times New Roman" w:hAnsi="Times New Roman" w:cs="Times New Roman"/>
          <w:b w:val="0"/>
          <w:sz w:val="28"/>
          <w:szCs w:val="28"/>
        </w:rPr>
        <w:t xml:space="preserve"> </w:t>
      </w:r>
      <w:r w:rsidR="00A502AA" w:rsidRPr="00A502AA">
        <w:rPr>
          <w:rFonts w:ascii="Times New Roman" w:hAnsi="Times New Roman" w:cs="Times New Roman"/>
          <w:b w:val="0"/>
          <w:sz w:val="28"/>
          <w:szCs w:val="28"/>
          <w:lang w:val="en-US"/>
        </w:rPr>
        <w:t>GPON</w:t>
      </w:r>
      <w:r w:rsidR="00A502AA" w:rsidRPr="00A502AA">
        <w:rPr>
          <w:rFonts w:ascii="Times New Roman" w:hAnsi="Times New Roman" w:cs="Times New Roman"/>
          <w:b w:val="0"/>
          <w:sz w:val="28"/>
          <w:szCs w:val="28"/>
        </w:rPr>
        <w:t xml:space="preserve">   –  </w:t>
      </w:r>
      <w:r w:rsidR="00A502AA" w:rsidRPr="00A502AA">
        <w:rPr>
          <w:rFonts w:ascii="Times New Roman" w:hAnsi="Times New Roman" w:cs="Times New Roman"/>
          <w:b w:val="0"/>
          <w:sz w:val="28"/>
          <w:szCs w:val="28"/>
          <w:lang w:val="en-US"/>
        </w:rPr>
        <w:t>Gigabit</w:t>
      </w:r>
      <w:r w:rsidR="00A502AA" w:rsidRPr="00A502AA">
        <w:rPr>
          <w:rFonts w:ascii="Times New Roman" w:hAnsi="Times New Roman" w:cs="Times New Roman"/>
          <w:b w:val="0"/>
          <w:sz w:val="28"/>
          <w:szCs w:val="28"/>
        </w:rPr>
        <w:t>-</w:t>
      </w:r>
      <w:r w:rsidR="00A502AA" w:rsidRPr="00A502AA">
        <w:rPr>
          <w:rFonts w:ascii="Times New Roman" w:hAnsi="Times New Roman" w:cs="Times New Roman"/>
          <w:b w:val="0"/>
          <w:sz w:val="28"/>
          <w:szCs w:val="28"/>
          <w:lang w:val="en-US"/>
        </w:rPr>
        <w:t>capable</w:t>
      </w:r>
      <w:r w:rsidR="00A502AA" w:rsidRPr="00A502AA">
        <w:rPr>
          <w:rFonts w:ascii="Times New Roman" w:hAnsi="Times New Roman" w:cs="Times New Roman"/>
          <w:b w:val="0"/>
          <w:sz w:val="28"/>
          <w:szCs w:val="28"/>
        </w:rPr>
        <w:t xml:space="preserve">  </w:t>
      </w:r>
      <w:r w:rsidR="00A502AA" w:rsidRPr="00A502AA">
        <w:rPr>
          <w:rFonts w:ascii="Times New Roman" w:hAnsi="Times New Roman" w:cs="Times New Roman"/>
          <w:b w:val="0"/>
          <w:sz w:val="28"/>
          <w:szCs w:val="28"/>
          <w:lang w:val="en-US"/>
        </w:rPr>
        <w:t>PassiveOpticalNetworks</w:t>
      </w:r>
      <w:r w:rsidR="00A502AA" w:rsidRPr="00A502AA">
        <w:rPr>
          <w:rFonts w:ascii="Times New Roman" w:hAnsi="Times New Roman" w:cs="Times New Roman"/>
          <w:b w:val="0"/>
          <w:sz w:val="28"/>
          <w:szCs w:val="28"/>
        </w:rPr>
        <w:t xml:space="preserve">  (Пасивні  волоконно-</w:t>
      </w:r>
    </w:p>
    <w:p w:rsidR="00A502AA" w:rsidRPr="00A502AA" w:rsidRDefault="00A502AA" w:rsidP="00A502AA">
      <w:pPr>
        <w:spacing w:line="276" w:lineRule="auto"/>
        <w:jc w:val="both"/>
        <w:rPr>
          <w:rFonts w:ascii="Times New Roman" w:hAnsi="Times New Roman" w:cs="Times New Roman"/>
          <w:b w:val="0"/>
          <w:sz w:val="28"/>
          <w:szCs w:val="28"/>
          <w:lang w:val="ru-RU"/>
        </w:rPr>
      </w:pPr>
      <w:r w:rsidRPr="00A502AA">
        <w:rPr>
          <w:rFonts w:ascii="Times New Roman" w:hAnsi="Times New Roman" w:cs="Times New Roman"/>
          <w:b w:val="0"/>
          <w:sz w:val="28"/>
          <w:szCs w:val="28"/>
          <w:lang w:val="ru-RU"/>
        </w:rPr>
        <w:t xml:space="preserve">оптичні мережі з підтримкою гігабітних швидкостей передавання) </w:t>
      </w:r>
    </w:p>
    <w:p w:rsidR="00A502AA" w:rsidRPr="00A502AA" w:rsidRDefault="00A502AA" w:rsidP="00A502AA">
      <w:pPr>
        <w:spacing w:line="276" w:lineRule="auto"/>
        <w:ind w:firstLine="709"/>
        <w:jc w:val="both"/>
        <w:rPr>
          <w:rFonts w:ascii="Times New Roman" w:hAnsi="Times New Roman" w:cs="Times New Roman"/>
          <w:b w:val="0"/>
          <w:sz w:val="28"/>
          <w:szCs w:val="28"/>
          <w:lang w:val="en-US"/>
        </w:rPr>
      </w:pPr>
      <w:r w:rsidRPr="00A502AA">
        <w:rPr>
          <w:rFonts w:ascii="Times New Roman" w:hAnsi="Times New Roman" w:cs="Times New Roman"/>
          <w:b w:val="0"/>
          <w:sz w:val="28"/>
          <w:szCs w:val="28"/>
          <w:lang w:val="en-US"/>
        </w:rPr>
        <w:t>IEEE   –  Institute of Electrical and Electronics Engineers (</w:t>
      </w:r>
      <w:r w:rsidRPr="00A502AA">
        <w:rPr>
          <w:rFonts w:ascii="Times New Roman" w:hAnsi="Times New Roman" w:cs="Times New Roman"/>
          <w:b w:val="0"/>
          <w:sz w:val="28"/>
          <w:szCs w:val="28"/>
          <w:lang w:val="ru-RU"/>
        </w:rPr>
        <w:t>Інститут</w:t>
      </w:r>
      <w:r w:rsidRPr="00A502AA">
        <w:rPr>
          <w:rFonts w:ascii="Times New Roman" w:hAnsi="Times New Roman" w:cs="Times New Roman"/>
          <w:b w:val="0"/>
          <w:sz w:val="28"/>
          <w:szCs w:val="28"/>
          <w:lang w:val="en-US"/>
        </w:rPr>
        <w:t xml:space="preserve"> </w:t>
      </w:r>
      <w:r w:rsidRPr="00A502AA">
        <w:rPr>
          <w:rFonts w:ascii="Times New Roman" w:hAnsi="Times New Roman" w:cs="Times New Roman"/>
          <w:b w:val="0"/>
          <w:sz w:val="28"/>
          <w:szCs w:val="28"/>
          <w:lang w:val="ru-RU"/>
        </w:rPr>
        <w:t>інженерів</w:t>
      </w:r>
      <w:r w:rsidRPr="00A502AA">
        <w:rPr>
          <w:rFonts w:ascii="Times New Roman" w:hAnsi="Times New Roman" w:cs="Times New Roman"/>
          <w:b w:val="0"/>
          <w:sz w:val="28"/>
          <w:szCs w:val="28"/>
          <w:lang w:val="en-US"/>
        </w:rPr>
        <w:t xml:space="preserve"> </w:t>
      </w:r>
      <w:r w:rsidRPr="00A502AA">
        <w:rPr>
          <w:rFonts w:ascii="Times New Roman" w:hAnsi="Times New Roman" w:cs="Times New Roman"/>
          <w:b w:val="0"/>
          <w:sz w:val="28"/>
          <w:szCs w:val="28"/>
          <w:lang w:val="ru-RU"/>
        </w:rPr>
        <w:t>з</w:t>
      </w:r>
      <w:r w:rsidRPr="00A502AA">
        <w:rPr>
          <w:rFonts w:ascii="Times New Roman" w:hAnsi="Times New Roman" w:cs="Times New Roman"/>
          <w:b w:val="0"/>
          <w:sz w:val="28"/>
          <w:szCs w:val="28"/>
          <w:lang w:val="en-US"/>
        </w:rPr>
        <w:t xml:space="preserve"> </w:t>
      </w:r>
      <w:r w:rsidRPr="00A502AA">
        <w:rPr>
          <w:rFonts w:ascii="Times New Roman" w:hAnsi="Times New Roman" w:cs="Times New Roman"/>
          <w:b w:val="0"/>
          <w:sz w:val="28"/>
          <w:szCs w:val="28"/>
          <w:lang w:val="ru-RU"/>
        </w:rPr>
        <w:t>електротехніки</w:t>
      </w:r>
      <w:r w:rsidRPr="00A502AA">
        <w:rPr>
          <w:rFonts w:ascii="Times New Roman" w:hAnsi="Times New Roman" w:cs="Times New Roman"/>
          <w:b w:val="0"/>
          <w:sz w:val="28"/>
          <w:szCs w:val="28"/>
          <w:lang w:val="en-US"/>
        </w:rPr>
        <w:t xml:space="preserve"> </w:t>
      </w:r>
      <w:r w:rsidRPr="00A502AA">
        <w:rPr>
          <w:rFonts w:ascii="Times New Roman" w:hAnsi="Times New Roman" w:cs="Times New Roman"/>
          <w:b w:val="0"/>
          <w:sz w:val="28"/>
          <w:szCs w:val="28"/>
          <w:lang w:val="ru-RU"/>
        </w:rPr>
        <w:t>та</w:t>
      </w:r>
      <w:r w:rsidRPr="00A502AA">
        <w:rPr>
          <w:rFonts w:ascii="Times New Roman" w:hAnsi="Times New Roman" w:cs="Times New Roman"/>
          <w:b w:val="0"/>
          <w:sz w:val="28"/>
          <w:szCs w:val="28"/>
          <w:lang w:val="en-US"/>
        </w:rPr>
        <w:t xml:space="preserve"> </w:t>
      </w:r>
      <w:r w:rsidRPr="00A502AA">
        <w:rPr>
          <w:rFonts w:ascii="Times New Roman" w:hAnsi="Times New Roman" w:cs="Times New Roman"/>
          <w:b w:val="0"/>
          <w:sz w:val="28"/>
          <w:szCs w:val="28"/>
          <w:lang w:val="ru-RU"/>
        </w:rPr>
        <w:t>електроніки</w:t>
      </w:r>
      <w:r w:rsidRPr="00A502AA">
        <w:rPr>
          <w:rFonts w:ascii="Times New Roman" w:hAnsi="Times New Roman" w:cs="Times New Roman"/>
          <w:b w:val="0"/>
          <w:sz w:val="28"/>
          <w:szCs w:val="28"/>
          <w:lang w:val="en-US"/>
        </w:rPr>
        <w:t xml:space="preserve">) </w:t>
      </w:r>
    </w:p>
    <w:p w:rsidR="00A502AA" w:rsidRPr="00A502AA" w:rsidRDefault="00A502AA" w:rsidP="00A502AA">
      <w:pPr>
        <w:spacing w:line="276" w:lineRule="auto"/>
        <w:ind w:firstLine="709"/>
        <w:jc w:val="both"/>
        <w:rPr>
          <w:rFonts w:ascii="Times New Roman" w:hAnsi="Times New Roman" w:cs="Times New Roman"/>
          <w:b w:val="0"/>
          <w:sz w:val="28"/>
          <w:szCs w:val="28"/>
          <w:lang w:val="en-US"/>
        </w:rPr>
      </w:pPr>
      <w:r w:rsidRPr="00A502AA">
        <w:rPr>
          <w:rFonts w:ascii="Times New Roman" w:hAnsi="Times New Roman" w:cs="Times New Roman"/>
          <w:b w:val="0"/>
          <w:sz w:val="28"/>
          <w:szCs w:val="28"/>
          <w:lang w:val="en-US"/>
        </w:rPr>
        <w:t xml:space="preserve">IP/MPLS   –  IPMultiprotocolLabelSwitching(IP  </w:t>
      </w:r>
      <w:r w:rsidRPr="00A502AA">
        <w:rPr>
          <w:rFonts w:ascii="Times New Roman" w:hAnsi="Times New Roman" w:cs="Times New Roman"/>
          <w:b w:val="0"/>
          <w:sz w:val="28"/>
          <w:szCs w:val="28"/>
          <w:lang w:val="ru-RU"/>
        </w:rPr>
        <w:t>технологія</w:t>
      </w:r>
      <w:r w:rsidRPr="00A502AA">
        <w:rPr>
          <w:rFonts w:ascii="Times New Roman" w:hAnsi="Times New Roman" w:cs="Times New Roman"/>
          <w:b w:val="0"/>
          <w:sz w:val="28"/>
          <w:szCs w:val="28"/>
          <w:lang w:val="en-US"/>
        </w:rPr>
        <w:t xml:space="preserve">  </w:t>
      </w:r>
      <w:r w:rsidRPr="00A502AA">
        <w:rPr>
          <w:rFonts w:ascii="Times New Roman" w:hAnsi="Times New Roman" w:cs="Times New Roman"/>
          <w:b w:val="0"/>
          <w:sz w:val="28"/>
          <w:szCs w:val="28"/>
          <w:lang w:val="ru-RU"/>
        </w:rPr>
        <w:t>багатопротокольної</w:t>
      </w:r>
      <w:r w:rsidRPr="00A502AA">
        <w:rPr>
          <w:rFonts w:ascii="Times New Roman" w:hAnsi="Times New Roman" w:cs="Times New Roman"/>
          <w:b w:val="0"/>
          <w:sz w:val="28"/>
          <w:szCs w:val="28"/>
          <w:lang w:val="en-US"/>
        </w:rPr>
        <w:t xml:space="preserve"> </w:t>
      </w:r>
      <w:r w:rsidRPr="00A502AA">
        <w:rPr>
          <w:rFonts w:ascii="Times New Roman" w:hAnsi="Times New Roman" w:cs="Times New Roman"/>
          <w:b w:val="0"/>
          <w:sz w:val="28"/>
          <w:szCs w:val="28"/>
          <w:lang w:val="ru-RU"/>
        </w:rPr>
        <w:t>комутації</w:t>
      </w:r>
      <w:r w:rsidRPr="00A502AA">
        <w:rPr>
          <w:rFonts w:ascii="Times New Roman" w:hAnsi="Times New Roman" w:cs="Times New Roman"/>
          <w:b w:val="0"/>
          <w:sz w:val="28"/>
          <w:szCs w:val="28"/>
          <w:lang w:val="en-US"/>
        </w:rPr>
        <w:t xml:space="preserve"> </w:t>
      </w:r>
      <w:r w:rsidRPr="00A502AA">
        <w:rPr>
          <w:rFonts w:ascii="Times New Roman" w:hAnsi="Times New Roman" w:cs="Times New Roman"/>
          <w:b w:val="0"/>
          <w:sz w:val="28"/>
          <w:szCs w:val="28"/>
          <w:lang w:val="ru-RU"/>
        </w:rPr>
        <w:t>за</w:t>
      </w:r>
      <w:r w:rsidRPr="00A502AA">
        <w:rPr>
          <w:rFonts w:ascii="Times New Roman" w:hAnsi="Times New Roman" w:cs="Times New Roman"/>
          <w:b w:val="0"/>
          <w:sz w:val="28"/>
          <w:szCs w:val="28"/>
          <w:lang w:val="en-US"/>
        </w:rPr>
        <w:t xml:space="preserve"> </w:t>
      </w:r>
      <w:r w:rsidRPr="00A502AA">
        <w:rPr>
          <w:rFonts w:ascii="Times New Roman" w:hAnsi="Times New Roman" w:cs="Times New Roman"/>
          <w:b w:val="0"/>
          <w:sz w:val="28"/>
          <w:szCs w:val="28"/>
          <w:lang w:val="ru-RU"/>
        </w:rPr>
        <w:t>мітками</w:t>
      </w:r>
      <w:r w:rsidRPr="00A502AA">
        <w:rPr>
          <w:rFonts w:ascii="Times New Roman" w:hAnsi="Times New Roman" w:cs="Times New Roman"/>
          <w:b w:val="0"/>
          <w:sz w:val="28"/>
          <w:szCs w:val="28"/>
          <w:lang w:val="en-US"/>
        </w:rPr>
        <w:t xml:space="preserve">) </w:t>
      </w:r>
    </w:p>
    <w:p w:rsidR="00A502AA" w:rsidRPr="00A502AA" w:rsidRDefault="00A502AA" w:rsidP="00A502AA">
      <w:pPr>
        <w:spacing w:line="276" w:lineRule="auto"/>
        <w:ind w:firstLine="709"/>
        <w:jc w:val="both"/>
        <w:rPr>
          <w:rFonts w:ascii="Times New Roman" w:hAnsi="Times New Roman" w:cs="Times New Roman"/>
          <w:b w:val="0"/>
          <w:sz w:val="28"/>
          <w:szCs w:val="28"/>
          <w:lang w:val="en-US"/>
        </w:rPr>
      </w:pPr>
      <w:r w:rsidRPr="00A502AA">
        <w:rPr>
          <w:rFonts w:ascii="Times New Roman" w:hAnsi="Times New Roman" w:cs="Times New Roman"/>
          <w:b w:val="0"/>
          <w:sz w:val="28"/>
          <w:szCs w:val="28"/>
          <w:lang w:val="en-US"/>
        </w:rPr>
        <w:t>ISDN   –  IntegratedServicesDigitalNetwork  (</w:t>
      </w:r>
      <w:r w:rsidRPr="00A502AA">
        <w:rPr>
          <w:rFonts w:ascii="Times New Roman" w:hAnsi="Times New Roman" w:cs="Times New Roman"/>
          <w:b w:val="0"/>
          <w:sz w:val="28"/>
          <w:szCs w:val="28"/>
          <w:lang w:val="ru-RU"/>
        </w:rPr>
        <w:t>Цифрова</w:t>
      </w:r>
      <w:r w:rsidRPr="00A502AA">
        <w:rPr>
          <w:rFonts w:ascii="Times New Roman" w:hAnsi="Times New Roman" w:cs="Times New Roman"/>
          <w:b w:val="0"/>
          <w:sz w:val="28"/>
          <w:szCs w:val="28"/>
          <w:lang w:val="en-US"/>
        </w:rPr>
        <w:t xml:space="preserve">  </w:t>
      </w:r>
      <w:r w:rsidRPr="00A502AA">
        <w:rPr>
          <w:rFonts w:ascii="Times New Roman" w:hAnsi="Times New Roman" w:cs="Times New Roman"/>
          <w:b w:val="0"/>
          <w:sz w:val="28"/>
          <w:szCs w:val="28"/>
          <w:lang w:val="ru-RU"/>
        </w:rPr>
        <w:t>мережа</w:t>
      </w:r>
      <w:r w:rsidRPr="00A502AA">
        <w:rPr>
          <w:rFonts w:ascii="Times New Roman" w:hAnsi="Times New Roman" w:cs="Times New Roman"/>
          <w:b w:val="0"/>
          <w:sz w:val="28"/>
          <w:szCs w:val="28"/>
          <w:lang w:val="en-US"/>
        </w:rPr>
        <w:t xml:space="preserve">  </w:t>
      </w:r>
      <w:r w:rsidRPr="00A502AA">
        <w:rPr>
          <w:rFonts w:ascii="Times New Roman" w:hAnsi="Times New Roman" w:cs="Times New Roman"/>
          <w:b w:val="0"/>
          <w:sz w:val="28"/>
          <w:szCs w:val="28"/>
          <w:lang w:val="ru-RU"/>
        </w:rPr>
        <w:t>з</w:t>
      </w:r>
      <w:r w:rsidRPr="00A502AA">
        <w:rPr>
          <w:rFonts w:ascii="Times New Roman" w:hAnsi="Times New Roman" w:cs="Times New Roman"/>
          <w:b w:val="0"/>
          <w:sz w:val="28"/>
          <w:szCs w:val="28"/>
          <w:lang w:val="en-US"/>
        </w:rPr>
        <w:t xml:space="preserve">  </w:t>
      </w:r>
      <w:r w:rsidRPr="00A502AA">
        <w:rPr>
          <w:rFonts w:ascii="Times New Roman" w:hAnsi="Times New Roman" w:cs="Times New Roman"/>
          <w:b w:val="0"/>
          <w:sz w:val="28"/>
          <w:szCs w:val="28"/>
          <w:lang w:val="ru-RU"/>
        </w:rPr>
        <w:t>інтеграцією</w:t>
      </w:r>
      <w:r w:rsidRPr="00A502AA">
        <w:rPr>
          <w:rFonts w:ascii="Times New Roman" w:hAnsi="Times New Roman" w:cs="Times New Roman"/>
          <w:b w:val="0"/>
          <w:sz w:val="28"/>
          <w:szCs w:val="28"/>
          <w:lang w:val="en-US"/>
        </w:rPr>
        <w:t xml:space="preserve"> </w:t>
      </w:r>
      <w:r w:rsidRPr="00A502AA">
        <w:rPr>
          <w:rFonts w:ascii="Times New Roman" w:hAnsi="Times New Roman" w:cs="Times New Roman"/>
          <w:b w:val="0"/>
          <w:sz w:val="28"/>
          <w:szCs w:val="28"/>
          <w:lang w:val="ru-RU"/>
        </w:rPr>
        <w:t>служб</w:t>
      </w:r>
      <w:r w:rsidRPr="00A502AA">
        <w:rPr>
          <w:rFonts w:ascii="Times New Roman" w:hAnsi="Times New Roman" w:cs="Times New Roman"/>
          <w:b w:val="0"/>
          <w:sz w:val="28"/>
          <w:szCs w:val="28"/>
          <w:lang w:val="en-US"/>
        </w:rPr>
        <w:t xml:space="preserve">) </w:t>
      </w:r>
    </w:p>
    <w:p w:rsidR="00A502AA" w:rsidRPr="00A502AA" w:rsidRDefault="00A502AA" w:rsidP="00A502AA">
      <w:pPr>
        <w:spacing w:line="276" w:lineRule="auto"/>
        <w:ind w:firstLine="709"/>
        <w:jc w:val="both"/>
        <w:rPr>
          <w:rFonts w:ascii="Times New Roman" w:hAnsi="Times New Roman" w:cs="Times New Roman"/>
          <w:b w:val="0"/>
          <w:sz w:val="28"/>
          <w:szCs w:val="28"/>
          <w:lang w:val="en-US"/>
        </w:rPr>
      </w:pPr>
      <w:r w:rsidRPr="00A502AA">
        <w:rPr>
          <w:rFonts w:ascii="Times New Roman" w:hAnsi="Times New Roman" w:cs="Times New Roman"/>
          <w:b w:val="0"/>
          <w:sz w:val="28"/>
          <w:szCs w:val="28"/>
          <w:lang w:val="en-US"/>
        </w:rPr>
        <w:t>MPCP   –  Multi-Point  ControlProtocol  (</w:t>
      </w:r>
      <w:r w:rsidRPr="00A502AA">
        <w:rPr>
          <w:rFonts w:ascii="Times New Roman" w:hAnsi="Times New Roman" w:cs="Times New Roman"/>
          <w:b w:val="0"/>
          <w:sz w:val="28"/>
          <w:szCs w:val="28"/>
          <w:lang w:val="ru-RU"/>
        </w:rPr>
        <w:t>Протокол</w:t>
      </w:r>
      <w:r w:rsidRPr="00A502AA">
        <w:rPr>
          <w:rFonts w:ascii="Times New Roman" w:hAnsi="Times New Roman" w:cs="Times New Roman"/>
          <w:b w:val="0"/>
          <w:sz w:val="28"/>
          <w:szCs w:val="28"/>
          <w:lang w:val="en-US"/>
        </w:rPr>
        <w:t xml:space="preserve">  </w:t>
      </w:r>
      <w:r w:rsidRPr="00A502AA">
        <w:rPr>
          <w:rFonts w:ascii="Times New Roman" w:hAnsi="Times New Roman" w:cs="Times New Roman"/>
          <w:b w:val="0"/>
          <w:sz w:val="28"/>
          <w:szCs w:val="28"/>
          <w:lang w:val="ru-RU"/>
        </w:rPr>
        <w:t>керування</w:t>
      </w:r>
      <w:r w:rsidRPr="00A502AA">
        <w:rPr>
          <w:rFonts w:ascii="Times New Roman" w:hAnsi="Times New Roman" w:cs="Times New Roman"/>
          <w:b w:val="0"/>
          <w:sz w:val="28"/>
          <w:szCs w:val="28"/>
          <w:lang w:val="en-US"/>
        </w:rPr>
        <w:t xml:space="preserve">  </w:t>
      </w:r>
      <w:r w:rsidRPr="00A502AA">
        <w:rPr>
          <w:rFonts w:ascii="Times New Roman" w:hAnsi="Times New Roman" w:cs="Times New Roman"/>
          <w:b w:val="0"/>
          <w:sz w:val="28"/>
          <w:szCs w:val="28"/>
          <w:lang w:val="ru-RU"/>
        </w:rPr>
        <w:t>багатоточковим</w:t>
      </w:r>
      <w:r w:rsidRPr="00A502AA">
        <w:rPr>
          <w:rFonts w:ascii="Times New Roman" w:hAnsi="Times New Roman" w:cs="Times New Roman"/>
          <w:b w:val="0"/>
          <w:sz w:val="28"/>
          <w:szCs w:val="28"/>
          <w:lang w:val="en-US"/>
        </w:rPr>
        <w:t xml:space="preserve"> </w:t>
      </w:r>
      <w:r w:rsidRPr="00A502AA">
        <w:rPr>
          <w:rFonts w:ascii="Times New Roman" w:hAnsi="Times New Roman" w:cs="Times New Roman"/>
          <w:b w:val="0"/>
          <w:sz w:val="28"/>
          <w:szCs w:val="28"/>
          <w:lang w:val="ru-RU"/>
        </w:rPr>
        <w:t>з</w:t>
      </w:r>
      <w:r w:rsidRPr="00A502AA">
        <w:rPr>
          <w:rFonts w:ascii="Times New Roman" w:hAnsi="Times New Roman" w:cs="Times New Roman"/>
          <w:b w:val="0"/>
          <w:sz w:val="28"/>
          <w:szCs w:val="28"/>
          <w:lang w:val="en-US"/>
        </w:rPr>
        <w:t>'</w:t>
      </w:r>
      <w:r w:rsidRPr="00A502AA">
        <w:rPr>
          <w:rFonts w:ascii="Times New Roman" w:hAnsi="Times New Roman" w:cs="Times New Roman"/>
          <w:b w:val="0"/>
          <w:sz w:val="28"/>
          <w:szCs w:val="28"/>
          <w:lang w:val="ru-RU"/>
        </w:rPr>
        <w:t>єднанням</w:t>
      </w:r>
      <w:r w:rsidRPr="00A502AA">
        <w:rPr>
          <w:rFonts w:ascii="Times New Roman" w:hAnsi="Times New Roman" w:cs="Times New Roman"/>
          <w:b w:val="0"/>
          <w:sz w:val="28"/>
          <w:szCs w:val="28"/>
          <w:lang w:val="en-US"/>
        </w:rPr>
        <w:t xml:space="preserve">) </w:t>
      </w:r>
    </w:p>
    <w:p w:rsidR="00A502AA" w:rsidRPr="00A502AA" w:rsidRDefault="00A502AA" w:rsidP="00A502AA">
      <w:pPr>
        <w:spacing w:line="276" w:lineRule="auto"/>
        <w:ind w:firstLine="709"/>
        <w:jc w:val="both"/>
        <w:rPr>
          <w:rFonts w:ascii="Times New Roman" w:hAnsi="Times New Roman" w:cs="Times New Roman"/>
          <w:b w:val="0"/>
          <w:sz w:val="28"/>
          <w:szCs w:val="28"/>
          <w:lang w:val="en-US"/>
        </w:rPr>
      </w:pPr>
      <w:r w:rsidRPr="00A502AA">
        <w:rPr>
          <w:rFonts w:ascii="Times New Roman" w:hAnsi="Times New Roman" w:cs="Times New Roman"/>
          <w:b w:val="0"/>
          <w:sz w:val="28"/>
          <w:szCs w:val="28"/>
          <w:lang w:val="en-US"/>
        </w:rPr>
        <w:t>MSAN   –  Multi-Service Access Node(</w:t>
      </w:r>
      <w:r w:rsidRPr="00A502AA">
        <w:rPr>
          <w:rFonts w:ascii="Times New Roman" w:hAnsi="Times New Roman" w:cs="Times New Roman"/>
          <w:b w:val="0"/>
          <w:sz w:val="28"/>
          <w:szCs w:val="28"/>
          <w:lang w:val="ru-RU"/>
        </w:rPr>
        <w:t>Мультисервісний</w:t>
      </w:r>
      <w:r w:rsidRPr="00A502AA">
        <w:rPr>
          <w:rFonts w:ascii="Times New Roman" w:hAnsi="Times New Roman" w:cs="Times New Roman"/>
          <w:b w:val="0"/>
          <w:sz w:val="28"/>
          <w:szCs w:val="28"/>
          <w:lang w:val="en-US"/>
        </w:rPr>
        <w:t xml:space="preserve"> </w:t>
      </w:r>
      <w:r w:rsidRPr="00A502AA">
        <w:rPr>
          <w:rFonts w:ascii="Times New Roman" w:hAnsi="Times New Roman" w:cs="Times New Roman"/>
          <w:b w:val="0"/>
          <w:sz w:val="28"/>
          <w:szCs w:val="28"/>
          <w:lang w:val="ru-RU"/>
        </w:rPr>
        <w:t>вузол</w:t>
      </w:r>
      <w:r w:rsidRPr="00A502AA">
        <w:rPr>
          <w:rFonts w:ascii="Times New Roman" w:hAnsi="Times New Roman" w:cs="Times New Roman"/>
          <w:b w:val="0"/>
          <w:sz w:val="28"/>
          <w:szCs w:val="28"/>
          <w:lang w:val="en-US"/>
        </w:rPr>
        <w:t xml:space="preserve"> </w:t>
      </w:r>
      <w:r w:rsidRPr="00A502AA">
        <w:rPr>
          <w:rFonts w:ascii="Times New Roman" w:hAnsi="Times New Roman" w:cs="Times New Roman"/>
          <w:b w:val="0"/>
          <w:sz w:val="28"/>
          <w:szCs w:val="28"/>
          <w:lang w:val="ru-RU"/>
        </w:rPr>
        <w:t>доступу</w:t>
      </w:r>
      <w:r w:rsidRPr="00A502AA">
        <w:rPr>
          <w:rFonts w:ascii="Times New Roman" w:hAnsi="Times New Roman" w:cs="Times New Roman"/>
          <w:b w:val="0"/>
          <w:sz w:val="28"/>
          <w:szCs w:val="28"/>
          <w:lang w:val="en-US"/>
        </w:rPr>
        <w:t xml:space="preserve">) </w:t>
      </w:r>
    </w:p>
    <w:p w:rsidR="00A502AA" w:rsidRPr="00A502AA" w:rsidRDefault="00A502AA" w:rsidP="00A502AA">
      <w:pPr>
        <w:spacing w:line="276" w:lineRule="auto"/>
        <w:ind w:firstLine="709"/>
        <w:jc w:val="both"/>
        <w:rPr>
          <w:rFonts w:ascii="Times New Roman" w:hAnsi="Times New Roman" w:cs="Times New Roman"/>
          <w:b w:val="0"/>
          <w:sz w:val="28"/>
          <w:szCs w:val="28"/>
          <w:lang w:val="en-US"/>
        </w:rPr>
      </w:pPr>
      <w:r w:rsidRPr="00A502AA">
        <w:rPr>
          <w:rFonts w:ascii="Times New Roman" w:hAnsi="Times New Roman" w:cs="Times New Roman"/>
          <w:b w:val="0"/>
          <w:sz w:val="28"/>
          <w:szCs w:val="28"/>
          <w:lang w:val="en-US"/>
        </w:rPr>
        <w:t>NGN   –  NextGenerationNetwork(</w:t>
      </w:r>
      <w:r w:rsidRPr="00A502AA">
        <w:rPr>
          <w:rFonts w:ascii="Times New Roman" w:hAnsi="Times New Roman" w:cs="Times New Roman"/>
          <w:b w:val="0"/>
          <w:sz w:val="28"/>
          <w:szCs w:val="28"/>
          <w:lang w:val="ru-RU"/>
        </w:rPr>
        <w:t>Концепція</w:t>
      </w:r>
      <w:r w:rsidRPr="00A502AA">
        <w:rPr>
          <w:rFonts w:ascii="Times New Roman" w:hAnsi="Times New Roman" w:cs="Times New Roman"/>
          <w:b w:val="0"/>
          <w:sz w:val="28"/>
          <w:szCs w:val="28"/>
          <w:lang w:val="en-US"/>
        </w:rPr>
        <w:t xml:space="preserve">  </w:t>
      </w:r>
      <w:r w:rsidRPr="00A502AA">
        <w:rPr>
          <w:rFonts w:ascii="Times New Roman" w:hAnsi="Times New Roman" w:cs="Times New Roman"/>
          <w:b w:val="0"/>
          <w:sz w:val="28"/>
          <w:szCs w:val="28"/>
          <w:lang w:val="ru-RU"/>
        </w:rPr>
        <w:t>побудови</w:t>
      </w:r>
      <w:r w:rsidRPr="00A502AA">
        <w:rPr>
          <w:rFonts w:ascii="Times New Roman" w:hAnsi="Times New Roman" w:cs="Times New Roman"/>
          <w:b w:val="0"/>
          <w:sz w:val="28"/>
          <w:szCs w:val="28"/>
          <w:lang w:val="en-US"/>
        </w:rPr>
        <w:t xml:space="preserve">  </w:t>
      </w:r>
      <w:r w:rsidRPr="00A502AA">
        <w:rPr>
          <w:rFonts w:ascii="Times New Roman" w:hAnsi="Times New Roman" w:cs="Times New Roman"/>
          <w:b w:val="0"/>
          <w:sz w:val="28"/>
          <w:szCs w:val="28"/>
          <w:lang w:val="ru-RU"/>
        </w:rPr>
        <w:t>мереж</w:t>
      </w:r>
      <w:r w:rsidRPr="00A502AA">
        <w:rPr>
          <w:rFonts w:ascii="Times New Roman" w:hAnsi="Times New Roman" w:cs="Times New Roman"/>
          <w:b w:val="0"/>
          <w:sz w:val="28"/>
          <w:szCs w:val="28"/>
          <w:lang w:val="en-US"/>
        </w:rPr>
        <w:t xml:space="preserve">  </w:t>
      </w:r>
      <w:r w:rsidRPr="00A502AA">
        <w:rPr>
          <w:rFonts w:ascii="Times New Roman" w:hAnsi="Times New Roman" w:cs="Times New Roman"/>
          <w:b w:val="0"/>
          <w:sz w:val="28"/>
          <w:szCs w:val="28"/>
          <w:lang w:val="ru-RU"/>
        </w:rPr>
        <w:t>зв</w:t>
      </w:r>
      <w:r w:rsidRPr="00A502AA">
        <w:rPr>
          <w:rFonts w:ascii="Times New Roman" w:hAnsi="Times New Roman" w:cs="Times New Roman"/>
          <w:b w:val="0"/>
          <w:sz w:val="28"/>
          <w:szCs w:val="28"/>
          <w:lang w:val="en-US"/>
        </w:rPr>
        <w:t>'</w:t>
      </w:r>
      <w:r w:rsidRPr="00A502AA">
        <w:rPr>
          <w:rFonts w:ascii="Times New Roman" w:hAnsi="Times New Roman" w:cs="Times New Roman"/>
          <w:b w:val="0"/>
          <w:sz w:val="28"/>
          <w:szCs w:val="28"/>
          <w:lang w:val="ru-RU"/>
        </w:rPr>
        <w:t>язку</w:t>
      </w:r>
      <w:r w:rsidRPr="00A502AA">
        <w:rPr>
          <w:rFonts w:ascii="Times New Roman" w:hAnsi="Times New Roman" w:cs="Times New Roman"/>
          <w:b w:val="0"/>
          <w:sz w:val="28"/>
          <w:szCs w:val="28"/>
          <w:lang w:val="en-US"/>
        </w:rPr>
        <w:t xml:space="preserve"> </w:t>
      </w:r>
    </w:p>
    <w:p w:rsidR="00A502AA" w:rsidRPr="00A502AA" w:rsidRDefault="00A502AA" w:rsidP="00A502AA">
      <w:pPr>
        <w:spacing w:line="276" w:lineRule="auto"/>
        <w:jc w:val="both"/>
        <w:rPr>
          <w:rFonts w:ascii="Times New Roman" w:hAnsi="Times New Roman" w:cs="Times New Roman"/>
          <w:b w:val="0"/>
          <w:sz w:val="28"/>
          <w:szCs w:val="28"/>
          <w:lang w:val="en-US"/>
        </w:rPr>
      </w:pPr>
      <w:r w:rsidRPr="00A502AA">
        <w:rPr>
          <w:rFonts w:ascii="Times New Roman" w:hAnsi="Times New Roman" w:cs="Times New Roman"/>
          <w:b w:val="0"/>
          <w:sz w:val="28"/>
          <w:szCs w:val="28"/>
          <w:lang w:val="ru-RU"/>
        </w:rPr>
        <w:t>наступного</w:t>
      </w:r>
      <w:r w:rsidRPr="00A502AA">
        <w:rPr>
          <w:rFonts w:ascii="Times New Roman" w:hAnsi="Times New Roman" w:cs="Times New Roman"/>
          <w:b w:val="0"/>
          <w:sz w:val="28"/>
          <w:szCs w:val="28"/>
          <w:lang w:val="en-US"/>
        </w:rPr>
        <w:t xml:space="preserve"> </w:t>
      </w:r>
      <w:r w:rsidRPr="00A502AA">
        <w:rPr>
          <w:rFonts w:ascii="Times New Roman" w:hAnsi="Times New Roman" w:cs="Times New Roman"/>
          <w:b w:val="0"/>
          <w:sz w:val="28"/>
          <w:szCs w:val="28"/>
          <w:lang w:val="ru-RU"/>
        </w:rPr>
        <w:t>покоління</w:t>
      </w:r>
      <w:r w:rsidRPr="00A502AA">
        <w:rPr>
          <w:rFonts w:ascii="Times New Roman" w:hAnsi="Times New Roman" w:cs="Times New Roman"/>
          <w:b w:val="0"/>
          <w:sz w:val="28"/>
          <w:szCs w:val="28"/>
          <w:lang w:val="en-US"/>
        </w:rPr>
        <w:t xml:space="preserve">) </w:t>
      </w:r>
    </w:p>
    <w:p w:rsidR="00A502AA" w:rsidRPr="00A502AA" w:rsidRDefault="00A502AA" w:rsidP="00A502AA">
      <w:pPr>
        <w:spacing w:line="276" w:lineRule="auto"/>
        <w:ind w:firstLine="709"/>
        <w:jc w:val="both"/>
        <w:rPr>
          <w:rFonts w:ascii="Times New Roman" w:hAnsi="Times New Roman" w:cs="Times New Roman"/>
          <w:b w:val="0"/>
          <w:sz w:val="28"/>
          <w:szCs w:val="28"/>
          <w:lang w:val="en-US"/>
        </w:rPr>
      </w:pPr>
      <w:r w:rsidRPr="00A502AA">
        <w:rPr>
          <w:rFonts w:ascii="Times New Roman" w:hAnsi="Times New Roman" w:cs="Times New Roman"/>
          <w:b w:val="0"/>
          <w:sz w:val="28"/>
          <w:szCs w:val="28"/>
          <w:lang w:val="en-US"/>
        </w:rPr>
        <w:t>NT   –  NetworkTerminal/Termination(</w:t>
      </w:r>
      <w:r w:rsidRPr="00A502AA">
        <w:rPr>
          <w:rFonts w:ascii="Times New Roman" w:hAnsi="Times New Roman" w:cs="Times New Roman"/>
          <w:b w:val="0"/>
          <w:sz w:val="28"/>
          <w:szCs w:val="28"/>
          <w:lang w:val="ru-RU"/>
        </w:rPr>
        <w:t>Пристрій</w:t>
      </w:r>
      <w:r w:rsidRPr="00A502AA">
        <w:rPr>
          <w:rFonts w:ascii="Times New Roman" w:hAnsi="Times New Roman" w:cs="Times New Roman"/>
          <w:b w:val="0"/>
          <w:sz w:val="28"/>
          <w:szCs w:val="28"/>
          <w:lang w:val="en-US"/>
        </w:rPr>
        <w:t>/</w:t>
      </w:r>
      <w:r w:rsidRPr="00A502AA">
        <w:rPr>
          <w:rFonts w:ascii="Times New Roman" w:hAnsi="Times New Roman" w:cs="Times New Roman"/>
          <w:b w:val="0"/>
          <w:sz w:val="28"/>
          <w:szCs w:val="28"/>
          <w:lang w:val="ru-RU"/>
        </w:rPr>
        <w:t>точка</w:t>
      </w:r>
      <w:r w:rsidRPr="00A502AA">
        <w:rPr>
          <w:rFonts w:ascii="Times New Roman" w:hAnsi="Times New Roman" w:cs="Times New Roman"/>
          <w:b w:val="0"/>
          <w:sz w:val="28"/>
          <w:szCs w:val="28"/>
          <w:lang w:val="en-US"/>
        </w:rPr>
        <w:t xml:space="preserve"> </w:t>
      </w:r>
      <w:r w:rsidRPr="00A502AA">
        <w:rPr>
          <w:rFonts w:ascii="Times New Roman" w:hAnsi="Times New Roman" w:cs="Times New Roman"/>
          <w:b w:val="0"/>
          <w:sz w:val="28"/>
          <w:szCs w:val="28"/>
          <w:lang w:val="ru-RU"/>
        </w:rPr>
        <w:t>закінчення</w:t>
      </w:r>
      <w:r w:rsidRPr="00A502AA">
        <w:rPr>
          <w:rFonts w:ascii="Times New Roman" w:hAnsi="Times New Roman" w:cs="Times New Roman"/>
          <w:b w:val="0"/>
          <w:sz w:val="28"/>
          <w:szCs w:val="28"/>
          <w:lang w:val="en-US"/>
        </w:rPr>
        <w:t xml:space="preserve"> </w:t>
      </w:r>
      <w:r w:rsidRPr="00A502AA">
        <w:rPr>
          <w:rFonts w:ascii="Times New Roman" w:hAnsi="Times New Roman" w:cs="Times New Roman"/>
          <w:b w:val="0"/>
          <w:sz w:val="28"/>
          <w:szCs w:val="28"/>
          <w:lang w:val="ru-RU"/>
        </w:rPr>
        <w:t>мережі</w:t>
      </w:r>
      <w:r w:rsidRPr="00A502AA">
        <w:rPr>
          <w:rFonts w:ascii="Times New Roman" w:hAnsi="Times New Roman" w:cs="Times New Roman"/>
          <w:b w:val="0"/>
          <w:sz w:val="28"/>
          <w:szCs w:val="28"/>
          <w:lang w:val="en-US"/>
        </w:rPr>
        <w:t xml:space="preserve">) </w:t>
      </w:r>
    </w:p>
    <w:p w:rsidR="00A502AA" w:rsidRPr="00A502AA" w:rsidRDefault="00A502AA" w:rsidP="00A502AA">
      <w:pPr>
        <w:spacing w:line="276" w:lineRule="auto"/>
        <w:ind w:firstLine="709"/>
        <w:jc w:val="both"/>
        <w:rPr>
          <w:rFonts w:ascii="Times New Roman" w:hAnsi="Times New Roman" w:cs="Times New Roman"/>
          <w:b w:val="0"/>
          <w:sz w:val="28"/>
          <w:szCs w:val="28"/>
          <w:lang w:val="en-US"/>
        </w:rPr>
      </w:pPr>
      <w:r w:rsidRPr="00A502AA">
        <w:rPr>
          <w:rFonts w:ascii="Times New Roman" w:hAnsi="Times New Roman" w:cs="Times New Roman"/>
          <w:b w:val="0"/>
          <w:sz w:val="28"/>
          <w:szCs w:val="28"/>
          <w:lang w:val="en-US"/>
        </w:rPr>
        <w:t>ODF   –  OpticalDistributionFrame (</w:t>
      </w:r>
      <w:r w:rsidRPr="00A502AA">
        <w:rPr>
          <w:rFonts w:ascii="Times New Roman" w:hAnsi="Times New Roman" w:cs="Times New Roman"/>
          <w:b w:val="0"/>
          <w:sz w:val="28"/>
          <w:szCs w:val="28"/>
          <w:lang w:val="ru-RU"/>
        </w:rPr>
        <w:t>Оптичний</w:t>
      </w:r>
      <w:r w:rsidR="002B578A">
        <w:rPr>
          <w:rFonts w:ascii="Times New Roman" w:hAnsi="Times New Roman" w:cs="Times New Roman"/>
          <w:b w:val="0"/>
          <w:sz w:val="28"/>
          <w:szCs w:val="28"/>
          <w:lang w:val="en-US"/>
        </w:rPr>
        <w:t xml:space="preserve"> </w:t>
      </w:r>
      <w:r w:rsidRPr="00A502AA">
        <w:rPr>
          <w:rFonts w:ascii="Times New Roman" w:hAnsi="Times New Roman" w:cs="Times New Roman"/>
          <w:b w:val="0"/>
          <w:sz w:val="28"/>
          <w:szCs w:val="28"/>
          <w:lang w:val="ru-RU"/>
        </w:rPr>
        <w:t>крос</w:t>
      </w:r>
      <w:r w:rsidRPr="00A502AA">
        <w:rPr>
          <w:rFonts w:ascii="Times New Roman" w:hAnsi="Times New Roman" w:cs="Times New Roman"/>
          <w:b w:val="0"/>
          <w:sz w:val="28"/>
          <w:szCs w:val="28"/>
          <w:lang w:val="en-US"/>
        </w:rPr>
        <w:t xml:space="preserve">) </w:t>
      </w:r>
    </w:p>
    <w:p w:rsidR="00A502AA" w:rsidRPr="00A502AA" w:rsidRDefault="00A502AA" w:rsidP="00A502AA">
      <w:pPr>
        <w:spacing w:line="276" w:lineRule="auto"/>
        <w:ind w:firstLine="709"/>
        <w:jc w:val="both"/>
        <w:rPr>
          <w:rFonts w:ascii="Times New Roman" w:hAnsi="Times New Roman" w:cs="Times New Roman"/>
          <w:b w:val="0"/>
          <w:sz w:val="28"/>
          <w:szCs w:val="28"/>
          <w:lang w:val="en-US"/>
        </w:rPr>
      </w:pPr>
      <w:r w:rsidRPr="00A502AA">
        <w:rPr>
          <w:rFonts w:ascii="Times New Roman" w:hAnsi="Times New Roman" w:cs="Times New Roman"/>
          <w:b w:val="0"/>
          <w:sz w:val="28"/>
          <w:szCs w:val="28"/>
          <w:lang w:val="en-US"/>
        </w:rPr>
        <w:t>ODN   –  OpticalDistributionNetwork (</w:t>
      </w:r>
      <w:r w:rsidRPr="00A502AA">
        <w:rPr>
          <w:rFonts w:ascii="Times New Roman" w:hAnsi="Times New Roman" w:cs="Times New Roman"/>
          <w:b w:val="0"/>
          <w:sz w:val="28"/>
          <w:szCs w:val="28"/>
          <w:lang w:val="ru-RU"/>
        </w:rPr>
        <w:t>Оптична</w:t>
      </w:r>
      <w:r w:rsidRPr="00A502AA">
        <w:rPr>
          <w:rFonts w:ascii="Times New Roman" w:hAnsi="Times New Roman" w:cs="Times New Roman"/>
          <w:b w:val="0"/>
          <w:sz w:val="28"/>
          <w:szCs w:val="28"/>
          <w:lang w:val="en-US"/>
        </w:rPr>
        <w:t xml:space="preserve"> </w:t>
      </w:r>
      <w:r w:rsidRPr="00A502AA">
        <w:rPr>
          <w:rFonts w:ascii="Times New Roman" w:hAnsi="Times New Roman" w:cs="Times New Roman"/>
          <w:b w:val="0"/>
          <w:sz w:val="28"/>
          <w:szCs w:val="28"/>
          <w:lang w:val="ru-RU"/>
        </w:rPr>
        <w:t>розподільна</w:t>
      </w:r>
      <w:r w:rsidRPr="00A502AA">
        <w:rPr>
          <w:rFonts w:ascii="Times New Roman" w:hAnsi="Times New Roman" w:cs="Times New Roman"/>
          <w:b w:val="0"/>
          <w:sz w:val="28"/>
          <w:szCs w:val="28"/>
          <w:lang w:val="en-US"/>
        </w:rPr>
        <w:t xml:space="preserve"> </w:t>
      </w:r>
      <w:r w:rsidRPr="00A502AA">
        <w:rPr>
          <w:rFonts w:ascii="Times New Roman" w:hAnsi="Times New Roman" w:cs="Times New Roman"/>
          <w:b w:val="0"/>
          <w:sz w:val="28"/>
          <w:szCs w:val="28"/>
          <w:lang w:val="ru-RU"/>
        </w:rPr>
        <w:t>мережа</w:t>
      </w:r>
      <w:r w:rsidRPr="00A502AA">
        <w:rPr>
          <w:rFonts w:ascii="Times New Roman" w:hAnsi="Times New Roman" w:cs="Times New Roman"/>
          <w:b w:val="0"/>
          <w:sz w:val="28"/>
          <w:szCs w:val="28"/>
          <w:lang w:val="en-US"/>
        </w:rPr>
        <w:t xml:space="preserve">) </w:t>
      </w:r>
    </w:p>
    <w:p w:rsidR="00A502AA" w:rsidRPr="00A502AA" w:rsidRDefault="00A502AA" w:rsidP="00A502AA">
      <w:pPr>
        <w:spacing w:line="276" w:lineRule="auto"/>
        <w:ind w:firstLine="709"/>
        <w:jc w:val="both"/>
        <w:rPr>
          <w:rFonts w:ascii="Times New Roman" w:hAnsi="Times New Roman" w:cs="Times New Roman"/>
          <w:b w:val="0"/>
          <w:sz w:val="28"/>
          <w:szCs w:val="28"/>
          <w:lang w:val="en-US"/>
        </w:rPr>
      </w:pPr>
      <w:r w:rsidRPr="00A502AA">
        <w:rPr>
          <w:rFonts w:ascii="Times New Roman" w:hAnsi="Times New Roman" w:cs="Times New Roman"/>
          <w:b w:val="0"/>
          <w:sz w:val="28"/>
          <w:szCs w:val="28"/>
          <w:lang w:val="en-US"/>
        </w:rPr>
        <w:t>OFDM   –  OrthogonalFrequencyDivisionMultiplexing  (</w:t>
      </w:r>
      <w:r w:rsidRPr="00A502AA">
        <w:rPr>
          <w:rFonts w:ascii="Times New Roman" w:hAnsi="Times New Roman" w:cs="Times New Roman"/>
          <w:b w:val="0"/>
          <w:sz w:val="28"/>
          <w:szCs w:val="28"/>
          <w:lang w:val="ru-RU"/>
        </w:rPr>
        <w:t>Мультиплексування</w:t>
      </w:r>
      <w:r w:rsidRPr="00A502AA">
        <w:rPr>
          <w:rFonts w:ascii="Times New Roman" w:hAnsi="Times New Roman" w:cs="Times New Roman"/>
          <w:b w:val="0"/>
          <w:sz w:val="28"/>
          <w:szCs w:val="28"/>
          <w:lang w:val="en-US"/>
        </w:rPr>
        <w:t xml:space="preserve">  </w:t>
      </w:r>
      <w:r w:rsidRPr="00A502AA">
        <w:rPr>
          <w:rFonts w:ascii="Times New Roman" w:hAnsi="Times New Roman" w:cs="Times New Roman"/>
          <w:b w:val="0"/>
          <w:sz w:val="28"/>
          <w:szCs w:val="28"/>
          <w:lang w:val="ru-RU"/>
        </w:rPr>
        <w:t>з</w:t>
      </w:r>
      <w:r w:rsidRPr="00A502AA">
        <w:rPr>
          <w:rFonts w:ascii="Times New Roman" w:hAnsi="Times New Roman" w:cs="Times New Roman"/>
          <w:b w:val="0"/>
          <w:sz w:val="28"/>
          <w:szCs w:val="28"/>
          <w:lang w:val="en-US"/>
        </w:rPr>
        <w:t xml:space="preserve"> </w:t>
      </w:r>
      <w:r w:rsidRPr="00A502AA">
        <w:rPr>
          <w:rFonts w:ascii="Times New Roman" w:hAnsi="Times New Roman" w:cs="Times New Roman"/>
          <w:b w:val="0"/>
          <w:sz w:val="28"/>
          <w:szCs w:val="28"/>
          <w:lang w:val="ru-RU"/>
        </w:rPr>
        <w:t>ортогональним</w:t>
      </w:r>
      <w:r w:rsidRPr="00A502AA">
        <w:rPr>
          <w:rFonts w:ascii="Times New Roman" w:hAnsi="Times New Roman" w:cs="Times New Roman"/>
          <w:b w:val="0"/>
          <w:sz w:val="28"/>
          <w:szCs w:val="28"/>
          <w:lang w:val="en-US"/>
        </w:rPr>
        <w:t xml:space="preserve"> </w:t>
      </w:r>
      <w:r w:rsidRPr="00A502AA">
        <w:rPr>
          <w:rFonts w:ascii="Times New Roman" w:hAnsi="Times New Roman" w:cs="Times New Roman"/>
          <w:b w:val="0"/>
          <w:sz w:val="28"/>
          <w:szCs w:val="28"/>
          <w:lang w:val="ru-RU"/>
        </w:rPr>
        <w:t>частотним</w:t>
      </w:r>
      <w:r w:rsidRPr="00A502AA">
        <w:rPr>
          <w:rFonts w:ascii="Times New Roman" w:hAnsi="Times New Roman" w:cs="Times New Roman"/>
          <w:b w:val="0"/>
          <w:sz w:val="28"/>
          <w:szCs w:val="28"/>
          <w:lang w:val="en-US"/>
        </w:rPr>
        <w:t xml:space="preserve"> </w:t>
      </w:r>
      <w:r w:rsidRPr="00A502AA">
        <w:rPr>
          <w:rFonts w:ascii="Times New Roman" w:hAnsi="Times New Roman" w:cs="Times New Roman"/>
          <w:b w:val="0"/>
          <w:sz w:val="28"/>
          <w:szCs w:val="28"/>
          <w:lang w:val="ru-RU"/>
        </w:rPr>
        <w:t>поділом</w:t>
      </w:r>
      <w:r w:rsidRPr="00A502AA">
        <w:rPr>
          <w:rFonts w:ascii="Times New Roman" w:hAnsi="Times New Roman" w:cs="Times New Roman"/>
          <w:b w:val="0"/>
          <w:sz w:val="28"/>
          <w:szCs w:val="28"/>
          <w:lang w:val="en-US"/>
        </w:rPr>
        <w:t xml:space="preserve"> </w:t>
      </w:r>
      <w:r w:rsidRPr="00A502AA">
        <w:rPr>
          <w:rFonts w:ascii="Times New Roman" w:hAnsi="Times New Roman" w:cs="Times New Roman"/>
          <w:b w:val="0"/>
          <w:sz w:val="28"/>
          <w:szCs w:val="28"/>
          <w:lang w:val="ru-RU"/>
        </w:rPr>
        <w:t>каналів</w:t>
      </w:r>
      <w:r w:rsidRPr="00A502AA">
        <w:rPr>
          <w:rFonts w:ascii="Times New Roman" w:hAnsi="Times New Roman" w:cs="Times New Roman"/>
          <w:b w:val="0"/>
          <w:sz w:val="28"/>
          <w:szCs w:val="28"/>
          <w:lang w:val="en-US"/>
        </w:rPr>
        <w:t xml:space="preserve">) </w:t>
      </w:r>
    </w:p>
    <w:p w:rsidR="00A502AA" w:rsidRPr="00A502AA" w:rsidRDefault="00A502AA" w:rsidP="00A502AA">
      <w:pPr>
        <w:spacing w:line="276" w:lineRule="auto"/>
        <w:ind w:firstLine="709"/>
        <w:jc w:val="both"/>
        <w:rPr>
          <w:rFonts w:ascii="Times New Roman" w:hAnsi="Times New Roman" w:cs="Times New Roman"/>
          <w:b w:val="0"/>
          <w:sz w:val="28"/>
          <w:szCs w:val="28"/>
          <w:lang w:val="en-US"/>
        </w:rPr>
      </w:pPr>
      <w:r w:rsidRPr="00A502AA">
        <w:rPr>
          <w:rFonts w:ascii="Times New Roman" w:hAnsi="Times New Roman" w:cs="Times New Roman"/>
          <w:b w:val="0"/>
          <w:sz w:val="28"/>
          <w:szCs w:val="28"/>
          <w:lang w:val="en-US"/>
        </w:rPr>
        <w:t>OLT  –  OpticalLineTerminal (</w:t>
      </w:r>
      <w:r w:rsidRPr="00A502AA">
        <w:rPr>
          <w:rFonts w:ascii="Times New Roman" w:hAnsi="Times New Roman" w:cs="Times New Roman"/>
          <w:b w:val="0"/>
          <w:sz w:val="28"/>
          <w:szCs w:val="28"/>
          <w:lang w:val="ru-RU"/>
        </w:rPr>
        <w:t>Пристрій</w:t>
      </w:r>
      <w:r w:rsidRPr="00A502AA">
        <w:rPr>
          <w:rFonts w:ascii="Times New Roman" w:hAnsi="Times New Roman" w:cs="Times New Roman"/>
          <w:b w:val="0"/>
          <w:sz w:val="28"/>
          <w:szCs w:val="28"/>
          <w:lang w:val="en-US"/>
        </w:rPr>
        <w:t xml:space="preserve"> </w:t>
      </w:r>
      <w:r w:rsidRPr="00A502AA">
        <w:rPr>
          <w:rFonts w:ascii="Times New Roman" w:hAnsi="Times New Roman" w:cs="Times New Roman"/>
          <w:b w:val="0"/>
          <w:sz w:val="28"/>
          <w:szCs w:val="28"/>
          <w:lang w:val="ru-RU"/>
        </w:rPr>
        <w:t>закінчення</w:t>
      </w:r>
      <w:r w:rsidRPr="00A502AA">
        <w:rPr>
          <w:rFonts w:ascii="Times New Roman" w:hAnsi="Times New Roman" w:cs="Times New Roman"/>
          <w:b w:val="0"/>
          <w:sz w:val="28"/>
          <w:szCs w:val="28"/>
          <w:lang w:val="en-US"/>
        </w:rPr>
        <w:t xml:space="preserve"> </w:t>
      </w:r>
      <w:r w:rsidRPr="00A502AA">
        <w:rPr>
          <w:rFonts w:ascii="Times New Roman" w:hAnsi="Times New Roman" w:cs="Times New Roman"/>
          <w:b w:val="0"/>
          <w:sz w:val="28"/>
          <w:szCs w:val="28"/>
          <w:lang w:val="ru-RU"/>
        </w:rPr>
        <w:t>оптичної</w:t>
      </w:r>
      <w:r w:rsidRPr="00A502AA">
        <w:rPr>
          <w:rFonts w:ascii="Times New Roman" w:hAnsi="Times New Roman" w:cs="Times New Roman"/>
          <w:b w:val="0"/>
          <w:sz w:val="28"/>
          <w:szCs w:val="28"/>
          <w:lang w:val="en-US"/>
        </w:rPr>
        <w:t xml:space="preserve"> </w:t>
      </w:r>
      <w:r w:rsidRPr="00A502AA">
        <w:rPr>
          <w:rFonts w:ascii="Times New Roman" w:hAnsi="Times New Roman" w:cs="Times New Roman"/>
          <w:b w:val="0"/>
          <w:sz w:val="28"/>
          <w:szCs w:val="28"/>
          <w:lang w:val="ru-RU"/>
        </w:rPr>
        <w:t>лінії</w:t>
      </w:r>
      <w:r w:rsidRPr="00A502AA">
        <w:rPr>
          <w:rFonts w:ascii="Times New Roman" w:hAnsi="Times New Roman" w:cs="Times New Roman"/>
          <w:b w:val="0"/>
          <w:sz w:val="28"/>
          <w:szCs w:val="28"/>
          <w:lang w:val="en-US"/>
        </w:rPr>
        <w:t xml:space="preserve">) </w:t>
      </w:r>
    </w:p>
    <w:p w:rsidR="00A502AA" w:rsidRPr="00A502AA" w:rsidRDefault="00A502AA" w:rsidP="00A502AA">
      <w:pPr>
        <w:spacing w:line="276" w:lineRule="auto"/>
        <w:ind w:firstLine="709"/>
        <w:jc w:val="both"/>
        <w:rPr>
          <w:rFonts w:ascii="Times New Roman" w:hAnsi="Times New Roman" w:cs="Times New Roman"/>
          <w:b w:val="0"/>
          <w:sz w:val="28"/>
          <w:szCs w:val="28"/>
          <w:lang w:val="en-US"/>
        </w:rPr>
      </w:pPr>
      <w:r w:rsidRPr="00A502AA">
        <w:rPr>
          <w:rFonts w:ascii="Times New Roman" w:hAnsi="Times New Roman" w:cs="Times New Roman"/>
          <w:b w:val="0"/>
          <w:sz w:val="28"/>
          <w:szCs w:val="28"/>
          <w:lang w:val="en-US"/>
        </w:rPr>
        <w:t>ONT   –  OpticalNetworkTerminal (</w:t>
      </w:r>
      <w:r w:rsidRPr="00A502AA">
        <w:rPr>
          <w:rFonts w:ascii="Times New Roman" w:hAnsi="Times New Roman" w:cs="Times New Roman"/>
          <w:b w:val="0"/>
          <w:sz w:val="28"/>
          <w:szCs w:val="28"/>
          <w:lang w:val="ru-RU"/>
        </w:rPr>
        <w:t>Пристрій</w:t>
      </w:r>
      <w:r w:rsidRPr="00A502AA">
        <w:rPr>
          <w:rFonts w:ascii="Times New Roman" w:hAnsi="Times New Roman" w:cs="Times New Roman"/>
          <w:b w:val="0"/>
          <w:sz w:val="28"/>
          <w:szCs w:val="28"/>
          <w:lang w:val="en-US"/>
        </w:rPr>
        <w:t xml:space="preserve"> </w:t>
      </w:r>
      <w:r w:rsidRPr="00A502AA">
        <w:rPr>
          <w:rFonts w:ascii="Times New Roman" w:hAnsi="Times New Roman" w:cs="Times New Roman"/>
          <w:b w:val="0"/>
          <w:sz w:val="28"/>
          <w:szCs w:val="28"/>
          <w:lang w:val="ru-RU"/>
        </w:rPr>
        <w:t>закінчення</w:t>
      </w:r>
      <w:r w:rsidRPr="00A502AA">
        <w:rPr>
          <w:rFonts w:ascii="Times New Roman" w:hAnsi="Times New Roman" w:cs="Times New Roman"/>
          <w:b w:val="0"/>
          <w:sz w:val="28"/>
          <w:szCs w:val="28"/>
          <w:lang w:val="en-US"/>
        </w:rPr>
        <w:t xml:space="preserve"> </w:t>
      </w:r>
      <w:r w:rsidRPr="00A502AA">
        <w:rPr>
          <w:rFonts w:ascii="Times New Roman" w:hAnsi="Times New Roman" w:cs="Times New Roman"/>
          <w:b w:val="0"/>
          <w:sz w:val="28"/>
          <w:szCs w:val="28"/>
          <w:lang w:val="ru-RU"/>
        </w:rPr>
        <w:t>оптичної</w:t>
      </w:r>
      <w:r w:rsidRPr="00A502AA">
        <w:rPr>
          <w:rFonts w:ascii="Times New Roman" w:hAnsi="Times New Roman" w:cs="Times New Roman"/>
          <w:b w:val="0"/>
          <w:sz w:val="28"/>
          <w:szCs w:val="28"/>
          <w:lang w:val="en-US"/>
        </w:rPr>
        <w:t xml:space="preserve"> </w:t>
      </w:r>
      <w:r w:rsidRPr="00A502AA">
        <w:rPr>
          <w:rFonts w:ascii="Times New Roman" w:hAnsi="Times New Roman" w:cs="Times New Roman"/>
          <w:b w:val="0"/>
          <w:sz w:val="28"/>
          <w:szCs w:val="28"/>
          <w:lang w:val="ru-RU"/>
        </w:rPr>
        <w:t>мережі</w:t>
      </w:r>
      <w:r w:rsidRPr="00A502AA">
        <w:rPr>
          <w:rFonts w:ascii="Times New Roman" w:hAnsi="Times New Roman" w:cs="Times New Roman"/>
          <w:b w:val="0"/>
          <w:sz w:val="28"/>
          <w:szCs w:val="28"/>
          <w:lang w:val="en-US"/>
        </w:rPr>
        <w:t xml:space="preserve">) </w:t>
      </w:r>
    </w:p>
    <w:p w:rsidR="00A502AA" w:rsidRPr="00A502AA" w:rsidRDefault="00A502AA" w:rsidP="00A502AA">
      <w:pPr>
        <w:spacing w:line="276" w:lineRule="auto"/>
        <w:ind w:firstLine="709"/>
        <w:jc w:val="both"/>
        <w:rPr>
          <w:rFonts w:ascii="Times New Roman" w:hAnsi="Times New Roman" w:cs="Times New Roman"/>
          <w:b w:val="0"/>
          <w:sz w:val="28"/>
          <w:szCs w:val="28"/>
          <w:lang w:val="en-US"/>
        </w:rPr>
      </w:pPr>
      <w:r w:rsidRPr="00A502AA">
        <w:rPr>
          <w:rFonts w:ascii="Times New Roman" w:hAnsi="Times New Roman" w:cs="Times New Roman"/>
          <w:b w:val="0"/>
          <w:sz w:val="28"/>
          <w:szCs w:val="28"/>
          <w:lang w:val="en-US"/>
        </w:rPr>
        <w:t>ONU   –  OpticalNetworkUnit (</w:t>
      </w:r>
      <w:r w:rsidRPr="00A502AA">
        <w:rPr>
          <w:rFonts w:ascii="Times New Roman" w:hAnsi="Times New Roman" w:cs="Times New Roman"/>
          <w:b w:val="0"/>
          <w:sz w:val="28"/>
          <w:szCs w:val="28"/>
          <w:lang w:val="ru-RU"/>
        </w:rPr>
        <w:t>Блок</w:t>
      </w:r>
      <w:r w:rsidRPr="00A502AA">
        <w:rPr>
          <w:rFonts w:ascii="Times New Roman" w:hAnsi="Times New Roman" w:cs="Times New Roman"/>
          <w:b w:val="0"/>
          <w:sz w:val="28"/>
          <w:szCs w:val="28"/>
          <w:lang w:val="en-US"/>
        </w:rPr>
        <w:t xml:space="preserve"> </w:t>
      </w:r>
      <w:r w:rsidRPr="00A502AA">
        <w:rPr>
          <w:rFonts w:ascii="Times New Roman" w:hAnsi="Times New Roman" w:cs="Times New Roman"/>
          <w:b w:val="0"/>
          <w:sz w:val="28"/>
          <w:szCs w:val="28"/>
          <w:lang w:val="ru-RU"/>
        </w:rPr>
        <w:t>закінчення</w:t>
      </w:r>
      <w:r w:rsidRPr="00A502AA">
        <w:rPr>
          <w:rFonts w:ascii="Times New Roman" w:hAnsi="Times New Roman" w:cs="Times New Roman"/>
          <w:b w:val="0"/>
          <w:sz w:val="28"/>
          <w:szCs w:val="28"/>
          <w:lang w:val="en-US"/>
        </w:rPr>
        <w:t xml:space="preserve"> </w:t>
      </w:r>
      <w:r w:rsidRPr="00A502AA">
        <w:rPr>
          <w:rFonts w:ascii="Times New Roman" w:hAnsi="Times New Roman" w:cs="Times New Roman"/>
          <w:b w:val="0"/>
          <w:sz w:val="28"/>
          <w:szCs w:val="28"/>
          <w:lang w:val="ru-RU"/>
        </w:rPr>
        <w:t>оптичної</w:t>
      </w:r>
      <w:r w:rsidRPr="00A502AA">
        <w:rPr>
          <w:rFonts w:ascii="Times New Roman" w:hAnsi="Times New Roman" w:cs="Times New Roman"/>
          <w:b w:val="0"/>
          <w:sz w:val="28"/>
          <w:szCs w:val="28"/>
          <w:lang w:val="en-US"/>
        </w:rPr>
        <w:t xml:space="preserve"> </w:t>
      </w:r>
      <w:r w:rsidRPr="00A502AA">
        <w:rPr>
          <w:rFonts w:ascii="Times New Roman" w:hAnsi="Times New Roman" w:cs="Times New Roman"/>
          <w:b w:val="0"/>
          <w:sz w:val="28"/>
          <w:szCs w:val="28"/>
          <w:lang w:val="ru-RU"/>
        </w:rPr>
        <w:t>мережі</w:t>
      </w:r>
      <w:r w:rsidRPr="00A502AA">
        <w:rPr>
          <w:rFonts w:ascii="Times New Roman" w:hAnsi="Times New Roman" w:cs="Times New Roman"/>
          <w:b w:val="0"/>
          <w:sz w:val="28"/>
          <w:szCs w:val="28"/>
          <w:lang w:val="en-US"/>
        </w:rPr>
        <w:t xml:space="preserve">) </w:t>
      </w:r>
    </w:p>
    <w:p w:rsidR="00A502AA" w:rsidRPr="00A502AA" w:rsidRDefault="00A502AA" w:rsidP="00A502AA">
      <w:pPr>
        <w:spacing w:line="276" w:lineRule="auto"/>
        <w:ind w:firstLine="709"/>
        <w:jc w:val="both"/>
        <w:rPr>
          <w:rFonts w:ascii="Times New Roman" w:hAnsi="Times New Roman" w:cs="Times New Roman"/>
          <w:b w:val="0"/>
          <w:sz w:val="28"/>
          <w:szCs w:val="28"/>
          <w:lang w:val="en-US"/>
        </w:rPr>
      </w:pPr>
      <w:r w:rsidRPr="00A502AA">
        <w:rPr>
          <w:rFonts w:ascii="Times New Roman" w:hAnsi="Times New Roman" w:cs="Times New Roman"/>
          <w:b w:val="0"/>
          <w:sz w:val="28"/>
          <w:szCs w:val="28"/>
          <w:lang w:val="en-US"/>
        </w:rPr>
        <w:t>PON   –  PassiveOpticalNetwork  (</w:t>
      </w:r>
      <w:r w:rsidRPr="00A502AA">
        <w:rPr>
          <w:rFonts w:ascii="Times New Roman" w:hAnsi="Times New Roman" w:cs="Times New Roman"/>
          <w:b w:val="0"/>
          <w:sz w:val="28"/>
          <w:szCs w:val="28"/>
          <w:lang w:val="ru-RU"/>
        </w:rPr>
        <w:t>Технології</w:t>
      </w:r>
      <w:r w:rsidRPr="00A502AA">
        <w:rPr>
          <w:rFonts w:ascii="Times New Roman" w:hAnsi="Times New Roman" w:cs="Times New Roman"/>
          <w:b w:val="0"/>
          <w:sz w:val="28"/>
          <w:szCs w:val="28"/>
          <w:lang w:val="en-US"/>
        </w:rPr>
        <w:t xml:space="preserve">  </w:t>
      </w:r>
      <w:r w:rsidRPr="00A502AA">
        <w:rPr>
          <w:rFonts w:ascii="Times New Roman" w:hAnsi="Times New Roman" w:cs="Times New Roman"/>
          <w:b w:val="0"/>
          <w:sz w:val="28"/>
          <w:szCs w:val="28"/>
          <w:lang w:val="ru-RU"/>
        </w:rPr>
        <w:t>пасивних</w:t>
      </w:r>
      <w:r w:rsidRPr="00A502AA">
        <w:rPr>
          <w:rFonts w:ascii="Times New Roman" w:hAnsi="Times New Roman" w:cs="Times New Roman"/>
          <w:b w:val="0"/>
          <w:sz w:val="28"/>
          <w:szCs w:val="28"/>
          <w:lang w:val="en-US"/>
        </w:rPr>
        <w:t xml:space="preserve">  </w:t>
      </w:r>
      <w:r w:rsidRPr="00A502AA">
        <w:rPr>
          <w:rFonts w:ascii="Times New Roman" w:hAnsi="Times New Roman" w:cs="Times New Roman"/>
          <w:b w:val="0"/>
          <w:sz w:val="28"/>
          <w:szCs w:val="28"/>
          <w:lang w:val="ru-RU"/>
        </w:rPr>
        <w:t>волоконно</w:t>
      </w:r>
      <w:r w:rsidRPr="00A502AA">
        <w:rPr>
          <w:rFonts w:ascii="Times New Roman" w:hAnsi="Times New Roman" w:cs="Times New Roman"/>
          <w:b w:val="0"/>
          <w:sz w:val="28"/>
          <w:szCs w:val="28"/>
          <w:lang w:val="en-US"/>
        </w:rPr>
        <w:t>-</w:t>
      </w:r>
      <w:r w:rsidRPr="00A502AA">
        <w:rPr>
          <w:rFonts w:ascii="Times New Roman" w:hAnsi="Times New Roman" w:cs="Times New Roman"/>
          <w:b w:val="0"/>
          <w:sz w:val="28"/>
          <w:szCs w:val="28"/>
          <w:lang w:val="ru-RU"/>
        </w:rPr>
        <w:t>оптичних</w:t>
      </w:r>
      <w:r w:rsidRPr="00A502AA">
        <w:rPr>
          <w:rFonts w:ascii="Times New Roman" w:hAnsi="Times New Roman" w:cs="Times New Roman"/>
          <w:b w:val="0"/>
          <w:sz w:val="28"/>
          <w:szCs w:val="28"/>
          <w:lang w:val="en-US"/>
        </w:rPr>
        <w:t xml:space="preserve"> </w:t>
      </w:r>
      <w:r w:rsidRPr="00A502AA">
        <w:rPr>
          <w:rFonts w:ascii="Times New Roman" w:hAnsi="Times New Roman" w:cs="Times New Roman"/>
          <w:b w:val="0"/>
          <w:sz w:val="28"/>
          <w:szCs w:val="28"/>
          <w:lang w:val="ru-RU"/>
        </w:rPr>
        <w:t>мереж</w:t>
      </w:r>
      <w:r w:rsidRPr="00A502AA">
        <w:rPr>
          <w:rFonts w:ascii="Times New Roman" w:hAnsi="Times New Roman" w:cs="Times New Roman"/>
          <w:b w:val="0"/>
          <w:sz w:val="28"/>
          <w:szCs w:val="28"/>
          <w:lang w:val="en-US"/>
        </w:rPr>
        <w:t xml:space="preserve">) </w:t>
      </w:r>
    </w:p>
    <w:p w:rsidR="00A502AA" w:rsidRPr="00A502AA" w:rsidRDefault="00A502AA" w:rsidP="00A502AA">
      <w:pPr>
        <w:spacing w:line="276" w:lineRule="auto"/>
        <w:ind w:firstLine="709"/>
        <w:jc w:val="both"/>
        <w:rPr>
          <w:rFonts w:ascii="Times New Roman" w:hAnsi="Times New Roman" w:cs="Times New Roman"/>
          <w:b w:val="0"/>
          <w:sz w:val="28"/>
          <w:szCs w:val="28"/>
          <w:lang w:val="en-US"/>
        </w:rPr>
      </w:pPr>
      <w:r w:rsidRPr="00A502AA">
        <w:rPr>
          <w:rFonts w:ascii="Times New Roman" w:hAnsi="Times New Roman" w:cs="Times New Roman"/>
          <w:b w:val="0"/>
          <w:sz w:val="28"/>
          <w:szCs w:val="28"/>
          <w:lang w:val="en-US"/>
        </w:rPr>
        <w:t>ST   –  Subscriber Terminal (</w:t>
      </w:r>
      <w:r w:rsidRPr="00A502AA">
        <w:rPr>
          <w:rFonts w:ascii="Times New Roman" w:hAnsi="Times New Roman" w:cs="Times New Roman"/>
          <w:b w:val="0"/>
          <w:sz w:val="28"/>
          <w:szCs w:val="28"/>
          <w:lang w:val="ru-RU"/>
        </w:rPr>
        <w:t>Абонентський</w:t>
      </w:r>
      <w:r w:rsidRPr="00A502AA">
        <w:rPr>
          <w:rFonts w:ascii="Times New Roman" w:hAnsi="Times New Roman" w:cs="Times New Roman"/>
          <w:b w:val="0"/>
          <w:sz w:val="28"/>
          <w:szCs w:val="28"/>
          <w:lang w:val="en-US"/>
        </w:rPr>
        <w:t xml:space="preserve"> </w:t>
      </w:r>
      <w:r w:rsidRPr="00A502AA">
        <w:rPr>
          <w:rFonts w:ascii="Times New Roman" w:hAnsi="Times New Roman" w:cs="Times New Roman"/>
          <w:b w:val="0"/>
          <w:sz w:val="28"/>
          <w:szCs w:val="28"/>
          <w:lang w:val="ru-RU"/>
        </w:rPr>
        <w:t>термінал</w:t>
      </w:r>
      <w:r w:rsidRPr="00A502AA">
        <w:rPr>
          <w:rFonts w:ascii="Times New Roman" w:hAnsi="Times New Roman" w:cs="Times New Roman"/>
          <w:b w:val="0"/>
          <w:sz w:val="28"/>
          <w:szCs w:val="28"/>
          <w:lang w:val="en-US"/>
        </w:rPr>
        <w:t>/</w:t>
      </w:r>
      <w:r w:rsidRPr="00A502AA">
        <w:rPr>
          <w:rFonts w:ascii="Times New Roman" w:hAnsi="Times New Roman" w:cs="Times New Roman"/>
          <w:b w:val="0"/>
          <w:sz w:val="28"/>
          <w:szCs w:val="28"/>
          <w:lang w:val="ru-RU"/>
        </w:rPr>
        <w:t>пристрій</w:t>
      </w:r>
      <w:r w:rsidRPr="00A502AA">
        <w:rPr>
          <w:rFonts w:ascii="Times New Roman" w:hAnsi="Times New Roman" w:cs="Times New Roman"/>
          <w:b w:val="0"/>
          <w:sz w:val="28"/>
          <w:szCs w:val="28"/>
          <w:lang w:val="en-US"/>
        </w:rPr>
        <w:t xml:space="preserve">) </w:t>
      </w:r>
    </w:p>
    <w:p w:rsidR="00A502AA" w:rsidRPr="00A502AA" w:rsidRDefault="00A502AA" w:rsidP="00A502AA">
      <w:pPr>
        <w:spacing w:line="276" w:lineRule="auto"/>
        <w:ind w:firstLine="709"/>
        <w:jc w:val="both"/>
        <w:rPr>
          <w:rFonts w:ascii="Times New Roman" w:hAnsi="Times New Roman" w:cs="Times New Roman"/>
          <w:b w:val="0"/>
          <w:sz w:val="28"/>
          <w:szCs w:val="28"/>
          <w:lang w:val="en-US"/>
        </w:rPr>
      </w:pPr>
      <w:r w:rsidRPr="00A502AA">
        <w:rPr>
          <w:rFonts w:ascii="Times New Roman" w:hAnsi="Times New Roman" w:cs="Times New Roman"/>
          <w:b w:val="0"/>
          <w:sz w:val="28"/>
          <w:szCs w:val="28"/>
          <w:lang w:val="en-US"/>
        </w:rPr>
        <w:t>TDMA   –  TimeDivisionMultiple  Access  (</w:t>
      </w:r>
      <w:r w:rsidRPr="00A502AA">
        <w:rPr>
          <w:rFonts w:ascii="Times New Roman" w:hAnsi="Times New Roman" w:cs="Times New Roman"/>
          <w:b w:val="0"/>
          <w:sz w:val="28"/>
          <w:szCs w:val="28"/>
          <w:lang w:val="ru-RU"/>
        </w:rPr>
        <w:t>Множинний</w:t>
      </w:r>
      <w:r w:rsidRPr="00A502AA">
        <w:rPr>
          <w:rFonts w:ascii="Times New Roman" w:hAnsi="Times New Roman" w:cs="Times New Roman"/>
          <w:b w:val="0"/>
          <w:sz w:val="28"/>
          <w:szCs w:val="28"/>
          <w:lang w:val="en-US"/>
        </w:rPr>
        <w:t xml:space="preserve">  </w:t>
      </w:r>
      <w:r w:rsidRPr="00A502AA">
        <w:rPr>
          <w:rFonts w:ascii="Times New Roman" w:hAnsi="Times New Roman" w:cs="Times New Roman"/>
          <w:b w:val="0"/>
          <w:sz w:val="28"/>
          <w:szCs w:val="28"/>
          <w:lang w:val="ru-RU"/>
        </w:rPr>
        <w:t>доступ</w:t>
      </w:r>
      <w:r w:rsidRPr="00A502AA">
        <w:rPr>
          <w:rFonts w:ascii="Times New Roman" w:hAnsi="Times New Roman" w:cs="Times New Roman"/>
          <w:b w:val="0"/>
          <w:sz w:val="28"/>
          <w:szCs w:val="28"/>
          <w:lang w:val="en-US"/>
        </w:rPr>
        <w:t xml:space="preserve">  </w:t>
      </w:r>
      <w:r w:rsidRPr="00A502AA">
        <w:rPr>
          <w:rFonts w:ascii="Times New Roman" w:hAnsi="Times New Roman" w:cs="Times New Roman"/>
          <w:b w:val="0"/>
          <w:sz w:val="28"/>
          <w:szCs w:val="28"/>
          <w:lang w:val="ru-RU"/>
        </w:rPr>
        <w:t>з</w:t>
      </w:r>
      <w:r w:rsidRPr="00A502AA">
        <w:rPr>
          <w:rFonts w:ascii="Times New Roman" w:hAnsi="Times New Roman" w:cs="Times New Roman"/>
          <w:b w:val="0"/>
          <w:sz w:val="28"/>
          <w:szCs w:val="28"/>
          <w:lang w:val="en-US"/>
        </w:rPr>
        <w:t xml:space="preserve">  </w:t>
      </w:r>
      <w:r w:rsidRPr="00A502AA">
        <w:rPr>
          <w:rFonts w:ascii="Times New Roman" w:hAnsi="Times New Roman" w:cs="Times New Roman"/>
          <w:b w:val="0"/>
          <w:sz w:val="28"/>
          <w:szCs w:val="28"/>
          <w:lang w:val="ru-RU"/>
        </w:rPr>
        <w:t>часовим</w:t>
      </w:r>
      <w:r w:rsidRPr="00A502AA">
        <w:rPr>
          <w:rFonts w:ascii="Times New Roman" w:hAnsi="Times New Roman" w:cs="Times New Roman"/>
          <w:b w:val="0"/>
          <w:sz w:val="28"/>
          <w:szCs w:val="28"/>
          <w:lang w:val="en-US"/>
        </w:rPr>
        <w:t xml:space="preserve"> </w:t>
      </w:r>
    </w:p>
    <w:p w:rsidR="00A502AA" w:rsidRPr="00A502AA" w:rsidRDefault="00A502AA" w:rsidP="00A502AA">
      <w:pPr>
        <w:spacing w:line="276" w:lineRule="auto"/>
        <w:jc w:val="both"/>
        <w:rPr>
          <w:rFonts w:ascii="Times New Roman" w:hAnsi="Times New Roman" w:cs="Times New Roman"/>
          <w:b w:val="0"/>
          <w:sz w:val="28"/>
          <w:szCs w:val="28"/>
          <w:lang w:val="en-US"/>
        </w:rPr>
      </w:pPr>
      <w:r w:rsidRPr="00A502AA">
        <w:rPr>
          <w:rFonts w:ascii="Times New Roman" w:hAnsi="Times New Roman" w:cs="Times New Roman"/>
          <w:b w:val="0"/>
          <w:sz w:val="28"/>
          <w:szCs w:val="28"/>
          <w:lang w:val="ru-RU"/>
        </w:rPr>
        <w:t>поділом</w:t>
      </w:r>
      <w:r w:rsidRPr="00A502AA">
        <w:rPr>
          <w:rFonts w:ascii="Times New Roman" w:hAnsi="Times New Roman" w:cs="Times New Roman"/>
          <w:b w:val="0"/>
          <w:sz w:val="28"/>
          <w:szCs w:val="28"/>
          <w:lang w:val="en-US"/>
        </w:rPr>
        <w:t xml:space="preserve">) </w:t>
      </w:r>
    </w:p>
    <w:p w:rsidR="00A502AA" w:rsidRPr="00A502AA" w:rsidRDefault="00A502AA" w:rsidP="00A502AA">
      <w:pPr>
        <w:spacing w:line="276" w:lineRule="auto"/>
        <w:ind w:firstLine="709"/>
        <w:jc w:val="both"/>
        <w:rPr>
          <w:rFonts w:ascii="Times New Roman" w:hAnsi="Times New Roman" w:cs="Times New Roman"/>
          <w:b w:val="0"/>
          <w:sz w:val="28"/>
          <w:szCs w:val="28"/>
          <w:lang w:val="en-US"/>
        </w:rPr>
      </w:pPr>
      <w:r w:rsidRPr="00A502AA">
        <w:rPr>
          <w:rFonts w:ascii="Times New Roman" w:hAnsi="Times New Roman" w:cs="Times New Roman"/>
          <w:b w:val="0"/>
          <w:sz w:val="28"/>
          <w:szCs w:val="28"/>
          <w:lang w:val="en-US"/>
        </w:rPr>
        <w:t>VDSL   –  Very-high-speed  Digital  Subscriber  Line  (</w:t>
      </w:r>
      <w:r w:rsidRPr="00A502AA">
        <w:rPr>
          <w:rFonts w:ascii="Times New Roman" w:hAnsi="Times New Roman" w:cs="Times New Roman"/>
          <w:b w:val="0"/>
          <w:sz w:val="28"/>
          <w:szCs w:val="28"/>
          <w:lang w:val="ru-RU"/>
        </w:rPr>
        <w:t>Надшвидкісна</w:t>
      </w:r>
      <w:r w:rsidRPr="00A502AA">
        <w:rPr>
          <w:rFonts w:ascii="Times New Roman" w:hAnsi="Times New Roman" w:cs="Times New Roman"/>
          <w:b w:val="0"/>
          <w:sz w:val="28"/>
          <w:szCs w:val="28"/>
          <w:lang w:val="en-US"/>
        </w:rPr>
        <w:t xml:space="preserve">  </w:t>
      </w:r>
      <w:r w:rsidRPr="00A502AA">
        <w:rPr>
          <w:rFonts w:ascii="Times New Roman" w:hAnsi="Times New Roman" w:cs="Times New Roman"/>
          <w:b w:val="0"/>
          <w:sz w:val="28"/>
          <w:szCs w:val="28"/>
          <w:lang w:val="ru-RU"/>
        </w:rPr>
        <w:t>цифрова</w:t>
      </w:r>
      <w:r w:rsidRPr="00A502AA">
        <w:rPr>
          <w:rFonts w:ascii="Times New Roman" w:hAnsi="Times New Roman" w:cs="Times New Roman"/>
          <w:b w:val="0"/>
          <w:sz w:val="28"/>
          <w:szCs w:val="28"/>
          <w:lang w:val="en-US"/>
        </w:rPr>
        <w:t xml:space="preserve"> </w:t>
      </w:r>
      <w:r w:rsidRPr="00A502AA">
        <w:rPr>
          <w:rFonts w:ascii="Times New Roman" w:hAnsi="Times New Roman" w:cs="Times New Roman"/>
          <w:b w:val="0"/>
          <w:sz w:val="28"/>
          <w:szCs w:val="28"/>
          <w:lang w:val="ru-RU"/>
        </w:rPr>
        <w:t>абонентська</w:t>
      </w:r>
      <w:r w:rsidRPr="00A502AA">
        <w:rPr>
          <w:rFonts w:ascii="Times New Roman" w:hAnsi="Times New Roman" w:cs="Times New Roman"/>
          <w:b w:val="0"/>
          <w:sz w:val="28"/>
          <w:szCs w:val="28"/>
          <w:lang w:val="en-US"/>
        </w:rPr>
        <w:t xml:space="preserve"> </w:t>
      </w:r>
      <w:r w:rsidRPr="00A502AA">
        <w:rPr>
          <w:rFonts w:ascii="Times New Roman" w:hAnsi="Times New Roman" w:cs="Times New Roman"/>
          <w:b w:val="0"/>
          <w:sz w:val="28"/>
          <w:szCs w:val="28"/>
          <w:lang w:val="ru-RU"/>
        </w:rPr>
        <w:t>лінія</w:t>
      </w:r>
      <w:r w:rsidRPr="00A502AA">
        <w:rPr>
          <w:rFonts w:ascii="Times New Roman" w:hAnsi="Times New Roman" w:cs="Times New Roman"/>
          <w:b w:val="0"/>
          <w:sz w:val="28"/>
          <w:szCs w:val="28"/>
          <w:lang w:val="en-US"/>
        </w:rPr>
        <w:t xml:space="preserve">) </w:t>
      </w:r>
    </w:p>
    <w:p w:rsidR="00A502AA" w:rsidRPr="00A502AA" w:rsidRDefault="00A502AA" w:rsidP="00A502AA">
      <w:pPr>
        <w:spacing w:line="276" w:lineRule="auto"/>
        <w:ind w:firstLine="709"/>
        <w:jc w:val="both"/>
        <w:rPr>
          <w:rFonts w:ascii="Times New Roman" w:hAnsi="Times New Roman" w:cs="Times New Roman"/>
          <w:b w:val="0"/>
          <w:sz w:val="28"/>
          <w:szCs w:val="28"/>
          <w:lang w:val="en-US"/>
        </w:rPr>
      </w:pPr>
      <w:r w:rsidRPr="00A502AA">
        <w:rPr>
          <w:rFonts w:ascii="Times New Roman" w:hAnsi="Times New Roman" w:cs="Times New Roman"/>
          <w:b w:val="0"/>
          <w:sz w:val="28"/>
          <w:szCs w:val="28"/>
          <w:lang w:val="en-US"/>
        </w:rPr>
        <w:t>WDM   –  WavelengthDivisionMultiplexing  (</w:t>
      </w:r>
      <w:r w:rsidRPr="00A502AA">
        <w:rPr>
          <w:rFonts w:ascii="Times New Roman" w:hAnsi="Times New Roman" w:cs="Times New Roman"/>
          <w:b w:val="0"/>
          <w:sz w:val="28"/>
          <w:szCs w:val="28"/>
          <w:lang w:val="ru-RU"/>
        </w:rPr>
        <w:t>Технології</w:t>
      </w:r>
      <w:r w:rsidRPr="00A502AA">
        <w:rPr>
          <w:rFonts w:ascii="Times New Roman" w:hAnsi="Times New Roman" w:cs="Times New Roman"/>
          <w:b w:val="0"/>
          <w:sz w:val="28"/>
          <w:szCs w:val="28"/>
          <w:lang w:val="en-US"/>
        </w:rPr>
        <w:t xml:space="preserve">  </w:t>
      </w:r>
      <w:r w:rsidRPr="00A502AA">
        <w:rPr>
          <w:rFonts w:ascii="Times New Roman" w:hAnsi="Times New Roman" w:cs="Times New Roman"/>
          <w:b w:val="0"/>
          <w:sz w:val="28"/>
          <w:szCs w:val="28"/>
          <w:lang w:val="ru-RU"/>
        </w:rPr>
        <w:t>мультиплексування</w:t>
      </w:r>
      <w:r w:rsidRPr="00A502AA">
        <w:rPr>
          <w:rFonts w:ascii="Times New Roman" w:hAnsi="Times New Roman" w:cs="Times New Roman"/>
          <w:b w:val="0"/>
          <w:sz w:val="28"/>
          <w:szCs w:val="28"/>
          <w:lang w:val="en-US"/>
        </w:rPr>
        <w:t xml:space="preserve">  </w:t>
      </w:r>
      <w:r w:rsidRPr="00A502AA">
        <w:rPr>
          <w:rFonts w:ascii="Times New Roman" w:hAnsi="Times New Roman" w:cs="Times New Roman"/>
          <w:b w:val="0"/>
          <w:sz w:val="28"/>
          <w:szCs w:val="28"/>
          <w:lang w:val="ru-RU"/>
        </w:rPr>
        <w:t>з</w:t>
      </w:r>
      <w:r w:rsidRPr="00A502AA">
        <w:rPr>
          <w:rFonts w:ascii="Times New Roman" w:hAnsi="Times New Roman" w:cs="Times New Roman"/>
          <w:b w:val="0"/>
          <w:sz w:val="28"/>
          <w:szCs w:val="28"/>
          <w:lang w:val="en-US"/>
        </w:rPr>
        <w:t xml:space="preserve"> </w:t>
      </w:r>
      <w:r w:rsidRPr="00A502AA">
        <w:rPr>
          <w:rFonts w:ascii="Times New Roman" w:hAnsi="Times New Roman" w:cs="Times New Roman"/>
          <w:b w:val="0"/>
          <w:sz w:val="28"/>
          <w:szCs w:val="28"/>
          <w:lang w:val="ru-RU"/>
        </w:rPr>
        <w:t>поділом</w:t>
      </w:r>
      <w:r w:rsidRPr="00A502AA">
        <w:rPr>
          <w:rFonts w:ascii="Times New Roman" w:hAnsi="Times New Roman" w:cs="Times New Roman"/>
          <w:b w:val="0"/>
          <w:sz w:val="28"/>
          <w:szCs w:val="28"/>
          <w:lang w:val="en-US"/>
        </w:rPr>
        <w:t xml:space="preserve"> </w:t>
      </w:r>
      <w:r w:rsidRPr="00A502AA">
        <w:rPr>
          <w:rFonts w:ascii="Times New Roman" w:hAnsi="Times New Roman" w:cs="Times New Roman"/>
          <w:b w:val="0"/>
          <w:sz w:val="28"/>
          <w:szCs w:val="28"/>
          <w:lang w:val="ru-RU"/>
        </w:rPr>
        <w:t>за</w:t>
      </w:r>
      <w:r w:rsidRPr="00A502AA">
        <w:rPr>
          <w:rFonts w:ascii="Times New Roman" w:hAnsi="Times New Roman" w:cs="Times New Roman"/>
          <w:b w:val="0"/>
          <w:sz w:val="28"/>
          <w:szCs w:val="28"/>
          <w:lang w:val="en-US"/>
        </w:rPr>
        <w:t xml:space="preserve"> </w:t>
      </w:r>
      <w:r w:rsidRPr="00A502AA">
        <w:rPr>
          <w:rFonts w:ascii="Times New Roman" w:hAnsi="Times New Roman" w:cs="Times New Roman"/>
          <w:b w:val="0"/>
          <w:sz w:val="28"/>
          <w:szCs w:val="28"/>
          <w:lang w:val="ru-RU"/>
        </w:rPr>
        <w:t>довжиною</w:t>
      </w:r>
      <w:r w:rsidRPr="00A502AA">
        <w:rPr>
          <w:rFonts w:ascii="Times New Roman" w:hAnsi="Times New Roman" w:cs="Times New Roman"/>
          <w:b w:val="0"/>
          <w:sz w:val="28"/>
          <w:szCs w:val="28"/>
          <w:lang w:val="en-US"/>
        </w:rPr>
        <w:t xml:space="preserve"> </w:t>
      </w:r>
      <w:r w:rsidRPr="00A502AA">
        <w:rPr>
          <w:rFonts w:ascii="Times New Roman" w:hAnsi="Times New Roman" w:cs="Times New Roman"/>
          <w:b w:val="0"/>
          <w:sz w:val="28"/>
          <w:szCs w:val="28"/>
          <w:lang w:val="ru-RU"/>
        </w:rPr>
        <w:t>хвилі</w:t>
      </w:r>
      <w:r w:rsidRPr="00A502AA">
        <w:rPr>
          <w:rFonts w:ascii="Times New Roman" w:hAnsi="Times New Roman" w:cs="Times New Roman"/>
          <w:b w:val="0"/>
          <w:sz w:val="28"/>
          <w:szCs w:val="28"/>
          <w:lang w:val="en-US"/>
        </w:rPr>
        <w:t xml:space="preserve">) </w:t>
      </w:r>
    </w:p>
    <w:p w:rsidR="00A502AA" w:rsidRPr="00A502AA" w:rsidRDefault="00A502AA" w:rsidP="00A502AA">
      <w:pPr>
        <w:spacing w:line="276" w:lineRule="auto"/>
        <w:ind w:firstLine="709"/>
        <w:jc w:val="both"/>
        <w:rPr>
          <w:rFonts w:ascii="Times New Roman" w:hAnsi="Times New Roman" w:cs="Times New Roman"/>
          <w:sz w:val="28"/>
          <w:szCs w:val="28"/>
          <w:lang w:val="en-US"/>
        </w:rPr>
      </w:pPr>
      <w:r w:rsidRPr="00A502AA">
        <w:rPr>
          <w:rFonts w:ascii="Times New Roman" w:hAnsi="Times New Roman" w:cs="Times New Roman"/>
          <w:b w:val="0"/>
          <w:sz w:val="28"/>
          <w:szCs w:val="28"/>
          <w:lang w:val="en-US"/>
        </w:rPr>
        <w:t xml:space="preserve">xDSL   –  </w:t>
      </w:r>
      <w:r w:rsidRPr="00A502AA">
        <w:rPr>
          <w:rFonts w:ascii="Times New Roman" w:hAnsi="Times New Roman" w:cs="Times New Roman"/>
          <w:b w:val="0"/>
          <w:sz w:val="28"/>
          <w:szCs w:val="28"/>
          <w:lang w:val="ru-RU"/>
        </w:rPr>
        <w:t>х</w:t>
      </w:r>
      <w:r w:rsidRPr="00A502AA">
        <w:rPr>
          <w:rFonts w:ascii="Times New Roman" w:hAnsi="Times New Roman" w:cs="Times New Roman"/>
          <w:b w:val="0"/>
          <w:sz w:val="28"/>
          <w:szCs w:val="28"/>
          <w:lang w:val="en-US"/>
        </w:rPr>
        <w:t>-technologiesDigitalSubscriberLines  (</w:t>
      </w:r>
      <w:r w:rsidRPr="00A502AA">
        <w:rPr>
          <w:rFonts w:ascii="Times New Roman" w:hAnsi="Times New Roman" w:cs="Times New Roman"/>
          <w:b w:val="0"/>
          <w:sz w:val="28"/>
          <w:szCs w:val="28"/>
          <w:lang w:val="ru-RU"/>
        </w:rPr>
        <w:t>Група</w:t>
      </w:r>
      <w:r w:rsidRPr="00A502AA">
        <w:rPr>
          <w:rFonts w:ascii="Times New Roman" w:hAnsi="Times New Roman" w:cs="Times New Roman"/>
          <w:b w:val="0"/>
          <w:sz w:val="28"/>
          <w:szCs w:val="28"/>
          <w:lang w:val="en-US"/>
        </w:rPr>
        <w:t xml:space="preserve">  </w:t>
      </w:r>
      <w:r w:rsidRPr="00A502AA">
        <w:rPr>
          <w:rFonts w:ascii="Times New Roman" w:hAnsi="Times New Roman" w:cs="Times New Roman"/>
          <w:b w:val="0"/>
          <w:sz w:val="28"/>
          <w:szCs w:val="28"/>
          <w:lang w:val="ru-RU"/>
        </w:rPr>
        <w:t>технологій</w:t>
      </w:r>
      <w:r w:rsidRPr="00A502AA">
        <w:rPr>
          <w:rFonts w:ascii="Times New Roman" w:hAnsi="Times New Roman" w:cs="Times New Roman"/>
          <w:b w:val="0"/>
          <w:sz w:val="28"/>
          <w:szCs w:val="28"/>
          <w:lang w:val="en-US"/>
        </w:rPr>
        <w:t xml:space="preserve">  </w:t>
      </w:r>
      <w:r w:rsidRPr="00A502AA">
        <w:rPr>
          <w:rFonts w:ascii="Times New Roman" w:hAnsi="Times New Roman" w:cs="Times New Roman"/>
          <w:b w:val="0"/>
          <w:sz w:val="28"/>
          <w:szCs w:val="28"/>
          <w:lang w:val="ru-RU"/>
        </w:rPr>
        <w:t>цифрових</w:t>
      </w:r>
      <w:r w:rsidRPr="00A502AA">
        <w:rPr>
          <w:rFonts w:ascii="Times New Roman" w:hAnsi="Times New Roman" w:cs="Times New Roman"/>
          <w:b w:val="0"/>
          <w:sz w:val="28"/>
          <w:szCs w:val="28"/>
          <w:lang w:val="en-US"/>
        </w:rPr>
        <w:t xml:space="preserve"> </w:t>
      </w:r>
      <w:r w:rsidRPr="00A502AA">
        <w:rPr>
          <w:rFonts w:ascii="Times New Roman" w:hAnsi="Times New Roman" w:cs="Times New Roman"/>
          <w:b w:val="0"/>
          <w:sz w:val="28"/>
          <w:szCs w:val="28"/>
          <w:lang w:val="ru-RU"/>
        </w:rPr>
        <w:t>абонентських</w:t>
      </w:r>
      <w:r w:rsidRPr="00A502AA">
        <w:rPr>
          <w:rFonts w:ascii="Times New Roman" w:hAnsi="Times New Roman" w:cs="Times New Roman"/>
          <w:b w:val="0"/>
          <w:sz w:val="28"/>
          <w:szCs w:val="28"/>
          <w:lang w:val="en-US"/>
        </w:rPr>
        <w:t xml:space="preserve"> </w:t>
      </w:r>
      <w:r w:rsidRPr="00A502AA">
        <w:rPr>
          <w:rFonts w:ascii="Times New Roman" w:hAnsi="Times New Roman" w:cs="Times New Roman"/>
          <w:b w:val="0"/>
          <w:sz w:val="28"/>
          <w:szCs w:val="28"/>
          <w:lang w:val="ru-RU"/>
        </w:rPr>
        <w:t>ліній</w:t>
      </w:r>
      <w:r w:rsidRPr="00A502AA">
        <w:rPr>
          <w:rFonts w:ascii="Times New Roman" w:hAnsi="Times New Roman" w:cs="Times New Roman"/>
          <w:b w:val="0"/>
          <w:sz w:val="28"/>
          <w:szCs w:val="28"/>
          <w:lang w:val="en-US"/>
        </w:rPr>
        <w:t xml:space="preserve">) </w:t>
      </w:r>
      <w:r w:rsidRPr="00A502AA">
        <w:rPr>
          <w:rFonts w:ascii="Times New Roman" w:hAnsi="Times New Roman" w:cs="Times New Roman"/>
          <w:sz w:val="28"/>
          <w:szCs w:val="28"/>
          <w:lang w:val="en-US"/>
        </w:rPr>
        <w:t xml:space="preserve"> </w:t>
      </w:r>
      <w:r w:rsidRPr="00A502AA">
        <w:rPr>
          <w:rFonts w:ascii="Times New Roman" w:hAnsi="Times New Roman" w:cs="Times New Roman"/>
          <w:sz w:val="28"/>
          <w:szCs w:val="28"/>
          <w:lang w:val="en-US"/>
        </w:rPr>
        <w:cr/>
      </w:r>
    </w:p>
    <w:p w:rsidR="009D50D9" w:rsidRDefault="009D50D9" w:rsidP="00A80E37">
      <w:pPr>
        <w:autoSpaceDE/>
        <w:autoSpaceDN/>
        <w:adjustRightInd/>
        <w:spacing w:after="200" w:line="276" w:lineRule="auto"/>
        <w:jc w:val="center"/>
        <w:rPr>
          <w:rFonts w:ascii="Times New Roman" w:hAnsi="Times New Roman" w:cs="Times New Roman"/>
          <w:sz w:val="28"/>
          <w:szCs w:val="28"/>
        </w:rPr>
      </w:pPr>
      <w:r w:rsidRPr="00ED0406">
        <w:rPr>
          <w:rFonts w:ascii="Times New Roman" w:hAnsi="Times New Roman" w:cs="Times New Roman"/>
          <w:sz w:val="28"/>
          <w:szCs w:val="28"/>
        </w:rPr>
        <w:lastRenderedPageBreak/>
        <w:t>ВСТУП</w:t>
      </w:r>
    </w:p>
    <w:p w:rsidR="007C46B0" w:rsidRPr="0015540F" w:rsidRDefault="007C46B0" w:rsidP="00A80E37">
      <w:pPr>
        <w:autoSpaceDE/>
        <w:autoSpaceDN/>
        <w:adjustRightInd/>
        <w:spacing w:after="200" w:line="276" w:lineRule="auto"/>
        <w:jc w:val="center"/>
        <w:rPr>
          <w:rFonts w:ascii="Times New Roman" w:hAnsi="Times New Roman" w:cs="Times New Roman"/>
          <w:sz w:val="28"/>
          <w:szCs w:val="28"/>
        </w:rPr>
      </w:pPr>
    </w:p>
    <w:p w:rsidR="007C46B0" w:rsidRPr="007C46B0" w:rsidRDefault="007C46B0" w:rsidP="007C46B0">
      <w:pPr>
        <w:spacing w:line="360" w:lineRule="auto"/>
        <w:ind w:firstLine="709"/>
        <w:jc w:val="both"/>
        <w:rPr>
          <w:rFonts w:ascii="Times New Roman" w:hAnsi="Times New Roman" w:cs="Times New Roman"/>
          <w:b w:val="0"/>
          <w:sz w:val="28"/>
          <w:szCs w:val="28"/>
        </w:rPr>
      </w:pPr>
      <w:r w:rsidRPr="007C46B0">
        <w:rPr>
          <w:rFonts w:ascii="Times New Roman" w:hAnsi="Times New Roman" w:cs="Times New Roman"/>
          <w:b w:val="0"/>
          <w:sz w:val="28"/>
          <w:szCs w:val="28"/>
        </w:rPr>
        <w:t xml:space="preserve">Зростаючі  потреби  людської  цивілізації  у  збільшенні  інформаційного обміну  викликають  стрімке  </w:t>
      </w:r>
      <w:r w:rsidR="005E56EE">
        <w:rPr>
          <w:rFonts w:ascii="Times New Roman" w:hAnsi="Times New Roman" w:cs="Times New Roman"/>
          <w:b w:val="0"/>
          <w:sz w:val="28"/>
          <w:szCs w:val="28"/>
        </w:rPr>
        <w:t>зростання  обсягів  передаваної</w:t>
      </w:r>
      <w:r w:rsidR="005E56EE" w:rsidRPr="0015540F">
        <w:rPr>
          <w:rFonts w:ascii="Times New Roman" w:hAnsi="Times New Roman" w:cs="Times New Roman"/>
          <w:b w:val="0"/>
          <w:sz w:val="28"/>
          <w:szCs w:val="28"/>
        </w:rPr>
        <w:t xml:space="preserve"> </w:t>
      </w:r>
      <w:r w:rsidRPr="007C46B0">
        <w:rPr>
          <w:rFonts w:ascii="Times New Roman" w:hAnsi="Times New Roman" w:cs="Times New Roman"/>
          <w:b w:val="0"/>
          <w:sz w:val="28"/>
          <w:szCs w:val="28"/>
        </w:rPr>
        <w:t xml:space="preserve">телекомунікаційними  каналами  інформації  та  необхідність  збільшення пропускної здатності телекомунікаційних мереж. </w:t>
      </w:r>
    </w:p>
    <w:p w:rsidR="007C46B0" w:rsidRPr="007C46B0" w:rsidRDefault="007C46B0" w:rsidP="007C46B0">
      <w:pPr>
        <w:spacing w:line="360" w:lineRule="auto"/>
        <w:ind w:firstLine="709"/>
        <w:jc w:val="both"/>
        <w:rPr>
          <w:rFonts w:ascii="Times New Roman" w:hAnsi="Times New Roman" w:cs="Times New Roman"/>
          <w:b w:val="0"/>
          <w:sz w:val="28"/>
          <w:szCs w:val="28"/>
        </w:rPr>
      </w:pPr>
      <w:r w:rsidRPr="007C46B0">
        <w:rPr>
          <w:rFonts w:ascii="Times New Roman" w:hAnsi="Times New Roman" w:cs="Times New Roman"/>
          <w:b w:val="0"/>
          <w:sz w:val="28"/>
          <w:szCs w:val="28"/>
        </w:rPr>
        <w:t xml:space="preserve">Зростання  обсягів  трафіка,  яке  зумовлене  темпами  розповсюдження широкосмугового доступу (ШД), постійно зростаючою кількістю користувачів і підключених  до  телекомунікаційної  мережі  пристроїв  та  значною  кількістю різноманітного  онлайн-контенту,  вимагає  все  більшої  швидкості  передавання інформації  телекомунікаційними  мережами.  Згідно  з  прогнозами  компанії Cisco, за період з 2016 по 2021 р. очікується трикратне збільшення глобального IP-трафіка – до 3,3 зетабайт за рік (у 2016 р. цей показник складав 1,2 зетабайт). Загальна  кількість  інтернет-користувачів  у  світі  в  2021 р.  має  збільшитися  до 4,6 млрд., що складатиме близько 58 % від прогнозованої кількості населення земної  кулі,  тоді  як  у  2012 р.  у  світі  налічувалося  2,3 млрд.  інтернет-користувачів, що складало приблизно 32 % від тогочасної кількості населення Землі [1]. </w:t>
      </w:r>
    </w:p>
    <w:p w:rsidR="005E56EE" w:rsidRPr="00CA4EBB" w:rsidRDefault="007C46B0" w:rsidP="007C46B0">
      <w:pPr>
        <w:spacing w:line="360" w:lineRule="auto"/>
        <w:ind w:firstLine="709"/>
        <w:jc w:val="both"/>
        <w:rPr>
          <w:rFonts w:ascii="Times New Roman" w:hAnsi="Times New Roman" w:cs="Times New Roman"/>
          <w:b w:val="0"/>
          <w:sz w:val="28"/>
          <w:szCs w:val="28"/>
        </w:rPr>
      </w:pPr>
      <w:r w:rsidRPr="007C46B0">
        <w:rPr>
          <w:rFonts w:ascii="Times New Roman" w:hAnsi="Times New Roman" w:cs="Times New Roman"/>
          <w:b w:val="0"/>
          <w:sz w:val="28"/>
          <w:szCs w:val="28"/>
        </w:rPr>
        <w:t xml:space="preserve">Разом  з  вимогами  до  більшої  швидкості  передавання  інформації телекомунікаційними мережами зростають і розширюються вимоги до надання широкого  кола  різноманітних  інформаційних  і  мультимедійних  послуг. Еволюційний  розвиток  існуючих  телекомунікаційних  мереж  за  рахунок конвергенції  мереж  і  технологій  призвів  до  створення  мережі  наступного покоління  (NGN  –  Next  Generation  Network).  Завдяки  цьому  забезпечується широкий набір послуг, починаючи з класичних послуг телефонії і закінчуючи різними послугами передачі даних або їх комбінацією. </w:t>
      </w:r>
    </w:p>
    <w:p w:rsidR="007C46B0" w:rsidRPr="007C46B0" w:rsidRDefault="007C46B0" w:rsidP="007C46B0">
      <w:pPr>
        <w:spacing w:line="360" w:lineRule="auto"/>
        <w:ind w:firstLine="709"/>
        <w:jc w:val="both"/>
        <w:rPr>
          <w:rFonts w:ascii="Times New Roman" w:hAnsi="Times New Roman" w:cs="Times New Roman"/>
          <w:b w:val="0"/>
          <w:sz w:val="28"/>
          <w:szCs w:val="28"/>
        </w:rPr>
      </w:pPr>
      <w:r w:rsidRPr="007C46B0">
        <w:rPr>
          <w:rFonts w:ascii="Times New Roman" w:hAnsi="Times New Roman" w:cs="Times New Roman"/>
          <w:b w:val="0"/>
          <w:sz w:val="28"/>
          <w:szCs w:val="28"/>
        </w:rPr>
        <w:t xml:space="preserve">Розвиток  технології  Softswitch  та  еволюція  інтелектуальних  платформ призвели  до  появи  концепції    IP  Multimedia  Subsystem  (IMS,  підсистема надання мультимедійних послуг на базі протоколів IP-мереж). Концепція IMS описує  нову  архітектуру  мережі  NGN,  основним  елементом  якої  є  пакетна </w:t>
      </w:r>
      <w:r w:rsidRPr="007C46B0">
        <w:rPr>
          <w:rFonts w:ascii="Times New Roman" w:hAnsi="Times New Roman" w:cs="Times New Roman"/>
          <w:b w:val="0"/>
          <w:sz w:val="28"/>
          <w:szCs w:val="28"/>
        </w:rPr>
        <w:lastRenderedPageBreak/>
        <w:t xml:space="preserve">транспортна мережа, що підтримує всі технології доступу (WLAN/Wi-Fi, хDSL, LTE  та  ін.)  та  забезпечує  реалізацію  значної  кількості  інфокомунікаційних послуг. </w:t>
      </w:r>
    </w:p>
    <w:p w:rsidR="007C46B0" w:rsidRPr="007C46B0" w:rsidRDefault="007C46B0" w:rsidP="007C46B0">
      <w:pPr>
        <w:spacing w:line="360" w:lineRule="auto"/>
        <w:ind w:firstLine="709"/>
        <w:jc w:val="both"/>
        <w:rPr>
          <w:rFonts w:ascii="Times New Roman" w:hAnsi="Times New Roman" w:cs="Times New Roman"/>
          <w:b w:val="0"/>
          <w:sz w:val="28"/>
          <w:szCs w:val="28"/>
        </w:rPr>
      </w:pPr>
      <w:r w:rsidRPr="007C46B0">
        <w:rPr>
          <w:rFonts w:ascii="Times New Roman" w:hAnsi="Times New Roman" w:cs="Times New Roman"/>
          <w:b w:val="0"/>
          <w:sz w:val="28"/>
          <w:szCs w:val="28"/>
        </w:rPr>
        <w:t xml:space="preserve">Впровадження в Україні технології побудови мереж NGN IMS розпочали як  оператори  стільникового  рухомого  зв'язку,  так  і  оператор  ПАТ «Укртелеком».  Останній  розпочав  перебудовувати  міську  телефонну  мережу великих  міст  на  повністю  цифрову  з  пакетною  комутацією.  Для  побудови абонентської  ділянки  мережі  ШД  багатоквартирних  будинків,  поряд  з оптичними технологіями доступу по волоконно-оптичних кабелях, як правило, використовуються  існуючі  абонентські  лінії  по  багатопарних  телефонних кабелях,  що  доцільно  з  економічної  точки  зору.  Згідно  з  рекомендаціями Міжнародного  союзу  електрозв’язку  (МСЕ-Т)  G.992  −  G.993, використовуються при цьому системи передачі за технологіями передачі xDSL (DSL  -  Digital  Subscriber  Line)  –  ADSL2+  і  VDSL2.  Але забезпечити потрібні швидкості  передавання  ці  технології  можуть  лише  при  виконанні  умов електромагнітної сумісності, тому що перехідні завади між системами передачі обмежують  швидкість.  З  метою  забезпечення  високої  швидкості  передавання по  телефонних  кабелях  МСЕ-Т  регламентована  технологія  компенсації перехідних  завад  «векторинг»  і  технологія  передачі  G.fast,  яка  забезпечує швидкість передавання по телефонних кабелях до 1 Гбіт/с. </w:t>
      </w:r>
    </w:p>
    <w:p w:rsidR="009D50D9" w:rsidRPr="00C545A3" w:rsidRDefault="009D50D9" w:rsidP="001312E2">
      <w:pPr>
        <w:shd w:val="clear" w:color="auto" w:fill="FFFFFF"/>
        <w:spacing w:line="360" w:lineRule="auto"/>
        <w:ind w:firstLine="709"/>
        <w:jc w:val="both"/>
        <w:textAlignment w:val="baseline"/>
        <w:rPr>
          <w:rFonts w:ascii="Times New Roman" w:hAnsi="Times New Roman" w:cs="Times New Roman"/>
          <w:b w:val="0"/>
          <w:sz w:val="28"/>
          <w:szCs w:val="28"/>
        </w:rPr>
      </w:pPr>
      <w:r w:rsidRPr="00C545A3">
        <w:rPr>
          <w:rFonts w:ascii="Times New Roman" w:hAnsi="Times New Roman" w:cs="Times New Roman"/>
          <w:b w:val="0"/>
          <w:sz w:val="28"/>
          <w:szCs w:val="28"/>
        </w:rPr>
        <w:t xml:space="preserve">Саме тому тема дипломної </w:t>
      </w:r>
      <w:r w:rsidRPr="005E56EE">
        <w:rPr>
          <w:rFonts w:ascii="Times New Roman" w:hAnsi="Times New Roman" w:cs="Times New Roman"/>
          <w:b w:val="0"/>
          <w:sz w:val="28"/>
          <w:szCs w:val="28"/>
        </w:rPr>
        <w:t>роботи «</w:t>
      </w:r>
      <w:r w:rsidR="007C46B0" w:rsidRPr="005E56EE">
        <w:rPr>
          <w:rFonts w:ascii="Times New Roman" w:hAnsi="Times New Roman" w:cs="Times New Roman"/>
          <w:b w:val="0"/>
          <w:sz w:val="28"/>
          <w:szCs w:val="28"/>
        </w:rPr>
        <w:t>Дослідження технологій передачі мереж широкосмугового доступу</w:t>
      </w:r>
      <w:r w:rsidR="002E25A5" w:rsidRPr="005E56EE">
        <w:rPr>
          <w:rFonts w:ascii="Times New Roman" w:hAnsi="Times New Roman" w:cs="Times New Roman"/>
          <w:b w:val="0"/>
          <w:sz w:val="28"/>
          <w:szCs w:val="28"/>
        </w:rPr>
        <w:t xml:space="preserve">» </w:t>
      </w:r>
      <w:r w:rsidRPr="005E56EE">
        <w:rPr>
          <w:rFonts w:ascii="Times New Roman" w:hAnsi="Times New Roman" w:cs="Times New Roman"/>
          <w:b w:val="0"/>
          <w:sz w:val="28"/>
          <w:szCs w:val="28"/>
        </w:rPr>
        <w:t>є на даний час досить актуальною</w:t>
      </w:r>
      <w:r w:rsidRPr="00C545A3">
        <w:rPr>
          <w:rFonts w:ascii="Times New Roman" w:hAnsi="Times New Roman" w:cs="Times New Roman"/>
          <w:b w:val="0"/>
          <w:sz w:val="28"/>
          <w:szCs w:val="28"/>
        </w:rPr>
        <w:t>.</w:t>
      </w:r>
    </w:p>
    <w:p w:rsidR="009D50D9" w:rsidRDefault="009D50D9">
      <w:pPr>
        <w:autoSpaceDE/>
        <w:autoSpaceDN/>
        <w:adjustRightInd/>
        <w:spacing w:after="200" w:line="276" w:lineRule="auto"/>
        <w:rPr>
          <w:rFonts w:ascii="Times New Roman" w:hAnsi="Times New Roman" w:cs="Times New Roman"/>
          <w:caps/>
          <w:sz w:val="28"/>
          <w:szCs w:val="28"/>
        </w:rPr>
      </w:pPr>
      <w:r>
        <w:rPr>
          <w:rFonts w:ascii="Times New Roman" w:hAnsi="Times New Roman" w:cs="Times New Roman"/>
          <w:caps/>
          <w:sz w:val="28"/>
          <w:szCs w:val="28"/>
        </w:rPr>
        <w:br w:type="page"/>
      </w:r>
    </w:p>
    <w:p w:rsidR="005270C5" w:rsidRPr="005270C5" w:rsidRDefault="005270C5" w:rsidP="005270C5">
      <w:pPr>
        <w:spacing w:line="360" w:lineRule="auto"/>
        <w:ind w:firstLine="709"/>
        <w:jc w:val="center"/>
        <w:rPr>
          <w:rFonts w:ascii="Times New Roman" w:eastAsia="Times New Roman" w:hAnsi="Times New Roman" w:cs="Times New Roman"/>
          <w:sz w:val="28"/>
          <w:szCs w:val="28"/>
        </w:rPr>
      </w:pPr>
      <w:r w:rsidRPr="005270C5">
        <w:rPr>
          <w:rFonts w:ascii="Times New Roman" w:eastAsia="Times New Roman" w:hAnsi="Times New Roman" w:cs="Times New Roman"/>
          <w:sz w:val="28"/>
          <w:szCs w:val="28"/>
        </w:rPr>
        <w:lastRenderedPageBreak/>
        <w:t>1 ЛІТЕРАТУРНИЙ ОГЛЯД</w:t>
      </w:r>
    </w:p>
    <w:p w:rsidR="005270C5" w:rsidRPr="005270C5" w:rsidRDefault="005270C5" w:rsidP="005270C5">
      <w:pPr>
        <w:spacing w:line="360" w:lineRule="auto"/>
        <w:ind w:firstLine="709"/>
        <w:jc w:val="center"/>
        <w:rPr>
          <w:rFonts w:ascii="Times New Roman" w:eastAsia="Times New Roman" w:hAnsi="Times New Roman" w:cs="Times New Roman"/>
          <w:sz w:val="28"/>
          <w:szCs w:val="28"/>
        </w:rPr>
      </w:pPr>
    </w:p>
    <w:p w:rsidR="00A502AA" w:rsidRDefault="00A502AA" w:rsidP="007C46B0">
      <w:pPr>
        <w:spacing w:line="360" w:lineRule="auto"/>
        <w:ind w:firstLine="709"/>
        <w:jc w:val="both"/>
        <w:rPr>
          <w:rFonts w:ascii="Times New Roman" w:hAnsi="Times New Roman" w:cs="Times New Roman"/>
          <w:b w:val="0"/>
          <w:sz w:val="28"/>
          <w:szCs w:val="28"/>
          <w:lang w:val="ru-RU"/>
        </w:rPr>
      </w:pPr>
    </w:p>
    <w:p w:rsidR="007C46B0" w:rsidRPr="007C46B0" w:rsidRDefault="007C46B0" w:rsidP="007C46B0">
      <w:pPr>
        <w:spacing w:line="360" w:lineRule="auto"/>
        <w:ind w:firstLine="709"/>
        <w:jc w:val="both"/>
        <w:rPr>
          <w:rFonts w:ascii="Times New Roman" w:hAnsi="Times New Roman" w:cs="Times New Roman"/>
          <w:sz w:val="28"/>
          <w:szCs w:val="28"/>
        </w:rPr>
      </w:pPr>
      <w:r w:rsidRPr="007C46B0">
        <w:rPr>
          <w:rFonts w:ascii="Times New Roman" w:hAnsi="Times New Roman" w:cs="Times New Roman"/>
          <w:sz w:val="28"/>
          <w:szCs w:val="28"/>
        </w:rPr>
        <w:t>1.</w:t>
      </w:r>
      <w:r w:rsidR="00A502AA">
        <w:rPr>
          <w:rFonts w:ascii="Times New Roman" w:hAnsi="Times New Roman" w:cs="Times New Roman"/>
          <w:sz w:val="28"/>
          <w:szCs w:val="28"/>
          <w:lang w:val="ru-RU"/>
        </w:rPr>
        <w:t>1</w:t>
      </w:r>
      <w:r w:rsidRPr="007C46B0">
        <w:rPr>
          <w:rFonts w:ascii="Times New Roman" w:hAnsi="Times New Roman" w:cs="Times New Roman"/>
          <w:sz w:val="28"/>
          <w:szCs w:val="28"/>
        </w:rPr>
        <w:t xml:space="preserve"> Загальна характеристика телекомунікаційної мережі </w:t>
      </w:r>
    </w:p>
    <w:p w:rsidR="007C46B0" w:rsidRPr="007C46B0" w:rsidRDefault="007C46B0" w:rsidP="007C46B0">
      <w:pPr>
        <w:spacing w:line="360" w:lineRule="auto"/>
        <w:ind w:firstLine="709"/>
        <w:jc w:val="both"/>
        <w:rPr>
          <w:rFonts w:ascii="Times New Roman" w:hAnsi="Times New Roman" w:cs="Times New Roman"/>
          <w:b w:val="0"/>
          <w:sz w:val="28"/>
          <w:szCs w:val="28"/>
        </w:rPr>
      </w:pPr>
      <w:r w:rsidRPr="007C46B0">
        <w:rPr>
          <w:rFonts w:ascii="Times New Roman" w:hAnsi="Times New Roman" w:cs="Times New Roman"/>
          <w:b w:val="0"/>
          <w:sz w:val="28"/>
          <w:szCs w:val="28"/>
        </w:rPr>
        <w:t xml:space="preserve"> </w:t>
      </w:r>
    </w:p>
    <w:p w:rsidR="007C46B0" w:rsidRPr="007C46B0" w:rsidRDefault="007C46B0" w:rsidP="007C46B0">
      <w:pPr>
        <w:spacing w:line="360" w:lineRule="auto"/>
        <w:ind w:firstLine="709"/>
        <w:jc w:val="both"/>
        <w:rPr>
          <w:rFonts w:ascii="Times New Roman" w:hAnsi="Times New Roman" w:cs="Times New Roman"/>
          <w:b w:val="0"/>
          <w:sz w:val="28"/>
          <w:szCs w:val="28"/>
        </w:rPr>
      </w:pPr>
      <w:r w:rsidRPr="007C46B0">
        <w:rPr>
          <w:rFonts w:ascii="Times New Roman" w:hAnsi="Times New Roman" w:cs="Times New Roman"/>
          <w:b w:val="0"/>
          <w:sz w:val="28"/>
          <w:szCs w:val="28"/>
        </w:rPr>
        <w:t>Телекомунікаційну (ТК) систему та її складові можна  показати у вигляді трьох  площин,  обмежених  концентричними  колами:  в  центрі  розташована площина транспортної мережі зв'язку, вище площина мережі доступу і далі  – площина мережі аб</w:t>
      </w:r>
      <w:r>
        <w:rPr>
          <w:rFonts w:ascii="Times New Roman" w:hAnsi="Times New Roman" w:cs="Times New Roman"/>
          <w:b w:val="0"/>
          <w:sz w:val="28"/>
          <w:szCs w:val="28"/>
        </w:rPr>
        <w:t xml:space="preserve">онентів (користувачів) (рисунок </w:t>
      </w:r>
      <w:r w:rsidR="00E540AF">
        <w:rPr>
          <w:rFonts w:ascii="Times New Roman" w:hAnsi="Times New Roman" w:cs="Times New Roman"/>
          <w:b w:val="0"/>
          <w:sz w:val="28"/>
          <w:szCs w:val="28"/>
        </w:rPr>
        <w:t>1.</w:t>
      </w:r>
      <w:r w:rsidR="00E540AF" w:rsidRPr="00E540AF">
        <w:rPr>
          <w:rFonts w:ascii="Times New Roman" w:hAnsi="Times New Roman" w:cs="Times New Roman"/>
          <w:b w:val="0"/>
          <w:sz w:val="28"/>
          <w:szCs w:val="28"/>
        </w:rPr>
        <w:t>1</w:t>
      </w:r>
      <w:r w:rsidRPr="007C46B0">
        <w:rPr>
          <w:rFonts w:ascii="Times New Roman" w:hAnsi="Times New Roman" w:cs="Times New Roman"/>
          <w:b w:val="0"/>
          <w:sz w:val="28"/>
          <w:szCs w:val="28"/>
        </w:rPr>
        <w:t xml:space="preserve">). </w:t>
      </w:r>
    </w:p>
    <w:p w:rsidR="007C46B0" w:rsidRPr="007C46B0" w:rsidRDefault="007C46B0" w:rsidP="007C46B0">
      <w:pPr>
        <w:spacing w:line="360" w:lineRule="auto"/>
        <w:ind w:firstLine="709"/>
        <w:jc w:val="both"/>
        <w:rPr>
          <w:rFonts w:ascii="Times New Roman" w:hAnsi="Times New Roman" w:cs="Times New Roman"/>
          <w:b w:val="0"/>
          <w:sz w:val="28"/>
          <w:szCs w:val="28"/>
        </w:rPr>
      </w:pPr>
      <w:r w:rsidRPr="007C46B0">
        <w:rPr>
          <w:rFonts w:ascii="Times New Roman" w:hAnsi="Times New Roman" w:cs="Times New Roman"/>
          <w:b w:val="0"/>
          <w:sz w:val="28"/>
          <w:szCs w:val="28"/>
        </w:rPr>
        <w:t xml:space="preserve">На  зовнішній  оболонці  цієї  гіпотетичної  системи  зв'язку  розташовані об'єднані мережею користувача (провайдера) різноманітні джерела інформації, термінали  споживачів  послуг  телекомунікацій  та  інформаційних  ресурсів системи  зв'язку.  У  простому  випадку  термінал  –  це  телефонний  апарат, включений  у  розетку,  у  більшості  випадків  –  це  внутрішня  локальна  мережа (домашня  або  підприємства),  така,  що  містить  низку  різноманітних термінальних  пристроїв,  функціонує  за  власними  протоколами  і  підключена через  відповідне  обладнання  до  мережного  обладнання  в  пункті  закінчення телекомунікаційної мережі (ПЗМ). Як середовище передачі сигналів у мережі користувача  в  основному  використовуються  структуровані  кабельні  системи, застосовуються також волоконно-оптичні та безпроводові технології. </w:t>
      </w:r>
    </w:p>
    <w:p w:rsidR="007C46B0" w:rsidRPr="007C46B0" w:rsidRDefault="007C46B0" w:rsidP="007C46B0">
      <w:pPr>
        <w:spacing w:line="360" w:lineRule="auto"/>
        <w:ind w:firstLine="709"/>
        <w:jc w:val="both"/>
        <w:rPr>
          <w:rFonts w:ascii="Times New Roman" w:hAnsi="Times New Roman" w:cs="Times New Roman"/>
          <w:b w:val="0"/>
          <w:sz w:val="28"/>
          <w:szCs w:val="28"/>
        </w:rPr>
      </w:pPr>
      <w:r w:rsidRPr="007C46B0">
        <w:rPr>
          <w:rFonts w:ascii="Times New Roman" w:hAnsi="Times New Roman" w:cs="Times New Roman"/>
          <w:b w:val="0"/>
          <w:sz w:val="28"/>
          <w:szCs w:val="28"/>
        </w:rPr>
        <w:t xml:space="preserve">Мережі  доступу  (МД)  забезпечують  взаємне  з'єднання  кінцевих  пунктів телекомунікаційної  мережі  з  найближчим  вузлом  транспортної  мережі. Кінцевий  пункт  мережі  (мережне  закінчення)  є  межею  відповідальності оператора (провайдера), що надає телекомунікаційні послуги. </w:t>
      </w:r>
    </w:p>
    <w:p w:rsidR="007C46B0" w:rsidRDefault="007C46B0" w:rsidP="007C46B0">
      <w:pPr>
        <w:spacing w:line="360" w:lineRule="auto"/>
        <w:ind w:firstLine="709"/>
        <w:jc w:val="both"/>
        <w:rPr>
          <w:rFonts w:ascii="Times New Roman" w:hAnsi="Times New Roman" w:cs="Times New Roman"/>
          <w:b w:val="0"/>
          <w:sz w:val="28"/>
          <w:szCs w:val="28"/>
        </w:rPr>
      </w:pPr>
      <w:r w:rsidRPr="007C46B0">
        <w:rPr>
          <w:rFonts w:ascii="Times New Roman" w:hAnsi="Times New Roman" w:cs="Times New Roman"/>
          <w:b w:val="0"/>
          <w:sz w:val="28"/>
          <w:szCs w:val="28"/>
        </w:rPr>
        <w:t>Транспортна  мережа  (ТрМ)  забезпечує  передавання  сигналів  між мережними  вузлами  з  потрібними  швидкістю  й  якістю.  На  цей  час  вона розвивається як універсальна мультисервісна широкосмугова цифрова мережа на  базі  переважно  оптичних  систем  передачі  зі  спектральним  ущільненням (WDM), а також супутникових і радіорелейних ліній передачі.</w:t>
      </w:r>
    </w:p>
    <w:p w:rsidR="00F44ED5" w:rsidRPr="007C46B0" w:rsidRDefault="00F44ED5" w:rsidP="007C46B0">
      <w:pPr>
        <w:spacing w:line="360" w:lineRule="auto"/>
        <w:ind w:firstLine="709"/>
        <w:jc w:val="both"/>
        <w:rPr>
          <w:rFonts w:ascii="Times New Roman" w:hAnsi="Times New Roman" w:cs="Times New Roman"/>
          <w:b w:val="0"/>
          <w:sz w:val="28"/>
          <w:szCs w:val="28"/>
        </w:rPr>
      </w:pPr>
    </w:p>
    <w:p w:rsidR="007C46B0" w:rsidRPr="007C46B0" w:rsidRDefault="007C46B0" w:rsidP="002310C6">
      <w:pPr>
        <w:spacing w:line="360" w:lineRule="auto"/>
        <w:jc w:val="center"/>
        <w:rPr>
          <w:rFonts w:ascii="Times New Roman" w:hAnsi="Times New Roman" w:cs="Times New Roman"/>
          <w:b w:val="0"/>
          <w:sz w:val="28"/>
          <w:szCs w:val="28"/>
        </w:rPr>
      </w:pPr>
      <w:r w:rsidRPr="007C46B0">
        <w:rPr>
          <w:rFonts w:ascii="Times New Roman" w:hAnsi="Times New Roman" w:cs="Times New Roman"/>
          <w:b w:val="0"/>
          <w:noProof/>
          <w:sz w:val="28"/>
          <w:szCs w:val="28"/>
          <w:lang w:val="ru-RU"/>
        </w:rPr>
        <w:lastRenderedPageBreak/>
        <w:drawing>
          <wp:inline distT="0" distB="0" distL="0" distR="0" wp14:anchorId="1E0EA9E1" wp14:editId="3397D89B">
            <wp:extent cx="3692106" cy="3182013"/>
            <wp:effectExtent l="0" t="0" r="381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691574" cy="3181555"/>
                    </a:xfrm>
                    <a:prstGeom prst="rect">
                      <a:avLst/>
                    </a:prstGeom>
                  </pic:spPr>
                </pic:pic>
              </a:graphicData>
            </a:graphic>
          </wp:inline>
        </w:drawing>
      </w:r>
    </w:p>
    <w:p w:rsidR="007C46B0" w:rsidRPr="007C46B0" w:rsidRDefault="007C46B0" w:rsidP="007C46B0">
      <w:pPr>
        <w:spacing w:line="360" w:lineRule="auto"/>
        <w:ind w:firstLine="709"/>
        <w:jc w:val="both"/>
        <w:rPr>
          <w:rFonts w:ascii="Times New Roman" w:hAnsi="Times New Roman" w:cs="Times New Roman"/>
          <w:b w:val="0"/>
          <w:sz w:val="28"/>
          <w:szCs w:val="28"/>
        </w:rPr>
      </w:pPr>
      <w:r w:rsidRPr="007C46B0">
        <w:rPr>
          <w:rFonts w:ascii="Times New Roman" w:hAnsi="Times New Roman" w:cs="Times New Roman"/>
          <w:b w:val="0"/>
          <w:sz w:val="28"/>
          <w:szCs w:val="28"/>
        </w:rPr>
        <w:t xml:space="preserve"> </w:t>
      </w:r>
    </w:p>
    <w:p w:rsidR="007C46B0" w:rsidRPr="007C46B0" w:rsidRDefault="007C46B0" w:rsidP="00A6035B">
      <w:pPr>
        <w:spacing w:line="276" w:lineRule="auto"/>
        <w:ind w:firstLine="709"/>
        <w:jc w:val="center"/>
        <w:rPr>
          <w:rFonts w:ascii="Times New Roman" w:hAnsi="Times New Roman" w:cs="Times New Roman"/>
          <w:b w:val="0"/>
          <w:sz w:val="28"/>
          <w:szCs w:val="28"/>
        </w:rPr>
      </w:pPr>
      <w:r w:rsidRPr="007C46B0">
        <w:rPr>
          <w:rFonts w:ascii="Times New Roman" w:hAnsi="Times New Roman" w:cs="Times New Roman"/>
          <w:b w:val="0"/>
          <w:sz w:val="28"/>
          <w:szCs w:val="28"/>
        </w:rPr>
        <w:t>ТК – телекомунікаційна мережа; ЦУМ – центр управління мережею; ТП – термінальні (прикінцеві) пристрої; ВП – вузол послуг; МВ – мережний вузол;  ПЗМ – пункт закінчення мережі; --- – шляхи з’єднання.</w:t>
      </w:r>
    </w:p>
    <w:p w:rsidR="007C46B0" w:rsidRPr="007C46B0" w:rsidRDefault="007C46B0" w:rsidP="00A6035B">
      <w:pPr>
        <w:spacing w:line="276" w:lineRule="auto"/>
        <w:ind w:firstLine="709"/>
        <w:jc w:val="center"/>
        <w:rPr>
          <w:rFonts w:ascii="Times New Roman" w:hAnsi="Times New Roman" w:cs="Times New Roman"/>
          <w:b w:val="0"/>
          <w:sz w:val="28"/>
          <w:szCs w:val="28"/>
        </w:rPr>
      </w:pPr>
      <w:r w:rsidRPr="007C46B0">
        <w:rPr>
          <w:rFonts w:ascii="Times New Roman" w:hAnsi="Times New Roman" w:cs="Times New Roman"/>
          <w:b w:val="0"/>
          <w:sz w:val="28"/>
          <w:szCs w:val="28"/>
        </w:rPr>
        <w:t>Примітка. Комутаційні вузли транспортної мережі на рисунку не показані.</w:t>
      </w:r>
    </w:p>
    <w:p w:rsidR="007C46B0" w:rsidRPr="007C46B0" w:rsidRDefault="007C46B0" w:rsidP="007C46B0">
      <w:pPr>
        <w:spacing w:line="360" w:lineRule="auto"/>
        <w:ind w:firstLine="709"/>
        <w:jc w:val="center"/>
        <w:rPr>
          <w:rFonts w:ascii="Times New Roman" w:hAnsi="Times New Roman" w:cs="Times New Roman"/>
          <w:b w:val="0"/>
          <w:sz w:val="28"/>
          <w:szCs w:val="28"/>
        </w:rPr>
      </w:pPr>
      <w:r w:rsidRPr="007C46B0">
        <w:rPr>
          <w:rFonts w:ascii="Times New Roman" w:hAnsi="Times New Roman" w:cs="Times New Roman"/>
          <w:b w:val="0"/>
          <w:sz w:val="28"/>
          <w:szCs w:val="28"/>
        </w:rPr>
        <w:t>Рисунок 1.</w:t>
      </w:r>
      <w:r w:rsidR="002310C6" w:rsidRPr="0015540F">
        <w:rPr>
          <w:rFonts w:ascii="Times New Roman" w:hAnsi="Times New Roman" w:cs="Times New Roman"/>
          <w:b w:val="0"/>
          <w:sz w:val="28"/>
          <w:szCs w:val="28"/>
        </w:rPr>
        <w:t>1</w:t>
      </w:r>
      <w:r w:rsidRPr="007C46B0">
        <w:rPr>
          <w:rFonts w:ascii="Times New Roman" w:hAnsi="Times New Roman" w:cs="Times New Roman"/>
          <w:b w:val="0"/>
          <w:sz w:val="28"/>
          <w:szCs w:val="28"/>
        </w:rPr>
        <w:t>- Загальна структура телекомунікаційної системи</w:t>
      </w:r>
    </w:p>
    <w:p w:rsidR="007C46B0" w:rsidRPr="007C46B0" w:rsidRDefault="007C46B0" w:rsidP="007C46B0">
      <w:pPr>
        <w:spacing w:line="360" w:lineRule="auto"/>
        <w:ind w:firstLine="709"/>
        <w:jc w:val="both"/>
        <w:rPr>
          <w:rFonts w:ascii="Times New Roman" w:hAnsi="Times New Roman" w:cs="Times New Roman"/>
          <w:b w:val="0"/>
          <w:sz w:val="28"/>
          <w:szCs w:val="28"/>
        </w:rPr>
      </w:pPr>
      <w:r w:rsidRPr="007C46B0">
        <w:rPr>
          <w:rFonts w:ascii="Times New Roman" w:hAnsi="Times New Roman" w:cs="Times New Roman"/>
          <w:b w:val="0"/>
          <w:sz w:val="28"/>
          <w:szCs w:val="28"/>
        </w:rPr>
        <w:t xml:space="preserve"> </w:t>
      </w:r>
    </w:p>
    <w:p w:rsidR="007C46B0" w:rsidRDefault="007C46B0" w:rsidP="007C46B0">
      <w:pPr>
        <w:spacing w:line="360" w:lineRule="auto"/>
        <w:ind w:firstLine="709"/>
        <w:jc w:val="both"/>
        <w:rPr>
          <w:rFonts w:ascii="Times New Roman" w:hAnsi="Times New Roman" w:cs="Times New Roman"/>
          <w:b w:val="0"/>
          <w:sz w:val="28"/>
          <w:szCs w:val="28"/>
        </w:rPr>
      </w:pPr>
      <w:r w:rsidRPr="007C46B0">
        <w:rPr>
          <w:rFonts w:ascii="Times New Roman" w:hAnsi="Times New Roman" w:cs="Times New Roman"/>
          <w:b w:val="0"/>
          <w:sz w:val="28"/>
          <w:szCs w:val="28"/>
        </w:rPr>
        <w:t xml:space="preserve">Кожна  зі  складових  телекомунікаційної  системи  характеризується власними  технологіями  передачі  і  маршрутизації  (комутації)  сигналів, протоколами,  інтерфейсами  взаємодії  й  керування.  Критерій  їх  взаємодії  – забезпечення передавання сигналів між термінальними пристроями із заданою якістю. </w:t>
      </w:r>
    </w:p>
    <w:p w:rsidR="00F44ED5" w:rsidRPr="00F44ED5" w:rsidRDefault="00F44ED5" w:rsidP="00F44ED5">
      <w:pPr>
        <w:spacing w:line="360" w:lineRule="auto"/>
        <w:ind w:firstLine="709"/>
        <w:jc w:val="both"/>
        <w:rPr>
          <w:rFonts w:ascii="Times New Roman" w:hAnsi="Times New Roman" w:cs="Times New Roman"/>
          <w:b w:val="0"/>
          <w:sz w:val="28"/>
          <w:szCs w:val="28"/>
        </w:rPr>
      </w:pPr>
      <w:r w:rsidRPr="00F44ED5">
        <w:rPr>
          <w:rFonts w:ascii="Times New Roman" w:hAnsi="Times New Roman" w:cs="Times New Roman"/>
          <w:b w:val="0"/>
          <w:sz w:val="28"/>
          <w:szCs w:val="28"/>
        </w:rPr>
        <w:t xml:space="preserve">Телекомунікаційна  система  –  система,  що  включає  власне телекомунікаційну  мережу  й  усю  сукупність  термінального  обладнання  та вузлів надання послуг, яке фізично і логічно з’єднано з мережею. </w:t>
      </w:r>
    </w:p>
    <w:p w:rsidR="00F44ED5" w:rsidRPr="00F44ED5" w:rsidRDefault="00F44ED5" w:rsidP="00F44ED5">
      <w:pPr>
        <w:spacing w:line="360" w:lineRule="auto"/>
        <w:ind w:firstLine="709"/>
        <w:jc w:val="both"/>
        <w:rPr>
          <w:rFonts w:ascii="Times New Roman" w:hAnsi="Times New Roman" w:cs="Times New Roman"/>
          <w:b w:val="0"/>
          <w:sz w:val="28"/>
          <w:szCs w:val="28"/>
        </w:rPr>
      </w:pPr>
      <w:r w:rsidRPr="00F44ED5">
        <w:rPr>
          <w:rFonts w:ascii="Times New Roman" w:hAnsi="Times New Roman" w:cs="Times New Roman"/>
          <w:b w:val="0"/>
          <w:i/>
          <w:sz w:val="28"/>
          <w:szCs w:val="28"/>
        </w:rPr>
        <w:t>Примітка.</w:t>
      </w:r>
      <w:r w:rsidRPr="00F44ED5">
        <w:rPr>
          <w:rFonts w:ascii="Times New Roman" w:hAnsi="Times New Roman" w:cs="Times New Roman"/>
          <w:b w:val="0"/>
          <w:sz w:val="28"/>
          <w:szCs w:val="28"/>
        </w:rPr>
        <w:t xml:space="preserve">  Прикладами  телекомунікаційних  систем  служать,  наприклад,  система телефонного зв'язку, система мобільного зв'язку, система супутникового зв'язку та ін. </w:t>
      </w:r>
    </w:p>
    <w:p w:rsidR="00F44ED5" w:rsidRPr="00F44ED5" w:rsidRDefault="00F44ED5" w:rsidP="00F44ED5">
      <w:pPr>
        <w:spacing w:line="360" w:lineRule="auto"/>
        <w:ind w:firstLine="709"/>
        <w:jc w:val="both"/>
        <w:rPr>
          <w:rFonts w:ascii="Times New Roman" w:hAnsi="Times New Roman" w:cs="Times New Roman"/>
          <w:b w:val="0"/>
          <w:sz w:val="28"/>
          <w:szCs w:val="28"/>
        </w:rPr>
      </w:pPr>
      <w:r w:rsidRPr="00F44ED5">
        <w:rPr>
          <w:rFonts w:ascii="Times New Roman" w:hAnsi="Times New Roman" w:cs="Times New Roman"/>
          <w:b w:val="0"/>
          <w:sz w:val="28"/>
          <w:szCs w:val="28"/>
        </w:rPr>
        <w:lastRenderedPageBreak/>
        <w:t xml:space="preserve">Телекомунікаційна  мережа  –  комплекс  об'єднаних  в  єдиному технологічному  процесі  мережних  вузлів  і  ліній  передачі,  який  забезпечує передавання сигналів між мережними закінченнями з потрібними швидкістю й </w:t>
      </w:r>
    </w:p>
    <w:p w:rsidR="00F44ED5" w:rsidRDefault="00F44ED5" w:rsidP="00F44ED5">
      <w:pPr>
        <w:spacing w:line="360" w:lineRule="auto"/>
        <w:jc w:val="both"/>
        <w:rPr>
          <w:rFonts w:ascii="Times New Roman" w:hAnsi="Times New Roman" w:cs="Times New Roman"/>
          <w:b w:val="0"/>
          <w:sz w:val="28"/>
          <w:szCs w:val="28"/>
        </w:rPr>
      </w:pPr>
      <w:r>
        <w:rPr>
          <w:rFonts w:ascii="Times New Roman" w:hAnsi="Times New Roman" w:cs="Times New Roman"/>
          <w:b w:val="0"/>
          <w:sz w:val="28"/>
          <w:szCs w:val="28"/>
        </w:rPr>
        <w:t xml:space="preserve">якістю. </w:t>
      </w:r>
    </w:p>
    <w:p w:rsidR="00F44ED5" w:rsidRDefault="00F44ED5" w:rsidP="00F44ED5">
      <w:pPr>
        <w:spacing w:line="360" w:lineRule="auto"/>
        <w:ind w:firstLine="709"/>
        <w:jc w:val="both"/>
        <w:rPr>
          <w:rFonts w:ascii="Times New Roman" w:hAnsi="Times New Roman" w:cs="Times New Roman"/>
          <w:b w:val="0"/>
          <w:sz w:val="28"/>
          <w:szCs w:val="28"/>
        </w:rPr>
      </w:pPr>
      <w:r w:rsidRPr="00F44ED5">
        <w:rPr>
          <w:rFonts w:ascii="Times New Roman" w:hAnsi="Times New Roman" w:cs="Times New Roman"/>
          <w:b w:val="0"/>
          <w:i/>
          <w:sz w:val="28"/>
          <w:szCs w:val="28"/>
        </w:rPr>
        <w:t>Примітка</w:t>
      </w:r>
      <w:r w:rsidRPr="00F44ED5">
        <w:rPr>
          <w:rFonts w:ascii="Times New Roman" w:hAnsi="Times New Roman" w:cs="Times New Roman"/>
          <w:b w:val="0"/>
          <w:sz w:val="28"/>
          <w:szCs w:val="28"/>
        </w:rPr>
        <w:t>.  Телекомунікаційна  система  (ТС)  відрізняється  від  телекомунікаційної мережі  (ТМ)  наявністю  термінального  обладнання  вузлів  надання  різного  роду телекомуніка</w:t>
      </w:r>
      <w:r>
        <w:rPr>
          <w:rFonts w:ascii="Times New Roman" w:hAnsi="Times New Roman" w:cs="Times New Roman"/>
          <w:b w:val="0"/>
          <w:sz w:val="28"/>
          <w:szCs w:val="28"/>
        </w:rPr>
        <w:t>ційних та інформаційних послуг.</w:t>
      </w:r>
    </w:p>
    <w:p w:rsidR="00F44ED5" w:rsidRPr="00F44ED5" w:rsidRDefault="00F44ED5" w:rsidP="00F44ED5">
      <w:pPr>
        <w:spacing w:line="360" w:lineRule="auto"/>
        <w:ind w:firstLine="709"/>
        <w:jc w:val="both"/>
        <w:rPr>
          <w:rFonts w:ascii="Times New Roman" w:hAnsi="Times New Roman" w:cs="Times New Roman"/>
          <w:b w:val="0"/>
          <w:sz w:val="28"/>
          <w:szCs w:val="28"/>
        </w:rPr>
      </w:pPr>
      <w:r w:rsidRPr="00F44ED5">
        <w:rPr>
          <w:rFonts w:ascii="Times New Roman" w:hAnsi="Times New Roman" w:cs="Times New Roman"/>
          <w:b w:val="0"/>
          <w:sz w:val="28"/>
          <w:szCs w:val="28"/>
        </w:rPr>
        <w:t xml:space="preserve">Транспортна  мережа  –  частина  телекомунікаційної  мережі,  яка забезпечує взаємне з’єднання мереж доступу і передачу сигналів між ними без </w:t>
      </w:r>
    </w:p>
    <w:p w:rsidR="00F44ED5" w:rsidRPr="00F44ED5" w:rsidRDefault="00F44ED5" w:rsidP="00F44ED5">
      <w:pPr>
        <w:spacing w:line="360" w:lineRule="auto"/>
        <w:jc w:val="both"/>
        <w:rPr>
          <w:rFonts w:ascii="Times New Roman" w:hAnsi="Times New Roman" w:cs="Times New Roman"/>
          <w:b w:val="0"/>
          <w:sz w:val="28"/>
          <w:szCs w:val="28"/>
        </w:rPr>
      </w:pPr>
      <w:r w:rsidRPr="00F44ED5">
        <w:rPr>
          <w:rFonts w:ascii="Times New Roman" w:hAnsi="Times New Roman" w:cs="Times New Roman"/>
          <w:b w:val="0"/>
          <w:sz w:val="28"/>
          <w:szCs w:val="28"/>
        </w:rPr>
        <w:t xml:space="preserve">проміжного накопичення. </w:t>
      </w:r>
    </w:p>
    <w:p w:rsidR="00F44ED5" w:rsidRPr="00F44ED5" w:rsidRDefault="00F44ED5" w:rsidP="00F44ED5">
      <w:pPr>
        <w:spacing w:line="360" w:lineRule="auto"/>
        <w:ind w:firstLine="709"/>
        <w:jc w:val="both"/>
        <w:rPr>
          <w:rFonts w:ascii="Times New Roman" w:hAnsi="Times New Roman" w:cs="Times New Roman"/>
          <w:b w:val="0"/>
          <w:sz w:val="28"/>
          <w:szCs w:val="28"/>
        </w:rPr>
      </w:pPr>
      <w:r w:rsidRPr="00F44ED5">
        <w:rPr>
          <w:rFonts w:ascii="Times New Roman" w:hAnsi="Times New Roman" w:cs="Times New Roman"/>
          <w:b w:val="0"/>
          <w:sz w:val="28"/>
          <w:szCs w:val="28"/>
        </w:rPr>
        <w:t xml:space="preserve">Мережа  доступу  –  частина  телекомунікаційної  мережі,  яка  забезпечує </w:t>
      </w:r>
    </w:p>
    <w:p w:rsidR="00F44ED5" w:rsidRPr="00F44ED5" w:rsidRDefault="00F44ED5" w:rsidP="00F44ED5">
      <w:pPr>
        <w:spacing w:line="360" w:lineRule="auto"/>
        <w:jc w:val="both"/>
        <w:rPr>
          <w:rFonts w:ascii="Times New Roman" w:hAnsi="Times New Roman" w:cs="Times New Roman"/>
          <w:b w:val="0"/>
          <w:sz w:val="28"/>
          <w:szCs w:val="28"/>
        </w:rPr>
      </w:pPr>
      <w:r w:rsidRPr="00F44ED5">
        <w:rPr>
          <w:rFonts w:ascii="Times New Roman" w:hAnsi="Times New Roman" w:cs="Times New Roman"/>
          <w:b w:val="0"/>
          <w:sz w:val="28"/>
          <w:szCs w:val="28"/>
        </w:rPr>
        <w:t xml:space="preserve">взаємне з’єднання кінцевого пункту мережі з найближчим вузлом транспортної </w:t>
      </w:r>
    </w:p>
    <w:p w:rsidR="00F44ED5" w:rsidRPr="00F44ED5" w:rsidRDefault="00F44ED5" w:rsidP="00F44ED5">
      <w:pPr>
        <w:spacing w:line="360" w:lineRule="auto"/>
        <w:jc w:val="both"/>
        <w:rPr>
          <w:rFonts w:ascii="Times New Roman" w:hAnsi="Times New Roman" w:cs="Times New Roman"/>
          <w:b w:val="0"/>
          <w:sz w:val="28"/>
          <w:szCs w:val="28"/>
        </w:rPr>
      </w:pPr>
      <w:r w:rsidRPr="00F44ED5">
        <w:rPr>
          <w:rFonts w:ascii="Times New Roman" w:hAnsi="Times New Roman" w:cs="Times New Roman"/>
          <w:b w:val="0"/>
          <w:sz w:val="28"/>
          <w:szCs w:val="28"/>
        </w:rPr>
        <w:t xml:space="preserve">мережі. </w:t>
      </w:r>
    </w:p>
    <w:p w:rsidR="00F44ED5" w:rsidRPr="00F44ED5" w:rsidRDefault="00F44ED5" w:rsidP="002310C6">
      <w:pPr>
        <w:spacing w:line="360" w:lineRule="auto"/>
        <w:ind w:firstLine="709"/>
        <w:jc w:val="both"/>
        <w:rPr>
          <w:rFonts w:ascii="Times New Roman" w:hAnsi="Times New Roman" w:cs="Times New Roman"/>
          <w:b w:val="0"/>
          <w:sz w:val="28"/>
          <w:szCs w:val="28"/>
        </w:rPr>
      </w:pPr>
      <w:r w:rsidRPr="00F44ED5">
        <w:rPr>
          <w:rFonts w:ascii="Times New Roman" w:hAnsi="Times New Roman" w:cs="Times New Roman"/>
          <w:b w:val="0"/>
          <w:sz w:val="28"/>
          <w:szCs w:val="28"/>
        </w:rPr>
        <w:t xml:space="preserve">Мережа  користувачів  (абонентів)  –  частина  (мережа  термінального обладнання, будинкова мережа, локальна мережа і т. д.) – частина ТК системи, </w:t>
      </w:r>
    </w:p>
    <w:p w:rsidR="00F44ED5" w:rsidRPr="00F44ED5" w:rsidRDefault="00F44ED5" w:rsidP="00F44ED5">
      <w:pPr>
        <w:spacing w:line="360" w:lineRule="auto"/>
        <w:jc w:val="both"/>
        <w:rPr>
          <w:rFonts w:ascii="Times New Roman" w:hAnsi="Times New Roman" w:cs="Times New Roman"/>
          <w:b w:val="0"/>
          <w:sz w:val="28"/>
          <w:szCs w:val="28"/>
        </w:rPr>
      </w:pPr>
      <w:r w:rsidRPr="00F44ED5">
        <w:rPr>
          <w:rFonts w:ascii="Times New Roman" w:hAnsi="Times New Roman" w:cs="Times New Roman"/>
          <w:b w:val="0"/>
          <w:sz w:val="28"/>
          <w:szCs w:val="28"/>
        </w:rPr>
        <w:t xml:space="preserve">що  включає  вузли  надання  послуг,  термінальне  обладнання  користувачів, </w:t>
      </w:r>
    </w:p>
    <w:p w:rsidR="00F44ED5" w:rsidRPr="00F44ED5" w:rsidRDefault="00F44ED5" w:rsidP="00F44ED5">
      <w:pPr>
        <w:spacing w:line="360" w:lineRule="auto"/>
        <w:jc w:val="both"/>
        <w:rPr>
          <w:rFonts w:ascii="Times New Roman" w:hAnsi="Times New Roman" w:cs="Times New Roman"/>
          <w:b w:val="0"/>
          <w:sz w:val="28"/>
          <w:szCs w:val="28"/>
        </w:rPr>
      </w:pPr>
      <w:r w:rsidRPr="00F44ED5">
        <w:rPr>
          <w:rFonts w:ascii="Times New Roman" w:hAnsi="Times New Roman" w:cs="Times New Roman"/>
          <w:b w:val="0"/>
          <w:sz w:val="28"/>
          <w:szCs w:val="28"/>
        </w:rPr>
        <w:t xml:space="preserve">мультиплексори, роутери, сервери та інше обладнання, які об'єднані каналами зв'язку  в  єдину  мережу  користувача,  підімкнену  до  кінцевого  пункту  мережі доступу. </w:t>
      </w:r>
    </w:p>
    <w:p w:rsidR="00F44ED5" w:rsidRPr="00F44ED5" w:rsidRDefault="00F44ED5" w:rsidP="00F44ED5">
      <w:pPr>
        <w:spacing w:line="360" w:lineRule="auto"/>
        <w:ind w:firstLine="709"/>
        <w:jc w:val="both"/>
        <w:rPr>
          <w:rFonts w:ascii="Times New Roman" w:hAnsi="Times New Roman" w:cs="Times New Roman"/>
          <w:b w:val="0"/>
          <w:sz w:val="28"/>
          <w:szCs w:val="28"/>
        </w:rPr>
      </w:pPr>
      <w:r w:rsidRPr="00F44ED5">
        <w:rPr>
          <w:rFonts w:ascii="Times New Roman" w:hAnsi="Times New Roman" w:cs="Times New Roman"/>
          <w:b w:val="0"/>
          <w:sz w:val="28"/>
          <w:szCs w:val="28"/>
        </w:rPr>
        <w:t xml:space="preserve">Центр  управління  мережею  (ЦУМ)  –  сукупність  технічних  та програмних  засобів,  які  забезпечують  управління  телекомунікаційною мережею. </w:t>
      </w:r>
    </w:p>
    <w:p w:rsidR="00F44ED5" w:rsidRPr="00F44ED5" w:rsidRDefault="00F44ED5" w:rsidP="00F44ED5">
      <w:pPr>
        <w:spacing w:line="360" w:lineRule="auto"/>
        <w:ind w:firstLine="709"/>
        <w:jc w:val="both"/>
        <w:rPr>
          <w:rFonts w:ascii="Times New Roman" w:hAnsi="Times New Roman" w:cs="Times New Roman"/>
          <w:b w:val="0"/>
          <w:sz w:val="28"/>
          <w:szCs w:val="28"/>
        </w:rPr>
      </w:pPr>
      <w:r w:rsidRPr="00F44ED5">
        <w:rPr>
          <w:rFonts w:ascii="Times New Roman" w:hAnsi="Times New Roman" w:cs="Times New Roman"/>
          <w:b w:val="0"/>
          <w:sz w:val="28"/>
          <w:szCs w:val="28"/>
        </w:rPr>
        <w:t xml:space="preserve">Пункт  закінчення  мережі  (ПЗМ)  –  пункт,  де  здійснюється  фізичне  і </w:t>
      </w:r>
    </w:p>
    <w:p w:rsidR="00F44ED5" w:rsidRPr="00F44ED5" w:rsidRDefault="00F44ED5" w:rsidP="00F44ED5">
      <w:pPr>
        <w:spacing w:line="360" w:lineRule="auto"/>
        <w:jc w:val="both"/>
        <w:rPr>
          <w:rFonts w:ascii="Times New Roman" w:hAnsi="Times New Roman" w:cs="Times New Roman"/>
          <w:b w:val="0"/>
          <w:sz w:val="28"/>
          <w:szCs w:val="28"/>
        </w:rPr>
      </w:pPr>
      <w:r w:rsidRPr="00F44ED5">
        <w:rPr>
          <w:rFonts w:ascii="Times New Roman" w:hAnsi="Times New Roman" w:cs="Times New Roman"/>
          <w:b w:val="0"/>
          <w:sz w:val="28"/>
          <w:szCs w:val="28"/>
        </w:rPr>
        <w:t xml:space="preserve">логічне підімкнення за стандартними інтерфейсами термінального обладнання </w:t>
      </w:r>
    </w:p>
    <w:p w:rsidR="00F44ED5" w:rsidRPr="00F44ED5" w:rsidRDefault="00F44ED5" w:rsidP="00F44ED5">
      <w:pPr>
        <w:spacing w:line="360" w:lineRule="auto"/>
        <w:jc w:val="both"/>
        <w:rPr>
          <w:rFonts w:ascii="Times New Roman" w:hAnsi="Times New Roman" w:cs="Times New Roman"/>
          <w:b w:val="0"/>
          <w:sz w:val="28"/>
          <w:szCs w:val="28"/>
        </w:rPr>
      </w:pPr>
      <w:r w:rsidRPr="00F44ED5">
        <w:rPr>
          <w:rFonts w:ascii="Times New Roman" w:hAnsi="Times New Roman" w:cs="Times New Roman"/>
          <w:b w:val="0"/>
          <w:sz w:val="28"/>
          <w:szCs w:val="28"/>
        </w:rPr>
        <w:t xml:space="preserve">користувачів до телекомунікаційної мережі.  </w:t>
      </w:r>
    </w:p>
    <w:p w:rsidR="00F44ED5" w:rsidRPr="00F44ED5" w:rsidRDefault="00F44ED5" w:rsidP="00F44ED5">
      <w:pPr>
        <w:spacing w:line="360" w:lineRule="auto"/>
        <w:ind w:firstLine="709"/>
        <w:jc w:val="both"/>
        <w:rPr>
          <w:rFonts w:ascii="Times New Roman" w:hAnsi="Times New Roman" w:cs="Times New Roman"/>
          <w:b w:val="0"/>
          <w:sz w:val="28"/>
          <w:szCs w:val="28"/>
        </w:rPr>
      </w:pPr>
      <w:r w:rsidRPr="00F44ED5">
        <w:rPr>
          <w:rFonts w:ascii="Times New Roman" w:hAnsi="Times New Roman" w:cs="Times New Roman"/>
          <w:b w:val="0"/>
          <w:sz w:val="28"/>
          <w:szCs w:val="28"/>
        </w:rPr>
        <w:t xml:space="preserve">Мережний  вузол  –  комутаційна  станція,  комутатор,  маршрутизатор, </w:t>
      </w:r>
    </w:p>
    <w:p w:rsidR="00F44ED5" w:rsidRPr="00F44ED5" w:rsidRDefault="00F44ED5" w:rsidP="00F44ED5">
      <w:pPr>
        <w:spacing w:line="360" w:lineRule="auto"/>
        <w:jc w:val="both"/>
        <w:rPr>
          <w:rFonts w:ascii="Times New Roman" w:hAnsi="Times New Roman" w:cs="Times New Roman"/>
          <w:b w:val="0"/>
          <w:sz w:val="28"/>
          <w:szCs w:val="28"/>
        </w:rPr>
      </w:pPr>
      <w:r w:rsidRPr="00F44ED5">
        <w:rPr>
          <w:rFonts w:ascii="Times New Roman" w:hAnsi="Times New Roman" w:cs="Times New Roman"/>
          <w:b w:val="0"/>
          <w:sz w:val="28"/>
          <w:szCs w:val="28"/>
        </w:rPr>
        <w:t xml:space="preserve">включені  за допомогою широкосмугових каналів зв'язку  у систему мережних </w:t>
      </w:r>
    </w:p>
    <w:p w:rsidR="00F44ED5" w:rsidRPr="00F44ED5" w:rsidRDefault="00F44ED5" w:rsidP="00F44ED5">
      <w:pPr>
        <w:spacing w:line="360" w:lineRule="auto"/>
        <w:jc w:val="both"/>
        <w:rPr>
          <w:rFonts w:ascii="Times New Roman" w:hAnsi="Times New Roman" w:cs="Times New Roman"/>
          <w:b w:val="0"/>
          <w:sz w:val="28"/>
          <w:szCs w:val="28"/>
        </w:rPr>
      </w:pPr>
      <w:r w:rsidRPr="00F44ED5">
        <w:rPr>
          <w:rFonts w:ascii="Times New Roman" w:hAnsi="Times New Roman" w:cs="Times New Roman"/>
          <w:b w:val="0"/>
          <w:sz w:val="28"/>
          <w:szCs w:val="28"/>
        </w:rPr>
        <w:t xml:space="preserve">вузлів, що взаємодіють за певними протоколами з метою передавання сигналів </w:t>
      </w:r>
    </w:p>
    <w:p w:rsidR="00F44ED5" w:rsidRPr="00F44ED5" w:rsidRDefault="00F44ED5" w:rsidP="00F44ED5">
      <w:pPr>
        <w:spacing w:line="360" w:lineRule="auto"/>
        <w:jc w:val="both"/>
        <w:rPr>
          <w:rFonts w:ascii="Times New Roman" w:hAnsi="Times New Roman" w:cs="Times New Roman"/>
          <w:b w:val="0"/>
          <w:sz w:val="28"/>
          <w:szCs w:val="28"/>
        </w:rPr>
      </w:pPr>
      <w:r w:rsidRPr="00F44ED5">
        <w:rPr>
          <w:rFonts w:ascii="Times New Roman" w:hAnsi="Times New Roman" w:cs="Times New Roman"/>
          <w:b w:val="0"/>
          <w:sz w:val="28"/>
          <w:szCs w:val="28"/>
        </w:rPr>
        <w:t xml:space="preserve">між вузлами з необхідною якістю. </w:t>
      </w:r>
    </w:p>
    <w:p w:rsidR="00F44ED5" w:rsidRPr="00F44ED5" w:rsidRDefault="00F44ED5" w:rsidP="00F44ED5">
      <w:pPr>
        <w:spacing w:line="360" w:lineRule="auto"/>
        <w:ind w:firstLine="709"/>
        <w:jc w:val="both"/>
        <w:rPr>
          <w:rFonts w:ascii="Times New Roman" w:hAnsi="Times New Roman" w:cs="Times New Roman"/>
          <w:b w:val="0"/>
          <w:sz w:val="28"/>
          <w:szCs w:val="28"/>
        </w:rPr>
      </w:pPr>
      <w:r w:rsidRPr="00F44ED5">
        <w:rPr>
          <w:rFonts w:ascii="Times New Roman" w:hAnsi="Times New Roman" w:cs="Times New Roman"/>
          <w:b w:val="0"/>
          <w:sz w:val="28"/>
          <w:szCs w:val="28"/>
        </w:rPr>
        <w:t xml:space="preserve">Вузол  послуг  (ВП)  –  обладнання  телекомунікаційної  мережі  або </w:t>
      </w:r>
    </w:p>
    <w:p w:rsidR="00F44ED5" w:rsidRDefault="00F44ED5" w:rsidP="00F44ED5">
      <w:pPr>
        <w:spacing w:line="360" w:lineRule="auto"/>
        <w:jc w:val="both"/>
        <w:rPr>
          <w:rFonts w:ascii="Times New Roman" w:hAnsi="Times New Roman" w:cs="Times New Roman"/>
          <w:b w:val="0"/>
          <w:sz w:val="28"/>
          <w:szCs w:val="28"/>
        </w:rPr>
      </w:pPr>
      <w:r w:rsidRPr="00F44ED5">
        <w:rPr>
          <w:rFonts w:ascii="Times New Roman" w:hAnsi="Times New Roman" w:cs="Times New Roman"/>
          <w:b w:val="0"/>
          <w:sz w:val="28"/>
          <w:szCs w:val="28"/>
        </w:rPr>
        <w:lastRenderedPageBreak/>
        <w:t xml:space="preserve">обладнання  підімкнене  до  ПЗМ,  яке  надає  користувачеві  певні  інформаційні послуги. </w:t>
      </w:r>
      <w:r w:rsidRPr="00F44ED5">
        <w:rPr>
          <w:rFonts w:ascii="Times New Roman" w:hAnsi="Times New Roman" w:cs="Times New Roman"/>
          <w:b w:val="0"/>
          <w:sz w:val="28"/>
          <w:szCs w:val="28"/>
        </w:rPr>
        <w:cr/>
      </w:r>
    </w:p>
    <w:p w:rsidR="00F44ED5" w:rsidRPr="00F44ED5" w:rsidRDefault="002310C6" w:rsidP="002310C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lang w:val="ru-RU"/>
        </w:rPr>
        <w:t>1.2</w:t>
      </w:r>
      <w:r w:rsidR="00F44ED5" w:rsidRPr="00F44ED5">
        <w:rPr>
          <w:rFonts w:ascii="Times New Roman" w:hAnsi="Times New Roman" w:cs="Times New Roman"/>
          <w:sz w:val="28"/>
          <w:szCs w:val="28"/>
        </w:rPr>
        <w:t xml:space="preserve"> Архітектура телекомунікаційної мережі </w:t>
      </w:r>
    </w:p>
    <w:p w:rsidR="00F44ED5" w:rsidRPr="00F44ED5" w:rsidRDefault="00F44ED5" w:rsidP="00F44ED5">
      <w:pPr>
        <w:spacing w:line="360" w:lineRule="auto"/>
        <w:jc w:val="both"/>
        <w:rPr>
          <w:rFonts w:ascii="Times New Roman" w:hAnsi="Times New Roman" w:cs="Times New Roman"/>
          <w:b w:val="0"/>
          <w:sz w:val="28"/>
          <w:szCs w:val="28"/>
        </w:rPr>
      </w:pPr>
      <w:r w:rsidRPr="00F44ED5">
        <w:rPr>
          <w:rFonts w:ascii="Times New Roman" w:hAnsi="Times New Roman" w:cs="Times New Roman"/>
          <w:b w:val="0"/>
          <w:sz w:val="28"/>
          <w:szCs w:val="28"/>
        </w:rPr>
        <w:t xml:space="preserve"> </w:t>
      </w:r>
    </w:p>
    <w:p w:rsidR="00F44ED5" w:rsidRPr="00F44ED5" w:rsidRDefault="00F44ED5" w:rsidP="00F44ED5">
      <w:pPr>
        <w:spacing w:line="360" w:lineRule="auto"/>
        <w:ind w:firstLine="709"/>
        <w:jc w:val="both"/>
        <w:rPr>
          <w:rFonts w:ascii="Times New Roman" w:hAnsi="Times New Roman" w:cs="Times New Roman"/>
          <w:b w:val="0"/>
          <w:sz w:val="28"/>
          <w:szCs w:val="28"/>
        </w:rPr>
      </w:pPr>
      <w:r w:rsidRPr="00F44ED5">
        <w:rPr>
          <w:rFonts w:ascii="Times New Roman" w:hAnsi="Times New Roman" w:cs="Times New Roman"/>
          <w:b w:val="0"/>
          <w:sz w:val="28"/>
          <w:szCs w:val="28"/>
        </w:rPr>
        <w:t xml:space="preserve">Як  зазначено  вище,  сучасна  телекомунікаційна  система  складається  з </w:t>
      </w:r>
    </w:p>
    <w:p w:rsidR="002310C6" w:rsidRDefault="00F44ED5" w:rsidP="002310C6">
      <w:pPr>
        <w:spacing w:line="360" w:lineRule="auto"/>
        <w:jc w:val="both"/>
        <w:rPr>
          <w:rFonts w:ascii="Times New Roman" w:hAnsi="Times New Roman" w:cs="Times New Roman"/>
          <w:b w:val="0"/>
          <w:sz w:val="28"/>
          <w:szCs w:val="28"/>
          <w:lang w:val="ru-RU"/>
        </w:rPr>
      </w:pPr>
      <w:r w:rsidRPr="00F44ED5">
        <w:rPr>
          <w:rFonts w:ascii="Times New Roman" w:hAnsi="Times New Roman" w:cs="Times New Roman"/>
          <w:b w:val="0"/>
          <w:sz w:val="28"/>
          <w:szCs w:val="28"/>
        </w:rPr>
        <w:t>телекомунікаційної  мережі  та  мережі  користувачів  (абонентів).  У  свою  чергу телекомунікаційна  мережа  складається  з  транспортної  мережі  та  мережі доступу. Архітектура телекомуні</w:t>
      </w:r>
      <w:r w:rsidR="002310C6">
        <w:rPr>
          <w:rFonts w:ascii="Times New Roman" w:hAnsi="Times New Roman" w:cs="Times New Roman"/>
          <w:b w:val="0"/>
          <w:sz w:val="28"/>
          <w:szCs w:val="28"/>
        </w:rPr>
        <w:t>каційної мережі показана на рис</w:t>
      </w:r>
      <w:r w:rsidR="002310C6">
        <w:rPr>
          <w:rFonts w:ascii="Times New Roman" w:hAnsi="Times New Roman" w:cs="Times New Roman"/>
          <w:b w:val="0"/>
          <w:sz w:val="28"/>
          <w:szCs w:val="28"/>
          <w:lang w:val="ru-RU"/>
        </w:rPr>
        <w:t>унку</w:t>
      </w:r>
      <w:r w:rsidR="002310C6">
        <w:rPr>
          <w:rFonts w:ascii="Times New Roman" w:hAnsi="Times New Roman" w:cs="Times New Roman"/>
          <w:b w:val="0"/>
          <w:sz w:val="28"/>
          <w:szCs w:val="28"/>
        </w:rPr>
        <w:t xml:space="preserve"> </w:t>
      </w:r>
      <w:r w:rsidR="002310C6">
        <w:rPr>
          <w:rFonts w:ascii="Times New Roman" w:hAnsi="Times New Roman" w:cs="Times New Roman"/>
          <w:b w:val="0"/>
          <w:sz w:val="28"/>
          <w:szCs w:val="28"/>
          <w:lang w:val="ru-RU"/>
        </w:rPr>
        <w:t>1</w:t>
      </w:r>
      <w:r w:rsidR="002310C6">
        <w:rPr>
          <w:rFonts w:ascii="Times New Roman" w:hAnsi="Times New Roman" w:cs="Times New Roman"/>
          <w:b w:val="0"/>
          <w:sz w:val="28"/>
          <w:szCs w:val="28"/>
        </w:rPr>
        <w:t xml:space="preserve">.2. </w:t>
      </w:r>
    </w:p>
    <w:p w:rsidR="002310C6" w:rsidRPr="00F44ED5" w:rsidRDefault="002310C6" w:rsidP="002310C6">
      <w:pPr>
        <w:spacing w:line="360" w:lineRule="auto"/>
        <w:ind w:firstLine="709"/>
        <w:jc w:val="both"/>
        <w:rPr>
          <w:rFonts w:ascii="Times New Roman" w:hAnsi="Times New Roman" w:cs="Times New Roman"/>
          <w:b w:val="0"/>
          <w:sz w:val="28"/>
          <w:szCs w:val="28"/>
        </w:rPr>
      </w:pPr>
      <w:r w:rsidRPr="00F44ED5">
        <w:rPr>
          <w:rFonts w:ascii="Times New Roman" w:hAnsi="Times New Roman" w:cs="Times New Roman"/>
          <w:b w:val="0"/>
          <w:sz w:val="28"/>
          <w:szCs w:val="28"/>
        </w:rPr>
        <w:t xml:space="preserve">При  більш  детальному  розгляді  структури  телекомунікаційної  мережі </w:t>
      </w:r>
    </w:p>
    <w:p w:rsidR="002310C6" w:rsidRPr="00F44ED5" w:rsidRDefault="002310C6" w:rsidP="002310C6">
      <w:pPr>
        <w:spacing w:line="360" w:lineRule="auto"/>
        <w:jc w:val="both"/>
        <w:rPr>
          <w:rFonts w:ascii="Times New Roman" w:hAnsi="Times New Roman" w:cs="Times New Roman"/>
          <w:b w:val="0"/>
          <w:sz w:val="28"/>
          <w:szCs w:val="28"/>
        </w:rPr>
      </w:pPr>
      <w:r w:rsidRPr="00F44ED5">
        <w:rPr>
          <w:rFonts w:ascii="Times New Roman" w:hAnsi="Times New Roman" w:cs="Times New Roman"/>
          <w:b w:val="0"/>
          <w:sz w:val="28"/>
          <w:szCs w:val="28"/>
        </w:rPr>
        <w:t xml:space="preserve">можна виділити п’ять рівнів за функціональним призначенням вузлів та чотири </w:t>
      </w:r>
    </w:p>
    <w:p w:rsidR="002310C6" w:rsidRPr="00F44ED5" w:rsidRDefault="002310C6" w:rsidP="002310C6">
      <w:pPr>
        <w:spacing w:line="360" w:lineRule="auto"/>
        <w:jc w:val="both"/>
        <w:rPr>
          <w:rFonts w:ascii="Times New Roman" w:hAnsi="Times New Roman" w:cs="Times New Roman"/>
          <w:b w:val="0"/>
          <w:sz w:val="28"/>
          <w:szCs w:val="28"/>
        </w:rPr>
      </w:pPr>
      <w:r w:rsidRPr="00F44ED5">
        <w:rPr>
          <w:rFonts w:ascii="Times New Roman" w:hAnsi="Times New Roman" w:cs="Times New Roman"/>
          <w:b w:val="0"/>
          <w:sz w:val="28"/>
          <w:szCs w:val="28"/>
        </w:rPr>
        <w:t xml:space="preserve">сегменти мережі, що забезпечують взаємодію функціональних вузлів. </w:t>
      </w:r>
    </w:p>
    <w:p w:rsidR="002310C6" w:rsidRPr="0015540F" w:rsidRDefault="002310C6" w:rsidP="002310C6">
      <w:pPr>
        <w:spacing w:line="360" w:lineRule="auto"/>
        <w:ind w:firstLine="709"/>
        <w:jc w:val="both"/>
        <w:rPr>
          <w:rFonts w:ascii="Times New Roman" w:hAnsi="Times New Roman" w:cs="Times New Roman"/>
          <w:b w:val="0"/>
          <w:sz w:val="28"/>
          <w:szCs w:val="28"/>
        </w:rPr>
      </w:pPr>
      <w:r w:rsidRPr="00F44ED5">
        <w:rPr>
          <w:rFonts w:ascii="Times New Roman" w:hAnsi="Times New Roman" w:cs="Times New Roman"/>
          <w:b w:val="0"/>
          <w:sz w:val="28"/>
          <w:szCs w:val="28"/>
        </w:rPr>
        <w:t xml:space="preserve">Рівні  телекомунікаційної  мережі:  ядра  IP/MPLS,  дистрибуції,  агрегації, доступу та закінчення мережі. </w:t>
      </w:r>
    </w:p>
    <w:p w:rsidR="002310C6" w:rsidRDefault="002310C6" w:rsidP="002310C6">
      <w:pPr>
        <w:spacing w:line="360" w:lineRule="auto"/>
        <w:ind w:firstLine="709"/>
        <w:jc w:val="both"/>
        <w:rPr>
          <w:rFonts w:ascii="Times New Roman" w:hAnsi="Times New Roman" w:cs="Times New Roman"/>
          <w:b w:val="0"/>
          <w:sz w:val="28"/>
          <w:szCs w:val="28"/>
          <w:lang w:val="ru-RU"/>
        </w:rPr>
      </w:pPr>
      <w:r w:rsidRPr="00F44ED5">
        <w:rPr>
          <w:rFonts w:ascii="Times New Roman" w:hAnsi="Times New Roman" w:cs="Times New Roman"/>
          <w:b w:val="0"/>
          <w:sz w:val="28"/>
          <w:szCs w:val="28"/>
        </w:rPr>
        <w:t xml:space="preserve">Телекомунікаційна  мережа  складається  з  транспортної  мережі  та  мережі доступу,  при  цьому  мережа  доступу  може  бути  умовно  розділена  на  три сегменти: магістральний і розподільний сегменти та абонентський сегмент. Якщо прив’язуватися до адміністративно-територіального поділу держави, то відповідність між рівнями та сегментами телекомунікаційної мережі можна визначити наступним чином: </w:t>
      </w:r>
    </w:p>
    <w:p w:rsidR="002310C6" w:rsidRPr="00F44ED5" w:rsidRDefault="002310C6" w:rsidP="002310C6">
      <w:pPr>
        <w:spacing w:line="360" w:lineRule="auto"/>
        <w:ind w:firstLine="709"/>
        <w:jc w:val="both"/>
        <w:rPr>
          <w:rFonts w:ascii="Times New Roman" w:hAnsi="Times New Roman" w:cs="Times New Roman"/>
          <w:b w:val="0"/>
          <w:sz w:val="28"/>
          <w:szCs w:val="28"/>
        </w:rPr>
      </w:pPr>
      <w:r w:rsidRPr="00F44ED5">
        <w:rPr>
          <w:rFonts w:ascii="Times New Roman" w:hAnsi="Times New Roman" w:cs="Times New Roman"/>
          <w:b w:val="0"/>
          <w:sz w:val="28"/>
          <w:szCs w:val="28"/>
        </w:rPr>
        <w:t xml:space="preserve">– перший рівень – рівень ядра IP/MPLS – є рівнем транспортної мережі. Це загальнодержавний  рівень  –  транспортна  мережа,  що  об’єднує  всі територіально  рознесені  сегменти  мережі  в  єдину  мережу  та  має  вихід  на </w:t>
      </w:r>
    </w:p>
    <w:p w:rsidR="002310C6" w:rsidRPr="00F44ED5" w:rsidRDefault="002310C6" w:rsidP="002310C6">
      <w:pPr>
        <w:spacing w:line="360" w:lineRule="auto"/>
        <w:jc w:val="both"/>
        <w:rPr>
          <w:rFonts w:ascii="Times New Roman" w:hAnsi="Times New Roman" w:cs="Times New Roman"/>
          <w:b w:val="0"/>
          <w:sz w:val="28"/>
          <w:szCs w:val="28"/>
        </w:rPr>
      </w:pPr>
      <w:r w:rsidRPr="00F44ED5">
        <w:rPr>
          <w:rFonts w:ascii="Times New Roman" w:hAnsi="Times New Roman" w:cs="Times New Roman"/>
          <w:b w:val="0"/>
          <w:sz w:val="28"/>
          <w:szCs w:val="28"/>
        </w:rPr>
        <w:t xml:space="preserve">зовнішні транснаціональні мережі; </w:t>
      </w:r>
    </w:p>
    <w:p w:rsidR="002310C6" w:rsidRPr="00F44ED5" w:rsidRDefault="002310C6" w:rsidP="002310C6">
      <w:pPr>
        <w:spacing w:line="360" w:lineRule="auto"/>
        <w:ind w:firstLine="709"/>
        <w:jc w:val="both"/>
        <w:rPr>
          <w:rFonts w:ascii="Times New Roman" w:hAnsi="Times New Roman" w:cs="Times New Roman"/>
          <w:b w:val="0"/>
          <w:sz w:val="28"/>
          <w:szCs w:val="28"/>
        </w:rPr>
      </w:pPr>
      <w:r w:rsidRPr="00F44ED5">
        <w:rPr>
          <w:rFonts w:ascii="Times New Roman" w:hAnsi="Times New Roman" w:cs="Times New Roman"/>
          <w:b w:val="0"/>
          <w:sz w:val="28"/>
          <w:szCs w:val="28"/>
        </w:rPr>
        <w:t xml:space="preserve">– другий  рівень  –  рівень  дистрибуції,  який  є  площиною  розмежування транспортної  мережі  й  мережі  доступу  та  відноситься  до  мережі  доступу  – рівень  у  рамках  адміністративно-територіальної  одиниці  (область  або  місто). Сегмент мережі доступу, який забезпечує підключення вузлів агрегації до вузла дистрибуції – це магістральний сегмент мережі доступу (Metro IP/MPLS); </w:t>
      </w:r>
    </w:p>
    <w:p w:rsidR="002310C6" w:rsidRPr="00F44ED5" w:rsidRDefault="002310C6" w:rsidP="002310C6">
      <w:pPr>
        <w:spacing w:line="360" w:lineRule="auto"/>
        <w:ind w:firstLine="709"/>
        <w:jc w:val="both"/>
        <w:rPr>
          <w:rFonts w:ascii="Times New Roman" w:hAnsi="Times New Roman" w:cs="Times New Roman"/>
          <w:b w:val="0"/>
          <w:sz w:val="28"/>
          <w:szCs w:val="28"/>
        </w:rPr>
      </w:pPr>
      <w:r w:rsidRPr="00F44ED5">
        <w:rPr>
          <w:rFonts w:ascii="Times New Roman" w:hAnsi="Times New Roman" w:cs="Times New Roman"/>
          <w:b w:val="0"/>
          <w:sz w:val="28"/>
          <w:szCs w:val="28"/>
        </w:rPr>
        <w:lastRenderedPageBreak/>
        <w:t xml:space="preserve">– третій  рівень  –  рівень  агрегації  –  місцевий  рівень  у  рамках  району. </w:t>
      </w:r>
    </w:p>
    <w:p w:rsidR="002310C6" w:rsidRPr="00F44ED5" w:rsidRDefault="002310C6" w:rsidP="002310C6">
      <w:pPr>
        <w:spacing w:line="360" w:lineRule="auto"/>
        <w:jc w:val="both"/>
        <w:rPr>
          <w:rFonts w:ascii="Times New Roman" w:hAnsi="Times New Roman" w:cs="Times New Roman"/>
          <w:b w:val="0"/>
          <w:sz w:val="28"/>
          <w:szCs w:val="28"/>
        </w:rPr>
      </w:pPr>
      <w:r w:rsidRPr="00F44ED5">
        <w:rPr>
          <w:rFonts w:ascii="Times New Roman" w:hAnsi="Times New Roman" w:cs="Times New Roman"/>
          <w:b w:val="0"/>
          <w:sz w:val="28"/>
          <w:szCs w:val="28"/>
        </w:rPr>
        <w:t xml:space="preserve">Сегмент мережі доступу, який забезпечує підключення вузлів доступу до вузла </w:t>
      </w:r>
    </w:p>
    <w:p w:rsidR="002310C6" w:rsidRPr="00F44ED5" w:rsidRDefault="002310C6" w:rsidP="002310C6">
      <w:pPr>
        <w:spacing w:line="360" w:lineRule="auto"/>
        <w:jc w:val="both"/>
        <w:rPr>
          <w:rFonts w:ascii="Times New Roman" w:hAnsi="Times New Roman" w:cs="Times New Roman"/>
          <w:b w:val="0"/>
          <w:sz w:val="28"/>
          <w:szCs w:val="28"/>
        </w:rPr>
      </w:pPr>
      <w:r w:rsidRPr="00F44ED5">
        <w:rPr>
          <w:rFonts w:ascii="Times New Roman" w:hAnsi="Times New Roman" w:cs="Times New Roman"/>
          <w:b w:val="0"/>
          <w:sz w:val="28"/>
          <w:szCs w:val="28"/>
        </w:rPr>
        <w:t xml:space="preserve">агрегації – це розподільний сегмент мережі доступу (Metro Ethernet); </w:t>
      </w:r>
    </w:p>
    <w:p w:rsidR="002310C6" w:rsidRPr="00F44ED5" w:rsidRDefault="002310C6" w:rsidP="002310C6">
      <w:pPr>
        <w:spacing w:line="360" w:lineRule="auto"/>
        <w:ind w:firstLine="709"/>
        <w:jc w:val="both"/>
        <w:rPr>
          <w:rFonts w:ascii="Times New Roman" w:hAnsi="Times New Roman" w:cs="Times New Roman"/>
          <w:b w:val="0"/>
          <w:sz w:val="28"/>
          <w:szCs w:val="28"/>
        </w:rPr>
      </w:pPr>
      <w:r w:rsidRPr="00F44ED5">
        <w:rPr>
          <w:rFonts w:ascii="Times New Roman" w:hAnsi="Times New Roman" w:cs="Times New Roman"/>
          <w:b w:val="0"/>
          <w:sz w:val="28"/>
          <w:szCs w:val="28"/>
        </w:rPr>
        <w:t xml:space="preserve">– четвертий рівень – рівень доступу – знаходиться нижче рівня агрегації, </w:t>
      </w:r>
    </w:p>
    <w:p w:rsidR="002310C6" w:rsidRPr="00F44ED5" w:rsidRDefault="002310C6" w:rsidP="002310C6">
      <w:pPr>
        <w:spacing w:line="360" w:lineRule="auto"/>
        <w:jc w:val="both"/>
        <w:rPr>
          <w:rFonts w:ascii="Times New Roman" w:hAnsi="Times New Roman" w:cs="Times New Roman"/>
          <w:b w:val="0"/>
          <w:sz w:val="28"/>
          <w:szCs w:val="28"/>
        </w:rPr>
      </w:pPr>
      <w:r w:rsidRPr="00F44ED5">
        <w:rPr>
          <w:rFonts w:ascii="Times New Roman" w:hAnsi="Times New Roman" w:cs="Times New Roman"/>
          <w:b w:val="0"/>
          <w:sz w:val="28"/>
          <w:szCs w:val="28"/>
        </w:rPr>
        <w:t xml:space="preserve">охоплює  територію,  розмір  якої  визначається  припустимою  протяжністю абонентської  лінії  від  вузла  доступу  до  приміщення  абонента.  Сукупність </w:t>
      </w:r>
    </w:p>
    <w:p w:rsidR="002310C6" w:rsidRPr="00F44ED5" w:rsidRDefault="002310C6" w:rsidP="002310C6">
      <w:pPr>
        <w:spacing w:line="360" w:lineRule="auto"/>
        <w:jc w:val="both"/>
        <w:rPr>
          <w:rFonts w:ascii="Times New Roman" w:hAnsi="Times New Roman" w:cs="Times New Roman"/>
          <w:b w:val="0"/>
          <w:sz w:val="28"/>
          <w:szCs w:val="28"/>
        </w:rPr>
      </w:pPr>
      <w:r w:rsidRPr="00F44ED5">
        <w:rPr>
          <w:rFonts w:ascii="Times New Roman" w:hAnsi="Times New Roman" w:cs="Times New Roman"/>
          <w:b w:val="0"/>
          <w:sz w:val="28"/>
          <w:szCs w:val="28"/>
        </w:rPr>
        <w:t xml:space="preserve">абонентських ліній складає абонентський сегмент мережі доступу; </w:t>
      </w:r>
    </w:p>
    <w:p w:rsidR="002310C6" w:rsidRPr="0015540F" w:rsidRDefault="002310C6" w:rsidP="002310C6">
      <w:pPr>
        <w:spacing w:line="360" w:lineRule="auto"/>
        <w:ind w:firstLine="709"/>
        <w:jc w:val="both"/>
        <w:rPr>
          <w:rFonts w:ascii="Times New Roman" w:hAnsi="Times New Roman" w:cs="Times New Roman"/>
          <w:b w:val="0"/>
          <w:sz w:val="28"/>
          <w:szCs w:val="28"/>
        </w:rPr>
      </w:pPr>
      <w:r w:rsidRPr="00F44ED5">
        <w:rPr>
          <w:rFonts w:ascii="Times New Roman" w:hAnsi="Times New Roman" w:cs="Times New Roman"/>
          <w:b w:val="0"/>
          <w:sz w:val="28"/>
          <w:szCs w:val="28"/>
        </w:rPr>
        <w:t xml:space="preserve">– п’ятий  рівень  –  рівень  закінчення  мережі  –  це  площина  розмежування телекомунікаційної мережі та мережі користувача (абонента) і розташовується в приміщенні користувача (абонента) або біля нього. </w:t>
      </w:r>
    </w:p>
    <w:p w:rsidR="00F44ED5" w:rsidRDefault="00F44ED5" w:rsidP="00F44ED5">
      <w:pPr>
        <w:spacing w:line="360" w:lineRule="auto"/>
        <w:jc w:val="center"/>
        <w:rPr>
          <w:rFonts w:ascii="Times New Roman" w:hAnsi="Times New Roman" w:cs="Times New Roman"/>
          <w:b w:val="0"/>
          <w:sz w:val="28"/>
          <w:szCs w:val="28"/>
        </w:rPr>
      </w:pPr>
      <w:r>
        <w:rPr>
          <w:noProof/>
          <w:lang w:val="ru-RU"/>
        </w:rPr>
        <w:drawing>
          <wp:inline distT="0" distB="0" distL="0" distR="0" wp14:anchorId="7F45B481" wp14:editId="736F02E2">
            <wp:extent cx="3478696" cy="4855257"/>
            <wp:effectExtent l="0" t="0" r="762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487936" cy="4868154"/>
                    </a:xfrm>
                    <a:prstGeom prst="rect">
                      <a:avLst/>
                    </a:prstGeom>
                  </pic:spPr>
                </pic:pic>
              </a:graphicData>
            </a:graphic>
          </wp:inline>
        </w:drawing>
      </w:r>
    </w:p>
    <w:p w:rsidR="00F44ED5" w:rsidRDefault="00F44ED5" w:rsidP="00F44ED5">
      <w:pPr>
        <w:spacing w:line="360" w:lineRule="auto"/>
        <w:jc w:val="center"/>
        <w:rPr>
          <w:rFonts w:ascii="Times New Roman" w:hAnsi="Times New Roman" w:cs="Times New Roman"/>
          <w:b w:val="0"/>
          <w:sz w:val="28"/>
          <w:szCs w:val="28"/>
        </w:rPr>
      </w:pPr>
      <w:r w:rsidRPr="00F44ED5">
        <w:rPr>
          <w:rFonts w:ascii="Times New Roman" w:hAnsi="Times New Roman" w:cs="Times New Roman"/>
          <w:b w:val="0"/>
          <w:sz w:val="28"/>
          <w:szCs w:val="28"/>
        </w:rPr>
        <w:t xml:space="preserve">Рисунок </w:t>
      </w:r>
      <w:r w:rsidR="002310C6" w:rsidRPr="002310C6">
        <w:rPr>
          <w:rFonts w:ascii="Times New Roman" w:hAnsi="Times New Roman" w:cs="Times New Roman"/>
          <w:b w:val="0"/>
          <w:sz w:val="28"/>
          <w:szCs w:val="28"/>
        </w:rPr>
        <w:t>1</w:t>
      </w:r>
      <w:r w:rsidRPr="00F44ED5">
        <w:rPr>
          <w:rFonts w:ascii="Times New Roman" w:hAnsi="Times New Roman" w:cs="Times New Roman"/>
          <w:b w:val="0"/>
          <w:sz w:val="28"/>
          <w:szCs w:val="28"/>
        </w:rPr>
        <w:t xml:space="preserve">.2 </w:t>
      </w:r>
      <w:r>
        <w:rPr>
          <w:rFonts w:ascii="Times New Roman" w:hAnsi="Times New Roman" w:cs="Times New Roman"/>
          <w:b w:val="0"/>
          <w:sz w:val="28"/>
          <w:szCs w:val="28"/>
        </w:rPr>
        <w:t>-</w:t>
      </w:r>
      <w:r w:rsidRPr="00F44ED5">
        <w:rPr>
          <w:rFonts w:ascii="Times New Roman" w:hAnsi="Times New Roman" w:cs="Times New Roman"/>
          <w:b w:val="0"/>
          <w:sz w:val="28"/>
          <w:szCs w:val="28"/>
        </w:rPr>
        <w:t xml:space="preserve"> Архітектура телекомунікаційної мережі </w:t>
      </w:r>
      <w:r w:rsidRPr="00F44ED5">
        <w:rPr>
          <w:rFonts w:ascii="Times New Roman" w:hAnsi="Times New Roman" w:cs="Times New Roman"/>
          <w:b w:val="0"/>
          <w:sz w:val="28"/>
          <w:szCs w:val="28"/>
        </w:rPr>
        <w:cr/>
      </w:r>
    </w:p>
    <w:p w:rsidR="00FC3C64" w:rsidRPr="0015540F" w:rsidRDefault="00F44ED5" w:rsidP="00FC3C64">
      <w:pPr>
        <w:spacing w:line="360" w:lineRule="auto"/>
        <w:ind w:firstLine="709"/>
        <w:jc w:val="both"/>
        <w:rPr>
          <w:rFonts w:ascii="Times New Roman" w:hAnsi="Times New Roman" w:cs="Times New Roman"/>
          <w:b w:val="0"/>
          <w:sz w:val="28"/>
          <w:szCs w:val="28"/>
        </w:rPr>
      </w:pPr>
      <w:r w:rsidRPr="00F44ED5">
        <w:rPr>
          <w:rFonts w:ascii="Times New Roman" w:hAnsi="Times New Roman" w:cs="Times New Roman"/>
          <w:b w:val="0"/>
          <w:sz w:val="28"/>
          <w:szCs w:val="28"/>
        </w:rPr>
        <w:t xml:space="preserve">Рівень дистрибуції складають вузли дистрибуції (ВДс), які реалізуються за допомогою PE router (Provider edge router, маршрутизатор рівня постачальника послуг). До вузлів дистрибуції підключаються вузли агрегації. </w:t>
      </w:r>
      <w:r w:rsidRPr="00F44ED5">
        <w:rPr>
          <w:rFonts w:ascii="Times New Roman" w:hAnsi="Times New Roman" w:cs="Times New Roman"/>
          <w:b w:val="0"/>
          <w:sz w:val="28"/>
          <w:szCs w:val="28"/>
        </w:rPr>
        <w:lastRenderedPageBreak/>
        <w:t xml:space="preserve">Ділянку мережі між вузлами дистрибуції та агрегації назвемо магістральним сегментом мережі доступу. </w:t>
      </w:r>
    </w:p>
    <w:p w:rsidR="00F44ED5" w:rsidRPr="00F44ED5" w:rsidRDefault="00F44ED5" w:rsidP="00FC3C64">
      <w:pPr>
        <w:spacing w:line="360" w:lineRule="auto"/>
        <w:ind w:firstLine="709"/>
        <w:jc w:val="both"/>
        <w:rPr>
          <w:rFonts w:ascii="Times New Roman" w:hAnsi="Times New Roman" w:cs="Times New Roman"/>
          <w:b w:val="0"/>
          <w:sz w:val="28"/>
          <w:szCs w:val="28"/>
        </w:rPr>
      </w:pPr>
      <w:r w:rsidRPr="00F44ED5">
        <w:rPr>
          <w:rFonts w:ascii="Times New Roman" w:hAnsi="Times New Roman" w:cs="Times New Roman"/>
          <w:b w:val="0"/>
          <w:sz w:val="28"/>
          <w:szCs w:val="28"/>
        </w:rPr>
        <w:t xml:space="preserve">Для забезпечення резервування у кожній місцевій мережі передбачається </w:t>
      </w:r>
    </w:p>
    <w:p w:rsidR="00FC3C64" w:rsidRPr="00CA4EBB" w:rsidRDefault="00F44ED5" w:rsidP="00F44ED5">
      <w:pPr>
        <w:spacing w:line="360" w:lineRule="auto"/>
        <w:jc w:val="both"/>
        <w:rPr>
          <w:rFonts w:ascii="Times New Roman" w:hAnsi="Times New Roman" w:cs="Times New Roman"/>
          <w:b w:val="0"/>
          <w:sz w:val="28"/>
          <w:szCs w:val="28"/>
        </w:rPr>
      </w:pPr>
      <w:r w:rsidRPr="00F44ED5">
        <w:rPr>
          <w:rFonts w:ascii="Times New Roman" w:hAnsi="Times New Roman" w:cs="Times New Roman"/>
          <w:b w:val="0"/>
          <w:sz w:val="28"/>
          <w:szCs w:val="28"/>
        </w:rPr>
        <w:t xml:space="preserve">використовувати  не  менш  ніж  2  вузли  дистрибуції,  при  цьому  магістральний сегмент мережі доступу може будуватися за топологіями «подвійна зірка», коли всі вузли агрегації підключаються до кожного з вузлів дистрибуції виділеними лініями,  «лінійний  ланцюг»,  коли  кінцевими  точками  «ланцюга»  є  вузли дистрибуції або може використовуватися гібридна структура мережі.  </w:t>
      </w:r>
    </w:p>
    <w:p w:rsidR="00F44ED5" w:rsidRPr="00F44ED5" w:rsidRDefault="00F44ED5" w:rsidP="00FC3C64">
      <w:pPr>
        <w:spacing w:line="360" w:lineRule="auto"/>
        <w:ind w:firstLine="709"/>
        <w:jc w:val="both"/>
        <w:rPr>
          <w:rFonts w:ascii="Times New Roman" w:hAnsi="Times New Roman" w:cs="Times New Roman"/>
          <w:b w:val="0"/>
          <w:sz w:val="28"/>
          <w:szCs w:val="28"/>
        </w:rPr>
      </w:pPr>
      <w:r w:rsidRPr="00F44ED5">
        <w:rPr>
          <w:rFonts w:ascii="Times New Roman" w:hAnsi="Times New Roman" w:cs="Times New Roman"/>
          <w:b w:val="0"/>
          <w:sz w:val="28"/>
          <w:szCs w:val="28"/>
        </w:rPr>
        <w:t xml:space="preserve">Рівень агрегації складають вузли агрегації (ВА) – комутатори (Aggregation Switch),  що  агрегують  Ethernet-трафік  від  вузлів  рівня  доступу </w:t>
      </w:r>
    </w:p>
    <w:p w:rsidR="00FC3C64" w:rsidRPr="00CA4EBB" w:rsidRDefault="00F44ED5" w:rsidP="00F44ED5">
      <w:pPr>
        <w:spacing w:line="360" w:lineRule="auto"/>
        <w:jc w:val="both"/>
        <w:rPr>
          <w:rFonts w:ascii="Times New Roman" w:hAnsi="Times New Roman" w:cs="Times New Roman"/>
          <w:b w:val="0"/>
          <w:sz w:val="28"/>
          <w:szCs w:val="28"/>
        </w:rPr>
      </w:pPr>
      <w:r w:rsidRPr="00F44ED5">
        <w:rPr>
          <w:rFonts w:ascii="Times New Roman" w:hAnsi="Times New Roman" w:cs="Times New Roman"/>
          <w:b w:val="0"/>
          <w:sz w:val="28"/>
          <w:szCs w:val="28"/>
        </w:rPr>
        <w:t xml:space="preserve">телекомунікаційної  мережі.  Ділянку  мережі  між  вузлами  агрегації  та  доступу назвемо розподільним сегментом мережі доступу. </w:t>
      </w:r>
    </w:p>
    <w:p w:rsidR="00F44ED5" w:rsidRPr="00F44ED5" w:rsidRDefault="00F44ED5" w:rsidP="00FC3C64">
      <w:pPr>
        <w:spacing w:line="360" w:lineRule="auto"/>
        <w:ind w:firstLine="709"/>
        <w:jc w:val="both"/>
        <w:rPr>
          <w:rFonts w:ascii="Times New Roman" w:hAnsi="Times New Roman" w:cs="Times New Roman"/>
          <w:b w:val="0"/>
          <w:sz w:val="28"/>
          <w:szCs w:val="28"/>
        </w:rPr>
      </w:pPr>
      <w:r w:rsidRPr="00F44ED5">
        <w:rPr>
          <w:rFonts w:ascii="Times New Roman" w:hAnsi="Times New Roman" w:cs="Times New Roman"/>
          <w:b w:val="0"/>
          <w:sz w:val="28"/>
          <w:szCs w:val="28"/>
        </w:rPr>
        <w:t xml:space="preserve">Кількість  вузлів  агрегації  визначається  припустимою  кількістю  вузлів доступу,  що  підключаються  до  кожного  вузла  агрегації,  та  структурою розподільного  сегмента  мережі  доступу.  Одним  із  варіантів  побудови розподільного  сегмента,  який  забезпечує  захисне  перемикання  на  резерв  у випадку  аварії  на  лінії,  може  бути  використання  топології  «кільце»  або «лінійний ланцюг», коли кінцевими точками «ланцюга» є вузли агрегації. </w:t>
      </w:r>
    </w:p>
    <w:p w:rsidR="00F44ED5" w:rsidRPr="00F44ED5" w:rsidRDefault="00F44ED5" w:rsidP="00FC3C64">
      <w:pPr>
        <w:spacing w:line="360" w:lineRule="auto"/>
        <w:ind w:firstLine="709"/>
        <w:jc w:val="both"/>
        <w:rPr>
          <w:rFonts w:ascii="Times New Roman" w:hAnsi="Times New Roman" w:cs="Times New Roman"/>
          <w:b w:val="0"/>
          <w:sz w:val="28"/>
          <w:szCs w:val="28"/>
        </w:rPr>
      </w:pPr>
      <w:r w:rsidRPr="00F44ED5">
        <w:rPr>
          <w:rFonts w:ascii="Times New Roman" w:hAnsi="Times New Roman" w:cs="Times New Roman"/>
          <w:b w:val="0"/>
          <w:sz w:val="28"/>
          <w:szCs w:val="28"/>
        </w:rPr>
        <w:t xml:space="preserve">Рівень доступу складають вузли доступу (ВД, Access Node – AN), до яких </w:t>
      </w:r>
    </w:p>
    <w:p w:rsidR="00F44ED5" w:rsidRPr="00F44ED5" w:rsidRDefault="00F44ED5" w:rsidP="00F44ED5">
      <w:pPr>
        <w:spacing w:line="360" w:lineRule="auto"/>
        <w:jc w:val="both"/>
        <w:rPr>
          <w:rFonts w:ascii="Times New Roman" w:hAnsi="Times New Roman" w:cs="Times New Roman"/>
          <w:b w:val="0"/>
          <w:sz w:val="28"/>
          <w:szCs w:val="28"/>
        </w:rPr>
      </w:pPr>
      <w:r w:rsidRPr="00F44ED5">
        <w:rPr>
          <w:rFonts w:ascii="Times New Roman" w:hAnsi="Times New Roman" w:cs="Times New Roman"/>
          <w:b w:val="0"/>
          <w:sz w:val="28"/>
          <w:szCs w:val="28"/>
        </w:rPr>
        <w:t>підключаються  кінцеві  мережні  пристрої  у  приміщенні  користувача  (або пристрої закінчення мережі, NT – network termination). Ділянка телекомуніка-</w:t>
      </w:r>
    </w:p>
    <w:p w:rsidR="00F44ED5" w:rsidRPr="00F44ED5" w:rsidRDefault="00F44ED5" w:rsidP="00F44ED5">
      <w:pPr>
        <w:spacing w:line="360" w:lineRule="auto"/>
        <w:jc w:val="both"/>
        <w:rPr>
          <w:rFonts w:ascii="Times New Roman" w:hAnsi="Times New Roman" w:cs="Times New Roman"/>
          <w:b w:val="0"/>
          <w:sz w:val="28"/>
          <w:szCs w:val="28"/>
        </w:rPr>
      </w:pPr>
      <w:r w:rsidRPr="00F44ED5">
        <w:rPr>
          <w:rFonts w:ascii="Times New Roman" w:hAnsi="Times New Roman" w:cs="Times New Roman"/>
          <w:b w:val="0"/>
          <w:sz w:val="28"/>
          <w:szCs w:val="28"/>
        </w:rPr>
        <w:t>ційної  мережі  між  вузлами  доступу  та  NT  і  є  абонентський  сегмент  мережі доступу.  На  сьогодні,  у  якості  вузлів  доступу</w:t>
      </w:r>
      <w:r w:rsidR="00FC3C64">
        <w:rPr>
          <w:rFonts w:ascii="Times New Roman" w:hAnsi="Times New Roman" w:cs="Times New Roman"/>
          <w:b w:val="0"/>
          <w:sz w:val="28"/>
          <w:szCs w:val="28"/>
        </w:rPr>
        <w:t xml:space="preserve">  використовуються  комутатори </w:t>
      </w:r>
      <w:r w:rsidRPr="00F44ED5">
        <w:rPr>
          <w:rFonts w:ascii="Times New Roman" w:hAnsi="Times New Roman" w:cs="Times New Roman"/>
          <w:b w:val="0"/>
          <w:sz w:val="28"/>
          <w:szCs w:val="28"/>
        </w:rPr>
        <w:t xml:space="preserve">доступу  (Ethernet  switches),  комутатори  GPON  або  мультисервісні  вузли доступу (Multi-Service Access Node – MSAN) з відповідною до потреб абонентів у послугах комплектацією. MSAN може забезпечувати підключення абонентів за  різними  технологіями,  наприклад,  традиційна  аналогова  телефонія  по інтерфейсу FXS/FXO, IP-телефонія SIP, ISDN, xDSL, xPON, Ethernet P2P та ін. </w:t>
      </w:r>
    </w:p>
    <w:p w:rsidR="00F44ED5" w:rsidRPr="00F44ED5" w:rsidRDefault="00F44ED5" w:rsidP="00FC3C64">
      <w:pPr>
        <w:spacing w:line="360" w:lineRule="auto"/>
        <w:ind w:firstLine="709"/>
        <w:jc w:val="both"/>
        <w:rPr>
          <w:rFonts w:ascii="Times New Roman" w:hAnsi="Times New Roman" w:cs="Times New Roman"/>
          <w:b w:val="0"/>
          <w:sz w:val="28"/>
          <w:szCs w:val="28"/>
        </w:rPr>
      </w:pPr>
      <w:r w:rsidRPr="00F44ED5">
        <w:rPr>
          <w:rFonts w:ascii="Times New Roman" w:hAnsi="Times New Roman" w:cs="Times New Roman"/>
          <w:b w:val="0"/>
          <w:sz w:val="28"/>
          <w:szCs w:val="28"/>
        </w:rPr>
        <w:lastRenderedPageBreak/>
        <w:t xml:space="preserve">Від  застосованої  технології  доступу  залежить  тип  мережних  пристроїв (терміналів) NT у приміщенні користувача: xDSL-модем, ONT GPON, Ethernet маршрутизатор  (router)  та  ін.,  що  складають  рівень  закінчення  мережі.  При використанні  оптичних  технологій  доступу  мережні  пристрої  називають оптичними  мережними  терміналами  або  груповими  блоками  –  ONT/ONU (optical  network  terminal  /  optical  network  unit).  У  випадку  надання  абонентові лише послуг традиційної телефонії закінченням мережі є абонентська розетка (АР), до якої підключається телефон (Phone). </w:t>
      </w:r>
    </w:p>
    <w:p w:rsidR="00F44ED5" w:rsidRPr="00F44ED5" w:rsidRDefault="00F44ED5" w:rsidP="00FC3C64">
      <w:pPr>
        <w:spacing w:line="360" w:lineRule="auto"/>
        <w:ind w:firstLine="709"/>
        <w:jc w:val="both"/>
        <w:rPr>
          <w:rFonts w:ascii="Times New Roman" w:hAnsi="Times New Roman" w:cs="Times New Roman"/>
          <w:b w:val="0"/>
          <w:sz w:val="28"/>
          <w:szCs w:val="28"/>
        </w:rPr>
      </w:pPr>
      <w:r w:rsidRPr="00F44ED5">
        <w:rPr>
          <w:rFonts w:ascii="Times New Roman" w:hAnsi="Times New Roman" w:cs="Times New Roman"/>
          <w:b w:val="0"/>
          <w:sz w:val="28"/>
          <w:szCs w:val="28"/>
        </w:rPr>
        <w:t xml:space="preserve">Рівень  закінчення  мережі  є  межею  «відповідальності»  оператора. Обладнання рівня закінчення мережі (мережний термінал NT) термінує секцію </w:t>
      </w:r>
    </w:p>
    <w:p w:rsidR="00F44ED5" w:rsidRPr="00F44ED5" w:rsidRDefault="00F44ED5" w:rsidP="00F44ED5">
      <w:pPr>
        <w:spacing w:line="360" w:lineRule="auto"/>
        <w:jc w:val="both"/>
        <w:rPr>
          <w:rFonts w:ascii="Times New Roman" w:hAnsi="Times New Roman" w:cs="Times New Roman"/>
          <w:b w:val="0"/>
          <w:sz w:val="28"/>
          <w:szCs w:val="28"/>
        </w:rPr>
      </w:pPr>
      <w:r w:rsidRPr="00F44ED5">
        <w:rPr>
          <w:rFonts w:ascii="Times New Roman" w:hAnsi="Times New Roman" w:cs="Times New Roman"/>
          <w:b w:val="0"/>
          <w:sz w:val="28"/>
          <w:szCs w:val="28"/>
        </w:rPr>
        <w:t xml:space="preserve">цифрового  доступу  широкосмугового  з'єднання,  забезпечуючи  керування  й </w:t>
      </w:r>
    </w:p>
    <w:p w:rsidR="00F44ED5" w:rsidRPr="00F44ED5" w:rsidRDefault="00F44ED5" w:rsidP="00F44ED5">
      <w:pPr>
        <w:spacing w:line="360" w:lineRule="auto"/>
        <w:jc w:val="both"/>
        <w:rPr>
          <w:rFonts w:ascii="Times New Roman" w:hAnsi="Times New Roman" w:cs="Times New Roman"/>
          <w:b w:val="0"/>
          <w:sz w:val="28"/>
          <w:szCs w:val="28"/>
        </w:rPr>
      </w:pPr>
      <w:r w:rsidRPr="00F44ED5">
        <w:rPr>
          <w:rFonts w:ascii="Times New Roman" w:hAnsi="Times New Roman" w:cs="Times New Roman"/>
          <w:b w:val="0"/>
          <w:sz w:val="28"/>
          <w:szCs w:val="28"/>
        </w:rPr>
        <w:t xml:space="preserve">моніторинг параметрів передачі, термінує транспортний протокол (наприклад, </w:t>
      </w:r>
    </w:p>
    <w:p w:rsidR="00F44ED5" w:rsidRPr="00F44ED5" w:rsidRDefault="00F44ED5" w:rsidP="00F44ED5">
      <w:pPr>
        <w:spacing w:line="360" w:lineRule="auto"/>
        <w:jc w:val="both"/>
        <w:rPr>
          <w:rFonts w:ascii="Times New Roman" w:hAnsi="Times New Roman" w:cs="Times New Roman"/>
          <w:b w:val="0"/>
          <w:sz w:val="28"/>
          <w:szCs w:val="28"/>
        </w:rPr>
      </w:pPr>
      <w:r w:rsidRPr="00F44ED5">
        <w:rPr>
          <w:rFonts w:ascii="Times New Roman" w:hAnsi="Times New Roman" w:cs="Times New Roman"/>
          <w:b w:val="0"/>
          <w:sz w:val="28"/>
          <w:szCs w:val="28"/>
        </w:rPr>
        <w:t xml:space="preserve">ATM), використовуваний для передавання трафіка користувача, а також може </w:t>
      </w:r>
    </w:p>
    <w:p w:rsidR="00F44ED5" w:rsidRPr="00F44ED5" w:rsidRDefault="00F44ED5" w:rsidP="00F44ED5">
      <w:pPr>
        <w:spacing w:line="360" w:lineRule="auto"/>
        <w:jc w:val="both"/>
        <w:rPr>
          <w:rFonts w:ascii="Times New Roman" w:hAnsi="Times New Roman" w:cs="Times New Roman"/>
          <w:b w:val="0"/>
          <w:sz w:val="28"/>
          <w:szCs w:val="28"/>
        </w:rPr>
      </w:pPr>
      <w:r w:rsidRPr="00F44ED5">
        <w:rPr>
          <w:rFonts w:ascii="Times New Roman" w:hAnsi="Times New Roman" w:cs="Times New Roman"/>
          <w:b w:val="0"/>
          <w:sz w:val="28"/>
          <w:szCs w:val="28"/>
        </w:rPr>
        <w:t xml:space="preserve">виконувати функції комутації/маршрутизації. </w:t>
      </w:r>
    </w:p>
    <w:p w:rsidR="00F44ED5" w:rsidRPr="00F44ED5" w:rsidRDefault="00F44ED5" w:rsidP="00FC3C64">
      <w:pPr>
        <w:spacing w:line="360" w:lineRule="auto"/>
        <w:ind w:firstLine="709"/>
        <w:jc w:val="both"/>
        <w:rPr>
          <w:rFonts w:ascii="Times New Roman" w:hAnsi="Times New Roman" w:cs="Times New Roman"/>
          <w:b w:val="0"/>
          <w:sz w:val="28"/>
          <w:szCs w:val="28"/>
        </w:rPr>
      </w:pPr>
      <w:r w:rsidRPr="00F44ED5">
        <w:rPr>
          <w:rFonts w:ascii="Times New Roman" w:hAnsi="Times New Roman" w:cs="Times New Roman"/>
          <w:b w:val="0"/>
          <w:sz w:val="28"/>
          <w:szCs w:val="28"/>
        </w:rPr>
        <w:t xml:space="preserve">Рівень  закінчення  мережі  забезпечує  підключення  різноманітних </w:t>
      </w:r>
    </w:p>
    <w:p w:rsidR="00F44ED5" w:rsidRPr="00F44ED5" w:rsidRDefault="00F44ED5" w:rsidP="00F44ED5">
      <w:pPr>
        <w:spacing w:line="360" w:lineRule="auto"/>
        <w:jc w:val="both"/>
        <w:rPr>
          <w:rFonts w:ascii="Times New Roman" w:hAnsi="Times New Roman" w:cs="Times New Roman"/>
          <w:b w:val="0"/>
          <w:sz w:val="28"/>
          <w:szCs w:val="28"/>
        </w:rPr>
      </w:pPr>
      <w:r w:rsidRPr="00F44ED5">
        <w:rPr>
          <w:rFonts w:ascii="Times New Roman" w:hAnsi="Times New Roman" w:cs="Times New Roman"/>
          <w:b w:val="0"/>
          <w:sz w:val="28"/>
          <w:szCs w:val="28"/>
        </w:rPr>
        <w:t xml:space="preserve">абонентських  пристроїв  (CPE  –  customer  premises  equipment)  до  ресурсів </w:t>
      </w:r>
    </w:p>
    <w:p w:rsidR="00F44ED5" w:rsidRPr="00F44ED5" w:rsidRDefault="00F44ED5" w:rsidP="00F44ED5">
      <w:pPr>
        <w:spacing w:line="360" w:lineRule="auto"/>
        <w:jc w:val="both"/>
        <w:rPr>
          <w:rFonts w:ascii="Times New Roman" w:hAnsi="Times New Roman" w:cs="Times New Roman"/>
          <w:b w:val="0"/>
          <w:sz w:val="28"/>
          <w:szCs w:val="28"/>
        </w:rPr>
      </w:pPr>
      <w:r w:rsidRPr="00F44ED5">
        <w:rPr>
          <w:rFonts w:ascii="Times New Roman" w:hAnsi="Times New Roman" w:cs="Times New Roman"/>
          <w:b w:val="0"/>
          <w:sz w:val="28"/>
          <w:szCs w:val="28"/>
        </w:rPr>
        <w:t xml:space="preserve">телекомунікаційної  мережі.  Причому  тип  CPE  залежить  від  виду  послуг,  які бажає отримувати  абонент/користувач, – це  може бути  телефон, ПК (desktop, laptop  або  планшетний  комп’ютер),  телевізор  (з  функцією  SmartTV  або підключений через Set-Top-Box чи IP-Box) тощо. </w:t>
      </w:r>
    </w:p>
    <w:p w:rsidR="00F44ED5" w:rsidRDefault="00F44ED5" w:rsidP="00FC3C64">
      <w:pPr>
        <w:spacing w:line="360" w:lineRule="auto"/>
        <w:ind w:firstLine="709"/>
        <w:jc w:val="both"/>
        <w:rPr>
          <w:rFonts w:ascii="Times New Roman" w:hAnsi="Times New Roman" w:cs="Times New Roman"/>
          <w:b w:val="0"/>
          <w:sz w:val="28"/>
          <w:szCs w:val="28"/>
          <w:lang w:val="ru-RU"/>
        </w:rPr>
      </w:pPr>
      <w:r w:rsidRPr="00F44ED5">
        <w:rPr>
          <w:rFonts w:ascii="Times New Roman" w:hAnsi="Times New Roman" w:cs="Times New Roman"/>
          <w:b w:val="0"/>
          <w:sz w:val="28"/>
          <w:szCs w:val="28"/>
        </w:rPr>
        <w:t xml:space="preserve">Сукупність  фізичних  з’єднань  від  кінцевого  мережного  пристрою  NT  до терміналів абонента як за допомогою абонентських кабелів (наприклад, «обвита пара»), так і радіоз’єднань (наприклад, Wi-Fi), складають мережу абонента. </w:t>
      </w:r>
    </w:p>
    <w:p w:rsidR="00FC3458" w:rsidRDefault="00FC3458" w:rsidP="00305201">
      <w:pPr>
        <w:spacing w:line="360" w:lineRule="auto"/>
        <w:ind w:firstLine="709"/>
        <w:jc w:val="both"/>
        <w:rPr>
          <w:rFonts w:ascii="Times New Roman" w:hAnsi="Times New Roman" w:cs="Times New Roman"/>
          <w:b w:val="0"/>
          <w:sz w:val="28"/>
          <w:szCs w:val="28"/>
          <w:lang w:val="ru-RU"/>
        </w:rPr>
      </w:pPr>
    </w:p>
    <w:p w:rsidR="00305201" w:rsidRPr="00A6035B" w:rsidRDefault="00305201" w:rsidP="00305201">
      <w:pPr>
        <w:spacing w:line="360" w:lineRule="auto"/>
        <w:ind w:firstLine="709"/>
        <w:jc w:val="both"/>
        <w:rPr>
          <w:rFonts w:ascii="Times New Roman" w:hAnsi="Times New Roman" w:cs="Times New Roman"/>
          <w:sz w:val="28"/>
          <w:szCs w:val="28"/>
          <w:lang w:val="ru-RU"/>
        </w:rPr>
      </w:pPr>
      <w:r w:rsidRPr="00A6035B">
        <w:rPr>
          <w:rFonts w:ascii="Times New Roman" w:hAnsi="Times New Roman" w:cs="Times New Roman"/>
          <w:sz w:val="28"/>
          <w:szCs w:val="28"/>
          <w:lang w:val="ru-RU"/>
        </w:rPr>
        <w:t>1.</w:t>
      </w:r>
      <w:r w:rsidR="00A6035B" w:rsidRPr="00A6035B">
        <w:rPr>
          <w:rFonts w:ascii="Times New Roman" w:hAnsi="Times New Roman" w:cs="Times New Roman"/>
          <w:sz w:val="28"/>
          <w:szCs w:val="28"/>
          <w:lang w:val="ru-RU"/>
        </w:rPr>
        <w:t>3</w:t>
      </w:r>
      <w:r w:rsidRPr="00A6035B">
        <w:rPr>
          <w:rFonts w:ascii="Times New Roman" w:hAnsi="Times New Roman" w:cs="Times New Roman"/>
          <w:sz w:val="28"/>
          <w:szCs w:val="28"/>
          <w:lang w:val="ru-RU"/>
        </w:rPr>
        <w:t xml:space="preserve"> Рівень ядра IP/MPLS та транспортна мережа </w:t>
      </w:r>
      <w:r w:rsidRPr="00A6035B">
        <w:rPr>
          <w:rFonts w:ascii="Times New Roman" w:hAnsi="Times New Roman" w:cs="Times New Roman"/>
          <w:sz w:val="28"/>
          <w:szCs w:val="28"/>
          <w:lang w:val="ru-RU"/>
        </w:rPr>
        <w:cr/>
      </w:r>
    </w:p>
    <w:p w:rsidR="00305201" w:rsidRPr="00305201" w:rsidRDefault="00305201" w:rsidP="00305201">
      <w:pPr>
        <w:spacing w:line="360" w:lineRule="auto"/>
        <w:ind w:firstLine="709"/>
        <w:jc w:val="both"/>
        <w:rPr>
          <w:rFonts w:ascii="Times New Roman" w:hAnsi="Times New Roman" w:cs="Times New Roman"/>
          <w:b w:val="0"/>
          <w:sz w:val="28"/>
          <w:szCs w:val="28"/>
        </w:rPr>
      </w:pPr>
      <w:r w:rsidRPr="00F44ED5">
        <w:rPr>
          <w:rFonts w:ascii="Times New Roman" w:hAnsi="Times New Roman" w:cs="Times New Roman"/>
          <w:b w:val="0"/>
          <w:sz w:val="28"/>
          <w:szCs w:val="28"/>
        </w:rPr>
        <w:t xml:space="preserve">Ядро  мережі  (ІР/MPLS  Core  network),  яке  побудоване  на  базі  технології передачі  з  комутацією  по  мітках  MPLS,  що  складається  з  маршрутизаторів різного рівня: широкосмуговий маршрутизатор (BR-router – Broadband Router), який забезпечує підключення до зовнішніх мереж; </w:t>
      </w:r>
      <w:r w:rsidRPr="00F44ED5">
        <w:rPr>
          <w:rFonts w:ascii="Times New Roman" w:hAnsi="Times New Roman" w:cs="Times New Roman"/>
          <w:b w:val="0"/>
          <w:sz w:val="28"/>
          <w:szCs w:val="28"/>
        </w:rPr>
        <w:lastRenderedPageBreak/>
        <w:t>маршрутизатор провайдера рівня  ядра  (Core  P-router  –  Core  Provider  Router),  до  якого  підключається</w:t>
      </w:r>
      <w:r w:rsidRPr="00FC3C64">
        <w:rPr>
          <w:rFonts w:ascii="Times New Roman" w:hAnsi="Times New Roman" w:cs="Times New Roman"/>
          <w:b w:val="0"/>
          <w:sz w:val="28"/>
          <w:szCs w:val="28"/>
        </w:rPr>
        <w:t xml:space="preserve"> </w:t>
      </w:r>
      <w:r w:rsidRPr="00F44ED5">
        <w:rPr>
          <w:rFonts w:ascii="Times New Roman" w:hAnsi="Times New Roman" w:cs="Times New Roman"/>
          <w:b w:val="0"/>
          <w:sz w:val="28"/>
          <w:szCs w:val="28"/>
        </w:rPr>
        <w:t xml:space="preserve">обладнання другого рівня, та BRAS (Broadband remote access server, віддалений сервер  широкосмугового  доступу).  До  ядра  також  відносяться  приграничний контролер  сесій  (SBC  –  Session  Border  Controller)  і  система  надання мультимедійних  послуг  на  базі  протоколів  IP-мереж  (IMS  –  IP  Multimedia Subsystem).  </w:t>
      </w:r>
    </w:p>
    <w:p w:rsidR="00305201" w:rsidRDefault="00305201" w:rsidP="00305201">
      <w:pPr>
        <w:spacing w:line="360" w:lineRule="auto"/>
        <w:ind w:firstLine="709"/>
        <w:jc w:val="both"/>
        <w:rPr>
          <w:rFonts w:ascii="Times New Roman" w:hAnsi="Times New Roman" w:cs="Times New Roman"/>
          <w:b w:val="0"/>
          <w:sz w:val="28"/>
          <w:szCs w:val="28"/>
          <w:lang w:val="ru-RU"/>
        </w:rPr>
      </w:pPr>
      <w:r w:rsidRPr="00931444">
        <w:rPr>
          <w:rFonts w:ascii="Times New Roman" w:hAnsi="Times New Roman" w:cs="Times New Roman"/>
          <w:b w:val="0"/>
          <w:sz w:val="28"/>
          <w:szCs w:val="28"/>
          <w:lang w:val="ru-RU"/>
        </w:rPr>
        <w:t>Архітектура ядра IP/MPLS телекомунікац</w:t>
      </w:r>
      <w:r w:rsidR="00A6035B">
        <w:rPr>
          <w:rFonts w:ascii="Times New Roman" w:hAnsi="Times New Roman" w:cs="Times New Roman"/>
          <w:b w:val="0"/>
          <w:sz w:val="28"/>
          <w:szCs w:val="28"/>
          <w:lang w:val="ru-RU"/>
        </w:rPr>
        <w:t>ійної мережі показана на рисунку 1.3</w:t>
      </w:r>
      <w:r w:rsidRPr="00931444">
        <w:rPr>
          <w:rFonts w:ascii="Times New Roman" w:hAnsi="Times New Roman" w:cs="Times New Roman"/>
          <w:b w:val="0"/>
          <w:sz w:val="28"/>
          <w:szCs w:val="28"/>
          <w:lang w:val="ru-RU"/>
        </w:rPr>
        <w:t>.</w:t>
      </w:r>
    </w:p>
    <w:p w:rsidR="00305201" w:rsidRDefault="00305201" w:rsidP="00A6035B">
      <w:pPr>
        <w:spacing w:line="360" w:lineRule="auto"/>
        <w:jc w:val="center"/>
        <w:rPr>
          <w:rFonts w:ascii="Times New Roman" w:hAnsi="Times New Roman" w:cs="Times New Roman"/>
          <w:b w:val="0"/>
          <w:sz w:val="28"/>
          <w:szCs w:val="28"/>
          <w:lang w:val="ru-RU"/>
        </w:rPr>
      </w:pPr>
      <w:r>
        <w:rPr>
          <w:noProof/>
          <w:lang w:val="ru-RU"/>
        </w:rPr>
        <w:drawing>
          <wp:inline distT="0" distB="0" distL="0" distR="0" wp14:anchorId="1614D448" wp14:editId="38207E69">
            <wp:extent cx="3061252" cy="3126804"/>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064565" cy="3130187"/>
                    </a:xfrm>
                    <a:prstGeom prst="rect">
                      <a:avLst/>
                    </a:prstGeom>
                  </pic:spPr>
                </pic:pic>
              </a:graphicData>
            </a:graphic>
          </wp:inline>
        </w:drawing>
      </w:r>
    </w:p>
    <w:p w:rsidR="00305201" w:rsidRPr="00931444" w:rsidRDefault="00305201" w:rsidP="00305201">
      <w:pPr>
        <w:spacing w:line="360" w:lineRule="auto"/>
        <w:ind w:firstLine="709"/>
        <w:jc w:val="both"/>
        <w:rPr>
          <w:rFonts w:ascii="Times New Roman" w:hAnsi="Times New Roman" w:cs="Times New Roman"/>
          <w:b w:val="0"/>
          <w:sz w:val="28"/>
          <w:szCs w:val="28"/>
          <w:lang w:val="ru-RU"/>
        </w:rPr>
      </w:pPr>
      <w:r w:rsidRPr="00931444">
        <w:rPr>
          <w:rFonts w:ascii="Times New Roman" w:hAnsi="Times New Roman" w:cs="Times New Roman"/>
          <w:b w:val="0"/>
          <w:sz w:val="28"/>
          <w:szCs w:val="28"/>
          <w:lang w:val="ru-RU"/>
        </w:rPr>
        <w:t>Рисунок 1.</w:t>
      </w:r>
      <w:r w:rsidR="00A6035B">
        <w:rPr>
          <w:rFonts w:ascii="Times New Roman" w:hAnsi="Times New Roman" w:cs="Times New Roman"/>
          <w:b w:val="0"/>
          <w:sz w:val="28"/>
          <w:szCs w:val="28"/>
          <w:lang w:val="ru-RU"/>
        </w:rPr>
        <w:t>3</w:t>
      </w:r>
      <w:r>
        <w:rPr>
          <w:rFonts w:ascii="Times New Roman" w:hAnsi="Times New Roman" w:cs="Times New Roman"/>
          <w:b w:val="0"/>
          <w:sz w:val="28"/>
          <w:szCs w:val="28"/>
          <w:lang w:val="ru-RU"/>
        </w:rPr>
        <w:t>-</w:t>
      </w:r>
      <w:r w:rsidRPr="00931444">
        <w:rPr>
          <w:rFonts w:ascii="Times New Roman" w:hAnsi="Times New Roman" w:cs="Times New Roman"/>
          <w:b w:val="0"/>
          <w:sz w:val="28"/>
          <w:szCs w:val="28"/>
          <w:lang w:val="ru-RU"/>
        </w:rPr>
        <w:t xml:space="preserve"> Архітектура ядра IP/MPLS телекомунікаційної мережі </w:t>
      </w:r>
      <w:r w:rsidRPr="00931444">
        <w:rPr>
          <w:rFonts w:ascii="Times New Roman" w:hAnsi="Times New Roman" w:cs="Times New Roman"/>
          <w:b w:val="0"/>
          <w:sz w:val="28"/>
          <w:szCs w:val="28"/>
          <w:lang w:val="ru-RU"/>
        </w:rPr>
        <w:cr/>
      </w:r>
    </w:p>
    <w:p w:rsidR="00305201" w:rsidRDefault="00305201" w:rsidP="00305201">
      <w:pPr>
        <w:spacing w:line="360" w:lineRule="auto"/>
        <w:ind w:firstLine="709"/>
        <w:jc w:val="both"/>
        <w:rPr>
          <w:rFonts w:ascii="Times New Roman" w:hAnsi="Times New Roman" w:cs="Times New Roman"/>
          <w:b w:val="0"/>
          <w:sz w:val="28"/>
          <w:szCs w:val="28"/>
          <w:lang w:val="ru-RU"/>
        </w:rPr>
      </w:pPr>
      <w:r w:rsidRPr="00F44ED5">
        <w:rPr>
          <w:rFonts w:ascii="Times New Roman" w:hAnsi="Times New Roman" w:cs="Times New Roman"/>
          <w:b w:val="0"/>
          <w:sz w:val="28"/>
          <w:szCs w:val="28"/>
        </w:rPr>
        <w:t xml:space="preserve">Обладнання  ядра  повинно  обов’язково  мати  стовідсоткове резервування. Зв'язок  між  ядром  мережі  та  територіально  рознесеними  місцевими мережами  доступу  здійснюється  за  допомогою  телекомунікаційних  систем передачі, на сьогодні це, як правило, системи передачі за технологіями DWDM. </w:t>
      </w:r>
    </w:p>
    <w:p w:rsidR="00FC3458" w:rsidRPr="00FC3458" w:rsidRDefault="00FC3458" w:rsidP="00FC3458">
      <w:pPr>
        <w:spacing w:line="360" w:lineRule="auto"/>
        <w:ind w:firstLine="709"/>
        <w:jc w:val="both"/>
        <w:rPr>
          <w:rFonts w:ascii="Times New Roman" w:hAnsi="Times New Roman" w:cs="Times New Roman"/>
          <w:b w:val="0"/>
          <w:sz w:val="28"/>
          <w:szCs w:val="28"/>
          <w:lang w:val="ru-RU"/>
        </w:rPr>
      </w:pPr>
      <w:r w:rsidRPr="00FC3458">
        <w:rPr>
          <w:rFonts w:ascii="Times New Roman" w:hAnsi="Times New Roman" w:cs="Times New Roman"/>
          <w:b w:val="0"/>
          <w:sz w:val="28"/>
          <w:szCs w:val="28"/>
          <w:lang w:val="ru-RU"/>
        </w:rPr>
        <w:t xml:space="preserve">Також  повинна  використовуватися  повнозв’язна  топологія  «кожен  з </w:t>
      </w:r>
    </w:p>
    <w:p w:rsidR="00FC3458" w:rsidRPr="00FC3458" w:rsidRDefault="00FC3458" w:rsidP="00FC3458">
      <w:pPr>
        <w:spacing w:line="360" w:lineRule="auto"/>
        <w:jc w:val="both"/>
        <w:rPr>
          <w:rFonts w:ascii="Times New Roman" w:hAnsi="Times New Roman" w:cs="Times New Roman"/>
          <w:b w:val="0"/>
          <w:sz w:val="28"/>
          <w:szCs w:val="28"/>
          <w:lang w:val="ru-RU"/>
        </w:rPr>
      </w:pPr>
      <w:r w:rsidRPr="00FC3458">
        <w:rPr>
          <w:rFonts w:ascii="Times New Roman" w:hAnsi="Times New Roman" w:cs="Times New Roman"/>
          <w:b w:val="0"/>
          <w:sz w:val="28"/>
          <w:szCs w:val="28"/>
          <w:lang w:val="ru-RU"/>
        </w:rPr>
        <w:t xml:space="preserve">кожним», яка забезпечує резервування цифрових трактівза відмови будь-якого з </w:t>
      </w:r>
    </w:p>
    <w:p w:rsidR="00FC3458" w:rsidRPr="00FC3458" w:rsidRDefault="00FC3458" w:rsidP="00FC3458">
      <w:pPr>
        <w:spacing w:line="360" w:lineRule="auto"/>
        <w:jc w:val="both"/>
        <w:rPr>
          <w:rFonts w:ascii="Times New Roman" w:hAnsi="Times New Roman" w:cs="Times New Roman"/>
          <w:b w:val="0"/>
          <w:sz w:val="28"/>
          <w:szCs w:val="28"/>
          <w:lang w:val="ru-RU"/>
        </w:rPr>
      </w:pPr>
      <w:r w:rsidRPr="00FC3458">
        <w:rPr>
          <w:rFonts w:ascii="Times New Roman" w:hAnsi="Times New Roman" w:cs="Times New Roman"/>
          <w:b w:val="0"/>
          <w:sz w:val="28"/>
          <w:szCs w:val="28"/>
          <w:lang w:val="ru-RU"/>
        </w:rPr>
        <w:t xml:space="preserve">вузлів  ядра.  Пропускна  здатність  ліній  передачі  між  вузлами  ядра  має становити  не  менше  100 Гбіт/с,  для  чого  можуть  використовуватися  цифрові тракти 100 GbE (GigabitEthernet) або агреговані тракти N·10 GbE. </w:t>
      </w:r>
    </w:p>
    <w:p w:rsidR="00FC3458" w:rsidRPr="00FC3458" w:rsidRDefault="00FC3458" w:rsidP="00FC3458">
      <w:pPr>
        <w:spacing w:line="360" w:lineRule="auto"/>
        <w:ind w:firstLine="709"/>
        <w:jc w:val="both"/>
        <w:rPr>
          <w:rFonts w:ascii="Times New Roman" w:hAnsi="Times New Roman" w:cs="Times New Roman"/>
          <w:b w:val="0"/>
          <w:sz w:val="28"/>
          <w:szCs w:val="28"/>
          <w:lang w:val="ru-RU"/>
        </w:rPr>
      </w:pPr>
      <w:r w:rsidRPr="00FC3458">
        <w:rPr>
          <w:rFonts w:ascii="Times New Roman" w:hAnsi="Times New Roman" w:cs="Times New Roman"/>
          <w:b w:val="0"/>
          <w:sz w:val="28"/>
          <w:szCs w:val="28"/>
          <w:lang w:val="ru-RU"/>
        </w:rPr>
        <w:lastRenderedPageBreak/>
        <w:t>Підключення  до  зовнішніх  мереж</w:t>
      </w:r>
      <w:r>
        <w:rPr>
          <w:rFonts w:ascii="Times New Roman" w:hAnsi="Times New Roman" w:cs="Times New Roman"/>
          <w:b w:val="0"/>
          <w:sz w:val="28"/>
          <w:szCs w:val="28"/>
          <w:lang w:val="ru-RU"/>
        </w:rPr>
        <w:t xml:space="preserve"> </w:t>
      </w:r>
      <w:r w:rsidRPr="00FC3458">
        <w:rPr>
          <w:rFonts w:ascii="Times New Roman" w:hAnsi="Times New Roman" w:cs="Times New Roman"/>
          <w:b w:val="0"/>
          <w:sz w:val="28"/>
          <w:szCs w:val="28"/>
          <w:lang w:val="ru-RU"/>
        </w:rPr>
        <w:t>забезпечується</w:t>
      </w:r>
      <w:r>
        <w:rPr>
          <w:rFonts w:ascii="Times New Roman" w:hAnsi="Times New Roman" w:cs="Times New Roman"/>
          <w:b w:val="0"/>
          <w:sz w:val="28"/>
          <w:szCs w:val="28"/>
          <w:lang w:val="ru-RU"/>
        </w:rPr>
        <w:t xml:space="preserve"> </w:t>
      </w:r>
      <w:r w:rsidRPr="00FC3458">
        <w:rPr>
          <w:rFonts w:ascii="Times New Roman" w:hAnsi="Times New Roman" w:cs="Times New Roman"/>
          <w:b w:val="0"/>
          <w:sz w:val="28"/>
          <w:szCs w:val="28"/>
          <w:lang w:val="ru-RU"/>
        </w:rPr>
        <w:t xml:space="preserve">прикордонним маршрутизатором BR-router з використанням протоколу BGP (Border Gateway </w:t>
      </w:r>
    </w:p>
    <w:p w:rsidR="00FC3458" w:rsidRPr="00FC3458" w:rsidRDefault="00FC3458" w:rsidP="00FC3458">
      <w:pPr>
        <w:spacing w:line="360" w:lineRule="auto"/>
        <w:jc w:val="both"/>
        <w:rPr>
          <w:rFonts w:ascii="Times New Roman" w:hAnsi="Times New Roman" w:cs="Times New Roman"/>
          <w:b w:val="0"/>
          <w:sz w:val="28"/>
          <w:szCs w:val="28"/>
          <w:lang w:val="ru-RU"/>
        </w:rPr>
      </w:pPr>
      <w:r w:rsidRPr="00FC3458">
        <w:rPr>
          <w:rFonts w:ascii="Times New Roman" w:hAnsi="Times New Roman" w:cs="Times New Roman"/>
          <w:b w:val="0"/>
          <w:sz w:val="28"/>
          <w:szCs w:val="28"/>
          <w:lang w:val="ru-RU"/>
        </w:rPr>
        <w:t xml:space="preserve">Protocol). Основна мета протоколу BGP – надати доступ до Інтернет-сервісів і </w:t>
      </w:r>
    </w:p>
    <w:p w:rsidR="00FC3458" w:rsidRDefault="00FC3458" w:rsidP="00FC3458">
      <w:pPr>
        <w:spacing w:line="360" w:lineRule="auto"/>
        <w:jc w:val="both"/>
        <w:rPr>
          <w:rFonts w:ascii="Times New Roman" w:hAnsi="Times New Roman" w:cs="Times New Roman"/>
          <w:b w:val="0"/>
          <w:sz w:val="28"/>
          <w:szCs w:val="28"/>
          <w:lang w:val="ru-RU"/>
        </w:rPr>
      </w:pPr>
      <w:r w:rsidRPr="00FC3458">
        <w:rPr>
          <w:rFonts w:ascii="Times New Roman" w:hAnsi="Times New Roman" w:cs="Times New Roman"/>
          <w:b w:val="0"/>
          <w:sz w:val="28"/>
          <w:szCs w:val="28"/>
          <w:lang w:val="ru-RU"/>
        </w:rPr>
        <w:t>зробити так, щоб ц</w:t>
      </w:r>
      <w:r>
        <w:rPr>
          <w:rFonts w:ascii="Times New Roman" w:hAnsi="Times New Roman" w:cs="Times New Roman"/>
          <w:b w:val="0"/>
          <w:sz w:val="28"/>
          <w:szCs w:val="28"/>
          <w:lang w:val="ru-RU"/>
        </w:rPr>
        <w:t xml:space="preserve">ей доступ був високодоступним. </w:t>
      </w:r>
    </w:p>
    <w:p w:rsidR="00FC3458" w:rsidRPr="00FC3458" w:rsidRDefault="00FC3458" w:rsidP="00FC3458">
      <w:pPr>
        <w:spacing w:line="360" w:lineRule="auto"/>
        <w:ind w:firstLine="709"/>
        <w:jc w:val="both"/>
        <w:rPr>
          <w:rFonts w:ascii="Times New Roman" w:hAnsi="Times New Roman" w:cs="Times New Roman"/>
          <w:b w:val="0"/>
          <w:sz w:val="28"/>
          <w:szCs w:val="28"/>
          <w:lang w:val="ru-RU"/>
        </w:rPr>
      </w:pPr>
      <w:r w:rsidRPr="00FC3458">
        <w:rPr>
          <w:rFonts w:ascii="Times New Roman" w:hAnsi="Times New Roman" w:cs="Times New Roman"/>
          <w:b w:val="0"/>
          <w:sz w:val="28"/>
          <w:szCs w:val="28"/>
          <w:lang w:val="ru-RU"/>
        </w:rPr>
        <w:t xml:space="preserve">Наступним рівнем маршрутизаторів є P-router та BRAS, які забезпечують </w:t>
      </w:r>
    </w:p>
    <w:p w:rsidR="00FC3458" w:rsidRPr="00FC3458" w:rsidRDefault="00FC3458" w:rsidP="00FC3458">
      <w:pPr>
        <w:spacing w:line="360" w:lineRule="auto"/>
        <w:jc w:val="both"/>
        <w:rPr>
          <w:rFonts w:ascii="Times New Roman" w:hAnsi="Times New Roman" w:cs="Times New Roman"/>
          <w:b w:val="0"/>
          <w:sz w:val="28"/>
          <w:szCs w:val="28"/>
          <w:lang w:val="ru-RU"/>
        </w:rPr>
      </w:pPr>
      <w:r w:rsidRPr="00FC3458">
        <w:rPr>
          <w:rFonts w:ascii="Times New Roman" w:hAnsi="Times New Roman" w:cs="Times New Roman"/>
          <w:b w:val="0"/>
          <w:sz w:val="28"/>
          <w:szCs w:val="28"/>
          <w:lang w:val="ru-RU"/>
        </w:rPr>
        <w:t xml:space="preserve">взаємодію  з  обладнанням  рівня    дистрибуції  маршрутизаторами  РЕ-router </w:t>
      </w:r>
    </w:p>
    <w:p w:rsidR="00FC3458" w:rsidRPr="00FC3458" w:rsidRDefault="00FC3458" w:rsidP="00FC3458">
      <w:pPr>
        <w:spacing w:line="360" w:lineRule="auto"/>
        <w:jc w:val="both"/>
        <w:rPr>
          <w:rFonts w:ascii="Times New Roman" w:hAnsi="Times New Roman" w:cs="Times New Roman"/>
          <w:b w:val="0"/>
          <w:sz w:val="28"/>
          <w:szCs w:val="28"/>
          <w:lang w:val="ru-RU"/>
        </w:rPr>
      </w:pPr>
      <w:r w:rsidRPr="00FC3458">
        <w:rPr>
          <w:rFonts w:ascii="Times New Roman" w:hAnsi="Times New Roman" w:cs="Times New Roman"/>
          <w:b w:val="0"/>
          <w:sz w:val="28"/>
          <w:szCs w:val="28"/>
          <w:lang w:val="ru-RU"/>
        </w:rPr>
        <w:t xml:space="preserve">(Provider edge router, маршрутизатор рівня постачальника послуг). </w:t>
      </w:r>
    </w:p>
    <w:p w:rsidR="00FC3458" w:rsidRPr="00FC3458" w:rsidRDefault="00FC3458" w:rsidP="00FC3458">
      <w:pPr>
        <w:spacing w:line="360" w:lineRule="auto"/>
        <w:ind w:firstLine="709"/>
        <w:jc w:val="both"/>
        <w:rPr>
          <w:rFonts w:ascii="Times New Roman" w:hAnsi="Times New Roman" w:cs="Times New Roman"/>
          <w:b w:val="0"/>
          <w:sz w:val="28"/>
          <w:szCs w:val="28"/>
          <w:lang w:val="ru-RU"/>
        </w:rPr>
      </w:pPr>
      <w:r w:rsidRPr="00FC3458">
        <w:rPr>
          <w:rFonts w:ascii="Times New Roman" w:hAnsi="Times New Roman" w:cs="Times New Roman"/>
          <w:b w:val="0"/>
          <w:sz w:val="28"/>
          <w:szCs w:val="28"/>
          <w:lang w:val="ru-RU"/>
        </w:rPr>
        <w:t xml:space="preserve">Для  зменшення  кількості  сесій  між  маршрутизаторами  РЕ використовується  маршрутизатор  RR  (Route  Reflector),  для  цього  певний </w:t>
      </w:r>
    </w:p>
    <w:p w:rsidR="00FC3458" w:rsidRPr="00FC3458" w:rsidRDefault="00FC3458" w:rsidP="00FC3458">
      <w:pPr>
        <w:spacing w:line="360" w:lineRule="auto"/>
        <w:jc w:val="both"/>
        <w:rPr>
          <w:rFonts w:ascii="Times New Roman" w:hAnsi="Times New Roman" w:cs="Times New Roman"/>
          <w:b w:val="0"/>
          <w:sz w:val="28"/>
          <w:szCs w:val="28"/>
          <w:lang w:val="ru-RU"/>
        </w:rPr>
      </w:pPr>
      <w:r w:rsidRPr="00FC3458">
        <w:rPr>
          <w:rFonts w:ascii="Times New Roman" w:hAnsi="Times New Roman" w:cs="Times New Roman"/>
          <w:b w:val="0"/>
          <w:sz w:val="28"/>
          <w:szCs w:val="28"/>
          <w:lang w:val="ru-RU"/>
        </w:rPr>
        <w:t xml:space="preserve">маршрутизатор  P-router  налаштовується  як  сервер  для  всіх  інших  і  є  точкою обміну маршрутною інформацією між РЕ за протоколом iBGP. </w:t>
      </w:r>
    </w:p>
    <w:p w:rsidR="00FC3458" w:rsidRPr="00FC3458" w:rsidRDefault="00FC3458" w:rsidP="00FC3458">
      <w:pPr>
        <w:spacing w:line="360" w:lineRule="auto"/>
        <w:ind w:firstLine="709"/>
        <w:jc w:val="both"/>
        <w:rPr>
          <w:rFonts w:ascii="Times New Roman" w:hAnsi="Times New Roman" w:cs="Times New Roman"/>
          <w:b w:val="0"/>
          <w:sz w:val="28"/>
          <w:szCs w:val="28"/>
          <w:lang w:val="ru-RU"/>
        </w:rPr>
      </w:pPr>
      <w:r w:rsidRPr="00FC3458">
        <w:rPr>
          <w:rFonts w:ascii="Times New Roman" w:hAnsi="Times New Roman" w:cs="Times New Roman"/>
          <w:b w:val="0"/>
          <w:sz w:val="28"/>
          <w:szCs w:val="28"/>
          <w:lang w:val="ru-RU"/>
        </w:rPr>
        <w:t xml:space="preserve">Прикордонний  контролер  сесій  SBC  здійснюєть  такі  функції:  трансляція сигнальних  протоколів  і  їх  діалектів,  аналіз  якості  медіа-каналів,  за  якими здійснюється маршрутизація голосового трафіка (такі параметри, як затримка, джиттер,  відсоток  втрати  пакетів  й  ін.),  забезпечення  якості  обслуговування, обумовленого  в  SLA  (Service  Level  Agreement  –  угода  про  рівень  послуг), збирання статистичної інформації, контроль RTP-трафіка й ін. </w:t>
      </w:r>
    </w:p>
    <w:p w:rsidR="00FC3458" w:rsidRPr="00FC3458" w:rsidRDefault="00FC3458" w:rsidP="00FC3458">
      <w:pPr>
        <w:spacing w:line="360" w:lineRule="auto"/>
        <w:ind w:firstLine="709"/>
        <w:jc w:val="both"/>
        <w:rPr>
          <w:rFonts w:ascii="Times New Roman" w:hAnsi="Times New Roman" w:cs="Times New Roman"/>
          <w:b w:val="0"/>
          <w:sz w:val="28"/>
          <w:szCs w:val="28"/>
          <w:lang w:val="ru-RU"/>
        </w:rPr>
      </w:pPr>
      <w:r w:rsidRPr="00FC3458">
        <w:rPr>
          <w:rFonts w:ascii="Times New Roman" w:hAnsi="Times New Roman" w:cs="Times New Roman"/>
          <w:b w:val="0"/>
          <w:sz w:val="28"/>
          <w:szCs w:val="28"/>
          <w:lang w:val="ru-RU"/>
        </w:rPr>
        <w:t xml:space="preserve">SBC  є  єдиною  точкою  входу-виходу  в  мережу  оператора,  завдяки  чому приховується  топологія  мережі,  підвищується  її  надійність  і  відмовостійкість (SBC  відбиває  DoS-атаки),  спрощуються  завдання  конфігурування  й адміністрування. </w:t>
      </w:r>
    </w:p>
    <w:p w:rsidR="00FC3458" w:rsidRPr="00FC3458" w:rsidRDefault="00FC3458" w:rsidP="00FC3458">
      <w:pPr>
        <w:spacing w:line="360" w:lineRule="auto"/>
        <w:ind w:firstLine="709"/>
        <w:jc w:val="both"/>
        <w:rPr>
          <w:rFonts w:ascii="Times New Roman" w:hAnsi="Times New Roman" w:cs="Times New Roman"/>
          <w:b w:val="0"/>
          <w:sz w:val="28"/>
          <w:szCs w:val="28"/>
          <w:lang w:val="ru-RU"/>
        </w:rPr>
      </w:pPr>
      <w:r w:rsidRPr="00FC3458">
        <w:rPr>
          <w:rFonts w:ascii="Times New Roman" w:hAnsi="Times New Roman" w:cs="Times New Roman"/>
          <w:b w:val="0"/>
          <w:sz w:val="28"/>
          <w:szCs w:val="28"/>
          <w:lang w:val="ru-RU"/>
        </w:rPr>
        <w:t xml:space="preserve">Для  забезпечення  високого  рівня  надійності,  SBC  повинен  підтримувати шифрування  сигнального  (наприклад,  такі  варіанти,  як  SIPS  і/або  SIP  зверх TLS) і медіа-трафіка (SRTP, ZRTP). </w:t>
      </w:r>
    </w:p>
    <w:p w:rsidR="00FC3458" w:rsidRPr="00FC3458" w:rsidRDefault="00FC3458" w:rsidP="00FC3458">
      <w:pPr>
        <w:spacing w:line="360" w:lineRule="auto"/>
        <w:ind w:firstLine="709"/>
        <w:jc w:val="both"/>
        <w:rPr>
          <w:rFonts w:ascii="Times New Roman" w:hAnsi="Times New Roman" w:cs="Times New Roman"/>
          <w:b w:val="0"/>
          <w:sz w:val="28"/>
          <w:szCs w:val="28"/>
          <w:lang w:val="ru-RU"/>
        </w:rPr>
      </w:pPr>
      <w:r w:rsidRPr="00FC3458">
        <w:rPr>
          <w:rFonts w:ascii="Times New Roman" w:hAnsi="Times New Roman" w:cs="Times New Roman"/>
          <w:b w:val="0"/>
          <w:sz w:val="28"/>
          <w:szCs w:val="28"/>
          <w:lang w:val="ru-RU"/>
        </w:rPr>
        <w:t xml:space="preserve">Система  надання  мультимедійних  послуг  (IMS)  вирішує  завдання реалізації  послуг  у  мережах  зв'язку  на  базіпротоколів  IP,  яке  являє  собою </w:t>
      </w:r>
    </w:p>
    <w:p w:rsidR="00FC3458" w:rsidRPr="00FC3458" w:rsidRDefault="00FC3458" w:rsidP="00FC3458">
      <w:pPr>
        <w:spacing w:line="360" w:lineRule="auto"/>
        <w:jc w:val="both"/>
        <w:rPr>
          <w:rFonts w:ascii="Times New Roman" w:hAnsi="Times New Roman" w:cs="Times New Roman"/>
          <w:b w:val="0"/>
          <w:sz w:val="28"/>
          <w:szCs w:val="28"/>
          <w:lang w:val="ru-RU"/>
        </w:rPr>
      </w:pPr>
      <w:r w:rsidRPr="00FC3458">
        <w:rPr>
          <w:rFonts w:ascii="Times New Roman" w:hAnsi="Times New Roman" w:cs="Times New Roman"/>
          <w:b w:val="0"/>
          <w:sz w:val="28"/>
          <w:szCs w:val="28"/>
          <w:lang w:val="ru-RU"/>
        </w:rPr>
        <w:t xml:space="preserve">перехід від класичних телекомунікаційних технологій до Інтернет-технологій і </w:t>
      </w:r>
    </w:p>
    <w:p w:rsidR="00FC3458" w:rsidRPr="00FC3458" w:rsidRDefault="00FC3458" w:rsidP="00FC3458">
      <w:pPr>
        <w:spacing w:line="360" w:lineRule="auto"/>
        <w:jc w:val="both"/>
        <w:rPr>
          <w:rFonts w:ascii="Times New Roman" w:hAnsi="Times New Roman" w:cs="Times New Roman"/>
          <w:b w:val="0"/>
          <w:sz w:val="28"/>
          <w:szCs w:val="28"/>
          <w:lang w:val="ru-RU"/>
        </w:rPr>
      </w:pPr>
      <w:r w:rsidRPr="00FC3458">
        <w:rPr>
          <w:rFonts w:ascii="Times New Roman" w:hAnsi="Times New Roman" w:cs="Times New Roman"/>
          <w:b w:val="0"/>
          <w:sz w:val="28"/>
          <w:szCs w:val="28"/>
          <w:lang w:val="ru-RU"/>
        </w:rPr>
        <w:t xml:space="preserve">є ключовим елементом інфраструктури мереж наступного покоління (NGN). </w:t>
      </w:r>
    </w:p>
    <w:p w:rsidR="00FC3458" w:rsidRPr="00FC3458" w:rsidRDefault="00FC3458" w:rsidP="00FC3458">
      <w:pPr>
        <w:spacing w:line="360" w:lineRule="auto"/>
        <w:ind w:firstLine="709"/>
        <w:jc w:val="both"/>
        <w:rPr>
          <w:rFonts w:ascii="Times New Roman" w:hAnsi="Times New Roman" w:cs="Times New Roman"/>
          <w:b w:val="0"/>
          <w:sz w:val="28"/>
          <w:szCs w:val="28"/>
          <w:lang w:val="ru-RU"/>
        </w:rPr>
      </w:pPr>
      <w:r w:rsidRPr="00FC3458">
        <w:rPr>
          <w:rFonts w:ascii="Times New Roman" w:hAnsi="Times New Roman" w:cs="Times New Roman"/>
          <w:b w:val="0"/>
          <w:sz w:val="28"/>
          <w:szCs w:val="28"/>
          <w:lang w:val="ru-RU"/>
        </w:rPr>
        <w:t xml:space="preserve">Використання  протоколу  IP  дозволяє  побудувати  гнучку  мережу  з низькими операційними витратами. Крім того, в основі лежить горизонтальна </w:t>
      </w:r>
    </w:p>
    <w:p w:rsidR="00FC3458" w:rsidRPr="00FC3458" w:rsidRDefault="00FC3458" w:rsidP="00FC3458">
      <w:pPr>
        <w:spacing w:line="360" w:lineRule="auto"/>
        <w:jc w:val="both"/>
        <w:rPr>
          <w:rFonts w:ascii="Times New Roman" w:hAnsi="Times New Roman" w:cs="Times New Roman"/>
          <w:b w:val="0"/>
          <w:sz w:val="28"/>
          <w:szCs w:val="28"/>
          <w:lang w:val="ru-RU"/>
        </w:rPr>
      </w:pPr>
      <w:r w:rsidRPr="00FC3458">
        <w:rPr>
          <w:rFonts w:ascii="Times New Roman" w:hAnsi="Times New Roman" w:cs="Times New Roman"/>
          <w:b w:val="0"/>
          <w:sz w:val="28"/>
          <w:szCs w:val="28"/>
          <w:lang w:val="ru-RU"/>
        </w:rPr>
        <w:t xml:space="preserve">архітектура,  на  відміну  від  традиційної  –  вертикальної.  Архітектура  IMS </w:t>
      </w:r>
    </w:p>
    <w:p w:rsidR="00FC3458" w:rsidRPr="00FC3458" w:rsidRDefault="00FC3458" w:rsidP="00FC3458">
      <w:pPr>
        <w:spacing w:line="360" w:lineRule="auto"/>
        <w:jc w:val="both"/>
        <w:rPr>
          <w:rFonts w:ascii="Times New Roman" w:hAnsi="Times New Roman" w:cs="Times New Roman"/>
          <w:b w:val="0"/>
          <w:sz w:val="28"/>
          <w:szCs w:val="28"/>
          <w:lang w:val="ru-RU"/>
        </w:rPr>
      </w:pPr>
      <w:r w:rsidRPr="00FC3458">
        <w:rPr>
          <w:rFonts w:ascii="Times New Roman" w:hAnsi="Times New Roman" w:cs="Times New Roman"/>
          <w:b w:val="0"/>
          <w:sz w:val="28"/>
          <w:szCs w:val="28"/>
          <w:lang w:val="ru-RU"/>
        </w:rPr>
        <w:lastRenderedPageBreak/>
        <w:t xml:space="preserve">зазвичай  ділиться  на  три  горизонтальних  рівні:  транспорту  й  абонентських </w:t>
      </w:r>
    </w:p>
    <w:p w:rsidR="00FC3458" w:rsidRPr="00FC3458" w:rsidRDefault="00FC3458" w:rsidP="00FC3458">
      <w:pPr>
        <w:spacing w:line="360" w:lineRule="auto"/>
        <w:jc w:val="both"/>
        <w:rPr>
          <w:rFonts w:ascii="Times New Roman" w:hAnsi="Times New Roman" w:cs="Times New Roman"/>
          <w:b w:val="0"/>
          <w:sz w:val="28"/>
          <w:szCs w:val="28"/>
          <w:lang w:val="ru-RU"/>
        </w:rPr>
      </w:pPr>
      <w:r w:rsidRPr="00FC3458">
        <w:rPr>
          <w:rFonts w:ascii="Times New Roman" w:hAnsi="Times New Roman" w:cs="Times New Roman"/>
          <w:b w:val="0"/>
          <w:sz w:val="28"/>
          <w:szCs w:val="28"/>
          <w:lang w:val="ru-RU"/>
        </w:rPr>
        <w:t>пристроїв;  керування  викликами  і  сеансами  (функція  CSCF  і  сервер абонентських  даних);  рівень  додатків.  В  рамках  IMS  д</w:t>
      </w:r>
      <w:r>
        <w:rPr>
          <w:rFonts w:ascii="Times New Roman" w:hAnsi="Times New Roman" w:cs="Times New Roman"/>
          <w:b w:val="0"/>
          <w:sz w:val="28"/>
          <w:szCs w:val="28"/>
          <w:lang w:val="ru-RU"/>
        </w:rPr>
        <w:t xml:space="preserve">іє  безліч  серверів </w:t>
      </w:r>
      <w:r w:rsidRPr="00FC3458">
        <w:rPr>
          <w:rFonts w:ascii="Times New Roman" w:hAnsi="Times New Roman" w:cs="Times New Roman"/>
          <w:b w:val="0"/>
          <w:sz w:val="28"/>
          <w:szCs w:val="28"/>
          <w:lang w:val="ru-RU"/>
        </w:rPr>
        <w:t xml:space="preserve">додатків, що надають як звичайні телефонні послуги, так і нові сервіси (обмін </w:t>
      </w:r>
    </w:p>
    <w:p w:rsidR="00FC3458" w:rsidRPr="00FC3458" w:rsidRDefault="00FC3458" w:rsidP="00FC3458">
      <w:pPr>
        <w:spacing w:line="360" w:lineRule="auto"/>
        <w:jc w:val="both"/>
        <w:rPr>
          <w:rFonts w:ascii="Times New Roman" w:hAnsi="Times New Roman" w:cs="Times New Roman"/>
          <w:b w:val="0"/>
          <w:sz w:val="28"/>
          <w:szCs w:val="28"/>
          <w:lang w:val="ru-RU"/>
        </w:rPr>
      </w:pPr>
      <w:r w:rsidRPr="00FC3458">
        <w:rPr>
          <w:rFonts w:ascii="Times New Roman" w:hAnsi="Times New Roman" w:cs="Times New Roman"/>
          <w:b w:val="0"/>
          <w:sz w:val="28"/>
          <w:szCs w:val="28"/>
          <w:lang w:val="ru-RU"/>
        </w:rPr>
        <w:t xml:space="preserve">миттєвими  повідомленнями,  миттєвий  багатоточковий  зв'язок,  передача відеопотоків, обмін мультимедійними повідомленнями і т.д.). </w:t>
      </w:r>
    </w:p>
    <w:p w:rsidR="00FC3458" w:rsidRPr="00FC3458" w:rsidRDefault="00FC3458" w:rsidP="00FC3458">
      <w:pPr>
        <w:spacing w:line="360" w:lineRule="auto"/>
        <w:ind w:firstLine="709"/>
        <w:jc w:val="both"/>
        <w:rPr>
          <w:rFonts w:ascii="Times New Roman" w:hAnsi="Times New Roman" w:cs="Times New Roman"/>
          <w:b w:val="0"/>
          <w:sz w:val="28"/>
          <w:szCs w:val="28"/>
          <w:lang w:val="ru-RU"/>
        </w:rPr>
      </w:pPr>
      <w:r w:rsidRPr="00FC3458">
        <w:rPr>
          <w:rFonts w:ascii="Times New Roman" w:hAnsi="Times New Roman" w:cs="Times New Roman"/>
          <w:b w:val="0"/>
          <w:sz w:val="28"/>
          <w:szCs w:val="28"/>
          <w:lang w:val="ru-RU"/>
        </w:rPr>
        <w:t xml:space="preserve">IMS  дозволяє  розробляти  і  надавати  абонентам  мереж  фіксованого  та </w:t>
      </w:r>
    </w:p>
    <w:p w:rsidR="00FC3458" w:rsidRPr="00FC3458" w:rsidRDefault="00FC3458" w:rsidP="00FC3458">
      <w:pPr>
        <w:spacing w:line="360" w:lineRule="auto"/>
        <w:jc w:val="both"/>
        <w:rPr>
          <w:rFonts w:ascii="Times New Roman" w:hAnsi="Times New Roman" w:cs="Times New Roman"/>
          <w:b w:val="0"/>
          <w:sz w:val="28"/>
          <w:szCs w:val="28"/>
          <w:lang w:val="ru-RU"/>
        </w:rPr>
      </w:pPr>
      <w:r w:rsidRPr="00FC3458">
        <w:rPr>
          <w:rFonts w:ascii="Times New Roman" w:hAnsi="Times New Roman" w:cs="Times New Roman"/>
          <w:b w:val="0"/>
          <w:sz w:val="28"/>
          <w:szCs w:val="28"/>
          <w:lang w:val="ru-RU"/>
        </w:rPr>
        <w:t xml:space="preserve">мобільного  зв'язку  персоналізовані  послуги,  засновані  на  різних  комбінаціях голосу, тексту, графіки та відео (чат на екрані мобільного телефону, електронна пошта,  ігри  та багато  іншого).  Рішення  IMS  значно  розширюють  можливості кінцевого користувача за рахунок надання розширеного набору послуг, в тому числі тих, які були неможливі або економічно неефективні в мережах TDM. </w:t>
      </w:r>
      <w:r w:rsidRPr="00FC3458">
        <w:rPr>
          <w:rFonts w:ascii="Times New Roman" w:hAnsi="Times New Roman" w:cs="Times New Roman"/>
          <w:b w:val="0"/>
          <w:sz w:val="28"/>
          <w:szCs w:val="28"/>
          <w:lang w:val="ru-RU"/>
        </w:rPr>
        <w:cr/>
      </w:r>
    </w:p>
    <w:p w:rsidR="00305201" w:rsidRPr="00305201" w:rsidRDefault="00305201" w:rsidP="00FC3C64">
      <w:pPr>
        <w:spacing w:line="360" w:lineRule="auto"/>
        <w:ind w:firstLine="709"/>
        <w:jc w:val="both"/>
        <w:rPr>
          <w:rFonts w:ascii="Times New Roman" w:hAnsi="Times New Roman" w:cs="Times New Roman"/>
          <w:b w:val="0"/>
          <w:sz w:val="28"/>
          <w:szCs w:val="28"/>
        </w:rPr>
      </w:pPr>
    </w:p>
    <w:p w:rsidR="00CE5250" w:rsidRDefault="00F44ED5" w:rsidP="00CE5250">
      <w:pPr>
        <w:spacing w:line="360" w:lineRule="auto"/>
        <w:jc w:val="both"/>
        <w:rPr>
          <w:rFonts w:ascii="Times New Roman" w:hAnsi="Times New Roman" w:cs="Times New Roman"/>
          <w:b w:val="0"/>
          <w:sz w:val="28"/>
          <w:szCs w:val="28"/>
        </w:rPr>
      </w:pPr>
      <w:r w:rsidRPr="00F44ED5">
        <w:rPr>
          <w:rFonts w:ascii="Times New Roman" w:hAnsi="Times New Roman" w:cs="Times New Roman"/>
          <w:b w:val="0"/>
          <w:sz w:val="28"/>
          <w:szCs w:val="28"/>
        </w:rPr>
        <w:t xml:space="preserve"> </w:t>
      </w:r>
    </w:p>
    <w:p w:rsidR="00CE5250" w:rsidRDefault="00CE5250">
      <w:pPr>
        <w:autoSpaceDE/>
        <w:autoSpaceDN/>
        <w:adjustRightInd/>
        <w:spacing w:after="200" w:line="276" w:lineRule="auto"/>
        <w:rPr>
          <w:rFonts w:ascii="Times New Roman" w:hAnsi="Times New Roman" w:cs="Times New Roman"/>
          <w:b w:val="0"/>
          <w:sz w:val="28"/>
          <w:szCs w:val="28"/>
        </w:rPr>
      </w:pPr>
      <w:r>
        <w:rPr>
          <w:rFonts w:ascii="Times New Roman" w:hAnsi="Times New Roman" w:cs="Times New Roman"/>
          <w:b w:val="0"/>
          <w:sz w:val="28"/>
          <w:szCs w:val="28"/>
        </w:rPr>
        <w:br w:type="page"/>
      </w:r>
    </w:p>
    <w:p w:rsidR="00CE5250" w:rsidRPr="00287BAB" w:rsidRDefault="00CE5250" w:rsidP="00287BAB">
      <w:pPr>
        <w:spacing w:line="360" w:lineRule="auto"/>
        <w:jc w:val="center"/>
        <w:rPr>
          <w:rFonts w:ascii="Times New Roman" w:hAnsi="Times New Roman" w:cs="Times New Roman"/>
          <w:sz w:val="28"/>
          <w:szCs w:val="28"/>
        </w:rPr>
      </w:pPr>
      <w:r w:rsidRPr="00287BAB">
        <w:rPr>
          <w:rFonts w:ascii="Times New Roman" w:hAnsi="Times New Roman" w:cs="Times New Roman"/>
          <w:sz w:val="28"/>
          <w:szCs w:val="28"/>
          <w:lang w:val="ru-RU"/>
        </w:rPr>
        <w:lastRenderedPageBreak/>
        <w:t xml:space="preserve">2 </w:t>
      </w:r>
      <w:r w:rsidRPr="00287BAB">
        <w:rPr>
          <w:rFonts w:ascii="Times New Roman" w:hAnsi="Times New Roman" w:cs="Times New Roman"/>
          <w:sz w:val="28"/>
          <w:szCs w:val="28"/>
        </w:rPr>
        <w:t xml:space="preserve"> ЗАГАЛЬНА ХАРАКТЕРИСТИКА ТЕХНОЛОГІЙ МЕРЕЖ</w:t>
      </w:r>
    </w:p>
    <w:p w:rsidR="00F44ED5" w:rsidRDefault="00CE5250" w:rsidP="00287BAB">
      <w:pPr>
        <w:spacing w:line="360" w:lineRule="auto"/>
        <w:jc w:val="center"/>
        <w:rPr>
          <w:rFonts w:ascii="Times New Roman" w:hAnsi="Times New Roman" w:cs="Times New Roman"/>
          <w:sz w:val="28"/>
          <w:szCs w:val="28"/>
          <w:lang w:val="ru-RU"/>
        </w:rPr>
      </w:pPr>
      <w:r w:rsidRPr="00287BAB">
        <w:rPr>
          <w:rFonts w:ascii="Times New Roman" w:hAnsi="Times New Roman" w:cs="Times New Roman"/>
          <w:sz w:val="28"/>
          <w:szCs w:val="28"/>
        </w:rPr>
        <w:t>ШИРОКОСМУГОВОГО ДОСТУПУ</w:t>
      </w:r>
    </w:p>
    <w:p w:rsidR="00287BAB" w:rsidRPr="00287BAB" w:rsidRDefault="00287BAB" w:rsidP="00287BAB">
      <w:pPr>
        <w:spacing w:line="360" w:lineRule="auto"/>
        <w:jc w:val="center"/>
        <w:rPr>
          <w:rFonts w:ascii="Times New Roman" w:hAnsi="Times New Roman" w:cs="Times New Roman"/>
          <w:sz w:val="28"/>
          <w:szCs w:val="28"/>
          <w:lang w:val="ru-RU"/>
        </w:rPr>
      </w:pPr>
    </w:p>
    <w:p w:rsidR="00F44ED5" w:rsidRPr="00F44ED5" w:rsidRDefault="00A6035B" w:rsidP="00A6035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lang w:val="ru-RU"/>
        </w:rPr>
        <w:t>2</w:t>
      </w:r>
      <w:r w:rsidR="00F44ED5" w:rsidRPr="00F44ED5">
        <w:rPr>
          <w:rFonts w:ascii="Times New Roman" w:hAnsi="Times New Roman" w:cs="Times New Roman"/>
          <w:sz w:val="28"/>
          <w:szCs w:val="28"/>
        </w:rPr>
        <w:t>.</w:t>
      </w:r>
      <w:r>
        <w:rPr>
          <w:rFonts w:ascii="Times New Roman" w:hAnsi="Times New Roman" w:cs="Times New Roman"/>
          <w:sz w:val="28"/>
          <w:szCs w:val="28"/>
          <w:lang w:val="ru-RU"/>
        </w:rPr>
        <w:t>1</w:t>
      </w:r>
      <w:r w:rsidR="00F44ED5" w:rsidRPr="00F44ED5">
        <w:rPr>
          <w:rFonts w:ascii="Times New Roman" w:hAnsi="Times New Roman" w:cs="Times New Roman"/>
          <w:sz w:val="28"/>
          <w:szCs w:val="28"/>
        </w:rPr>
        <w:t xml:space="preserve">  Технології  доступу  xDSL  телефонною  мережею  загального </w:t>
      </w:r>
    </w:p>
    <w:p w:rsidR="00F44ED5" w:rsidRPr="00F44ED5" w:rsidRDefault="00F44ED5" w:rsidP="00F44ED5">
      <w:pPr>
        <w:spacing w:line="360" w:lineRule="auto"/>
        <w:jc w:val="both"/>
        <w:rPr>
          <w:rFonts w:ascii="Times New Roman" w:hAnsi="Times New Roman" w:cs="Times New Roman"/>
          <w:sz w:val="28"/>
          <w:szCs w:val="28"/>
        </w:rPr>
      </w:pPr>
      <w:r w:rsidRPr="00F44ED5">
        <w:rPr>
          <w:rFonts w:ascii="Times New Roman" w:hAnsi="Times New Roman" w:cs="Times New Roman"/>
          <w:sz w:val="28"/>
          <w:szCs w:val="28"/>
        </w:rPr>
        <w:t xml:space="preserve">користування </w:t>
      </w:r>
    </w:p>
    <w:p w:rsidR="00F44ED5" w:rsidRPr="00F44ED5" w:rsidRDefault="00F44ED5" w:rsidP="00F44ED5">
      <w:pPr>
        <w:spacing w:line="360" w:lineRule="auto"/>
        <w:jc w:val="both"/>
        <w:rPr>
          <w:rFonts w:ascii="Times New Roman" w:hAnsi="Times New Roman" w:cs="Times New Roman"/>
          <w:b w:val="0"/>
          <w:sz w:val="28"/>
          <w:szCs w:val="28"/>
        </w:rPr>
      </w:pPr>
      <w:r w:rsidRPr="00F44ED5">
        <w:rPr>
          <w:rFonts w:ascii="Times New Roman" w:hAnsi="Times New Roman" w:cs="Times New Roman"/>
          <w:b w:val="0"/>
          <w:sz w:val="28"/>
          <w:szCs w:val="28"/>
        </w:rPr>
        <w:t xml:space="preserve"> </w:t>
      </w:r>
    </w:p>
    <w:p w:rsidR="00A6035B" w:rsidRDefault="00A6035B" w:rsidP="00A6035B">
      <w:pPr>
        <w:spacing w:line="360" w:lineRule="auto"/>
        <w:ind w:firstLine="709"/>
        <w:jc w:val="both"/>
        <w:rPr>
          <w:rFonts w:ascii="Times New Roman" w:hAnsi="Times New Roman" w:cs="Times New Roman"/>
          <w:b w:val="0"/>
          <w:sz w:val="28"/>
          <w:szCs w:val="28"/>
          <w:lang w:val="ru-RU"/>
        </w:rPr>
      </w:pPr>
      <w:r>
        <w:rPr>
          <w:rFonts w:ascii="Times New Roman" w:hAnsi="Times New Roman" w:cs="Times New Roman"/>
          <w:b w:val="0"/>
          <w:sz w:val="28"/>
          <w:szCs w:val="28"/>
          <w:lang w:val="ru-RU"/>
        </w:rPr>
        <w:t>2</w:t>
      </w:r>
      <w:r w:rsidR="00F44ED5" w:rsidRPr="00F44ED5">
        <w:rPr>
          <w:rFonts w:ascii="Times New Roman" w:hAnsi="Times New Roman" w:cs="Times New Roman"/>
          <w:b w:val="0"/>
          <w:sz w:val="28"/>
          <w:szCs w:val="28"/>
        </w:rPr>
        <w:t>.</w:t>
      </w:r>
      <w:r>
        <w:rPr>
          <w:rFonts w:ascii="Times New Roman" w:hAnsi="Times New Roman" w:cs="Times New Roman"/>
          <w:b w:val="0"/>
          <w:sz w:val="28"/>
          <w:szCs w:val="28"/>
          <w:lang w:val="ru-RU"/>
        </w:rPr>
        <w:t>1</w:t>
      </w:r>
      <w:r w:rsidR="00F44ED5" w:rsidRPr="00F44ED5">
        <w:rPr>
          <w:rFonts w:ascii="Times New Roman" w:hAnsi="Times New Roman" w:cs="Times New Roman"/>
          <w:b w:val="0"/>
          <w:sz w:val="28"/>
          <w:szCs w:val="28"/>
        </w:rPr>
        <w:t>.1 Рекомендації МСЕ-Т, що станда</w:t>
      </w:r>
      <w:r>
        <w:rPr>
          <w:rFonts w:ascii="Times New Roman" w:hAnsi="Times New Roman" w:cs="Times New Roman"/>
          <w:b w:val="0"/>
          <w:sz w:val="28"/>
          <w:szCs w:val="28"/>
        </w:rPr>
        <w:t>ртизують системи передачі xDSL</w:t>
      </w:r>
    </w:p>
    <w:p w:rsidR="00F44ED5" w:rsidRPr="00F44ED5" w:rsidRDefault="00F44ED5" w:rsidP="00A6035B">
      <w:pPr>
        <w:spacing w:line="360" w:lineRule="auto"/>
        <w:ind w:firstLine="709"/>
        <w:jc w:val="both"/>
        <w:rPr>
          <w:rFonts w:ascii="Times New Roman" w:hAnsi="Times New Roman" w:cs="Times New Roman"/>
          <w:b w:val="0"/>
          <w:sz w:val="28"/>
          <w:szCs w:val="28"/>
        </w:rPr>
      </w:pPr>
      <w:r w:rsidRPr="00F44ED5">
        <w:rPr>
          <w:rFonts w:ascii="Times New Roman" w:hAnsi="Times New Roman" w:cs="Times New Roman"/>
          <w:b w:val="0"/>
          <w:sz w:val="28"/>
          <w:szCs w:val="28"/>
        </w:rPr>
        <w:t xml:space="preserve">При  побудові  мереж  широкосмугового  доступу  з  використанням телефонної мережі загального користування (ТМЗК) застосовуються технології, які отримали загальну назву xDSL. xDSL – це сімейство технологій, побудову яких регламентовано Рекомендаціями МСЕ-Т G.99x. </w:t>
      </w:r>
    </w:p>
    <w:p w:rsidR="00F44ED5" w:rsidRPr="00F44ED5" w:rsidRDefault="00F44ED5" w:rsidP="00FC3C64">
      <w:pPr>
        <w:spacing w:line="360" w:lineRule="auto"/>
        <w:ind w:firstLine="709"/>
        <w:jc w:val="both"/>
        <w:rPr>
          <w:rFonts w:ascii="Times New Roman" w:hAnsi="Times New Roman" w:cs="Times New Roman"/>
          <w:b w:val="0"/>
          <w:sz w:val="28"/>
          <w:szCs w:val="28"/>
        </w:rPr>
      </w:pPr>
      <w:r w:rsidRPr="00F44ED5">
        <w:rPr>
          <w:rFonts w:ascii="Times New Roman" w:hAnsi="Times New Roman" w:cs="Times New Roman"/>
          <w:b w:val="0"/>
          <w:sz w:val="28"/>
          <w:szCs w:val="28"/>
        </w:rPr>
        <w:t xml:space="preserve">Бурхливий  розвиток  технологій  хDSL  припав  на  початок  2000-х  років: упродовж  7  років,  починаючи  з  1999  року,  було  стандартизовано  п’ять  типів систем ADSL і два типи систем VDSL. Характеристики приймачів-передавачів xDSL регламентовано Рекомендаціями G.991 </w:t>
      </w:r>
      <w:r w:rsidR="00FC3C64">
        <w:rPr>
          <w:rFonts w:ascii="Times New Roman" w:hAnsi="Times New Roman" w:cs="Times New Roman"/>
          <w:b w:val="0"/>
          <w:sz w:val="28"/>
          <w:szCs w:val="28"/>
          <w:lang w:val="ru-RU"/>
        </w:rPr>
        <w:t>-</w:t>
      </w:r>
      <w:r w:rsidRPr="00F44ED5">
        <w:rPr>
          <w:rFonts w:ascii="Times New Roman" w:hAnsi="Times New Roman" w:cs="Times New Roman"/>
          <w:b w:val="0"/>
          <w:sz w:val="28"/>
          <w:szCs w:val="28"/>
        </w:rPr>
        <w:t xml:space="preserve"> G.993, G.9700 та G.9701 МСЕ-Т </w:t>
      </w:r>
      <w:r w:rsidR="00572907">
        <w:rPr>
          <w:rFonts w:ascii="Times New Roman" w:hAnsi="Times New Roman" w:cs="Times New Roman"/>
          <w:b w:val="0"/>
          <w:sz w:val="28"/>
          <w:szCs w:val="28"/>
        </w:rPr>
        <w:t xml:space="preserve">[2…4,  41…48].  </w:t>
      </w:r>
    </w:p>
    <w:p w:rsidR="00F44ED5" w:rsidRPr="00F44ED5" w:rsidRDefault="00F44ED5" w:rsidP="00572907">
      <w:pPr>
        <w:spacing w:line="360" w:lineRule="auto"/>
        <w:ind w:firstLine="709"/>
        <w:jc w:val="both"/>
        <w:rPr>
          <w:rFonts w:ascii="Times New Roman" w:hAnsi="Times New Roman" w:cs="Times New Roman"/>
          <w:b w:val="0"/>
          <w:sz w:val="28"/>
          <w:szCs w:val="28"/>
        </w:rPr>
      </w:pPr>
      <w:r w:rsidRPr="00F44ED5">
        <w:rPr>
          <w:rFonts w:ascii="Times New Roman" w:hAnsi="Times New Roman" w:cs="Times New Roman"/>
          <w:b w:val="0"/>
          <w:sz w:val="28"/>
          <w:szCs w:val="28"/>
        </w:rPr>
        <w:t xml:space="preserve">Далі надано опис тих технологій, які серед усього різноманіття різновидів </w:t>
      </w:r>
    </w:p>
    <w:p w:rsidR="00F44ED5" w:rsidRPr="00F44ED5" w:rsidRDefault="00F44ED5" w:rsidP="00F44ED5">
      <w:pPr>
        <w:spacing w:line="360" w:lineRule="auto"/>
        <w:jc w:val="both"/>
        <w:rPr>
          <w:rFonts w:ascii="Times New Roman" w:hAnsi="Times New Roman" w:cs="Times New Roman"/>
          <w:b w:val="0"/>
          <w:sz w:val="28"/>
          <w:szCs w:val="28"/>
        </w:rPr>
      </w:pPr>
      <w:r w:rsidRPr="00F44ED5">
        <w:rPr>
          <w:rFonts w:ascii="Times New Roman" w:hAnsi="Times New Roman" w:cs="Times New Roman"/>
          <w:b w:val="0"/>
          <w:sz w:val="28"/>
          <w:szCs w:val="28"/>
        </w:rPr>
        <w:t xml:space="preserve">СП xDSL на даний час широко застосовуються на вітчизняних мережах ШД, та </w:t>
      </w:r>
    </w:p>
    <w:p w:rsidR="00F44ED5" w:rsidRPr="00F44ED5" w:rsidRDefault="00F44ED5" w:rsidP="00F44ED5">
      <w:pPr>
        <w:spacing w:line="360" w:lineRule="auto"/>
        <w:jc w:val="both"/>
        <w:rPr>
          <w:rFonts w:ascii="Times New Roman" w:hAnsi="Times New Roman" w:cs="Times New Roman"/>
          <w:b w:val="0"/>
          <w:sz w:val="28"/>
          <w:szCs w:val="28"/>
        </w:rPr>
      </w:pPr>
      <w:r w:rsidRPr="00F44ED5">
        <w:rPr>
          <w:rFonts w:ascii="Times New Roman" w:hAnsi="Times New Roman" w:cs="Times New Roman"/>
          <w:b w:val="0"/>
          <w:sz w:val="28"/>
          <w:szCs w:val="28"/>
        </w:rPr>
        <w:t xml:space="preserve">тих, які мають перспективи впровадження у найближчому майбутньому. </w:t>
      </w:r>
    </w:p>
    <w:p w:rsidR="00F44ED5" w:rsidRPr="00F44ED5" w:rsidRDefault="00F44ED5" w:rsidP="00572907">
      <w:pPr>
        <w:spacing w:line="360" w:lineRule="auto"/>
        <w:ind w:firstLine="709"/>
        <w:jc w:val="both"/>
        <w:rPr>
          <w:rFonts w:ascii="Times New Roman" w:hAnsi="Times New Roman" w:cs="Times New Roman"/>
          <w:b w:val="0"/>
          <w:sz w:val="28"/>
          <w:szCs w:val="28"/>
        </w:rPr>
      </w:pPr>
      <w:r w:rsidRPr="00F44ED5">
        <w:rPr>
          <w:rFonts w:ascii="Times New Roman" w:hAnsi="Times New Roman" w:cs="Times New Roman"/>
          <w:b w:val="0"/>
          <w:sz w:val="28"/>
          <w:szCs w:val="28"/>
        </w:rPr>
        <w:t xml:space="preserve">Асиметричність  швидкості  передавання  робить  асиметричні  технології </w:t>
      </w:r>
    </w:p>
    <w:p w:rsidR="00F44ED5" w:rsidRPr="00F44ED5" w:rsidRDefault="00F44ED5" w:rsidP="00F44ED5">
      <w:pPr>
        <w:spacing w:line="360" w:lineRule="auto"/>
        <w:jc w:val="both"/>
        <w:rPr>
          <w:rFonts w:ascii="Times New Roman" w:hAnsi="Times New Roman" w:cs="Times New Roman"/>
          <w:b w:val="0"/>
          <w:sz w:val="28"/>
          <w:szCs w:val="28"/>
        </w:rPr>
      </w:pPr>
      <w:r w:rsidRPr="00F44ED5">
        <w:rPr>
          <w:rFonts w:ascii="Times New Roman" w:hAnsi="Times New Roman" w:cs="Times New Roman"/>
          <w:b w:val="0"/>
          <w:sz w:val="28"/>
          <w:szCs w:val="28"/>
        </w:rPr>
        <w:t xml:space="preserve">ідеальними  для  організації  доступу  до  мережі  Інтернет.  Вони  дозволяють </w:t>
      </w:r>
    </w:p>
    <w:p w:rsidR="00F44ED5" w:rsidRPr="00F44ED5" w:rsidRDefault="00F44ED5" w:rsidP="00F44ED5">
      <w:pPr>
        <w:spacing w:line="360" w:lineRule="auto"/>
        <w:jc w:val="both"/>
        <w:rPr>
          <w:rFonts w:ascii="Times New Roman" w:hAnsi="Times New Roman" w:cs="Times New Roman"/>
          <w:b w:val="0"/>
          <w:sz w:val="28"/>
          <w:szCs w:val="28"/>
        </w:rPr>
      </w:pPr>
      <w:r w:rsidRPr="00F44ED5">
        <w:rPr>
          <w:rFonts w:ascii="Times New Roman" w:hAnsi="Times New Roman" w:cs="Times New Roman"/>
          <w:b w:val="0"/>
          <w:sz w:val="28"/>
          <w:szCs w:val="28"/>
        </w:rPr>
        <w:t xml:space="preserve">зберігати  телефонний  зв'язок  шляхом  використання  частотних  розділювачів </w:t>
      </w:r>
    </w:p>
    <w:p w:rsidR="00F44ED5" w:rsidRPr="00F44ED5" w:rsidRDefault="00F44ED5" w:rsidP="00F44ED5">
      <w:pPr>
        <w:spacing w:line="360" w:lineRule="auto"/>
        <w:jc w:val="both"/>
        <w:rPr>
          <w:rFonts w:ascii="Times New Roman" w:hAnsi="Times New Roman" w:cs="Times New Roman"/>
          <w:b w:val="0"/>
          <w:sz w:val="28"/>
          <w:szCs w:val="28"/>
        </w:rPr>
      </w:pPr>
      <w:r w:rsidRPr="00F44ED5">
        <w:rPr>
          <w:rFonts w:ascii="Times New Roman" w:hAnsi="Times New Roman" w:cs="Times New Roman"/>
          <w:b w:val="0"/>
          <w:sz w:val="28"/>
          <w:szCs w:val="28"/>
        </w:rPr>
        <w:t xml:space="preserve">(сплітерів): одного − на АТС, а іншого − у приміщенні користувача. До одного </w:t>
      </w:r>
    </w:p>
    <w:p w:rsidR="00F44ED5" w:rsidRPr="00F44ED5" w:rsidRDefault="00F44ED5" w:rsidP="00F44ED5">
      <w:pPr>
        <w:spacing w:line="360" w:lineRule="auto"/>
        <w:jc w:val="both"/>
        <w:rPr>
          <w:rFonts w:ascii="Times New Roman" w:hAnsi="Times New Roman" w:cs="Times New Roman"/>
          <w:b w:val="0"/>
          <w:sz w:val="28"/>
          <w:szCs w:val="28"/>
        </w:rPr>
      </w:pPr>
      <w:r w:rsidRPr="00F44ED5">
        <w:rPr>
          <w:rFonts w:ascii="Times New Roman" w:hAnsi="Times New Roman" w:cs="Times New Roman"/>
          <w:b w:val="0"/>
          <w:sz w:val="28"/>
          <w:szCs w:val="28"/>
        </w:rPr>
        <w:t xml:space="preserve">входу сплітера в приміщенні користувача вмикається аналоговий телефонний </w:t>
      </w:r>
    </w:p>
    <w:p w:rsidR="00F44ED5" w:rsidRDefault="00F44ED5" w:rsidP="00F44ED5">
      <w:pPr>
        <w:spacing w:line="360" w:lineRule="auto"/>
        <w:jc w:val="both"/>
        <w:rPr>
          <w:rFonts w:ascii="Times New Roman" w:hAnsi="Times New Roman" w:cs="Times New Roman"/>
          <w:b w:val="0"/>
          <w:sz w:val="28"/>
          <w:szCs w:val="28"/>
        </w:rPr>
      </w:pPr>
      <w:r w:rsidRPr="00F44ED5">
        <w:rPr>
          <w:rFonts w:ascii="Times New Roman" w:hAnsi="Times New Roman" w:cs="Times New Roman"/>
          <w:b w:val="0"/>
          <w:sz w:val="28"/>
          <w:szCs w:val="28"/>
        </w:rPr>
        <w:t xml:space="preserve">апарат,  а  до  другого  </w:t>
      </w:r>
      <w:r w:rsidR="00572907">
        <w:rPr>
          <w:rFonts w:ascii="Times New Roman" w:hAnsi="Times New Roman" w:cs="Times New Roman"/>
          <w:b w:val="0"/>
          <w:sz w:val="28"/>
          <w:szCs w:val="28"/>
        </w:rPr>
        <w:t>-</w:t>
      </w:r>
      <w:r w:rsidRPr="00F44ED5">
        <w:rPr>
          <w:rFonts w:ascii="Times New Roman" w:hAnsi="Times New Roman" w:cs="Times New Roman"/>
          <w:b w:val="0"/>
          <w:sz w:val="28"/>
          <w:szCs w:val="28"/>
        </w:rPr>
        <w:t xml:space="preserve">  модем,  що,  залежно  від  реалізації,  може  виконувати також  функції  маршрутизатора,  комутатора  або  моста.  При  цьому  робота модема  не  заважає  функціонуванню  традиційного  телефонного  зв'язку,  який працює незалежно від того, функціонує канал xDSL чи ні. </w:t>
      </w:r>
      <w:r w:rsidRPr="00F44ED5">
        <w:rPr>
          <w:rFonts w:ascii="Times New Roman" w:hAnsi="Times New Roman" w:cs="Times New Roman"/>
          <w:b w:val="0"/>
          <w:sz w:val="28"/>
          <w:szCs w:val="28"/>
        </w:rPr>
        <w:cr/>
      </w:r>
    </w:p>
    <w:p w:rsidR="004B38E0" w:rsidRDefault="004B38E0" w:rsidP="004B38E0">
      <w:pPr>
        <w:spacing w:line="360" w:lineRule="auto"/>
        <w:jc w:val="both"/>
        <w:rPr>
          <w:rFonts w:ascii="Times New Roman" w:hAnsi="Times New Roman" w:cs="Times New Roman"/>
          <w:b w:val="0"/>
          <w:sz w:val="28"/>
          <w:szCs w:val="28"/>
        </w:rPr>
      </w:pPr>
    </w:p>
    <w:p w:rsidR="004B38E0" w:rsidRPr="004B38E0" w:rsidRDefault="004B38E0" w:rsidP="00572907">
      <w:pPr>
        <w:spacing w:line="360" w:lineRule="auto"/>
        <w:ind w:firstLine="709"/>
        <w:jc w:val="both"/>
        <w:rPr>
          <w:rFonts w:ascii="Times New Roman" w:hAnsi="Times New Roman" w:cs="Times New Roman"/>
          <w:b w:val="0"/>
          <w:sz w:val="28"/>
          <w:szCs w:val="28"/>
        </w:rPr>
      </w:pPr>
      <w:r w:rsidRPr="004B38E0">
        <w:rPr>
          <w:rFonts w:ascii="Times New Roman" w:hAnsi="Times New Roman" w:cs="Times New Roman"/>
          <w:b w:val="0"/>
          <w:sz w:val="28"/>
          <w:szCs w:val="28"/>
        </w:rPr>
        <w:lastRenderedPageBreak/>
        <w:t xml:space="preserve">Асиметрична  цифрова  абонентська  лінія  ADSL2+  за  Рекомендацією </w:t>
      </w:r>
    </w:p>
    <w:p w:rsidR="004B38E0" w:rsidRPr="004B38E0" w:rsidRDefault="004B38E0" w:rsidP="004B38E0">
      <w:pPr>
        <w:spacing w:line="360" w:lineRule="auto"/>
        <w:jc w:val="both"/>
        <w:rPr>
          <w:rFonts w:ascii="Times New Roman" w:hAnsi="Times New Roman" w:cs="Times New Roman"/>
          <w:b w:val="0"/>
          <w:sz w:val="28"/>
          <w:szCs w:val="28"/>
        </w:rPr>
      </w:pPr>
      <w:r w:rsidRPr="004B38E0">
        <w:rPr>
          <w:rFonts w:ascii="Times New Roman" w:hAnsi="Times New Roman" w:cs="Times New Roman"/>
          <w:b w:val="0"/>
          <w:sz w:val="28"/>
          <w:szCs w:val="28"/>
        </w:rPr>
        <w:t xml:space="preserve">G.992.5  [3]  є  останньою  вдосконаленою  версією  ADSL,  що  забезпечує швидкість передавання в низхідному напрямку до 16 Мбіт/с, а у висхідному − </w:t>
      </w:r>
    </w:p>
    <w:p w:rsidR="004B38E0" w:rsidRPr="004B38E0" w:rsidRDefault="004B38E0" w:rsidP="004B38E0">
      <w:pPr>
        <w:spacing w:line="360" w:lineRule="auto"/>
        <w:jc w:val="both"/>
        <w:rPr>
          <w:rFonts w:ascii="Times New Roman" w:hAnsi="Times New Roman" w:cs="Times New Roman"/>
          <w:b w:val="0"/>
          <w:sz w:val="28"/>
          <w:szCs w:val="28"/>
        </w:rPr>
      </w:pPr>
      <w:r w:rsidRPr="004B38E0">
        <w:rPr>
          <w:rFonts w:ascii="Times New Roman" w:hAnsi="Times New Roman" w:cs="Times New Roman"/>
          <w:b w:val="0"/>
          <w:sz w:val="28"/>
          <w:szCs w:val="28"/>
        </w:rPr>
        <w:t xml:space="preserve">до 800 кбіт/с. Обладнання ADSL2+ більшості виробників забезпечує швидкість </w:t>
      </w:r>
    </w:p>
    <w:p w:rsidR="004B38E0" w:rsidRPr="004B38E0" w:rsidRDefault="004B38E0" w:rsidP="004B38E0">
      <w:pPr>
        <w:spacing w:line="360" w:lineRule="auto"/>
        <w:jc w:val="both"/>
        <w:rPr>
          <w:rFonts w:ascii="Times New Roman" w:hAnsi="Times New Roman" w:cs="Times New Roman"/>
          <w:b w:val="0"/>
          <w:sz w:val="28"/>
          <w:szCs w:val="28"/>
        </w:rPr>
      </w:pPr>
      <w:r w:rsidRPr="004B38E0">
        <w:rPr>
          <w:rFonts w:ascii="Times New Roman" w:hAnsi="Times New Roman" w:cs="Times New Roman"/>
          <w:b w:val="0"/>
          <w:sz w:val="28"/>
          <w:szCs w:val="28"/>
        </w:rPr>
        <w:t xml:space="preserve">передавання у висхідному напрямку до 1 Мбіт/с, а в низхідному − до 24 Мбіт/с. </w:t>
      </w:r>
    </w:p>
    <w:p w:rsidR="004B38E0" w:rsidRPr="004B38E0" w:rsidRDefault="004B38E0" w:rsidP="00572907">
      <w:pPr>
        <w:spacing w:line="360" w:lineRule="auto"/>
        <w:ind w:firstLine="709"/>
        <w:jc w:val="both"/>
        <w:rPr>
          <w:rFonts w:ascii="Times New Roman" w:hAnsi="Times New Roman" w:cs="Times New Roman"/>
          <w:b w:val="0"/>
          <w:sz w:val="28"/>
          <w:szCs w:val="28"/>
        </w:rPr>
      </w:pPr>
      <w:r w:rsidRPr="004B38E0">
        <w:rPr>
          <w:rFonts w:ascii="Times New Roman" w:hAnsi="Times New Roman" w:cs="Times New Roman"/>
          <w:b w:val="0"/>
          <w:sz w:val="28"/>
          <w:szCs w:val="28"/>
        </w:rPr>
        <w:t xml:space="preserve">Збільшення швидкості передавання, порівняно з ADSL за Рекомендацією G.992.1,  зумовлено  внесенням  цілої  низки  вдосконалень,  що  розглянуто  у  [5, 15, 40, 41]. </w:t>
      </w:r>
    </w:p>
    <w:p w:rsidR="0015540F" w:rsidRDefault="004B38E0" w:rsidP="00572907">
      <w:pPr>
        <w:spacing w:line="360" w:lineRule="auto"/>
        <w:ind w:firstLine="709"/>
        <w:jc w:val="both"/>
        <w:rPr>
          <w:rFonts w:ascii="Times New Roman" w:hAnsi="Times New Roman" w:cs="Times New Roman"/>
          <w:b w:val="0"/>
          <w:sz w:val="28"/>
          <w:szCs w:val="28"/>
          <w:lang w:val="ru-RU"/>
        </w:rPr>
      </w:pPr>
      <w:r w:rsidRPr="004B38E0">
        <w:rPr>
          <w:rFonts w:ascii="Times New Roman" w:hAnsi="Times New Roman" w:cs="Times New Roman"/>
          <w:b w:val="0"/>
          <w:sz w:val="28"/>
          <w:szCs w:val="28"/>
        </w:rPr>
        <w:t xml:space="preserve">Надвисокошвидкісна цифрова абонентська лінія VDSL2 за Рекомендацією G.993.2  [4]  забезпечує  сумарну  швидкість  передавання  в  низхідному  й висхідному  напрямках  до  200  Мбіт/с.  </w:t>
      </w:r>
    </w:p>
    <w:p w:rsidR="004B38E0" w:rsidRPr="004B38E0" w:rsidRDefault="004B38E0" w:rsidP="00275AD5">
      <w:pPr>
        <w:spacing w:line="360" w:lineRule="auto"/>
        <w:ind w:firstLine="709"/>
        <w:jc w:val="both"/>
        <w:rPr>
          <w:rFonts w:ascii="Times New Roman" w:hAnsi="Times New Roman" w:cs="Times New Roman"/>
          <w:b w:val="0"/>
          <w:sz w:val="28"/>
          <w:szCs w:val="28"/>
        </w:rPr>
      </w:pPr>
      <w:r w:rsidRPr="004B38E0">
        <w:rPr>
          <w:rFonts w:ascii="Times New Roman" w:hAnsi="Times New Roman" w:cs="Times New Roman"/>
          <w:b w:val="0"/>
          <w:sz w:val="28"/>
          <w:szCs w:val="28"/>
        </w:rPr>
        <w:t xml:space="preserve">Швидкий  доступ  до  абонентських  терміналів  G.fast  (Fast  access  to subscriber  terminals)  за  Рекомендацією  МСЕ-Т  G.9701  [48]  забезпечує передавання із сумарною швидкістю передавання даних (сума у низхідному та </w:t>
      </w:r>
    </w:p>
    <w:p w:rsidR="004B38E0" w:rsidRPr="004B38E0" w:rsidRDefault="004B38E0" w:rsidP="004B38E0">
      <w:pPr>
        <w:spacing w:line="360" w:lineRule="auto"/>
        <w:jc w:val="both"/>
        <w:rPr>
          <w:rFonts w:ascii="Times New Roman" w:hAnsi="Times New Roman" w:cs="Times New Roman"/>
          <w:b w:val="0"/>
          <w:sz w:val="28"/>
          <w:szCs w:val="28"/>
        </w:rPr>
      </w:pPr>
      <w:r w:rsidRPr="004B38E0">
        <w:rPr>
          <w:rFonts w:ascii="Times New Roman" w:hAnsi="Times New Roman" w:cs="Times New Roman"/>
          <w:b w:val="0"/>
          <w:sz w:val="28"/>
          <w:szCs w:val="28"/>
        </w:rPr>
        <w:t xml:space="preserve">висхідному  напрямках)  приблизно  до  1  Гбіт/с  з  використанням  існуючої кабельної  інфраструктури,  яка  початково  була  розгорнута  для  звичайної телефонної служби (POTS). </w:t>
      </w:r>
    </w:p>
    <w:p w:rsidR="004B38E0" w:rsidRPr="004B38E0" w:rsidRDefault="004B38E0" w:rsidP="00A6035B">
      <w:pPr>
        <w:spacing w:line="360" w:lineRule="auto"/>
        <w:ind w:firstLine="709"/>
        <w:jc w:val="both"/>
        <w:rPr>
          <w:rFonts w:ascii="Times New Roman" w:hAnsi="Times New Roman" w:cs="Times New Roman"/>
          <w:b w:val="0"/>
          <w:sz w:val="28"/>
          <w:szCs w:val="28"/>
        </w:rPr>
      </w:pPr>
      <w:r w:rsidRPr="004B38E0">
        <w:rPr>
          <w:rFonts w:ascii="Times New Roman" w:hAnsi="Times New Roman" w:cs="Times New Roman"/>
          <w:b w:val="0"/>
          <w:sz w:val="28"/>
          <w:szCs w:val="28"/>
        </w:rPr>
        <w:t xml:space="preserve">На  сьогодні  це  найбільш  перспективна  технологія  ШД  мідними абонентськими лініями, тому розглянемо її докладно. </w:t>
      </w:r>
    </w:p>
    <w:p w:rsidR="004B38E0" w:rsidRPr="004B38E0" w:rsidRDefault="004B38E0" w:rsidP="00572907">
      <w:pPr>
        <w:spacing w:line="360" w:lineRule="auto"/>
        <w:ind w:firstLine="709"/>
        <w:jc w:val="both"/>
        <w:rPr>
          <w:rFonts w:ascii="Times New Roman" w:hAnsi="Times New Roman" w:cs="Times New Roman"/>
          <w:b w:val="0"/>
          <w:sz w:val="28"/>
          <w:szCs w:val="28"/>
        </w:rPr>
      </w:pPr>
      <w:r w:rsidRPr="004B38E0">
        <w:rPr>
          <w:rFonts w:ascii="Times New Roman" w:hAnsi="Times New Roman" w:cs="Times New Roman"/>
          <w:b w:val="0"/>
          <w:sz w:val="28"/>
          <w:szCs w:val="28"/>
        </w:rPr>
        <w:t xml:space="preserve">Рекомендація G.9701 визначає профілі смуги частот до 106 і 212 МГц та </w:t>
      </w:r>
    </w:p>
    <w:p w:rsidR="004B38E0" w:rsidRPr="004B38E0" w:rsidRDefault="004B38E0" w:rsidP="004B38E0">
      <w:pPr>
        <w:spacing w:line="360" w:lineRule="auto"/>
        <w:jc w:val="both"/>
        <w:rPr>
          <w:rFonts w:ascii="Times New Roman" w:hAnsi="Times New Roman" w:cs="Times New Roman"/>
          <w:b w:val="0"/>
          <w:sz w:val="28"/>
          <w:szCs w:val="28"/>
        </w:rPr>
      </w:pPr>
      <w:r w:rsidRPr="004B38E0">
        <w:rPr>
          <w:rFonts w:ascii="Times New Roman" w:hAnsi="Times New Roman" w:cs="Times New Roman"/>
          <w:b w:val="0"/>
          <w:sz w:val="28"/>
          <w:szCs w:val="28"/>
        </w:rPr>
        <w:t xml:space="preserve">визначає всі необхідні функціональні можливості для підтримки використання </w:t>
      </w:r>
    </w:p>
    <w:p w:rsidR="004B38E0" w:rsidRPr="004B38E0" w:rsidRDefault="004B38E0" w:rsidP="004B38E0">
      <w:pPr>
        <w:spacing w:line="360" w:lineRule="auto"/>
        <w:jc w:val="both"/>
        <w:rPr>
          <w:rFonts w:ascii="Times New Roman" w:hAnsi="Times New Roman" w:cs="Times New Roman"/>
          <w:b w:val="0"/>
          <w:sz w:val="28"/>
          <w:szCs w:val="28"/>
        </w:rPr>
      </w:pPr>
      <w:r w:rsidRPr="004B38E0">
        <w:rPr>
          <w:rFonts w:ascii="Times New Roman" w:hAnsi="Times New Roman" w:cs="Times New Roman"/>
          <w:b w:val="0"/>
          <w:sz w:val="28"/>
          <w:szCs w:val="28"/>
        </w:rPr>
        <w:t xml:space="preserve">системи  компенсації  перехідних  завад  на  дальньому  кінці  (FEXT)  між приймачами G.fast, що працюють паралельно по багатопарному телефонному кабелю,  а  Рекомендація  МСЕ-Т  G.9700  [47]  визначає  специфікацію спектральної  густини  потужності  G.fast.  Використання  спектра  до  106  або </w:t>
      </w:r>
    </w:p>
    <w:p w:rsidR="004B38E0" w:rsidRPr="004B38E0" w:rsidRDefault="004B38E0" w:rsidP="004B38E0">
      <w:pPr>
        <w:spacing w:line="360" w:lineRule="auto"/>
        <w:jc w:val="both"/>
        <w:rPr>
          <w:rFonts w:ascii="Times New Roman" w:hAnsi="Times New Roman" w:cs="Times New Roman"/>
          <w:b w:val="0"/>
          <w:sz w:val="28"/>
          <w:szCs w:val="28"/>
        </w:rPr>
      </w:pPr>
      <w:r w:rsidRPr="004B38E0">
        <w:rPr>
          <w:rFonts w:ascii="Times New Roman" w:hAnsi="Times New Roman" w:cs="Times New Roman"/>
          <w:b w:val="0"/>
          <w:sz w:val="28"/>
          <w:szCs w:val="28"/>
        </w:rPr>
        <w:t xml:space="preserve">212 МГц  дозволяє  забезпечити  надійну  роботу  з  високою  швидкістю передавання даних на дуже короткі відстані. Дана технологія оптимізована для </w:t>
      </w:r>
    </w:p>
    <w:p w:rsidR="004B38E0" w:rsidRPr="004B38E0" w:rsidRDefault="004B38E0" w:rsidP="004B38E0">
      <w:pPr>
        <w:spacing w:line="360" w:lineRule="auto"/>
        <w:jc w:val="both"/>
        <w:rPr>
          <w:rFonts w:ascii="Times New Roman" w:hAnsi="Times New Roman" w:cs="Times New Roman"/>
          <w:b w:val="0"/>
          <w:sz w:val="28"/>
          <w:szCs w:val="28"/>
        </w:rPr>
      </w:pPr>
      <w:r w:rsidRPr="004B38E0">
        <w:rPr>
          <w:rFonts w:ascii="Times New Roman" w:hAnsi="Times New Roman" w:cs="Times New Roman"/>
          <w:b w:val="0"/>
          <w:sz w:val="28"/>
          <w:szCs w:val="28"/>
        </w:rPr>
        <w:t xml:space="preserve">роботи  по  парі  проводів  приблизно  до  250  м  діаметром  0,5  мм.  Проте  вона здатна працювати на лініях щонайменше до 400 м діаметром 0,5 мм за умови дотримання  деяких  обмежень  продуктивності.  Дана  технологія  може  бути розгорнута при побудові оптичних мереж FTTx, при цьому точка </w:t>
      </w:r>
      <w:r w:rsidRPr="004B38E0">
        <w:rPr>
          <w:rFonts w:ascii="Times New Roman" w:hAnsi="Times New Roman" w:cs="Times New Roman"/>
          <w:b w:val="0"/>
          <w:sz w:val="28"/>
          <w:szCs w:val="28"/>
        </w:rPr>
        <w:lastRenderedPageBreak/>
        <w:t xml:space="preserve">встановлення DPU  (блок  у  точці  розподілення)  G.fast  повинна  бути  розташована  у безпосередній близькості до території замовника або в будівлях. </w:t>
      </w:r>
    </w:p>
    <w:p w:rsidR="004B38E0" w:rsidRPr="004B38E0" w:rsidRDefault="004B38E0" w:rsidP="00572907">
      <w:pPr>
        <w:spacing w:line="360" w:lineRule="auto"/>
        <w:ind w:firstLine="709"/>
        <w:jc w:val="both"/>
        <w:rPr>
          <w:rFonts w:ascii="Times New Roman" w:hAnsi="Times New Roman" w:cs="Times New Roman"/>
          <w:b w:val="0"/>
          <w:sz w:val="28"/>
          <w:szCs w:val="28"/>
        </w:rPr>
      </w:pPr>
      <w:r w:rsidRPr="004B38E0">
        <w:rPr>
          <w:rFonts w:ascii="Times New Roman" w:hAnsi="Times New Roman" w:cs="Times New Roman"/>
          <w:b w:val="0"/>
          <w:sz w:val="28"/>
          <w:szCs w:val="28"/>
        </w:rPr>
        <w:t xml:space="preserve">Технологія G.fast має наступні особливості: </w:t>
      </w:r>
    </w:p>
    <w:p w:rsidR="004B38E0" w:rsidRPr="004B38E0" w:rsidRDefault="004B38E0" w:rsidP="00572907">
      <w:pPr>
        <w:spacing w:line="360" w:lineRule="auto"/>
        <w:ind w:firstLine="709"/>
        <w:jc w:val="both"/>
        <w:rPr>
          <w:rFonts w:ascii="Times New Roman" w:hAnsi="Times New Roman" w:cs="Times New Roman"/>
          <w:b w:val="0"/>
          <w:sz w:val="28"/>
          <w:szCs w:val="28"/>
        </w:rPr>
      </w:pPr>
      <w:r w:rsidRPr="004B38E0">
        <w:rPr>
          <w:rFonts w:ascii="Times New Roman" w:hAnsi="Times New Roman" w:cs="Times New Roman"/>
          <w:b w:val="0"/>
          <w:sz w:val="28"/>
          <w:szCs w:val="28"/>
        </w:rPr>
        <w:t xml:space="preserve">– низькі споживана потужність, вартість і складність; </w:t>
      </w:r>
    </w:p>
    <w:p w:rsidR="004B38E0" w:rsidRPr="004B38E0" w:rsidRDefault="004B38E0" w:rsidP="00572907">
      <w:pPr>
        <w:spacing w:line="360" w:lineRule="auto"/>
        <w:ind w:firstLine="709"/>
        <w:jc w:val="both"/>
        <w:rPr>
          <w:rFonts w:ascii="Times New Roman" w:hAnsi="Times New Roman" w:cs="Times New Roman"/>
          <w:b w:val="0"/>
          <w:sz w:val="28"/>
          <w:szCs w:val="28"/>
        </w:rPr>
      </w:pPr>
      <w:r w:rsidRPr="004B38E0">
        <w:rPr>
          <w:rFonts w:ascii="Times New Roman" w:hAnsi="Times New Roman" w:cs="Times New Roman"/>
          <w:b w:val="0"/>
          <w:sz w:val="28"/>
          <w:szCs w:val="28"/>
        </w:rPr>
        <w:t xml:space="preserve">– функціонування,  адміністрування  та  управління  в  автоматичному режимі; </w:t>
      </w:r>
    </w:p>
    <w:p w:rsidR="004B38E0" w:rsidRPr="004B38E0" w:rsidRDefault="004B38E0" w:rsidP="00572907">
      <w:pPr>
        <w:spacing w:line="360" w:lineRule="auto"/>
        <w:ind w:firstLine="709"/>
        <w:jc w:val="both"/>
        <w:rPr>
          <w:rFonts w:ascii="Times New Roman" w:hAnsi="Times New Roman" w:cs="Times New Roman"/>
          <w:b w:val="0"/>
          <w:sz w:val="28"/>
          <w:szCs w:val="28"/>
        </w:rPr>
      </w:pPr>
      <w:r w:rsidRPr="004B38E0">
        <w:rPr>
          <w:rFonts w:ascii="Times New Roman" w:hAnsi="Times New Roman" w:cs="Times New Roman"/>
          <w:b w:val="0"/>
          <w:sz w:val="28"/>
          <w:szCs w:val="28"/>
        </w:rPr>
        <w:t xml:space="preserve">– підтримка архітектур TR-156 та TR-167, розроблених Broadband Forum; </w:t>
      </w:r>
    </w:p>
    <w:p w:rsidR="004B38E0" w:rsidRPr="004B38E0" w:rsidRDefault="004B38E0" w:rsidP="00572907">
      <w:pPr>
        <w:spacing w:line="360" w:lineRule="auto"/>
        <w:ind w:firstLine="709"/>
        <w:jc w:val="both"/>
        <w:rPr>
          <w:rFonts w:ascii="Times New Roman" w:hAnsi="Times New Roman" w:cs="Times New Roman"/>
          <w:b w:val="0"/>
          <w:sz w:val="28"/>
          <w:szCs w:val="28"/>
        </w:rPr>
      </w:pPr>
      <w:r w:rsidRPr="004B38E0">
        <w:rPr>
          <w:rFonts w:ascii="Times New Roman" w:hAnsi="Times New Roman" w:cs="Times New Roman"/>
          <w:b w:val="0"/>
          <w:sz w:val="28"/>
          <w:szCs w:val="28"/>
        </w:rPr>
        <w:t xml:space="preserve">– цільові показники швидкості доступу: </w:t>
      </w:r>
    </w:p>
    <w:p w:rsidR="004B38E0" w:rsidRPr="004B38E0" w:rsidRDefault="004B38E0" w:rsidP="00572907">
      <w:pPr>
        <w:spacing w:line="360" w:lineRule="auto"/>
        <w:ind w:firstLine="993"/>
        <w:jc w:val="both"/>
        <w:rPr>
          <w:rFonts w:ascii="Times New Roman" w:hAnsi="Times New Roman" w:cs="Times New Roman"/>
          <w:b w:val="0"/>
          <w:sz w:val="28"/>
          <w:szCs w:val="28"/>
        </w:rPr>
      </w:pPr>
      <w:r w:rsidRPr="004B38E0">
        <w:rPr>
          <w:rFonts w:ascii="Times New Roman" w:hAnsi="Times New Roman" w:cs="Times New Roman"/>
          <w:b w:val="0"/>
          <w:sz w:val="28"/>
          <w:szCs w:val="28"/>
        </w:rPr>
        <w:t xml:space="preserve">1) 500-1000 Мбіт/с для розгортання FTTB на відстань менше 100 м; </w:t>
      </w:r>
    </w:p>
    <w:p w:rsidR="004B38E0" w:rsidRPr="004B38E0" w:rsidRDefault="004B38E0" w:rsidP="00572907">
      <w:pPr>
        <w:spacing w:line="360" w:lineRule="auto"/>
        <w:ind w:firstLine="993"/>
        <w:jc w:val="both"/>
        <w:rPr>
          <w:rFonts w:ascii="Times New Roman" w:hAnsi="Times New Roman" w:cs="Times New Roman"/>
          <w:b w:val="0"/>
          <w:sz w:val="28"/>
          <w:szCs w:val="28"/>
        </w:rPr>
      </w:pPr>
      <w:r w:rsidRPr="004B38E0">
        <w:rPr>
          <w:rFonts w:ascii="Times New Roman" w:hAnsi="Times New Roman" w:cs="Times New Roman"/>
          <w:b w:val="0"/>
          <w:sz w:val="28"/>
          <w:szCs w:val="28"/>
        </w:rPr>
        <w:t xml:space="preserve">2) 500 Мбіт/с на 100 м; </w:t>
      </w:r>
    </w:p>
    <w:p w:rsidR="00572907" w:rsidRDefault="00572907" w:rsidP="00572907">
      <w:pPr>
        <w:spacing w:line="360" w:lineRule="auto"/>
        <w:ind w:firstLine="993"/>
        <w:jc w:val="both"/>
        <w:rPr>
          <w:rFonts w:ascii="Times New Roman" w:hAnsi="Times New Roman" w:cs="Times New Roman"/>
          <w:b w:val="0"/>
          <w:sz w:val="28"/>
          <w:szCs w:val="28"/>
        </w:rPr>
      </w:pPr>
      <w:r>
        <w:rPr>
          <w:rFonts w:ascii="Times New Roman" w:hAnsi="Times New Roman" w:cs="Times New Roman"/>
          <w:b w:val="0"/>
          <w:sz w:val="28"/>
          <w:szCs w:val="28"/>
        </w:rPr>
        <w:t xml:space="preserve">3) 200 Мбіт / с на 200 м; </w:t>
      </w:r>
    </w:p>
    <w:p w:rsidR="004B38E0" w:rsidRPr="004B38E0" w:rsidRDefault="004B38E0" w:rsidP="00572907">
      <w:pPr>
        <w:spacing w:line="360" w:lineRule="auto"/>
        <w:ind w:firstLine="993"/>
        <w:jc w:val="both"/>
        <w:rPr>
          <w:rFonts w:ascii="Times New Roman" w:hAnsi="Times New Roman" w:cs="Times New Roman"/>
          <w:b w:val="0"/>
          <w:sz w:val="28"/>
          <w:szCs w:val="28"/>
        </w:rPr>
      </w:pPr>
      <w:r w:rsidRPr="004B38E0">
        <w:rPr>
          <w:rFonts w:ascii="Times New Roman" w:hAnsi="Times New Roman" w:cs="Times New Roman"/>
          <w:b w:val="0"/>
          <w:sz w:val="28"/>
          <w:szCs w:val="28"/>
        </w:rPr>
        <w:t xml:space="preserve">4) 150 Мбіт / с на 250 м; </w:t>
      </w:r>
    </w:p>
    <w:p w:rsidR="004B38E0" w:rsidRPr="004B38E0" w:rsidRDefault="004B38E0" w:rsidP="00572907">
      <w:pPr>
        <w:spacing w:line="360" w:lineRule="auto"/>
        <w:ind w:firstLine="993"/>
        <w:jc w:val="both"/>
        <w:rPr>
          <w:rFonts w:ascii="Times New Roman" w:hAnsi="Times New Roman" w:cs="Times New Roman"/>
          <w:b w:val="0"/>
          <w:sz w:val="28"/>
          <w:szCs w:val="28"/>
        </w:rPr>
      </w:pPr>
      <w:r w:rsidRPr="004B38E0">
        <w:rPr>
          <w:rFonts w:ascii="Times New Roman" w:hAnsi="Times New Roman" w:cs="Times New Roman"/>
          <w:b w:val="0"/>
          <w:sz w:val="28"/>
          <w:szCs w:val="28"/>
        </w:rPr>
        <w:t xml:space="preserve">5) сумарні  швидкості  дорівнюють  або  перевищують  500  Мбіт/с  при </w:t>
      </w:r>
    </w:p>
    <w:p w:rsidR="004B38E0" w:rsidRPr="004B38E0" w:rsidRDefault="004B38E0" w:rsidP="00572907">
      <w:pPr>
        <w:spacing w:line="360" w:lineRule="auto"/>
        <w:jc w:val="both"/>
        <w:rPr>
          <w:rFonts w:ascii="Times New Roman" w:hAnsi="Times New Roman" w:cs="Times New Roman"/>
          <w:b w:val="0"/>
          <w:sz w:val="28"/>
          <w:szCs w:val="28"/>
        </w:rPr>
      </w:pPr>
      <w:r w:rsidRPr="004B38E0">
        <w:rPr>
          <w:rFonts w:ascii="Times New Roman" w:hAnsi="Times New Roman" w:cs="Times New Roman"/>
          <w:b w:val="0"/>
          <w:sz w:val="28"/>
          <w:szCs w:val="28"/>
        </w:rPr>
        <w:t xml:space="preserve">використанні  початкової  частоти  23  МГц  та  режекторних  фільтрів діапазонів ДВЧ та DAB; </w:t>
      </w:r>
    </w:p>
    <w:p w:rsidR="004B38E0" w:rsidRPr="004B38E0" w:rsidRDefault="004B38E0" w:rsidP="00572907">
      <w:pPr>
        <w:spacing w:line="360" w:lineRule="auto"/>
        <w:ind w:firstLine="709"/>
        <w:jc w:val="both"/>
        <w:rPr>
          <w:rFonts w:ascii="Times New Roman" w:hAnsi="Times New Roman" w:cs="Times New Roman"/>
          <w:b w:val="0"/>
          <w:sz w:val="28"/>
          <w:szCs w:val="28"/>
        </w:rPr>
      </w:pPr>
      <w:r w:rsidRPr="004B38E0">
        <w:rPr>
          <w:rFonts w:ascii="Times New Roman" w:hAnsi="Times New Roman" w:cs="Times New Roman"/>
          <w:b w:val="0"/>
          <w:sz w:val="28"/>
          <w:szCs w:val="28"/>
        </w:rPr>
        <w:t xml:space="preserve">– використання  переваг  FTTH  і  DSL  (швидкості  передавання,  характерні для FTTH, і самостійна установка клієнтом, характерна для DSL); </w:t>
      </w:r>
    </w:p>
    <w:p w:rsidR="004B38E0" w:rsidRPr="004B38E0" w:rsidRDefault="004B38E0" w:rsidP="00572907">
      <w:pPr>
        <w:spacing w:line="360" w:lineRule="auto"/>
        <w:ind w:firstLine="709"/>
        <w:jc w:val="both"/>
        <w:rPr>
          <w:rFonts w:ascii="Times New Roman" w:hAnsi="Times New Roman" w:cs="Times New Roman"/>
          <w:b w:val="0"/>
          <w:sz w:val="28"/>
          <w:szCs w:val="28"/>
        </w:rPr>
      </w:pPr>
      <w:r w:rsidRPr="004B38E0">
        <w:rPr>
          <w:rFonts w:ascii="Times New Roman" w:hAnsi="Times New Roman" w:cs="Times New Roman"/>
          <w:b w:val="0"/>
          <w:sz w:val="28"/>
          <w:szCs w:val="28"/>
        </w:rPr>
        <w:t xml:space="preserve">– спектральна  сумісність G.fast  з  іншими технологіями  xDSL  (працює на більш високих частотах, початкова частота: 2,2, 8,5, 17,664 або 30 МГц); </w:t>
      </w:r>
    </w:p>
    <w:p w:rsidR="004B38E0" w:rsidRPr="004B38E0" w:rsidRDefault="004B38E0" w:rsidP="00572907">
      <w:pPr>
        <w:spacing w:line="360" w:lineRule="auto"/>
        <w:ind w:firstLine="709"/>
        <w:jc w:val="both"/>
        <w:rPr>
          <w:rFonts w:ascii="Times New Roman" w:hAnsi="Times New Roman" w:cs="Times New Roman"/>
          <w:b w:val="0"/>
          <w:sz w:val="28"/>
          <w:szCs w:val="28"/>
        </w:rPr>
      </w:pPr>
      <w:r w:rsidRPr="004B38E0">
        <w:rPr>
          <w:rFonts w:ascii="Times New Roman" w:hAnsi="Times New Roman" w:cs="Times New Roman"/>
          <w:b w:val="0"/>
          <w:sz w:val="28"/>
          <w:szCs w:val="28"/>
        </w:rPr>
        <w:t xml:space="preserve">– зворотня подача електроживлення (RPF) на DPU з приміщень клієнта; </w:t>
      </w:r>
    </w:p>
    <w:p w:rsidR="004B38E0" w:rsidRPr="004B38E0" w:rsidRDefault="004B38E0" w:rsidP="00572907">
      <w:pPr>
        <w:spacing w:line="360" w:lineRule="auto"/>
        <w:ind w:firstLine="709"/>
        <w:jc w:val="both"/>
        <w:rPr>
          <w:rFonts w:ascii="Times New Roman" w:hAnsi="Times New Roman" w:cs="Times New Roman"/>
          <w:b w:val="0"/>
          <w:sz w:val="28"/>
          <w:szCs w:val="28"/>
        </w:rPr>
      </w:pPr>
      <w:r w:rsidRPr="004B38E0">
        <w:rPr>
          <w:rFonts w:ascii="Times New Roman" w:hAnsi="Times New Roman" w:cs="Times New Roman"/>
          <w:b w:val="0"/>
          <w:sz w:val="28"/>
          <w:szCs w:val="28"/>
        </w:rPr>
        <w:t xml:space="preserve">– управління  коефіцієнтом  асиметрії  швидкості  висхідного/низхідного </w:t>
      </w:r>
    </w:p>
    <w:p w:rsidR="004B38E0" w:rsidRPr="004B38E0" w:rsidRDefault="004B38E0" w:rsidP="00572907">
      <w:pPr>
        <w:spacing w:line="360" w:lineRule="auto"/>
        <w:jc w:val="both"/>
        <w:rPr>
          <w:rFonts w:ascii="Times New Roman" w:hAnsi="Times New Roman" w:cs="Times New Roman"/>
          <w:b w:val="0"/>
          <w:sz w:val="28"/>
          <w:szCs w:val="28"/>
        </w:rPr>
      </w:pPr>
      <w:r w:rsidRPr="004B38E0">
        <w:rPr>
          <w:rFonts w:ascii="Times New Roman" w:hAnsi="Times New Roman" w:cs="Times New Roman"/>
          <w:b w:val="0"/>
          <w:sz w:val="28"/>
          <w:szCs w:val="28"/>
        </w:rPr>
        <w:t xml:space="preserve">потоку: </w:t>
      </w:r>
    </w:p>
    <w:p w:rsidR="004B38E0" w:rsidRPr="004B38E0" w:rsidRDefault="004B38E0" w:rsidP="00572907">
      <w:pPr>
        <w:spacing w:line="360" w:lineRule="auto"/>
        <w:ind w:firstLine="993"/>
        <w:jc w:val="both"/>
        <w:rPr>
          <w:rFonts w:ascii="Times New Roman" w:hAnsi="Times New Roman" w:cs="Times New Roman"/>
          <w:b w:val="0"/>
          <w:sz w:val="28"/>
          <w:szCs w:val="28"/>
        </w:rPr>
      </w:pPr>
      <w:r w:rsidRPr="004B38E0">
        <w:rPr>
          <w:rFonts w:ascii="Times New Roman" w:hAnsi="Times New Roman" w:cs="Times New Roman"/>
          <w:b w:val="0"/>
          <w:sz w:val="28"/>
          <w:szCs w:val="28"/>
        </w:rPr>
        <w:t xml:space="preserve">1) гнучкий розподіл швидкості передавання даних на лінії вгору/вниз; </w:t>
      </w:r>
    </w:p>
    <w:p w:rsidR="004B38E0" w:rsidRPr="004B38E0" w:rsidRDefault="004B38E0" w:rsidP="00572907">
      <w:pPr>
        <w:spacing w:line="360" w:lineRule="auto"/>
        <w:ind w:firstLine="993"/>
        <w:jc w:val="both"/>
        <w:rPr>
          <w:rFonts w:ascii="Times New Roman" w:hAnsi="Times New Roman" w:cs="Times New Roman"/>
          <w:b w:val="0"/>
          <w:sz w:val="28"/>
          <w:szCs w:val="28"/>
        </w:rPr>
      </w:pPr>
      <w:r w:rsidRPr="004B38E0">
        <w:rPr>
          <w:rFonts w:ascii="Times New Roman" w:hAnsi="Times New Roman" w:cs="Times New Roman"/>
          <w:b w:val="0"/>
          <w:sz w:val="28"/>
          <w:szCs w:val="28"/>
        </w:rPr>
        <w:t xml:space="preserve">2) примусовий розподіл: 90/10 і 50/50; </w:t>
      </w:r>
    </w:p>
    <w:p w:rsidR="004B38E0" w:rsidRPr="004B38E0" w:rsidRDefault="004B38E0" w:rsidP="00572907">
      <w:pPr>
        <w:spacing w:line="360" w:lineRule="auto"/>
        <w:ind w:firstLine="993"/>
        <w:jc w:val="both"/>
        <w:rPr>
          <w:rFonts w:ascii="Times New Roman" w:hAnsi="Times New Roman" w:cs="Times New Roman"/>
          <w:b w:val="0"/>
          <w:sz w:val="28"/>
          <w:szCs w:val="28"/>
        </w:rPr>
      </w:pPr>
      <w:r w:rsidRPr="004B38E0">
        <w:rPr>
          <w:rFonts w:ascii="Times New Roman" w:hAnsi="Times New Roman" w:cs="Times New Roman"/>
          <w:b w:val="0"/>
          <w:sz w:val="28"/>
          <w:szCs w:val="28"/>
        </w:rPr>
        <w:t xml:space="preserve">3) розподіл за вибором: від 50/50 до 10/90; </w:t>
      </w:r>
    </w:p>
    <w:p w:rsidR="004B38E0" w:rsidRPr="004B38E0" w:rsidRDefault="004B38E0" w:rsidP="00572907">
      <w:pPr>
        <w:spacing w:line="360" w:lineRule="auto"/>
        <w:ind w:firstLine="709"/>
        <w:jc w:val="both"/>
        <w:rPr>
          <w:rFonts w:ascii="Times New Roman" w:hAnsi="Times New Roman" w:cs="Times New Roman"/>
          <w:b w:val="0"/>
          <w:sz w:val="28"/>
          <w:szCs w:val="28"/>
        </w:rPr>
      </w:pPr>
      <w:r w:rsidRPr="004B38E0">
        <w:rPr>
          <w:rFonts w:ascii="Times New Roman" w:hAnsi="Times New Roman" w:cs="Times New Roman"/>
          <w:b w:val="0"/>
          <w:sz w:val="28"/>
          <w:szCs w:val="28"/>
        </w:rPr>
        <w:t xml:space="preserve">– робота в діапазоні частот до 106 МГц: </w:t>
      </w:r>
    </w:p>
    <w:p w:rsidR="004B38E0" w:rsidRPr="004B38E0" w:rsidRDefault="004B38E0" w:rsidP="00572907">
      <w:pPr>
        <w:spacing w:line="360" w:lineRule="auto"/>
        <w:ind w:firstLine="993"/>
        <w:jc w:val="both"/>
        <w:rPr>
          <w:rFonts w:ascii="Times New Roman" w:hAnsi="Times New Roman" w:cs="Times New Roman"/>
          <w:b w:val="0"/>
          <w:sz w:val="28"/>
          <w:szCs w:val="28"/>
        </w:rPr>
      </w:pPr>
      <w:r w:rsidRPr="004B38E0">
        <w:rPr>
          <w:rFonts w:ascii="Times New Roman" w:hAnsi="Times New Roman" w:cs="Times New Roman"/>
          <w:b w:val="0"/>
          <w:sz w:val="28"/>
          <w:szCs w:val="28"/>
        </w:rPr>
        <w:t xml:space="preserve">1) максимальна спектральна густина потужності набагато нижча, ніж в </w:t>
      </w:r>
    </w:p>
    <w:p w:rsidR="004B38E0" w:rsidRPr="004B38E0" w:rsidRDefault="004B38E0" w:rsidP="00572907">
      <w:pPr>
        <w:spacing w:line="360" w:lineRule="auto"/>
        <w:jc w:val="both"/>
        <w:rPr>
          <w:rFonts w:ascii="Times New Roman" w:hAnsi="Times New Roman" w:cs="Times New Roman"/>
          <w:b w:val="0"/>
          <w:sz w:val="28"/>
          <w:szCs w:val="28"/>
        </w:rPr>
      </w:pPr>
      <w:r w:rsidRPr="004B38E0">
        <w:rPr>
          <w:rFonts w:ascii="Times New Roman" w:hAnsi="Times New Roman" w:cs="Times New Roman"/>
          <w:b w:val="0"/>
          <w:sz w:val="28"/>
          <w:szCs w:val="28"/>
        </w:rPr>
        <w:t xml:space="preserve">VDSL2; </w:t>
      </w:r>
    </w:p>
    <w:p w:rsidR="004B38E0" w:rsidRPr="004B38E0" w:rsidRDefault="004B38E0" w:rsidP="00572907">
      <w:pPr>
        <w:spacing w:line="360" w:lineRule="auto"/>
        <w:ind w:firstLine="993"/>
        <w:jc w:val="both"/>
        <w:rPr>
          <w:rFonts w:ascii="Times New Roman" w:hAnsi="Times New Roman" w:cs="Times New Roman"/>
          <w:b w:val="0"/>
          <w:sz w:val="28"/>
          <w:szCs w:val="28"/>
        </w:rPr>
      </w:pPr>
      <w:r w:rsidRPr="004B38E0">
        <w:rPr>
          <w:rFonts w:ascii="Times New Roman" w:hAnsi="Times New Roman" w:cs="Times New Roman"/>
          <w:b w:val="0"/>
          <w:sz w:val="28"/>
          <w:szCs w:val="28"/>
        </w:rPr>
        <w:t xml:space="preserve">2) налаштування маски СГП сигналу; </w:t>
      </w:r>
    </w:p>
    <w:p w:rsidR="004B38E0" w:rsidRPr="004B38E0" w:rsidRDefault="004B38E0" w:rsidP="00572907">
      <w:pPr>
        <w:spacing w:line="360" w:lineRule="auto"/>
        <w:ind w:firstLine="993"/>
        <w:jc w:val="both"/>
        <w:rPr>
          <w:rFonts w:ascii="Times New Roman" w:hAnsi="Times New Roman" w:cs="Times New Roman"/>
          <w:b w:val="0"/>
          <w:sz w:val="28"/>
          <w:szCs w:val="28"/>
        </w:rPr>
      </w:pPr>
      <w:r w:rsidRPr="004B38E0">
        <w:rPr>
          <w:rFonts w:ascii="Times New Roman" w:hAnsi="Times New Roman" w:cs="Times New Roman"/>
          <w:b w:val="0"/>
          <w:sz w:val="28"/>
          <w:szCs w:val="28"/>
        </w:rPr>
        <w:t xml:space="preserve">3) настроювані режекторні фільтри; </w:t>
      </w:r>
    </w:p>
    <w:p w:rsidR="004B38E0" w:rsidRPr="004B38E0" w:rsidRDefault="004B38E0" w:rsidP="00572907">
      <w:pPr>
        <w:spacing w:line="360" w:lineRule="auto"/>
        <w:ind w:firstLine="709"/>
        <w:jc w:val="both"/>
        <w:rPr>
          <w:rFonts w:ascii="Times New Roman" w:hAnsi="Times New Roman" w:cs="Times New Roman"/>
          <w:b w:val="0"/>
          <w:sz w:val="28"/>
          <w:szCs w:val="28"/>
        </w:rPr>
      </w:pPr>
      <w:r w:rsidRPr="004B38E0">
        <w:rPr>
          <w:rFonts w:ascii="Times New Roman" w:hAnsi="Times New Roman" w:cs="Times New Roman"/>
          <w:b w:val="0"/>
          <w:sz w:val="28"/>
          <w:szCs w:val="28"/>
        </w:rPr>
        <w:t xml:space="preserve">– застосування дуплексу з часовим поділом (TDD): </w:t>
      </w:r>
    </w:p>
    <w:p w:rsidR="004B38E0" w:rsidRPr="004B38E0" w:rsidRDefault="004B38E0" w:rsidP="00572907">
      <w:pPr>
        <w:spacing w:line="360" w:lineRule="auto"/>
        <w:ind w:firstLine="993"/>
        <w:jc w:val="both"/>
        <w:rPr>
          <w:rFonts w:ascii="Times New Roman" w:hAnsi="Times New Roman" w:cs="Times New Roman"/>
          <w:b w:val="0"/>
          <w:sz w:val="28"/>
          <w:szCs w:val="28"/>
        </w:rPr>
      </w:pPr>
      <w:r w:rsidRPr="004B38E0">
        <w:rPr>
          <w:rFonts w:ascii="Times New Roman" w:hAnsi="Times New Roman" w:cs="Times New Roman"/>
          <w:b w:val="0"/>
          <w:sz w:val="28"/>
          <w:szCs w:val="28"/>
        </w:rPr>
        <w:lastRenderedPageBreak/>
        <w:t xml:space="preserve">1) можливість  зручної  зміни  коефіцієнта  асиметрії  швидкості висхідного/низхідного потоку; </w:t>
      </w:r>
    </w:p>
    <w:p w:rsidR="004B38E0" w:rsidRPr="004B38E0" w:rsidRDefault="004B38E0" w:rsidP="00572907">
      <w:pPr>
        <w:spacing w:line="360" w:lineRule="auto"/>
        <w:ind w:firstLine="993"/>
        <w:jc w:val="both"/>
        <w:rPr>
          <w:rFonts w:ascii="Times New Roman" w:hAnsi="Times New Roman" w:cs="Times New Roman"/>
          <w:b w:val="0"/>
          <w:sz w:val="28"/>
          <w:szCs w:val="28"/>
        </w:rPr>
      </w:pPr>
      <w:r w:rsidRPr="004B38E0">
        <w:rPr>
          <w:rFonts w:ascii="Times New Roman" w:hAnsi="Times New Roman" w:cs="Times New Roman"/>
          <w:b w:val="0"/>
          <w:sz w:val="28"/>
          <w:szCs w:val="28"/>
        </w:rPr>
        <w:t xml:space="preserve">2) проста підтримка режимів з низькою споживаною потужністю; </w:t>
      </w:r>
    </w:p>
    <w:p w:rsidR="004B38E0" w:rsidRPr="004B38E0" w:rsidRDefault="004B38E0" w:rsidP="00572907">
      <w:pPr>
        <w:spacing w:line="360" w:lineRule="auto"/>
        <w:ind w:firstLine="993"/>
        <w:jc w:val="both"/>
        <w:rPr>
          <w:rFonts w:ascii="Times New Roman" w:hAnsi="Times New Roman" w:cs="Times New Roman"/>
          <w:b w:val="0"/>
          <w:sz w:val="28"/>
          <w:szCs w:val="28"/>
        </w:rPr>
      </w:pPr>
      <w:r w:rsidRPr="004B38E0">
        <w:rPr>
          <w:rFonts w:ascii="Times New Roman" w:hAnsi="Times New Roman" w:cs="Times New Roman"/>
          <w:b w:val="0"/>
          <w:sz w:val="28"/>
          <w:szCs w:val="28"/>
        </w:rPr>
        <w:t xml:space="preserve">3) режим  переривчастого  передавання  забезпечує  компроміс  між споживанням енергії і пропускною здатністю каналу; </w:t>
      </w:r>
    </w:p>
    <w:p w:rsidR="004B38E0" w:rsidRPr="004B38E0" w:rsidRDefault="004B38E0" w:rsidP="00572907">
      <w:pPr>
        <w:spacing w:line="360" w:lineRule="auto"/>
        <w:ind w:firstLine="709"/>
        <w:jc w:val="both"/>
        <w:rPr>
          <w:rFonts w:ascii="Times New Roman" w:hAnsi="Times New Roman" w:cs="Times New Roman"/>
          <w:b w:val="0"/>
          <w:sz w:val="28"/>
          <w:szCs w:val="28"/>
        </w:rPr>
      </w:pPr>
      <w:r w:rsidRPr="004B38E0">
        <w:rPr>
          <w:rFonts w:ascii="Times New Roman" w:hAnsi="Times New Roman" w:cs="Times New Roman"/>
          <w:b w:val="0"/>
          <w:sz w:val="28"/>
          <w:szCs w:val="28"/>
        </w:rPr>
        <w:t xml:space="preserve">– обов'язкова  підтримка  векторизації  (придушення  перехідних  завад  з </w:t>
      </w:r>
    </w:p>
    <w:p w:rsidR="004B38E0" w:rsidRPr="004B38E0" w:rsidRDefault="004B38E0" w:rsidP="00572907">
      <w:pPr>
        <w:spacing w:line="360" w:lineRule="auto"/>
        <w:jc w:val="both"/>
        <w:rPr>
          <w:rFonts w:ascii="Times New Roman" w:hAnsi="Times New Roman" w:cs="Times New Roman"/>
          <w:b w:val="0"/>
          <w:sz w:val="28"/>
          <w:szCs w:val="28"/>
        </w:rPr>
      </w:pPr>
      <w:r w:rsidRPr="004B38E0">
        <w:rPr>
          <w:rFonts w:ascii="Times New Roman" w:hAnsi="Times New Roman" w:cs="Times New Roman"/>
          <w:b w:val="0"/>
          <w:sz w:val="28"/>
          <w:szCs w:val="28"/>
        </w:rPr>
        <w:t xml:space="preserve">дальнього кінця лінії (FEXT)); </w:t>
      </w:r>
    </w:p>
    <w:p w:rsidR="004B38E0" w:rsidRPr="004B38E0" w:rsidRDefault="004B38E0" w:rsidP="00572907">
      <w:pPr>
        <w:spacing w:line="360" w:lineRule="auto"/>
        <w:ind w:firstLine="709"/>
        <w:jc w:val="both"/>
        <w:rPr>
          <w:rFonts w:ascii="Times New Roman" w:hAnsi="Times New Roman" w:cs="Times New Roman"/>
          <w:b w:val="0"/>
          <w:sz w:val="28"/>
          <w:szCs w:val="28"/>
        </w:rPr>
      </w:pPr>
      <w:r w:rsidRPr="004B38E0">
        <w:rPr>
          <w:rFonts w:ascii="Times New Roman" w:hAnsi="Times New Roman" w:cs="Times New Roman"/>
          <w:b w:val="0"/>
          <w:sz w:val="28"/>
          <w:szCs w:val="28"/>
        </w:rPr>
        <w:t xml:space="preserve">– повторне  передавання  на  фізичному  рівні  (ослаблення  впливу імпульсних завад при забезпеченні низької затримки); </w:t>
      </w:r>
    </w:p>
    <w:p w:rsidR="004B38E0" w:rsidRPr="004B38E0" w:rsidRDefault="004B38E0" w:rsidP="00572907">
      <w:pPr>
        <w:spacing w:line="360" w:lineRule="auto"/>
        <w:ind w:firstLine="709"/>
        <w:jc w:val="both"/>
        <w:rPr>
          <w:rFonts w:ascii="Times New Roman" w:hAnsi="Times New Roman" w:cs="Times New Roman"/>
          <w:b w:val="0"/>
          <w:sz w:val="28"/>
          <w:szCs w:val="28"/>
        </w:rPr>
      </w:pPr>
      <w:r w:rsidRPr="004B38E0">
        <w:rPr>
          <w:rFonts w:ascii="Times New Roman" w:hAnsi="Times New Roman" w:cs="Times New Roman"/>
          <w:b w:val="0"/>
          <w:sz w:val="28"/>
          <w:szCs w:val="28"/>
        </w:rPr>
        <w:t xml:space="preserve">– підтримка швидкої адаптації швидкості (FRA). </w:t>
      </w:r>
    </w:p>
    <w:p w:rsidR="00572907" w:rsidRDefault="00572907" w:rsidP="00572907">
      <w:pPr>
        <w:spacing w:line="360" w:lineRule="auto"/>
        <w:ind w:firstLine="709"/>
        <w:jc w:val="both"/>
        <w:rPr>
          <w:rFonts w:ascii="Times New Roman" w:hAnsi="Times New Roman" w:cs="Times New Roman"/>
          <w:b w:val="0"/>
          <w:sz w:val="28"/>
          <w:szCs w:val="28"/>
        </w:rPr>
      </w:pPr>
    </w:p>
    <w:p w:rsidR="004B38E0" w:rsidRPr="004B38E0" w:rsidRDefault="009042AC" w:rsidP="00572907">
      <w:pPr>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lang w:val="ru-RU"/>
        </w:rPr>
        <w:t>2</w:t>
      </w:r>
      <w:r>
        <w:rPr>
          <w:rFonts w:ascii="Times New Roman" w:hAnsi="Times New Roman" w:cs="Times New Roman"/>
          <w:b w:val="0"/>
          <w:sz w:val="28"/>
          <w:szCs w:val="28"/>
        </w:rPr>
        <w:t>.</w:t>
      </w:r>
      <w:r>
        <w:rPr>
          <w:rFonts w:ascii="Times New Roman" w:hAnsi="Times New Roman" w:cs="Times New Roman"/>
          <w:b w:val="0"/>
          <w:sz w:val="28"/>
          <w:szCs w:val="28"/>
          <w:lang w:val="ru-RU"/>
        </w:rPr>
        <w:t>1</w:t>
      </w:r>
      <w:r w:rsidR="004B38E0" w:rsidRPr="004B38E0">
        <w:rPr>
          <w:rFonts w:ascii="Times New Roman" w:hAnsi="Times New Roman" w:cs="Times New Roman"/>
          <w:b w:val="0"/>
          <w:sz w:val="28"/>
          <w:szCs w:val="28"/>
        </w:rPr>
        <w:t xml:space="preserve">.2 Структура та елементи мережі абонентського xDSL-доступу </w:t>
      </w:r>
    </w:p>
    <w:p w:rsidR="004B38E0" w:rsidRDefault="004B38E0" w:rsidP="00572907">
      <w:pPr>
        <w:spacing w:line="360" w:lineRule="auto"/>
        <w:ind w:firstLine="709"/>
        <w:jc w:val="both"/>
        <w:rPr>
          <w:rFonts w:ascii="Times New Roman" w:hAnsi="Times New Roman" w:cs="Times New Roman"/>
          <w:b w:val="0"/>
          <w:sz w:val="28"/>
          <w:szCs w:val="28"/>
          <w:lang w:val="ru-RU"/>
        </w:rPr>
      </w:pPr>
      <w:r w:rsidRPr="004B38E0">
        <w:rPr>
          <w:rFonts w:ascii="Times New Roman" w:hAnsi="Times New Roman" w:cs="Times New Roman"/>
          <w:b w:val="0"/>
          <w:sz w:val="28"/>
          <w:szCs w:val="28"/>
        </w:rPr>
        <w:t xml:space="preserve">Еталонна  модель  побудови  мережі  доступу  при  використанні  технологій xDSL, визначена в Рекомендації МСЕ-Т G.995.1 [49], являє собою абстрактне групування  виконуваних  обладнанням  функцій,  що  може  й  не  відповідати групуванню  функцій  у  реальному  обладнанні,  була  докладно  розглянута  у  [5, 15, 39, 40], зупинимося на її реалізації для типової структури мережі xDSL-доступу  за  Рекомендацією  МСЕ-Т  G.992.1  [42],  яка  має  вид,  показаний  </w:t>
      </w:r>
      <w:r w:rsidR="00572907">
        <w:rPr>
          <w:rFonts w:ascii="Times New Roman" w:hAnsi="Times New Roman" w:cs="Times New Roman"/>
          <w:b w:val="0"/>
          <w:sz w:val="28"/>
          <w:szCs w:val="28"/>
        </w:rPr>
        <w:t>на рисунку</w:t>
      </w:r>
      <w:r w:rsidRPr="004B38E0">
        <w:rPr>
          <w:rFonts w:ascii="Times New Roman" w:hAnsi="Times New Roman" w:cs="Times New Roman"/>
          <w:b w:val="0"/>
          <w:sz w:val="28"/>
          <w:szCs w:val="28"/>
        </w:rPr>
        <w:t xml:space="preserve"> </w:t>
      </w:r>
      <w:r w:rsidR="0015540F">
        <w:rPr>
          <w:rFonts w:ascii="Times New Roman" w:hAnsi="Times New Roman" w:cs="Times New Roman"/>
          <w:b w:val="0"/>
          <w:sz w:val="28"/>
          <w:szCs w:val="28"/>
          <w:lang w:val="ru-RU"/>
        </w:rPr>
        <w:t>2.1.</w:t>
      </w:r>
    </w:p>
    <w:p w:rsidR="00AD6519" w:rsidRPr="004B38E0" w:rsidRDefault="00AD6519" w:rsidP="00AD6519">
      <w:pPr>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На  рис</w:t>
      </w:r>
      <w:r>
        <w:rPr>
          <w:rFonts w:ascii="Times New Roman" w:hAnsi="Times New Roman" w:cs="Times New Roman"/>
          <w:b w:val="0"/>
          <w:sz w:val="28"/>
          <w:szCs w:val="28"/>
          <w:lang w:val="ru-RU"/>
        </w:rPr>
        <w:t>унку</w:t>
      </w:r>
      <w:r w:rsidRPr="004B38E0">
        <w:rPr>
          <w:rFonts w:ascii="Times New Roman" w:hAnsi="Times New Roman" w:cs="Times New Roman"/>
          <w:b w:val="0"/>
          <w:sz w:val="28"/>
          <w:szCs w:val="28"/>
        </w:rPr>
        <w:t xml:space="preserve">  </w:t>
      </w:r>
      <w:r>
        <w:rPr>
          <w:rFonts w:ascii="Times New Roman" w:hAnsi="Times New Roman" w:cs="Times New Roman"/>
          <w:b w:val="0"/>
          <w:sz w:val="28"/>
          <w:szCs w:val="28"/>
          <w:lang w:val="ru-RU"/>
        </w:rPr>
        <w:t>2.1</w:t>
      </w:r>
      <w:r w:rsidRPr="004B38E0">
        <w:rPr>
          <w:rFonts w:ascii="Times New Roman" w:hAnsi="Times New Roman" w:cs="Times New Roman"/>
          <w:b w:val="0"/>
          <w:sz w:val="28"/>
          <w:szCs w:val="28"/>
        </w:rPr>
        <w:t xml:space="preserve">  мережа  xDSL-доступу  –  це  широкосмугова  мережа  доступу, побудована на базі систем передачі xDSL, і яка єчастиною телекомунікаційної мережі, обмеженої еталонною точкою U (або T) та BRAS (у тій його частині, що мультиплексує цифрові потоки DSLAM). У якості обладнання користувача можуть  виступати  xDSL-модем,  локальна  обчислювальна  мережа, персональний комп'ютер та інші пристрої. </w:t>
      </w:r>
    </w:p>
    <w:p w:rsidR="00AD6519" w:rsidRDefault="00AD6519" w:rsidP="00572907">
      <w:pPr>
        <w:spacing w:line="360" w:lineRule="auto"/>
        <w:ind w:firstLine="709"/>
        <w:jc w:val="both"/>
        <w:rPr>
          <w:rFonts w:ascii="Times New Roman" w:hAnsi="Times New Roman" w:cs="Times New Roman"/>
          <w:b w:val="0"/>
          <w:sz w:val="28"/>
          <w:szCs w:val="28"/>
        </w:rPr>
      </w:pPr>
    </w:p>
    <w:p w:rsidR="004B38E0" w:rsidRDefault="004B38E0" w:rsidP="00572907">
      <w:pPr>
        <w:spacing w:line="360" w:lineRule="auto"/>
        <w:jc w:val="center"/>
        <w:rPr>
          <w:rFonts w:ascii="Times New Roman" w:hAnsi="Times New Roman" w:cs="Times New Roman"/>
          <w:b w:val="0"/>
          <w:sz w:val="28"/>
          <w:szCs w:val="28"/>
        </w:rPr>
      </w:pPr>
      <w:r>
        <w:rPr>
          <w:noProof/>
          <w:lang w:val="ru-RU"/>
        </w:rPr>
        <w:lastRenderedPageBreak/>
        <w:drawing>
          <wp:inline distT="0" distB="0" distL="0" distR="0" wp14:anchorId="78D8CDA0" wp14:editId="5A4D02A4">
            <wp:extent cx="4164496" cy="1955431"/>
            <wp:effectExtent l="0" t="0" r="7620" b="698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165253" cy="1955787"/>
                    </a:xfrm>
                    <a:prstGeom prst="rect">
                      <a:avLst/>
                    </a:prstGeom>
                  </pic:spPr>
                </pic:pic>
              </a:graphicData>
            </a:graphic>
          </wp:inline>
        </w:drawing>
      </w:r>
    </w:p>
    <w:p w:rsidR="004B38E0" w:rsidRPr="004B38E0" w:rsidRDefault="004B38E0" w:rsidP="003765A0">
      <w:pPr>
        <w:spacing w:line="360" w:lineRule="auto"/>
        <w:ind w:firstLine="709"/>
        <w:jc w:val="both"/>
        <w:rPr>
          <w:rFonts w:ascii="Times New Roman" w:hAnsi="Times New Roman" w:cs="Times New Roman"/>
          <w:b w:val="0"/>
          <w:sz w:val="28"/>
          <w:szCs w:val="28"/>
        </w:rPr>
      </w:pPr>
      <w:r w:rsidRPr="004B38E0">
        <w:rPr>
          <w:rFonts w:ascii="Times New Roman" w:hAnsi="Times New Roman" w:cs="Times New Roman"/>
          <w:b w:val="0"/>
          <w:sz w:val="28"/>
          <w:szCs w:val="28"/>
        </w:rPr>
        <w:t>BRAS  – Broadband  Remote  Access  Server  (сервер  віддаленого</w:t>
      </w:r>
      <w:r w:rsidR="003765A0">
        <w:rPr>
          <w:rFonts w:ascii="Times New Roman" w:hAnsi="Times New Roman" w:cs="Times New Roman"/>
          <w:b w:val="0"/>
          <w:sz w:val="28"/>
          <w:szCs w:val="28"/>
        </w:rPr>
        <w:t xml:space="preserve"> </w:t>
      </w:r>
      <w:r w:rsidRPr="004B38E0">
        <w:rPr>
          <w:rFonts w:ascii="Times New Roman" w:hAnsi="Times New Roman" w:cs="Times New Roman"/>
          <w:b w:val="0"/>
          <w:sz w:val="28"/>
          <w:szCs w:val="28"/>
        </w:rPr>
        <w:t>широкосмугового доступу);</w:t>
      </w:r>
    </w:p>
    <w:p w:rsidR="004B38E0" w:rsidRPr="004B38E0" w:rsidRDefault="004B38E0" w:rsidP="003765A0">
      <w:pPr>
        <w:spacing w:line="360" w:lineRule="auto"/>
        <w:ind w:firstLine="709"/>
        <w:jc w:val="both"/>
        <w:rPr>
          <w:rFonts w:ascii="Times New Roman" w:hAnsi="Times New Roman" w:cs="Times New Roman"/>
          <w:b w:val="0"/>
          <w:sz w:val="28"/>
          <w:szCs w:val="28"/>
        </w:rPr>
      </w:pPr>
      <w:r w:rsidRPr="004B38E0">
        <w:rPr>
          <w:rFonts w:ascii="Times New Roman" w:hAnsi="Times New Roman" w:cs="Times New Roman"/>
          <w:b w:val="0"/>
          <w:sz w:val="28"/>
          <w:szCs w:val="28"/>
        </w:rPr>
        <w:t>DSLAM  – Digital  Subscriber  Line  Access  Multiplexer  (мультиплексор  доступу</w:t>
      </w:r>
      <w:r w:rsidR="003765A0">
        <w:rPr>
          <w:rFonts w:ascii="Times New Roman" w:hAnsi="Times New Roman" w:cs="Times New Roman"/>
          <w:b w:val="0"/>
          <w:sz w:val="28"/>
          <w:szCs w:val="28"/>
        </w:rPr>
        <w:t xml:space="preserve"> </w:t>
      </w:r>
      <w:r w:rsidRPr="004B38E0">
        <w:rPr>
          <w:rFonts w:ascii="Times New Roman" w:hAnsi="Times New Roman" w:cs="Times New Roman"/>
          <w:b w:val="0"/>
          <w:sz w:val="28"/>
          <w:szCs w:val="28"/>
        </w:rPr>
        <w:t>цифрових абонентських ліній);</w:t>
      </w:r>
    </w:p>
    <w:p w:rsidR="004B38E0" w:rsidRPr="004B38E0" w:rsidRDefault="004B38E0" w:rsidP="003765A0">
      <w:pPr>
        <w:spacing w:line="360" w:lineRule="auto"/>
        <w:ind w:firstLine="709"/>
        <w:jc w:val="both"/>
        <w:rPr>
          <w:rFonts w:ascii="Times New Roman" w:hAnsi="Times New Roman" w:cs="Times New Roman"/>
          <w:b w:val="0"/>
          <w:sz w:val="28"/>
          <w:szCs w:val="28"/>
        </w:rPr>
      </w:pPr>
      <w:r w:rsidRPr="004B38E0">
        <w:rPr>
          <w:rFonts w:ascii="Times New Roman" w:hAnsi="Times New Roman" w:cs="Times New Roman"/>
          <w:b w:val="0"/>
          <w:sz w:val="28"/>
          <w:szCs w:val="28"/>
        </w:rPr>
        <w:t>CPE  – Customer Premises Equipment (обладнання приміщення користувача);</w:t>
      </w:r>
    </w:p>
    <w:p w:rsidR="004B38E0" w:rsidRPr="004B38E0" w:rsidRDefault="004B38E0" w:rsidP="003765A0">
      <w:pPr>
        <w:spacing w:line="360" w:lineRule="auto"/>
        <w:ind w:firstLine="709"/>
        <w:jc w:val="both"/>
        <w:rPr>
          <w:rFonts w:ascii="Times New Roman" w:hAnsi="Times New Roman" w:cs="Times New Roman"/>
          <w:b w:val="0"/>
          <w:sz w:val="28"/>
          <w:szCs w:val="28"/>
        </w:rPr>
      </w:pPr>
      <w:r w:rsidRPr="004B38E0">
        <w:rPr>
          <w:rFonts w:ascii="Times New Roman" w:hAnsi="Times New Roman" w:cs="Times New Roman"/>
          <w:b w:val="0"/>
          <w:sz w:val="28"/>
          <w:szCs w:val="28"/>
        </w:rPr>
        <w:t>АТС  – автоматична телефонна станція;</w:t>
      </w:r>
    </w:p>
    <w:p w:rsidR="004B38E0" w:rsidRPr="004B38E0" w:rsidRDefault="004B38E0" w:rsidP="003765A0">
      <w:pPr>
        <w:spacing w:line="360" w:lineRule="auto"/>
        <w:ind w:firstLine="709"/>
        <w:jc w:val="both"/>
        <w:rPr>
          <w:rFonts w:ascii="Times New Roman" w:hAnsi="Times New Roman" w:cs="Times New Roman"/>
          <w:b w:val="0"/>
          <w:sz w:val="28"/>
          <w:szCs w:val="28"/>
        </w:rPr>
      </w:pPr>
      <w:r w:rsidRPr="004B38E0">
        <w:rPr>
          <w:rFonts w:ascii="Times New Roman" w:hAnsi="Times New Roman" w:cs="Times New Roman"/>
          <w:b w:val="0"/>
          <w:sz w:val="28"/>
          <w:szCs w:val="28"/>
        </w:rPr>
        <w:t>АЛ  – абонентська лінія;</w:t>
      </w:r>
    </w:p>
    <w:p w:rsidR="004B38E0" w:rsidRPr="004B38E0" w:rsidRDefault="004B38E0" w:rsidP="003765A0">
      <w:pPr>
        <w:spacing w:line="360" w:lineRule="auto"/>
        <w:ind w:firstLine="709"/>
        <w:jc w:val="both"/>
        <w:rPr>
          <w:rFonts w:ascii="Times New Roman" w:hAnsi="Times New Roman" w:cs="Times New Roman"/>
          <w:b w:val="0"/>
          <w:sz w:val="28"/>
          <w:szCs w:val="28"/>
        </w:rPr>
      </w:pPr>
      <w:r w:rsidRPr="004B38E0">
        <w:rPr>
          <w:rFonts w:ascii="Times New Roman" w:hAnsi="Times New Roman" w:cs="Times New Roman"/>
          <w:b w:val="0"/>
          <w:sz w:val="28"/>
          <w:szCs w:val="28"/>
        </w:rPr>
        <w:t>ПК  – персональний комп’ютер;</w:t>
      </w:r>
    </w:p>
    <w:p w:rsidR="004B38E0" w:rsidRPr="004B38E0" w:rsidRDefault="004B38E0" w:rsidP="003765A0">
      <w:pPr>
        <w:spacing w:line="360" w:lineRule="auto"/>
        <w:ind w:firstLine="709"/>
        <w:jc w:val="both"/>
        <w:rPr>
          <w:rFonts w:ascii="Times New Roman" w:hAnsi="Times New Roman" w:cs="Times New Roman"/>
          <w:b w:val="0"/>
          <w:sz w:val="28"/>
          <w:szCs w:val="28"/>
        </w:rPr>
      </w:pPr>
      <w:r w:rsidRPr="004B38E0">
        <w:rPr>
          <w:rFonts w:ascii="Times New Roman" w:hAnsi="Times New Roman" w:cs="Times New Roman"/>
          <w:b w:val="0"/>
          <w:sz w:val="28"/>
          <w:szCs w:val="28"/>
        </w:rPr>
        <w:t>ЛОМ  – локальна обчислювальна мережа.</w:t>
      </w:r>
    </w:p>
    <w:p w:rsidR="004B38E0" w:rsidRPr="004B38E0" w:rsidRDefault="004B38E0" w:rsidP="003765A0">
      <w:pPr>
        <w:spacing w:line="360" w:lineRule="auto"/>
        <w:jc w:val="both"/>
        <w:rPr>
          <w:rFonts w:ascii="Times New Roman" w:hAnsi="Times New Roman" w:cs="Times New Roman"/>
          <w:b w:val="0"/>
          <w:sz w:val="28"/>
          <w:szCs w:val="28"/>
        </w:rPr>
      </w:pPr>
      <w:r w:rsidRPr="004B38E0">
        <w:rPr>
          <w:rFonts w:ascii="Times New Roman" w:hAnsi="Times New Roman" w:cs="Times New Roman"/>
          <w:b w:val="0"/>
          <w:sz w:val="28"/>
          <w:szCs w:val="28"/>
        </w:rPr>
        <w:t>*) Сплітер не використовується у симетричних видах xDSL (HDSL, SHDSL).</w:t>
      </w:r>
      <w:r w:rsidR="003765A0">
        <w:rPr>
          <w:rFonts w:ascii="Times New Roman" w:hAnsi="Times New Roman" w:cs="Times New Roman"/>
          <w:b w:val="0"/>
          <w:sz w:val="28"/>
          <w:szCs w:val="28"/>
        </w:rPr>
        <w:t xml:space="preserve"> </w:t>
      </w:r>
      <w:r w:rsidRPr="004B38E0">
        <w:rPr>
          <w:rFonts w:ascii="Times New Roman" w:hAnsi="Times New Roman" w:cs="Times New Roman"/>
          <w:b w:val="0"/>
          <w:sz w:val="28"/>
          <w:szCs w:val="28"/>
        </w:rPr>
        <w:t>Сплітер може бути вбудованим у DSLAM та xDSL-модем.</w:t>
      </w:r>
    </w:p>
    <w:p w:rsidR="004B38E0" w:rsidRDefault="004B38E0" w:rsidP="003765A0">
      <w:pPr>
        <w:spacing w:line="360" w:lineRule="auto"/>
        <w:jc w:val="center"/>
        <w:rPr>
          <w:rFonts w:ascii="Times New Roman" w:hAnsi="Times New Roman" w:cs="Times New Roman"/>
          <w:b w:val="0"/>
          <w:sz w:val="28"/>
          <w:szCs w:val="28"/>
        </w:rPr>
      </w:pPr>
      <w:r w:rsidRPr="004B38E0">
        <w:rPr>
          <w:rFonts w:ascii="Times New Roman" w:hAnsi="Times New Roman" w:cs="Times New Roman"/>
          <w:b w:val="0"/>
          <w:sz w:val="28"/>
          <w:szCs w:val="28"/>
        </w:rPr>
        <w:t>**) У певних випадках мережа xDSL-доступу може закінчуватись у т</w:t>
      </w:r>
      <w:r w:rsidR="003765A0">
        <w:rPr>
          <w:rFonts w:ascii="Times New Roman" w:hAnsi="Times New Roman" w:cs="Times New Roman"/>
          <w:b w:val="0"/>
          <w:sz w:val="28"/>
          <w:szCs w:val="28"/>
        </w:rPr>
        <w:t xml:space="preserve">очці </w:t>
      </w:r>
      <w:r w:rsidR="0015540F">
        <w:rPr>
          <w:rFonts w:ascii="Times New Roman" w:hAnsi="Times New Roman" w:cs="Times New Roman"/>
          <w:b w:val="0"/>
          <w:sz w:val="28"/>
          <w:szCs w:val="28"/>
        </w:rPr>
        <w:t>T.</w:t>
      </w:r>
      <w:r w:rsidR="0015540F">
        <w:rPr>
          <w:rFonts w:ascii="Times New Roman" w:hAnsi="Times New Roman" w:cs="Times New Roman"/>
          <w:b w:val="0"/>
          <w:sz w:val="28"/>
          <w:szCs w:val="28"/>
        </w:rPr>
        <w:cr/>
        <w:t xml:space="preserve">Рисунок </w:t>
      </w:r>
      <w:r w:rsidR="0015540F">
        <w:rPr>
          <w:rFonts w:ascii="Times New Roman" w:hAnsi="Times New Roman" w:cs="Times New Roman"/>
          <w:b w:val="0"/>
          <w:sz w:val="28"/>
          <w:szCs w:val="28"/>
          <w:lang w:val="ru-RU"/>
        </w:rPr>
        <w:t>2</w:t>
      </w:r>
      <w:r w:rsidR="0015540F">
        <w:rPr>
          <w:rFonts w:ascii="Times New Roman" w:hAnsi="Times New Roman" w:cs="Times New Roman"/>
          <w:b w:val="0"/>
          <w:sz w:val="28"/>
          <w:szCs w:val="28"/>
        </w:rPr>
        <w:t>.</w:t>
      </w:r>
      <w:r w:rsidR="0015540F">
        <w:rPr>
          <w:rFonts w:ascii="Times New Roman" w:hAnsi="Times New Roman" w:cs="Times New Roman"/>
          <w:b w:val="0"/>
          <w:sz w:val="28"/>
          <w:szCs w:val="28"/>
          <w:lang w:val="ru-RU"/>
        </w:rPr>
        <w:t>1</w:t>
      </w:r>
      <w:r w:rsidRPr="004B38E0">
        <w:rPr>
          <w:rFonts w:ascii="Times New Roman" w:hAnsi="Times New Roman" w:cs="Times New Roman"/>
          <w:b w:val="0"/>
          <w:sz w:val="28"/>
          <w:szCs w:val="28"/>
        </w:rPr>
        <w:t xml:space="preserve"> – Структура мережі xDSL-доступу </w:t>
      </w:r>
      <w:r w:rsidRPr="004B38E0">
        <w:rPr>
          <w:rFonts w:ascii="Times New Roman" w:hAnsi="Times New Roman" w:cs="Times New Roman"/>
          <w:b w:val="0"/>
          <w:sz w:val="28"/>
          <w:szCs w:val="28"/>
        </w:rPr>
        <w:cr/>
      </w:r>
    </w:p>
    <w:p w:rsidR="004B38E0" w:rsidRPr="004B38E0" w:rsidRDefault="004B38E0" w:rsidP="003765A0">
      <w:pPr>
        <w:spacing w:line="360" w:lineRule="auto"/>
        <w:ind w:firstLine="709"/>
        <w:jc w:val="both"/>
        <w:rPr>
          <w:rFonts w:ascii="Times New Roman" w:hAnsi="Times New Roman" w:cs="Times New Roman"/>
          <w:b w:val="0"/>
          <w:sz w:val="28"/>
          <w:szCs w:val="28"/>
        </w:rPr>
      </w:pPr>
      <w:r w:rsidRPr="004B38E0">
        <w:rPr>
          <w:rFonts w:ascii="Times New Roman" w:hAnsi="Times New Roman" w:cs="Times New Roman"/>
          <w:b w:val="0"/>
          <w:sz w:val="28"/>
          <w:szCs w:val="28"/>
        </w:rPr>
        <w:t xml:space="preserve">xDSL-модем встановлюється у приміщенні користувача і може включати </w:t>
      </w:r>
    </w:p>
    <w:p w:rsidR="004B38E0" w:rsidRPr="004B38E0" w:rsidRDefault="004B38E0" w:rsidP="003765A0">
      <w:pPr>
        <w:spacing w:line="360" w:lineRule="auto"/>
        <w:jc w:val="both"/>
        <w:rPr>
          <w:rFonts w:ascii="Times New Roman" w:hAnsi="Times New Roman" w:cs="Times New Roman"/>
          <w:b w:val="0"/>
          <w:sz w:val="28"/>
          <w:szCs w:val="28"/>
        </w:rPr>
      </w:pPr>
      <w:r w:rsidRPr="004B38E0">
        <w:rPr>
          <w:rFonts w:ascii="Times New Roman" w:hAnsi="Times New Roman" w:cs="Times New Roman"/>
          <w:b w:val="0"/>
          <w:sz w:val="28"/>
          <w:szCs w:val="28"/>
        </w:rPr>
        <w:t xml:space="preserve">функції маршрутизатора, моста та/або комутатора. </w:t>
      </w:r>
    </w:p>
    <w:p w:rsidR="004B38E0" w:rsidRPr="004B38E0" w:rsidRDefault="004B38E0" w:rsidP="003765A0">
      <w:pPr>
        <w:spacing w:line="360" w:lineRule="auto"/>
        <w:ind w:firstLine="709"/>
        <w:jc w:val="both"/>
        <w:rPr>
          <w:rFonts w:ascii="Times New Roman" w:hAnsi="Times New Roman" w:cs="Times New Roman"/>
          <w:b w:val="0"/>
          <w:sz w:val="28"/>
          <w:szCs w:val="28"/>
        </w:rPr>
      </w:pPr>
      <w:r w:rsidRPr="004B38E0">
        <w:rPr>
          <w:rFonts w:ascii="Times New Roman" w:hAnsi="Times New Roman" w:cs="Times New Roman"/>
          <w:b w:val="0"/>
          <w:sz w:val="28"/>
          <w:szCs w:val="28"/>
        </w:rPr>
        <w:t xml:space="preserve">Сплітер  являє  собою  фільтр,  що  відокремлює  високочастотні  сигнали </w:t>
      </w:r>
    </w:p>
    <w:p w:rsidR="004B38E0" w:rsidRPr="004B38E0" w:rsidRDefault="004B38E0" w:rsidP="003765A0">
      <w:pPr>
        <w:spacing w:line="360" w:lineRule="auto"/>
        <w:jc w:val="both"/>
        <w:rPr>
          <w:rFonts w:ascii="Times New Roman" w:hAnsi="Times New Roman" w:cs="Times New Roman"/>
          <w:b w:val="0"/>
          <w:sz w:val="28"/>
          <w:szCs w:val="28"/>
        </w:rPr>
      </w:pPr>
      <w:r w:rsidRPr="004B38E0">
        <w:rPr>
          <w:rFonts w:ascii="Times New Roman" w:hAnsi="Times New Roman" w:cs="Times New Roman"/>
          <w:b w:val="0"/>
          <w:sz w:val="28"/>
          <w:szCs w:val="28"/>
        </w:rPr>
        <w:t xml:space="preserve">(xDSL) від низькочастотних телефонних сигналів (смуга частот від 0,3 кГц до </w:t>
      </w:r>
    </w:p>
    <w:p w:rsidR="004B38E0" w:rsidRPr="004B38E0" w:rsidRDefault="004B38E0" w:rsidP="003765A0">
      <w:pPr>
        <w:spacing w:line="360" w:lineRule="auto"/>
        <w:jc w:val="both"/>
        <w:rPr>
          <w:rFonts w:ascii="Times New Roman" w:hAnsi="Times New Roman" w:cs="Times New Roman"/>
          <w:b w:val="0"/>
          <w:sz w:val="28"/>
          <w:szCs w:val="28"/>
        </w:rPr>
      </w:pPr>
      <w:r w:rsidRPr="004B38E0">
        <w:rPr>
          <w:rFonts w:ascii="Times New Roman" w:hAnsi="Times New Roman" w:cs="Times New Roman"/>
          <w:b w:val="0"/>
          <w:sz w:val="28"/>
          <w:szCs w:val="28"/>
        </w:rPr>
        <w:t xml:space="preserve">3,4 кГц) або сигналів ISDN (від 0 кГц до 80 кГц). </w:t>
      </w:r>
    </w:p>
    <w:p w:rsidR="004B38E0" w:rsidRPr="004B38E0" w:rsidRDefault="004B38E0" w:rsidP="003765A0">
      <w:pPr>
        <w:spacing w:line="360" w:lineRule="auto"/>
        <w:ind w:firstLine="709"/>
        <w:jc w:val="both"/>
        <w:rPr>
          <w:rFonts w:ascii="Times New Roman" w:hAnsi="Times New Roman" w:cs="Times New Roman"/>
          <w:b w:val="0"/>
          <w:sz w:val="28"/>
          <w:szCs w:val="28"/>
        </w:rPr>
      </w:pPr>
      <w:r w:rsidRPr="004B38E0">
        <w:rPr>
          <w:rFonts w:ascii="Times New Roman" w:hAnsi="Times New Roman" w:cs="Times New Roman"/>
          <w:b w:val="0"/>
          <w:sz w:val="28"/>
          <w:szCs w:val="28"/>
        </w:rPr>
        <w:t xml:space="preserve">DSLAM термінує сигнали xDSL. Це перший елемент мережі доступу, де </w:t>
      </w:r>
    </w:p>
    <w:p w:rsidR="004B38E0" w:rsidRPr="004B38E0" w:rsidRDefault="004B38E0" w:rsidP="003765A0">
      <w:pPr>
        <w:spacing w:line="360" w:lineRule="auto"/>
        <w:jc w:val="both"/>
        <w:rPr>
          <w:rFonts w:ascii="Times New Roman" w:hAnsi="Times New Roman" w:cs="Times New Roman"/>
          <w:b w:val="0"/>
          <w:sz w:val="28"/>
          <w:szCs w:val="28"/>
        </w:rPr>
      </w:pPr>
      <w:r w:rsidRPr="004B38E0">
        <w:rPr>
          <w:rFonts w:ascii="Times New Roman" w:hAnsi="Times New Roman" w:cs="Times New Roman"/>
          <w:b w:val="0"/>
          <w:sz w:val="28"/>
          <w:szCs w:val="28"/>
        </w:rPr>
        <w:t xml:space="preserve">відбувається агрегація трафіка множини цифрових абонентських ліній. </w:t>
      </w:r>
    </w:p>
    <w:p w:rsidR="004B38E0" w:rsidRPr="004B38E0" w:rsidRDefault="004E53BE" w:rsidP="003765A0">
      <w:pPr>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lastRenderedPageBreak/>
        <w:t>Ethernet-мережа (на рис</w:t>
      </w:r>
      <w:r w:rsidRPr="004E53BE">
        <w:rPr>
          <w:rFonts w:ascii="Times New Roman" w:hAnsi="Times New Roman" w:cs="Times New Roman"/>
          <w:b w:val="0"/>
          <w:sz w:val="28"/>
          <w:szCs w:val="28"/>
        </w:rPr>
        <w:t>унку 2.</w:t>
      </w:r>
      <w:r>
        <w:rPr>
          <w:rFonts w:ascii="Times New Roman" w:hAnsi="Times New Roman" w:cs="Times New Roman"/>
          <w:b w:val="0"/>
          <w:sz w:val="28"/>
          <w:szCs w:val="28"/>
          <w:lang w:val="ru-RU"/>
        </w:rPr>
        <w:t>1</w:t>
      </w:r>
      <w:r w:rsidR="004B38E0" w:rsidRPr="004B38E0">
        <w:rPr>
          <w:rFonts w:ascii="Times New Roman" w:hAnsi="Times New Roman" w:cs="Times New Roman"/>
          <w:b w:val="0"/>
          <w:sz w:val="28"/>
          <w:szCs w:val="28"/>
        </w:rPr>
        <w:t xml:space="preserve">) – це частина мережі xDSL-доступу, обмежена множиною DSLAM та BRAS, яка використовує технологію передачі Ethernet. </w:t>
      </w:r>
    </w:p>
    <w:p w:rsidR="004B38E0" w:rsidRPr="004B38E0" w:rsidRDefault="004B38E0" w:rsidP="003765A0">
      <w:pPr>
        <w:spacing w:line="360" w:lineRule="auto"/>
        <w:ind w:firstLine="709"/>
        <w:jc w:val="both"/>
        <w:rPr>
          <w:rFonts w:ascii="Times New Roman" w:hAnsi="Times New Roman" w:cs="Times New Roman"/>
          <w:b w:val="0"/>
          <w:sz w:val="28"/>
          <w:szCs w:val="28"/>
        </w:rPr>
      </w:pPr>
      <w:r w:rsidRPr="004B38E0">
        <w:rPr>
          <w:rFonts w:ascii="Times New Roman" w:hAnsi="Times New Roman" w:cs="Times New Roman"/>
          <w:b w:val="0"/>
          <w:sz w:val="28"/>
          <w:szCs w:val="28"/>
        </w:rPr>
        <w:t xml:space="preserve">BRAS  мультиплексує  цифрові  потоки  DSLAM  і  забезпечує  агрегацію </w:t>
      </w:r>
    </w:p>
    <w:p w:rsidR="004B38E0" w:rsidRPr="004B38E0" w:rsidRDefault="004B38E0" w:rsidP="003765A0">
      <w:pPr>
        <w:spacing w:line="360" w:lineRule="auto"/>
        <w:jc w:val="both"/>
        <w:rPr>
          <w:rFonts w:ascii="Times New Roman" w:hAnsi="Times New Roman" w:cs="Times New Roman"/>
          <w:b w:val="0"/>
          <w:sz w:val="28"/>
          <w:szCs w:val="28"/>
        </w:rPr>
      </w:pPr>
      <w:r w:rsidRPr="004B38E0">
        <w:rPr>
          <w:rFonts w:ascii="Times New Roman" w:hAnsi="Times New Roman" w:cs="Times New Roman"/>
          <w:b w:val="0"/>
          <w:sz w:val="28"/>
          <w:szCs w:val="28"/>
        </w:rPr>
        <w:t xml:space="preserve">PPPoE-сесій (PPPoE – Point-to-Point Protocol over Ethernet) абонентів. Взаємодія </w:t>
      </w:r>
    </w:p>
    <w:p w:rsidR="004B38E0" w:rsidRPr="004B38E0" w:rsidRDefault="004B38E0" w:rsidP="003765A0">
      <w:pPr>
        <w:spacing w:line="360" w:lineRule="auto"/>
        <w:jc w:val="both"/>
        <w:rPr>
          <w:rFonts w:ascii="Times New Roman" w:hAnsi="Times New Roman" w:cs="Times New Roman"/>
          <w:b w:val="0"/>
          <w:sz w:val="28"/>
          <w:szCs w:val="28"/>
        </w:rPr>
      </w:pPr>
      <w:r w:rsidRPr="004B38E0">
        <w:rPr>
          <w:rFonts w:ascii="Times New Roman" w:hAnsi="Times New Roman" w:cs="Times New Roman"/>
          <w:b w:val="0"/>
          <w:sz w:val="28"/>
          <w:szCs w:val="28"/>
        </w:rPr>
        <w:t xml:space="preserve">BRAS  з  AAA-системою  (AAA  –  Authentication,  Authorization  and  Accounting) забезпечує  автентифікацію,  авторизацію  та  облік  надаваних  послуг  кожному абонентові. На підставі отриманої від AAA-системи інформації BRAS формує політику  обслуговування  абонентів.  Функції  BRAS  можуть  бути  вбудовані  в DSLAM.  В  такій  ситуації  структура  мережі  xDSL-доступу  відрізняється  від </w:t>
      </w:r>
      <w:r w:rsidR="003765A0">
        <w:rPr>
          <w:rFonts w:ascii="Times New Roman" w:hAnsi="Times New Roman" w:cs="Times New Roman"/>
          <w:b w:val="0"/>
          <w:sz w:val="28"/>
          <w:szCs w:val="28"/>
        </w:rPr>
        <w:t>показаної на рисунку</w:t>
      </w:r>
      <w:r w:rsidRPr="004B38E0">
        <w:rPr>
          <w:rFonts w:ascii="Times New Roman" w:hAnsi="Times New Roman" w:cs="Times New Roman"/>
          <w:b w:val="0"/>
          <w:sz w:val="28"/>
          <w:szCs w:val="28"/>
        </w:rPr>
        <w:t xml:space="preserve"> </w:t>
      </w:r>
      <w:r w:rsidR="004E53BE" w:rsidRPr="00B8357D">
        <w:rPr>
          <w:rFonts w:ascii="Times New Roman" w:hAnsi="Times New Roman" w:cs="Times New Roman"/>
          <w:b w:val="0"/>
          <w:sz w:val="28"/>
          <w:szCs w:val="28"/>
        </w:rPr>
        <w:t xml:space="preserve">2.1 </w:t>
      </w:r>
      <w:r w:rsidRPr="004B38E0">
        <w:rPr>
          <w:rFonts w:ascii="Times New Roman" w:hAnsi="Times New Roman" w:cs="Times New Roman"/>
          <w:b w:val="0"/>
          <w:sz w:val="28"/>
          <w:szCs w:val="28"/>
        </w:rPr>
        <w:t xml:space="preserve">відсутністю окремого BRAS. </w:t>
      </w:r>
    </w:p>
    <w:p w:rsidR="004B38E0" w:rsidRPr="004B38E0" w:rsidRDefault="004B38E0" w:rsidP="003765A0">
      <w:pPr>
        <w:spacing w:line="360" w:lineRule="auto"/>
        <w:ind w:firstLine="709"/>
        <w:jc w:val="both"/>
        <w:rPr>
          <w:rFonts w:ascii="Times New Roman" w:hAnsi="Times New Roman" w:cs="Times New Roman"/>
          <w:b w:val="0"/>
          <w:sz w:val="28"/>
          <w:szCs w:val="28"/>
        </w:rPr>
      </w:pPr>
      <w:r w:rsidRPr="004B38E0">
        <w:rPr>
          <w:rFonts w:ascii="Times New Roman" w:hAnsi="Times New Roman" w:cs="Times New Roman"/>
          <w:b w:val="0"/>
          <w:sz w:val="28"/>
          <w:szCs w:val="28"/>
        </w:rPr>
        <w:t xml:space="preserve">Розглянемо більш детально елементи мережі xDSL-доступу. </w:t>
      </w:r>
    </w:p>
    <w:p w:rsidR="004B38E0" w:rsidRPr="004B38E0" w:rsidRDefault="004B38E0" w:rsidP="003765A0">
      <w:pPr>
        <w:spacing w:line="360" w:lineRule="auto"/>
        <w:ind w:firstLine="709"/>
        <w:jc w:val="both"/>
        <w:rPr>
          <w:rFonts w:ascii="Times New Roman" w:hAnsi="Times New Roman" w:cs="Times New Roman"/>
          <w:b w:val="0"/>
          <w:sz w:val="28"/>
          <w:szCs w:val="28"/>
        </w:rPr>
      </w:pPr>
      <w:r w:rsidRPr="004B38E0">
        <w:rPr>
          <w:rFonts w:ascii="Times New Roman" w:hAnsi="Times New Roman" w:cs="Times New Roman"/>
          <w:b w:val="0"/>
          <w:sz w:val="28"/>
          <w:szCs w:val="28"/>
        </w:rPr>
        <w:t xml:space="preserve">xDSL-модем </w:t>
      </w:r>
    </w:p>
    <w:p w:rsidR="004B38E0" w:rsidRPr="004B38E0" w:rsidRDefault="004B38E0" w:rsidP="003765A0">
      <w:pPr>
        <w:spacing w:line="360" w:lineRule="auto"/>
        <w:ind w:firstLine="709"/>
        <w:jc w:val="both"/>
        <w:rPr>
          <w:rFonts w:ascii="Times New Roman" w:hAnsi="Times New Roman" w:cs="Times New Roman"/>
          <w:b w:val="0"/>
          <w:sz w:val="28"/>
          <w:szCs w:val="28"/>
        </w:rPr>
      </w:pPr>
      <w:r w:rsidRPr="004B38E0">
        <w:rPr>
          <w:rFonts w:ascii="Times New Roman" w:hAnsi="Times New Roman" w:cs="Times New Roman"/>
          <w:b w:val="0"/>
          <w:sz w:val="28"/>
          <w:szCs w:val="28"/>
        </w:rPr>
        <w:t xml:space="preserve">xDSL-модем  –  технічний  засіб,  який  зазвичай  встановлюється  в приміщенні  абонента  і  реалізує  функції  приймача-передавача  за  технологією xDSL. xDSL-модем може також виконувати функції моста і маршрутизатора. </w:t>
      </w:r>
    </w:p>
    <w:p w:rsidR="004B38E0" w:rsidRPr="004B38E0" w:rsidRDefault="004B38E0" w:rsidP="003765A0">
      <w:pPr>
        <w:spacing w:line="360" w:lineRule="auto"/>
        <w:ind w:firstLine="709"/>
        <w:jc w:val="both"/>
        <w:rPr>
          <w:rFonts w:ascii="Times New Roman" w:hAnsi="Times New Roman" w:cs="Times New Roman"/>
          <w:b w:val="0"/>
          <w:sz w:val="28"/>
          <w:szCs w:val="28"/>
        </w:rPr>
      </w:pPr>
      <w:r w:rsidRPr="004B38E0">
        <w:rPr>
          <w:rFonts w:ascii="Times New Roman" w:hAnsi="Times New Roman" w:cs="Times New Roman"/>
          <w:b w:val="0"/>
          <w:sz w:val="28"/>
          <w:szCs w:val="28"/>
        </w:rPr>
        <w:t xml:space="preserve">xDSL-модем  обладнаний  інтерфейсом  Ethernet  10/100Base-T  (точка  T  </w:t>
      </w:r>
    </w:p>
    <w:p w:rsidR="004B38E0" w:rsidRPr="004B38E0" w:rsidRDefault="0016069E" w:rsidP="003765A0">
      <w:pPr>
        <w:spacing w:line="360" w:lineRule="auto"/>
        <w:jc w:val="both"/>
        <w:rPr>
          <w:rFonts w:ascii="Times New Roman" w:hAnsi="Times New Roman" w:cs="Times New Roman"/>
          <w:b w:val="0"/>
          <w:sz w:val="28"/>
          <w:szCs w:val="28"/>
        </w:rPr>
      </w:pPr>
      <w:r>
        <w:rPr>
          <w:rFonts w:ascii="Times New Roman" w:hAnsi="Times New Roman" w:cs="Times New Roman"/>
          <w:b w:val="0"/>
          <w:sz w:val="28"/>
          <w:szCs w:val="28"/>
        </w:rPr>
        <w:t>рис</w:t>
      </w:r>
      <w:r>
        <w:rPr>
          <w:rFonts w:ascii="Times New Roman" w:hAnsi="Times New Roman" w:cs="Times New Roman"/>
          <w:b w:val="0"/>
          <w:sz w:val="28"/>
          <w:szCs w:val="28"/>
          <w:lang w:val="ru-RU"/>
        </w:rPr>
        <w:t>унок 2</w:t>
      </w:r>
      <w:r w:rsidR="004B38E0" w:rsidRPr="004B38E0">
        <w:rPr>
          <w:rFonts w:ascii="Times New Roman" w:hAnsi="Times New Roman" w:cs="Times New Roman"/>
          <w:b w:val="0"/>
          <w:sz w:val="28"/>
          <w:szCs w:val="28"/>
        </w:rPr>
        <w:t>.</w:t>
      </w:r>
      <w:r>
        <w:rPr>
          <w:rFonts w:ascii="Times New Roman" w:hAnsi="Times New Roman" w:cs="Times New Roman"/>
          <w:b w:val="0"/>
          <w:sz w:val="28"/>
          <w:szCs w:val="28"/>
          <w:lang w:val="ru-RU"/>
        </w:rPr>
        <w:t>1</w:t>
      </w:r>
      <w:r w:rsidR="004B38E0" w:rsidRPr="004B38E0">
        <w:rPr>
          <w:rFonts w:ascii="Times New Roman" w:hAnsi="Times New Roman" w:cs="Times New Roman"/>
          <w:b w:val="0"/>
          <w:sz w:val="28"/>
          <w:szCs w:val="28"/>
        </w:rPr>
        <w:t>) для підключення до ПК або ЛОМ, а також інтерфейсом xDSL (точка U рис</w:t>
      </w:r>
      <w:r>
        <w:rPr>
          <w:rFonts w:ascii="Times New Roman" w:hAnsi="Times New Roman" w:cs="Times New Roman"/>
          <w:b w:val="0"/>
          <w:sz w:val="28"/>
          <w:szCs w:val="28"/>
          <w:lang w:val="ru-RU"/>
        </w:rPr>
        <w:t>унок 2.1</w:t>
      </w:r>
      <w:r w:rsidR="004B38E0" w:rsidRPr="004B38E0">
        <w:rPr>
          <w:rFonts w:ascii="Times New Roman" w:hAnsi="Times New Roman" w:cs="Times New Roman"/>
          <w:b w:val="0"/>
          <w:sz w:val="28"/>
          <w:szCs w:val="28"/>
        </w:rPr>
        <w:t xml:space="preserve">) для підключення АЛ. </w:t>
      </w:r>
    </w:p>
    <w:p w:rsidR="004B38E0" w:rsidRPr="004B38E0" w:rsidRDefault="004B38E0" w:rsidP="003765A0">
      <w:pPr>
        <w:spacing w:line="360" w:lineRule="auto"/>
        <w:ind w:firstLine="709"/>
        <w:jc w:val="both"/>
        <w:rPr>
          <w:rFonts w:ascii="Times New Roman" w:hAnsi="Times New Roman" w:cs="Times New Roman"/>
          <w:b w:val="0"/>
          <w:sz w:val="28"/>
          <w:szCs w:val="28"/>
        </w:rPr>
      </w:pPr>
      <w:r w:rsidRPr="004B38E0">
        <w:rPr>
          <w:rFonts w:ascii="Times New Roman" w:hAnsi="Times New Roman" w:cs="Times New Roman"/>
          <w:b w:val="0"/>
          <w:sz w:val="28"/>
          <w:szCs w:val="28"/>
        </w:rPr>
        <w:t xml:space="preserve">Інтерфейс Ethernet 10/100Base-T має відповідати стандарту IEEE 802.3. </w:t>
      </w:r>
    </w:p>
    <w:p w:rsidR="0016069E" w:rsidRPr="00B8357D" w:rsidRDefault="004B38E0" w:rsidP="003765A0">
      <w:pPr>
        <w:spacing w:line="360" w:lineRule="auto"/>
        <w:ind w:firstLine="709"/>
        <w:jc w:val="both"/>
        <w:rPr>
          <w:rFonts w:ascii="Times New Roman" w:hAnsi="Times New Roman" w:cs="Times New Roman"/>
          <w:b w:val="0"/>
          <w:sz w:val="28"/>
          <w:szCs w:val="28"/>
        </w:rPr>
      </w:pPr>
      <w:r w:rsidRPr="004B38E0">
        <w:rPr>
          <w:rFonts w:ascii="Times New Roman" w:hAnsi="Times New Roman" w:cs="Times New Roman"/>
          <w:b w:val="0"/>
          <w:sz w:val="28"/>
          <w:szCs w:val="28"/>
        </w:rPr>
        <w:t>Інтерфейс  xDSL  задовольняє  щонайменше  одній  з  таких  Рекомендацій МСЕ-Т:  G.991.1,  G.991.2,  G.992.1,  G.992.2,  G.992.3,</w:t>
      </w:r>
      <w:r w:rsidR="003765A0">
        <w:rPr>
          <w:rFonts w:ascii="Times New Roman" w:hAnsi="Times New Roman" w:cs="Times New Roman"/>
          <w:b w:val="0"/>
          <w:sz w:val="28"/>
          <w:szCs w:val="28"/>
        </w:rPr>
        <w:t xml:space="preserve">  G.992.4,  G.992.5,  G.993.1, </w:t>
      </w:r>
      <w:r w:rsidRPr="004B38E0">
        <w:rPr>
          <w:rFonts w:ascii="Times New Roman" w:hAnsi="Times New Roman" w:cs="Times New Roman"/>
          <w:b w:val="0"/>
          <w:sz w:val="28"/>
          <w:szCs w:val="28"/>
        </w:rPr>
        <w:t xml:space="preserve">G.993.2. </w:t>
      </w:r>
    </w:p>
    <w:p w:rsidR="004B38E0" w:rsidRPr="004B38E0" w:rsidRDefault="004B38E0" w:rsidP="003765A0">
      <w:pPr>
        <w:spacing w:line="360" w:lineRule="auto"/>
        <w:ind w:firstLine="709"/>
        <w:jc w:val="both"/>
        <w:rPr>
          <w:rFonts w:ascii="Times New Roman" w:hAnsi="Times New Roman" w:cs="Times New Roman"/>
          <w:b w:val="0"/>
          <w:sz w:val="28"/>
          <w:szCs w:val="28"/>
        </w:rPr>
      </w:pPr>
      <w:r w:rsidRPr="004B38E0">
        <w:rPr>
          <w:rFonts w:ascii="Times New Roman" w:hAnsi="Times New Roman" w:cs="Times New Roman"/>
          <w:b w:val="0"/>
          <w:sz w:val="28"/>
          <w:szCs w:val="28"/>
        </w:rPr>
        <w:t xml:space="preserve">xDSL-модем може мати більше одного інтерфейсу xDSL, наприклад у разі використання симетричних (з однаковою швидкістю передавання в низхідному і  висхідному  напрямках)  технологій  HDSL  та  SHDSL  або  VDSL2  з використанням методу Bonding для передавання одного інформаційного потоку по кількох парах. </w:t>
      </w:r>
    </w:p>
    <w:p w:rsidR="004B38E0" w:rsidRPr="004B38E0" w:rsidRDefault="004B38E0" w:rsidP="003765A0">
      <w:pPr>
        <w:spacing w:line="360" w:lineRule="auto"/>
        <w:ind w:firstLine="709"/>
        <w:jc w:val="both"/>
        <w:rPr>
          <w:rFonts w:ascii="Times New Roman" w:hAnsi="Times New Roman" w:cs="Times New Roman"/>
          <w:b w:val="0"/>
          <w:sz w:val="28"/>
          <w:szCs w:val="28"/>
        </w:rPr>
      </w:pPr>
      <w:r w:rsidRPr="004B38E0">
        <w:rPr>
          <w:rFonts w:ascii="Times New Roman" w:hAnsi="Times New Roman" w:cs="Times New Roman"/>
          <w:b w:val="0"/>
          <w:sz w:val="28"/>
          <w:szCs w:val="28"/>
        </w:rPr>
        <w:t xml:space="preserve">xDSL-модем  підтримує  режим  адаптивної  швидкості  передавання  із </w:t>
      </w:r>
    </w:p>
    <w:p w:rsidR="004B38E0" w:rsidRPr="004B38E0" w:rsidRDefault="004B38E0" w:rsidP="003765A0">
      <w:pPr>
        <w:spacing w:line="360" w:lineRule="auto"/>
        <w:jc w:val="both"/>
        <w:rPr>
          <w:rFonts w:ascii="Times New Roman" w:hAnsi="Times New Roman" w:cs="Times New Roman"/>
          <w:b w:val="0"/>
          <w:sz w:val="28"/>
          <w:szCs w:val="28"/>
        </w:rPr>
      </w:pPr>
      <w:r w:rsidRPr="004B38E0">
        <w:rPr>
          <w:rFonts w:ascii="Times New Roman" w:hAnsi="Times New Roman" w:cs="Times New Roman"/>
          <w:b w:val="0"/>
          <w:sz w:val="28"/>
          <w:szCs w:val="28"/>
        </w:rPr>
        <w:lastRenderedPageBreak/>
        <w:t xml:space="preserve">кроком  32  кбіт/с.  Швидкості  передавання  в  низхідному  (Downstream)  і висхідному (Upstream) напрямках мають бути незалежні. </w:t>
      </w:r>
    </w:p>
    <w:p w:rsidR="004B38E0" w:rsidRPr="004B38E0" w:rsidRDefault="004B38E0" w:rsidP="003765A0">
      <w:pPr>
        <w:spacing w:line="360" w:lineRule="auto"/>
        <w:ind w:firstLine="709"/>
        <w:jc w:val="both"/>
        <w:rPr>
          <w:rFonts w:ascii="Times New Roman" w:hAnsi="Times New Roman" w:cs="Times New Roman"/>
          <w:b w:val="0"/>
          <w:sz w:val="28"/>
          <w:szCs w:val="28"/>
        </w:rPr>
      </w:pPr>
      <w:r w:rsidRPr="004B38E0">
        <w:rPr>
          <w:rFonts w:ascii="Times New Roman" w:hAnsi="Times New Roman" w:cs="Times New Roman"/>
          <w:b w:val="0"/>
          <w:sz w:val="28"/>
          <w:szCs w:val="28"/>
        </w:rPr>
        <w:t xml:space="preserve">На мережному рівні iнтерфейсу Ethernet xDSL-модема має підтримуватися протокол IP версії 4 відповідно до стандартів IETF RFC 791 і IETF RFC 2474, протокол PPPoE (IETF RFC 2516) і може підтримуватися протокол IP версії 6 (IETF RFC 2460). </w:t>
      </w:r>
    </w:p>
    <w:p w:rsidR="004B38E0" w:rsidRPr="004B38E0" w:rsidRDefault="004B38E0" w:rsidP="003765A0">
      <w:pPr>
        <w:spacing w:line="360" w:lineRule="auto"/>
        <w:ind w:firstLine="709"/>
        <w:jc w:val="both"/>
        <w:rPr>
          <w:rFonts w:ascii="Times New Roman" w:hAnsi="Times New Roman" w:cs="Times New Roman"/>
          <w:b w:val="0"/>
          <w:sz w:val="28"/>
          <w:szCs w:val="28"/>
        </w:rPr>
      </w:pPr>
      <w:r w:rsidRPr="004B38E0">
        <w:rPr>
          <w:rFonts w:ascii="Times New Roman" w:hAnsi="Times New Roman" w:cs="Times New Roman"/>
          <w:b w:val="0"/>
          <w:sz w:val="28"/>
          <w:szCs w:val="28"/>
        </w:rPr>
        <w:t xml:space="preserve">Якщо  xDSL-модем  виконує  функцію  маршрутизації,  то  він  має підтримувати протоколи маршрутизації (RIP, OSPF або ін.). </w:t>
      </w:r>
    </w:p>
    <w:p w:rsidR="004B38E0" w:rsidRPr="004B38E0" w:rsidRDefault="004B38E0" w:rsidP="003765A0">
      <w:pPr>
        <w:spacing w:line="360" w:lineRule="auto"/>
        <w:ind w:firstLine="709"/>
        <w:jc w:val="both"/>
        <w:rPr>
          <w:rFonts w:ascii="Times New Roman" w:hAnsi="Times New Roman" w:cs="Times New Roman"/>
          <w:b w:val="0"/>
          <w:sz w:val="28"/>
          <w:szCs w:val="28"/>
        </w:rPr>
      </w:pPr>
      <w:r w:rsidRPr="004B38E0">
        <w:rPr>
          <w:rFonts w:ascii="Times New Roman" w:hAnsi="Times New Roman" w:cs="Times New Roman"/>
          <w:b w:val="0"/>
          <w:sz w:val="28"/>
          <w:szCs w:val="28"/>
        </w:rPr>
        <w:t xml:space="preserve">DSLAM </w:t>
      </w:r>
    </w:p>
    <w:p w:rsidR="004B38E0" w:rsidRPr="004B38E0" w:rsidRDefault="004B38E0" w:rsidP="003765A0">
      <w:pPr>
        <w:spacing w:line="360" w:lineRule="auto"/>
        <w:ind w:firstLine="709"/>
        <w:jc w:val="both"/>
        <w:rPr>
          <w:rFonts w:ascii="Times New Roman" w:hAnsi="Times New Roman" w:cs="Times New Roman"/>
          <w:b w:val="0"/>
          <w:sz w:val="28"/>
          <w:szCs w:val="28"/>
        </w:rPr>
      </w:pPr>
      <w:r w:rsidRPr="004B38E0">
        <w:rPr>
          <w:rFonts w:ascii="Times New Roman" w:hAnsi="Times New Roman" w:cs="Times New Roman"/>
          <w:b w:val="0"/>
          <w:sz w:val="28"/>
          <w:szCs w:val="28"/>
        </w:rPr>
        <w:t xml:space="preserve">Digital Subscriber Line Access Multiplexer (DSLAM) – технічний засіб, який зазвичай встановлюється в приміщенні автоматичної телефонної станції (АТС) або  в  іншому  спеціальному  місці  (виносі)  і  призначений  для  об’єднання множини цифрових потоків від абонентських xDSL-модемів (xDSL-ліній). </w:t>
      </w:r>
    </w:p>
    <w:p w:rsidR="004B38E0" w:rsidRPr="004B38E0" w:rsidRDefault="004B38E0" w:rsidP="003765A0">
      <w:pPr>
        <w:spacing w:line="360" w:lineRule="auto"/>
        <w:ind w:firstLine="709"/>
        <w:jc w:val="both"/>
        <w:rPr>
          <w:rFonts w:ascii="Times New Roman" w:hAnsi="Times New Roman" w:cs="Times New Roman"/>
          <w:b w:val="0"/>
          <w:sz w:val="28"/>
          <w:szCs w:val="28"/>
        </w:rPr>
      </w:pPr>
      <w:r w:rsidRPr="004B38E0">
        <w:rPr>
          <w:rFonts w:ascii="Times New Roman" w:hAnsi="Times New Roman" w:cs="Times New Roman"/>
          <w:b w:val="0"/>
          <w:sz w:val="28"/>
          <w:szCs w:val="28"/>
        </w:rPr>
        <w:t xml:space="preserve">Отже, DSLAM виконує такі функції: </w:t>
      </w:r>
    </w:p>
    <w:p w:rsidR="004B38E0" w:rsidRPr="004B38E0" w:rsidRDefault="004B38E0" w:rsidP="003765A0">
      <w:pPr>
        <w:spacing w:line="360" w:lineRule="auto"/>
        <w:ind w:firstLine="709"/>
        <w:jc w:val="both"/>
        <w:rPr>
          <w:rFonts w:ascii="Times New Roman" w:hAnsi="Times New Roman" w:cs="Times New Roman"/>
          <w:b w:val="0"/>
          <w:sz w:val="28"/>
          <w:szCs w:val="28"/>
        </w:rPr>
      </w:pPr>
      <w:r w:rsidRPr="004B38E0">
        <w:rPr>
          <w:rFonts w:ascii="Times New Roman" w:hAnsi="Times New Roman" w:cs="Times New Roman"/>
          <w:b w:val="0"/>
          <w:sz w:val="28"/>
          <w:szCs w:val="28"/>
        </w:rPr>
        <w:t xml:space="preserve">– множини  приймачів-передавачів  за  технологією  xDSL  (відповідно, </w:t>
      </w:r>
    </w:p>
    <w:p w:rsidR="004B38E0" w:rsidRPr="004B38E0" w:rsidRDefault="004B38E0" w:rsidP="003765A0">
      <w:pPr>
        <w:spacing w:line="360" w:lineRule="auto"/>
        <w:ind w:firstLine="709"/>
        <w:jc w:val="both"/>
        <w:rPr>
          <w:rFonts w:ascii="Times New Roman" w:hAnsi="Times New Roman" w:cs="Times New Roman"/>
          <w:b w:val="0"/>
          <w:sz w:val="28"/>
          <w:szCs w:val="28"/>
        </w:rPr>
      </w:pPr>
      <w:r w:rsidRPr="004B38E0">
        <w:rPr>
          <w:rFonts w:ascii="Times New Roman" w:hAnsi="Times New Roman" w:cs="Times New Roman"/>
          <w:b w:val="0"/>
          <w:sz w:val="28"/>
          <w:szCs w:val="28"/>
        </w:rPr>
        <w:t xml:space="preserve">DSLAM обладнаний множиною інтерфейсів xDSL, кількість інтерфейсів xDSL може сягати кількох сотень і навіть тисяч); </w:t>
      </w:r>
    </w:p>
    <w:p w:rsidR="004B38E0" w:rsidRPr="004B38E0" w:rsidRDefault="004B38E0" w:rsidP="003765A0">
      <w:pPr>
        <w:spacing w:line="360" w:lineRule="auto"/>
        <w:ind w:firstLine="709"/>
        <w:jc w:val="both"/>
        <w:rPr>
          <w:rFonts w:ascii="Times New Roman" w:hAnsi="Times New Roman" w:cs="Times New Roman"/>
          <w:b w:val="0"/>
          <w:sz w:val="28"/>
          <w:szCs w:val="28"/>
        </w:rPr>
      </w:pPr>
      <w:r w:rsidRPr="004B38E0">
        <w:rPr>
          <w:rFonts w:ascii="Times New Roman" w:hAnsi="Times New Roman" w:cs="Times New Roman"/>
          <w:b w:val="0"/>
          <w:sz w:val="28"/>
          <w:szCs w:val="28"/>
        </w:rPr>
        <w:t xml:space="preserve">– мультиплексування  (об’єднання)  сигналів  xDSL-ліній  у високошвидкісний груповий цифровий сигнал. </w:t>
      </w:r>
    </w:p>
    <w:p w:rsidR="004B38E0" w:rsidRPr="004B38E0" w:rsidRDefault="004B38E0" w:rsidP="003765A0">
      <w:pPr>
        <w:spacing w:line="360" w:lineRule="auto"/>
        <w:ind w:firstLine="709"/>
        <w:jc w:val="both"/>
        <w:rPr>
          <w:rFonts w:ascii="Times New Roman" w:hAnsi="Times New Roman" w:cs="Times New Roman"/>
          <w:b w:val="0"/>
          <w:sz w:val="28"/>
          <w:szCs w:val="28"/>
        </w:rPr>
      </w:pPr>
      <w:r w:rsidRPr="004B38E0">
        <w:rPr>
          <w:rFonts w:ascii="Times New Roman" w:hAnsi="Times New Roman" w:cs="Times New Roman"/>
          <w:b w:val="0"/>
          <w:sz w:val="28"/>
          <w:szCs w:val="28"/>
        </w:rPr>
        <w:t xml:space="preserve">Для передавання групового цифрового сигналу в бік транспортної мережі, </w:t>
      </w:r>
    </w:p>
    <w:p w:rsidR="004B38E0" w:rsidRPr="004B38E0" w:rsidRDefault="004B38E0" w:rsidP="003765A0">
      <w:pPr>
        <w:spacing w:line="360" w:lineRule="auto"/>
        <w:jc w:val="both"/>
        <w:rPr>
          <w:rFonts w:ascii="Times New Roman" w:hAnsi="Times New Roman" w:cs="Times New Roman"/>
          <w:b w:val="0"/>
          <w:sz w:val="28"/>
          <w:szCs w:val="28"/>
        </w:rPr>
      </w:pPr>
      <w:r w:rsidRPr="004B38E0">
        <w:rPr>
          <w:rFonts w:ascii="Times New Roman" w:hAnsi="Times New Roman" w:cs="Times New Roman"/>
          <w:b w:val="0"/>
          <w:sz w:val="28"/>
          <w:szCs w:val="28"/>
        </w:rPr>
        <w:t>як правило, використовуються оптичні інтерфейси Gigabit Ethernet (1000Base-</w:t>
      </w:r>
    </w:p>
    <w:p w:rsidR="004B38E0" w:rsidRPr="004B38E0" w:rsidRDefault="004B38E0" w:rsidP="003765A0">
      <w:pPr>
        <w:spacing w:line="360" w:lineRule="auto"/>
        <w:jc w:val="both"/>
        <w:rPr>
          <w:rFonts w:ascii="Times New Roman" w:hAnsi="Times New Roman" w:cs="Times New Roman"/>
          <w:b w:val="0"/>
          <w:sz w:val="28"/>
          <w:szCs w:val="28"/>
        </w:rPr>
      </w:pPr>
      <w:r w:rsidRPr="004B38E0">
        <w:rPr>
          <w:rFonts w:ascii="Times New Roman" w:hAnsi="Times New Roman" w:cs="Times New Roman"/>
          <w:b w:val="0"/>
          <w:sz w:val="28"/>
          <w:szCs w:val="28"/>
        </w:rPr>
        <w:t xml:space="preserve">SX, 1000Base-LX тощо). </w:t>
      </w:r>
    </w:p>
    <w:p w:rsidR="004B38E0" w:rsidRPr="004B38E0" w:rsidRDefault="004B38E0" w:rsidP="003765A0">
      <w:pPr>
        <w:spacing w:line="360" w:lineRule="auto"/>
        <w:ind w:firstLine="709"/>
        <w:jc w:val="both"/>
        <w:rPr>
          <w:rFonts w:ascii="Times New Roman" w:hAnsi="Times New Roman" w:cs="Times New Roman"/>
          <w:b w:val="0"/>
          <w:sz w:val="28"/>
          <w:szCs w:val="28"/>
        </w:rPr>
      </w:pPr>
      <w:r w:rsidRPr="004B38E0">
        <w:rPr>
          <w:rFonts w:ascii="Times New Roman" w:hAnsi="Times New Roman" w:cs="Times New Roman"/>
          <w:b w:val="0"/>
          <w:sz w:val="28"/>
          <w:szCs w:val="28"/>
        </w:rPr>
        <w:t xml:space="preserve">Інтерфейси Gigabit Ethernet задовольняють Стандарту IEEE 802.3. </w:t>
      </w:r>
      <w:r w:rsidRPr="004B38E0">
        <w:rPr>
          <w:rFonts w:ascii="Times New Roman" w:hAnsi="Times New Roman" w:cs="Times New Roman"/>
          <w:b w:val="0"/>
          <w:sz w:val="28"/>
          <w:szCs w:val="28"/>
        </w:rPr>
        <w:cr/>
        <w:t xml:space="preserve">Інтерфейси xDSL задовольняють щонайменше одній з таких Рекомендацій МСЕ-Т:  G.991.1,  G.991.2,  G.992.1,  G.992.2,  G.992.3,  G.992.4,  G.992.5,  G.993.1, G.993.2. </w:t>
      </w:r>
    </w:p>
    <w:p w:rsidR="004B38E0" w:rsidRPr="004B38E0" w:rsidRDefault="004B38E0" w:rsidP="003765A0">
      <w:pPr>
        <w:spacing w:line="360" w:lineRule="auto"/>
        <w:ind w:firstLine="709"/>
        <w:jc w:val="both"/>
        <w:rPr>
          <w:rFonts w:ascii="Times New Roman" w:hAnsi="Times New Roman" w:cs="Times New Roman"/>
          <w:b w:val="0"/>
          <w:sz w:val="28"/>
          <w:szCs w:val="28"/>
        </w:rPr>
      </w:pPr>
      <w:r w:rsidRPr="004B38E0">
        <w:rPr>
          <w:rFonts w:ascii="Times New Roman" w:hAnsi="Times New Roman" w:cs="Times New Roman"/>
          <w:b w:val="0"/>
          <w:sz w:val="28"/>
          <w:szCs w:val="28"/>
        </w:rPr>
        <w:t>DSLAM  підтримує  режим  адаптивної  швидкості  передавання  із  кроком 32 кбіт/с.  Діапазони  швидкостей  передавання,  що  мають  забезпечуватися DSLAM, для кожного різновиду технології xDSL надано</w:t>
      </w:r>
      <w:r w:rsidR="0016069E">
        <w:rPr>
          <w:rFonts w:ascii="Times New Roman" w:hAnsi="Times New Roman" w:cs="Times New Roman"/>
          <w:b w:val="0"/>
          <w:sz w:val="28"/>
          <w:szCs w:val="28"/>
          <w:lang w:val="ru-RU"/>
        </w:rPr>
        <w:t>.</w:t>
      </w:r>
      <w:r w:rsidRPr="004B38E0">
        <w:rPr>
          <w:rFonts w:ascii="Times New Roman" w:hAnsi="Times New Roman" w:cs="Times New Roman"/>
          <w:b w:val="0"/>
          <w:sz w:val="28"/>
          <w:szCs w:val="28"/>
        </w:rPr>
        <w:t xml:space="preserve"> </w:t>
      </w:r>
      <w:r w:rsidRPr="004B38E0">
        <w:rPr>
          <w:rFonts w:ascii="Times New Roman" w:hAnsi="Times New Roman" w:cs="Times New Roman"/>
          <w:b w:val="0"/>
          <w:sz w:val="28"/>
          <w:szCs w:val="28"/>
        </w:rPr>
        <w:lastRenderedPageBreak/>
        <w:t xml:space="preserve">Швидкості передавання  в  низхідному  (Downstream)  і  висхідному  (Upstream)  напрямках мають бути незалежними. </w:t>
      </w:r>
    </w:p>
    <w:p w:rsidR="004B38E0" w:rsidRPr="004B38E0" w:rsidRDefault="004B38E0" w:rsidP="003765A0">
      <w:pPr>
        <w:spacing w:line="360" w:lineRule="auto"/>
        <w:ind w:firstLine="709"/>
        <w:jc w:val="both"/>
        <w:rPr>
          <w:rFonts w:ascii="Times New Roman" w:hAnsi="Times New Roman" w:cs="Times New Roman"/>
          <w:b w:val="0"/>
          <w:sz w:val="28"/>
          <w:szCs w:val="28"/>
        </w:rPr>
      </w:pPr>
      <w:r w:rsidRPr="004B38E0">
        <w:rPr>
          <w:rFonts w:ascii="Times New Roman" w:hAnsi="Times New Roman" w:cs="Times New Roman"/>
          <w:b w:val="0"/>
          <w:sz w:val="28"/>
          <w:szCs w:val="28"/>
        </w:rPr>
        <w:t xml:space="preserve">DSLAM підтримує протоколи STP і RSTP відповідно до Стандарту IEEE </w:t>
      </w:r>
    </w:p>
    <w:p w:rsidR="004B38E0" w:rsidRPr="004B38E0" w:rsidRDefault="004B38E0" w:rsidP="003765A0">
      <w:pPr>
        <w:spacing w:line="360" w:lineRule="auto"/>
        <w:jc w:val="both"/>
        <w:rPr>
          <w:rFonts w:ascii="Times New Roman" w:hAnsi="Times New Roman" w:cs="Times New Roman"/>
          <w:b w:val="0"/>
          <w:sz w:val="28"/>
          <w:szCs w:val="28"/>
        </w:rPr>
      </w:pPr>
      <w:r w:rsidRPr="004B38E0">
        <w:rPr>
          <w:rFonts w:ascii="Times New Roman" w:hAnsi="Times New Roman" w:cs="Times New Roman"/>
          <w:b w:val="0"/>
          <w:sz w:val="28"/>
          <w:szCs w:val="28"/>
        </w:rPr>
        <w:t xml:space="preserve">802.1w. DSLAM  підтримує  віртуальні  локальні  мережі  (VLAN)  відповідно  до Стандарту IEEE 802.1Q. </w:t>
      </w:r>
    </w:p>
    <w:p w:rsidR="004B38E0" w:rsidRPr="004B38E0" w:rsidRDefault="004B38E0" w:rsidP="003765A0">
      <w:pPr>
        <w:spacing w:line="360" w:lineRule="auto"/>
        <w:ind w:firstLine="709"/>
        <w:jc w:val="both"/>
        <w:rPr>
          <w:rFonts w:ascii="Times New Roman" w:hAnsi="Times New Roman" w:cs="Times New Roman"/>
          <w:b w:val="0"/>
          <w:sz w:val="28"/>
          <w:szCs w:val="28"/>
        </w:rPr>
      </w:pPr>
      <w:r w:rsidRPr="004B38E0">
        <w:rPr>
          <w:rFonts w:ascii="Times New Roman" w:hAnsi="Times New Roman" w:cs="Times New Roman"/>
          <w:b w:val="0"/>
          <w:sz w:val="28"/>
          <w:szCs w:val="28"/>
        </w:rPr>
        <w:t xml:space="preserve">DSLAM  підтримує  класифікацію  трафіка  відповідно  до  Стандарту  IEEE 802.1Q. </w:t>
      </w:r>
    </w:p>
    <w:p w:rsidR="004B38E0" w:rsidRPr="004B38E0" w:rsidRDefault="004B38E0" w:rsidP="003765A0">
      <w:pPr>
        <w:spacing w:line="360" w:lineRule="auto"/>
        <w:ind w:firstLine="709"/>
        <w:jc w:val="both"/>
        <w:rPr>
          <w:rFonts w:ascii="Times New Roman" w:hAnsi="Times New Roman" w:cs="Times New Roman"/>
          <w:b w:val="0"/>
          <w:sz w:val="28"/>
          <w:szCs w:val="28"/>
        </w:rPr>
      </w:pPr>
      <w:r w:rsidRPr="004B38E0">
        <w:rPr>
          <w:rFonts w:ascii="Times New Roman" w:hAnsi="Times New Roman" w:cs="Times New Roman"/>
          <w:b w:val="0"/>
          <w:sz w:val="28"/>
          <w:szCs w:val="28"/>
        </w:rPr>
        <w:t xml:space="preserve">На мережному рівні iнтерфейсів Gigabit Ethernet DSLAMу підтримується </w:t>
      </w:r>
    </w:p>
    <w:p w:rsidR="004B38E0" w:rsidRPr="004B38E0" w:rsidRDefault="004B38E0" w:rsidP="003765A0">
      <w:pPr>
        <w:spacing w:line="360" w:lineRule="auto"/>
        <w:jc w:val="both"/>
        <w:rPr>
          <w:rFonts w:ascii="Times New Roman" w:hAnsi="Times New Roman" w:cs="Times New Roman"/>
          <w:b w:val="0"/>
          <w:sz w:val="28"/>
          <w:szCs w:val="28"/>
        </w:rPr>
      </w:pPr>
      <w:r w:rsidRPr="004B38E0">
        <w:rPr>
          <w:rFonts w:ascii="Times New Roman" w:hAnsi="Times New Roman" w:cs="Times New Roman"/>
          <w:b w:val="0"/>
          <w:sz w:val="28"/>
          <w:szCs w:val="28"/>
        </w:rPr>
        <w:t xml:space="preserve">протокол IP версії 4 відповідно до Стандартів IETF RFC 791 і IETF RFC 2474 та </w:t>
      </w:r>
    </w:p>
    <w:p w:rsidR="004B38E0" w:rsidRPr="004B38E0" w:rsidRDefault="004B38E0" w:rsidP="003765A0">
      <w:pPr>
        <w:spacing w:line="360" w:lineRule="auto"/>
        <w:jc w:val="both"/>
        <w:rPr>
          <w:rFonts w:ascii="Times New Roman" w:hAnsi="Times New Roman" w:cs="Times New Roman"/>
          <w:b w:val="0"/>
          <w:sz w:val="28"/>
          <w:szCs w:val="28"/>
        </w:rPr>
      </w:pPr>
      <w:r w:rsidRPr="004B38E0">
        <w:rPr>
          <w:rFonts w:ascii="Times New Roman" w:hAnsi="Times New Roman" w:cs="Times New Roman"/>
          <w:b w:val="0"/>
          <w:sz w:val="28"/>
          <w:szCs w:val="28"/>
        </w:rPr>
        <w:t xml:space="preserve">може підтримуватися протокол IP версії 6 (IETF RFC 2460). </w:t>
      </w:r>
    </w:p>
    <w:p w:rsidR="004B38E0" w:rsidRPr="004B38E0" w:rsidRDefault="004B38E0" w:rsidP="003765A0">
      <w:pPr>
        <w:spacing w:line="360" w:lineRule="auto"/>
        <w:ind w:firstLine="709"/>
        <w:jc w:val="both"/>
        <w:rPr>
          <w:rFonts w:ascii="Times New Roman" w:hAnsi="Times New Roman" w:cs="Times New Roman"/>
          <w:b w:val="0"/>
          <w:sz w:val="28"/>
          <w:szCs w:val="28"/>
        </w:rPr>
      </w:pPr>
      <w:r w:rsidRPr="004B38E0">
        <w:rPr>
          <w:rFonts w:ascii="Times New Roman" w:hAnsi="Times New Roman" w:cs="Times New Roman"/>
          <w:b w:val="0"/>
          <w:sz w:val="28"/>
          <w:szCs w:val="28"/>
        </w:rPr>
        <w:t xml:space="preserve">BRAS </w:t>
      </w:r>
    </w:p>
    <w:p w:rsidR="004B38E0" w:rsidRPr="004B38E0" w:rsidRDefault="004B38E0" w:rsidP="003765A0">
      <w:pPr>
        <w:spacing w:line="360" w:lineRule="auto"/>
        <w:ind w:firstLine="709"/>
        <w:jc w:val="both"/>
        <w:rPr>
          <w:rFonts w:ascii="Times New Roman" w:hAnsi="Times New Roman" w:cs="Times New Roman"/>
          <w:b w:val="0"/>
          <w:sz w:val="28"/>
          <w:szCs w:val="28"/>
        </w:rPr>
      </w:pPr>
      <w:r w:rsidRPr="004B38E0">
        <w:rPr>
          <w:rFonts w:ascii="Times New Roman" w:hAnsi="Times New Roman" w:cs="Times New Roman"/>
          <w:b w:val="0"/>
          <w:sz w:val="28"/>
          <w:szCs w:val="28"/>
        </w:rPr>
        <w:t xml:space="preserve">На межі між мережею доступу та транспортною мережею застосовується </w:t>
      </w:r>
    </w:p>
    <w:p w:rsidR="004B38E0" w:rsidRPr="004B38E0" w:rsidRDefault="004B38E0" w:rsidP="003765A0">
      <w:pPr>
        <w:spacing w:line="360" w:lineRule="auto"/>
        <w:jc w:val="both"/>
        <w:rPr>
          <w:rFonts w:ascii="Times New Roman" w:hAnsi="Times New Roman" w:cs="Times New Roman"/>
          <w:b w:val="0"/>
          <w:sz w:val="28"/>
          <w:szCs w:val="28"/>
        </w:rPr>
      </w:pPr>
      <w:r w:rsidRPr="004B38E0">
        <w:rPr>
          <w:rFonts w:ascii="Times New Roman" w:hAnsi="Times New Roman" w:cs="Times New Roman"/>
          <w:b w:val="0"/>
          <w:sz w:val="28"/>
          <w:szCs w:val="28"/>
        </w:rPr>
        <w:t xml:space="preserve">технічний засіб, називаний сервером віддаленого широкосмугового доступу – </w:t>
      </w:r>
    </w:p>
    <w:p w:rsidR="004B38E0" w:rsidRPr="004B38E0" w:rsidRDefault="004B38E0" w:rsidP="003765A0">
      <w:pPr>
        <w:spacing w:line="360" w:lineRule="auto"/>
        <w:jc w:val="both"/>
        <w:rPr>
          <w:rFonts w:ascii="Times New Roman" w:hAnsi="Times New Roman" w:cs="Times New Roman"/>
          <w:b w:val="0"/>
          <w:sz w:val="28"/>
          <w:szCs w:val="28"/>
        </w:rPr>
      </w:pPr>
      <w:r w:rsidRPr="004B38E0">
        <w:rPr>
          <w:rFonts w:ascii="Times New Roman" w:hAnsi="Times New Roman" w:cs="Times New Roman"/>
          <w:b w:val="0"/>
          <w:sz w:val="28"/>
          <w:szCs w:val="28"/>
        </w:rPr>
        <w:t xml:space="preserve">Broadband  Remote  Access  Server  (BRAS).  BRAS  є  шлюзом  між  мережею </w:t>
      </w:r>
    </w:p>
    <w:p w:rsidR="004B38E0" w:rsidRPr="004B38E0" w:rsidRDefault="004B38E0" w:rsidP="003765A0">
      <w:pPr>
        <w:spacing w:line="360" w:lineRule="auto"/>
        <w:jc w:val="both"/>
        <w:rPr>
          <w:rFonts w:ascii="Times New Roman" w:hAnsi="Times New Roman" w:cs="Times New Roman"/>
          <w:b w:val="0"/>
          <w:sz w:val="28"/>
          <w:szCs w:val="28"/>
        </w:rPr>
      </w:pPr>
      <w:r w:rsidRPr="004B38E0">
        <w:rPr>
          <w:rFonts w:ascii="Times New Roman" w:hAnsi="Times New Roman" w:cs="Times New Roman"/>
          <w:b w:val="0"/>
          <w:sz w:val="28"/>
          <w:szCs w:val="28"/>
        </w:rPr>
        <w:t xml:space="preserve">доступу  та  транспортною  мережею.  Основними  функціями  BRAS  є автентифікація, авторизація та облік надаваних послуг кожному абонентові та </w:t>
      </w:r>
    </w:p>
    <w:p w:rsidR="004B38E0" w:rsidRPr="004B38E0" w:rsidRDefault="004B38E0" w:rsidP="003765A0">
      <w:pPr>
        <w:spacing w:line="360" w:lineRule="auto"/>
        <w:jc w:val="both"/>
        <w:rPr>
          <w:rFonts w:ascii="Times New Roman" w:hAnsi="Times New Roman" w:cs="Times New Roman"/>
          <w:b w:val="0"/>
          <w:sz w:val="28"/>
          <w:szCs w:val="28"/>
        </w:rPr>
      </w:pPr>
      <w:r w:rsidRPr="004B38E0">
        <w:rPr>
          <w:rFonts w:ascii="Times New Roman" w:hAnsi="Times New Roman" w:cs="Times New Roman"/>
          <w:b w:val="0"/>
          <w:sz w:val="28"/>
          <w:szCs w:val="28"/>
        </w:rPr>
        <w:t xml:space="preserve">агрегація  трафіка  користувачів.  У  разі,  коли  функції  BRAS  інтегровано  в </w:t>
      </w:r>
    </w:p>
    <w:p w:rsidR="004B38E0" w:rsidRPr="004B38E0" w:rsidRDefault="004B38E0" w:rsidP="003765A0">
      <w:pPr>
        <w:spacing w:line="360" w:lineRule="auto"/>
        <w:jc w:val="both"/>
        <w:rPr>
          <w:rFonts w:ascii="Times New Roman" w:hAnsi="Times New Roman" w:cs="Times New Roman"/>
          <w:b w:val="0"/>
          <w:sz w:val="28"/>
          <w:szCs w:val="28"/>
        </w:rPr>
      </w:pPr>
      <w:r w:rsidRPr="004B38E0">
        <w:rPr>
          <w:rFonts w:ascii="Times New Roman" w:hAnsi="Times New Roman" w:cs="Times New Roman"/>
          <w:b w:val="0"/>
          <w:sz w:val="28"/>
          <w:szCs w:val="28"/>
        </w:rPr>
        <w:t xml:space="preserve">DSLAM,  BRAS  мультиплексує  сигнали  множини  xDSL-ліній.  У  разі,  коли </w:t>
      </w:r>
    </w:p>
    <w:p w:rsidR="004B38E0" w:rsidRPr="004B38E0" w:rsidRDefault="004B38E0" w:rsidP="003765A0">
      <w:pPr>
        <w:spacing w:line="360" w:lineRule="auto"/>
        <w:jc w:val="both"/>
        <w:rPr>
          <w:rFonts w:ascii="Times New Roman" w:hAnsi="Times New Roman" w:cs="Times New Roman"/>
          <w:b w:val="0"/>
          <w:sz w:val="28"/>
          <w:szCs w:val="28"/>
        </w:rPr>
      </w:pPr>
      <w:r w:rsidRPr="004B38E0">
        <w:rPr>
          <w:rFonts w:ascii="Times New Roman" w:hAnsi="Times New Roman" w:cs="Times New Roman"/>
          <w:b w:val="0"/>
          <w:sz w:val="28"/>
          <w:szCs w:val="28"/>
        </w:rPr>
        <w:t xml:space="preserve">функції DSLAM реалізовано в окремому пристрої, BRAS об’єднує потоки від </w:t>
      </w:r>
    </w:p>
    <w:p w:rsidR="004B38E0" w:rsidRPr="004B38E0" w:rsidRDefault="004B38E0" w:rsidP="003765A0">
      <w:pPr>
        <w:spacing w:line="360" w:lineRule="auto"/>
        <w:jc w:val="both"/>
        <w:rPr>
          <w:rFonts w:ascii="Times New Roman" w:hAnsi="Times New Roman" w:cs="Times New Roman"/>
          <w:b w:val="0"/>
          <w:sz w:val="28"/>
          <w:szCs w:val="28"/>
        </w:rPr>
      </w:pPr>
      <w:r w:rsidRPr="004B38E0">
        <w:rPr>
          <w:rFonts w:ascii="Times New Roman" w:hAnsi="Times New Roman" w:cs="Times New Roman"/>
          <w:b w:val="0"/>
          <w:sz w:val="28"/>
          <w:szCs w:val="28"/>
        </w:rPr>
        <w:t xml:space="preserve">множини підключених до нього DSLAM. </w:t>
      </w:r>
    </w:p>
    <w:p w:rsidR="004B38E0" w:rsidRPr="004B38E0" w:rsidRDefault="004B38E0" w:rsidP="003765A0">
      <w:pPr>
        <w:spacing w:line="360" w:lineRule="auto"/>
        <w:ind w:firstLine="709"/>
        <w:jc w:val="both"/>
        <w:rPr>
          <w:rFonts w:ascii="Times New Roman" w:hAnsi="Times New Roman" w:cs="Times New Roman"/>
          <w:b w:val="0"/>
          <w:sz w:val="28"/>
          <w:szCs w:val="28"/>
        </w:rPr>
      </w:pPr>
      <w:r w:rsidRPr="004B38E0">
        <w:rPr>
          <w:rFonts w:ascii="Times New Roman" w:hAnsi="Times New Roman" w:cs="Times New Roman"/>
          <w:b w:val="0"/>
          <w:sz w:val="28"/>
          <w:szCs w:val="28"/>
        </w:rPr>
        <w:t xml:space="preserve">BRAS  перетворює  протоколи  мережі  доступу  в  протоколи  транспортної мережі. </w:t>
      </w:r>
    </w:p>
    <w:p w:rsidR="004B38E0" w:rsidRPr="004B38E0" w:rsidRDefault="004B38E0" w:rsidP="003765A0">
      <w:pPr>
        <w:spacing w:line="360" w:lineRule="auto"/>
        <w:ind w:firstLine="709"/>
        <w:jc w:val="both"/>
        <w:rPr>
          <w:rFonts w:ascii="Times New Roman" w:hAnsi="Times New Roman" w:cs="Times New Roman"/>
          <w:b w:val="0"/>
          <w:sz w:val="28"/>
          <w:szCs w:val="28"/>
        </w:rPr>
      </w:pPr>
      <w:r w:rsidRPr="004B38E0">
        <w:rPr>
          <w:rFonts w:ascii="Times New Roman" w:hAnsi="Times New Roman" w:cs="Times New Roman"/>
          <w:b w:val="0"/>
          <w:sz w:val="28"/>
          <w:szCs w:val="28"/>
        </w:rPr>
        <w:t xml:space="preserve">BRAS обладнаний оптичними інтерфейсами Gigabit Ethernet (1000Base-SX, 1000Base-LX тощо), що відповідають Стандарту IEEE 802.3. </w:t>
      </w:r>
    </w:p>
    <w:p w:rsidR="004B38E0" w:rsidRPr="004B38E0" w:rsidRDefault="004B38E0" w:rsidP="003765A0">
      <w:pPr>
        <w:spacing w:line="360" w:lineRule="auto"/>
        <w:ind w:firstLine="709"/>
        <w:jc w:val="both"/>
        <w:rPr>
          <w:rFonts w:ascii="Times New Roman" w:hAnsi="Times New Roman" w:cs="Times New Roman"/>
          <w:b w:val="0"/>
          <w:sz w:val="28"/>
          <w:szCs w:val="28"/>
        </w:rPr>
      </w:pPr>
      <w:r w:rsidRPr="004B38E0">
        <w:rPr>
          <w:rFonts w:ascii="Times New Roman" w:hAnsi="Times New Roman" w:cs="Times New Roman"/>
          <w:b w:val="0"/>
          <w:sz w:val="28"/>
          <w:szCs w:val="28"/>
        </w:rPr>
        <w:t xml:space="preserve">На  мережному  рівні  iнтерфейсів  Gigabit  Ethernet  DSLAM  підтримує </w:t>
      </w:r>
    </w:p>
    <w:p w:rsidR="004B38E0" w:rsidRPr="004B38E0" w:rsidRDefault="004B38E0" w:rsidP="003765A0">
      <w:pPr>
        <w:spacing w:line="360" w:lineRule="auto"/>
        <w:jc w:val="both"/>
        <w:rPr>
          <w:rFonts w:ascii="Times New Roman" w:hAnsi="Times New Roman" w:cs="Times New Roman"/>
          <w:b w:val="0"/>
          <w:sz w:val="28"/>
          <w:szCs w:val="28"/>
        </w:rPr>
      </w:pPr>
      <w:r w:rsidRPr="004B38E0">
        <w:rPr>
          <w:rFonts w:ascii="Times New Roman" w:hAnsi="Times New Roman" w:cs="Times New Roman"/>
          <w:b w:val="0"/>
          <w:sz w:val="28"/>
          <w:szCs w:val="28"/>
        </w:rPr>
        <w:t xml:space="preserve">протокол IP версії 4 відповідно до Стандартів IETF RFC 791 і IETF RFC 2474 та </w:t>
      </w:r>
    </w:p>
    <w:p w:rsidR="003765A0" w:rsidRDefault="004B38E0" w:rsidP="003765A0">
      <w:pPr>
        <w:spacing w:line="360" w:lineRule="auto"/>
        <w:jc w:val="both"/>
        <w:rPr>
          <w:rFonts w:ascii="Times New Roman" w:hAnsi="Times New Roman" w:cs="Times New Roman"/>
          <w:b w:val="0"/>
          <w:sz w:val="28"/>
          <w:szCs w:val="28"/>
        </w:rPr>
      </w:pPr>
      <w:r w:rsidRPr="004B38E0">
        <w:rPr>
          <w:rFonts w:ascii="Times New Roman" w:hAnsi="Times New Roman" w:cs="Times New Roman"/>
          <w:b w:val="0"/>
          <w:sz w:val="28"/>
          <w:szCs w:val="28"/>
        </w:rPr>
        <w:t>може підтримувати протоко</w:t>
      </w:r>
      <w:r w:rsidR="003765A0">
        <w:rPr>
          <w:rFonts w:ascii="Times New Roman" w:hAnsi="Times New Roman" w:cs="Times New Roman"/>
          <w:b w:val="0"/>
          <w:sz w:val="28"/>
          <w:szCs w:val="28"/>
        </w:rPr>
        <w:t xml:space="preserve">л IP версії 6 (IETF RFC 2460). </w:t>
      </w:r>
    </w:p>
    <w:p w:rsidR="004B38E0" w:rsidRPr="004B38E0" w:rsidRDefault="004B38E0" w:rsidP="003765A0">
      <w:pPr>
        <w:spacing w:line="360" w:lineRule="auto"/>
        <w:ind w:firstLine="709"/>
        <w:jc w:val="both"/>
        <w:rPr>
          <w:rFonts w:ascii="Times New Roman" w:hAnsi="Times New Roman" w:cs="Times New Roman"/>
          <w:b w:val="0"/>
          <w:sz w:val="28"/>
          <w:szCs w:val="28"/>
        </w:rPr>
      </w:pPr>
      <w:r w:rsidRPr="004B38E0">
        <w:rPr>
          <w:rFonts w:ascii="Times New Roman" w:hAnsi="Times New Roman" w:cs="Times New Roman"/>
          <w:b w:val="0"/>
          <w:sz w:val="28"/>
          <w:szCs w:val="28"/>
        </w:rPr>
        <w:t xml:space="preserve">BRAS  підтримує  віртуальні  локальні  мережі  (VLAN)  відповідно  до </w:t>
      </w:r>
    </w:p>
    <w:p w:rsidR="004B38E0" w:rsidRPr="004B38E0" w:rsidRDefault="004B38E0" w:rsidP="004B38E0">
      <w:pPr>
        <w:spacing w:line="360" w:lineRule="auto"/>
        <w:jc w:val="both"/>
        <w:rPr>
          <w:rFonts w:ascii="Times New Roman" w:hAnsi="Times New Roman" w:cs="Times New Roman"/>
          <w:b w:val="0"/>
          <w:sz w:val="28"/>
          <w:szCs w:val="28"/>
        </w:rPr>
      </w:pPr>
      <w:r w:rsidRPr="004B38E0">
        <w:rPr>
          <w:rFonts w:ascii="Times New Roman" w:hAnsi="Times New Roman" w:cs="Times New Roman"/>
          <w:b w:val="0"/>
          <w:sz w:val="28"/>
          <w:szCs w:val="28"/>
        </w:rPr>
        <w:t xml:space="preserve">Стандарту IEEE 802.1Q. </w:t>
      </w:r>
    </w:p>
    <w:p w:rsidR="004B38E0" w:rsidRPr="004B38E0" w:rsidRDefault="004B38E0" w:rsidP="00FC3908">
      <w:pPr>
        <w:spacing w:line="360" w:lineRule="auto"/>
        <w:ind w:firstLine="709"/>
        <w:jc w:val="both"/>
        <w:rPr>
          <w:rFonts w:ascii="Times New Roman" w:hAnsi="Times New Roman" w:cs="Times New Roman"/>
          <w:b w:val="0"/>
          <w:sz w:val="28"/>
          <w:szCs w:val="28"/>
        </w:rPr>
      </w:pPr>
      <w:r w:rsidRPr="004B38E0">
        <w:rPr>
          <w:rFonts w:ascii="Times New Roman" w:hAnsi="Times New Roman" w:cs="Times New Roman"/>
          <w:b w:val="0"/>
          <w:sz w:val="28"/>
          <w:szCs w:val="28"/>
        </w:rPr>
        <w:t>BRAS також виконує функції маршрутиз</w:t>
      </w:r>
      <w:r w:rsidR="00FC3908">
        <w:rPr>
          <w:rFonts w:ascii="Times New Roman" w:hAnsi="Times New Roman" w:cs="Times New Roman"/>
          <w:b w:val="0"/>
          <w:sz w:val="28"/>
          <w:szCs w:val="28"/>
        </w:rPr>
        <w:t>ації. Відповідно мають підтриму</w:t>
      </w:r>
      <w:r w:rsidRPr="004B38E0">
        <w:rPr>
          <w:rFonts w:ascii="Times New Roman" w:hAnsi="Times New Roman" w:cs="Times New Roman"/>
          <w:b w:val="0"/>
          <w:sz w:val="28"/>
          <w:szCs w:val="28"/>
        </w:rPr>
        <w:t xml:space="preserve">ватися протоколи RIP версії 2 (відповідає STD 0056), OSPF версії 2 </w:t>
      </w:r>
      <w:r w:rsidRPr="004B38E0">
        <w:rPr>
          <w:rFonts w:ascii="Times New Roman" w:hAnsi="Times New Roman" w:cs="Times New Roman"/>
          <w:b w:val="0"/>
          <w:sz w:val="28"/>
          <w:szCs w:val="28"/>
        </w:rPr>
        <w:lastRenderedPageBreak/>
        <w:t xml:space="preserve">(відповідає RFC 2328), BGP-4 (відповідає RFC 1771), ISIS (відповідає ISO 10589). </w:t>
      </w:r>
    </w:p>
    <w:p w:rsidR="004B38E0" w:rsidRPr="004B38E0" w:rsidRDefault="004B38E0" w:rsidP="00FC3908">
      <w:pPr>
        <w:spacing w:line="360" w:lineRule="auto"/>
        <w:ind w:firstLine="709"/>
        <w:jc w:val="both"/>
        <w:rPr>
          <w:rFonts w:ascii="Times New Roman" w:hAnsi="Times New Roman" w:cs="Times New Roman"/>
          <w:b w:val="0"/>
          <w:sz w:val="28"/>
          <w:szCs w:val="28"/>
        </w:rPr>
      </w:pPr>
      <w:r w:rsidRPr="004B38E0">
        <w:rPr>
          <w:rFonts w:ascii="Times New Roman" w:hAnsi="Times New Roman" w:cs="Times New Roman"/>
          <w:b w:val="0"/>
          <w:sz w:val="28"/>
          <w:szCs w:val="28"/>
        </w:rPr>
        <w:t xml:space="preserve">Система керування xDSL-модема (DSLAM) </w:t>
      </w:r>
    </w:p>
    <w:p w:rsidR="004B38E0" w:rsidRPr="004B38E0" w:rsidRDefault="004B38E0" w:rsidP="00FC3908">
      <w:pPr>
        <w:spacing w:line="360" w:lineRule="auto"/>
        <w:ind w:firstLine="709"/>
        <w:jc w:val="both"/>
        <w:rPr>
          <w:rFonts w:ascii="Times New Roman" w:hAnsi="Times New Roman" w:cs="Times New Roman"/>
          <w:b w:val="0"/>
          <w:sz w:val="28"/>
          <w:szCs w:val="28"/>
        </w:rPr>
      </w:pPr>
      <w:r w:rsidRPr="004B38E0">
        <w:rPr>
          <w:rFonts w:ascii="Times New Roman" w:hAnsi="Times New Roman" w:cs="Times New Roman"/>
          <w:b w:val="0"/>
          <w:sz w:val="28"/>
          <w:szCs w:val="28"/>
        </w:rPr>
        <w:t xml:space="preserve">xDSL-модем  (DSLAM)  має  діагностичні  засоби,  що  дозволяють користувачеві  точно  визначити  параметри  будь-якого  з'єднання,  у  тому  числі параметри помилок. Ці  засоби  мають  бути  доступні  за  допомогою  графічного  інтерфейсу користувача або XML-інтерфейсу. </w:t>
      </w:r>
    </w:p>
    <w:p w:rsidR="004B38E0" w:rsidRPr="004B38E0" w:rsidRDefault="004B38E0" w:rsidP="00FC3908">
      <w:pPr>
        <w:spacing w:line="360" w:lineRule="auto"/>
        <w:ind w:firstLine="709"/>
        <w:jc w:val="both"/>
        <w:rPr>
          <w:rFonts w:ascii="Times New Roman" w:hAnsi="Times New Roman" w:cs="Times New Roman"/>
          <w:b w:val="0"/>
          <w:sz w:val="28"/>
          <w:szCs w:val="28"/>
        </w:rPr>
      </w:pPr>
      <w:r w:rsidRPr="004B38E0">
        <w:rPr>
          <w:rFonts w:ascii="Times New Roman" w:hAnsi="Times New Roman" w:cs="Times New Roman"/>
          <w:b w:val="0"/>
          <w:sz w:val="28"/>
          <w:szCs w:val="28"/>
        </w:rPr>
        <w:t xml:space="preserve">xDSL-модем  (DSLAM)  забезпечує  детальну  інформацію  про  поточні </w:t>
      </w:r>
    </w:p>
    <w:p w:rsidR="004B38E0" w:rsidRPr="004B38E0" w:rsidRDefault="004B38E0" w:rsidP="00FC3908">
      <w:pPr>
        <w:spacing w:line="360" w:lineRule="auto"/>
        <w:jc w:val="both"/>
        <w:rPr>
          <w:rFonts w:ascii="Times New Roman" w:hAnsi="Times New Roman" w:cs="Times New Roman"/>
          <w:b w:val="0"/>
          <w:sz w:val="28"/>
          <w:szCs w:val="28"/>
        </w:rPr>
      </w:pPr>
      <w:r w:rsidRPr="004B38E0">
        <w:rPr>
          <w:rFonts w:ascii="Times New Roman" w:hAnsi="Times New Roman" w:cs="Times New Roman"/>
          <w:b w:val="0"/>
          <w:sz w:val="28"/>
          <w:szCs w:val="28"/>
        </w:rPr>
        <w:t xml:space="preserve">з'єднання  і  відповідні  параметри,  у  тому  числі  швидкість  xDSL-з’єднання, </w:t>
      </w:r>
    </w:p>
    <w:p w:rsidR="004B38E0" w:rsidRPr="004B38E0" w:rsidRDefault="004B38E0" w:rsidP="00FC3908">
      <w:pPr>
        <w:spacing w:line="360" w:lineRule="auto"/>
        <w:jc w:val="both"/>
        <w:rPr>
          <w:rFonts w:ascii="Times New Roman" w:hAnsi="Times New Roman" w:cs="Times New Roman"/>
          <w:b w:val="0"/>
          <w:sz w:val="28"/>
          <w:szCs w:val="28"/>
        </w:rPr>
      </w:pPr>
      <w:r w:rsidRPr="004B38E0">
        <w:rPr>
          <w:rFonts w:ascii="Times New Roman" w:hAnsi="Times New Roman" w:cs="Times New Roman"/>
          <w:b w:val="0"/>
          <w:sz w:val="28"/>
          <w:szCs w:val="28"/>
        </w:rPr>
        <w:t xml:space="preserve">потужність  для  висхідного  та  низхідного  напрямків  передачі,  статистику помилок  коригувального  кодування,  статистику  помилок  CRC  (Сyclic Redundancy  Check  –  циклічна  перевірка  за  надлишковістю),  загасання  лінії, </w:t>
      </w:r>
    </w:p>
    <w:p w:rsidR="004B38E0" w:rsidRPr="004B38E0" w:rsidRDefault="004B38E0" w:rsidP="00FC3908">
      <w:pPr>
        <w:spacing w:line="360" w:lineRule="auto"/>
        <w:jc w:val="both"/>
        <w:rPr>
          <w:rFonts w:ascii="Times New Roman" w:hAnsi="Times New Roman" w:cs="Times New Roman"/>
          <w:b w:val="0"/>
          <w:sz w:val="28"/>
          <w:szCs w:val="28"/>
        </w:rPr>
      </w:pPr>
      <w:r w:rsidRPr="004B38E0">
        <w:rPr>
          <w:rFonts w:ascii="Times New Roman" w:hAnsi="Times New Roman" w:cs="Times New Roman"/>
          <w:b w:val="0"/>
          <w:sz w:val="28"/>
          <w:szCs w:val="28"/>
        </w:rPr>
        <w:t xml:space="preserve">запаси  завадозахищеності,  пропускну  здатність  лінії,  швидкість  передавання </w:t>
      </w:r>
    </w:p>
    <w:p w:rsidR="004B38E0" w:rsidRPr="004B38E0" w:rsidRDefault="004B38E0" w:rsidP="00FC3908">
      <w:pPr>
        <w:spacing w:line="360" w:lineRule="auto"/>
        <w:jc w:val="both"/>
        <w:rPr>
          <w:rFonts w:ascii="Times New Roman" w:hAnsi="Times New Roman" w:cs="Times New Roman"/>
          <w:b w:val="0"/>
          <w:sz w:val="28"/>
          <w:szCs w:val="28"/>
        </w:rPr>
      </w:pPr>
      <w:r w:rsidRPr="004B38E0">
        <w:rPr>
          <w:rFonts w:ascii="Times New Roman" w:hAnsi="Times New Roman" w:cs="Times New Roman"/>
          <w:b w:val="0"/>
          <w:sz w:val="28"/>
          <w:szCs w:val="28"/>
        </w:rPr>
        <w:t xml:space="preserve">даних під час ініціалізації, графік розподілу кількості передаваної інформації за </w:t>
      </w:r>
    </w:p>
    <w:p w:rsidR="004B38E0" w:rsidRPr="004B38E0" w:rsidRDefault="004B38E0" w:rsidP="00FC3908">
      <w:pPr>
        <w:spacing w:line="360" w:lineRule="auto"/>
        <w:jc w:val="both"/>
        <w:rPr>
          <w:rFonts w:ascii="Times New Roman" w:hAnsi="Times New Roman" w:cs="Times New Roman"/>
          <w:b w:val="0"/>
          <w:sz w:val="28"/>
          <w:szCs w:val="28"/>
        </w:rPr>
      </w:pPr>
      <w:r w:rsidRPr="004B38E0">
        <w:rPr>
          <w:rFonts w:ascii="Times New Roman" w:hAnsi="Times New Roman" w:cs="Times New Roman"/>
          <w:b w:val="0"/>
          <w:sz w:val="28"/>
          <w:szCs w:val="28"/>
        </w:rPr>
        <w:t xml:space="preserve">несучими (тільки для ADSL), а також статистику аварійних сигналів LOS (Loss </w:t>
      </w:r>
    </w:p>
    <w:p w:rsidR="004B38E0" w:rsidRPr="004B38E0" w:rsidRDefault="004B38E0" w:rsidP="00FC3908">
      <w:pPr>
        <w:spacing w:line="360" w:lineRule="auto"/>
        <w:jc w:val="both"/>
        <w:rPr>
          <w:rFonts w:ascii="Times New Roman" w:hAnsi="Times New Roman" w:cs="Times New Roman"/>
          <w:b w:val="0"/>
          <w:sz w:val="28"/>
          <w:szCs w:val="28"/>
        </w:rPr>
      </w:pPr>
      <w:r w:rsidRPr="004B38E0">
        <w:rPr>
          <w:rFonts w:ascii="Times New Roman" w:hAnsi="Times New Roman" w:cs="Times New Roman"/>
          <w:b w:val="0"/>
          <w:sz w:val="28"/>
          <w:szCs w:val="28"/>
        </w:rPr>
        <w:t xml:space="preserve">Of Signal – втрата сигналу) і LOF (Loss Of Frame – втрата фрейма/кадру). </w:t>
      </w:r>
    </w:p>
    <w:p w:rsidR="004B38E0" w:rsidRDefault="004B38E0" w:rsidP="00FC3908">
      <w:pPr>
        <w:spacing w:line="360" w:lineRule="auto"/>
        <w:ind w:firstLine="709"/>
        <w:jc w:val="both"/>
        <w:rPr>
          <w:rFonts w:ascii="Times New Roman" w:hAnsi="Times New Roman" w:cs="Times New Roman"/>
          <w:b w:val="0"/>
          <w:sz w:val="28"/>
          <w:szCs w:val="28"/>
        </w:rPr>
      </w:pPr>
      <w:r w:rsidRPr="004B38E0">
        <w:rPr>
          <w:rFonts w:ascii="Times New Roman" w:hAnsi="Times New Roman" w:cs="Times New Roman"/>
          <w:b w:val="0"/>
          <w:sz w:val="28"/>
          <w:szCs w:val="28"/>
        </w:rPr>
        <w:t>xDSL-модем  (DSLAM)  підтримує  віддалене  тестування,  діагностику  та моніторинг параметрів помилки.</w:t>
      </w:r>
    </w:p>
    <w:p w:rsidR="004E53BE" w:rsidRPr="00B8357D" w:rsidRDefault="004E53BE" w:rsidP="0016069E">
      <w:pPr>
        <w:autoSpaceDE/>
        <w:autoSpaceDN/>
        <w:adjustRightInd/>
        <w:spacing w:after="200" w:line="276" w:lineRule="auto"/>
        <w:rPr>
          <w:rFonts w:ascii="Times New Roman" w:hAnsi="Times New Roman" w:cs="Times New Roman"/>
          <w:sz w:val="28"/>
          <w:szCs w:val="28"/>
        </w:rPr>
      </w:pPr>
    </w:p>
    <w:p w:rsidR="004B38E0" w:rsidRPr="004B38E0" w:rsidRDefault="0016069E" w:rsidP="004E53BE">
      <w:pPr>
        <w:autoSpaceDE/>
        <w:autoSpaceDN/>
        <w:adjustRightInd/>
        <w:spacing w:after="200" w:line="276" w:lineRule="auto"/>
        <w:ind w:firstLine="709"/>
        <w:rPr>
          <w:rFonts w:ascii="Times New Roman" w:hAnsi="Times New Roman" w:cs="Times New Roman"/>
          <w:sz w:val="28"/>
          <w:szCs w:val="28"/>
        </w:rPr>
      </w:pPr>
      <w:r>
        <w:rPr>
          <w:rFonts w:ascii="Times New Roman" w:hAnsi="Times New Roman" w:cs="Times New Roman"/>
          <w:sz w:val="28"/>
          <w:szCs w:val="28"/>
          <w:lang w:val="ru-RU"/>
        </w:rPr>
        <w:t>2.2</w:t>
      </w:r>
      <w:r w:rsidR="004B38E0" w:rsidRPr="004B38E0">
        <w:rPr>
          <w:rFonts w:ascii="Times New Roman" w:hAnsi="Times New Roman" w:cs="Times New Roman"/>
          <w:sz w:val="28"/>
          <w:szCs w:val="28"/>
        </w:rPr>
        <w:t xml:space="preserve"> Технології оптичних мереж доступу </w:t>
      </w:r>
    </w:p>
    <w:p w:rsidR="004B38E0" w:rsidRPr="004B38E0" w:rsidRDefault="004B38E0" w:rsidP="00FC3908">
      <w:pPr>
        <w:spacing w:line="360" w:lineRule="auto"/>
        <w:ind w:firstLine="709"/>
        <w:jc w:val="both"/>
        <w:rPr>
          <w:rFonts w:ascii="Times New Roman" w:hAnsi="Times New Roman" w:cs="Times New Roman"/>
          <w:b w:val="0"/>
          <w:sz w:val="28"/>
          <w:szCs w:val="28"/>
        </w:rPr>
      </w:pPr>
      <w:r w:rsidRPr="004B38E0">
        <w:rPr>
          <w:rFonts w:ascii="Times New Roman" w:hAnsi="Times New Roman" w:cs="Times New Roman"/>
          <w:b w:val="0"/>
          <w:sz w:val="28"/>
          <w:szCs w:val="28"/>
        </w:rPr>
        <w:t xml:space="preserve"> Оптичні мережі доступу (ОМД) можуть бути класифіковані за [39, 40]: </w:t>
      </w:r>
    </w:p>
    <w:p w:rsidR="004B38E0" w:rsidRPr="004B38E0" w:rsidRDefault="00FC3908" w:rsidP="00FC3908">
      <w:pPr>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w:t>
      </w:r>
      <w:r w:rsidR="004B38E0" w:rsidRPr="004B38E0">
        <w:rPr>
          <w:rFonts w:ascii="Times New Roman" w:hAnsi="Times New Roman" w:cs="Times New Roman"/>
          <w:b w:val="0"/>
          <w:sz w:val="28"/>
          <w:szCs w:val="28"/>
        </w:rPr>
        <w:t xml:space="preserve">  глибиною проникнення оптичного волокна до приміщення абонента, що визначає  місце  розташування  оптичного  мережного  терміналу  і  варіант </w:t>
      </w:r>
    </w:p>
    <w:p w:rsidR="004B38E0" w:rsidRPr="004B38E0" w:rsidRDefault="004B38E0" w:rsidP="00FC3908">
      <w:pPr>
        <w:spacing w:line="360" w:lineRule="auto"/>
        <w:jc w:val="both"/>
        <w:rPr>
          <w:rFonts w:ascii="Times New Roman" w:hAnsi="Times New Roman" w:cs="Times New Roman"/>
          <w:b w:val="0"/>
          <w:sz w:val="28"/>
          <w:szCs w:val="28"/>
        </w:rPr>
      </w:pPr>
      <w:r w:rsidRPr="004B38E0">
        <w:rPr>
          <w:rFonts w:ascii="Times New Roman" w:hAnsi="Times New Roman" w:cs="Times New Roman"/>
          <w:b w:val="0"/>
          <w:sz w:val="28"/>
          <w:szCs w:val="28"/>
        </w:rPr>
        <w:t xml:space="preserve">побудови ОМД за концепцією FTTx; </w:t>
      </w:r>
    </w:p>
    <w:p w:rsidR="004B38E0" w:rsidRPr="004B38E0" w:rsidRDefault="00FC3908" w:rsidP="00FC3908">
      <w:pPr>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w:t>
      </w:r>
      <w:r w:rsidR="004B38E0" w:rsidRPr="004B38E0">
        <w:rPr>
          <w:rFonts w:ascii="Times New Roman" w:hAnsi="Times New Roman" w:cs="Times New Roman"/>
          <w:b w:val="0"/>
          <w:sz w:val="28"/>
          <w:szCs w:val="28"/>
        </w:rPr>
        <w:t xml:space="preserve">  видом використовуваної технології передачі інформації. </w:t>
      </w:r>
    </w:p>
    <w:p w:rsidR="004B38E0" w:rsidRPr="004B38E0" w:rsidRDefault="004B38E0" w:rsidP="00FC3908">
      <w:pPr>
        <w:spacing w:line="360" w:lineRule="auto"/>
        <w:ind w:firstLine="709"/>
        <w:jc w:val="both"/>
        <w:rPr>
          <w:rFonts w:ascii="Times New Roman" w:hAnsi="Times New Roman" w:cs="Times New Roman"/>
          <w:b w:val="0"/>
          <w:sz w:val="28"/>
          <w:szCs w:val="28"/>
        </w:rPr>
      </w:pPr>
      <w:r w:rsidRPr="004B38E0">
        <w:rPr>
          <w:rFonts w:ascii="Times New Roman" w:hAnsi="Times New Roman" w:cs="Times New Roman"/>
          <w:b w:val="0"/>
          <w:sz w:val="28"/>
          <w:szCs w:val="28"/>
        </w:rPr>
        <w:t xml:space="preserve"> </w:t>
      </w:r>
    </w:p>
    <w:p w:rsidR="004B38E0" w:rsidRPr="004B38E0" w:rsidRDefault="00535DD8" w:rsidP="00FC3908">
      <w:pPr>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lang w:val="ru-RU"/>
        </w:rPr>
        <w:t>2</w:t>
      </w:r>
      <w:r w:rsidR="004B38E0" w:rsidRPr="004B38E0">
        <w:rPr>
          <w:rFonts w:ascii="Times New Roman" w:hAnsi="Times New Roman" w:cs="Times New Roman"/>
          <w:b w:val="0"/>
          <w:sz w:val="28"/>
          <w:szCs w:val="28"/>
        </w:rPr>
        <w:t>.</w:t>
      </w:r>
      <w:r>
        <w:rPr>
          <w:rFonts w:ascii="Times New Roman" w:hAnsi="Times New Roman" w:cs="Times New Roman"/>
          <w:b w:val="0"/>
          <w:sz w:val="28"/>
          <w:szCs w:val="28"/>
          <w:lang w:val="ru-RU"/>
        </w:rPr>
        <w:t>2</w:t>
      </w:r>
      <w:r w:rsidR="004B38E0" w:rsidRPr="004B38E0">
        <w:rPr>
          <w:rFonts w:ascii="Times New Roman" w:hAnsi="Times New Roman" w:cs="Times New Roman"/>
          <w:b w:val="0"/>
          <w:sz w:val="28"/>
          <w:szCs w:val="28"/>
        </w:rPr>
        <w:t xml:space="preserve">.1 Варіанти побудови оптичних мереж доступу FTTx </w:t>
      </w:r>
    </w:p>
    <w:p w:rsidR="004B38E0" w:rsidRPr="004B38E0" w:rsidRDefault="004B38E0" w:rsidP="00FC3908">
      <w:pPr>
        <w:spacing w:line="360" w:lineRule="auto"/>
        <w:ind w:firstLine="709"/>
        <w:jc w:val="both"/>
        <w:rPr>
          <w:rFonts w:ascii="Times New Roman" w:hAnsi="Times New Roman" w:cs="Times New Roman"/>
          <w:b w:val="0"/>
          <w:sz w:val="28"/>
          <w:szCs w:val="28"/>
        </w:rPr>
      </w:pPr>
      <w:r w:rsidRPr="004B38E0">
        <w:rPr>
          <w:rFonts w:ascii="Times New Roman" w:hAnsi="Times New Roman" w:cs="Times New Roman"/>
          <w:b w:val="0"/>
          <w:sz w:val="28"/>
          <w:szCs w:val="28"/>
        </w:rPr>
        <w:t xml:space="preserve">FTTx (fiber to the x – оптичне волокно до точки х) – це загальний термін, </w:t>
      </w:r>
    </w:p>
    <w:p w:rsidR="004B38E0" w:rsidRPr="004B38E0" w:rsidRDefault="004B38E0" w:rsidP="00FC3908">
      <w:pPr>
        <w:spacing w:line="360" w:lineRule="auto"/>
        <w:jc w:val="both"/>
        <w:rPr>
          <w:rFonts w:ascii="Times New Roman" w:hAnsi="Times New Roman" w:cs="Times New Roman"/>
          <w:b w:val="0"/>
          <w:sz w:val="28"/>
          <w:szCs w:val="28"/>
        </w:rPr>
      </w:pPr>
      <w:r w:rsidRPr="004B38E0">
        <w:rPr>
          <w:rFonts w:ascii="Times New Roman" w:hAnsi="Times New Roman" w:cs="Times New Roman"/>
          <w:b w:val="0"/>
          <w:sz w:val="28"/>
          <w:szCs w:val="28"/>
        </w:rPr>
        <w:t xml:space="preserve">що  означає  технологію  організації  ОМД,  за  якої  </w:t>
      </w:r>
      <w:r w:rsidR="00FC3908">
        <w:rPr>
          <w:rFonts w:ascii="Times New Roman" w:hAnsi="Times New Roman" w:cs="Times New Roman"/>
          <w:b w:val="0"/>
          <w:sz w:val="28"/>
          <w:szCs w:val="28"/>
        </w:rPr>
        <w:t xml:space="preserve">від  мережного  вузла  зв’язку </w:t>
      </w:r>
      <w:r w:rsidRPr="004B38E0">
        <w:rPr>
          <w:rFonts w:ascii="Times New Roman" w:hAnsi="Times New Roman" w:cs="Times New Roman"/>
          <w:b w:val="0"/>
          <w:sz w:val="28"/>
          <w:szCs w:val="28"/>
        </w:rPr>
        <w:t xml:space="preserve">(точки присутності оператора) до певного місця (точка х) доходить </w:t>
      </w:r>
      <w:r w:rsidRPr="004B38E0">
        <w:rPr>
          <w:rFonts w:ascii="Times New Roman" w:hAnsi="Times New Roman" w:cs="Times New Roman"/>
          <w:b w:val="0"/>
          <w:sz w:val="28"/>
          <w:szCs w:val="28"/>
        </w:rPr>
        <w:lastRenderedPageBreak/>
        <w:t xml:space="preserve">волоконно-оптичний кабель, а далі до абонента йде мідний кабель [50]. Отже, технологія організації  оптичних  мереж  доступу  FTTx  припускає  наявність  ділянки  з розподільними  мідними  кабелями,  але  чим  вона  коротша,  тим  більше пропускна здатність мережі.  </w:t>
      </w:r>
    </w:p>
    <w:p w:rsidR="004B38E0" w:rsidRPr="004B38E0" w:rsidRDefault="004B38E0" w:rsidP="00FC3908">
      <w:pPr>
        <w:spacing w:line="360" w:lineRule="auto"/>
        <w:ind w:firstLine="709"/>
        <w:jc w:val="both"/>
        <w:rPr>
          <w:rFonts w:ascii="Times New Roman" w:hAnsi="Times New Roman" w:cs="Times New Roman"/>
          <w:b w:val="0"/>
          <w:sz w:val="28"/>
          <w:szCs w:val="28"/>
        </w:rPr>
      </w:pPr>
      <w:r w:rsidRPr="004B38E0">
        <w:rPr>
          <w:rFonts w:ascii="Times New Roman" w:hAnsi="Times New Roman" w:cs="Times New Roman"/>
          <w:b w:val="0"/>
          <w:sz w:val="28"/>
          <w:szCs w:val="28"/>
        </w:rPr>
        <w:t xml:space="preserve">Існує  безліч  варіантів  реалізації  FTTx,  які  за  ступенем  проникнення </w:t>
      </w:r>
    </w:p>
    <w:p w:rsidR="004B38E0" w:rsidRPr="004B38E0" w:rsidRDefault="004B38E0" w:rsidP="00FC3908">
      <w:pPr>
        <w:spacing w:line="360" w:lineRule="auto"/>
        <w:jc w:val="both"/>
        <w:rPr>
          <w:rFonts w:ascii="Times New Roman" w:hAnsi="Times New Roman" w:cs="Times New Roman"/>
          <w:b w:val="0"/>
          <w:sz w:val="28"/>
          <w:szCs w:val="28"/>
        </w:rPr>
      </w:pPr>
      <w:r w:rsidRPr="004B38E0">
        <w:rPr>
          <w:rFonts w:ascii="Times New Roman" w:hAnsi="Times New Roman" w:cs="Times New Roman"/>
          <w:b w:val="0"/>
          <w:sz w:val="28"/>
          <w:szCs w:val="28"/>
        </w:rPr>
        <w:t xml:space="preserve">волокна на мережі ШД (наскільки близько до термінала користувача підходить </w:t>
      </w:r>
    </w:p>
    <w:p w:rsidR="004B38E0" w:rsidRPr="004B38E0" w:rsidRDefault="004B38E0" w:rsidP="00FC3908">
      <w:pPr>
        <w:spacing w:line="360" w:lineRule="auto"/>
        <w:jc w:val="both"/>
        <w:rPr>
          <w:rFonts w:ascii="Times New Roman" w:hAnsi="Times New Roman" w:cs="Times New Roman"/>
          <w:b w:val="0"/>
          <w:sz w:val="28"/>
          <w:szCs w:val="28"/>
        </w:rPr>
      </w:pPr>
      <w:r w:rsidRPr="004B38E0">
        <w:rPr>
          <w:rFonts w:ascii="Times New Roman" w:hAnsi="Times New Roman" w:cs="Times New Roman"/>
          <w:b w:val="0"/>
          <w:sz w:val="28"/>
          <w:szCs w:val="28"/>
        </w:rPr>
        <w:t xml:space="preserve">оптичний  кабель)  та  відповідно  довжиною  розподільного  мідного  кабелю </w:t>
      </w:r>
    </w:p>
    <w:p w:rsidR="004B38E0" w:rsidRPr="004B38E0" w:rsidRDefault="004B38E0" w:rsidP="00FC3908">
      <w:pPr>
        <w:spacing w:line="360" w:lineRule="auto"/>
        <w:jc w:val="both"/>
        <w:rPr>
          <w:rFonts w:ascii="Times New Roman" w:hAnsi="Times New Roman" w:cs="Times New Roman"/>
          <w:b w:val="0"/>
          <w:sz w:val="28"/>
          <w:szCs w:val="28"/>
        </w:rPr>
      </w:pPr>
      <w:r w:rsidRPr="004B38E0">
        <w:rPr>
          <w:rFonts w:ascii="Times New Roman" w:hAnsi="Times New Roman" w:cs="Times New Roman"/>
          <w:b w:val="0"/>
          <w:sz w:val="28"/>
          <w:szCs w:val="28"/>
        </w:rPr>
        <w:t>можна поділити н</w:t>
      </w:r>
      <w:r w:rsidR="00535DD8">
        <w:rPr>
          <w:rFonts w:ascii="Times New Roman" w:hAnsi="Times New Roman" w:cs="Times New Roman"/>
          <w:b w:val="0"/>
          <w:sz w:val="28"/>
          <w:szCs w:val="28"/>
        </w:rPr>
        <w:t>а чотири групи (рисунок 2</w:t>
      </w:r>
      <w:r w:rsidRPr="004B38E0">
        <w:rPr>
          <w:rFonts w:ascii="Times New Roman" w:hAnsi="Times New Roman" w:cs="Times New Roman"/>
          <w:b w:val="0"/>
          <w:sz w:val="28"/>
          <w:szCs w:val="28"/>
        </w:rPr>
        <w:t>.</w:t>
      </w:r>
      <w:r w:rsidR="00535DD8">
        <w:rPr>
          <w:rFonts w:ascii="Times New Roman" w:hAnsi="Times New Roman" w:cs="Times New Roman"/>
          <w:b w:val="0"/>
          <w:sz w:val="28"/>
          <w:szCs w:val="28"/>
        </w:rPr>
        <w:t>2</w:t>
      </w:r>
      <w:r w:rsidRPr="004B38E0">
        <w:rPr>
          <w:rFonts w:ascii="Times New Roman" w:hAnsi="Times New Roman" w:cs="Times New Roman"/>
          <w:b w:val="0"/>
          <w:sz w:val="28"/>
          <w:szCs w:val="28"/>
        </w:rPr>
        <w:t xml:space="preserve">): </w:t>
      </w:r>
    </w:p>
    <w:p w:rsidR="004B38E0" w:rsidRPr="004B38E0" w:rsidRDefault="00FC3908" w:rsidP="00FC3908">
      <w:pPr>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w:t>
      </w:r>
      <w:r w:rsidR="004B38E0" w:rsidRPr="004B38E0">
        <w:rPr>
          <w:rFonts w:ascii="Times New Roman" w:hAnsi="Times New Roman" w:cs="Times New Roman"/>
          <w:b w:val="0"/>
          <w:sz w:val="28"/>
          <w:szCs w:val="28"/>
        </w:rPr>
        <w:t xml:space="preserve">  FTTN (Fiber To The Node) – волокно доведено до оптичного мережного </w:t>
      </w:r>
    </w:p>
    <w:p w:rsidR="004B38E0" w:rsidRPr="004B38E0" w:rsidRDefault="004B38E0" w:rsidP="00FC3908">
      <w:pPr>
        <w:spacing w:line="360" w:lineRule="auto"/>
        <w:jc w:val="both"/>
        <w:rPr>
          <w:rFonts w:ascii="Times New Roman" w:hAnsi="Times New Roman" w:cs="Times New Roman"/>
          <w:b w:val="0"/>
          <w:sz w:val="28"/>
          <w:szCs w:val="28"/>
        </w:rPr>
      </w:pPr>
      <w:r w:rsidRPr="004B38E0">
        <w:rPr>
          <w:rFonts w:ascii="Times New Roman" w:hAnsi="Times New Roman" w:cs="Times New Roman"/>
          <w:b w:val="0"/>
          <w:sz w:val="28"/>
          <w:szCs w:val="28"/>
        </w:rPr>
        <w:t xml:space="preserve">блока (ONU – optical network unit), який знаходиться від термінала клієнта на </w:t>
      </w:r>
    </w:p>
    <w:p w:rsidR="004B38E0" w:rsidRPr="004B38E0" w:rsidRDefault="004B38E0" w:rsidP="00FC3908">
      <w:pPr>
        <w:spacing w:line="360" w:lineRule="auto"/>
        <w:jc w:val="both"/>
        <w:rPr>
          <w:rFonts w:ascii="Times New Roman" w:hAnsi="Times New Roman" w:cs="Times New Roman"/>
          <w:b w:val="0"/>
          <w:sz w:val="28"/>
          <w:szCs w:val="28"/>
        </w:rPr>
      </w:pPr>
      <w:r w:rsidRPr="004B38E0">
        <w:rPr>
          <w:rFonts w:ascii="Times New Roman" w:hAnsi="Times New Roman" w:cs="Times New Roman"/>
          <w:b w:val="0"/>
          <w:sz w:val="28"/>
          <w:szCs w:val="28"/>
        </w:rPr>
        <w:t xml:space="preserve">відстані  понад  500  м  (звичайно  це  мережний  вузол  місцевої  транспортної </w:t>
      </w:r>
    </w:p>
    <w:p w:rsidR="004B38E0" w:rsidRPr="004B38E0" w:rsidRDefault="004B38E0" w:rsidP="00FC3908">
      <w:pPr>
        <w:spacing w:line="360" w:lineRule="auto"/>
        <w:jc w:val="both"/>
        <w:rPr>
          <w:rFonts w:ascii="Times New Roman" w:hAnsi="Times New Roman" w:cs="Times New Roman"/>
          <w:b w:val="0"/>
          <w:sz w:val="28"/>
          <w:szCs w:val="28"/>
        </w:rPr>
      </w:pPr>
      <w:r w:rsidRPr="004B38E0">
        <w:rPr>
          <w:rFonts w:ascii="Times New Roman" w:hAnsi="Times New Roman" w:cs="Times New Roman"/>
          <w:b w:val="0"/>
          <w:sz w:val="28"/>
          <w:szCs w:val="28"/>
        </w:rPr>
        <w:t xml:space="preserve">мережі – приміщення комутаційної станції, в якому розміщується DSLAM); </w:t>
      </w:r>
    </w:p>
    <w:p w:rsidR="004B38E0" w:rsidRPr="004B38E0" w:rsidRDefault="00FC3908" w:rsidP="00FC3908">
      <w:pPr>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w:t>
      </w:r>
      <w:r w:rsidR="004B38E0" w:rsidRPr="004B38E0">
        <w:rPr>
          <w:rFonts w:ascii="Times New Roman" w:hAnsi="Times New Roman" w:cs="Times New Roman"/>
          <w:b w:val="0"/>
          <w:sz w:val="28"/>
          <w:szCs w:val="28"/>
        </w:rPr>
        <w:t xml:space="preserve">  FTTC (Fiber To The Curb) – волокно доведено до оптичного мережного </w:t>
      </w:r>
    </w:p>
    <w:p w:rsidR="004B38E0" w:rsidRPr="004B38E0" w:rsidRDefault="004B38E0" w:rsidP="00FC3908">
      <w:pPr>
        <w:spacing w:line="360" w:lineRule="auto"/>
        <w:jc w:val="both"/>
        <w:rPr>
          <w:rFonts w:ascii="Times New Roman" w:hAnsi="Times New Roman" w:cs="Times New Roman"/>
          <w:b w:val="0"/>
          <w:sz w:val="28"/>
          <w:szCs w:val="28"/>
        </w:rPr>
      </w:pPr>
      <w:r w:rsidRPr="004B38E0">
        <w:rPr>
          <w:rFonts w:ascii="Times New Roman" w:hAnsi="Times New Roman" w:cs="Times New Roman"/>
          <w:b w:val="0"/>
          <w:sz w:val="28"/>
          <w:szCs w:val="28"/>
        </w:rPr>
        <w:t xml:space="preserve">блока,  який  знаходиться  від  термінала  клієнта  на  відстані  менше  500  м (звичайно  це  розподільна  шафа,  точка  розмежування  магістральної  та розподільної  ділянки  телефонної  мережі,  де  розміщується  виносний  модуль </w:t>
      </w:r>
    </w:p>
    <w:p w:rsidR="004B38E0" w:rsidRPr="004B38E0" w:rsidRDefault="004B38E0" w:rsidP="00FC3908">
      <w:pPr>
        <w:spacing w:line="360" w:lineRule="auto"/>
        <w:jc w:val="both"/>
        <w:rPr>
          <w:rFonts w:ascii="Times New Roman" w:hAnsi="Times New Roman" w:cs="Times New Roman"/>
          <w:b w:val="0"/>
          <w:sz w:val="28"/>
          <w:szCs w:val="28"/>
        </w:rPr>
      </w:pPr>
      <w:r w:rsidRPr="004B38E0">
        <w:rPr>
          <w:rFonts w:ascii="Times New Roman" w:hAnsi="Times New Roman" w:cs="Times New Roman"/>
          <w:b w:val="0"/>
          <w:sz w:val="28"/>
          <w:szCs w:val="28"/>
        </w:rPr>
        <w:t xml:space="preserve">комутації, концентратор або DSLAM); </w:t>
      </w:r>
    </w:p>
    <w:p w:rsidR="004B38E0" w:rsidRPr="004B38E0" w:rsidRDefault="00FC3908" w:rsidP="00FC3908">
      <w:pPr>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w:t>
      </w:r>
      <w:r w:rsidR="004B38E0" w:rsidRPr="004B38E0">
        <w:rPr>
          <w:rFonts w:ascii="Times New Roman" w:hAnsi="Times New Roman" w:cs="Times New Roman"/>
          <w:b w:val="0"/>
          <w:sz w:val="28"/>
          <w:szCs w:val="28"/>
        </w:rPr>
        <w:t xml:space="preserve">  FTTB  (Fiber  To  The  Building)  –  волокно  доведено  до  оптичного мережного блока, який знаходиться від термінала клієнта на відстані менше 100м  (зазвичай  це  спеціально  обладнане  місце,  що  знаходиться  на  цокольному поверсі або горищі житлового будинку чи офісу); </w:t>
      </w:r>
    </w:p>
    <w:p w:rsidR="004B38E0" w:rsidRPr="004B38E0" w:rsidRDefault="00FC3908" w:rsidP="00FC3908">
      <w:pPr>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w:t>
      </w:r>
      <w:r w:rsidR="004B38E0" w:rsidRPr="004B38E0">
        <w:rPr>
          <w:rFonts w:ascii="Times New Roman" w:hAnsi="Times New Roman" w:cs="Times New Roman"/>
          <w:b w:val="0"/>
          <w:sz w:val="28"/>
          <w:szCs w:val="28"/>
        </w:rPr>
        <w:t xml:space="preserve">  FTTH (Fiber To The Home) – волокно доведено до приміщення клієнта, </w:t>
      </w:r>
    </w:p>
    <w:p w:rsidR="004B38E0" w:rsidRPr="004B38E0" w:rsidRDefault="004B38E0" w:rsidP="00FC3908">
      <w:pPr>
        <w:spacing w:line="360" w:lineRule="auto"/>
        <w:jc w:val="both"/>
        <w:rPr>
          <w:rFonts w:ascii="Times New Roman" w:hAnsi="Times New Roman" w:cs="Times New Roman"/>
          <w:b w:val="0"/>
          <w:sz w:val="28"/>
          <w:szCs w:val="28"/>
        </w:rPr>
      </w:pPr>
      <w:r w:rsidRPr="004B38E0">
        <w:rPr>
          <w:rFonts w:ascii="Times New Roman" w:hAnsi="Times New Roman" w:cs="Times New Roman"/>
          <w:b w:val="0"/>
          <w:sz w:val="28"/>
          <w:szCs w:val="28"/>
        </w:rPr>
        <w:t xml:space="preserve">тобто  ONT  (optical  network  terminal)  –  індивідуальний  термінал  кожного </w:t>
      </w:r>
    </w:p>
    <w:p w:rsidR="004B38E0" w:rsidRPr="004B38E0" w:rsidRDefault="004B38E0" w:rsidP="00FC3908">
      <w:pPr>
        <w:spacing w:line="360" w:lineRule="auto"/>
        <w:jc w:val="both"/>
        <w:rPr>
          <w:rFonts w:ascii="Times New Roman" w:hAnsi="Times New Roman" w:cs="Times New Roman"/>
          <w:b w:val="0"/>
          <w:sz w:val="28"/>
          <w:szCs w:val="28"/>
        </w:rPr>
      </w:pPr>
      <w:r w:rsidRPr="004B38E0">
        <w:rPr>
          <w:rFonts w:ascii="Times New Roman" w:hAnsi="Times New Roman" w:cs="Times New Roman"/>
          <w:b w:val="0"/>
          <w:sz w:val="28"/>
          <w:szCs w:val="28"/>
        </w:rPr>
        <w:t xml:space="preserve">клієнта, а мідна ділянка абонентської лінії відсутня. </w:t>
      </w:r>
    </w:p>
    <w:p w:rsidR="004B38E0" w:rsidRPr="004B38E0" w:rsidRDefault="004B38E0" w:rsidP="00FC3908">
      <w:pPr>
        <w:spacing w:line="360" w:lineRule="auto"/>
        <w:ind w:firstLine="709"/>
        <w:jc w:val="both"/>
        <w:rPr>
          <w:rFonts w:ascii="Times New Roman" w:hAnsi="Times New Roman" w:cs="Times New Roman"/>
          <w:b w:val="0"/>
          <w:sz w:val="28"/>
          <w:szCs w:val="28"/>
        </w:rPr>
      </w:pPr>
      <w:r w:rsidRPr="004B38E0">
        <w:rPr>
          <w:rFonts w:ascii="Times New Roman" w:hAnsi="Times New Roman" w:cs="Times New Roman"/>
          <w:b w:val="0"/>
          <w:sz w:val="28"/>
          <w:szCs w:val="28"/>
        </w:rPr>
        <w:t xml:space="preserve">Дамо характеристику кожному із наданих варіантів FTTx. </w:t>
      </w:r>
    </w:p>
    <w:p w:rsidR="004B38E0" w:rsidRPr="004B38E0" w:rsidRDefault="004B38E0" w:rsidP="00FC3908">
      <w:pPr>
        <w:spacing w:line="360" w:lineRule="auto"/>
        <w:ind w:firstLine="709"/>
        <w:jc w:val="both"/>
        <w:rPr>
          <w:rFonts w:ascii="Times New Roman" w:hAnsi="Times New Roman" w:cs="Times New Roman"/>
          <w:b w:val="0"/>
          <w:sz w:val="28"/>
          <w:szCs w:val="28"/>
        </w:rPr>
      </w:pPr>
      <w:r w:rsidRPr="004B38E0">
        <w:rPr>
          <w:rFonts w:ascii="Times New Roman" w:hAnsi="Times New Roman" w:cs="Times New Roman"/>
          <w:b w:val="0"/>
          <w:sz w:val="28"/>
          <w:szCs w:val="28"/>
        </w:rPr>
        <w:t xml:space="preserve">FTTN  доцільно  використовувати  там,  де  існує  розподільна  «мідна» </w:t>
      </w:r>
    </w:p>
    <w:p w:rsidR="004B38E0" w:rsidRPr="004B38E0" w:rsidRDefault="004B38E0" w:rsidP="00FC3908">
      <w:pPr>
        <w:spacing w:line="360" w:lineRule="auto"/>
        <w:jc w:val="both"/>
        <w:rPr>
          <w:rFonts w:ascii="Times New Roman" w:hAnsi="Times New Roman" w:cs="Times New Roman"/>
          <w:b w:val="0"/>
          <w:sz w:val="28"/>
          <w:szCs w:val="28"/>
        </w:rPr>
      </w:pPr>
      <w:r w:rsidRPr="004B38E0">
        <w:rPr>
          <w:rFonts w:ascii="Times New Roman" w:hAnsi="Times New Roman" w:cs="Times New Roman"/>
          <w:b w:val="0"/>
          <w:sz w:val="28"/>
          <w:szCs w:val="28"/>
        </w:rPr>
        <w:t xml:space="preserve">інфраструктура і прокладання оптоволокна нерентабельне. Для цього варіанта </w:t>
      </w:r>
    </w:p>
    <w:p w:rsidR="004B38E0" w:rsidRPr="004B38E0" w:rsidRDefault="004B38E0" w:rsidP="00FC3908">
      <w:pPr>
        <w:spacing w:line="360" w:lineRule="auto"/>
        <w:jc w:val="both"/>
        <w:rPr>
          <w:rFonts w:ascii="Times New Roman" w:hAnsi="Times New Roman" w:cs="Times New Roman"/>
          <w:b w:val="0"/>
          <w:sz w:val="28"/>
          <w:szCs w:val="28"/>
        </w:rPr>
      </w:pPr>
      <w:r w:rsidRPr="004B38E0">
        <w:rPr>
          <w:rFonts w:ascii="Times New Roman" w:hAnsi="Times New Roman" w:cs="Times New Roman"/>
          <w:b w:val="0"/>
          <w:sz w:val="28"/>
          <w:szCs w:val="28"/>
        </w:rPr>
        <w:t xml:space="preserve">характерна  невисока  якість  надаваних  послуг,  обумовлена  суттєвим обмеженням за швидкістю і кількістю підключень в одному кабелі, у зв’язку зі </w:t>
      </w:r>
    </w:p>
    <w:p w:rsidR="004B38E0" w:rsidRPr="004B38E0" w:rsidRDefault="004B38E0" w:rsidP="00FC3908">
      <w:pPr>
        <w:spacing w:line="360" w:lineRule="auto"/>
        <w:jc w:val="both"/>
        <w:rPr>
          <w:rFonts w:ascii="Times New Roman" w:hAnsi="Times New Roman" w:cs="Times New Roman"/>
          <w:b w:val="0"/>
          <w:sz w:val="28"/>
          <w:szCs w:val="28"/>
        </w:rPr>
      </w:pPr>
      <w:r w:rsidRPr="004B38E0">
        <w:rPr>
          <w:rFonts w:ascii="Times New Roman" w:hAnsi="Times New Roman" w:cs="Times New Roman"/>
          <w:b w:val="0"/>
          <w:sz w:val="28"/>
          <w:szCs w:val="28"/>
        </w:rPr>
        <w:t xml:space="preserve">специфічними проблемами багатопарних мідних кабелів (магістральна ділянка </w:t>
      </w:r>
    </w:p>
    <w:p w:rsidR="004B38E0" w:rsidRPr="004B38E0" w:rsidRDefault="004B38E0" w:rsidP="00FC3908">
      <w:pPr>
        <w:spacing w:line="360" w:lineRule="auto"/>
        <w:jc w:val="both"/>
        <w:rPr>
          <w:rFonts w:ascii="Times New Roman" w:hAnsi="Times New Roman" w:cs="Times New Roman"/>
          <w:b w:val="0"/>
          <w:sz w:val="28"/>
          <w:szCs w:val="28"/>
        </w:rPr>
      </w:pPr>
      <w:r w:rsidRPr="004B38E0">
        <w:rPr>
          <w:rFonts w:ascii="Times New Roman" w:hAnsi="Times New Roman" w:cs="Times New Roman"/>
          <w:b w:val="0"/>
          <w:sz w:val="28"/>
          <w:szCs w:val="28"/>
        </w:rPr>
        <w:t xml:space="preserve">телефонної  мережі),  що  лежать  у  телефонній  каналізації.  Довжина  мідної </w:t>
      </w:r>
    </w:p>
    <w:p w:rsidR="004B38E0" w:rsidRPr="004B38E0" w:rsidRDefault="004B38E0" w:rsidP="00FC3908">
      <w:pPr>
        <w:spacing w:line="360" w:lineRule="auto"/>
        <w:jc w:val="both"/>
        <w:rPr>
          <w:rFonts w:ascii="Times New Roman" w:hAnsi="Times New Roman" w:cs="Times New Roman"/>
          <w:b w:val="0"/>
          <w:sz w:val="28"/>
          <w:szCs w:val="28"/>
        </w:rPr>
      </w:pPr>
      <w:r w:rsidRPr="004B38E0">
        <w:rPr>
          <w:rFonts w:ascii="Times New Roman" w:hAnsi="Times New Roman" w:cs="Times New Roman"/>
          <w:b w:val="0"/>
          <w:sz w:val="28"/>
          <w:szCs w:val="28"/>
        </w:rPr>
        <w:lastRenderedPageBreak/>
        <w:t xml:space="preserve">ділянки  АЛ  достатньо  велика,  тому  для  надання  послуг  широкосмугового </w:t>
      </w:r>
      <w:r w:rsidRPr="004B38E0">
        <w:rPr>
          <w:rFonts w:ascii="Times New Roman" w:hAnsi="Times New Roman" w:cs="Times New Roman"/>
          <w:b w:val="0"/>
          <w:sz w:val="28"/>
          <w:szCs w:val="28"/>
        </w:rPr>
        <w:cr/>
        <w:t xml:space="preserve">доступу  в  цьому  варіанті  передбачається  застосування  оптичних  технологій </w:t>
      </w:r>
    </w:p>
    <w:p w:rsidR="004B38E0" w:rsidRPr="004B38E0" w:rsidRDefault="004B38E0" w:rsidP="00FC3908">
      <w:pPr>
        <w:spacing w:line="360" w:lineRule="auto"/>
        <w:jc w:val="both"/>
        <w:rPr>
          <w:rFonts w:ascii="Times New Roman" w:hAnsi="Times New Roman" w:cs="Times New Roman"/>
          <w:b w:val="0"/>
          <w:sz w:val="28"/>
          <w:szCs w:val="28"/>
        </w:rPr>
      </w:pPr>
      <w:r w:rsidRPr="004B38E0">
        <w:rPr>
          <w:rFonts w:ascii="Times New Roman" w:hAnsi="Times New Roman" w:cs="Times New Roman"/>
          <w:b w:val="0"/>
          <w:sz w:val="28"/>
          <w:szCs w:val="28"/>
        </w:rPr>
        <w:t xml:space="preserve">разом з технологіями xDSL (ADSL або VDSL). </w:t>
      </w:r>
    </w:p>
    <w:p w:rsidR="00805305" w:rsidRPr="002D2792" w:rsidRDefault="004B38E0" w:rsidP="00805305">
      <w:pPr>
        <w:spacing w:line="360" w:lineRule="auto"/>
        <w:ind w:firstLine="709"/>
        <w:jc w:val="both"/>
        <w:rPr>
          <w:rFonts w:ascii="Times New Roman" w:hAnsi="Times New Roman" w:cs="Times New Roman"/>
          <w:b w:val="0"/>
          <w:sz w:val="28"/>
          <w:szCs w:val="28"/>
        </w:rPr>
      </w:pPr>
      <w:r w:rsidRPr="004B38E0">
        <w:rPr>
          <w:rFonts w:ascii="Times New Roman" w:hAnsi="Times New Roman" w:cs="Times New Roman"/>
          <w:b w:val="0"/>
          <w:sz w:val="28"/>
          <w:szCs w:val="28"/>
        </w:rPr>
        <w:t>У випадку з FTTC здебільшого використовуються мідні кабелі, прокладені всередині  будівель,  тому  невелика  протяжність  мідної  ділянки  абонентської дозволяє досягти більш високої швидкості передавання.</w:t>
      </w:r>
      <w:r w:rsidRPr="004B38E0">
        <w:rPr>
          <w:rFonts w:ascii="Times New Roman" w:hAnsi="Times New Roman" w:cs="Times New Roman"/>
          <w:b w:val="0"/>
          <w:sz w:val="28"/>
          <w:szCs w:val="28"/>
        </w:rPr>
        <w:cr/>
      </w:r>
    </w:p>
    <w:p w:rsidR="004B38E0" w:rsidRPr="00805305" w:rsidRDefault="00EF1994" w:rsidP="00805305">
      <w:pPr>
        <w:spacing w:line="360" w:lineRule="auto"/>
        <w:ind w:firstLine="709"/>
        <w:jc w:val="center"/>
        <w:rPr>
          <w:rFonts w:ascii="Times New Roman" w:hAnsi="Times New Roman" w:cs="Times New Roman"/>
          <w:b w:val="0"/>
          <w:sz w:val="28"/>
          <w:szCs w:val="28"/>
          <w:lang w:val="ru-RU"/>
        </w:rPr>
      </w:pPr>
      <w:r>
        <w:rPr>
          <w:noProof/>
          <w:lang w:val="ru-RU"/>
        </w:rPr>
        <w:drawing>
          <wp:inline distT="0" distB="0" distL="0" distR="0" wp14:anchorId="4079396C" wp14:editId="059CB383">
            <wp:extent cx="3164942" cy="2723322"/>
            <wp:effectExtent l="0" t="0" r="0" b="127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172186" cy="2729555"/>
                    </a:xfrm>
                    <a:prstGeom prst="rect">
                      <a:avLst/>
                    </a:prstGeom>
                  </pic:spPr>
                </pic:pic>
              </a:graphicData>
            </a:graphic>
          </wp:inline>
        </w:drawing>
      </w:r>
    </w:p>
    <w:p w:rsidR="004B38E0" w:rsidRPr="004B38E0" w:rsidRDefault="004B38E0" w:rsidP="00FC3908">
      <w:pPr>
        <w:spacing w:line="360" w:lineRule="auto"/>
        <w:ind w:firstLine="709"/>
        <w:jc w:val="both"/>
        <w:rPr>
          <w:rFonts w:ascii="Times New Roman" w:hAnsi="Times New Roman" w:cs="Times New Roman"/>
          <w:b w:val="0"/>
          <w:sz w:val="28"/>
          <w:szCs w:val="28"/>
        </w:rPr>
      </w:pPr>
      <w:r w:rsidRPr="004B38E0">
        <w:rPr>
          <w:rFonts w:ascii="Times New Roman" w:hAnsi="Times New Roman" w:cs="Times New Roman"/>
          <w:b w:val="0"/>
          <w:sz w:val="28"/>
          <w:szCs w:val="28"/>
        </w:rPr>
        <w:t>OLT – Otical Line Terminal, оптичний лінійний термінал;</w:t>
      </w:r>
    </w:p>
    <w:p w:rsidR="004B38E0" w:rsidRPr="004B38E0" w:rsidRDefault="004B38E0" w:rsidP="00FC3908">
      <w:pPr>
        <w:spacing w:line="360" w:lineRule="auto"/>
        <w:ind w:firstLine="709"/>
        <w:jc w:val="both"/>
        <w:rPr>
          <w:rFonts w:ascii="Times New Roman" w:hAnsi="Times New Roman" w:cs="Times New Roman"/>
          <w:b w:val="0"/>
          <w:sz w:val="28"/>
          <w:szCs w:val="28"/>
        </w:rPr>
      </w:pPr>
      <w:r w:rsidRPr="004B38E0">
        <w:rPr>
          <w:rFonts w:ascii="Times New Roman" w:hAnsi="Times New Roman" w:cs="Times New Roman"/>
          <w:b w:val="0"/>
          <w:sz w:val="28"/>
          <w:szCs w:val="28"/>
        </w:rPr>
        <w:t>ONT – Optical Network Terminal, оптичний мережний термінал;</w:t>
      </w:r>
    </w:p>
    <w:p w:rsidR="004B38E0" w:rsidRPr="004B38E0" w:rsidRDefault="004B38E0" w:rsidP="00FC3908">
      <w:pPr>
        <w:spacing w:line="360" w:lineRule="auto"/>
        <w:ind w:firstLine="709"/>
        <w:jc w:val="both"/>
        <w:rPr>
          <w:rFonts w:ascii="Times New Roman" w:hAnsi="Times New Roman" w:cs="Times New Roman"/>
          <w:b w:val="0"/>
          <w:sz w:val="28"/>
          <w:szCs w:val="28"/>
        </w:rPr>
      </w:pPr>
      <w:r w:rsidRPr="004B38E0">
        <w:rPr>
          <w:rFonts w:ascii="Times New Roman" w:hAnsi="Times New Roman" w:cs="Times New Roman"/>
          <w:b w:val="0"/>
          <w:sz w:val="28"/>
          <w:szCs w:val="28"/>
        </w:rPr>
        <w:t>ONU– Optical Network Unit, оптичний мережний блок;</w:t>
      </w:r>
    </w:p>
    <w:p w:rsidR="004B38E0" w:rsidRPr="004B38E0" w:rsidRDefault="004B38E0" w:rsidP="00FC3908">
      <w:pPr>
        <w:spacing w:line="360" w:lineRule="auto"/>
        <w:ind w:firstLine="709"/>
        <w:jc w:val="both"/>
        <w:rPr>
          <w:rFonts w:ascii="Times New Roman" w:hAnsi="Times New Roman" w:cs="Times New Roman"/>
          <w:b w:val="0"/>
          <w:sz w:val="28"/>
          <w:szCs w:val="28"/>
        </w:rPr>
      </w:pPr>
      <w:r w:rsidRPr="004B38E0">
        <w:rPr>
          <w:rFonts w:ascii="Times New Roman" w:hAnsi="Times New Roman" w:cs="Times New Roman"/>
          <w:b w:val="0"/>
          <w:sz w:val="28"/>
          <w:szCs w:val="28"/>
        </w:rPr>
        <w:t>NT –Network Terminal, мережний термінал, термінальний (кінцевий) пристрій;</w:t>
      </w:r>
      <w:r w:rsidR="00FC3908">
        <w:rPr>
          <w:rFonts w:ascii="Times New Roman" w:hAnsi="Times New Roman" w:cs="Times New Roman"/>
          <w:b w:val="0"/>
          <w:sz w:val="28"/>
          <w:szCs w:val="28"/>
        </w:rPr>
        <w:t xml:space="preserve"> </w:t>
      </w:r>
      <w:r w:rsidRPr="004B38E0">
        <w:rPr>
          <w:rFonts w:ascii="Times New Roman" w:hAnsi="Times New Roman" w:cs="Times New Roman"/>
          <w:b w:val="0"/>
          <w:sz w:val="28"/>
          <w:szCs w:val="28"/>
        </w:rPr>
        <w:t>РШ – розподільна шафа;</w:t>
      </w:r>
      <w:r w:rsidR="00FC3908">
        <w:rPr>
          <w:rFonts w:ascii="Times New Roman" w:hAnsi="Times New Roman" w:cs="Times New Roman"/>
          <w:b w:val="0"/>
          <w:sz w:val="28"/>
          <w:szCs w:val="28"/>
        </w:rPr>
        <w:t xml:space="preserve"> </w:t>
      </w:r>
    </w:p>
    <w:p w:rsidR="004B38E0" w:rsidRPr="004B38E0" w:rsidRDefault="004B38E0" w:rsidP="00FC3908">
      <w:pPr>
        <w:pStyle w:val="a3"/>
        <w:numPr>
          <w:ilvl w:val="0"/>
          <w:numId w:val="32"/>
        </w:numPr>
        <w:spacing w:line="360" w:lineRule="auto"/>
        <w:ind w:firstLine="709"/>
        <w:jc w:val="both"/>
        <w:rPr>
          <w:rFonts w:ascii="Times New Roman" w:hAnsi="Times New Roman" w:cs="Times New Roman"/>
          <w:b w:val="0"/>
          <w:sz w:val="28"/>
          <w:szCs w:val="28"/>
        </w:rPr>
      </w:pPr>
      <w:r w:rsidRPr="004B38E0">
        <w:rPr>
          <w:rFonts w:ascii="Times New Roman" w:hAnsi="Times New Roman" w:cs="Times New Roman"/>
          <w:b w:val="0"/>
          <w:sz w:val="28"/>
          <w:szCs w:val="28"/>
        </w:rPr>
        <w:t xml:space="preserve">–  оптичний кабель;     </w:t>
      </w:r>
      <w:r>
        <w:rPr>
          <w:noProof/>
          <w:lang w:val="ru-RU"/>
        </w:rPr>
        <w:drawing>
          <wp:inline distT="0" distB="0" distL="0" distR="0" wp14:anchorId="10C4A023" wp14:editId="62400A65">
            <wp:extent cx="485775" cy="104775"/>
            <wp:effectExtent l="0" t="0" r="9525"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85775" cy="104775"/>
                    </a:xfrm>
                    <a:prstGeom prst="rect">
                      <a:avLst/>
                    </a:prstGeom>
                  </pic:spPr>
                </pic:pic>
              </a:graphicData>
            </a:graphic>
          </wp:inline>
        </w:drawing>
      </w:r>
      <w:r w:rsidRPr="004B38E0">
        <w:rPr>
          <w:rFonts w:ascii="Times New Roman" w:hAnsi="Times New Roman" w:cs="Times New Roman"/>
          <w:b w:val="0"/>
          <w:sz w:val="28"/>
          <w:szCs w:val="28"/>
        </w:rPr>
        <w:t xml:space="preserve"> – металевий кабель.</w:t>
      </w:r>
    </w:p>
    <w:p w:rsidR="004B38E0" w:rsidRDefault="00535DD8" w:rsidP="00805305">
      <w:pPr>
        <w:spacing w:line="360" w:lineRule="auto"/>
        <w:jc w:val="center"/>
        <w:rPr>
          <w:rFonts w:ascii="Times New Roman" w:hAnsi="Times New Roman" w:cs="Times New Roman"/>
          <w:b w:val="0"/>
          <w:sz w:val="28"/>
          <w:szCs w:val="28"/>
        </w:rPr>
      </w:pPr>
      <w:r>
        <w:rPr>
          <w:rFonts w:ascii="Times New Roman" w:hAnsi="Times New Roman" w:cs="Times New Roman"/>
          <w:b w:val="0"/>
          <w:sz w:val="28"/>
          <w:szCs w:val="28"/>
        </w:rPr>
        <w:t xml:space="preserve">Рисунок </w:t>
      </w:r>
      <w:r>
        <w:rPr>
          <w:rFonts w:ascii="Times New Roman" w:hAnsi="Times New Roman" w:cs="Times New Roman"/>
          <w:b w:val="0"/>
          <w:sz w:val="28"/>
          <w:szCs w:val="28"/>
          <w:lang w:val="ru-RU"/>
        </w:rPr>
        <w:t>2</w:t>
      </w:r>
      <w:r w:rsidR="004B38E0" w:rsidRPr="004B38E0">
        <w:rPr>
          <w:rFonts w:ascii="Times New Roman" w:hAnsi="Times New Roman" w:cs="Times New Roman"/>
          <w:b w:val="0"/>
          <w:sz w:val="28"/>
          <w:szCs w:val="28"/>
        </w:rPr>
        <w:t>.</w:t>
      </w:r>
      <w:r>
        <w:rPr>
          <w:rFonts w:ascii="Times New Roman" w:hAnsi="Times New Roman" w:cs="Times New Roman"/>
          <w:b w:val="0"/>
          <w:sz w:val="28"/>
          <w:szCs w:val="28"/>
          <w:lang w:val="ru-RU"/>
        </w:rPr>
        <w:t>2</w:t>
      </w:r>
      <w:r w:rsidR="004B38E0" w:rsidRPr="004B38E0">
        <w:rPr>
          <w:rFonts w:ascii="Times New Roman" w:hAnsi="Times New Roman" w:cs="Times New Roman"/>
          <w:b w:val="0"/>
          <w:sz w:val="28"/>
          <w:szCs w:val="28"/>
        </w:rPr>
        <w:t xml:space="preserve"> – Варіанти побудови оптичних мереж доступу FTTx</w:t>
      </w:r>
      <w:r w:rsidR="004B38E0" w:rsidRPr="004B38E0">
        <w:rPr>
          <w:rFonts w:ascii="Times New Roman" w:hAnsi="Times New Roman" w:cs="Times New Roman"/>
          <w:b w:val="0"/>
          <w:sz w:val="28"/>
          <w:szCs w:val="28"/>
        </w:rPr>
        <w:cr/>
      </w:r>
    </w:p>
    <w:p w:rsidR="004B38E0" w:rsidRPr="004B38E0" w:rsidRDefault="004B38E0" w:rsidP="00FC3908">
      <w:pPr>
        <w:spacing w:line="360" w:lineRule="auto"/>
        <w:ind w:firstLine="709"/>
        <w:jc w:val="both"/>
        <w:rPr>
          <w:rFonts w:ascii="Times New Roman" w:hAnsi="Times New Roman" w:cs="Times New Roman"/>
          <w:b w:val="0"/>
          <w:sz w:val="28"/>
          <w:szCs w:val="28"/>
        </w:rPr>
      </w:pPr>
      <w:r w:rsidRPr="004B38E0">
        <w:rPr>
          <w:rFonts w:ascii="Times New Roman" w:hAnsi="Times New Roman" w:cs="Times New Roman"/>
          <w:b w:val="0"/>
          <w:sz w:val="28"/>
          <w:szCs w:val="28"/>
        </w:rPr>
        <w:t xml:space="preserve">FTTC  у  першу  чергу  доцільно  застосовувати  операторам,  що  вже використовують  технології  xDSL,  і  операторам  кабельного  телебачення: реалізація  цієї  архітектури  дозволить  їм  з  меншими  витратами  збільшити </w:t>
      </w:r>
    </w:p>
    <w:p w:rsidR="004B38E0" w:rsidRPr="004B38E0" w:rsidRDefault="004B38E0" w:rsidP="00FC3908">
      <w:pPr>
        <w:spacing w:line="360" w:lineRule="auto"/>
        <w:jc w:val="both"/>
        <w:rPr>
          <w:rFonts w:ascii="Times New Roman" w:hAnsi="Times New Roman" w:cs="Times New Roman"/>
          <w:b w:val="0"/>
          <w:sz w:val="28"/>
          <w:szCs w:val="28"/>
        </w:rPr>
      </w:pPr>
      <w:r w:rsidRPr="004B38E0">
        <w:rPr>
          <w:rFonts w:ascii="Times New Roman" w:hAnsi="Times New Roman" w:cs="Times New Roman"/>
          <w:b w:val="0"/>
          <w:sz w:val="28"/>
          <w:szCs w:val="28"/>
        </w:rPr>
        <w:t xml:space="preserve">кількість  обслуговуваних  користувачів  та  смугу  пропускання,  що  виділяється кожному з них. </w:t>
      </w:r>
    </w:p>
    <w:p w:rsidR="004B38E0" w:rsidRPr="004B38E0" w:rsidRDefault="004B38E0" w:rsidP="00FC3908">
      <w:pPr>
        <w:spacing w:line="360" w:lineRule="auto"/>
        <w:ind w:firstLine="709"/>
        <w:jc w:val="both"/>
        <w:rPr>
          <w:rFonts w:ascii="Times New Roman" w:hAnsi="Times New Roman" w:cs="Times New Roman"/>
          <w:b w:val="0"/>
          <w:sz w:val="28"/>
          <w:szCs w:val="28"/>
        </w:rPr>
      </w:pPr>
      <w:r w:rsidRPr="004B38E0">
        <w:rPr>
          <w:rFonts w:ascii="Times New Roman" w:hAnsi="Times New Roman" w:cs="Times New Roman"/>
          <w:b w:val="0"/>
          <w:sz w:val="28"/>
          <w:szCs w:val="28"/>
        </w:rPr>
        <w:t xml:space="preserve">У  даному  випадку  оптимальним  варіантом  буде  поєднання  оптичних </w:t>
      </w:r>
    </w:p>
    <w:p w:rsidR="004B38E0" w:rsidRPr="004B38E0" w:rsidRDefault="004B38E0" w:rsidP="00FC3908">
      <w:pPr>
        <w:spacing w:line="360" w:lineRule="auto"/>
        <w:jc w:val="both"/>
        <w:rPr>
          <w:rFonts w:ascii="Times New Roman" w:hAnsi="Times New Roman" w:cs="Times New Roman"/>
          <w:b w:val="0"/>
          <w:sz w:val="28"/>
          <w:szCs w:val="28"/>
        </w:rPr>
      </w:pPr>
      <w:r w:rsidRPr="004B38E0">
        <w:rPr>
          <w:rFonts w:ascii="Times New Roman" w:hAnsi="Times New Roman" w:cs="Times New Roman"/>
          <w:b w:val="0"/>
          <w:sz w:val="28"/>
          <w:szCs w:val="28"/>
        </w:rPr>
        <w:lastRenderedPageBreak/>
        <w:t xml:space="preserve">технологій  та  VDSL,  але  є  випадки,  коли  деякі  невеликі  оператори використовують  концепцію  FTTC  для  будівництва  Ethernet-мереж  (для переходу  від  «оптики»  до  «міді»  в  цьому  випадку  застосовуються медіаконвертери). </w:t>
      </w:r>
    </w:p>
    <w:p w:rsidR="004B38E0" w:rsidRPr="004B38E0" w:rsidRDefault="004B38E0" w:rsidP="00FC3908">
      <w:pPr>
        <w:spacing w:line="360" w:lineRule="auto"/>
        <w:ind w:firstLine="709"/>
        <w:jc w:val="both"/>
        <w:rPr>
          <w:rFonts w:ascii="Times New Roman" w:hAnsi="Times New Roman" w:cs="Times New Roman"/>
          <w:b w:val="0"/>
          <w:sz w:val="28"/>
          <w:szCs w:val="28"/>
        </w:rPr>
      </w:pPr>
      <w:r w:rsidRPr="004B38E0">
        <w:rPr>
          <w:rFonts w:ascii="Times New Roman" w:hAnsi="Times New Roman" w:cs="Times New Roman"/>
          <w:b w:val="0"/>
          <w:sz w:val="28"/>
          <w:szCs w:val="28"/>
        </w:rPr>
        <w:t>Варіант  FTTB  розв’язує  задачу  підведення  оптики  до  багатоквартирних будинків  або  офісів.  Розведення  всередині  бу</w:t>
      </w:r>
      <w:r w:rsidR="00EF1994">
        <w:rPr>
          <w:rFonts w:ascii="Times New Roman" w:hAnsi="Times New Roman" w:cs="Times New Roman"/>
          <w:b w:val="0"/>
          <w:sz w:val="28"/>
          <w:szCs w:val="28"/>
        </w:rPr>
        <w:t>динку  потрібно  виконувати  ка</w:t>
      </w:r>
      <w:r w:rsidRPr="004B38E0">
        <w:rPr>
          <w:rFonts w:ascii="Times New Roman" w:hAnsi="Times New Roman" w:cs="Times New Roman"/>
          <w:b w:val="0"/>
          <w:sz w:val="28"/>
          <w:szCs w:val="28"/>
        </w:rPr>
        <w:t>белем типу «обвита пара» за технологією Et</w:t>
      </w:r>
      <w:r w:rsidR="00FC3908">
        <w:rPr>
          <w:rFonts w:ascii="Times New Roman" w:hAnsi="Times New Roman" w:cs="Times New Roman"/>
          <w:b w:val="0"/>
          <w:sz w:val="28"/>
          <w:szCs w:val="28"/>
        </w:rPr>
        <w:t>hernet (переважно) або VDSL. Да</w:t>
      </w:r>
      <w:r w:rsidRPr="004B38E0">
        <w:rPr>
          <w:rFonts w:ascii="Times New Roman" w:hAnsi="Times New Roman" w:cs="Times New Roman"/>
          <w:b w:val="0"/>
          <w:sz w:val="28"/>
          <w:szCs w:val="28"/>
        </w:rPr>
        <w:t xml:space="preserve">ний варіант завдяки коротким мідним лініям забезпечує високими швидкостями доступу  для  підключення  до  операторів,  що  надають  Інтернет-послуги  для офісних центрів або Triple Play для житлового багатоквартирного сектору. </w:t>
      </w:r>
    </w:p>
    <w:p w:rsidR="004B38E0" w:rsidRPr="004B38E0" w:rsidRDefault="004B38E0" w:rsidP="00FC3908">
      <w:pPr>
        <w:spacing w:line="360" w:lineRule="auto"/>
        <w:ind w:firstLine="709"/>
        <w:jc w:val="both"/>
        <w:rPr>
          <w:rFonts w:ascii="Times New Roman" w:hAnsi="Times New Roman" w:cs="Times New Roman"/>
          <w:b w:val="0"/>
          <w:sz w:val="28"/>
          <w:szCs w:val="28"/>
        </w:rPr>
      </w:pPr>
      <w:r w:rsidRPr="004B38E0">
        <w:rPr>
          <w:rFonts w:ascii="Times New Roman" w:hAnsi="Times New Roman" w:cs="Times New Roman"/>
          <w:b w:val="0"/>
          <w:sz w:val="28"/>
          <w:szCs w:val="28"/>
        </w:rPr>
        <w:t xml:space="preserve">Варіант  доступу  FTTH  є  найбільш  витратним,  але  у  той  самий  час  і </w:t>
      </w:r>
    </w:p>
    <w:p w:rsidR="004B38E0" w:rsidRPr="004B38E0" w:rsidRDefault="004B38E0" w:rsidP="00FC3908">
      <w:pPr>
        <w:spacing w:line="360" w:lineRule="auto"/>
        <w:jc w:val="both"/>
        <w:rPr>
          <w:rFonts w:ascii="Times New Roman" w:hAnsi="Times New Roman" w:cs="Times New Roman"/>
          <w:b w:val="0"/>
          <w:sz w:val="28"/>
          <w:szCs w:val="28"/>
        </w:rPr>
      </w:pPr>
      <w:r w:rsidRPr="004B38E0">
        <w:rPr>
          <w:rFonts w:ascii="Times New Roman" w:hAnsi="Times New Roman" w:cs="Times New Roman"/>
          <w:b w:val="0"/>
          <w:sz w:val="28"/>
          <w:szCs w:val="28"/>
        </w:rPr>
        <w:t xml:space="preserve">найбільш перспективним, серед усіх типів доступу FTTx, тому що забезпечує </w:t>
      </w:r>
    </w:p>
    <w:p w:rsidR="004B38E0" w:rsidRPr="004B38E0" w:rsidRDefault="004B38E0" w:rsidP="00FC3908">
      <w:pPr>
        <w:spacing w:line="360" w:lineRule="auto"/>
        <w:jc w:val="both"/>
        <w:rPr>
          <w:rFonts w:ascii="Times New Roman" w:hAnsi="Times New Roman" w:cs="Times New Roman"/>
          <w:b w:val="0"/>
          <w:sz w:val="28"/>
          <w:szCs w:val="28"/>
        </w:rPr>
      </w:pPr>
      <w:r w:rsidRPr="004B38E0">
        <w:rPr>
          <w:rFonts w:ascii="Times New Roman" w:hAnsi="Times New Roman" w:cs="Times New Roman"/>
          <w:b w:val="0"/>
          <w:sz w:val="28"/>
          <w:szCs w:val="28"/>
        </w:rPr>
        <w:t xml:space="preserve">найбільшу  смугу  пропускання,  а  тому  цей  варіант  повною  мірою  може задовольнити зростаючі потреби користувачів в обміні інформацією. </w:t>
      </w:r>
    </w:p>
    <w:p w:rsidR="004B38E0" w:rsidRPr="004B38E0" w:rsidRDefault="004B38E0" w:rsidP="00FC3908">
      <w:pPr>
        <w:spacing w:line="360" w:lineRule="auto"/>
        <w:ind w:firstLine="709"/>
        <w:jc w:val="both"/>
        <w:rPr>
          <w:rFonts w:ascii="Times New Roman" w:hAnsi="Times New Roman" w:cs="Times New Roman"/>
          <w:b w:val="0"/>
          <w:sz w:val="28"/>
          <w:szCs w:val="28"/>
        </w:rPr>
      </w:pPr>
      <w:r w:rsidRPr="004B38E0">
        <w:rPr>
          <w:rFonts w:ascii="Times New Roman" w:hAnsi="Times New Roman" w:cs="Times New Roman"/>
          <w:b w:val="0"/>
          <w:sz w:val="28"/>
          <w:szCs w:val="28"/>
        </w:rPr>
        <w:t xml:space="preserve">Вибір технології FTTx побудови ОМД залежить від безлічі умов, в першу </w:t>
      </w:r>
    </w:p>
    <w:p w:rsidR="004B38E0" w:rsidRPr="004B38E0" w:rsidRDefault="004B38E0" w:rsidP="00FC3908">
      <w:pPr>
        <w:spacing w:line="360" w:lineRule="auto"/>
        <w:jc w:val="both"/>
        <w:rPr>
          <w:rFonts w:ascii="Times New Roman" w:hAnsi="Times New Roman" w:cs="Times New Roman"/>
          <w:b w:val="0"/>
          <w:sz w:val="28"/>
          <w:szCs w:val="28"/>
        </w:rPr>
      </w:pPr>
      <w:r w:rsidRPr="004B38E0">
        <w:rPr>
          <w:rFonts w:ascii="Times New Roman" w:hAnsi="Times New Roman" w:cs="Times New Roman"/>
          <w:b w:val="0"/>
          <w:sz w:val="28"/>
          <w:szCs w:val="28"/>
        </w:rPr>
        <w:t xml:space="preserve">чергу – від наявності існуючої мідної розподільної інфраструктури, щільності </w:t>
      </w:r>
    </w:p>
    <w:p w:rsidR="004B38E0" w:rsidRPr="004B38E0" w:rsidRDefault="004B38E0" w:rsidP="00FC3908">
      <w:pPr>
        <w:spacing w:line="360" w:lineRule="auto"/>
        <w:jc w:val="both"/>
        <w:rPr>
          <w:rFonts w:ascii="Times New Roman" w:hAnsi="Times New Roman" w:cs="Times New Roman"/>
          <w:b w:val="0"/>
          <w:sz w:val="28"/>
          <w:szCs w:val="28"/>
        </w:rPr>
      </w:pPr>
      <w:r w:rsidRPr="004B38E0">
        <w:rPr>
          <w:rFonts w:ascii="Times New Roman" w:hAnsi="Times New Roman" w:cs="Times New Roman"/>
          <w:b w:val="0"/>
          <w:sz w:val="28"/>
          <w:szCs w:val="28"/>
        </w:rPr>
        <w:t xml:space="preserve">розміщення абонентів та їх платоспроможності. Орієнтовно можна зазначити, </w:t>
      </w:r>
    </w:p>
    <w:p w:rsidR="004B38E0" w:rsidRPr="004B38E0" w:rsidRDefault="004B38E0" w:rsidP="00FC3908">
      <w:pPr>
        <w:spacing w:line="360" w:lineRule="auto"/>
        <w:jc w:val="both"/>
        <w:rPr>
          <w:rFonts w:ascii="Times New Roman" w:hAnsi="Times New Roman" w:cs="Times New Roman"/>
          <w:b w:val="0"/>
          <w:sz w:val="28"/>
          <w:szCs w:val="28"/>
        </w:rPr>
      </w:pPr>
      <w:r w:rsidRPr="004B38E0">
        <w:rPr>
          <w:rFonts w:ascii="Times New Roman" w:hAnsi="Times New Roman" w:cs="Times New Roman"/>
          <w:b w:val="0"/>
          <w:sz w:val="28"/>
          <w:szCs w:val="28"/>
        </w:rPr>
        <w:t xml:space="preserve">що  варіант  FTTН  слід  застосовувати  в  елітних  котеджних  і  нових багатоквартирних забудовах та бізнес-центрах, які характеризуються великими </w:t>
      </w:r>
    </w:p>
    <w:p w:rsidR="00FC3908" w:rsidRDefault="004B38E0" w:rsidP="00FC3908">
      <w:pPr>
        <w:spacing w:line="360" w:lineRule="auto"/>
        <w:jc w:val="both"/>
        <w:rPr>
          <w:rFonts w:ascii="Times New Roman" w:hAnsi="Times New Roman" w:cs="Times New Roman"/>
          <w:b w:val="0"/>
          <w:sz w:val="28"/>
          <w:szCs w:val="28"/>
        </w:rPr>
      </w:pPr>
      <w:r w:rsidRPr="004B38E0">
        <w:rPr>
          <w:rFonts w:ascii="Times New Roman" w:hAnsi="Times New Roman" w:cs="Times New Roman"/>
          <w:b w:val="0"/>
          <w:sz w:val="28"/>
          <w:szCs w:val="28"/>
        </w:rPr>
        <w:t xml:space="preserve">необхідними  швидкостями  доступу  та  високою  платоспроможністю.  Варіант FTTВ  буде  вдалим  у  багатоквартирній  забудові  зі  значною  щільністю населення  та  їх  середньою  платоспроможністю.  Технологію  FTTC/FTTN доцільно  застосовувати  у  малоповерховій,  не  елітній  житловій  і  дачній забудові, які характеризуються малою концентрацією користувачів, невеликим попитом  на  високі  швидкості  доступу  та  за  наявності  існуючої  розподільної мідної інфраструктури. </w:t>
      </w:r>
    </w:p>
    <w:p w:rsidR="004B38E0" w:rsidRPr="007C46B0" w:rsidRDefault="004B38E0" w:rsidP="00FC3908">
      <w:pPr>
        <w:spacing w:line="360" w:lineRule="auto"/>
        <w:ind w:firstLine="709"/>
        <w:jc w:val="both"/>
        <w:rPr>
          <w:rFonts w:ascii="Times New Roman" w:hAnsi="Times New Roman" w:cs="Times New Roman"/>
          <w:b w:val="0"/>
          <w:sz w:val="28"/>
          <w:szCs w:val="28"/>
        </w:rPr>
      </w:pPr>
      <w:r w:rsidRPr="004B38E0">
        <w:rPr>
          <w:rFonts w:ascii="Times New Roman" w:hAnsi="Times New Roman" w:cs="Times New Roman"/>
          <w:b w:val="0"/>
          <w:sz w:val="28"/>
          <w:szCs w:val="28"/>
        </w:rPr>
        <w:t xml:space="preserve">Треба зазначити, що FTTx – це тільки фізичний рівень оптичних технологій доступу.  Проте  фактично  дане  поняття  охоплює  і  велике  число  технологій передачі канального і мережного рівнів, таких як SDH, Ethernet та </w:t>
      </w:r>
      <w:r w:rsidRPr="004B38E0">
        <w:rPr>
          <w:rFonts w:ascii="Times New Roman" w:hAnsi="Times New Roman" w:cs="Times New Roman"/>
          <w:b w:val="0"/>
          <w:sz w:val="28"/>
          <w:szCs w:val="28"/>
        </w:rPr>
        <w:lastRenderedPageBreak/>
        <w:t xml:space="preserve">PON. </w:t>
      </w:r>
      <w:r w:rsidRPr="004B38E0">
        <w:rPr>
          <w:rFonts w:ascii="Times New Roman" w:hAnsi="Times New Roman" w:cs="Times New Roman"/>
          <w:b w:val="0"/>
          <w:sz w:val="28"/>
          <w:szCs w:val="28"/>
        </w:rPr>
        <w:cr/>
      </w:r>
    </w:p>
    <w:p w:rsidR="009A497C" w:rsidRPr="009A497C" w:rsidRDefault="00EF1994" w:rsidP="009A497C">
      <w:pPr>
        <w:spacing w:line="360" w:lineRule="auto"/>
        <w:ind w:firstLine="709"/>
        <w:jc w:val="both"/>
        <w:rPr>
          <w:rFonts w:ascii="Times New Roman" w:hAnsi="Times New Roman" w:cs="Times New Roman"/>
          <w:b w:val="0"/>
          <w:sz w:val="28"/>
          <w:szCs w:val="28"/>
        </w:rPr>
      </w:pPr>
      <w:r w:rsidRPr="00EF1994">
        <w:rPr>
          <w:rFonts w:ascii="Times New Roman" w:hAnsi="Times New Roman" w:cs="Times New Roman"/>
          <w:b w:val="0"/>
          <w:sz w:val="28"/>
          <w:szCs w:val="28"/>
        </w:rPr>
        <w:t>2</w:t>
      </w:r>
      <w:r w:rsidR="009A497C" w:rsidRPr="00EF1994">
        <w:rPr>
          <w:rFonts w:ascii="Times New Roman" w:hAnsi="Times New Roman" w:cs="Times New Roman"/>
          <w:b w:val="0"/>
          <w:sz w:val="28"/>
          <w:szCs w:val="28"/>
        </w:rPr>
        <w:t>.</w:t>
      </w:r>
      <w:r>
        <w:rPr>
          <w:rFonts w:ascii="Times New Roman" w:hAnsi="Times New Roman" w:cs="Times New Roman"/>
          <w:b w:val="0"/>
          <w:sz w:val="28"/>
          <w:szCs w:val="28"/>
        </w:rPr>
        <w:t>2</w:t>
      </w:r>
      <w:r w:rsidR="009A497C" w:rsidRPr="009A497C">
        <w:rPr>
          <w:rFonts w:ascii="Times New Roman" w:hAnsi="Times New Roman" w:cs="Times New Roman"/>
          <w:b w:val="0"/>
          <w:sz w:val="28"/>
          <w:szCs w:val="28"/>
        </w:rPr>
        <w:t xml:space="preserve">.2 Рекомендації МСЕ-Т, що стандартизують системи передачі ОМД </w:t>
      </w:r>
    </w:p>
    <w:p w:rsidR="009A497C" w:rsidRPr="009A497C" w:rsidRDefault="009A497C" w:rsidP="009A497C">
      <w:pPr>
        <w:spacing w:line="360" w:lineRule="auto"/>
        <w:ind w:firstLine="709"/>
        <w:jc w:val="both"/>
        <w:rPr>
          <w:rFonts w:ascii="Times New Roman" w:hAnsi="Times New Roman" w:cs="Times New Roman"/>
          <w:b w:val="0"/>
          <w:sz w:val="28"/>
          <w:szCs w:val="28"/>
        </w:rPr>
      </w:pPr>
      <w:r w:rsidRPr="009A497C">
        <w:rPr>
          <w:rFonts w:ascii="Times New Roman" w:hAnsi="Times New Roman" w:cs="Times New Roman"/>
          <w:b w:val="0"/>
          <w:sz w:val="28"/>
          <w:szCs w:val="28"/>
        </w:rPr>
        <w:t xml:space="preserve">При побудові оптичних мереж доступу можливе застосування наступних </w:t>
      </w:r>
    </w:p>
    <w:p w:rsidR="009A497C" w:rsidRPr="009A497C" w:rsidRDefault="009A497C" w:rsidP="009A497C">
      <w:pPr>
        <w:spacing w:line="360" w:lineRule="auto"/>
        <w:jc w:val="both"/>
        <w:rPr>
          <w:rFonts w:ascii="Times New Roman" w:hAnsi="Times New Roman" w:cs="Times New Roman"/>
          <w:b w:val="0"/>
          <w:sz w:val="28"/>
          <w:szCs w:val="28"/>
        </w:rPr>
      </w:pPr>
      <w:r w:rsidRPr="009A497C">
        <w:rPr>
          <w:rFonts w:ascii="Times New Roman" w:hAnsi="Times New Roman" w:cs="Times New Roman"/>
          <w:b w:val="0"/>
          <w:sz w:val="28"/>
          <w:szCs w:val="28"/>
        </w:rPr>
        <w:t xml:space="preserve">технологій: </w:t>
      </w:r>
    </w:p>
    <w:p w:rsidR="009A497C" w:rsidRPr="009A497C" w:rsidRDefault="009A497C" w:rsidP="009A497C">
      <w:pPr>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w:t>
      </w:r>
      <w:r w:rsidRPr="009A497C">
        <w:rPr>
          <w:rFonts w:ascii="Times New Roman" w:hAnsi="Times New Roman" w:cs="Times New Roman"/>
          <w:b w:val="0"/>
          <w:sz w:val="28"/>
          <w:szCs w:val="28"/>
        </w:rPr>
        <w:t xml:space="preserve"> мікро-SDH (Micro-SDH); </w:t>
      </w:r>
    </w:p>
    <w:p w:rsidR="009A497C" w:rsidRPr="009A497C" w:rsidRDefault="009A497C" w:rsidP="009A497C">
      <w:pPr>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w:t>
      </w:r>
      <w:r w:rsidRPr="009A497C">
        <w:rPr>
          <w:rFonts w:ascii="Times New Roman" w:hAnsi="Times New Roman" w:cs="Times New Roman"/>
          <w:b w:val="0"/>
          <w:sz w:val="28"/>
          <w:szCs w:val="28"/>
        </w:rPr>
        <w:t xml:space="preserve">  активних оптичних мереж Ethernet (Active Optical Network, AON, Active </w:t>
      </w:r>
    </w:p>
    <w:p w:rsidR="009A497C" w:rsidRPr="009A497C" w:rsidRDefault="009A497C" w:rsidP="009A497C">
      <w:pPr>
        <w:spacing w:line="360" w:lineRule="auto"/>
        <w:jc w:val="both"/>
        <w:rPr>
          <w:rFonts w:ascii="Times New Roman" w:hAnsi="Times New Roman" w:cs="Times New Roman"/>
          <w:b w:val="0"/>
          <w:sz w:val="28"/>
          <w:szCs w:val="28"/>
        </w:rPr>
      </w:pPr>
      <w:r w:rsidRPr="009A497C">
        <w:rPr>
          <w:rFonts w:ascii="Times New Roman" w:hAnsi="Times New Roman" w:cs="Times New Roman"/>
          <w:b w:val="0"/>
          <w:sz w:val="28"/>
          <w:szCs w:val="28"/>
        </w:rPr>
        <w:t xml:space="preserve">Ethernet, Ethernet First Mile Fiber);  </w:t>
      </w:r>
    </w:p>
    <w:p w:rsidR="009A497C" w:rsidRPr="009A497C" w:rsidRDefault="009A497C" w:rsidP="009A497C">
      <w:pPr>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w:t>
      </w:r>
      <w:r w:rsidRPr="009A497C">
        <w:rPr>
          <w:rFonts w:ascii="Times New Roman" w:hAnsi="Times New Roman" w:cs="Times New Roman"/>
          <w:b w:val="0"/>
          <w:sz w:val="28"/>
          <w:szCs w:val="28"/>
        </w:rPr>
        <w:t xml:space="preserve">  пасивних оптичних мереж (Passive Optical Network, хPON). </w:t>
      </w:r>
    </w:p>
    <w:p w:rsidR="007C46B0" w:rsidRDefault="009A497C" w:rsidP="00EF1994">
      <w:pPr>
        <w:spacing w:line="360" w:lineRule="auto"/>
        <w:ind w:firstLine="709"/>
        <w:jc w:val="both"/>
        <w:rPr>
          <w:rFonts w:ascii="Times New Roman" w:hAnsi="Times New Roman" w:cs="Times New Roman"/>
          <w:b w:val="0"/>
          <w:sz w:val="28"/>
          <w:szCs w:val="28"/>
        </w:rPr>
      </w:pPr>
      <w:r w:rsidRPr="009A497C">
        <w:rPr>
          <w:rFonts w:ascii="Times New Roman" w:hAnsi="Times New Roman" w:cs="Times New Roman"/>
          <w:b w:val="0"/>
          <w:sz w:val="28"/>
          <w:szCs w:val="28"/>
        </w:rPr>
        <w:t>Активне  впровадження  оптичних  технологій  на  мережах  доступу починається  з  середини  2000-х  років,  коли  було  стандартизовано  низку технологій  для  побудови  пасивних  та  активних  мереж  доступу.  При  відомих перевагах  оптичних  систем  передачі  перед  СП,  що  використовують  металеві кабелі,  основну  роль  у  цьому  відіграло  здешевлення  як  вартості  самого оптичного  волокна,  так  і  витрат  на  будівництво  оптичних  мереж  доступу  до рівня  традиційних  телефонних  абонентських  ліній.  Характеристики  оптичних приймачів-передавачів  регламентовано Рекомендаціями G.957 (Micro-SDH) та G.98х  (AON,  PON)  МСЕ-Т  [51…57]</w:t>
      </w:r>
    </w:p>
    <w:p w:rsidR="009A497C" w:rsidRPr="00EF1994" w:rsidRDefault="009A497C" w:rsidP="009A497C">
      <w:pPr>
        <w:spacing w:line="360" w:lineRule="auto"/>
        <w:ind w:firstLine="709"/>
        <w:jc w:val="both"/>
        <w:rPr>
          <w:rFonts w:ascii="Times New Roman" w:hAnsi="Times New Roman" w:cs="Times New Roman"/>
          <w:b w:val="0"/>
          <w:sz w:val="28"/>
          <w:szCs w:val="28"/>
        </w:rPr>
      </w:pPr>
      <w:r w:rsidRPr="00EF1994">
        <w:rPr>
          <w:rFonts w:ascii="Times New Roman" w:hAnsi="Times New Roman" w:cs="Times New Roman"/>
          <w:b w:val="0"/>
          <w:sz w:val="28"/>
          <w:szCs w:val="28"/>
        </w:rPr>
        <w:t xml:space="preserve">Технології оптичного доступу мікро-SDH </w:t>
      </w:r>
    </w:p>
    <w:p w:rsidR="009A497C" w:rsidRPr="009A497C" w:rsidRDefault="009A497C" w:rsidP="009A497C">
      <w:pPr>
        <w:spacing w:line="360" w:lineRule="auto"/>
        <w:ind w:firstLine="709"/>
        <w:jc w:val="both"/>
        <w:rPr>
          <w:rFonts w:ascii="Times New Roman" w:hAnsi="Times New Roman" w:cs="Times New Roman"/>
          <w:b w:val="0"/>
          <w:sz w:val="28"/>
          <w:szCs w:val="28"/>
        </w:rPr>
      </w:pPr>
      <w:r w:rsidRPr="009A497C">
        <w:rPr>
          <w:rFonts w:ascii="Times New Roman" w:hAnsi="Times New Roman" w:cs="Times New Roman"/>
          <w:b w:val="0"/>
          <w:sz w:val="28"/>
          <w:szCs w:val="28"/>
        </w:rPr>
        <w:t xml:space="preserve">Побудову  мереж  SDH  та  систем  передачі  SDH  регламентовано Рекомендаціями  МСЕ-Т  серій  G.8хх  (зокрема  G.803)  та  G.78х  відповідно,  а характеристики оптичних інтерфейсів СП SDH – G.957 [51]. </w:t>
      </w:r>
    </w:p>
    <w:p w:rsidR="009A497C" w:rsidRPr="009A497C" w:rsidRDefault="009A497C" w:rsidP="009A497C">
      <w:pPr>
        <w:spacing w:line="360" w:lineRule="auto"/>
        <w:ind w:firstLine="709"/>
        <w:jc w:val="both"/>
        <w:rPr>
          <w:rFonts w:ascii="Times New Roman" w:hAnsi="Times New Roman" w:cs="Times New Roman"/>
          <w:b w:val="0"/>
          <w:sz w:val="28"/>
          <w:szCs w:val="28"/>
        </w:rPr>
      </w:pPr>
      <w:r w:rsidRPr="009A497C">
        <w:rPr>
          <w:rFonts w:ascii="Times New Roman" w:hAnsi="Times New Roman" w:cs="Times New Roman"/>
          <w:b w:val="0"/>
          <w:sz w:val="28"/>
          <w:szCs w:val="28"/>
        </w:rPr>
        <w:t xml:space="preserve">Системи передачі мікро-SDH відносяться до наступного покоління систем SDH, для якого часто вживається термін NG SDH (Next-Generation SDH). </w:t>
      </w:r>
    </w:p>
    <w:p w:rsidR="009A497C" w:rsidRPr="009A497C" w:rsidRDefault="009A497C" w:rsidP="009A497C">
      <w:pPr>
        <w:spacing w:line="360" w:lineRule="auto"/>
        <w:ind w:firstLine="709"/>
        <w:jc w:val="both"/>
        <w:rPr>
          <w:rFonts w:ascii="Times New Roman" w:hAnsi="Times New Roman" w:cs="Times New Roman"/>
          <w:b w:val="0"/>
          <w:sz w:val="28"/>
          <w:szCs w:val="28"/>
        </w:rPr>
      </w:pPr>
      <w:r w:rsidRPr="009A497C">
        <w:rPr>
          <w:rFonts w:ascii="Times New Roman" w:hAnsi="Times New Roman" w:cs="Times New Roman"/>
          <w:b w:val="0"/>
          <w:sz w:val="28"/>
          <w:szCs w:val="28"/>
        </w:rPr>
        <w:t xml:space="preserve">Основна відмінність нової генерації систем SDH від традиційних полягає у реалізації  інтегрованих  мультисервісних  рішень  з  підтримкою  широкого спектра  послуг  (Triple  Play  –  голос,  відео,  дані)  за  рахунок  передавання </w:t>
      </w:r>
    </w:p>
    <w:p w:rsidR="009A497C" w:rsidRPr="009A497C" w:rsidRDefault="009A497C" w:rsidP="00CC182E">
      <w:pPr>
        <w:spacing w:line="360" w:lineRule="auto"/>
        <w:jc w:val="both"/>
        <w:rPr>
          <w:rFonts w:ascii="Times New Roman" w:hAnsi="Times New Roman" w:cs="Times New Roman"/>
          <w:b w:val="0"/>
          <w:sz w:val="28"/>
          <w:szCs w:val="28"/>
        </w:rPr>
      </w:pPr>
      <w:r w:rsidRPr="009A497C">
        <w:rPr>
          <w:rFonts w:ascii="Times New Roman" w:hAnsi="Times New Roman" w:cs="Times New Roman"/>
          <w:b w:val="0"/>
          <w:sz w:val="28"/>
          <w:szCs w:val="28"/>
        </w:rPr>
        <w:t xml:space="preserve">пакетного  трафіка  поверх  SDH,  найчастіше  Ethernet  over  SDH  (EoS,  або </w:t>
      </w:r>
    </w:p>
    <w:p w:rsidR="009A497C" w:rsidRPr="009A497C" w:rsidRDefault="009A497C" w:rsidP="00CC182E">
      <w:pPr>
        <w:spacing w:line="360" w:lineRule="auto"/>
        <w:jc w:val="both"/>
        <w:rPr>
          <w:rFonts w:ascii="Times New Roman" w:hAnsi="Times New Roman" w:cs="Times New Roman"/>
          <w:b w:val="0"/>
          <w:sz w:val="28"/>
          <w:szCs w:val="28"/>
        </w:rPr>
      </w:pPr>
      <w:r w:rsidRPr="009A497C">
        <w:rPr>
          <w:rFonts w:ascii="Times New Roman" w:hAnsi="Times New Roman" w:cs="Times New Roman"/>
          <w:b w:val="0"/>
          <w:sz w:val="28"/>
          <w:szCs w:val="28"/>
        </w:rPr>
        <w:t xml:space="preserve">EoSDH),  що  обумовлено  необхідністю  «виживання»  TDM-орієнтованої технології передачі SDH (технологій передачі з комутацією каналів) в умовах </w:t>
      </w:r>
    </w:p>
    <w:p w:rsidR="009A497C" w:rsidRPr="009A497C" w:rsidRDefault="009A497C" w:rsidP="00CC182E">
      <w:pPr>
        <w:spacing w:line="360" w:lineRule="auto"/>
        <w:jc w:val="both"/>
        <w:rPr>
          <w:rFonts w:ascii="Times New Roman" w:hAnsi="Times New Roman" w:cs="Times New Roman"/>
          <w:b w:val="0"/>
          <w:sz w:val="28"/>
          <w:szCs w:val="28"/>
        </w:rPr>
      </w:pPr>
      <w:r w:rsidRPr="009A497C">
        <w:rPr>
          <w:rFonts w:ascii="Times New Roman" w:hAnsi="Times New Roman" w:cs="Times New Roman"/>
          <w:b w:val="0"/>
          <w:sz w:val="28"/>
          <w:szCs w:val="28"/>
        </w:rPr>
        <w:lastRenderedPageBreak/>
        <w:t xml:space="preserve">зростаючих обсягів різнорідного трафіка. </w:t>
      </w:r>
    </w:p>
    <w:p w:rsidR="009A497C" w:rsidRPr="009A497C" w:rsidRDefault="009A497C" w:rsidP="009A497C">
      <w:pPr>
        <w:spacing w:line="360" w:lineRule="auto"/>
        <w:ind w:firstLine="709"/>
        <w:jc w:val="both"/>
        <w:rPr>
          <w:rFonts w:ascii="Times New Roman" w:hAnsi="Times New Roman" w:cs="Times New Roman"/>
          <w:b w:val="0"/>
          <w:sz w:val="28"/>
          <w:szCs w:val="28"/>
        </w:rPr>
      </w:pPr>
      <w:r w:rsidRPr="009A497C">
        <w:rPr>
          <w:rFonts w:ascii="Times New Roman" w:hAnsi="Times New Roman" w:cs="Times New Roman"/>
          <w:b w:val="0"/>
          <w:sz w:val="28"/>
          <w:szCs w:val="28"/>
        </w:rPr>
        <w:t xml:space="preserve">Термін  мікро-SDH  асоціюється  із  застосуванням  технології  NG  SDH  на мережі доступу. Специфіка обладнання мікро-SDH пов’язана в першу чергу з компактністю  пристроїв,  їх  низьким  енергоспоживанням,  а  також  відносно невисокою  вартістю  (порівняно  з  традиційними  СП  SDH),  що  з  урахуванням мультисервісності NG SDH і зробило можливим застосування технології SDH на мережі доступу. </w:t>
      </w:r>
    </w:p>
    <w:p w:rsidR="009A497C" w:rsidRPr="00EF1994" w:rsidRDefault="009A497C" w:rsidP="009A497C">
      <w:pPr>
        <w:spacing w:line="360" w:lineRule="auto"/>
        <w:ind w:firstLine="709"/>
        <w:jc w:val="both"/>
        <w:rPr>
          <w:rFonts w:ascii="Times New Roman" w:hAnsi="Times New Roman" w:cs="Times New Roman"/>
          <w:b w:val="0"/>
          <w:sz w:val="28"/>
          <w:szCs w:val="28"/>
        </w:rPr>
      </w:pPr>
      <w:r w:rsidRPr="009A497C">
        <w:rPr>
          <w:rFonts w:ascii="Times New Roman" w:hAnsi="Times New Roman" w:cs="Times New Roman"/>
          <w:b w:val="0"/>
          <w:sz w:val="28"/>
          <w:szCs w:val="28"/>
        </w:rPr>
        <w:t>У  цьому  варіанті  побудови  ОМД  у  приміщенні  оператора  (на  станції, мережевому  вузлі)  установлюється  транспортна  платформа  SDH,  яка  має модульну структуру та розміщується на стандартному стояку у шасі U19” (при цьому в одному конструктиві може розміщуватися кілька систем SDH). Зв'язок з  абонентами  здійснюється  на  рівні  STM-1  або  STM-4,  а  для  зв’язку  з транспортною  мережею  застосовується  STM  більш  високого  рівня  (4/16).  На стороні  абонентів  найчастіше  розміщуються  одноплатні  мультиплексори розміром 1 U19” (MiniRack), рідше більш потужні мультиплексори розміром 3 U19” рівня STM-1/4 з інт</w:t>
      </w:r>
      <w:r w:rsidR="00845D4A">
        <w:rPr>
          <w:rFonts w:ascii="Times New Roman" w:hAnsi="Times New Roman" w:cs="Times New Roman"/>
          <w:b w:val="0"/>
          <w:sz w:val="28"/>
          <w:szCs w:val="28"/>
        </w:rPr>
        <w:t>еграцією Ethernet та каналів E1</w:t>
      </w:r>
      <w:r w:rsidR="00845D4A" w:rsidRPr="00EF1994">
        <w:rPr>
          <w:rFonts w:ascii="Times New Roman" w:hAnsi="Times New Roman" w:cs="Times New Roman"/>
          <w:b w:val="0"/>
          <w:sz w:val="28"/>
          <w:szCs w:val="28"/>
        </w:rPr>
        <w:t>(рисунок</w:t>
      </w:r>
      <w:r w:rsidR="00EF1994" w:rsidRPr="00EF1994">
        <w:rPr>
          <w:rFonts w:ascii="Times New Roman" w:hAnsi="Times New Roman" w:cs="Times New Roman"/>
          <w:b w:val="0"/>
          <w:sz w:val="28"/>
          <w:szCs w:val="28"/>
        </w:rPr>
        <w:t xml:space="preserve"> 2.</w:t>
      </w:r>
      <w:r w:rsidR="00A34C89">
        <w:rPr>
          <w:rFonts w:ascii="Times New Roman" w:hAnsi="Times New Roman" w:cs="Times New Roman"/>
          <w:b w:val="0"/>
          <w:sz w:val="28"/>
          <w:szCs w:val="28"/>
        </w:rPr>
        <w:t>3</w:t>
      </w:r>
      <w:r w:rsidR="00845D4A" w:rsidRPr="00EF1994">
        <w:rPr>
          <w:rFonts w:ascii="Times New Roman" w:hAnsi="Times New Roman" w:cs="Times New Roman"/>
          <w:b w:val="0"/>
          <w:sz w:val="28"/>
          <w:szCs w:val="28"/>
        </w:rPr>
        <w:t xml:space="preserve"> ).</w:t>
      </w:r>
      <w:r w:rsidRPr="009A497C">
        <w:rPr>
          <w:rFonts w:ascii="Times New Roman" w:hAnsi="Times New Roman" w:cs="Times New Roman"/>
          <w:b w:val="0"/>
          <w:sz w:val="28"/>
          <w:szCs w:val="28"/>
        </w:rPr>
        <w:t xml:space="preserve"> </w:t>
      </w:r>
    </w:p>
    <w:p w:rsidR="00845D4A" w:rsidRPr="00EF1994" w:rsidRDefault="00845D4A" w:rsidP="00EF1994">
      <w:pPr>
        <w:spacing w:line="360" w:lineRule="auto"/>
        <w:ind w:firstLine="709"/>
        <w:jc w:val="center"/>
        <w:rPr>
          <w:rFonts w:ascii="Times New Roman" w:hAnsi="Times New Roman" w:cs="Times New Roman"/>
          <w:b w:val="0"/>
          <w:sz w:val="28"/>
          <w:szCs w:val="28"/>
        </w:rPr>
      </w:pPr>
      <w:r>
        <w:rPr>
          <w:noProof/>
          <w:lang w:val="ru-RU"/>
        </w:rPr>
        <w:drawing>
          <wp:inline distT="0" distB="0" distL="0" distR="0" wp14:anchorId="58DD4254" wp14:editId="19482144">
            <wp:extent cx="3624978" cy="2524539"/>
            <wp:effectExtent l="0" t="0" r="0"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629024" cy="2527357"/>
                    </a:xfrm>
                    <a:prstGeom prst="rect">
                      <a:avLst/>
                    </a:prstGeom>
                  </pic:spPr>
                </pic:pic>
              </a:graphicData>
            </a:graphic>
          </wp:inline>
        </w:drawing>
      </w:r>
    </w:p>
    <w:p w:rsidR="00845D4A" w:rsidRPr="00EF1994" w:rsidRDefault="00A34C89" w:rsidP="00845D4A">
      <w:pPr>
        <w:spacing w:line="360" w:lineRule="auto"/>
        <w:ind w:firstLine="709"/>
        <w:jc w:val="center"/>
        <w:rPr>
          <w:rFonts w:ascii="Times New Roman" w:hAnsi="Times New Roman" w:cs="Times New Roman"/>
          <w:b w:val="0"/>
          <w:sz w:val="28"/>
          <w:szCs w:val="28"/>
        </w:rPr>
      </w:pPr>
      <w:r>
        <w:rPr>
          <w:rFonts w:ascii="Times New Roman" w:hAnsi="Times New Roman" w:cs="Times New Roman"/>
          <w:b w:val="0"/>
          <w:sz w:val="28"/>
          <w:szCs w:val="28"/>
        </w:rPr>
        <w:t>Рисунок 2.3</w:t>
      </w:r>
      <w:r w:rsidR="00845D4A" w:rsidRPr="00EF1994">
        <w:rPr>
          <w:rFonts w:ascii="Times New Roman" w:hAnsi="Times New Roman" w:cs="Times New Roman"/>
          <w:b w:val="0"/>
          <w:sz w:val="28"/>
          <w:szCs w:val="28"/>
        </w:rPr>
        <w:t xml:space="preserve"> – Приклади топологій ОМД при застосуванні</w:t>
      </w:r>
    </w:p>
    <w:p w:rsidR="00845D4A" w:rsidRPr="00EF1994" w:rsidRDefault="00845D4A" w:rsidP="00845D4A">
      <w:pPr>
        <w:spacing w:line="360" w:lineRule="auto"/>
        <w:ind w:firstLine="709"/>
        <w:jc w:val="center"/>
        <w:rPr>
          <w:rFonts w:ascii="Times New Roman" w:hAnsi="Times New Roman" w:cs="Times New Roman"/>
          <w:b w:val="0"/>
          <w:sz w:val="28"/>
          <w:szCs w:val="28"/>
        </w:rPr>
      </w:pPr>
      <w:r w:rsidRPr="00EF1994">
        <w:rPr>
          <w:rFonts w:ascii="Times New Roman" w:hAnsi="Times New Roman" w:cs="Times New Roman"/>
          <w:b w:val="0"/>
          <w:sz w:val="28"/>
          <w:szCs w:val="28"/>
        </w:rPr>
        <w:t>технології мікро-</w:t>
      </w:r>
      <w:r w:rsidRPr="00845D4A">
        <w:rPr>
          <w:rFonts w:ascii="Times New Roman" w:hAnsi="Times New Roman" w:cs="Times New Roman"/>
          <w:b w:val="0"/>
          <w:sz w:val="28"/>
          <w:szCs w:val="28"/>
          <w:lang w:val="ru-RU"/>
        </w:rPr>
        <w:t>SDH</w:t>
      </w:r>
      <w:r w:rsidRPr="00EF1994">
        <w:rPr>
          <w:rFonts w:ascii="Times New Roman" w:hAnsi="Times New Roman" w:cs="Times New Roman"/>
          <w:b w:val="0"/>
          <w:sz w:val="28"/>
          <w:szCs w:val="28"/>
        </w:rPr>
        <w:cr/>
      </w:r>
    </w:p>
    <w:p w:rsidR="009A497C" w:rsidRPr="009A497C" w:rsidRDefault="009A497C" w:rsidP="009A497C">
      <w:pPr>
        <w:spacing w:line="360" w:lineRule="auto"/>
        <w:ind w:firstLine="709"/>
        <w:jc w:val="both"/>
        <w:rPr>
          <w:rFonts w:ascii="Times New Roman" w:hAnsi="Times New Roman" w:cs="Times New Roman"/>
          <w:b w:val="0"/>
          <w:sz w:val="28"/>
          <w:szCs w:val="28"/>
        </w:rPr>
      </w:pPr>
      <w:r w:rsidRPr="009A497C">
        <w:rPr>
          <w:rFonts w:ascii="Times New Roman" w:hAnsi="Times New Roman" w:cs="Times New Roman"/>
          <w:b w:val="0"/>
          <w:sz w:val="28"/>
          <w:szCs w:val="28"/>
        </w:rPr>
        <w:t xml:space="preserve">При  побудові  мережі  доступу  мікро-SDH  зазвичай  використовують топологію  «кільце»  (рідше  «точка-точка»  або  «лінійна»).  Така  мережа  має </w:t>
      </w:r>
    </w:p>
    <w:p w:rsidR="009A497C" w:rsidRPr="009A497C" w:rsidRDefault="009A497C" w:rsidP="00CC182E">
      <w:pPr>
        <w:spacing w:line="360" w:lineRule="auto"/>
        <w:jc w:val="both"/>
        <w:rPr>
          <w:rFonts w:ascii="Times New Roman" w:hAnsi="Times New Roman" w:cs="Times New Roman"/>
          <w:b w:val="0"/>
          <w:sz w:val="28"/>
          <w:szCs w:val="28"/>
        </w:rPr>
      </w:pPr>
      <w:r w:rsidRPr="009A497C">
        <w:rPr>
          <w:rFonts w:ascii="Times New Roman" w:hAnsi="Times New Roman" w:cs="Times New Roman"/>
          <w:b w:val="0"/>
          <w:sz w:val="28"/>
          <w:szCs w:val="28"/>
        </w:rPr>
        <w:lastRenderedPageBreak/>
        <w:t xml:space="preserve">добру  відмовостійкість  та  керованість,  зручна  в  обслуговуванні.  Однак розгортання повноцінного кільця за великої кількості користувачів пов'язано зі </w:t>
      </w:r>
    </w:p>
    <w:p w:rsidR="009A497C" w:rsidRPr="009A497C" w:rsidRDefault="009A497C" w:rsidP="00CC182E">
      <w:pPr>
        <w:spacing w:line="360" w:lineRule="auto"/>
        <w:jc w:val="both"/>
        <w:rPr>
          <w:rFonts w:ascii="Times New Roman" w:hAnsi="Times New Roman" w:cs="Times New Roman"/>
          <w:b w:val="0"/>
          <w:sz w:val="28"/>
          <w:szCs w:val="28"/>
        </w:rPr>
      </w:pPr>
      <w:r w:rsidRPr="009A497C">
        <w:rPr>
          <w:rFonts w:ascii="Times New Roman" w:hAnsi="Times New Roman" w:cs="Times New Roman"/>
          <w:b w:val="0"/>
          <w:sz w:val="28"/>
          <w:szCs w:val="28"/>
        </w:rPr>
        <w:t>значними  капітальними  витратами  (варті</w:t>
      </w:r>
      <w:r w:rsidR="00CC182E">
        <w:rPr>
          <w:rFonts w:ascii="Times New Roman" w:hAnsi="Times New Roman" w:cs="Times New Roman"/>
          <w:b w:val="0"/>
          <w:sz w:val="28"/>
          <w:szCs w:val="28"/>
        </w:rPr>
        <w:t xml:space="preserve">сть  мультиплексора  мікро-SDH </w:t>
      </w:r>
      <w:r w:rsidRPr="009A497C">
        <w:rPr>
          <w:rFonts w:ascii="Times New Roman" w:hAnsi="Times New Roman" w:cs="Times New Roman"/>
          <w:b w:val="0"/>
          <w:sz w:val="28"/>
          <w:szCs w:val="28"/>
        </w:rPr>
        <w:t xml:space="preserve">набагато  вища  за  вартість  абонентського  обладнання  інших  технологій доступу),  істотні  труднощі  виникають  при  підключенні  нових  абонентів  і </w:t>
      </w:r>
    </w:p>
    <w:p w:rsidR="009A497C" w:rsidRPr="009A497C" w:rsidRDefault="009A497C" w:rsidP="00CC182E">
      <w:pPr>
        <w:spacing w:line="360" w:lineRule="auto"/>
        <w:jc w:val="both"/>
        <w:rPr>
          <w:rFonts w:ascii="Times New Roman" w:hAnsi="Times New Roman" w:cs="Times New Roman"/>
          <w:b w:val="0"/>
          <w:sz w:val="28"/>
          <w:szCs w:val="28"/>
        </w:rPr>
      </w:pPr>
      <w:r w:rsidRPr="009A497C">
        <w:rPr>
          <w:rFonts w:ascii="Times New Roman" w:hAnsi="Times New Roman" w:cs="Times New Roman"/>
          <w:b w:val="0"/>
          <w:sz w:val="28"/>
          <w:szCs w:val="28"/>
        </w:rPr>
        <w:t xml:space="preserve">створенні нових сегментів мережі. Розміщення мультиплексорного обладнання </w:t>
      </w:r>
    </w:p>
    <w:p w:rsidR="009A497C" w:rsidRPr="009A497C" w:rsidRDefault="009A497C" w:rsidP="00CC182E">
      <w:pPr>
        <w:spacing w:line="360" w:lineRule="auto"/>
        <w:jc w:val="both"/>
        <w:rPr>
          <w:rFonts w:ascii="Times New Roman" w:hAnsi="Times New Roman" w:cs="Times New Roman"/>
          <w:b w:val="0"/>
          <w:sz w:val="28"/>
          <w:szCs w:val="28"/>
        </w:rPr>
      </w:pPr>
      <w:r w:rsidRPr="009A497C">
        <w:rPr>
          <w:rFonts w:ascii="Times New Roman" w:hAnsi="Times New Roman" w:cs="Times New Roman"/>
          <w:b w:val="0"/>
          <w:sz w:val="28"/>
          <w:szCs w:val="28"/>
        </w:rPr>
        <w:t xml:space="preserve">потребує стабільного електроживлення, контролю температури навколишнього </w:t>
      </w:r>
    </w:p>
    <w:p w:rsidR="009A497C" w:rsidRPr="009A497C" w:rsidRDefault="009A497C" w:rsidP="00CC182E">
      <w:pPr>
        <w:spacing w:line="360" w:lineRule="auto"/>
        <w:jc w:val="both"/>
        <w:rPr>
          <w:rFonts w:ascii="Times New Roman" w:hAnsi="Times New Roman" w:cs="Times New Roman"/>
          <w:b w:val="0"/>
          <w:sz w:val="28"/>
          <w:szCs w:val="28"/>
        </w:rPr>
      </w:pPr>
      <w:r w:rsidRPr="009A497C">
        <w:rPr>
          <w:rFonts w:ascii="Times New Roman" w:hAnsi="Times New Roman" w:cs="Times New Roman"/>
          <w:b w:val="0"/>
          <w:sz w:val="28"/>
          <w:szCs w:val="28"/>
        </w:rPr>
        <w:t xml:space="preserve">середовища, надійного захисту від несанкціонованого доступу.  </w:t>
      </w:r>
    </w:p>
    <w:p w:rsidR="009A497C" w:rsidRPr="009A497C" w:rsidRDefault="009A497C" w:rsidP="009A497C">
      <w:pPr>
        <w:spacing w:line="360" w:lineRule="auto"/>
        <w:ind w:firstLine="709"/>
        <w:jc w:val="both"/>
        <w:rPr>
          <w:rFonts w:ascii="Times New Roman" w:hAnsi="Times New Roman" w:cs="Times New Roman"/>
          <w:b w:val="0"/>
          <w:sz w:val="28"/>
          <w:szCs w:val="28"/>
        </w:rPr>
      </w:pPr>
      <w:r w:rsidRPr="009A497C">
        <w:rPr>
          <w:rFonts w:ascii="Times New Roman" w:hAnsi="Times New Roman" w:cs="Times New Roman"/>
          <w:b w:val="0"/>
          <w:sz w:val="28"/>
          <w:szCs w:val="28"/>
        </w:rPr>
        <w:t xml:space="preserve">Застосування  технології  мікро-SDH  на  мережі  доступу  є  доцільним  у </w:t>
      </w:r>
    </w:p>
    <w:p w:rsidR="009A497C" w:rsidRPr="009A497C" w:rsidRDefault="009A497C" w:rsidP="00CC182E">
      <w:pPr>
        <w:spacing w:line="360" w:lineRule="auto"/>
        <w:jc w:val="both"/>
        <w:rPr>
          <w:rFonts w:ascii="Times New Roman" w:hAnsi="Times New Roman" w:cs="Times New Roman"/>
          <w:b w:val="0"/>
          <w:sz w:val="28"/>
          <w:szCs w:val="28"/>
        </w:rPr>
      </w:pPr>
      <w:r w:rsidRPr="009A497C">
        <w:rPr>
          <w:rFonts w:ascii="Times New Roman" w:hAnsi="Times New Roman" w:cs="Times New Roman"/>
          <w:b w:val="0"/>
          <w:sz w:val="28"/>
          <w:szCs w:val="28"/>
        </w:rPr>
        <w:t xml:space="preserve">наступних випадках: </w:t>
      </w:r>
    </w:p>
    <w:p w:rsidR="009A497C" w:rsidRPr="009A497C" w:rsidRDefault="00CC182E" w:rsidP="009A497C">
      <w:pPr>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w:t>
      </w:r>
      <w:r w:rsidR="009A497C" w:rsidRPr="009A497C">
        <w:rPr>
          <w:rFonts w:ascii="Times New Roman" w:hAnsi="Times New Roman" w:cs="Times New Roman"/>
          <w:b w:val="0"/>
          <w:sz w:val="28"/>
          <w:szCs w:val="28"/>
        </w:rPr>
        <w:t xml:space="preserve">  бізнес-сектор,  де  є  потреба  у  передаванні  TDM-трафіка,  тобто  наданні доступу по цифрових потоках Е1/3, та паралельно з цим потрібно організувати підключення  локальних  мереж  по  Ethernet  10/100/1000  Мбіт/с  –  при  цьому застосовується  варіант  побудови  оптичної  мережі  FTTO,  тобто  обладнання мікро-SDH розміщується у приміщенні корпоративних абонентів, що спрощує організацію  електроживлення  та  захист  від  несанкціонованого  доступу  до обладнання; </w:t>
      </w:r>
    </w:p>
    <w:p w:rsidR="009A497C" w:rsidRPr="009A497C" w:rsidRDefault="00CC182E" w:rsidP="009A497C">
      <w:pPr>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w:t>
      </w:r>
      <w:r w:rsidR="009A497C" w:rsidRPr="009A497C">
        <w:rPr>
          <w:rFonts w:ascii="Times New Roman" w:hAnsi="Times New Roman" w:cs="Times New Roman"/>
          <w:b w:val="0"/>
          <w:sz w:val="28"/>
          <w:szCs w:val="28"/>
        </w:rPr>
        <w:t xml:space="preserve">  побудова оптичної мережі при модернізації існуючої або побудові нової </w:t>
      </w:r>
    </w:p>
    <w:p w:rsidR="009A497C" w:rsidRPr="009A497C" w:rsidRDefault="009A497C" w:rsidP="00CC182E">
      <w:pPr>
        <w:spacing w:line="360" w:lineRule="auto"/>
        <w:jc w:val="both"/>
        <w:rPr>
          <w:rFonts w:ascii="Times New Roman" w:hAnsi="Times New Roman" w:cs="Times New Roman"/>
          <w:b w:val="0"/>
          <w:sz w:val="28"/>
          <w:szCs w:val="28"/>
        </w:rPr>
      </w:pPr>
      <w:r w:rsidRPr="009A497C">
        <w:rPr>
          <w:rFonts w:ascii="Times New Roman" w:hAnsi="Times New Roman" w:cs="Times New Roman"/>
          <w:b w:val="0"/>
          <w:sz w:val="28"/>
          <w:szCs w:val="28"/>
        </w:rPr>
        <w:t xml:space="preserve">телефонної мережі загального користування, коли район обслуговування АТС </w:t>
      </w:r>
    </w:p>
    <w:p w:rsidR="009A497C" w:rsidRPr="009A497C" w:rsidRDefault="009A497C" w:rsidP="00CC182E">
      <w:pPr>
        <w:spacing w:line="360" w:lineRule="auto"/>
        <w:jc w:val="both"/>
        <w:rPr>
          <w:rFonts w:ascii="Times New Roman" w:hAnsi="Times New Roman" w:cs="Times New Roman"/>
          <w:b w:val="0"/>
          <w:sz w:val="28"/>
          <w:szCs w:val="28"/>
        </w:rPr>
      </w:pPr>
      <w:r w:rsidRPr="009A497C">
        <w:rPr>
          <w:rFonts w:ascii="Times New Roman" w:hAnsi="Times New Roman" w:cs="Times New Roman"/>
          <w:b w:val="0"/>
          <w:sz w:val="28"/>
          <w:szCs w:val="28"/>
        </w:rPr>
        <w:t xml:space="preserve">розбивається  на  зони,  в  центрі  яких  розміщуються  виносні  модулі  комутації (ВМК)  та  DSLAM.  Зв'язок  АТС  з  ВМК  організовується  по  ВОК  на  базі обладнання мікро-SDH, при цьому послуги телефонії забезпечуються шляхом підключення  ВМК  по  Е1  до  мультиплексора  мікро-SDH,  а  широкосмуговий доступ (послуги передачі даних, Інтернет) забезпечується шляхом підключення DSLAM  по  Ethernet.  Оптична  мережа  доступу  відповідає  варіанту  – FTTС/Cab/R. </w:t>
      </w:r>
    </w:p>
    <w:p w:rsidR="009A497C" w:rsidRPr="009A497C" w:rsidRDefault="009A497C" w:rsidP="009A497C">
      <w:pPr>
        <w:spacing w:line="360" w:lineRule="auto"/>
        <w:ind w:firstLine="709"/>
        <w:jc w:val="both"/>
        <w:rPr>
          <w:rFonts w:ascii="Times New Roman" w:hAnsi="Times New Roman" w:cs="Times New Roman"/>
          <w:b w:val="0"/>
          <w:sz w:val="28"/>
          <w:szCs w:val="28"/>
        </w:rPr>
      </w:pPr>
      <w:r w:rsidRPr="009A497C">
        <w:rPr>
          <w:rFonts w:ascii="Times New Roman" w:hAnsi="Times New Roman" w:cs="Times New Roman"/>
          <w:b w:val="0"/>
          <w:sz w:val="28"/>
          <w:szCs w:val="28"/>
        </w:rPr>
        <w:t xml:space="preserve">Технології  мікро-SDH  набули  поширення  у  країнах  східної  і  Південно-Східної Азії, а також у США. </w:t>
      </w:r>
    </w:p>
    <w:p w:rsidR="009A497C" w:rsidRPr="00EF1994" w:rsidRDefault="009A497C" w:rsidP="009A497C">
      <w:pPr>
        <w:spacing w:line="360" w:lineRule="auto"/>
        <w:ind w:firstLine="709"/>
        <w:jc w:val="both"/>
        <w:rPr>
          <w:rFonts w:ascii="Times New Roman" w:hAnsi="Times New Roman" w:cs="Times New Roman"/>
          <w:b w:val="0"/>
          <w:color w:val="auto"/>
          <w:sz w:val="28"/>
          <w:szCs w:val="28"/>
        </w:rPr>
      </w:pPr>
      <w:r w:rsidRPr="00EF1994">
        <w:rPr>
          <w:rFonts w:ascii="Times New Roman" w:hAnsi="Times New Roman" w:cs="Times New Roman"/>
          <w:b w:val="0"/>
          <w:color w:val="auto"/>
          <w:sz w:val="28"/>
          <w:szCs w:val="28"/>
        </w:rPr>
        <w:t xml:space="preserve">Технології активних оптичних мереж Ethernet </w:t>
      </w:r>
    </w:p>
    <w:p w:rsidR="009A497C" w:rsidRPr="009A497C" w:rsidRDefault="009A497C" w:rsidP="009A497C">
      <w:pPr>
        <w:spacing w:line="360" w:lineRule="auto"/>
        <w:ind w:firstLine="709"/>
        <w:jc w:val="both"/>
        <w:rPr>
          <w:rFonts w:ascii="Times New Roman" w:hAnsi="Times New Roman" w:cs="Times New Roman"/>
          <w:b w:val="0"/>
          <w:sz w:val="28"/>
          <w:szCs w:val="28"/>
        </w:rPr>
      </w:pPr>
      <w:r w:rsidRPr="009A497C">
        <w:rPr>
          <w:rFonts w:ascii="Times New Roman" w:hAnsi="Times New Roman" w:cs="Times New Roman"/>
          <w:b w:val="0"/>
          <w:sz w:val="28"/>
          <w:szCs w:val="28"/>
        </w:rPr>
        <w:t xml:space="preserve">Побудову  оптичних  мереж  доступу  Ethernet  регламентовано Рекомендаціями МСЕ-Т G.985 та G.986 [52, 53, 20]. Але треба зауважити, що </w:t>
      </w:r>
    </w:p>
    <w:p w:rsidR="009A497C" w:rsidRPr="009A497C" w:rsidRDefault="009A497C" w:rsidP="00CC182E">
      <w:pPr>
        <w:spacing w:line="360" w:lineRule="auto"/>
        <w:jc w:val="both"/>
        <w:rPr>
          <w:rFonts w:ascii="Times New Roman" w:hAnsi="Times New Roman" w:cs="Times New Roman"/>
          <w:b w:val="0"/>
          <w:sz w:val="28"/>
          <w:szCs w:val="28"/>
        </w:rPr>
      </w:pPr>
      <w:r w:rsidRPr="009A497C">
        <w:rPr>
          <w:rFonts w:ascii="Times New Roman" w:hAnsi="Times New Roman" w:cs="Times New Roman"/>
          <w:b w:val="0"/>
          <w:sz w:val="28"/>
          <w:szCs w:val="28"/>
        </w:rPr>
        <w:lastRenderedPageBreak/>
        <w:t xml:space="preserve">основний внесок у розвиток Ethernet-доступу належить робочій групі «Ethernet </w:t>
      </w:r>
    </w:p>
    <w:p w:rsidR="009A497C" w:rsidRDefault="009A497C" w:rsidP="00CC182E">
      <w:pPr>
        <w:spacing w:line="360" w:lineRule="auto"/>
        <w:jc w:val="both"/>
        <w:rPr>
          <w:rFonts w:ascii="Times New Roman" w:hAnsi="Times New Roman" w:cs="Times New Roman"/>
          <w:b w:val="0"/>
          <w:sz w:val="28"/>
          <w:szCs w:val="28"/>
        </w:rPr>
      </w:pPr>
      <w:r w:rsidRPr="009A497C">
        <w:rPr>
          <w:rFonts w:ascii="Times New Roman" w:hAnsi="Times New Roman" w:cs="Times New Roman"/>
          <w:b w:val="0"/>
          <w:sz w:val="28"/>
          <w:szCs w:val="28"/>
        </w:rPr>
        <w:t>на  першій  милі»  (Ethernet  in  the  First  Mile,  EFM)  комітету  IEEE  802.3. Результати  діяльності  якого  втілилися  у  стандарті  IEEE  802.3ah, ратифікованому  в  червні  2004  року.  У  цьому  стандарті  надано  специфікації Ethernet-мереж для реалізації операторами послуг доступу</w:t>
      </w:r>
      <w:r w:rsidR="00CC182E">
        <w:rPr>
          <w:rFonts w:ascii="Times New Roman" w:hAnsi="Times New Roman" w:cs="Times New Roman"/>
          <w:b w:val="0"/>
          <w:sz w:val="28"/>
          <w:szCs w:val="28"/>
        </w:rPr>
        <w:t>.</w:t>
      </w:r>
    </w:p>
    <w:p w:rsidR="009A497C" w:rsidRPr="009A497C" w:rsidRDefault="009A497C" w:rsidP="009A497C">
      <w:pPr>
        <w:spacing w:line="360" w:lineRule="auto"/>
        <w:ind w:firstLine="709"/>
        <w:jc w:val="both"/>
        <w:rPr>
          <w:rFonts w:ascii="Times New Roman" w:hAnsi="Times New Roman" w:cs="Times New Roman"/>
          <w:b w:val="0"/>
          <w:sz w:val="28"/>
          <w:szCs w:val="28"/>
        </w:rPr>
      </w:pPr>
      <w:r w:rsidRPr="009A497C">
        <w:rPr>
          <w:rFonts w:ascii="Times New Roman" w:hAnsi="Times New Roman" w:cs="Times New Roman"/>
          <w:b w:val="0"/>
          <w:sz w:val="28"/>
          <w:szCs w:val="28"/>
        </w:rPr>
        <w:t xml:space="preserve">Стандартом IEEE 802.3ah визначено наступні варіанти доступу: рішення на мідній парі (EFM Copper, EFMC), на оптичному волокні з топологією «точка-точка» або Р2Р (EFM Fiber, EFMF) та з'єднання «точка-багатоточок» або Р2МР, що базується на технології пасивних оптичних мереж (EFM PON, EFMP). Крім того, передбачається можливість реалізації гібридних топологій (EFM Hybrid, EFMH),  що  поєднують  у  собі  перераховані  варіанти.  Це  необхідно  для побудови гібридних мереж доступу на основі різних підходів, які визначають кінцевий пункт, до якого проводиться оптичне волокно (концепцій FTTx). </w:t>
      </w:r>
    </w:p>
    <w:p w:rsidR="00CC182E" w:rsidRDefault="009A497C" w:rsidP="009A497C">
      <w:pPr>
        <w:spacing w:line="360" w:lineRule="auto"/>
        <w:ind w:firstLine="709"/>
        <w:jc w:val="both"/>
        <w:rPr>
          <w:rFonts w:ascii="Times New Roman" w:hAnsi="Times New Roman" w:cs="Times New Roman"/>
          <w:b w:val="0"/>
          <w:sz w:val="28"/>
          <w:szCs w:val="28"/>
        </w:rPr>
      </w:pPr>
      <w:r w:rsidRPr="009A497C">
        <w:rPr>
          <w:rFonts w:ascii="Times New Roman" w:hAnsi="Times New Roman" w:cs="Times New Roman"/>
          <w:b w:val="0"/>
          <w:sz w:val="28"/>
          <w:szCs w:val="28"/>
        </w:rPr>
        <w:t xml:space="preserve">Активні  оптичні  мережі  Ethernet  будуються  у  відповідності  з  варіантом доступу  EFMF  стандарту  IEEE  802.3ah.  При  цьому  застосовуються  топології «точка-точка»  або  «дерево  з  активними  вузлами».  Саме  наявність  активних проміжних  вузлів  між  вузлом  доступу  та  приміщенням  абонента  дало  назву </w:t>
      </w:r>
      <w:r w:rsidR="00CC182E">
        <w:rPr>
          <w:rFonts w:ascii="Times New Roman" w:hAnsi="Times New Roman" w:cs="Times New Roman"/>
          <w:b w:val="0"/>
          <w:sz w:val="28"/>
          <w:szCs w:val="28"/>
        </w:rPr>
        <w:t>цьому варіанту доступу – AON.</w:t>
      </w:r>
    </w:p>
    <w:p w:rsidR="009A497C" w:rsidRDefault="009A497C" w:rsidP="00CC182E">
      <w:pPr>
        <w:spacing w:line="360" w:lineRule="auto"/>
        <w:ind w:firstLine="709"/>
        <w:jc w:val="both"/>
        <w:rPr>
          <w:rFonts w:ascii="Times New Roman" w:hAnsi="Times New Roman" w:cs="Times New Roman"/>
          <w:b w:val="0"/>
          <w:sz w:val="28"/>
          <w:szCs w:val="28"/>
          <w:lang w:val="ru-RU"/>
        </w:rPr>
      </w:pPr>
      <w:r w:rsidRPr="009A497C">
        <w:rPr>
          <w:rFonts w:ascii="Times New Roman" w:hAnsi="Times New Roman" w:cs="Times New Roman"/>
          <w:b w:val="0"/>
          <w:sz w:val="28"/>
          <w:szCs w:val="28"/>
        </w:rPr>
        <w:t xml:space="preserve">Характеристики  оптичних  інтерфейсів  систем  передачі  активних  оптичних мереж Ethernet надано у Розділах 6 Рекомендацій МСЕ-Т G.985 [52] та G.986 [53]. </w:t>
      </w:r>
    </w:p>
    <w:p w:rsidR="00D936C8" w:rsidRPr="00D936C8" w:rsidRDefault="00D936C8" w:rsidP="00D936C8">
      <w:pPr>
        <w:spacing w:line="360" w:lineRule="auto"/>
        <w:ind w:firstLine="709"/>
        <w:jc w:val="both"/>
        <w:rPr>
          <w:rFonts w:ascii="Times New Roman" w:hAnsi="Times New Roman" w:cs="Times New Roman"/>
          <w:b w:val="0"/>
          <w:sz w:val="28"/>
          <w:szCs w:val="28"/>
          <w:lang w:val="ru-RU"/>
        </w:rPr>
      </w:pPr>
      <w:r w:rsidRPr="00D936C8">
        <w:rPr>
          <w:rFonts w:ascii="Times New Roman" w:hAnsi="Times New Roman" w:cs="Times New Roman"/>
          <w:b w:val="0"/>
          <w:sz w:val="28"/>
          <w:szCs w:val="28"/>
          <w:lang w:val="ru-RU"/>
        </w:rPr>
        <w:t xml:space="preserve">Доступ  EFMF  «точка-точка»  практично  не  відрізняється  від  аналогічних реалізацій Ethernet, що використовуються у локальних мережах. У першу чергу це відноситься до стандартів, що застосовують два волокна (одне на передачу, інше  на  прийом):  100BASE-LX10  та  1000ВАSE-LX10,  що  забезпечують реалізацію з'єднань на одномодових волокнах зі швидкістю відповідно 100 та 1000  Мбіт/с  при  відстані  до  10  км  (гігабітний  варіант  допускає  роботу  на багатомодових волокнах при відстані до 550 м). </w:t>
      </w:r>
    </w:p>
    <w:p w:rsidR="00A34C89" w:rsidRDefault="00D936C8" w:rsidP="009A497C">
      <w:pPr>
        <w:spacing w:line="360" w:lineRule="auto"/>
        <w:ind w:firstLine="709"/>
        <w:jc w:val="both"/>
        <w:rPr>
          <w:rFonts w:ascii="Times New Roman" w:hAnsi="Times New Roman" w:cs="Times New Roman"/>
          <w:b w:val="0"/>
          <w:sz w:val="28"/>
          <w:szCs w:val="28"/>
          <w:lang w:val="ru-RU"/>
        </w:rPr>
      </w:pPr>
      <w:r w:rsidRPr="00D936C8">
        <w:rPr>
          <w:rFonts w:ascii="Times New Roman" w:hAnsi="Times New Roman" w:cs="Times New Roman"/>
          <w:b w:val="0"/>
          <w:sz w:val="28"/>
          <w:szCs w:val="28"/>
          <w:lang w:val="ru-RU"/>
        </w:rPr>
        <w:t xml:space="preserve">Технології  100BASE-BX10  та  1000ВАSE-BX10  також  забезпечують швидкості  100  та  1000  Мбіт/с  і  підтримують  таку  ж  відстань,  але  при  </w:t>
      </w:r>
      <w:r w:rsidRPr="00D936C8">
        <w:rPr>
          <w:rFonts w:ascii="Times New Roman" w:hAnsi="Times New Roman" w:cs="Times New Roman"/>
          <w:b w:val="0"/>
          <w:sz w:val="28"/>
          <w:szCs w:val="28"/>
          <w:lang w:val="ru-RU"/>
        </w:rPr>
        <w:lastRenderedPageBreak/>
        <w:t>цьому використовують тільки одне одномодове волокно. Для проходження потоків у двох  напрямках  застосовується  частотне  розділення  каналів.  Це  вимагало розробки  трансиверів  двох  типів.  Тип  D  (Downlink  –  низхідний,  тому  що здійснює передачу у напрямку до абонента) призначений для обладнання, яке встановлюється у вузлах доступу. Типом U (Uplink – вихідний, що передає дані в  мережу)  оснащується  термінальне  обладнання  користувача.  Відповідно передача  пристроями  1000BASE-BX10-U  здійснюється  у  другому  вікні прозорості (1310 нм), а пристрої 1000BASE-BX10-D передають у третьому вікні прозорості  (1550  нм).  Для  забезпечення  швидкості  доступу  1000  Мбіт/с  на відстань 20 км також розроб</w:t>
      </w:r>
      <w:r w:rsidR="00A34C89">
        <w:rPr>
          <w:rFonts w:ascii="Times New Roman" w:hAnsi="Times New Roman" w:cs="Times New Roman"/>
          <w:b w:val="0"/>
          <w:sz w:val="28"/>
          <w:szCs w:val="28"/>
          <w:lang w:val="ru-RU"/>
        </w:rPr>
        <w:t xml:space="preserve">лено технологію 1000ВАSE-BX20. </w:t>
      </w:r>
    </w:p>
    <w:p w:rsidR="009A497C" w:rsidRPr="009A497C" w:rsidRDefault="009A497C" w:rsidP="009A497C">
      <w:pPr>
        <w:spacing w:line="360" w:lineRule="auto"/>
        <w:ind w:firstLine="709"/>
        <w:jc w:val="both"/>
        <w:rPr>
          <w:rFonts w:ascii="Times New Roman" w:hAnsi="Times New Roman" w:cs="Times New Roman"/>
          <w:b w:val="0"/>
          <w:sz w:val="28"/>
          <w:szCs w:val="28"/>
        </w:rPr>
      </w:pPr>
      <w:r w:rsidRPr="009A497C">
        <w:rPr>
          <w:rFonts w:ascii="Times New Roman" w:hAnsi="Times New Roman" w:cs="Times New Roman"/>
          <w:b w:val="0"/>
          <w:sz w:val="28"/>
          <w:szCs w:val="28"/>
        </w:rPr>
        <w:t xml:space="preserve">Активні оптичні мережі Ethernet за топологією «точка-точка» досить прості у проектуванні  та  технічному  обслуговуванні,  дозволяють  обмежувати  або нарощувати швидкість передавання інформації до кожного користувача. Вартість активного обладнання коливається в дуже великому ціновому діапазоні залежно від кількості портів, функціональних можливостей і показників надійності. Це дає оператору достатню гнучкість при побудові мережі. </w:t>
      </w:r>
    </w:p>
    <w:p w:rsidR="009A497C" w:rsidRPr="009A497C" w:rsidRDefault="009A497C" w:rsidP="009A497C">
      <w:pPr>
        <w:spacing w:line="360" w:lineRule="auto"/>
        <w:ind w:firstLine="709"/>
        <w:jc w:val="both"/>
        <w:rPr>
          <w:rFonts w:ascii="Times New Roman" w:hAnsi="Times New Roman" w:cs="Times New Roman"/>
          <w:b w:val="0"/>
          <w:sz w:val="28"/>
          <w:szCs w:val="28"/>
        </w:rPr>
      </w:pPr>
      <w:r w:rsidRPr="009A497C">
        <w:rPr>
          <w:rFonts w:ascii="Times New Roman" w:hAnsi="Times New Roman" w:cs="Times New Roman"/>
          <w:b w:val="0"/>
          <w:sz w:val="28"/>
          <w:szCs w:val="28"/>
        </w:rPr>
        <w:t xml:space="preserve">Однак технологія активних оптичних мереж Ethernet має кілька суттєвих </w:t>
      </w:r>
    </w:p>
    <w:p w:rsidR="009A497C" w:rsidRPr="009A497C" w:rsidRDefault="009A497C" w:rsidP="00CC182E">
      <w:pPr>
        <w:spacing w:line="360" w:lineRule="auto"/>
        <w:jc w:val="both"/>
        <w:rPr>
          <w:rFonts w:ascii="Times New Roman" w:hAnsi="Times New Roman" w:cs="Times New Roman"/>
          <w:b w:val="0"/>
          <w:sz w:val="28"/>
          <w:szCs w:val="28"/>
        </w:rPr>
      </w:pPr>
      <w:r w:rsidRPr="009A497C">
        <w:rPr>
          <w:rFonts w:ascii="Times New Roman" w:hAnsi="Times New Roman" w:cs="Times New Roman"/>
          <w:b w:val="0"/>
          <w:sz w:val="28"/>
          <w:szCs w:val="28"/>
        </w:rPr>
        <w:t xml:space="preserve">недоліків. Витрати на активне обладнання досить великі. В оптичних кабелях </w:t>
      </w:r>
    </w:p>
    <w:p w:rsidR="009A497C" w:rsidRPr="009A497C" w:rsidRDefault="009A497C" w:rsidP="00CC182E">
      <w:pPr>
        <w:spacing w:line="360" w:lineRule="auto"/>
        <w:jc w:val="both"/>
        <w:rPr>
          <w:rFonts w:ascii="Times New Roman" w:hAnsi="Times New Roman" w:cs="Times New Roman"/>
          <w:b w:val="0"/>
          <w:sz w:val="28"/>
          <w:szCs w:val="28"/>
        </w:rPr>
      </w:pPr>
      <w:r w:rsidRPr="009A497C">
        <w:rPr>
          <w:rFonts w:ascii="Times New Roman" w:hAnsi="Times New Roman" w:cs="Times New Roman"/>
          <w:b w:val="0"/>
          <w:sz w:val="28"/>
          <w:szCs w:val="28"/>
        </w:rPr>
        <w:t xml:space="preserve">використовується значна кількість волокон. І, хоча їх вартість не надто велика, </w:t>
      </w:r>
    </w:p>
    <w:p w:rsidR="009A497C" w:rsidRPr="009A497C" w:rsidRDefault="009A497C" w:rsidP="00CC182E">
      <w:pPr>
        <w:spacing w:line="360" w:lineRule="auto"/>
        <w:jc w:val="both"/>
        <w:rPr>
          <w:rFonts w:ascii="Times New Roman" w:hAnsi="Times New Roman" w:cs="Times New Roman"/>
          <w:b w:val="0"/>
          <w:sz w:val="28"/>
          <w:szCs w:val="28"/>
        </w:rPr>
      </w:pPr>
      <w:r w:rsidRPr="009A497C">
        <w:rPr>
          <w:rFonts w:ascii="Times New Roman" w:hAnsi="Times New Roman" w:cs="Times New Roman"/>
          <w:b w:val="0"/>
          <w:sz w:val="28"/>
          <w:szCs w:val="28"/>
        </w:rPr>
        <w:t xml:space="preserve">витрати на будівельно-монтажні роботи та вимірювання будуть значні. Може </w:t>
      </w:r>
    </w:p>
    <w:p w:rsidR="009A497C" w:rsidRPr="009A497C" w:rsidRDefault="009A497C" w:rsidP="00CC182E">
      <w:pPr>
        <w:spacing w:line="360" w:lineRule="auto"/>
        <w:jc w:val="both"/>
        <w:rPr>
          <w:rFonts w:ascii="Times New Roman" w:hAnsi="Times New Roman" w:cs="Times New Roman"/>
          <w:b w:val="0"/>
          <w:sz w:val="28"/>
          <w:szCs w:val="28"/>
        </w:rPr>
      </w:pPr>
      <w:r w:rsidRPr="009A497C">
        <w:rPr>
          <w:rFonts w:ascii="Times New Roman" w:hAnsi="Times New Roman" w:cs="Times New Roman"/>
          <w:b w:val="0"/>
          <w:sz w:val="28"/>
          <w:szCs w:val="28"/>
        </w:rPr>
        <w:t xml:space="preserve">бути проблематичним розширення мережі, а закладати в кабель значний запас </w:t>
      </w:r>
    </w:p>
    <w:p w:rsidR="009A497C" w:rsidRPr="009A497C" w:rsidRDefault="009A497C" w:rsidP="00CC182E">
      <w:pPr>
        <w:spacing w:line="360" w:lineRule="auto"/>
        <w:jc w:val="both"/>
        <w:rPr>
          <w:rFonts w:ascii="Times New Roman" w:hAnsi="Times New Roman" w:cs="Times New Roman"/>
          <w:b w:val="0"/>
          <w:sz w:val="28"/>
          <w:szCs w:val="28"/>
        </w:rPr>
      </w:pPr>
      <w:r w:rsidRPr="009A497C">
        <w:rPr>
          <w:rFonts w:ascii="Times New Roman" w:hAnsi="Times New Roman" w:cs="Times New Roman"/>
          <w:b w:val="0"/>
          <w:sz w:val="28"/>
          <w:szCs w:val="28"/>
        </w:rPr>
        <w:t xml:space="preserve">волокон в розрахунку на підключення нових абонентів не дуже економічно. </w:t>
      </w:r>
    </w:p>
    <w:p w:rsidR="009A497C" w:rsidRPr="009A497C" w:rsidRDefault="009A497C" w:rsidP="009A497C">
      <w:pPr>
        <w:spacing w:line="360" w:lineRule="auto"/>
        <w:ind w:firstLine="709"/>
        <w:jc w:val="both"/>
        <w:rPr>
          <w:rFonts w:ascii="Times New Roman" w:hAnsi="Times New Roman" w:cs="Times New Roman"/>
          <w:b w:val="0"/>
          <w:sz w:val="28"/>
          <w:szCs w:val="28"/>
        </w:rPr>
      </w:pPr>
      <w:r w:rsidRPr="009A497C">
        <w:rPr>
          <w:rFonts w:ascii="Times New Roman" w:hAnsi="Times New Roman" w:cs="Times New Roman"/>
          <w:b w:val="0"/>
          <w:sz w:val="28"/>
          <w:szCs w:val="28"/>
        </w:rPr>
        <w:t xml:space="preserve">Перехід  до  топології  «дерево  з  активними  вузлами»  з  використанням </w:t>
      </w:r>
    </w:p>
    <w:p w:rsidR="00A34C89" w:rsidRPr="006E598B" w:rsidRDefault="009A497C" w:rsidP="00A34C89">
      <w:pPr>
        <w:spacing w:line="360" w:lineRule="auto"/>
        <w:jc w:val="both"/>
        <w:rPr>
          <w:rFonts w:ascii="Times New Roman" w:hAnsi="Times New Roman" w:cs="Times New Roman"/>
          <w:b w:val="0"/>
          <w:sz w:val="28"/>
          <w:szCs w:val="28"/>
        </w:rPr>
      </w:pPr>
      <w:r w:rsidRPr="009A497C">
        <w:rPr>
          <w:rFonts w:ascii="Times New Roman" w:hAnsi="Times New Roman" w:cs="Times New Roman"/>
          <w:b w:val="0"/>
          <w:sz w:val="28"/>
          <w:szCs w:val="28"/>
        </w:rPr>
        <w:t xml:space="preserve">активних  проміжних  вузлів  дозволяє  зменшити  витрати  на  лінійно-кабельну інфраструктуру.  Але  при  цьому  не  лише  не  усуває  перший  з  недоліків,  а поглиблює  його:  установка  додаткового  активного  обладнання  за  межами приміщення  оператора  вимагає  забезпечення  гарантованого  електроживлення та підвищує експлуатаційні витрати. </w:t>
      </w:r>
      <w:r w:rsidR="00A34C89" w:rsidRPr="006E598B">
        <w:rPr>
          <w:rFonts w:ascii="Times New Roman" w:hAnsi="Times New Roman" w:cs="Times New Roman"/>
          <w:b w:val="0"/>
          <w:sz w:val="28"/>
          <w:szCs w:val="28"/>
        </w:rPr>
        <w:t>На  рисунку  2.</w:t>
      </w:r>
      <w:r w:rsidR="006E598B">
        <w:rPr>
          <w:rFonts w:ascii="Times New Roman" w:hAnsi="Times New Roman" w:cs="Times New Roman"/>
          <w:b w:val="0"/>
          <w:sz w:val="28"/>
          <w:szCs w:val="28"/>
        </w:rPr>
        <w:t>4</w:t>
      </w:r>
      <w:r w:rsidR="00D936C8" w:rsidRPr="006E598B">
        <w:rPr>
          <w:rFonts w:ascii="Times New Roman" w:hAnsi="Times New Roman" w:cs="Times New Roman"/>
          <w:b w:val="0"/>
          <w:sz w:val="28"/>
          <w:szCs w:val="28"/>
        </w:rPr>
        <w:t xml:space="preserve">  </w:t>
      </w:r>
      <w:r w:rsidR="00D936C8" w:rsidRPr="006E598B">
        <w:rPr>
          <w:rFonts w:ascii="Times New Roman" w:hAnsi="Times New Roman" w:cs="Times New Roman"/>
          <w:b w:val="0"/>
          <w:sz w:val="28"/>
          <w:szCs w:val="28"/>
        </w:rPr>
        <w:lastRenderedPageBreak/>
        <w:t xml:space="preserve">показані  можливі  схеми  застосування  технології  </w:t>
      </w:r>
      <w:r w:rsidR="00D936C8" w:rsidRPr="00D936C8">
        <w:rPr>
          <w:rFonts w:ascii="Times New Roman" w:hAnsi="Times New Roman" w:cs="Times New Roman"/>
          <w:b w:val="0"/>
          <w:sz w:val="28"/>
          <w:szCs w:val="28"/>
          <w:lang w:val="ru-RU"/>
        </w:rPr>
        <w:t>Active</w:t>
      </w:r>
      <w:r w:rsidR="00D936C8" w:rsidRPr="006E598B">
        <w:rPr>
          <w:rFonts w:ascii="Times New Roman" w:hAnsi="Times New Roman" w:cs="Times New Roman"/>
          <w:b w:val="0"/>
          <w:sz w:val="28"/>
          <w:szCs w:val="28"/>
        </w:rPr>
        <w:t xml:space="preserve"> </w:t>
      </w:r>
      <w:r w:rsidR="00D936C8" w:rsidRPr="00D936C8">
        <w:rPr>
          <w:rFonts w:ascii="Times New Roman" w:hAnsi="Times New Roman" w:cs="Times New Roman"/>
          <w:b w:val="0"/>
          <w:sz w:val="28"/>
          <w:szCs w:val="28"/>
          <w:lang w:val="ru-RU"/>
        </w:rPr>
        <w:t>Ethernet</w:t>
      </w:r>
      <w:r w:rsidR="00D936C8" w:rsidRPr="006E598B">
        <w:rPr>
          <w:rFonts w:ascii="Times New Roman" w:hAnsi="Times New Roman" w:cs="Times New Roman"/>
          <w:b w:val="0"/>
          <w:sz w:val="28"/>
          <w:szCs w:val="28"/>
        </w:rPr>
        <w:t>.</w:t>
      </w:r>
      <w:r w:rsidR="00D936C8" w:rsidRPr="006E598B">
        <w:rPr>
          <w:rFonts w:ascii="Times New Roman" w:hAnsi="Times New Roman" w:cs="Times New Roman"/>
          <w:b w:val="0"/>
          <w:sz w:val="28"/>
          <w:szCs w:val="28"/>
        </w:rPr>
        <w:cr/>
      </w:r>
    </w:p>
    <w:p w:rsidR="00D936C8" w:rsidRPr="006E598B" w:rsidRDefault="00D936C8" w:rsidP="00A34C89">
      <w:pPr>
        <w:spacing w:line="360" w:lineRule="auto"/>
        <w:jc w:val="center"/>
        <w:rPr>
          <w:rFonts w:ascii="Times New Roman" w:hAnsi="Times New Roman" w:cs="Times New Roman"/>
          <w:b w:val="0"/>
          <w:sz w:val="28"/>
          <w:szCs w:val="28"/>
        </w:rPr>
      </w:pPr>
      <w:r>
        <w:rPr>
          <w:noProof/>
          <w:lang w:val="ru-RU"/>
        </w:rPr>
        <w:drawing>
          <wp:inline distT="0" distB="0" distL="0" distR="0" wp14:anchorId="650978C3" wp14:editId="376AD0AB">
            <wp:extent cx="3001618" cy="3001618"/>
            <wp:effectExtent l="0" t="0" r="8890" b="889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000637" cy="3000637"/>
                    </a:xfrm>
                    <a:prstGeom prst="rect">
                      <a:avLst/>
                    </a:prstGeom>
                  </pic:spPr>
                </pic:pic>
              </a:graphicData>
            </a:graphic>
          </wp:inline>
        </w:drawing>
      </w:r>
    </w:p>
    <w:p w:rsidR="00D936C8" w:rsidRPr="006E598B" w:rsidRDefault="00A34C89" w:rsidP="00D936C8">
      <w:pPr>
        <w:spacing w:line="360" w:lineRule="auto"/>
        <w:jc w:val="center"/>
        <w:rPr>
          <w:rFonts w:ascii="Times New Roman" w:hAnsi="Times New Roman" w:cs="Times New Roman"/>
          <w:b w:val="0"/>
          <w:sz w:val="28"/>
          <w:szCs w:val="28"/>
        </w:rPr>
      </w:pPr>
      <w:r w:rsidRPr="006E598B">
        <w:rPr>
          <w:rFonts w:ascii="Times New Roman" w:hAnsi="Times New Roman" w:cs="Times New Roman"/>
          <w:b w:val="0"/>
          <w:sz w:val="28"/>
          <w:szCs w:val="28"/>
        </w:rPr>
        <w:t>Рисунок 2.</w:t>
      </w:r>
      <w:r w:rsidR="006E598B">
        <w:rPr>
          <w:rFonts w:ascii="Times New Roman" w:hAnsi="Times New Roman" w:cs="Times New Roman"/>
          <w:b w:val="0"/>
          <w:sz w:val="28"/>
          <w:szCs w:val="28"/>
        </w:rPr>
        <w:t>4</w:t>
      </w:r>
      <w:r w:rsidR="00D936C8" w:rsidRPr="006E598B">
        <w:rPr>
          <w:rFonts w:ascii="Times New Roman" w:hAnsi="Times New Roman" w:cs="Times New Roman"/>
          <w:b w:val="0"/>
          <w:sz w:val="28"/>
          <w:szCs w:val="28"/>
        </w:rPr>
        <w:t xml:space="preserve"> – Приклади топологій ОМД при застосуванні  </w:t>
      </w:r>
    </w:p>
    <w:p w:rsidR="00D936C8" w:rsidRPr="006E598B" w:rsidRDefault="00D936C8" w:rsidP="00D936C8">
      <w:pPr>
        <w:spacing w:line="360" w:lineRule="auto"/>
        <w:jc w:val="center"/>
        <w:rPr>
          <w:rFonts w:ascii="Times New Roman" w:hAnsi="Times New Roman" w:cs="Times New Roman"/>
          <w:b w:val="0"/>
          <w:sz w:val="28"/>
          <w:szCs w:val="28"/>
        </w:rPr>
      </w:pPr>
      <w:r w:rsidRPr="006E598B">
        <w:rPr>
          <w:rFonts w:ascii="Times New Roman" w:hAnsi="Times New Roman" w:cs="Times New Roman"/>
          <w:b w:val="0"/>
          <w:sz w:val="28"/>
          <w:szCs w:val="28"/>
        </w:rPr>
        <w:t xml:space="preserve">технології </w:t>
      </w:r>
      <w:r w:rsidRPr="00D936C8">
        <w:rPr>
          <w:rFonts w:ascii="Times New Roman" w:hAnsi="Times New Roman" w:cs="Times New Roman"/>
          <w:b w:val="0"/>
          <w:sz w:val="28"/>
          <w:szCs w:val="28"/>
          <w:lang w:val="ru-RU"/>
        </w:rPr>
        <w:t>ActiveEthernet</w:t>
      </w:r>
      <w:r w:rsidRPr="006E598B">
        <w:rPr>
          <w:rFonts w:ascii="Times New Roman" w:hAnsi="Times New Roman" w:cs="Times New Roman"/>
          <w:b w:val="0"/>
          <w:sz w:val="28"/>
          <w:szCs w:val="28"/>
        </w:rPr>
        <w:t xml:space="preserve"> </w:t>
      </w:r>
      <w:r w:rsidRPr="006E598B">
        <w:rPr>
          <w:rFonts w:ascii="Times New Roman" w:hAnsi="Times New Roman" w:cs="Times New Roman"/>
          <w:b w:val="0"/>
          <w:sz w:val="28"/>
          <w:szCs w:val="28"/>
        </w:rPr>
        <w:cr/>
      </w:r>
    </w:p>
    <w:p w:rsidR="009A497C" w:rsidRPr="009A497C" w:rsidRDefault="009A497C" w:rsidP="009A497C">
      <w:pPr>
        <w:spacing w:line="360" w:lineRule="auto"/>
        <w:ind w:firstLine="709"/>
        <w:jc w:val="both"/>
        <w:rPr>
          <w:rFonts w:ascii="Times New Roman" w:hAnsi="Times New Roman" w:cs="Times New Roman"/>
          <w:b w:val="0"/>
          <w:sz w:val="28"/>
          <w:szCs w:val="28"/>
        </w:rPr>
      </w:pPr>
      <w:r w:rsidRPr="009A497C">
        <w:rPr>
          <w:rFonts w:ascii="Times New Roman" w:hAnsi="Times New Roman" w:cs="Times New Roman"/>
          <w:b w:val="0"/>
          <w:sz w:val="28"/>
          <w:szCs w:val="28"/>
        </w:rPr>
        <w:t>Обов'язковий  елемент  архітектури  активної  оптичної  мережі  Ethernet  – центральний агрегуючий вузол (потужний Ether</w:t>
      </w:r>
      <w:r w:rsidR="00CC182E">
        <w:rPr>
          <w:rFonts w:ascii="Times New Roman" w:hAnsi="Times New Roman" w:cs="Times New Roman"/>
          <w:b w:val="0"/>
          <w:sz w:val="28"/>
          <w:szCs w:val="28"/>
        </w:rPr>
        <w:t xml:space="preserve">net-комутатор) з інтерфейсами, </w:t>
      </w:r>
      <w:r w:rsidRPr="009A497C">
        <w:rPr>
          <w:rFonts w:ascii="Times New Roman" w:hAnsi="Times New Roman" w:cs="Times New Roman"/>
          <w:b w:val="0"/>
          <w:sz w:val="28"/>
          <w:szCs w:val="28"/>
        </w:rPr>
        <w:t xml:space="preserve">відповідними  специфікації  802.3ah,  безпосередньо  до  якого  по  оптиці  може підключатися  користувач  (топологія  «точка-точка»),  або  між  агрегуючим вузлом  і  користувачем  може  бути  присутнім  необов'язковий  елемент  даної архітектури (топологія «дерево») – розподільний вузол (менш потужний ніж на центральному  вузлі  Ethernet-комутатор),  який  розташовується  в  зоні обслуговування  центрального  вузла  для  більш  ефективного  використання оптичного волокна або в будівлі, де знаходиться абонент, і з'єднується з ним по внутрішній  мідній  або  оптичній  проводці.  Специфікація  802.3ah  передбачає можливість роботи оптичних інтерфейсів у розширеному діапазоні температур, тому  розподільний  і  агрегуючий  вузли  можуть  також  розміщуватися  і  у вуличних  шафах.  Пристроєм  закінчення  мережі  (NT  –  Network  Termination) може бути Ethernet-комутатор або домашній шлюз (residental gateway), що має на додаток до Ethernet ще аналогові або ISDN BRI інтерфейси і підтримує VoIP-протоколи  </w:t>
      </w:r>
      <w:r w:rsidRPr="009A497C">
        <w:rPr>
          <w:rFonts w:ascii="Times New Roman" w:hAnsi="Times New Roman" w:cs="Times New Roman"/>
          <w:b w:val="0"/>
          <w:sz w:val="28"/>
          <w:szCs w:val="28"/>
        </w:rPr>
        <w:lastRenderedPageBreak/>
        <w:t xml:space="preserve">з  сигналізаціями  H.323,  SIP  або  MGCP.  В  деяких  варіантах  (при підключенні  одного  абонентського  пристрою  по  обвитій  парі)  замість комутатора можна використовувати медіаконвертер. </w:t>
      </w:r>
    </w:p>
    <w:p w:rsidR="009A497C" w:rsidRPr="009A497C" w:rsidRDefault="009A497C" w:rsidP="009A497C">
      <w:pPr>
        <w:spacing w:line="360" w:lineRule="auto"/>
        <w:ind w:firstLine="709"/>
        <w:jc w:val="both"/>
        <w:rPr>
          <w:rFonts w:ascii="Times New Roman" w:hAnsi="Times New Roman" w:cs="Times New Roman"/>
          <w:b w:val="0"/>
          <w:sz w:val="28"/>
          <w:szCs w:val="28"/>
        </w:rPr>
      </w:pPr>
      <w:r w:rsidRPr="009A497C">
        <w:rPr>
          <w:rFonts w:ascii="Times New Roman" w:hAnsi="Times New Roman" w:cs="Times New Roman"/>
          <w:b w:val="0"/>
          <w:sz w:val="28"/>
          <w:szCs w:val="28"/>
        </w:rPr>
        <w:t xml:space="preserve">Якщо  оператор  забезпечує  трансляцію  відеоконтенту,  то  для  його перегляду  на  телевізорі  необхідний  IP  STB  (Set-Top-Box),  який  декодує стиснений відеопотік, що надходить у вигляді IP пакетів. </w:t>
      </w:r>
    </w:p>
    <w:p w:rsidR="009A497C" w:rsidRPr="009A497C" w:rsidRDefault="009A497C" w:rsidP="009A497C">
      <w:pPr>
        <w:spacing w:line="360" w:lineRule="auto"/>
        <w:ind w:firstLine="709"/>
        <w:jc w:val="both"/>
        <w:rPr>
          <w:rFonts w:ascii="Times New Roman" w:hAnsi="Times New Roman" w:cs="Times New Roman"/>
          <w:b w:val="0"/>
          <w:sz w:val="28"/>
          <w:szCs w:val="28"/>
        </w:rPr>
      </w:pPr>
      <w:r w:rsidRPr="009A497C">
        <w:rPr>
          <w:rFonts w:ascii="Times New Roman" w:hAnsi="Times New Roman" w:cs="Times New Roman"/>
          <w:b w:val="0"/>
          <w:sz w:val="28"/>
          <w:szCs w:val="28"/>
        </w:rPr>
        <w:t xml:space="preserve">Застосування технології активних оптичних мереж Ethernet є доцільним у </w:t>
      </w:r>
    </w:p>
    <w:p w:rsidR="009A497C" w:rsidRPr="009A497C" w:rsidRDefault="009A497C" w:rsidP="00CC182E">
      <w:pPr>
        <w:spacing w:line="360" w:lineRule="auto"/>
        <w:jc w:val="both"/>
        <w:rPr>
          <w:rFonts w:ascii="Times New Roman" w:hAnsi="Times New Roman" w:cs="Times New Roman"/>
          <w:b w:val="0"/>
          <w:sz w:val="28"/>
          <w:szCs w:val="28"/>
        </w:rPr>
      </w:pPr>
      <w:r w:rsidRPr="009A497C">
        <w:rPr>
          <w:rFonts w:ascii="Times New Roman" w:hAnsi="Times New Roman" w:cs="Times New Roman"/>
          <w:b w:val="0"/>
          <w:sz w:val="28"/>
          <w:szCs w:val="28"/>
        </w:rPr>
        <w:t xml:space="preserve">наступних випадках: </w:t>
      </w:r>
    </w:p>
    <w:p w:rsidR="009A497C" w:rsidRPr="009A497C" w:rsidRDefault="00CC182E" w:rsidP="009A497C">
      <w:pPr>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w:t>
      </w:r>
      <w:r w:rsidR="009A497C" w:rsidRPr="009A497C">
        <w:rPr>
          <w:rFonts w:ascii="Times New Roman" w:hAnsi="Times New Roman" w:cs="Times New Roman"/>
          <w:b w:val="0"/>
          <w:sz w:val="28"/>
          <w:szCs w:val="28"/>
        </w:rPr>
        <w:t xml:space="preserve">  для  підключення  приватних  абонентів  за  варіантом  доступу  FTTB </w:t>
      </w:r>
    </w:p>
    <w:p w:rsidR="009A497C" w:rsidRPr="009A497C" w:rsidRDefault="009A497C" w:rsidP="00CC182E">
      <w:pPr>
        <w:spacing w:line="360" w:lineRule="auto"/>
        <w:jc w:val="both"/>
        <w:rPr>
          <w:rFonts w:ascii="Times New Roman" w:hAnsi="Times New Roman" w:cs="Times New Roman"/>
          <w:b w:val="0"/>
          <w:sz w:val="28"/>
          <w:szCs w:val="28"/>
        </w:rPr>
      </w:pPr>
      <w:r w:rsidRPr="009A497C">
        <w:rPr>
          <w:rFonts w:ascii="Times New Roman" w:hAnsi="Times New Roman" w:cs="Times New Roman"/>
          <w:b w:val="0"/>
          <w:sz w:val="28"/>
          <w:szCs w:val="28"/>
        </w:rPr>
        <w:t xml:space="preserve">(точніше, «волокно до під'їзду») при новому будівництві, при якісній кабельній </w:t>
      </w:r>
    </w:p>
    <w:p w:rsidR="009A497C" w:rsidRPr="009A497C" w:rsidRDefault="009A497C" w:rsidP="00CC182E">
      <w:pPr>
        <w:spacing w:line="360" w:lineRule="auto"/>
        <w:jc w:val="both"/>
        <w:rPr>
          <w:rFonts w:ascii="Times New Roman" w:hAnsi="Times New Roman" w:cs="Times New Roman"/>
          <w:b w:val="0"/>
          <w:sz w:val="28"/>
          <w:szCs w:val="28"/>
        </w:rPr>
      </w:pPr>
      <w:r w:rsidRPr="009A497C">
        <w:rPr>
          <w:rFonts w:ascii="Times New Roman" w:hAnsi="Times New Roman" w:cs="Times New Roman"/>
          <w:b w:val="0"/>
          <w:sz w:val="28"/>
          <w:szCs w:val="28"/>
        </w:rPr>
        <w:t xml:space="preserve">інфраструктурі,  коли  немає  необхідності  сильно  економити  волокна  і  якщо  є можливість розміщення та організації електроживлення активного обладнання; </w:t>
      </w:r>
    </w:p>
    <w:p w:rsidR="009A497C" w:rsidRPr="009A497C" w:rsidRDefault="00CC182E" w:rsidP="009A497C">
      <w:pPr>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w:t>
      </w:r>
      <w:r w:rsidR="009A497C" w:rsidRPr="009A497C">
        <w:rPr>
          <w:rFonts w:ascii="Times New Roman" w:hAnsi="Times New Roman" w:cs="Times New Roman"/>
          <w:b w:val="0"/>
          <w:sz w:val="28"/>
          <w:szCs w:val="28"/>
        </w:rPr>
        <w:t xml:space="preserve">  для підключення бізнес-абонентів, які вимагають організації виділених </w:t>
      </w:r>
    </w:p>
    <w:p w:rsidR="009A497C" w:rsidRPr="009A497C" w:rsidRDefault="009A497C" w:rsidP="00CC182E">
      <w:pPr>
        <w:spacing w:line="360" w:lineRule="auto"/>
        <w:jc w:val="both"/>
        <w:rPr>
          <w:rFonts w:ascii="Times New Roman" w:hAnsi="Times New Roman" w:cs="Times New Roman"/>
          <w:b w:val="0"/>
          <w:sz w:val="28"/>
          <w:szCs w:val="28"/>
        </w:rPr>
      </w:pPr>
      <w:r w:rsidRPr="009A497C">
        <w:rPr>
          <w:rFonts w:ascii="Times New Roman" w:hAnsi="Times New Roman" w:cs="Times New Roman"/>
          <w:b w:val="0"/>
          <w:sz w:val="28"/>
          <w:szCs w:val="28"/>
        </w:rPr>
        <w:t xml:space="preserve">оптичних  ліній,  за  варіантом  FTTО  (часто  оператори  називають  цей  варіант FTTH  Р2P,  але  це  справедливо  при  підключенні  приватних  абонентів,  а  не організацій); </w:t>
      </w:r>
    </w:p>
    <w:p w:rsidR="009A497C" w:rsidRPr="009A497C" w:rsidRDefault="00CC182E" w:rsidP="009A497C">
      <w:pPr>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w:t>
      </w:r>
      <w:r w:rsidR="009A497C" w:rsidRPr="009A497C">
        <w:rPr>
          <w:rFonts w:ascii="Times New Roman" w:hAnsi="Times New Roman" w:cs="Times New Roman"/>
          <w:b w:val="0"/>
          <w:sz w:val="28"/>
          <w:szCs w:val="28"/>
        </w:rPr>
        <w:t xml:space="preserve">  для  підключення  до  мережі  DSLAM,  які  зазвичай  мають  вбудовані </w:t>
      </w:r>
    </w:p>
    <w:p w:rsidR="009A497C" w:rsidRPr="009A497C" w:rsidRDefault="009A497C" w:rsidP="00CC182E">
      <w:pPr>
        <w:spacing w:line="360" w:lineRule="auto"/>
        <w:jc w:val="both"/>
        <w:rPr>
          <w:rFonts w:ascii="Times New Roman" w:hAnsi="Times New Roman" w:cs="Times New Roman"/>
          <w:b w:val="0"/>
          <w:sz w:val="28"/>
          <w:szCs w:val="28"/>
        </w:rPr>
      </w:pPr>
      <w:r w:rsidRPr="009A497C">
        <w:rPr>
          <w:rFonts w:ascii="Times New Roman" w:hAnsi="Times New Roman" w:cs="Times New Roman"/>
          <w:b w:val="0"/>
          <w:sz w:val="28"/>
          <w:szCs w:val="28"/>
        </w:rPr>
        <w:t xml:space="preserve">Ethernet-комутатори, за варіантом доступу FTTС. </w:t>
      </w:r>
    </w:p>
    <w:p w:rsidR="009A497C" w:rsidRPr="009A497C" w:rsidRDefault="009A497C" w:rsidP="009A497C">
      <w:pPr>
        <w:spacing w:line="360" w:lineRule="auto"/>
        <w:ind w:firstLine="709"/>
        <w:jc w:val="both"/>
        <w:rPr>
          <w:rFonts w:ascii="Times New Roman" w:hAnsi="Times New Roman" w:cs="Times New Roman"/>
          <w:b w:val="0"/>
          <w:sz w:val="28"/>
          <w:szCs w:val="28"/>
        </w:rPr>
      </w:pPr>
      <w:r w:rsidRPr="009A497C">
        <w:rPr>
          <w:rFonts w:ascii="Times New Roman" w:hAnsi="Times New Roman" w:cs="Times New Roman"/>
          <w:b w:val="0"/>
          <w:sz w:val="28"/>
          <w:szCs w:val="28"/>
        </w:rPr>
        <w:t xml:space="preserve">Технології  активних  оптичних  мереж  Ethernet  набули  найбільшого поширення  в  країнах  північної  і  центральної  Європи  (Швеція,  Норвегія, </w:t>
      </w:r>
    </w:p>
    <w:p w:rsidR="00D00B65" w:rsidRDefault="00D00B65" w:rsidP="00D00B65">
      <w:pPr>
        <w:spacing w:line="360" w:lineRule="auto"/>
        <w:jc w:val="both"/>
        <w:rPr>
          <w:rFonts w:ascii="Times New Roman" w:hAnsi="Times New Roman" w:cs="Times New Roman"/>
          <w:b w:val="0"/>
          <w:sz w:val="28"/>
          <w:szCs w:val="28"/>
          <w:lang w:val="ru-RU"/>
        </w:rPr>
      </w:pPr>
      <w:r>
        <w:rPr>
          <w:rFonts w:ascii="Times New Roman" w:hAnsi="Times New Roman" w:cs="Times New Roman"/>
          <w:b w:val="0"/>
          <w:sz w:val="28"/>
          <w:szCs w:val="28"/>
        </w:rPr>
        <w:t xml:space="preserve">Німеччина, Австрія та ін.). </w:t>
      </w:r>
    </w:p>
    <w:p w:rsidR="00C246AD" w:rsidRPr="00D00B65" w:rsidRDefault="00C246AD" w:rsidP="00D00B65">
      <w:pPr>
        <w:spacing w:line="360" w:lineRule="auto"/>
        <w:ind w:firstLine="709"/>
        <w:jc w:val="both"/>
        <w:rPr>
          <w:rFonts w:ascii="Times New Roman" w:hAnsi="Times New Roman" w:cs="Times New Roman"/>
          <w:b w:val="0"/>
          <w:sz w:val="28"/>
          <w:szCs w:val="28"/>
          <w:lang w:val="ru-RU"/>
        </w:rPr>
      </w:pPr>
      <w:r w:rsidRPr="00A34C89">
        <w:rPr>
          <w:rFonts w:ascii="Times New Roman" w:hAnsi="Times New Roman" w:cs="Times New Roman"/>
          <w:b w:val="0"/>
          <w:sz w:val="28"/>
          <w:szCs w:val="28"/>
        </w:rPr>
        <w:t xml:space="preserve">Технології пасивних оптичних мереж доступу </w:t>
      </w:r>
    </w:p>
    <w:p w:rsidR="00C246AD" w:rsidRPr="00C246AD" w:rsidRDefault="00C246AD" w:rsidP="008D7D79">
      <w:pPr>
        <w:spacing w:line="360" w:lineRule="auto"/>
        <w:ind w:firstLine="709"/>
        <w:jc w:val="both"/>
        <w:rPr>
          <w:rFonts w:ascii="Times New Roman" w:hAnsi="Times New Roman" w:cs="Times New Roman"/>
          <w:b w:val="0"/>
          <w:sz w:val="28"/>
          <w:szCs w:val="28"/>
        </w:rPr>
      </w:pPr>
      <w:r w:rsidRPr="00C246AD">
        <w:rPr>
          <w:rFonts w:ascii="Times New Roman" w:hAnsi="Times New Roman" w:cs="Times New Roman"/>
          <w:b w:val="0"/>
          <w:sz w:val="28"/>
          <w:szCs w:val="28"/>
        </w:rPr>
        <w:t xml:space="preserve">Однією  з  важливих  переваг  PON  (Passive  Optical  Network)  є  можливість надання споживачу всіх послуг (голос, Інтернет, телебачення – концепція Triple Play)  по  одному  оптичному  волокну.  Технологія  PON  надає  найбільш  гнучкі можливості використання оптичних волокон, забезпечуючи, зокрема, передавання телевізійного  сигналу  на  окремо  виділеній  оптичній  піднесучій  1550  нм,  при цьому IP-канал вільний для передавання Інтернет-трафіка та голосу. </w:t>
      </w:r>
    </w:p>
    <w:p w:rsidR="00C246AD" w:rsidRPr="00C246AD" w:rsidRDefault="00C246AD" w:rsidP="008D7D79">
      <w:pPr>
        <w:spacing w:line="360" w:lineRule="auto"/>
        <w:ind w:firstLine="709"/>
        <w:jc w:val="both"/>
        <w:rPr>
          <w:rFonts w:ascii="Times New Roman" w:hAnsi="Times New Roman" w:cs="Times New Roman"/>
          <w:b w:val="0"/>
          <w:sz w:val="28"/>
          <w:szCs w:val="28"/>
        </w:rPr>
      </w:pPr>
      <w:r w:rsidRPr="00C246AD">
        <w:rPr>
          <w:rFonts w:ascii="Times New Roman" w:hAnsi="Times New Roman" w:cs="Times New Roman"/>
          <w:b w:val="0"/>
          <w:sz w:val="28"/>
          <w:szCs w:val="28"/>
        </w:rPr>
        <w:t xml:space="preserve">На  відміну  від  активних  мереж,  технологія  пасивних  оптичних  мереж </w:t>
      </w:r>
    </w:p>
    <w:p w:rsidR="00C246AD" w:rsidRPr="00C246AD" w:rsidRDefault="00C246AD" w:rsidP="00596750">
      <w:pPr>
        <w:spacing w:line="360" w:lineRule="auto"/>
        <w:jc w:val="both"/>
        <w:rPr>
          <w:rFonts w:ascii="Times New Roman" w:hAnsi="Times New Roman" w:cs="Times New Roman"/>
          <w:b w:val="0"/>
          <w:sz w:val="28"/>
          <w:szCs w:val="28"/>
        </w:rPr>
      </w:pPr>
      <w:r w:rsidRPr="00C246AD">
        <w:rPr>
          <w:rFonts w:ascii="Times New Roman" w:hAnsi="Times New Roman" w:cs="Times New Roman"/>
          <w:b w:val="0"/>
          <w:sz w:val="28"/>
          <w:szCs w:val="28"/>
        </w:rPr>
        <w:lastRenderedPageBreak/>
        <w:t xml:space="preserve">передбачає  створення  розгалуженої  мережі  (переважно  топології  «дерево», </w:t>
      </w:r>
    </w:p>
    <w:p w:rsidR="00C246AD" w:rsidRPr="00C246AD" w:rsidRDefault="00C246AD" w:rsidP="00596750">
      <w:pPr>
        <w:spacing w:line="360" w:lineRule="auto"/>
        <w:jc w:val="both"/>
        <w:rPr>
          <w:rFonts w:ascii="Times New Roman" w:hAnsi="Times New Roman" w:cs="Times New Roman"/>
          <w:b w:val="0"/>
          <w:sz w:val="28"/>
          <w:szCs w:val="28"/>
        </w:rPr>
      </w:pPr>
      <w:r w:rsidRPr="00C246AD">
        <w:rPr>
          <w:rFonts w:ascii="Times New Roman" w:hAnsi="Times New Roman" w:cs="Times New Roman"/>
          <w:b w:val="0"/>
          <w:sz w:val="28"/>
          <w:szCs w:val="28"/>
        </w:rPr>
        <w:t xml:space="preserve">іноді  «зірка»,  «променева»  або  «шина»)  без  активних  компонентів  –  на </w:t>
      </w:r>
    </w:p>
    <w:p w:rsidR="00C246AD" w:rsidRPr="00C246AD" w:rsidRDefault="00C246AD" w:rsidP="00596750">
      <w:pPr>
        <w:spacing w:line="360" w:lineRule="auto"/>
        <w:jc w:val="both"/>
        <w:rPr>
          <w:rFonts w:ascii="Times New Roman" w:hAnsi="Times New Roman" w:cs="Times New Roman"/>
          <w:b w:val="0"/>
          <w:sz w:val="28"/>
          <w:szCs w:val="28"/>
        </w:rPr>
      </w:pPr>
      <w:r w:rsidRPr="00C246AD">
        <w:rPr>
          <w:rFonts w:ascii="Times New Roman" w:hAnsi="Times New Roman" w:cs="Times New Roman"/>
          <w:b w:val="0"/>
          <w:sz w:val="28"/>
          <w:szCs w:val="28"/>
        </w:rPr>
        <w:t xml:space="preserve">пасивних </w:t>
      </w:r>
      <w:r w:rsidR="00D936C8">
        <w:rPr>
          <w:rFonts w:ascii="Times New Roman" w:hAnsi="Times New Roman" w:cs="Times New Roman"/>
          <w:b w:val="0"/>
          <w:sz w:val="28"/>
          <w:szCs w:val="28"/>
        </w:rPr>
        <w:t xml:space="preserve"> оптичних  розгалужувачах  (ОР)</w:t>
      </w:r>
      <w:r w:rsidR="00692FE3">
        <w:rPr>
          <w:rFonts w:ascii="Times New Roman" w:hAnsi="Times New Roman" w:cs="Times New Roman"/>
          <w:b w:val="0"/>
          <w:sz w:val="28"/>
          <w:szCs w:val="28"/>
        </w:rPr>
        <w:t xml:space="preserve"> </w:t>
      </w:r>
      <w:r w:rsidR="00D936C8">
        <w:rPr>
          <w:rFonts w:ascii="Times New Roman" w:hAnsi="Times New Roman" w:cs="Times New Roman"/>
          <w:b w:val="0"/>
          <w:sz w:val="28"/>
          <w:szCs w:val="28"/>
          <w:lang w:val="ru-RU"/>
        </w:rPr>
        <w:t>(</w:t>
      </w:r>
      <w:r w:rsidR="00D936C8" w:rsidRPr="00692FE3">
        <w:rPr>
          <w:rFonts w:ascii="Times New Roman" w:hAnsi="Times New Roman" w:cs="Times New Roman"/>
          <w:b w:val="0"/>
          <w:color w:val="auto"/>
          <w:sz w:val="28"/>
          <w:szCs w:val="28"/>
          <w:lang w:val="ru-RU"/>
        </w:rPr>
        <w:t>рисунок</w:t>
      </w:r>
      <w:r w:rsidR="00692FE3" w:rsidRPr="00692FE3">
        <w:rPr>
          <w:rFonts w:ascii="Times New Roman" w:hAnsi="Times New Roman" w:cs="Times New Roman"/>
          <w:b w:val="0"/>
          <w:color w:val="auto"/>
          <w:sz w:val="28"/>
          <w:szCs w:val="28"/>
          <w:lang w:val="ru-RU"/>
        </w:rPr>
        <w:t xml:space="preserve"> 2.5</w:t>
      </w:r>
      <w:r w:rsidR="00D936C8">
        <w:rPr>
          <w:rFonts w:ascii="Times New Roman" w:hAnsi="Times New Roman" w:cs="Times New Roman"/>
          <w:b w:val="0"/>
          <w:sz w:val="28"/>
          <w:szCs w:val="28"/>
          <w:lang w:val="ru-RU"/>
        </w:rPr>
        <w:t>)</w:t>
      </w:r>
      <w:r w:rsidRPr="00C246AD">
        <w:rPr>
          <w:rFonts w:ascii="Times New Roman" w:hAnsi="Times New Roman" w:cs="Times New Roman"/>
          <w:b w:val="0"/>
          <w:sz w:val="28"/>
          <w:szCs w:val="28"/>
        </w:rPr>
        <w:t xml:space="preserve">  Для  «дерева»  характерно  кілька каскадів  ОР,  а  для  «зірки»  та  «променевої»  –  лише  один  ОР  (у  першому випадку  ОР  розміщується  на  головній  станції,  а  у  другому  –  ОР  винесено максимально близько до району концентрації абонентів). </w:t>
      </w:r>
    </w:p>
    <w:p w:rsidR="00D936C8" w:rsidRDefault="00D936C8" w:rsidP="00DB6ABB">
      <w:pPr>
        <w:spacing w:line="360" w:lineRule="auto"/>
        <w:ind w:firstLine="709"/>
        <w:jc w:val="center"/>
        <w:rPr>
          <w:rFonts w:ascii="Times New Roman" w:hAnsi="Times New Roman" w:cs="Times New Roman"/>
          <w:b w:val="0"/>
          <w:sz w:val="28"/>
          <w:szCs w:val="28"/>
          <w:lang w:val="ru-RU"/>
        </w:rPr>
      </w:pPr>
      <w:r>
        <w:rPr>
          <w:noProof/>
          <w:lang w:val="ru-RU"/>
        </w:rPr>
        <w:drawing>
          <wp:inline distT="0" distB="0" distL="0" distR="0" wp14:anchorId="045CA722" wp14:editId="7184667E">
            <wp:extent cx="3141208" cy="4621696"/>
            <wp:effectExtent l="0" t="0" r="2540" b="762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142999" cy="4624331"/>
                    </a:xfrm>
                    <a:prstGeom prst="rect">
                      <a:avLst/>
                    </a:prstGeom>
                  </pic:spPr>
                </pic:pic>
              </a:graphicData>
            </a:graphic>
          </wp:inline>
        </w:drawing>
      </w:r>
    </w:p>
    <w:p w:rsidR="00F34179" w:rsidRPr="00203446" w:rsidRDefault="00692FE3" w:rsidP="00F34179">
      <w:pPr>
        <w:spacing w:line="360" w:lineRule="auto"/>
        <w:ind w:firstLine="709"/>
        <w:jc w:val="center"/>
        <w:rPr>
          <w:rFonts w:ascii="Times New Roman" w:hAnsi="Times New Roman" w:cs="Times New Roman"/>
          <w:b w:val="0"/>
          <w:sz w:val="28"/>
          <w:szCs w:val="28"/>
          <w:lang w:val="ru-RU"/>
        </w:rPr>
      </w:pPr>
      <w:r>
        <w:rPr>
          <w:rFonts w:ascii="Times New Roman" w:hAnsi="Times New Roman" w:cs="Times New Roman"/>
          <w:b w:val="0"/>
          <w:sz w:val="28"/>
          <w:szCs w:val="28"/>
          <w:lang w:val="ru-RU"/>
        </w:rPr>
        <w:t xml:space="preserve">Рисунок 2.5 </w:t>
      </w:r>
      <w:r w:rsidR="00D936C8" w:rsidRPr="00D936C8">
        <w:rPr>
          <w:rFonts w:ascii="Times New Roman" w:hAnsi="Times New Roman" w:cs="Times New Roman"/>
          <w:b w:val="0"/>
          <w:sz w:val="28"/>
          <w:szCs w:val="28"/>
          <w:lang w:val="ru-RU"/>
        </w:rPr>
        <w:t xml:space="preserve">– Приклади топологій ОМД при застосуванні технології PON </w:t>
      </w:r>
      <w:r w:rsidR="00D936C8" w:rsidRPr="00D936C8">
        <w:rPr>
          <w:rFonts w:ascii="Times New Roman" w:hAnsi="Times New Roman" w:cs="Times New Roman"/>
          <w:b w:val="0"/>
          <w:sz w:val="28"/>
          <w:szCs w:val="28"/>
          <w:lang w:val="ru-RU"/>
        </w:rPr>
        <w:cr/>
      </w:r>
    </w:p>
    <w:p w:rsidR="00F34179" w:rsidRPr="00C246AD" w:rsidRDefault="00F34179" w:rsidP="00F34179">
      <w:pPr>
        <w:spacing w:line="360" w:lineRule="auto"/>
        <w:ind w:firstLine="709"/>
        <w:jc w:val="center"/>
        <w:rPr>
          <w:rFonts w:ascii="Times New Roman" w:hAnsi="Times New Roman" w:cs="Times New Roman"/>
          <w:b w:val="0"/>
          <w:sz w:val="28"/>
          <w:szCs w:val="28"/>
        </w:rPr>
      </w:pPr>
      <w:r w:rsidRPr="00C246AD">
        <w:rPr>
          <w:rFonts w:ascii="Times New Roman" w:hAnsi="Times New Roman" w:cs="Times New Roman"/>
          <w:b w:val="0"/>
          <w:sz w:val="28"/>
          <w:szCs w:val="28"/>
        </w:rPr>
        <w:t>Основна ідея архітектури PON – використання лише одного приймально-</w:t>
      </w:r>
    </w:p>
    <w:p w:rsidR="00F34179" w:rsidRPr="00C246AD" w:rsidRDefault="00F34179" w:rsidP="00F34179">
      <w:pPr>
        <w:spacing w:line="360" w:lineRule="auto"/>
        <w:jc w:val="both"/>
        <w:rPr>
          <w:rFonts w:ascii="Times New Roman" w:hAnsi="Times New Roman" w:cs="Times New Roman"/>
          <w:b w:val="0"/>
          <w:sz w:val="28"/>
          <w:szCs w:val="28"/>
        </w:rPr>
      </w:pPr>
      <w:r w:rsidRPr="00C246AD">
        <w:rPr>
          <w:rFonts w:ascii="Times New Roman" w:hAnsi="Times New Roman" w:cs="Times New Roman"/>
          <w:b w:val="0"/>
          <w:sz w:val="28"/>
          <w:szCs w:val="28"/>
        </w:rPr>
        <w:t xml:space="preserve">передавального  модуля  в  OLT  для  передавання  інформації  множині абонентських пристроїв ONT і прийому інформації від них. </w:t>
      </w:r>
    </w:p>
    <w:p w:rsidR="00F34179" w:rsidRPr="00D936C8" w:rsidRDefault="00F34179" w:rsidP="00F34179">
      <w:pPr>
        <w:spacing w:line="360" w:lineRule="auto"/>
        <w:ind w:firstLine="709"/>
        <w:jc w:val="both"/>
        <w:rPr>
          <w:rFonts w:ascii="Times New Roman" w:hAnsi="Times New Roman" w:cs="Times New Roman"/>
          <w:b w:val="0"/>
          <w:sz w:val="28"/>
          <w:szCs w:val="28"/>
          <w:lang w:val="ru-RU"/>
        </w:rPr>
      </w:pPr>
      <w:r w:rsidRPr="00C246AD">
        <w:rPr>
          <w:rFonts w:ascii="Times New Roman" w:hAnsi="Times New Roman" w:cs="Times New Roman"/>
          <w:b w:val="0"/>
          <w:sz w:val="28"/>
          <w:szCs w:val="28"/>
        </w:rPr>
        <w:t>Число  абонентських  вузлів,  підключених</w:t>
      </w:r>
      <w:r>
        <w:rPr>
          <w:rFonts w:ascii="Times New Roman" w:hAnsi="Times New Roman" w:cs="Times New Roman"/>
          <w:b w:val="0"/>
          <w:sz w:val="28"/>
          <w:szCs w:val="28"/>
        </w:rPr>
        <w:t xml:space="preserve">  до  одного  приймально-переда</w:t>
      </w:r>
      <w:r w:rsidRPr="00C246AD">
        <w:rPr>
          <w:rFonts w:ascii="Times New Roman" w:hAnsi="Times New Roman" w:cs="Times New Roman"/>
          <w:b w:val="0"/>
          <w:sz w:val="28"/>
          <w:szCs w:val="28"/>
        </w:rPr>
        <w:t xml:space="preserve">вального модулю OLT, може бути настільки великим, наскільки дозволяє </w:t>
      </w:r>
      <w:r w:rsidRPr="00C246AD">
        <w:rPr>
          <w:rFonts w:ascii="Times New Roman" w:hAnsi="Times New Roman" w:cs="Times New Roman"/>
          <w:b w:val="0"/>
          <w:sz w:val="28"/>
          <w:szCs w:val="28"/>
        </w:rPr>
        <w:lastRenderedPageBreak/>
        <w:t xml:space="preserve">бюджет потужності і максимальна швидкість приймально-передавальної апаратури. </w:t>
      </w:r>
    </w:p>
    <w:p w:rsidR="00F34179" w:rsidRPr="00C246AD" w:rsidRDefault="00F34179" w:rsidP="00F34179">
      <w:pPr>
        <w:spacing w:line="360" w:lineRule="auto"/>
        <w:ind w:firstLine="709"/>
        <w:jc w:val="both"/>
        <w:rPr>
          <w:rFonts w:ascii="Times New Roman" w:hAnsi="Times New Roman" w:cs="Times New Roman"/>
          <w:b w:val="0"/>
          <w:sz w:val="28"/>
          <w:szCs w:val="28"/>
        </w:rPr>
      </w:pPr>
      <w:r w:rsidRPr="00C246AD">
        <w:rPr>
          <w:rFonts w:ascii="Times New Roman" w:hAnsi="Times New Roman" w:cs="Times New Roman"/>
          <w:b w:val="0"/>
          <w:sz w:val="28"/>
          <w:szCs w:val="28"/>
        </w:rPr>
        <w:t xml:space="preserve">Передавання  і  приймання  в  обох  напрямах  здійснюється  по  одному </w:t>
      </w:r>
    </w:p>
    <w:p w:rsidR="00F34179" w:rsidRPr="00C246AD" w:rsidRDefault="00F34179" w:rsidP="00F34179">
      <w:pPr>
        <w:spacing w:line="360" w:lineRule="auto"/>
        <w:jc w:val="both"/>
        <w:rPr>
          <w:rFonts w:ascii="Times New Roman" w:hAnsi="Times New Roman" w:cs="Times New Roman"/>
          <w:b w:val="0"/>
          <w:sz w:val="28"/>
          <w:szCs w:val="28"/>
        </w:rPr>
      </w:pPr>
      <w:r w:rsidRPr="00C246AD">
        <w:rPr>
          <w:rFonts w:ascii="Times New Roman" w:hAnsi="Times New Roman" w:cs="Times New Roman"/>
          <w:b w:val="0"/>
          <w:sz w:val="28"/>
          <w:szCs w:val="28"/>
        </w:rPr>
        <w:t xml:space="preserve">оптичному  волокну:  у  прямому  потоці/напряму  (від  станції  до  абонента) </w:t>
      </w:r>
    </w:p>
    <w:p w:rsidR="00F34179" w:rsidRPr="00C246AD" w:rsidRDefault="00F34179" w:rsidP="00F34179">
      <w:pPr>
        <w:spacing w:line="360" w:lineRule="auto"/>
        <w:jc w:val="both"/>
        <w:rPr>
          <w:rFonts w:ascii="Times New Roman" w:hAnsi="Times New Roman" w:cs="Times New Roman"/>
          <w:b w:val="0"/>
          <w:sz w:val="28"/>
          <w:szCs w:val="28"/>
        </w:rPr>
      </w:pPr>
      <w:r w:rsidRPr="00C246AD">
        <w:rPr>
          <w:rFonts w:ascii="Times New Roman" w:hAnsi="Times New Roman" w:cs="Times New Roman"/>
          <w:b w:val="0"/>
          <w:sz w:val="28"/>
          <w:szCs w:val="28"/>
        </w:rPr>
        <w:t xml:space="preserve">використовують  довжину  хвилі  1490  нм,  а  у  зворотному  (від  абонента  до </w:t>
      </w:r>
    </w:p>
    <w:p w:rsidR="00F34179" w:rsidRDefault="00F34179" w:rsidP="00F34179">
      <w:pPr>
        <w:spacing w:line="360" w:lineRule="auto"/>
        <w:jc w:val="both"/>
        <w:rPr>
          <w:rFonts w:ascii="Times New Roman" w:hAnsi="Times New Roman" w:cs="Times New Roman"/>
          <w:b w:val="0"/>
          <w:sz w:val="28"/>
          <w:szCs w:val="28"/>
          <w:lang w:val="ru-RU"/>
        </w:rPr>
      </w:pPr>
      <w:r w:rsidRPr="00C246AD">
        <w:rPr>
          <w:rFonts w:ascii="Times New Roman" w:hAnsi="Times New Roman" w:cs="Times New Roman"/>
          <w:b w:val="0"/>
          <w:sz w:val="28"/>
          <w:szCs w:val="28"/>
        </w:rPr>
        <w:t xml:space="preserve">станції)  –  1310  нм,  довжина  хвилі  1550  нм  виділяється  для  передавання  всім абонентам телевізійного сигналу.  </w:t>
      </w:r>
    </w:p>
    <w:p w:rsidR="00C246AD" w:rsidRPr="00C246AD" w:rsidRDefault="00C246AD" w:rsidP="008D7D79">
      <w:pPr>
        <w:spacing w:line="360" w:lineRule="auto"/>
        <w:ind w:firstLine="709"/>
        <w:jc w:val="both"/>
        <w:rPr>
          <w:rFonts w:ascii="Times New Roman" w:hAnsi="Times New Roman" w:cs="Times New Roman"/>
          <w:b w:val="0"/>
          <w:sz w:val="28"/>
          <w:szCs w:val="28"/>
        </w:rPr>
      </w:pPr>
      <w:r w:rsidRPr="00C246AD">
        <w:rPr>
          <w:rFonts w:ascii="Times New Roman" w:hAnsi="Times New Roman" w:cs="Times New Roman"/>
          <w:b w:val="0"/>
          <w:sz w:val="28"/>
          <w:szCs w:val="28"/>
        </w:rPr>
        <w:t xml:space="preserve">У  OLT  та  ONT  вбудовані  мультиплексори  WDM  для об'єднання/розділення відеосигналу та цифрового сигналу прямого і зворотного </w:t>
      </w:r>
    </w:p>
    <w:p w:rsidR="00C246AD" w:rsidRPr="00D936C8" w:rsidRDefault="00D936C8" w:rsidP="00596750">
      <w:pPr>
        <w:spacing w:line="360" w:lineRule="auto"/>
        <w:jc w:val="both"/>
        <w:rPr>
          <w:rFonts w:ascii="Times New Roman" w:hAnsi="Times New Roman" w:cs="Times New Roman"/>
          <w:b w:val="0"/>
          <w:sz w:val="28"/>
          <w:szCs w:val="28"/>
          <w:lang w:val="ru-RU"/>
        </w:rPr>
      </w:pPr>
      <w:r>
        <w:rPr>
          <w:rFonts w:ascii="Times New Roman" w:hAnsi="Times New Roman" w:cs="Times New Roman"/>
          <w:b w:val="0"/>
          <w:sz w:val="28"/>
          <w:szCs w:val="28"/>
        </w:rPr>
        <w:t>напрямів передачі</w:t>
      </w:r>
      <w:r>
        <w:rPr>
          <w:rFonts w:ascii="Times New Roman" w:hAnsi="Times New Roman" w:cs="Times New Roman"/>
          <w:b w:val="0"/>
          <w:sz w:val="28"/>
          <w:szCs w:val="28"/>
          <w:lang w:val="ru-RU"/>
        </w:rPr>
        <w:t xml:space="preserve"> (рисунок</w:t>
      </w:r>
      <w:r w:rsidRPr="00D936C8">
        <w:rPr>
          <w:rFonts w:ascii="Times New Roman" w:hAnsi="Times New Roman" w:cs="Times New Roman"/>
          <w:b w:val="0"/>
          <w:sz w:val="28"/>
          <w:szCs w:val="28"/>
          <w:lang w:val="ru-RU"/>
        </w:rPr>
        <w:t xml:space="preserve"> 2.</w:t>
      </w:r>
      <w:r w:rsidR="00BF6EDF">
        <w:rPr>
          <w:rFonts w:ascii="Times New Roman" w:hAnsi="Times New Roman" w:cs="Times New Roman"/>
          <w:b w:val="0"/>
          <w:sz w:val="28"/>
          <w:szCs w:val="28"/>
          <w:lang w:val="ru-RU"/>
        </w:rPr>
        <w:t>6</w:t>
      </w:r>
      <w:r w:rsidRPr="00D936C8">
        <w:rPr>
          <w:rFonts w:ascii="Times New Roman" w:hAnsi="Times New Roman" w:cs="Times New Roman"/>
          <w:b w:val="0"/>
          <w:sz w:val="28"/>
          <w:szCs w:val="28"/>
          <w:lang w:val="ru-RU"/>
        </w:rPr>
        <w:t>, а).</w:t>
      </w:r>
    </w:p>
    <w:p w:rsidR="00C246AD" w:rsidRPr="00C246AD" w:rsidRDefault="00C246AD" w:rsidP="008D7D79">
      <w:pPr>
        <w:spacing w:line="360" w:lineRule="auto"/>
        <w:ind w:firstLine="709"/>
        <w:jc w:val="both"/>
        <w:rPr>
          <w:rFonts w:ascii="Times New Roman" w:hAnsi="Times New Roman" w:cs="Times New Roman"/>
          <w:b w:val="0"/>
          <w:sz w:val="28"/>
          <w:szCs w:val="28"/>
        </w:rPr>
      </w:pPr>
      <w:r w:rsidRPr="00C246AD">
        <w:rPr>
          <w:rFonts w:ascii="Times New Roman" w:hAnsi="Times New Roman" w:cs="Times New Roman"/>
          <w:b w:val="0"/>
          <w:sz w:val="28"/>
          <w:szCs w:val="28"/>
        </w:rPr>
        <w:t xml:space="preserve">Прямий  потік  на  рівні  оптичних  сигналів  є  широкомовним.  Кожен </w:t>
      </w:r>
    </w:p>
    <w:p w:rsidR="00C246AD" w:rsidRDefault="00C246AD" w:rsidP="00596750">
      <w:pPr>
        <w:spacing w:line="360" w:lineRule="auto"/>
        <w:jc w:val="both"/>
        <w:rPr>
          <w:rFonts w:ascii="Times New Roman" w:hAnsi="Times New Roman" w:cs="Times New Roman"/>
          <w:b w:val="0"/>
          <w:sz w:val="28"/>
          <w:szCs w:val="28"/>
          <w:lang w:val="ru-RU"/>
        </w:rPr>
      </w:pPr>
      <w:r w:rsidRPr="00C246AD">
        <w:rPr>
          <w:rFonts w:ascii="Times New Roman" w:hAnsi="Times New Roman" w:cs="Times New Roman"/>
          <w:b w:val="0"/>
          <w:sz w:val="28"/>
          <w:szCs w:val="28"/>
        </w:rPr>
        <w:t>абонентський  вузол  ONT,  читаючи  адресні  поля,  виділяє  з  цього  загального потоку  призначену  тіл</w:t>
      </w:r>
      <w:r w:rsidR="00D936C8">
        <w:rPr>
          <w:rFonts w:ascii="Times New Roman" w:hAnsi="Times New Roman" w:cs="Times New Roman"/>
          <w:b w:val="0"/>
          <w:sz w:val="28"/>
          <w:szCs w:val="28"/>
        </w:rPr>
        <w:t>ьки  йому  частину  інформації</w:t>
      </w:r>
      <w:r w:rsidR="00D936C8" w:rsidRPr="00D936C8">
        <w:rPr>
          <w:rFonts w:ascii="Times New Roman" w:hAnsi="Times New Roman" w:cs="Times New Roman"/>
          <w:b w:val="0"/>
          <w:sz w:val="28"/>
          <w:szCs w:val="28"/>
        </w:rPr>
        <w:t xml:space="preserve"> </w:t>
      </w:r>
      <w:r w:rsidR="00D936C8">
        <w:rPr>
          <w:rFonts w:ascii="Times New Roman" w:hAnsi="Times New Roman" w:cs="Times New Roman"/>
          <w:b w:val="0"/>
          <w:sz w:val="28"/>
          <w:szCs w:val="28"/>
        </w:rPr>
        <w:t>(рис</w:t>
      </w:r>
      <w:r w:rsidR="00D936C8" w:rsidRPr="007B10ED">
        <w:rPr>
          <w:rFonts w:ascii="Times New Roman" w:hAnsi="Times New Roman" w:cs="Times New Roman"/>
          <w:b w:val="0"/>
          <w:sz w:val="28"/>
          <w:szCs w:val="28"/>
        </w:rPr>
        <w:t>унок</w:t>
      </w:r>
      <w:r w:rsidR="00D936C8" w:rsidRPr="00D936C8">
        <w:rPr>
          <w:rFonts w:ascii="Times New Roman" w:hAnsi="Times New Roman" w:cs="Times New Roman"/>
          <w:b w:val="0"/>
          <w:sz w:val="28"/>
          <w:szCs w:val="28"/>
        </w:rPr>
        <w:t xml:space="preserve"> 2.</w:t>
      </w:r>
      <w:r w:rsidR="00BF6EDF">
        <w:rPr>
          <w:rFonts w:ascii="Times New Roman" w:hAnsi="Times New Roman" w:cs="Times New Roman"/>
          <w:b w:val="0"/>
          <w:sz w:val="28"/>
          <w:szCs w:val="28"/>
        </w:rPr>
        <w:t>6</w:t>
      </w:r>
      <w:r w:rsidR="00D936C8" w:rsidRPr="00D936C8">
        <w:rPr>
          <w:rFonts w:ascii="Times New Roman" w:hAnsi="Times New Roman" w:cs="Times New Roman"/>
          <w:b w:val="0"/>
          <w:sz w:val="28"/>
          <w:szCs w:val="28"/>
        </w:rPr>
        <w:t>, б)</w:t>
      </w:r>
      <w:r w:rsidR="00D936C8" w:rsidRPr="007B10ED">
        <w:rPr>
          <w:rFonts w:ascii="Times New Roman" w:hAnsi="Times New Roman" w:cs="Times New Roman"/>
          <w:b w:val="0"/>
          <w:sz w:val="28"/>
          <w:szCs w:val="28"/>
        </w:rPr>
        <w:t>.</w:t>
      </w:r>
      <w:r w:rsidRPr="00C246AD">
        <w:rPr>
          <w:rFonts w:ascii="Times New Roman" w:hAnsi="Times New Roman" w:cs="Times New Roman"/>
          <w:b w:val="0"/>
          <w:sz w:val="28"/>
          <w:szCs w:val="28"/>
        </w:rPr>
        <w:t xml:space="preserve"> Фактично,  ми  маємо справу  з  розподіленим  демультиплексором  (для  передавання  інформації  від станції до абонентів використовується метод часового розділення – TDM). </w:t>
      </w:r>
    </w:p>
    <w:p w:rsidR="00D936C8" w:rsidRDefault="00D936C8" w:rsidP="00D936C8">
      <w:pPr>
        <w:spacing w:line="360" w:lineRule="auto"/>
        <w:jc w:val="center"/>
        <w:rPr>
          <w:rFonts w:ascii="Times New Roman" w:hAnsi="Times New Roman" w:cs="Times New Roman"/>
          <w:b w:val="0"/>
          <w:sz w:val="28"/>
          <w:szCs w:val="28"/>
          <w:lang w:val="ru-RU"/>
        </w:rPr>
      </w:pPr>
      <w:r>
        <w:rPr>
          <w:noProof/>
          <w:lang w:val="ru-RU"/>
        </w:rPr>
        <w:drawing>
          <wp:inline distT="0" distB="0" distL="0" distR="0" wp14:anchorId="3ED198BF" wp14:editId="09DDAADC">
            <wp:extent cx="3528392" cy="2430669"/>
            <wp:effectExtent l="0" t="0" r="0" b="825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535937" cy="2435867"/>
                    </a:xfrm>
                    <a:prstGeom prst="rect">
                      <a:avLst/>
                    </a:prstGeom>
                  </pic:spPr>
                </pic:pic>
              </a:graphicData>
            </a:graphic>
          </wp:inline>
        </w:drawing>
      </w:r>
    </w:p>
    <w:p w:rsidR="00D936C8" w:rsidRDefault="00D936C8" w:rsidP="00D936C8">
      <w:pPr>
        <w:spacing w:line="360" w:lineRule="auto"/>
        <w:jc w:val="center"/>
        <w:rPr>
          <w:rFonts w:ascii="Times New Roman" w:hAnsi="Times New Roman" w:cs="Times New Roman"/>
          <w:b w:val="0"/>
          <w:sz w:val="28"/>
          <w:szCs w:val="28"/>
          <w:lang w:val="ru-RU"/>
        </w:rPr>
      </w:pPr>
    </w:p>
    <w:p w:rsidR="00D936C8" w:rsidRPr="00D936C8" w:rsidRDefault="00BF6EDF" w:rsidP="00D936C8">
      <w:pPr>
        <w:spacing w:line="360" w:lineRule="auto"/>
        <w:jc w:val="center"/>
        <w:rPr>
          <w:rFonts w:ascii="Times New Roman" w:hAnsi="Times New Roman" w:cs="Times New Roman"/>
          <w:b w:val="0"/>
          <w:sz w:val="28"/>
          <w:szCs w:val="28"/>
          <w:lang w:val="ru-RU"/>
        </w:rPr>
      </w:pPr>
      <w:r>
        <w:rPr>
          <w:rFonts w:ascii="Times New Roman" w:hAnsi="Times New Roman" w:cs="Times New Roman"/>
          <w:b w:val="0"/>
          <w:sz w:val="28"/>
          <w:szCs w:val="28"/>
          <w:lang w:val="ru-RU"/>
        </w:rPr>
        <w:t>Рисунок 2.6</w:t>
      </w:r>
      <w:r w:rsidR="00D936C8" w:rsidRPr="00D936C8">
        <w:rPr>
          <w:rFonts w:ascii="Times New Roman" w:hAnsi="Times New Roman" w:cs="Times New Roman"/>
          <w:b w:val="0"/>
          <w:sz w:val="28"/>
          <w:szCs w:val="28"/>
          <w:lang w:val="ru-RU"/>
        </w:rPr>
        <w:t xml:space="preserve"> – Принципи розділення інформації у PON: </w:t>
      </w:r>
    </w:p>
    <w:p w:rsidR="00D936C8" w:rsidRPr="00D936C8" w:rsidRDefault="00D936C8" w:rsidP="00D936C8">
      <w:pPr>
        <w:spacing w:line="360" w:lineRule="auto"/>
        <w:jc w:val="center"/>
        <w:rPr>
          <w:rFonts w:ascii="Times New Roman" w:hAnsi="Times New Roman" w:cs="Times New Roman"/>
          <w:b w:val="0"/>
          <w:sz w:val="28"/>
          <w:szCs w:val="28"/>
          <w:lang w:val="ru-RU"/>
        </w:rPr>
      </w:pPr>
      <w:r w:rsidRPr="00D936C8">
        <w:rPr>
          <w:rFonts w:ascii="Times New Roman" w:hAnsi="Times New Roman" w:cs="Times New Roman"/>
          <w:b w:val="0"/>
          <w:sz w:val="28"/>
          <w:szCs w:val="28"/>
          <w:lang w:val="ru-RU"/>
        </w:rPr>
        <w:t xml:space="preserve">а) WDM для розділення зустрічних напрямів передавання; б) TDMдля </w:t>
      </w:r>
    </w:p>
    <w:p w:rsidR="00D936C8" w:rsidRPr="00D936C8" w:rsidRDefault="00D936C8" w:rsidP="00D936C8">
      <w:pPr>
        <w:spacing w:line="360" w:lineRule="auto"/>
        <w:jc w:val="center"/>
        <w:rPr>
          <w:rFonts w:ascii="Times New Roman" w:hAnsi="Times New Roman" w:cs="Times New Roman"/>
          <w:b w:val="0"/>
          <w:sz w:val="28"/>
          <w:szCs w:val="28"/>
          <w:lang w:val="ru-RU"/>
        </w:rPr>
      </w:pPr>
      <w:r w:rsidRPr="00D936C8">
        <w:rPr>
          <w:rFonts w:ascii="Times New Roman" w:hAnsi="Times New Roman" w:cs="Times New Roman"/>
          <w:b w:val="0"/>
          <w:sz w:val="28"/>
          <w:szCs w:val="28"/>
          <w:lang w:val="ru-RU"/>
        </w:rPr>
        <w:t xml:space="preserve">прямого потоку; в)TDMA для зворотного потоку </w:t>
      </w:r>
      <w:r w:rsidRPr="00D936C8">
        <w:rPr>
          <w:rFonts w:ascii="Times New Roman" w:hAnsi="Times New Roman" w:cs="Times New Roman"/>
          <w:b w:val="0"/>
          <w:sz w:val="28"/>
          <w:szCs w:val="28"/>
          <w:lang w:val="ru-RU"/>
        </w:rPr>
        <w:cr/>
      </w:r>
    </w:p>
    <w:p w:rsidR="00C246AD" w:rsidRPr="00C246AD" w:rsidRDefault="00C246AD" w:rsidP="008D7D79">
      <w:pPr>
        <w:spacing w:line="360" w:lineRule="auto"/>
        <w:ind w:firstLine="709"/>
        <w:jc w:val="both"/>
        <w:rPr>
          <w:rFonts w:ascii="Times New Roman" w:hAnsi="Times New Roman" w:cs="Times New Roman"/>
          <w:b w:val="0"/>
          <w:sz w:val="28"/>
          <w:szCs w:val="28"/>
        </w:rPr>
      </w:pPr>
      <w:r w:rsidRPr="00C246AD">
        <w:rPr>
          <w:rFonts w:ascii="Times New Roman" w:hAnsi="Times New Roman" w:cs="Times New Roman"/>
          <w:b w:val="0"/>
          <w:sz w:val="28"/>
          <w:szCs w:val="28"/>
        </w:rPr>
        <w:lastRenderedPageBreak/>
        <w:t>Всі абонентські вузли ONT ведуть передачу у зворотному потоці на одній і тій  самій  довжині  хвилі,  використовуючи  кон</w:t>
      </w:r>
      <w:r w:rsidR="00596750">
        <w:rPr>
          <w:rFonts w:ascii="Times New Roman" w:hAnsi="Times New Roman" w:cs="Times New Roman"/>
          <w:b w:val="0"/>
          <w:sz w:val="28"/>
          <w:szCs w:val="28"/>
        </w:rPr>
        <w:t xml:space="preserve">цепцію  множинного  доступу  з </w:t>
      </w:r>
      <w:r w:rsidRPr="00C246AD">
        <w:rPr>
          <w:rFonts w:ascii="Times New Roman" w:hAnsi="Times New Roman" w:cs="Times New Roman"/>
          <w:b w:val="0"/>
          <w:sz w:val="28"/>
          <w:szCs w:val="28"/>
        </w:rPr>
        <w:t xml:space="preserve">часовим  розділенням  TDMA  (time  division  multiple  access).  Для  того,  щоб </w:t>
      </w:r>
    </w:p>
    <w:p w:rsidR="00C246AD" w:rsidRPr="00C246AD" w:rsidRDefault="00C246AD" w:rsidP="00002CB1">
      <w:pPr>
        <w:spacing w:line="360" w:lineRule="auto"/>
        <w:jc w:val="both"/>
        <w:rPr>
          <w:rFonts w:ascii="Times New Roman" w:hAnsi="Times New Roman" w:cs="Times New Roman"/>
          <w:b w:val="0"/>
          <w:sz w:val="28"/>
          <w:szCs w:val="28"/>
        </w:rPr>
      </w:pPr>
      <w:r w:rsidRPr="00C246AD">
        <w:rPr>
          <w:rFonts w:ascii="Times New Roman" w:hAnsi="Times New Roman" w:cs="Times New Roman"/>
          <w:b w:val="0"/>
          <w:sz w:val="28"/>
          <w:szCs w:val="28"/>
        </w:rPr>
        <w:t xml:space="preserve">виключити можливість перетину сигналів від різних ONT, для кожного з них встановлюється свій індивідуальний розклад передавання даних c урахуванням </w:t>
      </w:r>
    </w:p>
    <w:p w:rsidR="00C246AD" w:rsidRPr="00C246AD" w:rsidRDefault="00C246AD" w:rsidP="00002CB1">
      <w:pPr>
        <w:spacing w:line="360" w:lineRule="auto"/>
        <w:jc w:val="both"/>
        <w:rPr>
          <w:rFonts w:ascii="Times New Roman" w:hAnsi="Times New Roman" w:cs="Times New Roman"/>
          <w:b w:val="0"/>
          <w:sz w:val="28"/>
          <w:szCs w:val="28"/>
        </w:rPr>
      </w:pPr>
      <w:r w:rsidRPr="00C246AD">
        <w:rPr>
          <w:rFonts w:ascii="Times New Roman" w:hAnsi="Times New Roman" w:cs="Times New Roman"/>
          <w:b w:val="0"/>
          <w:sz w:val="28"/>
          <w:szCs w:val="28"/>
        </w:rPr>
        <w:t xml:space="preserve">поправки  на  затримку,  пов'язану  з  віддаленням  даного  ONT  від  OLT.  Це </w:t>
      </w:r>
    </w:p>
    <w:p w:rsidR="00C246AD" w:rsidRPr="00C246AD" w:rsidRDefault="00C246AD" w:rsidP="00002CB1">
      <w:pPr>
        <w:spacing w:line="360" w:lineRule="auto"/>
        <w:jc w:val="both"/>
        <w:rPr>
          <w:rFonts w:ascii="Times New Roman" w:hAnsi="Times New Roman" w:cs="Times New Roman"/>
          <w:b w:val="0"/>
          <w:sz w:val="28"/>
          <w:szCs w:val="28"/>
        </w:rPr>
      </w:pPr>
      <w:r w:rsidRPr="00C246AD">
        <w:rPr>
          <w:rFonts w:ascii="Times New Roman" w:hAnsi="Times New Roman" w:cs="Times New Roman"/>
          <w:b w:val="0"/>
          <w:sz w:val="28"/>
          <w:szCs w:val="28"/>
        </w:rPr>
        <w:t xml:space="preserve">завдання вирішує протокол TDMA MAC. </w:t>
      </w:r>
    </w:p>
    <w:p w:rsidR="00C246AD" w:rsidRPr="00C246AD" w:rsidRDefault="00C246AD" w:rsidP="008D7D79">
      <w:pPr>
        <w:spacing w:line="360" w:lineRule="auto"/>
        <w:ind w:firstLine="709"/>
        <w:jc w:val="both"/>
        <w:rPr>
          <w:rFonts w:ascii="Times New Roman" w:hAnsi="Times New Roman" w:cs="Times New Roman"/>
          <w:b w:val="0"/>
          <w:sz w:val="28"/>
          <w:szCs w:val="28"/>
        </w:rPr>
      </w:pPr>
      <w:r w:rsidRPr="00C246AD">
        <w:rPr>
          <w:rFonts w:ascii="Times New Roman" w:hAnsi="Times New Roman" w:cs="Times New Roman"/>
          <w:b w:val="0"/>
          <w:sz w:val="28"/>
          <w:szCs w:val="28"/>
        </w:rPr>
        <w:t xml:space="preserve">На сьогодні оператори зв’язку для побудови мереж доступу PON можуть </w:t>
      </w:r>
    </w:p>
    <w:p w:rsidR="00C246AD" w:rsidRPr="00C246AD" w:rsidRDefault="00C246AD" w:rsidP="00002CB1">
      <w:pPr>
        <w:spacing w:line="360" w:lineRule="auto"/>
        <w:jc w:val="both"/>
        <w:rPr>
          <w:rFonts w:ascii="Times New Roman" w:hAnsi="Times New Roman" w:cs="Times New Roman"/>
          <w:b w:val="0"/>
          <w:sz w:val="28"/>
          <w:szCs w:val="28"/>
        </w:rPr>
      </w:pPr>
      <w:r w:rsidRPr="00C246AD">
        <w:rPr>
          <w:rFonts w:ascii="Times New Roman" w:hAnsi="Times New Roman" w:cs="Times New Roman"/>
          <w:b w:val="0"/>
          <w:sz w:val="28"/>
          <w:szCs w:val="28"/>
        </w:rPr>
        <w:t xml:space="preserve">використовувати обладнання, яке ґрунтується на одній з двох груп стандартів: </w:t>
      </w:r>
    </w:p>
    <w:p w:rsidR="00C246AD" w:rsidRPr="00C246AD" w:rsidRDefault="00C246AD" w:rsidP="00002CB1">
      <w:pPr>
        <w:spacing w:line="360" w:lineRule="auto"/>
        <w:jc w:val="both"/>
        <w:rPr>
          <w:rFonts w:ascii="Times New Roman" w:hAnsi="Times New Roman" w:cs="Times New Roman"/>
          <w:b w:val="0"/>
          <w:sz w:val="28"/>
          <w:szCs w:val="28"/>
        </w:rPr>
      </w:pPr>
      <w:r w:rsidRPr="00C246AD">
        <w:rPr>
          <w:rFonts w:ascii="Times New Roman" w:hAnsi="Times New Roman" w:cs="Times New Roman"/>
          <w:b w:val="0"/>
          <w:sz w:val="28"/>
          <w:szCs w:val="28"/>
        </w:rPr>
        <w:t xml:space="preserve">за Рекомендаціями МСЕ-Т або IEEE, які відрізняються, в першу чергу, базовим </w:t>
      </w:r>
    </w:p>
    <w:p w:rsidR="00C246AD" w:rsidRPr="00C246AD" w:rsidRDefault="00C246AD" w:rsidP="00002CB1">
      <w:pPr>
        <w:spacing w:line="360" w:lineRule="auto"/>
        <w:jc w:val="both"/>
        <w:rPr>
          <w:rFonts w:ascii="Times New Roman" w:hAnsi="Times New Roman" w:cs="Times New Roman"/>
          <w:b w:val="0"/>
          <w:sz w:val="28"/>
          <w:szCs w:val="28"/>
        </w:rPr>
      </w:pPr>
      <w:r w:rsidRPr="00C246AD">
        <w:rPr>
          <w:rFonts w:ascii="Times New Roman" w:hAnsi="Times New Roman" w:cs="Times New Roman"/>
          <w:b w:val="0"/>
          <w:sz w:val="28"/>
          <w:szCs w:val="28"/>
        </w:rPr>
        <w:t xml:space="preserve">протоколом передачі. </w:t>
      </w:r>
    </w:p>
    <w:p w:rsidR="00C246AD" w:rsidRPr="00C246AD" w:rsidRDefault="00C246AD" w:rsidP="008D7D79">
      <w:pPr>
        <w:spacing w:line="360" w:lineRule="auto"/>
        <w:ind w:firstLine="709"/>
        <w:jc w:val="both"/>
        <w:rPr>
          <w:rFonts w:ascii="Times New Roman" w:hAnsi="Times New Roman" w:cs="Times New Roman"/>
          <w:b w:val="0"/>
          <w:sz w:val="28"/>
          <w:szCs w:val="28"/>
        </w:rPr>
      </w:pPr>
      <w:r w:rsidRPr="00C246AD">
        <w:rPr>
          <w:rFonts w:ascii="Times New Roman" w:hAnsi="Times New Roman" w:cs="Times New Roman"/>
          <w:b w:val="0"/>
          <w:sz w:val="28"/>
          <w:szCs w:val="28"/>
        </w:rPr>
        <w:t xml:space="preserve">На  сьогодні  МСЕ-Т  вже  стандартизовано  чотири  різновиди  технологій PON:  BPON  (Широкосмугова  PON,  що  базується  на  протоколі  АТМ,  G.983) [54], GPON (PON, що підтримує гігабітну швидкість передавання, G.984) [55], XG-PON  (PON,  що  підтримує  швидкість  10  Гбіт/с,  G.987)  [56]  та  NG-PON2 (PON,  що  підтримує  швидкість  40  Гбіт/с,  G.989)  [57].  Комітетом  IEEE стандартизовано два різновиди технологій PON: GEPON (Gigabit Ethernet PON за  стандартом  IEEE  802.3ah)  та  10GEPON  (10Gigabit  Ethernet  PON,  IEEE 802.3av). </w:t>
      </w:r>
    </w:p>
    <w:p w:rsidR="00C246AD" w:rsidRPr="00C246AD" w:rsidRDefault="00C246AD" w:rsidP="00F34179">
      <w:pPr>
        <w:spacing w:line="360" w:lineRule="auto"/>
        <w:ind w:firstLine="709"/>
        <w:jc w:val="both"/>
        <w:rPr>
          <w:rFonts w:ascii="Times New Roman" w:hAnsi="Times New Roman" w:cs="Times New Roman"/>
          <w:b w:val="0"/>
          <w:sz w:val="28"/>
          <w:szCs w:val="28"/>
        </w:rPr>
      </w:pPr>
      <w:r w:rsidRPr="00C246AD">
        <w:rPr>
          <w:rFonts w:ascii="Times New Roman" w:hAnsi="Times New Roman" w:cs="Times New Roman"/>
          <w:b w:val="0"/>
          <w:sz w:val="28"/>
          <w:szCs w:val="28"/>
        </w:rPr>
        <w:t>Технологія GPON успад</w:t>
      </w:r>
      <w:r w:rsidR="00F34179">
        <w:rPr>
          <w:rFonts w:ascii="Times New Roman" w:hAnsi="Times New Roman" w:cs="Times New Roman"/>
          <w:b w:val="0"/>
          <w:sz w:val="28"/>
          <w:szCs w:val="28"/>
        </w:rPr>
        <w:t>ковує більшість характеристик B</w:t>
      </w:r>
      <w:r w:rsidRPr="00C246AD">
        <w:rPr>
          <w:rFonts w:ascii="Times New Roman" w:hAnsi="Times New Roman" w:cs="Times New Roman"/>
          <w:b w:val="0"/>
          <w:sz w:val="28"/>
          <w:szCs w:val="28"/>
        </w:rPr>
        <w:t xml:space="preserve">PON, основними відмінностями є: вища швидкість передавання (до 2488 Мбіт/с, що і дало в назві технології префікс – гігабітна) та використання замість ATM протоколу SDH (а точніше протоколу GFP, який використовується у NG-SDH). Технологія  GPON  підтримує  всі  існуючі  сервіси,  що  робить  її привабливою для задач бізнесу і при вирішенні проблеми «останньої милі» у кінцевого  користувача.  Вона  підтримує  такі  послуги,  як  високошвидкісний Ethernet, цифрова телефонія, передавання високоякісних телевізійних каналів і т.д.  та  гарантує  високий  рівень  QoS.  Це  стає  можливим  за  рахунок використання  методу  GEM  –  GPON  Encapsulated  Method  (мова  і  відео інкапсулюються  в  кадри  GEM)  та  роботі  мережі  у  синхронному  режимі  з постійною  тривалістю  кадру.  </w:t>
      </w:r>
      <w:r w:rsidRPr="00C246AD">
        <w:rPr>
          <w:rFonts w:ascii="Times New Roman" w:hAnsi="Times New Roman" w:cs="Times New Roman"/>
          <w:b w:val="0"/>
          <w:sz w:val="28"/>
          <w:szCs w:val="28"/>
        </w:rPr>
        <w:lastRenderedPageBreak/>
        <w:t xml:space="preserve">Лінійний  код  NRZ  та  скремблювання забезпечують високу ефективність смуги пропускання. </w:t>
      </w:r>
    </w:p>
    <w:p w:rsidR="00C246AD" w:rsidRPr="00C246AD" w:rsidRDefault="00C246AD" w:rsidP="008D7D79">
      <w:pPr>
        <w:spacing w:line="360" w:lineRule="auto"/>
        <w:ind w:firstLine="709"/>
        <w:jc w:val="both"/>
        <w:rPr>
          <w:rFonts w:ascii="Times New Roman" w:hAnsi="Times New Roman" w:cs="Times New Roman"/>
          <w:b w:val="0"/>
          <w:sz w:val="28"/>
          <w:szCs w:val="28"/>
        </w:rPr>
      </w:pPr>
      <w:r w:rsidRPr="00C246AD">
        <w:rPr>
          <w:rFonts w:ascii="Times New Roman" w:hAnsi="Times New Roman" w:cs="Times New Roman"/>
          <w:b w:val="0"/>
          <w:sz w:val="28"/>
          <w:szCs w:val="28"/>
        </w:rPr>
        <w:t>У GPON коефіцієнт розгалуження складає 1:64 з можливістю підключення абонентів  на  відстані  до  20  км.  Обмеження  дальності  дії  пов'язане  з</w:t>
      </w:r>
      <w:r w:rsidR="00002CB1">
        <w:rPr>
          <w:rFonts w:ascii="Times New Roman" w:hAnsi="Times New Roman" w:cs="Times New Roman"/>
          <w:b w:val="0"/>
          <w:sz w:val="28"/>
          <w:szCs w:val="28"/>
        </w:rPr>
        <w:t xml:space="preserve"> </w:t>
      </w:r>
      <w:r w:rsidRPr="00C246AD">
        <w:rPr>
          <w:rFonts w:ascii="Times New Roman" w:hAnsi="Times New Roman" w:cs="Times New Roman"/>
          <w:b w:val="0"/>
          <w:sz w:val="28"/>
          <w:szCs w:val="28"/>
        </w:rPr>
        <w:t>середовищем  поширення  оптичного  сигналу  (рівень  PMD),  а  не  логічним обмеженням  технології  GPON.  Логічне  обмеження  дальності  дії  технології</w:t>
      </w:r>
      <w:r w:rsidR="00002CB1">
        <w:rPr>
          <w:rFonts w:ascii="Times New Roman" w:hAnsi="Times New Roman" w:cs="Times New Roman"/>
          <w:b w:val="0"/>
          <w:sz w:val="28"/>
          <w:szCs w:val="28"/>
        </w:rPr>
        <w:t xml:space="preserve"> </w:t>
      </w:r>
      <w:r w:rsidRPr="00C246AD">
        <w:rPr>
          <w:rFonts w:ascii="Times New Roman" w:hAnsi="Times New Roman" w:cs="Times New Roman"/>
          <w:b w:val="0"/>
          <w:sz w:val="28"/>
          <w:szCs w:val="28"/>
        </w:rPr>
        <w:t xml:space="preserve">GPON  становить  60  км  та  визначається  рівнем  конвергенції  передачі  (рівень ТС)  та  питаннями  реалізації  системи  передачі,  при  цьому  на  кожні  10  км коефіцієнт розгалуження  зменшується вдвічі. У  Рекомендаціях  припускається збільшення  коефіцієнта  розгалуження  до  1:128,  але  це  потребує  більшого енергетичного потенціалу системи або зменшення її дальності дії. </w:t>
      </w:r>
    </w:p>
    <w:p w:rsidR="00C246AD" w:rsidRPr="00C246AD" w:rsidRDefault="00C246AD" w:rsidP="008D7D79">
      <w:pPr>
        <w:spacing w:line="360" w:lineRule="auto"/>
        <w:ind w:firstLine="709"/>
        <w:jc w:val="both"/>
        <w:rPr>
          <w:rFonts w:ascii="Times New Roman" w:hAnsi="Times New Roman" w:cs="Times New Roman"/>
          <w:b w:val="0"/>
          <w:sz w:val="28"/>
          <w:szCs w:val="28"/>
        </w:rPr>
      </w:pPr>
      <w:r w:rsidRPr="00C246AD">
        <w:rPr>
          <w:rFonts w:ascii="Times New Roman" w:hAnsi="Times New Roman" w:cs="Times New Roman"/>
          <w:b w:val="0"/>
          <w:sz w:val="28"/>
          <w:szCs w:val="28"/>
        </w:rPr>
        <w:t xml:space="preserve">Важливим  є  те,  що  технологія  GPON  має  у  своєму  розпорядженні </w:t>
      </w:r>
    </w:p>
    <w:p w:rsidR="00C246AD" w:rsidRPr="00C246AD" w:rsidRDefault="00C246AD" w:rsidP="00002CB1">
      <w:pPr>
        <w:spacing w:line="360" w:lineRule="auto"/>
        <w:jc w:val="both"/>
        <w:rPr>
          <w:rFonts w:ascii="Times New Roman" w:hAnsi="Times New Roman" w:cs="Times New Roman"/>
          <w:b w:val="0"/>
          <w:sz w:val="28"/>
          <w:szCs w:val="28"/>
        </w:rPr>
      </w:pPr>
      <w:r w:rsidRPr="00C246AD">
        <w:rPr>
          <w:rFonts w:ascii="Times New Roman" w:hAnsi="Times New Roman" w:cs="Times New Roman"/>
          <w:b w:val="0"/>
          <w:sz w:val="28"/>
          <w:szCs w:val="28"/>
        </w:rPr>
        <w:t xml:space="preserve">механізми  захисту,  які  дозволяють  уникнути  можливості  несанкціонованого </w:t>
      </w:r>
    </w:p>
    <w:p w:rsidR="00C246AD" w:rsidRPr="00C246AD" w:rsidRDefault="00C246AD" w:rsidP="00002CB1">
      <w:pPr>
        <w:spacing w:line="360" w:lineRule="auto"/>
        <w:jc w:val="both"/>
        <w:rPr>
          <w:rFonts w:ascii="Times New Roman" w:hAnsi="Times New Roman" w:cs="Times New Roman"/>
          <w:b w:val="0"/>
          <w:sz w:val="28"/>
          <w:szCs w:val="28"/>
        </w:rPr>
      </w:pPr>
      <w:r w:rsidRPr="00C246AD">
        <w:rPr>
          <w:rFonts w:ascii="Times New Roman" w:hAnsi="Times New Roman" w:cs="Times New Roman"/>
          <w:b w:val="0"/>
          <w:sz w:val="28"/>
          <w:szCs w:val="28"/>
        </w:rPr>
        <w:t xml:space="preserve">підключення  до  мережі  GPON.  Дані  зворотного  потоку  шифруються,  що </w:t>
      </w:r>
    </w:p>
    <w:p w:rsidR="00C246AD" w:rsidRPr="00C246AD" w:rsidRDefault="00C246AD" w:rsidP="00002CB1">
      <w:pPr>
        <w:spacing w:line="360" w:lineRule="auto"/>
        <w:jc w:val="both"/>
        <w:rPr>
          <w:rFonts w:ascii="Times New Roman" w:hAnsi="Times New Roman" w:cs="Times New Roman"/>
          <w:b w:val="0"/>
          <w:sz w:val="28"/>
          <w:szCs w:val="28"/>
        </w:rPr>
      </w:pPr>
      <w:r w:rsidRPr="00C246AD">
        <w:rPr>
          <w:rFonts w:ascii="Times New Roman" w:hAnsi="Times New Roman" w:cs="Times New Roman"/>
          <w:b w:val="0"/>
          <w:sz w:val="28"/>
          <w:szCs w:val="28"/>
        </w:rPr>
        <w:t xml:space="preserve">дозволяє уникнути можливості швидкого отримання інформації зловмисником. </w:t>
      </w:r>
    </w:p>
    <w:p w:rsidR="00C246AD" w:rsidRPr="00C246AD" w:rsidRDefault="00C246AD" w:rsidP="00002CB1">
      <w:pPr>
        <w:spacing w:line="360" w:lineRule="auto"/>
        <w:jc w:val="both"/>
        <w:rPr>
          <w:rFonts w:ascii="Times New Roman" w:hAnsi="Times New Roman" w:cs="Times New Roman"/>
          <w:b w:val="0"/>
          <w:sz w:val="28"/>
          <w:szCs w:val="28"/>
        </w:rPr>
      </w:pPr>
      <w:r w:rsidRPr="00C246AD">
        <w:rPr>
          <w:rFonts w:ascii="Times New Roman" w:hAnsi="Times New Roman" w:cs="Times New Roman"/>
          <w:b w:val="0"/>
          <w:sz w:val="28"/>
          <w:szCs w:val="28"/>
        </w:rPr>
        <w:t xml:space="preserve">У  технології  передбачено  механізми,  що  захищають  мережу  від  можливої </w:t>
      </w:r>
    </w:p>
    <w:p w:rsidR="00C246AD" w:rsidRPr="00C246AD" w:rsidRDefault="00C246AD" w:rsidP="00002CB1">
      <w:pPr>
        <w:spacing w:line="360" w:lineRule="auto"/>
        <w:jc w:val="both"/>
        <w:rPr>
          <w:rFonts w:ascii="Times New Roman" w:hAnsi="Times New Roman" w:cs="Times New Roman"/>
          <w:b w:val="0"/>
          <w:sz w:val="28"/>
          <w:szCs w:val="28"/>
        </w:rPr>
      </w:pPr>
      <w:r w:rsidRPr="00C246AD">
        <w:rPr>
          <w:rFonts w:ascii="Times New Roman" w:hAnsi="Times New Roman" w:cs="Times New Roman"/>
          <w:b w:val="0"/>
          <w:sz w:val="28"/>
          <w:szCs w:val="28"/>
        </w:rPr>
        <w:t xml:space="preserve">появи «двійників» ONU, тобто можливості маскування одного ONU під інший </w:t>
      </w:r>
    </w:p>
    <w:p w:rsidR="00C246AD" w:rsidRPr="00C246AD" w:rsidRDefault="00C246AD" w:rsidP="00002CB1">
      <w:pPr>
        <w:spacing w:line="360" w:lineRule="auto"/>
        <w:jc w:val="both"/>
        <w:rPr>
          <w:rFonts w:ascii="Times New Roman" w:hAnsi="Times New Roman" w:cs="Times New Roman"/>
          <w:b w:val="0"/>
          <w:sz w:val="28"/>
          <w:szCs w:val="28"/>
        </w:rPr>
      </w:pPr>
      <w:r w:rsidRPr="00C246AD">
        <w:rPr>
          <w:rFonts w:ascii="Times New Roman" w:hAnsi="Times New Roman" w:cs="Times New Roman"/>
          <w:b w:val="0"/>
          <w:sz w:val="28"/>
          <w:szCs w:val="28"/>
        </w:rPr>
        <w:t xml:space="preserve">і, як наслідок, отримання ним чужої інформації. </w:t>
      </w:r>
    </w:p>
    <w:p w:rsidR="00C246AD" w:rsidRPr="00C246AD" w:rsidRDefault="00C246AD" w:rsidP="008D7D79">
      <w:pPr>
        <w:spacing w:line="360" w:lineRule="auto"/>
        <w:ind w:firstLine="709"/>
        <w:jc w:val="both"/>
        <w:rPr>
          <w:rFonts w:ascii="Times New Roman" w:hAnsi="Times New Roman" w:cs="Times New Roman"/>
          <w:b w:val="0"/>
          <w:sz w:val="28"/>
          <w:szCs w:val="28"/>
        </w:rPr>
      </w:pPr>
      <w:r w:rsidRPr="00C246AD">
        <w:rPr>
          <w:rFonts w:ascii="Times New Roman" w:hAnsi="Times New Roman" w:cs="Times New Roman"/>
          <w:b w:val="0"/>
          <w:sz w:val="28"/>
          <w:szCs w:val="28"/>
        </w:rPr>
        <w:t xml:space="preserve">Оптичні  мережі  доступу  на  основі  технології  GPON  можуть  мати  різні способи резервування (Protection on the PON section): </w:t>
      </w:r>
    </w:p>
    <w:p w:rsidR="00C246AD" w:rsidRPr="00C246AD" w:rsidRDefault="00002CB1" w:rsidP="008D7D79">
      <w:pPr>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w:t>
      </w:r>
      <w:r w:rsidR="00C246AD" w:rsidRPr="00C246AD">
        <w:rPr>
          <w:rFonts w:ascii="Times New Roman" w:hAnsi="Times New Roman" w:cs="Times New Roman"/>
          <w:b w:val="0"/>
          <w:sz w:val="28"/>
          <w:szCs w:val="28"/>
        </w:rPr>
        <w:t xml:space="preserve">  резервування  волокон,  якими  здійснюється  передавання  оптичного </w:t>
      </w:r>
    </w:p>
    <w:p w:rsidR="00C246AD" w:rsidRPr="00C246AD" w:rsidRDefault="00C246AD" w:rsidP="00002CB1">
      <w:pPr>
        <w:spacing w:line="360" w:lineRule="auto"/>
        <w:jc w:val="both"/>
        <w:rPr>
          <w:rFonts w:ascii="Times New Roman" w:hAnsi="Times New Roman" w:cs="Times New Roman"/>
          <w:b w:val="0"/>
          <w:sz w:val="28"/>
          <w:szCs w:val="28"/>
        </w:rPr>
      </w:pPr>
      <w:r w:rsidRPr="00C246AD">
        <w:rPr>
          <w:rFonts w:ascii="Times New Roman" w:hAnsi="Times New Roman" w:cs="Times New Roman"/>
          <w:b w:val="0"/>
          <w:sz w:val="28"/>
          <w:szCs w:val="28"/>
        </w:rPr>
        <w:t xml:space="preserve">сигналу; </w:t>
      </w:r>
    </w:p>
    <w:p w:rsidR="00C246AD" w:rsidRPr="00C246AD" w:rsidRDefault="00002CB1" w:rsidP="008D7D79">
      <w:pPr>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w:t>
      </w:r>
      <w:r w:rsidR="00C246AD" w:rsidRPr="00C246AD">
        <w:rPr>
          <w:rFonts w:ascii="Times New Roman" w:hAnsi="Times New Roman" w:cs="Times New Roman"/>
          <w:b w:val="0"/>
          <w:sz w:val="28"/>
          <w:szCs w:val="28"/>
        </w:rPr>
        <w:t xml:space="preserve">  використання  другого  блока  OLT  як  резервного  плюс  використання </w:t>
      </w:r>
    </w:p>
    <w:p w:rsidR="00C246AD" w:rsidRPr="00C246AD" w:rsidRDefault="00C246AD" w:rsidP="00002CB1">
      <w:pPr>
        <w:spacing w:line="360" w:lineRule="auto"/>
        <w:jc w:val="both"/>
        <w:rPr>
          <w:rFonts w:ascii="Times New Roman" w:hAnsi="Times New Roman" w:cs="Times New Roman"/>
          <w:b w:val="0"/>
          <w:sz w:val="28"/>
          <w:szCs w:val="28"/>
        </w:rPr>
      </w:pPr>
      <w:r w:rsidRPr="00C246AD">
        <w:rPr>
          <w:rFonts w:ascii="Times New Roman" w:hAnsi="Times New Roman" w:cs="Times New Roman"/>
          <w:b w:val="0"/>
          <w:sz w:val="28"/>
          <w:szCs w:val="28"/>
        </w:rPr>
        <w:t xml:space="preserve">резервного волокна в напрямку від OLT до розгалужувача;  </w:t>
      </w:r>
    </w:p>
    <w:p w:rsidR="00C246AD" w:rsidRPr="00C246AD" w:rsidRDefault="00002CB1" w:rsidP="008D7D79">
      <w:pPr>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w:t>
      </w:r>
      <w:r w:rsidR="00C246AD" w:rsidRPr="00C246AD">
        <w:rPr>
          <w:rFonts w:ascii="Times New Roman" w:hAnsi="Times New Roman" w:cs="Times New Roman"/>
          <w:b w:val="0"/>
          <w:sz w:val="28"/>
          <w:szCs w:val="28"/>
        </w:rPr>
        <w:t xml:space="preserve">  повне  дублювання  блоків  OLT  і  ONU  на  передавальному  і приймальному боці. </w:t>
      </w:r>
    </w:p>
    <w:p w:rsidR="00C246AD" w:rsidRPr="00C246AD" w:rsidRDefault="00C246AD" w:rsidP="008D7D79">
      <w:pPr>
        <w:spacing w:line="360" w:lineRule="auto"/>
        <w:ind w:firstLine="709"/>
        <w:jc w:val="both"/>
        <w:rPr>
          <w:rFonts w:ascii="Times New Roman" w:hAnsi="Times New Roman" w:cs="Times New Roman"/>
          <w:b w:val="0"/>
          <w:sz w:val="28"/>
          <w:szCs w:val="28"/>
        </w:rPr>
      </w:pPr>
      <w:r w:rsidRPr="00C246AD">
        <w:rPr>
          <w:rFonts w:ascii="Times New Roman" w:hAnsi="Times New Roman" w:cs="Times New Roman"/>
          <w:b w:val="0"/>
          <w:sz w:val="28"/>
          <w:szCs w:val="28"/>
        </w:rPr>
        <w:t xml:space="preserve">Головна  відмінність  GEPON  полягає  в  тому,  що  всередині  мережі  PON передаються кадри Ethernet, які незначно модифіковані під умови передавання у середовищі TDM, розділеному між множиною абонентів. Таким чином, немає фрагментації кадрів Ethernet при їхньому проходженні через </w:t>
      </w:r>
      <w:r w:rsidRPr="00C246AD">
        <w:rPr>
          <w:rFonts w:ascii="Times New Roman" w:hAnsi="Times New Roman" w:cs="Times New Roman"/>
          <w:b w:val="0"/>
          <w:sz w:val="28"/>
          <w:szCs w:val="28"/>
        </w:rPr>
        <w:lastRenderedPageBreak/>
        <w:t xml:space="preserve">мережу GEPON, як  у  GPON.  Щоб  уникнути  конфліктів  між  сигналами  зворотного  потоку, застосовується спеціальний протокол управління множиною вузлів (Multi-Point Control Protocol, MPCP). </w:t>
      </w:r>
    </w:p>
    <w:p w:rsidR="00C246AD" w:rsidRPr="00C246AD" w:rsidRDefault="00C246AD" w:rsidP="008D7D79">
      <w:pPr>
        <w:spacing w:line="360" w:lineRule="auto"/>
        <w:ind w:firstLine="709"/>
        <w:jc w:val="both"/>
        <w:rPr>
          <w:rFonts w:ascii="Times New Roman" w:hAnsi="Times New Roman" w:cs="Times New Roman"/>
          <w:b w:val="0"/>
          <w:sz w:val="28"/>
          <w:szCs w:val="28"/>
        </w:rPr>
      </w:pPr>
      <w:r w:rsidRPr="00C246AD">
        <w:rPr>
          <w:rFonts w:ascii="Times New Roman" w:hAnsi="Times New Roman" w:cs="Times New Roman"/>
          <w:b w:val="0"/>
          <w:sz w:val="28"/>
          <w:szCs w:val="28"/>
        </w:rPr>
        <w:t xml:space="preserve">Також  у  GEPON,  на  відміну  від  GPON,  відсутні  специфічні  функції </w:t>
      </w:r>
    </w:p>
    <w:p w:rsidR="00C246AD" w:rsidRPr="00C246AD" w:rsidRDefault="00C246AD" w:rsidP="00002CB1">
      <w:pPr>
        <w:spacing w:line="360" w:lineRule="auto"/>
        <w:jc w:val="both"/>
        <w:rPr>
          <w:rFonts w:ascii="Times New Roman" w:hAnsi="Times New Roman" w:cs="Times New Roman"/>
          <w:b w:val="0"/>
          <w:sz w:val="28"/>
          <w:szCs w:val="28"/>
        </w:rPr>
      </w:pPr>
      <w:r w:rsidRPr="00C246AD">
        <w:rPr>
          <w:rFonts w:ascii="Times New Roman" w:hAnsi="Times New Roman" w:cs="Times New Roman"/>
          <w:b w:val="0"/>
          <w:sz w:val="28"/>
          <w:szCs w:val="28"/>
        </w:rPr>
        <w:t xml:space="preserve">підтримки  TDM-трафіка, синхронізації  і  захисних  перемикань,  що  робить цю технологію простішою та дешевшою. </w:t>
      </w:r>
    </w:p>
    <w:p w:rsidR="00C246AD" w:rsidRPr="00C246AD" w:rsidRDefault="00C246AD" w:rsidP="008D7D79">
      <w:pPr>
        <w:spacing w:line="360" w:lineRule="auto"/>
        <w:ind w:firstLine="709"/>
        <w:jc w:val="both"/>
        <w:rPr>
          <w:rFonts w:ascii="Times New Roman" w:hAnsi="Times New Roman" w:cs="Times New Roman"/>
          <w:b w:val="0"/>
          <w:sz w:val="28"/>
          <w:szCs w:val="28"/>
        </w:rPr>
      </w:pPr>
      <w:r w:rsidRPr="00C246AD">
        <w:rPr>
          <w:rFonts w:ascii="Times New Roman" w:hAnsi="Times New Roman" w:cs="Times New Roman"/>
          <w:b w:val="0"/>
          <w:sz w:val="28"/>
          <w:szCs w:val="28"/>
        </w:rPr>
        <w:t xml:space="preserve">Застосування  протоколу  Ethernet  для  передавання  інформації  в  мережі PON визначає орієнтацію технології GEPON </w:t>
      </w:r>
      <w:r w:rsidR="00002CB1">
        <w:rPr>
          <w:rFonts w:ascii="Times New Roman" w:hAnsi="Times New Roman" w:cs="Times New Roman"/>
          <w:b w:val="0"/>
          <w:sz w:val="28"/>
          <w:szCs w:val="28"/>
        </w:rPr>
        <w:t xml:space="preserve">в основному на передачу даних. </w:t>
      </w:r>
      <w:r w:rsidRPr="00C246AD">
        <w:rPr>
          <w:rFonts w:ascii="Times New Roman" w:hAnsi="Times New Roman" w:cs="Times New Roman"/>
          <w:b w:val="0"/>
          <w:sz w:val="28"/>
          <w:szCs w:val="28"/>
        </w:rPr>
        <w:t xml:space="preserve">Швидкість доступу симетрична і складає 1 Гбіт/с. Дальність передачі в таких системах  досягає  20  км  (при  підключенні  32  абонентів),  максимальний коефіцієнт розгалуження – 1:64 (при дальності передачі 10 км). </w:t>
      </w:r>
    </w:p>
    <w:p w:rsidR="00C246AD" w:rsidRPr="00C246AD" w:rsidRDefault="00C246AD" w:rsidP="008D7D79">
      <w:pPr>
        <w:spacing w:line="360" w:lineRule="auto"/>
        <w:ind w:firstLine="709"/>
        <w:jc w:val="both"/>
        <w:rPr>
          <w:rFonts w:ascii="Times New Roman" w:hAnsi="Times New Roman" w:cs="Times New Roman"/>
          <w:b w:val="0"/>
          <w:sz w:val="28"/>
          <w:szCs w:val="28"/>
        </w:rPr>
      </w:pPr>
      <w:r w:rsidRPr="00C246AD">
        <w:rPr>
          <w:rFonts w:ascii="Times New Roman" w:hAnsi="Times New Roman" w:cs="Times New Roman"/>
          <w:b w:val="0"/>
          <w:sz w:val="28"/>
          <w:szCs w:val="28"/>
        </w:rPr>
        <w:t xml:space="preserve">Порівняння технологій GPON та GEPON показує, що кожна з них має свої переваги та недоліки. Якій технології віддати перевагу, проектувальник мережі визначає  виходячи  з  вихідних  даних,  які  задані  на  проектування.  Окреслимо основні відмінності технологій GPON та GEPON: </w:t>
      </w:r>
    </w:p>
    <w:p w:rsidR="00C246AD" w:rsidRPr="00C246AD" w:rsidRDefault="00002CB1" w:rsidP="008D7D79">
      <w:pPr>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w:t>
      </w:r>
      <w:r w:rsidR="00C246AD" w:rsidRPr="00C246AD">
        <w:rPr>
          <w:rFonts w:ascii="Times New Roman" w:hAnsi="Times New Roman" w:cs="Times New Roman"/>
          <w:b w:val="0"/>
          <w:sz w:val="28"/>
          <w:szCs w:val="28"/>
        </w:rPr>
        <w:t xml:space="preserve">  GEPON  орієнтована  на  IP-трафік,  тому  виникають  складнощі  при </w:t>
      </w:r>
    </w:p>
    <w:p w:rsidR="00C246AD" w:rsidRPr="00C246AD" w:rsidRDefault="00C246AD" w:rsidP="00002CB1">
      <w:pPr>
        <w:spacing w:line="360" w:lineRule="auto"/>
        <w:jc w:val="both"/>
        <w:rPr>
          <w:rFonts w:ascii="Times New Roman" w:hAnsi="Times New Roman" w:cs="Times New Roman"/>
          <w:b w:val="0"/>
          <w:sz w:val="28"/>
          <w:szCs w:val="28"/>
        </w:rPr>
      </w:pPr>
      <w:r w:rsidRPr="00C246AD">
        <w:rPr>
          <w:rFonts w:ascii="Times New Roman" w:hAnsi="Times New Roman" w:cs="Times New Roman"/>
          <w:b w:val="0"/>
          <w:sz w:val="28"/>
          <w:szCs w:val="28"/>
        </w:rPr>
        <w:t>взаємодії  з  іншими  технологіями  (в  першу  чергу  при  передаванні  TDM-</w:t>
      </w:r>
    </w:p>
    <w:p w:rsidR="00C246AD" w:rsidRPr="00C246AD" w:rsidRDefault="00C246AD" w:rsidP="00002CB1">
      <w:pPr>
        <w:spacing w:line="360" w:lineRule="auto"/>
        <w:jc w:val="both"/>
        <w:rPr>
          <w:rFonts w:ascii="Times New Roman" w:hAnsi="Times New Roman" w:cs="Times New Roman"/>
          <w:b w:val="0"/>
          <w:sz w:val="28"/>
          <w:szCs w:val="28"/>
        </w:rPr>
      </w:pPr>
      <w:r w:rsidRPr="00C246AD">
        <w:rPr>
          <w:rFonts w:ascii="Times New Roman" w:hAnsi="Times New Roman" w:cs="Times New Roman"/>
          <w:b w:val="0"/>
          <w:sz w:val="28"/>
          <w:szCs w:val="28"/>
        </w:rPr>
        <w:t xml:space="preserve">трафіка), у той час як GPON підтримує стандартний TDM-трафік; </w:t>
      </w:r>
    </w:p>
    <w:p w:rsidR="00C246AD" w:rsidRPr="00C246AD" w:rsidRDefault="00002CB1" w:rsidP="008D7D79">
      <w:pPr>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w:t>
      </w:r>
      <w:r w:rsidR="00C246AD" w:rsidRPr="00C246AD">
        <w:rPr>
          <w:rFonts w:ascii="Times New Roman" w:hAnsi="Times New Roman" w:cs="Times New Roman"/>
          <w:b w:val="0"/>
          <w:sz w:val="28"/>
          <w:szCs w:val="28"/>
        </w:rPr>
        <w:t xml:space="preserve">  з  іншого  боку,  GPON  має  складну рівневу  систему  Ethernet/GEM/GTC інкапсуляції,  що  ускладнює  управління,  а  у  GEPON  передаються  вихідні Ethernet-пакети, що визначає просте і недороге управління; </w:t>
      </w:r>
    </w:p>
    <w:p w:rsidR="00C246AD" w:rsidRPr="00C246AD" w:rsidRDefault="00002CB1" w:rsidP="008D7D79">
      <w:pPr>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w:t>
      </w:r>
      <w:r w:rsidR="00C246AD" w:rsidRPr="00C246AD">
        <w:rPr>
          <w:rFonts w:ascii="Times New Roman" w:hAnsi="Times New Roman" w:cs="Times New Roman"/>
          <w:b w:val="0"/>
          <w:sz w:val="28"/>
          <w:szCs w:val="28"/>
        </w:rPr>
        <w:t xml:space="preserve">  GPON  має  більшу  швидкість  передавання  та  більший  енергетичний </w:t>
      </w:r>
    </w:p>
    <w:p w:rsidR="00C246AD" w:rsidRPr="00C246AD" w:rsidRDefault="00C246AD" w:rsidP="00002CB1">
      <w:pPr>
        <w:spacing w:line="360" w:lineRule="auto"/>
        <w:jc w:val="both"/>
        <w:rPr>
          <w:rFonts w:ascii="Times New Roman" w:hAnsi="Times New Roman" w:cs="Times New Roman"/>
          <w:b w:val="0"/>
          <w:sz w:val="28"/>
          <w:szCs w:val="28"/>
        </w:rPr>
      </w:pPr>
      <w:r w:rsidRPr="00C246AD">
        <w:rPr>
          <w:rFonts w:ascii="Times New Roman" w:hAnsi="Times New Roman" w:cs="Times New Roman"/>
          <w:b w:val="0"/>
          <w:sz w:val="28"/>
          <w:szCs w:val="28"/>
        </w:rPr>
        <w:t xml:space="preserve">потенціал, що зумовлює можливість побудови більш потужної та розгалуженої </w:t>
      </w:r>
    </w:p>
    <w:p w:rsidR="00C246AD" w:rsidRPr="00C246AD" w:rsidRDefault="00C246AD" w:rsidP="00002CB1">
      <w:pPr>
        <w:spacing w:line="360" w:lineRule="auto"/>
        <w:jc w:val="both"/>
        <w:rPr>
          <w:rFonts w:ascii="Times New Roman" w:hAnsi="Times New Roman" w:cs="Times New Roman"/>
          <w:b w:val="0"/>
          <w:sz w:val="28"/>
          <w:szCs w:val="28"/>
        </w:rPr>
      </w:pPr>
      <w:r w:rsidRPr="00C246AD">
        <w:rPr>
          <w:rFonts w:ascii="Times New Roman" w:hAnsi="Times New Roman" w:cs="Times New Roman"/>
          <w:b w:val="0"/>
          <w:sz w:val="28"/>
          <w:szCs w:val="28"/>
        </w:rPr>
        <w:t xml:space="preserve">мережі порівняно з GEPON. </w:t>
      </w:r>
    </w:p>
    <w:p w:rsidR="00C246AD" w:rsidRPr="00C246AD" w:rsidRDefault="00C246AD" w:rsidP="008D7D79">
      <w:pPr>
        <w:spacing w:line="360" w:lineRule="auto"/>
        <w:ind w:firstLine="709"/>
        <w:jc w:val="both"/>
        <w:rPr>
          <w:rFonts w:ascii="Times New Roman" w:hAnsi="Times New Roman" w:cs="Times New Roman"/>
          <w:b w:val="0"/>
          <w:sz w:val="28"/>
          <w:szCs w:val="28"/>
        </w:rPr>
      </w:pPr>
      <w:r w:rsidRPr="00C246AD">
        <w:rPr>
          <w:rFonts w:ascii="Times New Roman" w:hAnsi="Times New Roman" w:cs="Times New Roman"/>
          <w:b w:val="0"/>
          <w:sz w:val="28"/>
          <w:szCs w:val="28"/>
        </w:rPr>
        <w:t xml:space="preserve">Отже,  якщо потрібно  побудувати  невелику  чи  середніх  розмірів  мережу, орієнтовану  на  IP-трафік  та  IPTV  з  мінімальними  витратами,  то  застосувати треба  технологію  GEPON;  при  побудові  великих  та  розгалужених  мереж  з потребою  передавання  як  IP-трафіка,  так  і  TDM-трафіка  застосувати  треба технологію GPON. </w:t>
      </w:r>
    </w:p>
    <w:p w:rsidR="00C246AD" w:rsidRPr="00C246AD" w:rsidRDefault="00C246AD" w:rsidP="008D7D79">
      <w:pPr>
        <w:spacing w:line="360" w:lineRule="auto"/>
        <w:ind w:firstLine="709"/>
        <w:jc w:val="both"/>
        <w:rPr>
          <w:rFonts w:ascii="Times New Roman" w:hAnsi="Times New Roman" w:cs="Times New Roman"/>
          <w:b w:val="0"/>
          <w:sz w:val="28"/>
          <w:szCs w:val="28"/>
        </w:rPr>
      </w:pPr>
      <w:r w:rsidRPr="00C246AD">
        <w:rPr>
          <w:rFonts w:ascii="Times New Roman" w:hAnsi="Times New Roman" w:cs="Times New Roman"/>
          <w:b w:val="0"/>
          <w:sz w:val="28"/>
          <w:szCs w:val="28"/>
        </w:rPr>
        <w:lastRenderedPageBreak/>
        <w:t>Технологія PON – це рішення операторського класу, її переваги порівняно з активними мережами починають виявлятися при реалізації великих проектів, коли кількість ONT перевищує кілька тисяч. При малих розмірах мережі, коли</w:t>
      </w:r>
      <w:r w:rsidR="00002CB1">
        <w:rPr>
          <w:rFonts w:ascii="Times New Roman" w:hAnsi="Times New Roman" w:cs="Times New Roman"/>
          <w:b w:val="0"/>
          <w:sz w:val="28"/>
          <w:szCs w:val="28"/>
        </w:rPr>
        <w:t xml:space="preserve"> </w:t>
      </w:r>
      <w:r w:rsidRPr="00C246AD">
        <w:rPr>
          <w:rFonts w:ascii="Times New Roman" w:hAnsi="Times New Roman" w:cs="Times New Roman"/>
          <w:b w:val="0"/>
          <w:sz w:val="28"/>
          <w:szCs w:val="28"/>
        </w:rPr>
        <w:t xml:space="preserve">кількість  терміналів  рахується  сотнями,  не  виявляються  повною  мірою переваги  PON,  а  при  дуже  малих  (менше  сотні  ONT)  –  ми  маємо  навіть програш,  що  зумовлено  капітальними  витратами  центрального  вузла  і  не настільки явно вираженою економією на пасивній інфраструктурі та зниженні експлуатаційних витрат. </w:t>
      </w:r>
    </w:p>
    <w:p w:rsidR="00C246AD" w:rsidRPr="00C246AD" w:rsidRDefault="00C246AD" w:rsidP="008D7D79">
      <w:pPr>
        <w:spacing w:line="360" w:lineRule="auto"/>
        <w:ind w:firstLine="709"/>
        <w:jc w:val="both"/>
        <w:rPr>
          <w:rFonts w:ascii="Times New Roman" w:hAnsi="Times New Roman" w:cs="Times New Roman"/>
          <w:b w:val="0"/>
          <w:sz w:val="28"/>
          <w:szCs w:val="28"/>
        </w:rPr>
      </w:pPr>
      <w:r w:rsidRPr="00C246AD">
        <w:rPr>
          <w:rFonts w:ascii="Times New Roman" w:hAnsi="Times New Roman" w:cs="Times New Roman"/>
          <w:b w:val="0"/>
          <w:sz w:val="28"/>
          <w:szCs w:val="28"/>
        </w:rPr>
        <w:t xml:space="preserve">Отже, застосування технології PON доцільно у наступних випадках: </w:t>
      </w:r>
    </w:p>
    <w:p w:rsidR="00C246AD" w:rsidRPr="00C246AD" w:rsidRDefault="00002CB1" w:rsidP="008D7D79">
      <w:pPr>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w:t>
      </w:r>
      <w:r w:rsidR="00C246AD" w:rsidRPr="00C246AD">
        <w:rPr>
          <w:rFonts w:ascii="Times New Roman" w:hAnsi="Times New Roman" w:cs="Times New Roman"/>
          <w:b w:val="0"/>
          <w:sz w:val="28"/>
          <w:szCs w:val="28"/>
        </w:rPr>
        <w:t xml:space="preserve">  варіант  FTTH,  де  максимально  виявляються  переваги  пасивних оптичних  мереж  –  відсутність  активних  елементів  у  мережі  і  спільне використання ресурсів (портів, волокон) значно знижує операційні витрати на </w:t>
      </w:r>
    </w:p>
    <w:p w:rsidR="00C246AD" w:rsidRPr="00C246AD" w:rsidRDefault="00C246AD" w:rsidP="00002CB1">
      <w:pPr>
        <w:spacing w:line="360" w:lineRule="auto"/>
        <w:jc w:val="both"/>
        <w:rPr>
          <w:rFonts w:ascii="Times New Roman" w:hAnsi="Times New Roman" w:cs="Times New Roman"/>
          <w:b w:val="0"/>
          <w:sz w:val="28"/>
          <w:szCs w:val="28"/>
        </w:rPr>
      </w:pPr>
      <w:r w:rsidRPr="00C246AD">
        <w:rPr>
          <w:rFonts w:ascii="Times New Roman" w:hAnsi="Times New Roman" w:cs="Times New Roman"/>
          <w:b w:val="0"/>
          <w:sz w:val="28"/>
          <w:szCs w:val="28"/>
        </w:rPr>
        <w:t xml:space="preserve">експлуатацію та технічне обслуговування, електроживлення та оренду площ – у </w:t>
      </w:r>
      <w:r w:rsidRPr="00C246AD">
        <w:rPr>
          <w:rFonts w:ascii="Times New Roman" w:hAnsi="Times New Roman" w:cs="Times New Roman"/>
          <w:b w:val="0"/>
          <w:sz w:val="28"/>
          <w:szCs w:val="28"/>
        </w:rPr>
        <w:cr/>
        <w:t xml:space="preserve">цьому  випадку  застосовуються  індивідуальні  оптичні  термінали  ONT,  в  яких інтегровані абонентські інтерфейси: 10/100/1000Ethernet, POTS-FXS, RF-Video (кількість інтерфейсів Ethernet та POTS коливається від одного до чотирьох); </w:t>
      </w:r>
    </w:p>
    <w:p w:rsidR="00C246AD" w:rsidRPr="00C246AD" w:rsidRDefault="00002CB1" w:rsidP="008D7D79">
      <w:pPr>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w:t>
      </w:r>
      <w:r w:rsidR="00C246AD" w:rsidRPr="00C246AD">
        <w:rPr>
          <w:rFonts w:ascii="Times New Roman" w:hAnsi="Times New Roman" w:cs="Times New Roman"/>
          <w:b w:val="0"/>
          <w:sz w:val="28"/>
          <w:szCs w:val="28"/>
        </w:rPr>
        <w:t xml:space="preserve">  варіант  FTTВ/О  для  підключення  групи  приватних  абонентів багатоквартирного  житлового  будинку  або  корпоративних  абонентів  як великого  (BUSINESS),  так  і  малого  бізнесу  (SOHO)  –  в  цьому  випадку </w:t>
      </w:r>
    </w:p>
    <w:p w:rsidR="00C246AD" w:rsidRPr="00C246AD" w:rsidRDefault="00C246AD" w:rsidP="00002CB1">
      <w:pPr>
        <w:spacing w:line="360" w:lineRule="auto"/>
        <w:jc w:val="both"/>
        <w:rPr>
          <w:rFonts w:ascii="Times New Roman" w:hAnsi="Times New Roman" w:cs="Times New Roman"/>
          <w:b w:val="0"/>
          <w:sz w:val="28"/>
          <w:szCs w:val="28"/>
        </w:rPr>
      </w:pPr>
      <w:r w:rsidRPr="00C246AD">
        <w:rPr>
          <w:rFonts w:ascii="Times New Roman" w:hAnsi="Times New Roman" w:cs="Times New Roman"/>
          <w:b w:val="0"/>
          <w:sz w:val="28"/>
          <w:szCs w:val="28"/>
        </w:rPr>
        <w:t xml:space="preserve">застосовуються  групові  оптичні  блоки  ONU,  в  яких  інтегровані  абонентські інтерфейси: 10/100/1000Ethernet, POTS-FXS, RF-Video, VDSL2 та E1 (кількість інтерфейсів Ethernet, VDSL2 та POTS може доходити до 24, що достатньо для 100 % підключення одного під’їзду шестиповерхового будинку); </w:t>
      </w:r>
    </w:p>
    <w:p w:rsidR="00C246AD" w:rsidRPr="00C246AD" w:rsidRDefault="00002CB1" w:rsidP="008D7D79">
      <w:pPr>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w:t>
      </w:r>
      <w:r w:rsidR="00C246AD" w:rsidRPr="00C246AD">
        <w:rPr>
          <w:rFonts w:ascii="Times New Roman" w:hAnsi="Times New Roman" w:cs="Times New Roman"/>
          <w:b w:val="0"/>
          <w:sz w:val="28"/>
          <w:szCs w:val="28"/>
        </w:rPr>
        <w:t xml:space="preserve">  наявність  інтерфейсів  VDSL2  у  ONU  дає  можливість  застосовувати </w:t>
      </w:r>
    </w:p>
    <w:p w:rsidR="00C246AD" w:rsidRPr="00C246AD" w:rsidRDefault="00C246AD" w:rsidP="00002CB1">
      <w:pPr>
        <w:spacing w:line="360" w:lineRule="auto"/>
        <w:jc w:val="both"/>
        <w:rPr>
          <w:rFonts w:ascii="Times New Roman" w:hAnsi="Times New Roman" w:cs="Times New Roman"/>
          <w:b w:val="0"/>
          <w:sz w:val="28"/>
          <w:szCs w:val="28"/>
        </w:rPr>
      </w:pPr>
      <w:r w:rsidRPr="00C246AD">
        <w:rPr>
          <w:rFonts w:ascii="Times New Roman" w:hAnsi="Times New Roman" w:cs="Times New Roman"/>
          <w:b w:val="0"/>
          <w:sz w:val="28"/>
          <w:szCs w:val="28"/>
        </w:rPr>
        <w:t xml:space="preserve">технологію PON у варіанті доступу FTTC без застосування у шафі додаткового </w:t>
      </w:r>
    </w:p>
    <w:p w:rsidR="00C246AD" w:rsidRPr="00C246AD" w:rsidRDefault="00C246AD" w:rsidP="00002CB1">
      <w:pPr>
        <w:spacing w:line="360" w:lineRule="auto"/>
        <w:jc w:val="both"/>
        <w:rPr>
          <w:rFonts w:ascii="Times New Roman" w:hAnsi="Times New Roman" w:cs="Times New Roman"/>
          <w:b w:val="0"/>
          <w:sz w:val="28"/>
          <w:szCs w:val="28"/>
        </w:rPr>
      </w:pPr>
      <w:r w:rsidRPr="00C246AD">
        <w:rPr>
          <w:rFonts w:ascii="Times New Roman" w:hAnsi="Times New Roman" w:cs="Times New Roman"/>
          <w:b w:val="0"/>
          <w:sz w:val="28"/>
          <w:szCs w:val="28"/>
        </w:rPr>
        <w:t xml:space="preserve">обладнання (DSLAM) за малої щільності абонентів. </w:t>
      </w:r>
    </w:p>
    <w:p w:rsidR="00C246AD" w:rsidRPr="00703913" w:rsidRDefault="00C246AD" w:rsidP="008D7D79">
      <w:pPr>
        <w:spacing w:line="360" w:lineRule="auto"/>
        <w:ind w:firstLine="709"/>
        <w:jc w:val="both"/>
        <w:rPr>
          <w:rFonts w:ascii="Times New Roman" w:hAnsi="Times New Roman" w:cs="Times New Roman"/>
          <w:b w:val="0"/>
          <w:sz w:val="28"/>
          <w:szCs w:val="28"/>
        </w:rPr>
      </w:pPr>
      <w:r w:rsidRPr="00C246AD">
        <w:rPr>
          <w:rFonts w:ascii="Times New Roman" w:hAnsi="Times New Roman" w:cs="Times New Roman"/>
          <w:b w:val="0"/>
          <w:sz w:val="28"/>
          <w:szCs w:val="28"/>
        </w:rPr>
        <w:t>Технологія  GEPON  набула  найбільшого  поширення  в  країнах  Південно-Східної Азії, а GPON – у північній Америці та Європі.</w:t>
      </w:r>
    </w:p>
    <w:p w:rsidR="00DB6ABB" w:rsidRPr="00703913" w:rsidRDefault="00DB6ABB" w:rsidP="008D7D79">
      <w:pPr>
        <w:spacing w:line="360" w:lineRule="auto"/>
        <w:ind w:firstLine="709"/>
        <w:jc w:val="both"/>
        <w:rPr>
          <w:rFonts w:ascii="Times New Roman" w:hAnsi="Times New Roman" w:cs="Times New Roman"/>
          <w:b w:val="0"/>
          <w:sz w:val="28"/>
          <w:szCs w:val="28"/>
        </w:rPr>
      </w:pPr>
    </w:p>
    <w:p w:rsidR="00002CB1" w:rsidRDefault="00002CB1" w:rsidP="008D7D79">
      <w:pPr>
        <w:spacing w:line="360" w:lineRule="auto"/>
        <w:ind w:firstLine="709"/>
        <w:jc w:val="both"/>
        <w:rPr>
          <w:rFonts w:ascii="Times New Roman" w:hAnsi="Times New Roman" w:cs="Times New Roman"/>
          <w:b w:val="0"/>
          <w:sz w:val="28"/>
          <w:szCs w:val="28"/>
        </w:rPr>
      </w:pPr>
    </w:p>
    <w:p w:rsidR="00002CB1" w:rsidRDefault="00DB6ABB" w:rsidP="00002CB1">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2.3</w:t>
      </w:r>
      <w:r w:rsidR="00002CB1" w:rsidRPr="00BF6734">
        <w:rPr>
          <w:rFonts w:ascii="Times New Roman" w:hAnsi="Times New Roman" w:cs="Times New Roman"/>
          <w:sz w:val="28"/>
          <w:szCs w:val="28"/>
        </w:rPr>
        <w:t xml:space="preserve"> Структура та елементи оптичної мережі абонентського доступу </w:t>
      </w:r>
    </w:p>
    <w:p w:rsidR="00DB6ABB" w:rsidRPr="00DB6ABB" w:rsidRDefault="00DB6ABB" w:rsidP="00002CB1">
      <w:pPr>
        <w:spacing w:line="360" w:lineRule="auto"/>
        <w:ind w:firstLine="709"/>
        <w:jc w:val="both"/>
        <w:rPr>
          <w:rFonts w:ascii="Times New Roman" w:hAnsi="Times New Roman" w:cs="Times New Roman"/>
          <w:sz w:val="28"/>
          <w:szCs w:val="28"/>
          <w:lang w:val="ru-RU"/>
        </w:rPr>
      </w:pPr>
    </w:p>
    <w:p w:rsidR="00002CB1" w:rsidRPr="00002CB1" w:rsidRDefault="00002CB1" w:rsidP="00002CB1">
      <w:pPr>
        <w:spacing w:line="360" w:lineRule="auto"/>
        <w:ind w:firstLine="709"/>
        <w:jc w:val="both"/>
        <w:rPr>
          <w:rFonts w:ascii="Times New Roman" w:hAnsi="Times New Roman" w:cs="Times New Roman"/>
          <w:b w:val="0"/>
          <w:sz w:val="28"/>
          <w:szCs w:val="28"/>
        </w:rPr>
      </w:pPr>
      <w:r w:rsidRPr="00002CB1">
        <w:rPr>
          <w:rFonts w:ascii="Times New Roman" w:hAnsi="Times New Roman" w:cs="Times New Roman"/>
          <w:b w:val="0"/>
          <w:sz w:val="28"/>
          <w:szCs w:val="28"/>
        </w:rPr>
        <w:t xml:space="preserve">Структура  оптичної  мережі  абонентського  доступу  залежить  від технології,  що  застосовується  для  її  побудови,  і  визначається  відповідними </w:t>
      </w:r>
    </w:p>
    <w:p w:rsidR="00002CB1" w:rsidRPr="00002CB1" w:rsidRDefault="00002CB1" w:rsidP="00BF6734">
      <w:pPr>
        <w:spacing w:line="360" w:lineRule="auto"/>
        <w:jc w:val="both"/>
        <w:rPr>
          <w:rFonts w:ascii="Times New Roman" w:hAnsi="Times New Roman" w:cs="Times New Roman"/>
          <w:b w:val="0"/>
          <w:sz w:val="28"/>
          <w:szCs w:val="28"/>
        </w:rPr>
      </w:pPr>
      <w:r w:rsidRPr="00002CB1">
        <w:rPr>
          <w:rFonts w:ascii="Times New Roman" w:hAnsi="Times New Roman" w:cs="Times New Roman"/>
          <w:b w:val="0"/>
          <w:sz w:val="28"/>
          <w:szCs w:val="28"/>
        </w:rPr>
        <w:t xml:space="preserve">Рекомендаціями МСЕ-Т. Еталонна модель побудови оптичної мережі доступу </w:t>
      </w:r>
    </w:p>
    <w:p w:rsidR="00002CB1" w:rsidRDefault="00002CB1" w:rsidP="000258D4">
      <w:pPr>
        <w:spacing w:line="360" w:lineRule="auto"/>
        <w:jc w:val="both"/>
        <w:rPr>
          <w:rFonts w:ascii="Times New Roman" w:hAnsi="Times New Roman" w:cs="Times New Roman"/>
          <w:b w:val="0"/>
          <w:sz w:val="28"/>
          <w:szCs w:val="28"/>
        </w:rPr>
      </w:pPr>
      <w:r w:rsidRPr="00002CB1">
        <w:rPr>
          <w:rFonts w:ascii="Times New Roman" w:hAnsi="Times New Roman" w:cs="Times New Roman"/>
          <w:b w:val="0"/>
          <w:sz w:val="28"/>
          <w:szCs w:val="28"/>
        </w:rPr>
        <w:t>при  використанні  технологій  Ethernet  «точка-точка»  (активні  оптичні  мережі AON) визначена в Рек</w:t>
      </w:r>
      <w:r w:rsidR="00DB6ABB">
        <w:rPr>
          <w:rFonts w:ascii="Times New Roman" w:hAnsi="Times New Roman" w:cs="Times New Roman"/>
          <w:b w:val="0"/>
          <w:sz w:val="28"/>
          <w:szCs w:val="28"/>
        </w:rPr>
        <w:t>омендації МСЕ-Т G.985 (див. рис</w:t>
      </w:r>
      <w:r w:rsidR="00DB6ABB">
        <w:rPr>
          <w:rFonts w:ascii="Times New Roman" w:hAnsi="Times New Roman" w:cs="Times New Roman"/>
          <w:b w:val="0"/>
          <w:sz w:val="28"/>
          <w:szCs w:val="28"/>
          <w:lang w:val="ru-RU"/>
        </w:rPr>
        <w:t>унок 2.7</w:t>
      </w:r>
      <w:r w:rsidRPr="00002CB1">
        <w:rPr>
          <w:rFonts w:ascii="Times New Roman" w:hAnsi="Times New Roman" w:cs="Times New Roman"/>
          <w:b w:val="0"/>
          <w:sz w:val="28"/>
          <w:szCs w:val="28"/>
        </w:rPr>
        <w:t>) [52].</w:t>
      </w:r>
    </w:p>
    <w:p w:rsidR="00BF6734" w:rsidRDefault="00BF6734" w:rsidP="00002CB1">
      <w:pPr>
        <w:spacing w:line="360" w:lineRule="auto"/>
        <w:ind w:firstLine="709"/>
        <w:jc w:val="both"/>
        <w:rPr>
          <w:rFonts w:ascii="Times New Roman" w:hAnsi="Times New Roman" w:cs="Times New Roman"/>
          <w:b w:val="0"/>
          <w:sz w:val="28"/>
          <w:szCs w:val="28"/>
        </w:rPr>
      </w:pPr>
    </w:p>
    <w:p w:rsidR="00002CB1" w:rsidRDefault="00002CB1" w:rsidP="00BF6734">
      <w:pPr>
        <w:spacing w:line="360" w:lineRule="auto"/>
        <w:ind w:firstLine="709"/>
        <w:jc w:val="center"/>
        <w:rPr>
          <w:rFonts w:ascii="Times New Roman" w:hAnsi="Times New Roman" w:cs="Times New Roman"/>
          <w:b w:val="0"/>
          <w:sz w:val="28"/>
          <w:szCs w:val="28"/>
        </w:rPr>
      </w:pPr>
      <w:r>
        <w:rPr>
          <w:noProof/>
          <w:lang w:val="ru-RU"/>
        </w:rPr>
        <w:drawing>
          <wp:inline distT="0" distB="0" distL="0" distR="0" wp14:anchorId="79C23056" wp14:editId="107B610C">
            <wp:extent cx="4829175" cy="6858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829175" cy="685800"/>
                    </a:xfrm>
                    <a:prstGeom prst="rect">
                      <a:avLst/>
                    </a:prstGeom>
                  </pic:spPr>
                </pic:pic>
              </a:graphicData>
            </a:graphic>
          </wp:inline>
        </w:drawing>
      </w:r>
    </w:p>
    <w:p w:rsidR="00002CB1" w:rsidRPr="00DB6ABB" w:rsidRDefault="00002CB1" w:rsidP="00DB6ABB">
      <w:pPr>
        <w:spacing w:line="276" w:lineRule="auto"/>
        <w:ind w:firstLine="709"/>
        <w:jc w:val="center"/>
        <w:rPr>
          <w:rFonts w:ascii="Times New Roman" w:hAnsi="Times New Roman" w:cs="Times New Roman"/>
          <w:b w:val="0"/>
          <w:sz w:val="24"/>
          <w:szCs w:val="24"/>
        </w:rPr>
      </w:pPr>
      <w:r w:rsidRPr="00DB6ABB">
        <w:rPr>
          <w:rFonts w:ascii="Times New Roman" w:hAnsi="Times New Roman" w:cs="Times New Roman"/>
          <w:b w:val="0"/>
          <w:sz w:val="24"/>
          <w:szCs w:val="24"/>
        </w:rPr>
        <w:t>R/S – еталоні точки;</w:t>
      </w:r>
    </w:p>
    <w:p w:rsidR="00002CB1" w:rsidRPr="00DB6ABB" w:rsidRDefault="00002CB1" w:rsidP="00DB6ABB">
      <w:pPr>
        <w:spacing w:line="276" w:lineRule="auto"/>
        <w:ind w:firstLine="709"/>
        <w:jc w:val="center"/>
        <w:rPr>
          <w:rFonts w:ascii="Times New Roman" w:hAnsi="Times New Roman" w:cs="Times New Roman"/>
          <w:b w:val="0"/>
          <w:sz w:val="24"/>
          <w:szCs w:val="24"/>
        </w:rPr>
      </w:pPr>
      <w:r w:rsidRPr="00DB6ABB">
        <w:rPr>
          <w:rFonts w:ascii="Times New Roman" w:hAnsi="Times New Roman" w:cs="Times New Roman"/>
          <w:b w:val="0"/>
          <w:sz w:val="24"/>
          <w:szCs w:val="24"/>
        </w:rPr>
        <w:t>ONT – закінчення оптичної мережі;</w:t>
      </w:r>
    </w:p>
    <w:p w:rsidR="00002CB1" w:rsidRPr="00DB6ABB" w:rsidRDefault="00002CB1" w:rsidP="00DB6ABB">
      <w:pPr>
        <w:spacing w:line="276" w:lineRule="auto"/>
        <w:ind w:firstLine="709"/>
        <w:jc w:val="center"/>
        <w:rPr>
          <w:rFonts w:ascii="Times New Roman" w:hAnsi="Times New Roman" w:cs="Times New Roman"/>
          <w:b w:val="0"/>
          <w:sz w:val="24"/>
          <w:szCs w:val="24"/>
        </w:rPr>
      </w:pPr>
      <w:r w:rsidRPr="00DB6ABB">
        <w:rPr>
          <w:rFonts w:ascii="Times New Roman" w:hAnsi="Times New Roman" w:cs="Times New Roman"/>
          <w:b w:val="0"/>
          <w:sz w:val="24"/>
          <w:szCs w:val="24"/>
        </w:rPr>
        <w:t>OLT – оптичне лінійне закінчення;</w:t>
      </w:r>
    </w:p>
    <w:p w:rsidR="00002CB1" w:rsidRPr="00DB6ABB" w:rsidRDefault="00002CB1" w:rsidP="00DB6ABB">
      <w:pPr>
        <w:spacing w:line="276" w:lineRule="auto"/>
        <w:ind w:firstLine="709"/>
        <w:jc w:val="center"/>
        <w:rPr>
          <w:rFonts w:ascii="Times New Roman" w:hAnsi="Times New Roman" w:cs="Times New Roman"/>
          <w:b w:val="0"/>
          <w:sz w:val="24"/>
          <w:szCs w:val="24"/>
        </w:rPr>
      </w:pPr>
      <w:r w:rsidRPr="00DB6ABB">
        <w:rPr>
          <w:rFonts w:ascii="Times New Roman" w:hAnsi="Times New Roman" w:cs="Times New Roman"/>
          <w:b w:val="0"/>
          <w:sz w:val="24"/>
          <w:szCs w:val="24"/>
        </w:rPr>
        <w:t>ODN – оптична розподільна мережа;</w:t>
      </w:r>
    </w:p>
    <w:p w:rsidR="00002CB1" w:rsidRPr="00DB6ABB" w:rsidRDefault="00002CB1" w:rsidP="00DB6ABB">
      <w:pPr>
        <w:spacing w:line="276" w:lineRule="auto"/>
        <w:ind w:firstLine="709"/>
        <w:jc w:val="center"/>
        <w:rPr>
          <w:rFonts w:ascii="Times New Roman" w:hAnsi="Times New Roman" w:cs="Times New Roman"/>
          <w:b w:val="0"/>
          <w:sz w:val="24"/>
          <w:szCs w:val="24"/>
        </w:rPr>
      </w:pPr>
      <w:r w:rsidRPr="00DB6ABB">
        <w:rPr>
          <w:rFonts w:ascii="Times New Roman" w:hAnsi="Times New Roman" w:cs="Times New Roman"/>
          <w:b w:val="0"/>
          <w:sz w:val="24"/>
          <w:szCs w:val="24"/>
        </w:rPr>
        <w:t>UNI – мережний інтерфейс користувача;</w:t>
      </w:r>
    </w:p>
    <w:p w:rsidR="00002CB1" w:rsidRPr="00DB6ABB" w:rsidRDefault="00002CB1" w:rsidP="00DB6ABB">
      <w:pPr>
        <w:spacing w:line="276" w:lineRule="auto"/>
        <w:ind w:firstLine="709"/>
        <w:jc w:val="center"/>
        <w:rPr>
          <w:rFonts w:ascii="Times New Roman" w:hAnsi="Times New Roman" w:cs="Times New Roman"/>
          <w:b w:val="0"/>
          <w:sz w:val="24"/>
          <w:szCs w:val="24"/>
        </w:rPr>
      </w:pPr>
      <w:r w:rsidRPr="00DB6ABB">
        <w:rPr>
          <w:rFonts w:ascii="Times New Roman" w:hAnsi="Times New Roman" w:cs="Times New Roman"/>
          <w:b w:val="0"/>
          <w:sz w:val="24"/>
          <w:szCs w:val="24"/>
        </w:rPr>
        <w:t>SNI – інтерфейс вузла послуг.</w:t>
      </w:r>
    </w:p>
    <w:p w:rsidR="00002CB1" w:rsidRPr="00002CB1" w:rsidRDefault="00002CB1" w:rsidP="00DB6ABB">
      <w:pPr>
        <w:spacing w:line="360" w:lineRule="auto"/>
        <w:ind w:firstLine="709"/>
        <w:jc w:val="center"/>
        <w:rPr>
          <w:rFonts w:ascii="Times New Roman" w:hAnsi="Times New Roman" w:cs="Times New Roman"/>
          <w:b w:val="0"/>
          <w:sz w:val="28"/>
          <w:szCs w:val="28"/>
        </w:rPr>
      </w:pPr>
      <w:r w:rsidRPr="00002CB1">
        <w:rPr>
          <w:rFonts w:ascii="Times New Roman" w:hAnsi="Times New Roman" w:cs="Times New Roman"/>
          <w:b w:val="0"/>
          <w:sz w:val="28"/>
          <w:szCs w:val="28"/>
        </w:rPr>
        <w:t xml:space="preserve">Рисунок </w:t>
      </w:r>
      <w:r w:rsidR="00DB6ABB">
        <w:rPr>
          <w:rFonts w:ascii="Times New Roman" w:hAnsi="Times New Roman" w:cs="Times New Roman"/>
          <w:b w:val="0"/>
          <w:sz w:val="28"/>
          <w:szCs w:val="28"/>
          <w:lang w:val="ru-RU"/>
        </w:rPr>
        <w:t>2.7</w:t>
      </w:r>
      <w:r w:rsidRPr="00002CB1">
        <w:rPr>
          <w:rFonts w:ascii="Times New Roman" w:hAnsi="Times New Roman" w:cs="Times New Roman"/>
          <w:b w:val="0"/>
          <w:sz w:val="28"/>
          <w:szCs w:val="28"/>
        </w:rPr>
        <w:t xml:space="preserve"> </w:t>
      </w:r>
      <w:r>
        <w:rPr>
          <w:rFonts w:ascii="Times New Roman" w:hAnsi="Times New Roman" w:cs="Times New Roman"/>
          <w:b w:val="0"/>
          <w:sz w:val="28"/>
          <w:szCs w:val="28"/>
        </w:rPr>
        <w:t>-</w:t>
      </w:r>
      <w:r w:rsidRPr="00002CB1">
        <w:rPr>
          <w:rFonts w:ascii="Times New Roman" w:hAnsi="Times New Roman" w:cs="Times New Roman"/>
          <w:b w:val="0"/>
          <w:sz w:val="28"/>
          <w:szCs w:val="28"/>
        </w:rPr>
        <w:t xml:space="preserve"> Еталонна модель оптичної мережі доступу Ethernet</w:t>
      </w:r>
    </w:p>
    <w:p w:rsidR="00002CB1" w:rsidRDefault="00002CB1" w:rsidP="00002CB1">
      <w:pPr>
        <w:spacing w:line="360" w:lineRule="auto"/>
        <w:ind w:firstLine="709"/>
        <w:jc w:val="center"/>
        <w:rPr>
          <w:rFonts w:ascii="Times New Roman" w:hAnsi="Times New Roman" w:cs="Times New Roman"/>
          <w:b w:val="0"/>
          <w:sz w:val="28"/>
          <w:szCs w:val="28"/>
        </w:rPr>
      </w:pPr>
      <w:r w:rsidRPr="00002CB1">
        <w:rPr>
          <w:rFonts w:ascii="Times New Roman" w:hAnsi="Times New Roman" w:cs="Times New Roman"/>
          <w:b w:val="0"/>
          <w:sz w:val="28"/>
          <w:szCs w:val="28"/>
        </w:rPr>
        <w:t>«точка-точка» за Рекомендацією G.985</w:t>
      </w:r>
      <w:r w:rsidRPr="00002CB1">
        <w:rPr>
          <w:rFonts w:ascii="Times New Roman" w:hAnsi="Times New Roman" w:cs="Times New Roman"/>
          <w:b w:val="0"/>
          <w:sz w:val="28"/>
          <w:szCs w:val="28"/>
        </w:rPr>
        <w:cr/>
      </w:r>
    </w:p>
    <w:p w:rsidR="00002CB1" w:rsidRPr="00002CB1" w:rsidRDefault="00002CB1" w:rsidP="00002CB1">
      <w:pPr>
        <w:spacing w:line="360" w:lineRule="auto"/>
        <w:ind w:firstLine="709"/>
        <w:jc w:val="both"/>
        <w:rPr>
          <w:rFonts w:ascii="Times New Roman" w:hAnsi="Times New Roman" w:cs="Times New Roman"/>
          <w:b w:val="0"/>
          <w:sz w:val="28"/>
          <w:szCs w:val="28"/>
        </w:rPr>
      </w:pPr>
      <w:r w:rsidRPr="00002CB1">
        <w:rPr>
          <w:rFonts w:ascii="Times New Roman" w:hAnsi="Times New Roman" w:cs="Times New Roman"/>
          <w:b w:val="0"/>
          <w:sz w:val="28"/>
          <w:szCs w:val="28"/>
        </w:rPr>
        <w:t xml:space="preserve">Для  технологій,  що  використовують  конфігурацію  «точка-багато  точок» (пасивні  оптичні  мережі  РON)  і  базуються  на  пасивних  оптичних </w:t>
      </w:r>
    </w:p>
    <w:p w:rsidR="00002CB1" w:rsidRPr="00002CB1" w:rsidRDefault="00002CB1" w:rsidP="00BF6734">
      <w:pPr>
        <w:spacing w:line="360" w:lineRule="auto"/>
        <w:jc w:val="both"/>
        <w:rPr>
          <w:rFonts w:ascii="Times New Roman" w:hAnsi="Times New Roman" w:cs="Times New Roman"/>
          <w:b w:val="0"/>
          <w:sz w:val="28"/>
          <w:szCs w:val="28"/>
        </w:rPr>
      </w:pPr>
      <w:r w:rsidRPr="00002CB1">
        <w:rPr>
          <w:rFonts w:ascii="Times New Roman" w:hAnsi="Times New Roman" w:cs="Times New Roman"/>
          <w:b w:val="0"/>
          <w:sz w:val="28"/>
          <w:szCs w:val="28"/>
        </w:rPr>
        <w:t xml:space="preserve">розгалужуючих компонентах, за базову прийнята еталонна модель, визначена у </w:t>
      </w:r>
    </w:p>
    <w:p w:rsidR="00002CB1" w:rsidRDefault="00DB6ABB" w:rsidP="00BF6734">
      <w:pPr>
        <w:spacing w:line="360" w:lineRule="auto"/>
        <w:jc w:val="both"/>
        <w:rPr>
          <w:rFonts w:ascii="Times New Roman" w:hAnsi="Times New Roman" w:cs="Times New Roman"/>
          <w:b w:val="0"/>
          <w:sz w:val="28"/>
          <w:szCs w:val="28"/>
          <w:lang w:val="ru-RU"/>
        </w:rPr>
      </w:pPr>
      <w:r>
        <w:rPr>
          <w:rFonts w:ascii="Times New Roman" w:hAnsi="Times New Roman" w:cs="Times New Roman"/>
          <w:b w:val="0"/>
          <w:sz w:val="28"/>
          <w:szCs w:val="28"/>
        </w:rPr>
        <w:t>Рекомендації G.982 (див. рис</w:t>
      </w:r>
      <w:r>
        <w:rPr>
          <w:rFonts w:ascii="Times New Roman" w:hAnsi="Times New Roman" w:cs="Times New Roman"/>
          <w:b w:val="0"/>
          <w:sz w:val="28"/>
          <w:szCs w:val="28"/>
          <w:lang w:val="ru-RU"/>
        </w:rPr>
        <w:t>унок</w:t>
      </w:r>
      <w:r w:rsidR="00002CB1" w:rsidRPr="00002CB1">
        <w:rPr>
          <w:rFonts w:ascii="Times New Roman" w:hAnsi="Times New Roman" w:cs="Times New Roman"/>
          <w:b w:val="0"/>
          <w:sz w:val="28"/>
          <w:szCs w:val="28"/>
        </w:rPr>
        <w:t xml:space="preserve"> </w:t>
      </w:r>
      <w:r>
        <w:rPr>
          <w:rFonts w:ascii="Times New Roman" w:hAnsi="Times New Roman" w:cs="Times New Roman"/>
          <w:b w:val="0"/>
          <w:sz w:val="28"/>
          <w:szCs w:val="28"/>
          <w:lang w:val="ru-RU"/>
        </w:rPr>
        <w:t>2.8</w:t>
      </w:r>
      <w:r w:rsidR="00002CB1" w:rsidRPr="00002CB1">
        <w:rPr>
          <w:rFonts w:ascii="Times New Roman" w:hAnsi="Times New Roman" w:cs="Times New Roman"/>
          <w:b w:val="0"/>
          <w:sz w:val="28"/>
          <w:szCs w:val="28"/>
        </w:rPr>
        <w:t>) [58], вона ж у незмінному вигляді визначена у Рекомендації G.983.1 для технології BPON [54].</w:t>
      </w:r>
    </w:p>
    <w:p w:rsidR="00DB6ABB" w:rsidRPr="00002CB1" w:rsidRDefault="00DB6ABB" w:rsidP="00DB6ABB">
      <w:pPr>
        <w:spacing w:line="360" w:lineRule="auto"/>
        <w:ind w:firstLine="709"/>
        <w:jc w:val="both"/>
        <w:rPr>
          <w:rFonts w:ascii="Times New Roman" w:hAnsi="Times New Roman" w:cs="Times New Roman"/>
          <w:b w:val="0"/>
          <w:sz w:val="28"/>
          <w:szCs w:val="28"/>
        </w:rPr>
      </w:pPr>
      <w:r w:rsidRPr="00002CB1">
        <w:rPr>
          <w:rFonts w:ascii="Times New Roman" w:hAnsi="Times New Roman" w:cs="Times New Roman"/>
          <w:b w:val="0"/>
          <w:sz w:val="28"/>
          <w:szCs w:val="28"/>
        </w:rPr>
        <w:t xml:space="preserve">У наступних Рекомендаціях (GPON G.984.1, ХG-PON G.987.1, NG-PON2 </w:t>
      </w:r>
    </w:p>
    <w:p w:rsidR="00DB6ABB" w:rsidRPr="00002CB1" w:rsidRDefault="00DB6ABB" w:rsidP="00DB6ABB">
      <w:pPr>
        <w:spacing w:line="360" w:lineRule="auto"/>
        <w:jc w:val="both"/>
        <w:rPr>
          <w:rFonts w:ascii="Times New Roman" w:hAnsi="Times New Roman" w:cs="Times New Roman"/>
          <w:b w:val="0"/>
          <w:sz w:val="28"/>
          <w:szCs w:val="28"/>
        </w:rPr>
      </w:pPr>
      <w:r w:rsidRPr="00002CB1">
        <w:rPr>
          <w:rFonts w:ascii="Times New Roman" w:hAnsi="Times New Roman" w:cs="Times New Roman"/>
          <w:b w:val="0"/>
          <w:sz w:val="28"/>
          <w:szCs w:val="28"/>
        </w:rPr>
        <w:t xml:space="preserve">G.989.1) ця модель лише доповнюється новими елементами [55…57]. </w:t>
      </w:r>
    </w:p>
    <w:p w:rsidR="00DB6ABB" w:rsidRPr="00DB6ABB" w:rsidRDefault="00DB6ABB" w:rsidP="00BF6734">
      <w:pPr>
        <w:spacing w:line="360" w:lineRule="auto"/>
        <w:jc w:val="both"/>
        <w:rPr>
          <w:rFonts w:ascii="Times New Roman" w:hAnsi="Times New Roman" w:cs="Times New Roman"/>
          <w:b w:val="0"/>
          <w:sz w:val="28"/>
          <w:szCs w:val="28"/>
        </w:rPr>
      </w:pPr>
    </w:p>
    <w:p w:rsidR="00002CB1" w:rsidRDefault="00002CB1" w:rsidP="00BF6734">
      <w:pPr>
        <w:spacing w:line="360" w:lineRule="auto"/>
        <w:ind w:firstLine="709"/>
        <w:jc w:val="center"/>
        <w:rPr>
          <w:rFonts w:ascii="Times New Roman" w:hAnsi="Times New Roman" w:cs="Times New Roman"/>
          <w:b w:val="0"/>
          <w:sz w:val="28"/>
          <w:szCs w:val="28"/>
        </w:rPr>
      </w:pPr>
    </w:p>
    <w:p w:rsidR="00BF6734" w:rsidRDefault="00BF6734" w:rsidP="00BF6734">
      <w:pPr>
        <w:spacing w:line="360" w:lineRule="auto"/>
        <w:ind w:firstLine="709"/>
        <w:jc w:val="center"/>
        <w:rPr>
          <w:rFonts w:ascii="Times New Roman" w:hAnsi="Times New Roman" w:cs="Times New Roman"/>
          <w:b w:val="0"/>
          <w:sz w:val="28"/>
          <w:szCs w:val="28"/>
        </w:rPr>
      </w:pPr>
      <w:r>
        <w:rPr>
          <w:noProof/>
          <w:lang w:val="ru-RU"/>
        </w:rPr>
        <w:lastRenderedPageBreak/>
        <w:drawing>
          <wp:inline distT="0" distB="0" distL="0" distR="0" wp14:anchorId="01E1BF8C" wp14:editId="1A74AD0A">
            <wp:extent cx="4714875" cy="241935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714875" cy="2419350"/>
                    </a:xfrm>
                    <a:prstGeom prst="rect">
                      <a:avLst/>
                    </a:prstGeom>
                  </pic:spPr>
                </pic:pic>
              </a:graphicData>
            </a:graphic>
          </wp:inline>
        </w:drawing>
      </w:r>
    </w:p>
    <w:p w:rsidR="00BF6734" w:rsidRDefault="00BF6734" w:rsidP="00BF6734">
      <w:pPr>
        <w:spacing w:line="360" w:lineRule="auto"/>
        <w:ind w:firstLine="709"/>
        <w:jc w:val="center"/>
        <w:rPr>
          <w:rFonts w:ascii="Times New Roman" w:hAnsi="Times New Roman" w:cs="Times New Roman"/>
          <w:b w:val="0"/>
          <w:sz w:val="28"/>
          <w:szCs w:val="28"/>
        </w:rPr>
      </w:pPr>
    </w:p>
    <w:p w:rsidR="00002CB1" w:rsidRPr="00002CB1" w:rsidRDefault="00002CB1" w:rsidP="00BF6734">
      <w:pPr>
        <w:spacing w:line="360" w:lineRule="auto"/>
        <w:ind w:firstLine="709"/>
        <w:jc w:val="center"/>
        <w:rPr>
          <w:rFonts w:ascii="Times New Roman" w:hAnsi="Times New Roman" w:cs="Times New Roman"/>
          <w:b w:val="0"/>
          <w:sz w:val="28"/>
          <w:szCs w:val="28"/>
        </w:rPr>
      </w:pPr>
      <w:r w:rsidRPr="00002CB1">
        <w:rPr>
          <w:rFonts w:ascii="Times New Roman" w:hAnsi="Times New Roman" w:cs="Times New Roman"/>
          <w:b w:val="0"/>
          <w:sz w:val="28"/>
          <w:szCs w:val="28"/>
        </w:rPr>
        <w:t xml:space="preserve">Рисунок </w:t>
      </w:r>
      <w:r w:rsidR="00DB6ABB">
        <w:rPr>
          <w:rFonts w:ascii="Times New Roman" w:hAnsi="Times New Roman" w:cs="Times New Roman"/>
          <w:b w:val="0"/>
          <w:sz w:val="28"/>
          <w:szCs w:val="28"/>
          <w:lang w:val="ru-RU"/>
        </w:rPr>
        <w:t>2.8</w:t>
      </w:r>
      <w:r w:rsidRPr="00002CB1">
        <w:rPr>
          <w:rFonts w:ascii="Times New Roman" w:hAnsi="Times New Roman" w:cs="Times New Roman"/>
          <w:b w:val="0"/>
          <w:sz w:val="28"/>
          <w:szCs w:val="28"/>
        </w:rPr>
        <w:t xml:space="preserve"> </w:t>
      </w:r>
      <w:r w:rsidR="00BF6734">
        <w:rPr>
          <w:rFonts w:ascii="Times New Roman" w:hAnsi="Times New Roman" w:cs="Times New Roman"/>
          <w:b w:val="0"/>
          <w:sz w:val="28"/>
          <w:szCs w:val="28"/>
        </w:rPr>
        <w:t>-</w:t>
      </w:r>
      <w:r w:rsidRPr="00002CB1">
        <w:rPr>
          <w:rFonts w:ascii="Times New Roman" w:hAnsi="Times New Roman" w:cs="Times New Roman"/>
          <w:b w:val="0"/>
          <w:sz w:val="28"/>
          <w:szCs w:val="28"/>
        </w:rPr>
        <w:t xml:space="preserve"> Еталонна модель оптичної мережі доступу PON</w:t>
      </w:r>
    </w:p>
    <w:p w:rsidR="00002CB1" w:rsidRPr="00002CB1" w:rsidRDefault="00002CB1" w:rsidP="00BF6734">
      <w:pPr>
        <w:spacing w:line="360" w:lineRule="auto"/>
        <w:ind w:firstLine="709"/>
        <w:jc w:val="center"/>
        <w:rPr>
          <w:rFonts w:ascii="Times New Roman" w:hAnsi="Times New Roman" w:cs="Times New Roman"/>
          <w:b w:val="0"/>
          <w:sz w:val="28"/>
          <w:szCs w:val="28"/>
        </w:rPr>
      </w:pPr>
      <w:r w:rsidRPr="00002CB1">
        <w:rPr>
          <w:rFonts w:ascii="Times New Roman" w:hAnsi="Times New Roman" w:cs="Times New Roman"/>
          <w:b w:val="0"/>
          <w:sz w:val="28"/>
          <w:szCs w:val="28"/>
        </w:rPr>
        <w:t>«точка-багато точок» за Рекомендацією G.983.1</w:t>
      </w:r>
    </w:p>
    <w:p w:rsidR="00002CB1" w:rsidRPr="00002CB1" w:rsidRDefault="00002CB1" w:rsidP="00002CB1">
      <w:pPr>
        <w:spacing w:line="360" w:lineRule="auto"/>
        <w:ind w:firstLine="709"/>
        <w:jc w:val="both"/>
        <w:rPr>
          <w:rFonts w:ascii="Times New Roman" w:hAnsi="Times New Roman" w:cs="Times New Roman"/>
          <w:b w:val="0"/>
          <w:sz w:val="28"/>
          <w:szCs w:val="28"/>
        </w:rPr>
      </w:pPr>
      <w:r w:rsidRPr="00002CB1">
        <w:rPr>
          <w:rFonts w:ascii="Times New Roman" w:hAnsi="Times New Roman" w:cs="Times New Roman"/>
          <w:b w:val="0"/>
          <w:sz w:val="28"/>
          <w:szCs w:val="28"/>
        </w:rPr>
        <w:t xml:space="preserve"> </w:t>
      </w:r>
    </w:p>
    <w:p w:rsidR="00002CB1" w:rsidRPr="00002CB1" w:rsidRDefault="00002CB1" w:rsidP="00002CB1">
      <w:pPr>
        <w:spacing w:line="360" w:lineRule="auto"/>
        <w:ind w:firstLine="709"/>
        <w:jc w:val="both"/>
        <w:rPr>
          <w:rFonts w:ascii="Times New Roman" w:hAnsi="Times New Roman" w:cs="Times New Roman"/>
          <w:b w:val="0"/>
          <w:sz w:val="28"/>
          <w:szCs w:val="28"/>
        </w:rPr>
      </w:pPr>
      <w:r w:rsidRPr="00002CB1">
        <w:rPr>
          <w:rFonts w:ascii="Times New Roman" w:hAnsi="Times New Roman" w:cs="Times New Roman"/>
          <w:b w:val="0"/>
          <w:sz w:val="28"/>
          <w:szCs w:val="28"/>
        </w:rPr>
        <w:t xml:space="preserve">Еталонна  модель  оптичної  мережі  доступу  містить:  оптичне  лінійне </w:t>
      </w:r>
    </w:p>
    <w:p w:rsidR="00002CB1" w:rsidRPr="00002CB1" w:rsidRDefault="00002CB1" w:rsidP="00BF6734">
      <w:pPr>
        <w:spacing w:line="360" w:lineRule="auto"/>
        <w:jc w:val="both"/>
        <w:rPr>
          <w:rFonts w:ascii="Times New Roman" w:hAnsi="Times New Roman" w:cs="Times New Roman"/>
          <w:b w:val="0"/>
          <w:sz w:val="28"/>
          <w:szCs w:val="28"/>
        </w:rPr>
      </w:pPr>
      <w:r w:rsidRPr="00002CB1">
        <w:rPr>
          <w:rFonts w:ascii="Times New Roman" w:hAnsi="Times New Roman" w:cs="Times New Roman"/>
          <w:b w:val="0"/>
          <w:sz w:val="28"/>
          <w:szCs w:val="28"/>
        </w:rPr>
        <w:t xml:space="preserve">закінчення  (OLT,  Optical  line  termination)  на  боці  вузла  надання  послуг, </w:t>
      </w:r>
    </w:p>
    <w:p w:rsidR="00002CB1" w:rsidRPr="00002CB1" w:rsidRDefault="00002CB1" w:rsidP="00BF6734">
      <w:pPr>
        <w:spacing w:line="360" w:lineRule="auto"/>
        <w:jc w:val="both"/>
        <w:rPr>
          <w:rFonts w:ascii="Times New Roman" w:hAnsi="Times New Roman" w:cs="Times New Roman"/>
          <w:b w:val="0"/>
          <w:sz w:val="28"/>
          <w:szCs w:val="28"/>
        </w:rPr>
      </w:pPr>
      <w:r w:rsidRPr="00002CB1">
        <w:rPr>
          <w:rFonts w:ascii="Times New Roman" w:hAnsi="Times New Roman" w:cs="Times New Roman"/>
          <w:b w:val="0"/>
          <w:sz w:val="28"/>
          <w:szCs w:val="28"/>
        </w:rPr>
        <w:t xml:space="preserve">елемент/закінчення  оптичної  мережі  (ONU/ONT,  Optical  network unit/termination)  на  боці  користувача  та  оптичну  розподільну  мережу  (ODN, Optical distribution network) між ними. З’єднання елементів мережі між собою та з обладнанням користувача і вузла послуг відбувається у еталонних точках. </w:t>
      </w:r>
    </w:p>
    <w:p w:rsidR="00BF6734" w:rsidRDefault="00002CB1" w:rsidP="00002CB1">
      <w:pPr>
        <w:spacing w:line="360" w:lineRule="auto"/>
        <w:ind w:firstLine="709"/>
        <w:jc w:val="both"/>
        <w:rPr>
          <w:rFonts w:ascii="Times New Roman" w:hAnsi="Times New Roman" w:cs="Times New Roman"/>
          <w:b w:val="0"/>
          <w:sz w:val="28"/>
          <w:szCs w:val="28"/>
        </w:rPr>
      </w:pPr>
      <w:r w:rsidRPr="00002CB1">
        <w:rPr>
          <w:rFonts w:ascii="Times New Roman" w:hAnsi="Times New Roman" w:cs="Times New Roman"/>
          <w:b w:val="0"/>
          <w:sz w:val="28"/>
          <w:szCs w:val="28"/>
        </w:rPr>
        <w:t>ODN  надає  один  або  більше  оптичних  трактів  між  одним  OLT  і  одним (point-to-point) або декількома (point-to-multipoint) ONU/ONT. Кожен оптичний тракт визначається між еталонними точками S і R в певному оптичному вікні. Еталонна  точка  S  (Source)  з’єднує  передавач  з  оптичним  трактом,  еталонна точка  R  (Receiver)  з’єднує  приймач  з  оптичним  трактом.  Два  напрямки  для оптичної передачі в ODN ід</w:t>
      </w:r>
      <w:r w:rsidR="00BF6734">
        <w:rPr>
          <w:rFonts w:ascii="Times New Roman" w:hAnsi="Times New Roman" w:cs="Times New Roman"/>
          <w:b w:val="0"/>
          <w:sz w:val="28"/>
          <w:szCs w:val="28"/>
        </w:rPr>
        <w:t xml:space="preserve">ентифікуються наступним чином: </w:t>
      </w:r>
    </w:p>
    <w:p w:rsidR="00002CB1" w:rsidRPr="00002CB1" w:rsidRDefault="00BF6734" w:rsidP="00002CB1">
      <w:pPr>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w:t>
      </w:r>
      <w:r w:rsidR="00002CB1" w:rsidRPr="00002CB1">
        <w:rPr>
          <w:rFonts w:ascii="Times New Roman" w:hAnsi="Times New Roman" w:cs="Times New Roman"/>
          <w:b w:val="0"/>
          <w:sz w:val="28"/>
          <w:szCs w:val="28"/>
        </w:rPr>
        <w:t xml:space="preserve">  низхідний  напрямок  для  сигналів,  що  проходять  від  OLT  (точка  S)  до ONU/ONT (точка R); </w:t>
      </w:r>
    </w:p>
    <w:p w:rsidR="00002CB1" w:rsidRPr="00002CB1" w:rsidRDefault="00BF6734" w:rsidP="00002CB1">
      <w:pPr>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w:t>
      </w:r>
      <w:r w:rsidR="00002CB1" w:rsidRPr="00002CB1">
        <w:rPr>
          <w:rFonts w:ascii="Times New Roman" w:hAnsi="Times New Roman" w:cs="Times New Roman"/>
          <w:b w:val="0"/>
          <w:sz w:val="28"/>
          <w:szCs w:val="28"/>
        </w:rPr>
        <w:t xml:space="preserve">  висхідний напрямок для сигналів, що проходять від ONU/ONT (точка S) </w:t>
      </w:r>
    </w:p>
    <w:p w:rsidR="00002CB1" w:rsidRPr="00002CB1" w:rsidRDefault="00002CB1" w:rsidP="00BF6734">
      <w:pPr>
        <w:spacing w:line="360" w:lineRule="auto"/>
        <w:jc w:val="both"/>
        <w:rPr>
          <w:rFonts w:ascii="Times New Roman" w:hAnsi="Times New Roman" w:cs="Times New Roman"/>
          <w:b w:val="0"/>
          <w:sz w:val="28"/>
          <w:szCs w:val="28"/>
        </w:rPr>
      </w:pPr>
      <w:r w:rsidRPr="00002CB1">
        <w:rPr>
          <w:rFonts w:ascii="Times New Roman" w:hAnsi="Times New Roman" w:cs="Times New Roman"/>
          <w:b w:val="0"/>
          <w:sz w:val="28"/>
          <w:szCs w:val="28"/>
        </w:rPr>
        <w:t xml:space="preserve">до OLT (точка R). </w:t>
      </w:r>
    </w:p>
    <w:p w:rsidR="00002CB1" w:rsidRPr="00002CB1" w:rsidRDefault="00002CB1" w:rsidP="00002CB1">
      <w:pPr>
        <w:spacing w:line="360" w:lineRule="auto"/>
        <w:ind w:firstLine="709"/>
        <w:jc w:val="both"/>
        <w:rPr>
          <w:rFonts w:ascii="Times New Roman" w:hAnsi="Times New Roman" w:cs="Times New Roman"/>
          <w:b w:val="0"/>
          <w:sz w:val="28"/>
          <w:szCs w:val="28"/>
        </w:rPr>
      </w:pPr>
      <w:r w:rsidRPr="00002CB1">
        <w:rPr>
          <w:rFonts w:ascii="Times New Roman" w:hAnsi="Times New Roman" w:cs="Times New Roman"/>
          <w:b w:val="0"/>
          <w:sz w:val="28"/>
          <w:szCs w:val="28"/>
        </w:rPr>
        <w:t xml:space="preserve">Для мережі PON інтерфейс в еталонних точках S/R і R/S визначається як </w:t>
      </w:r>
    </w:p>
    <w:p w:rsidR="00002CB1" w:rsidRPr="00002CB1" w:rsidRDefault="00002CB1" w:rsidP="00BF6734">
      <w:pPr>
        <w:spacing w:line="360" w:lineRule="auto"/>
        <w:jc w:val="both"/>
        <w:rPr>
          <w:rFonts w:ascii="Times New Roman" w:hAnsi="Times New Roman" w:cs="Times New Roman"/>
          <w:b w:val="0"/>
          <w:sz w:val="28"/>
          <w:szCs w:val="28"/>
        </w:rPr>
      </w:pPr>
      <w:r w:rsidRPr="00002CB1">
        <w:rPr>
          <w:rFonts w:ascii="Times New Roman" w:hAnsi="Times New Roman" w:cs="Times New Roman"/>
          <w:b w:val="0"/>
          <w:sz w:val="28"/>
          <w:szCs w:val="28"/>
        </w:rPr>
        <w:lastRenderedPageBreak/>
        <w:t xml:space="preserve">IFPON.  Це  інтерфейс,  орієнтований  на  PON,  який  підтримує  всі  елементи </w:t>
      </w:r>
    </w:p>
    <w:p w:rsidR="00002CB1" w:rsidRPr="00002CB1" w:rsidRDefault="00002CB1" w:rsidP="00BF6734">
      <w:pPr>
        <w:spacing w:line="360" w:lineRule="auto"/>
        <w:jc w:val="both"/>
        <w:rPr>
          <w:rFonts w:ascii="Times New Roman" w:hAnsi="Times New Roman" w:cs="Times New Roman"/>
          <w:b w:val="0"/>
          <w:sz w:val="28"/>
          <w:szCs w:val="28"/>
        </w:rPr>
      </w:pPr>
      <w:r w:rsidRPr="00002CB1">
        <w:rPr>
          <w:rFonts w:ascii="Times New Roman" w:hAnsi="Times New Roman" w:cs="Times New Roman"/>
          <w:b w:val="0"/>
          <w:sz w:val="28"/>
          <w:szCs w:val="28"/>
        </w:rPr>
        <w:t xml:space="preserve">протоколу, необхідні для того, щоб забезпечити передачу між OLT і ONU/ONT. </w:t>
      </w:r>
    </w:p>
    <w:p w:rsidR="00002CB1" w:rsidRPr="00002CB1" w:rsidRDefault="00002CB1" w:rsidP="00BF6734">
      <w:pPr>
        <w:spacing w:line="360" w:lineRule="auto"/>
        <w:jc w:val="both"/>
        <w:rPr>
          <w:rFonts w:ascii="Times New Roman" w:hAnsi="Times New Roman" w:cs="Times New Roman"/>
          <w:b w:val="0"/>
          <w:sz w:val="28"/>
          <w:szCs w:val="28"/>
        </w:rPr>
      </w:pPr>
      <w:r w:rsidRPr="00002CB1">
        <w:rPr>
          <w:rFonts w:ascii="Times New Roman" w:hAnsi="Times New Roman" w:cs="Times New Roman"/>
          <w:b w:val="0"/>
          <w:sz w:val="28"/>
          <w:szCs w:val="28"/>
        </w:rPr>
        <w:t xml:space="preserve">OLT й вузол надання послуг розділені еталонною точкою V і взаємодіють через  інтерфейс  SNI  (інтерфейс  вузла  послуг,  service  node  interface),  функції якого визначені Рекомендацією МСЕ-Т G.902. </w:t>
      </w:r>
    </w:p>
    <w:p w:rsidR="00002CB1" w:rsidRPr="00002CB1" w:rsidRDefault="00002CB1" w:rsidP="007B10ED">
      <w:pPr>
        <w:spacing w:line="360" w:lineRule="auto"/>
        <w:ind w:firstLine="709"/>
        <w:jc w:val="both"/>
        <w:rPr>
          <w:rFonts w:ascii="Times New Roman" w:hAnsi="Times New Roman" w:cs="Times New Roman"/>
          <w:b w:val="0"/>
          <w:sz w:val="28"/>
          <w:szCs w:val="28"/>
        </w:rPr>
      </w:pPr>
      <w:r w:rsidRPr="00002CB1">
        <w:rPr>
          <w:rFonts w:ascii="Times New Roman" w:hAnsi="Times New Roman" w:cs="Times New Roman"/>
          <w:b w:val="0"/>
          <w:sz w:val="28"/>
          <w:szCs w:val="28"/>
        </w:rPr>
        <w:t xml:space="preserve">ONU/ONT  й  обладнання  користувача  розділені  еталонною  точкою  Т  і взаємодіють  через  інтерфейс  UNI  (мережний  інтерфейс  користувача,  user </w:t>
      </w:r>
    </w:p>
    <w:p w:rsidR="00002CB1" w:rsidRPr="00002CB1" w:rsidRDefault="00002CB1" w:rsidP="00BF6734">
      <w:pPr>
        <w:spacing w:line="360" w:lineRule="auto"/>
        <w:jc w:val="both"/>
        <w:rPr>
          <w:rFonts w:ascii="Times New Roman" w:hAnsi="Times New Roman" w:cs="Times New Roman"/>
          <w:b w:val="0"/>
          <w:sz w:val="28"/>
          <w:szCs w:val="28"/>
        </w:rPr>
      </w:pPr>
      <w:r w:rsidRPr="00002CB1">
        <w:rPr>
          <w:rFonts w:ascii="Times New Roman" w:hAnsi="Times New Roman" w:cs="Times New Roman"/>
          <w:b w:val="0"/>
          <w:sz w:val="28"/>
          <w:szCs w:val="28"/>
        </w:rPr>
        <w:t xml:space="preserve">network interface), функції якого також визначені Рекомендацією МСЕ-Т G.902. </w:t>
      </w:r>
    </w:p>
    <w:p w:rsidR="00002CB1" w:rsidRPr="00002CB1" w:rsidRDefault="00002CB1" w:rsidP="00002CB1">
      <w:pPr>
        <w:spacing w:line="360" w:lineRule="auto"/>
        <w:ind w:firstLine="709"/>
        <w:jc w:val="both"/>
        <w:rPr>
          <w:rFonts w:ascii="Times New Roman" w:hAnsi="Times New Roman" w:cs="Times New Roman"/>
          <w:b w:val="0"/>
          <w:sz w:val="28"/>
          <w:szCs w:val="28"/>
        </w:rPr>
      </w:pPr>
      <w:r w:rsidRPr="00002CB1">
        <w:rPr>
          <w:rFonts w:ascii="Times New Roman" w:hAnsi="Times New Roman" w:cs="Times New Roman"/>
          <w:b w:val="0"/>
          <w:sz w:val="28"/>
          <w:szCs w:val="28"/>
        </w:rPr>
        <w:t xml:space="preserve">Реалізація UNI/SNI залежить від того, які послуги надаються оператором </w:t>
      </w:r>
    </w:p>
    <w:p w:rsidR="00002CB1" w:rsidRPr="00002CB1" w:rsidRDefault="00002CB1" w:rsidP="00BF6734">
      <w:pPr>
        <w:spacing w:line="360" w:lineRule="auto"/>
        <w:jc w:val="both"/>
        <w:rPr>
          <w:rFonts w:ascii="Times New Roman" w:hAnsi="Times New Roman" w:cs="Times New Roman"/>
          <w:b w:val="0"/>
          <w:sz w:val="28"/>
          <w:szCs w:val="28"/>
        </w:rPr>
      </w:pPr>
      <w:r w:rsidRPr="00002CB1">
        <w:rPr>
          <w:rFonts w:ascii="Times New Roman" w:hAnsi="Times New Roman" w:cs="Times New Roman"/>
          <w:b w:val="0"/>
          <w:sz w:val="28"/>
          <w:szCs w:val="28"/>
        </w:rPr>
        <w:t xml:space="preserve">послуг. </w:t>
      </w:r>
    </w:p>
    <w:p w:rsidR="00002CB1" w:rsidRPr="00002CB1" w:rsidRDefault="00002CB1" w:rsidP="00002CB1">
      <w:pPr>
        <w:spacing w:line="360" w:lineRule="auto"/>
        <w:ind w:firstLine="709"/>
        <w:jc w:val="both"/>
        <w:rPr>
          <w:rFonts w:ascii="Times New Roman" w:hAnsi="Times New Roman" w:cs="Times New Roman"/>
          <w:b w:val="0"/>
          <w:sz w:val="28"/>
          <w:szCs w:val="28"/>
        </w:rPr>
      </w:pPr>
      <w:r w:rsidRPr="00002CB1">
        <w:rPr>
          <w:rFonts w:ascii="Times New Roman" w:hAnsi="Times New Roman" w:cs="Times New Roman"/>
          <w:b w:val="0"/>
          <w:sz w:val="28"/>
          <w:szCs w:val="28"/>
        </w:rPr>
        <w:t xml:space="preserve">Розглянемо більш детально елементи мережі PON. </w:t>
      </w:r>
    </w:p>
    <w:p w:rsidR="00002CB1" w:rsidRPr="00BF6734" w:rsidRDefault="00002CB1" w:rsidP="00002CB1">
      <w:pPr>
        <w:spacing w:line="360" w:lineRule="auto"/>
        <w:ind w:firstLine="709"/>
        <w:jc w:val="both"/>
        <w:rPr>
          <w:rFonts w:ascii="Times New Roman" w:hAnsi="Times New Roman" w:cs="Times New Roman"/>
          <w:b w:val="0"/>
          <w:color w:val="auto"/>
          <w:sz w:val="28"/>
          <w:szCs w:val="28"/>
        </w:rPr>
      </w:pPr>
      <w:r w:rsidRPr="00BF6734">
        <w:rPr>
          <w:rFonts w:ascii="Times New Roman" w:hAnsi="Times New Roman" w:cs="Times New Roman"/>
          <w:b w:val="0"/>
          <w:color w:val="auto"/>
          <w:sz w:val="28"/>
          <w:szCs w:val="28"/>
        </w:rPr>
        <w:t xml:space="preserve">Оптичне лінійне закінчення (OLT) </w:t>
      </w:r>
    </w:p>
    <w:p w:rsidR="00002CB1" w:rsidRPr="00002CB1" w:rsidRDefault="00002CB1" w:rsidP="00002CB1">
      <w:pPr>
        <w:spacing w:line="360" w:lineRule="auto"/>
        <w:ind w:firstLine="709"/>
        <w:jc w:val="both"/>
        <w:rPr>
          <w:rFonts w:ascii="Times New Roman" w:hAnsi="Times New Roman" w:cs="Times New Roman"/>
          <w:b w:val="0"/>
          <w:sz w:val="28"/>
          <w:szCs w:val="28"/>
        </w:rPr>
      </w:pPr>
      <w:r w:rsidRPr="00002CB1">
        <w:rPr>
          <w:rFonts w:ascii="Times New Roman" w:hAnsi="Times New Roman" w:cs="Times New Roman"/>
          <w:b w:val="0"/>
          <w:sz w:val="28"/>
          <w:szCs w:val="28"/>
        </w:rPr>
        <w:t xml:space="preserve">Оптичне лінійне закінчення (OLT) взаємодіє через SNI з вузлами послуг та через  IFPON  з  ONU.  OLT  забезпечує  керування  всіма  орієнтованими  на  PON аспектами транспортної системи ATM (для BPON) або GFP (для GPON). ONU і OLT  забезпечують  послугу  прозорого  транспортування  інформації  між  UNI  і SNI через PON. </w:t>
      </w:r>
    </w:p>
    <w:p w:rsidR="00002CB1" w:rsidRPr="00002CB1" w:rsidRDefault="00002CB1" w:rsidP="00002CB1">
      <w:pPr>
        <w:spacing w:line="360" w:lineRule="auto"/>
        <w:ind w:firstLine="709"/>
        <w:jc w:val="both"/>
        <w:rPr>
          <w:rFonts w:ascii="Times New Roman" w:hAnsi="Times New Roman" w:cs="Times New Roman"/>
          <w:b w:val="0"/>
          <w:sz w:val="28"/>
          <w:szCs w:val="28"/>
        </w:rPr>
      </w:pPr>
      <w:r w:rsidRPr="00002CB1">
        <w:rPr>
          <w:rFonts w:ascii="Times New Roman" w:hAnsi="Times New Roman" w:cs="Times New Roman"/>
          <w:b w:val="0"/>
          <w:sz w:val="28"/>
          <w:szCs w:val="28"/>
        </w:rPr>
        <w:t xml:space="preserve">OLT  підключається  до  комутованих  мереж  через  стандартизовані інтерфейси (VB5.x, V5.x, NNI). На боці розподілу він  являє оптичний доступ </w:t>
      </w:r>
    </w:p>
    <w:p w:rsidR="00002CB1" w:rsidRPr="00002CB1" w:rsidRDefault="00002CB1" w:rsidP="00BF6734">
      <w:pPr>
        <w:spacing w:line="360" w:lineRule="auto"/>
        <w:jc w:val="both"/>
        <w:rPr>
          <w:rFonts w:ascii="Times New Roman" w:hAnsi="Times New Roman" w:cs="Times New Roman"/>
          <w:b w:val="0"/>
          <w:sz w:val="28"/>
          <w:szCs w:val="28"/>
        </w:rPr>
      </w:pPr>
      <w:r w:rsidRPr="00002CB1">
        <w:rPr>
          <w:rFonts w:ascii="Times New Roman" w:hAnsi="Times New Roman" w:cs="Times New Roman"/>
          <w:b w:val="0"/>
          <w:sz w:val="28"/>
          <w:szCs w:val="28"/>
        </w:rPr>
        <w:t xml:space="preserve">відповідно  до  узгоджених  вимог  у  плані  швидкості  передавання  даних, бюджету потужності й т. ін. </w:t>
      </w:r>
    </w:p>
    <w:p w:rsidR="00002CB1" w:rsidRPr="00002CB1" w:rsidRDefault="00002CB1" w:rsidP="00002CB1">
      <w:pPr>
        <w:spacing w:line="360" w:lineRule="auto"/>
        <w:ind w:firstLine="709"/>
        <w:jc w:val="both"/>
        <w:rPr>
          <w:rFonts w:ascii="Times New Roman" w:hAnsi="Times New Roman" w:cs="Times New Roman"/>
          <w:b w:val="0"/>
          <w:sz w:val="28"/>
          <w:szCs w:val="28"/>
        </w:rPr>
      </w:pPr>
      <w:r w:rsidRPr="00002CB1">
        <w:rPr>
          <w:rFonts w:ascii="Times New Roman" w:hAnsi="Times New Roman" w:cs="Times New Roman"/>
          <w:b w:val="0"/>
          <w:sz w:val="28"/>
          <w:szCs w:val="28"/>
        </w:rPr>
        <w:t xml:space="preserve">OLT складається з трьох частин: функції порту послуг; інтерфейсу ODN і </w:t>
      </w:r>
    </w:p>
    <w:p w:rsidR="00002CB1" w:rsidRPr="00002CB1" w:rsidRDefault="00002CB1" w:rsidP="00BF6734">
      <w:pPr>
        <w:spacing w:line="360" w:lineRule="auto"/>
        <w:jc w:val="both"/>
        <w:rPr>
          <w:rFonts w:ascii="Times New Roman" w:hAnsi="Times New Roman" w:cs="Times New Roman"/>
          <w:b w:val="0"/>
          <w:sz w:val="28"/>
          <w:szCs w:val="28"/>
        </w:rPr>
      </w:pPr>
      <w:r w:rsidRPr="00002CB1">
        <w:rPr>
          <w:rFonts w:ascii="Times New Roman" w:hAnsi="Times New Roman" w:cs="Times New Roman"/>
          <w:b w:val="0"/>
          <w:sz w:val="28"/>
          <w:szCs w:val="28"/>
        </w:rPr>
        <w:t>MUX для обслуговування віртуальних трактів (v</w:t>
      </w:r>
      <w:r w:rsidR="00DB6ABB">
        <w:rPr>
          <w:rFonts w:ascii="Times New Roman" w:hAnsi="Times New Roman" w:cs="Times New Roman"/>
          <w:b w:val="0"/>
          <w:sz w:val="28"/>
          <w:szCs w:val="28"/>
        </w:rPr>
        <w:t>irtual path, VP) (див. рис</w:t>
      </w:r>
      <w:r w:rsidR="00DB6ABB" w:rsidRPr="00DB6ABB">
        <w:rPr>
          <w:rFonts w:ascii="Times New Roman" w:hAnsi="Times New Roman" w:cs="Times New Roman"/>
          <w:b w:val="0"/>
          <w:sz w:val="28"/>
          <w:szCs w:val="28"/>
        </w:rPr>
        <w:t>унок</w:t>
      </w:r>
      <w:r w:rsidRPr="00002CB1">
        <w:rPr>
          <w:rFonts w:ascii="Times New Roman" w:hAnsi="Times New Roman" w:cs="Times New Roman"/>
          <w:b w:val="0"/>
          <w:sz w:val="28"/>
          <w:szCs w:val="28"/>
        </w:rPr>
        <w:t xml:space="preserve"> </w:t>
      </w:r>
      <w:r w:rsidR="00DB6ABB" w:rsidRPr="00DB6ABB">
        <w:rPr>
          <w:rFonts w:ascii="Times New Roman" w:hAnsi="Times New Roman" w:cs="Times New Roman"/>
          <w:b w:val="0"/>
          <w:sz w:val="28"/>
          <w:szCs w:val="28"/>
        </w:rPr>
        <w:t>2.9</w:t>
      </w:r>
      <w:r w:rsidRPr="00002CB1">
        <w:rPr>
          <w:rFonts w:ascii="Times New Roman" w:hAnsi="Times New Roman" w:cs="Times New Roman"/>
          <w:b w:val="0"/>
          <w:sz w:val="28"/>
          <w:szCs w:val="28"/>
        </w:rPr>
        <w:t xml:space="preserve">). </w:t>
      </w:r>
    </w:p>
    <w:p w:rsidR="00002CB1" w:rsidRPr="00002CB1" w:rsidRDefault="00002CB1" w:rsidP="00BF6734">
      <w:pPr>
        <w:spacing w:line="360" w:lineRule="auto"/>
        <w:jc w:val="both"/>
        <w:rPr>
          <w:rFonts w:ascii="Times New Roman" w:hAnsi="Times New Roman" w:cs="Times New Roman"/>
          <w:b w:val="0"/>
          <w:sz w:val="28"/>
          <w:szCs w:val="28"/>
        </w:rPr>
      </w:pPr>
      <w:r w:rsidRPr="00002CB1">
        <w:rPr>
          <w:rFonts w:ascii="Times New Roman" w:hAnsi="Times New Roman" w:cs="Times New Roman"/>
          <w:b w:val="0"/>
          <w:sz w:val="28"/>
          <w:szCs w:val="28"/>
        </w:rPr>
        <w:t xml:space="preserve">Не передбачається, щоб ця комбінація перешкоджала функції шару віртуальних </w:t>
      </w:r>
    </w:p>
    <w:p w:rsidR="00002CB1" w:rsidRPr="00002CB1" w:rsidRDefault="00002CB1" w:rsidP="00BF6734">
      <w:pPr>
        <w:spacing w:line="360" w:lineRule="auto"/>
        <w:jc w:val="both"/>
        <w:rPr>
          <w:rFonts w:ascii="Times New Roman" w:hAnsi="Times New Roman" w:cs="Times New Roman"/>
          <w:b w:val="0"/>
          <w:sz w:val="28"/>
          <w:szCs w:val="28"/>
        </w:rPr>
      </w:pPr>
      <w:r w:rsidRPr="00002CB1">
        <w:rPr>
          <w:rFonts w:ascii="Times New Roman" w:hAnsi="Times New Roman" w:cs="Times New Roman"/>
          <w:b w:val="0"/>
          <w:sz w:val="28"/>
          <w:szCs w:val="28"/>
        </w:rPr>
        <w:t xml:space="preserve">каналів (virtual channel, VC) в OLT. </w:t>
      </w:r>
    </w:p>
    <w:p w:rsidR="00002CB1" w:rsidRPr="00002CB1" w:rsidRDefault="00002CB1" w:rsidP="00002CB1">
      <w:pPr>
        <w:spacing w:line="360" w:lineRule="auto"/>
        <w:ind w:firstLine="709"/>
        <w:jc w:val="both"/>
        <w:rPr>
          <w:rFonts w:ascii="Times New Roman" w:hAnsi="Times New Roman" w:cs="Times New Roman"/>
          <w:b w:val="0"/>
          <w:sz w:val="28"/>
          <w:szCs w:val="28"/>
        </w:rPr>
      </w:pPr>
      <w:r w:rsidRPr="00002CB1">
        <w:rPr>
          <w:rFonts w:ascii="Times New Roman" w:hAnsi="Times New Roman" w:cs="Times New Roman"/>
          <w:b w:val="0"/>
          <w:sz w:val="28"/>
          <w:szCs w:val="28"/>
        </w:rPr>
        <w:t xml:space="preserve">Функція порту послуг взаємодіє з вузлами послуг. Вона може оперувати </w:t>
      </w:r>
    </w:p>
    <w:p w:rsidR="00002CB1" w:rsidRPr="00002CB1" w:rsidRDefault="00002CB1" w:rsidP="00BF6734">
      <w:pPr>
        <w:spacing w:line="360" w:lineRule="auto"/>
        <w:jc w:val="both"/>
        <w:rPr>
          <w:rFonts w:ascii="Times New Roman" w:hAnsi="Times New Roman" w:cs="Times New Roman"/>
          <w:b w:val="0"/>
          <w:sz w:val="28"/>
          <w:szCs w:val="28"/>
        </w:rPr>
      </w:pPr>
      <w:r w:rsidRPr="00002CB1">
        <w:rPr>
          <w:rFonts w:ascii="Times New Roman" w:hAnsi="Times New Roman" w:cs="Times New Roman"/>
          <w:b w:val="0"/>
          <w:sz w:val="28"/>
          <w:szCs w:val="28"/>
        </w:rPr>
        <w:t xml:space="preserve">вставкою інформації в корисне навантаження  кадру/пакета  протоколу  базової </w:t>
      </w:r>
    </w:p>
    <w:p w:rsidR="00002CB1" w:rsidRPr="00002CB1" w:rsidRDefault="00002CB1" w:rsidP="00BF6734">
      <w:pPr>
        <w:spacing w:line="360" w:lineRule="auto"/>
        <w:jc w:val="both"/>
        <w:rPr>
          <w:rFonts w:ascii="Times New Roman" w:hAnsi="Times New Roman" w:cs="Times New Roman"/>
          <w:b w:val="0"/>
          <w:sz w:val="28"/>
          <w:szCs w:val="28"/>
        </w:rPr>
      </w:pPr>
      <w:r w:rsidRPr="00002CB1">
        <w:rPr>
          <w:rFonts w:ascii="Times New Roman" w:hAnsi="Times New Roman" w:cs="Times New Roman"/>
          <w:b w:val="0"/>
          <w:sz w:val="28"/>
          <w:szCs w:val="28"/>
        </w:rPr>
        <w:t xml:space="preserve">мережі висхідного потоку і витягом її з корисного навантаження кадру/пакета </w:t>
      </w:r>
    </w:p>
    <w:p w:rsidR="00002CB1" w:rsidRDefault="00002CB1" w:rsidP="00BF6734">
      <w:pPr>
        <w:spacing w:line="360" w:lineRule="auto"/>
        <w:jc w:val="both"/>
        <w:rPr>
          <w:rFonts w:ascii="Times New Roman" w:hAnsi="Times New Roman" w:cs="Times New Roman"/>
          <w:b w:val="0"/>
          <w:sz w:val="28"/>
          <w:szCs w:val="28"/>
        </w:rPr>
      </w:pPr>
      <w:r w:rsidRPr="00002CB1">
        <w:rPr>
          <w:rFonts w:ascii="Times New Roman" w:hAnsi="Times New Roman" w:cs="Times New Roman"/>
          <w:b w:val="0"/>
          <w:sz w:val="28"/>
          <w:szCs w:val="28"/>
        </w:rPr>
        <w:t>протоколу  базової  мережі  низхідного  потоку.  Ця  функція  може  бути дубльована, тоді необхідна функція захисного перемикання.</w:t>
      </w:r>
    </w:p>
    <w:p w:rsidR="00002CB1" w:rsidRDefault="00002CB1" w:rsidP="00DB6ABB">
      <w:pPr>
        <w:spacing w:line="360" w:lineRule="auto"/>
        <w:ind w:firstLine="709"/>
        <w:jc w:val="center"/>
        <w:rPr>
          <w:rFonts w:ascii="Times New Roman" w:hAnsi="Times New Roman" w:cs="Times New Roman"/>
          <w:b w:val="0"/>
          <w:sz w:val="28"/>
          <w:szCs w:val="28"/>
        </w:rPr>
      </w:pPr>
      <w:r>
        <w:rPr>
          <w:noProof/>
          <w:lang w:val="ru-RU"/>
        </w:rPr>
        <w:lastRenderedPageBreak/>
        <w:drawing>
          <wp:inline distT="0" distB="0" distL="0" distR="0" wp14:anchorId="69B53F10" wp14:editId="052E45F6">
            <wp:extent cx="3925957" cy="21376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3930612" cy="2140185"/>
                    </a:xfrm>
                    <a:prstGeom prst="rect">
                      <a:avLst/>
                    </a:prstGeom>
                  </pic:spPr>
                </pic:pic>
              </a:graphicData>
            </a:graphic>
          </wp:inline>
        </w:drawing>
      </w:r>
    </w:p>
    <w:p w:rsidR="00002CB1" w:rsidRPr="00002CB1" w:rsidRDefault="00002CB1" w:rsidP="00DB6ABB">
      <w:pPr>
        <w:spacing w:line="360" w:lineRule="auto"/>
        <w:ind w:firstLine="709"/>
        <w:jc w:val="center"/>
        <w:rPr>
          <w:rFonts w:ascii="Times New Roman" w:hAnsi="Times New Roman" w:cs="Times New Roman"/>
          <w:b w:val="0"/>
          <w:sz w:val="28"/>
          <w:szCs w:val="28"/>
        </w:rPr>
      </w:pPr>
      <w:r w:rsidRPr="00002CB1">
        <w:rPr>
          <w:rFonts w:ascii="Times New Roman" w:hAnsi="Times New Roman" w:cs="Times New Roman"/>
          <w:b w:val="0"/>
          <w:sz w:val="28"/>
          <w:szCs w:val="28"/>
        </w:rPr>
        <w:t xml:space="preserve">Рисунок </w:t>
      </w:r>
      <w:r w:rsidR="00DB6ABB" w:rsidRPr="00703913">
        <w:rPr>
          <w:rFonts w:ascii="Times New Roman" w:hAnsi="Times New Roman" w:cs="Times New Roman"/>
          <w:b w:val="0"/>
          <w:sz w:val="28"/>
          <w:szCs w:val="28"/>
        </w:rPr>
        <w:t>2.9</w:t>
      </w:r>
      <w:r w:rsidRPr="00002CB1">
        <w:rPr>
          <w:rFonts w:ascii="Times New Roman" w:hAnsi="Times New Roman" w:cs="Times New Roman"/>
          <w:b w:val="0"/>
          <w:sz w:val="28"/>
          <w:szCs w:val="28"/>
        </w:rPr>
        <w:t xml:space="preserve"> – Функціональна схема блоку OLT</w:t>
      </w:r>
    </w:p>
    <w:p w:rsidR="00002CB1" w:rsidRPr="00002CB1" w:rsidRDefault="00002CB1" w:rsidP="00002CB1">
      <w:pPr>
        <w:spacing w:line="360" w:lineRule="auto"/>
        <w:ind w:firstLine="709"/>
        <w:jc w:val="both"/>
        <w:rPr>
          <w:rFonts w:ascii="Times New Roman" w:hAnsi="Times New Roman" w:cs="Times New Roman"/>
          <w:b w:val="0"/>
          <w:sz w:val="28"/>
          <w:szCs w:val="28"/>
        </w:rPr>
      </w:pPr>
      <w:r w:rsidRPr="00002CB1">
        <w:rPr>
          <w:rFonts w:ascii="Times New Roman" w:hAnsi="Times New Roman" w:cs="Times New Roman"/>
          <w:b w:val="0"/>
          <w:sz w:val="28"/>
          <w:szCs w:val="28"/>
        </w:rPr>
        <w:t xml:space="preserve"> </w:t>
      </w:r>
    </w:p>
    <w:p w:rsidR="00002CB1" w:rsidRPr="00002CB1" w:rsidRDefault="00002CB1" w:rsidP="00002CB1">
      <w:pPr>
        <w:spacing w:line="360" w:lineRule="auto"/>
        <w:ind w:firstLine="709"/>
        <w:jc w:val="both"/>
        <w:rPr>
          <w:rFonts w:ascii="Times New Roman" w:hAnsi="Times New Roman" w:cs="Times New Roman"/>
          <w:b w:val="0"/>
          <w:sz w:val="28"/>
          <w:szCs w:val="28"/>
        </w:rPr>
      </w:pPr>
      <w:r w:rsidRPr="00002CB1">
        <w:rPr>
          <w:rFonts w:ascii="Times New Roman" w:hAnsi="Times New Roman" w:cs="Times New Roman"/>
          <w:b w:val="0"/>
          <w:sz w:val="28"/>
          <w:szCs w:val="28"/>
        </w:rPr>
        <w:t xml:space="preserve">MUX/DEMUX  забезпечує  з'єднання  VP  між  функцією  імпорту  послуг  і інтерфейсом  ODN  з  призначенням  різним  послугам  різних  VP  у  IFPON. </w:t>
      </w:r>
    </w:p>
    <w:p w:rsidR="00002CB1" w:rsidRPr="00002CB1" w:rsidRDefault="00002CB1" w:rsidP="00BF6734">
      <w:pPr>
        <w:spacing w:line="360" w:lineRule="auto"/>
        <w:jc w:val="both"/>
        <w:rPr>
          <w:rFonts w:ascii="Times New Roman" w:hAnsi="Times New Roman" w:cs="Times New Roman"/>
          <w:b w:val="0"/>
          <w:sz w:val="28"/>
          <w:szCs w:val="28"/>
        </w:rPr>
      </w:pPr>
      <w:r w:rsidRPr="00002CB1">
        <w:rPr>
          <w:rFonts w:ascii="Times New Roman" w:hAnsi="Times New Roman" w:cs="Times New Roman"/>
          <w:b w:val="0"/>
          <w:sz w:val="28"/>
          <w:szCs w:val="28"/>
        </w:rPr>
        <w:t xml:space="preserve">Використовуючи  VC  відповідних  VP,  в  мережі  забезпечується  обмін різноманітною інформацією, такою як корисне навантаження, дані сигналізації, </w:t>
      </w:r>
    </w:p>
    <w:p w:rsidR="00002CB1" w:rsidRPr="00002CB1" w:rsidRDefault="00002CB1" w:rsidP="00BF6734">
      <w:pPr>
        <w:spacing w:line="360" w:lineRule="auto"/>
        <w:jc w:val="both"/>
        <w:rPr>
          <w:rFonts w:ascii="Times New Roman" w:hAnsi="Times New Roman" w:cs="Times New Roman"/>
          <w:b w:val="0"/>
          <w:sz w:val="28"/>
          <w:szCs w:val="28"/>
        </w:rPr>
      </w:pPr>
      <w:r w:rsidRPr="00002CB1">
        <w:rPr>
          <w:rFonts w:ascii="Times New Roman" w:hAnsi="Times New Roman" w:cs="Times New Roman"/>
          <w:b w:val="0"/>
          <w:sz w:val="28"/>
          <w:szCs w:val="28"/>
        </w:rPr>
        <w:t xml:space="preserve">потоки даних ОАМ. </w:t>
      </w:r>
    </w:p>
    <w:p w:rsidR="00002CB1" w:rsidRPr="00002CB1" w:rsidRDefault="00002CB1" w:rsidP="00002CB1">
      <w:pPr>
        <w:spacing w:line="360" w:lineRule="auto"/>
        <w:ind w:firstLine="709"/>
        <w:jc w:val="both"/>
        <w:rPr>
          <w:rFonts w:ascii="Times New Roman" w:hAnsi="Times New Roman" w:cs="Times New Roman"/>
          <w:b w:val="0"/>
          <w:sz w:val="28"/>
          <w:szCs w:val="28"/>
        </w:rPr>
      </w:pPr>
      <w:r w:rsidRPr="00002CB1">
        <w:rPr>
          <w:rFonts w:ascii="Times New Roman" w:hAnsi="Times New Roman" w:cs="Times New Roman"/>
          <w:b w:val="0"/>
          <w:sz w:val="28"/>
          <w:szCs w:val="28"/>
        </w:rPr>
        <w:t xml:space="preserve">Лінійне закінчення PON керує процесом оптоелектронного перетворення. </w:t>
      </w:r>
    </w:p>
    <w:p w:rsidR="00002CB1" w:rsidRPr="00002CB1" w:rsidRDefault="00002CB1" w:rsidP="00BF6734">
      <w:pPr>
        <w:spacing w:line="360" w:lineRule="auto"/>
        <w:jc w:val="both"/>
        <w:rPr>
          <w:rFonts w:ascii="Times New Roman" w:hAnsi="Times New Roman" w:cs="Times New Roman"/>
          <w:b w:val="0"/>
          <w:sz w:val="28"/>
          <w:szCs w:val="28"/>
        </w:rPr>
      </w:pPr>
      <w:r w:rsidRPr="00002CB1">
        <w:rPr>
          <w:rFonts w:ascii="Times New Roman" w:hAnsi="Times New Roman" w:cs="Times New Roman"/>
          <w:b w:val="0"/>
          <w:sz w:val="28"/>
          <w:szCs w:val="28"/>
        </w:rPr>
        <w:t xml:space="preserve">Інтерфейс  ODN  оперує  вставкою  інформації  в  корисне  навантаження  PON  у низхідному потоці і  витяганням інформації  з корисного навантаження PON у </w:t>
      </w:r>
    </w:p>
    <w:p w:rsidR="00002CB1" w:rsidRPr="00002CB1" w:rsidRDefault="00002CB1" w:rsidP="00BF6734">
      <w:pPr>
        <w:spacing w:line="360" w:lineRule="auto"/>
        <w:jc w:val="both"/>
        <w:rPr>
          <w:rFonts w:ascii="Times New Roman" w:hAnsi="Times New Roman" w:cs="Times New Roman"/>
          <w:b w:val="0"/>
          <w:sz w:val="28"/>
          <w:szCs w:val="28"/>
        </w:rPr>
      </w:pPr>
      <w:r w:rsidRPr="00002CB1">
        <w:rPr>
          <w:rFonts w:ascii="Times New Roman" w:hAnsi="Times New Roman" w:cs="Times New Roman"/>
          <w:b w:val="0"/>
          <w:sz w:val="28"/>
          <w:szCs w:val="28"/>
        </w:rPr>
        <w:t xml:space="preserve">висхідному потоці. </w:t>
      </w:r>
    </w:p>
    <w:p w:rsidR="00002CB1" w:rsidRPr="00BF6734" w:rsidRDefault="00002CB1" w:rsidP="00002CB1">
      <w:pPr>
        <w:spacing w:line="360" w:lineRule="auto"/>
        <w:ind w:firstLine="709"/>
        <w:jc w:val="both"/>
        <w:rPr>
          <w:rFonts w:ascii="Times New Roman" w:hAnsi="Times New Roman" w:cs="Times New Roman"/>
          <w:b w:val="0"/>
          <w:color w:val="auto"/>
          <w:sz w:val="28"/>
          <w:szCs w:val="28"/>
        </w:rPr>
      </w:pPr>
      <w:r w:rsidRPr="00BF6734">
        <w:rPr>
          <w:rFonts w:ascii="Times New Roman" w:hAnsi="Times New Roman" w:cs="Times New Roman"/>
          <w:b w:val="0"/>
          <w:color w:val="auto"/>
          <w:sz w:val="28"/>
          <w:szCs w:val="28"/>
        </w:rPr>
        <w:t xml:space="preserve">Елемент/закінчення оптичної мережі (ONU/ONT) </w:t>
      </w:r>
    </w:p>
    <w:p w:rsidR="00002CB1" w:rsidRPr="00002CB1" w:rsidRDefault="00002CB1" w:rsidP="00002CB1">
      <w:pPr>
        <w:spacing w:line="360" w:lineRule="auto"/>
        <w:ind w:firstLine="709"/>
        <w:jc w:val="both"/>
        <w:rPr>
          <w:rFonts w:ascii="Times New Roman" w:hAnsi="Times New Roman" w:cs="Times New Roman"/>
          <w:b w:val="0"/>
          <w:sz w:val="28"/>
          <w:szCs w:val="28"/>
        </w:rPr>
      </w:pPr>
      <w:r w:rsidRPr="00002CB1">
        <w:rPr>
          <w:rFonts w:ascii="Times New Roman" w:hAnsi="Times New Roman" w:cs="Times New Roman"/>
          <w:b w:val="0"/>
          <w:sz w:val="28"/>
          <w:szCs w:val="28"/>
        </w:rPr>
        <w:t xml:space="preserve">Елемент  оптичної  мережі  (ONU/ONT)  взаємодіє  через  IFPON  з  OLT  і  та через  UNІ  з  обладнанням  користувача.  Разом  з  OLT,  ONU/ONT  забезпечує надання послуги прозорого транспортування інформації між UNI і SNI. </w:t>
      </w:r>
    </w:p>
    <w:p w:rsidR="00002CB1" w:rsidRPr="00002CB1" w:rsidRDefault="00002CB1" w:rsidP="00002CB1">
      <w:pPr>
        <w:spacing w:line="360" w:lineRule="auto"/>
        <w:ind w:firstLine="709"/>
        <w:jc w:val="both"/>
        <w:rPr>
          <w:rFonts w:ascii="Times New Roman" w:hAnsi="Times New Roman" w:cs="Times New Roman"/>
          <w:b w:val="0"/>
          <w:sz w:val="28"/>
          <w:szCs w:val="28"/>
        </w:rPr>
      </w:pPr>
      <w:r w:rsidRPr="00002CB1">
        <w:rPr>
          <w:rFonts w:ascii="Times New Roman" w:hAnsi="Times New Roman" w:cs="Times New Roman"/>
          <w:b w:val="0"/>
          <w:sz w:val="28"/>
          <w:szCs w:val="28"/>
        </w:rPr>
        <w:t xml:space="preserve">Рівень, що залежить від фізичного середовища (PMD), повинен включати </w:t>
      </w:r>
    </w:p>
    <w:p w:rsidR="00002CB1" w:rsidRPr="00002CB1" w:rsidRDefault="00002CB1" w:rsidP="00BF6734">
      <w:pPr>
        <w:spacing w:line="360" w:lineRule="auto"/>
        <w:jc w:val="both"/>
        <w:rPr>
          <w:rFonts w:ascii="Times New Roman" w:hAnsi="Times New Roman" w:cs="Times New Roman"/>
          <w:b w:val="0"/>
          <w:sz w:val="28"/>
          <w:szCs w:val="28"/>
        </w:rPr>
      </w:pPr>
      <w:r w:rsidRPr="00002CB1">
        <w:rPr>
          <w:rFonts w:ascii="Times New Roman" w:hAnsi="Times New Roman" w:cs="Times New Roman"/>
          <w:b w:val="0"/>
          <w:sz w:val="28"/>
          <w:szCs w:val="28"/>
        </w:rPr>
        <w:t xml:space="preserve">схеми модуляції як для висхідного, так і для низхідного каналів (вони можуть </w:t>
      </w:r>
    </w:p>
    <w:p w:rsidR="00002CB1" w:rsidRPr="00002CB1" w:rsidRDefault="00002CB1" w:rsidP="00BF6734">
      <w:pPr>
        <w:spacing w:line="360" w:lineRule="auto"/>
        <w:jc w:val="both"/>
        <w:rPr>
          <w:rFonts w:ascii="Times New Roman" w:hAnsi="Times New Roman" w:cs="Times New Roman"/>
          <w:b w:val="0"/>
          <w:sz w:val="28"/>
          <w:szCs w:val="28"/>
        </w:rPr>
      </w:pPr>
      <w:r w:rsidRPr="00002CB1">
        <w:rPr>
          <w:rFonts w:ascii="Times New Roman" w:hAnsi="Times New Roman" w:cs="Times New Roman"/>
          <w:b w:val="0"/>
          <w:sz w:val="28"/>
          <w:szCs w:val="28"/>
        </w:rPr>
        <w:t xml:space="preserve">бути  різними).  Можливо,  щоб  специфікація  допускала  кілька  типів  PMD  в </w:t>
      </w:r>
    </w:p>
    <w:p w:rsidR="00002CB1" w:rsidRPr="00002CB1" w:rsidRDefault="00002CB1" w:rsidP="00BF6734">
      <w:pPr>
        <w:spacing w:line="360" w:lineRule="auto"/>
        <w:jc w:val="both"/>
        <w:rPr>
          <w:rFonts w:ascii="Times New Roman" w:hAnsi="Times New Roman" w:cs="Times New Roman"/>
          <w:b w:val="0"/>
          <w:sz w:val="28"/>
          <w:szCs w:val="28"/>
        </w:rPr>
      </w:pPr>
      <w:r w:rsidRPr="00002CB1">
        <w:rPr>
          <w:rFonts w:ascii="Times New Roman" w:hAnsi="Times New Roman" w:cs="Times New Roman"/>
          <w:b w:val="0"/>
          <w:sz w:val="28"/>
          <w:szCs w:val="28"/>
        </w:rPr>
        <w:t xml:space="preserve">одному напрямку. </w:t>
      </w:r>
    </w:p>
    <w:p w:rsidR="00002CB1" w:rsidRPr="00002CB1" w:rsidRDefault="00002CB1" w:rsidP="00002CB1">
      <w:pPr>
        <w:spacing w:line="360" w:lineRule="auto"/>
        <w:ind w:firstLine="709"/>
        <w:jc w:val="both"/>
        <w:rPr>
          <w:rFonts w:ascii="Times New Roman" w:hAnsi="Times New Roman" w:cs="Times New Roman"/>
          <w:b w:val="0"/>
          <w:sz w:val="28"/>
          <w:szCs w:val="28"/>
        </w:rPr>
      </w:pPr>
      <w:r w:rsidRPr="00002CB1">
        <w:rPr>
          <w:rFonts w:ascii="Times New Roman" w:hAnsi="Times New Roman" w:cs="Times New Roman"/>
          <w:b w:val="0"/>
          <w:sz w:val="28"/>
          <w:szCs w:val="28"/>
        </w:rPr>
        <w:t xml:space="preserve">Рівень  конвергенції  передачі  (TC)  забезпечує  управління  розподіленим доступом до ресурсу PON у висхідному напрямку через множину </w:t>
      </w:r>
      <w:r w:rsidR="00BF6734">
        <w:rPr>
          <w:rFonts w:ascii="Times New Roman" w:hAnsi="Times New Roman" w:cs="Times New Roman"/>
          <w:b w:val="0"/>
          <w:sz w:val="28"/>
          <w:szCs w:val="28"/>
        </w:rPr>
        <w:t xml:space="preserve">ONU/ONT. </w:t>
      </w:r>
      <w:r w:rsidRPr="00002CB1">
        <w:rPr>
          <w:rFonts w:ascii="Times New Roman" w:hAnsi="Times New Roman" w:cs="Times New Roman"/>
          <w:b w:val="0"/>
          <w:sz w:val="28"/>
          <w:szCs w:val="28"/>
        </w:rPr>
        <w:t xml:space="preserve">Це  основний  елемент  протоколу,  який  буде  безпосередньо  впливати  на результуючий QoS. </w:t>
      </w:r>
    </w:p>
    <w:p w:rsidR="00002CB1" w:rsidRPr="00002CB1" w:rsidRDefault="00002CB1" w:rsidP="00002CB1">
      <w:pPr>
        <w:spacing w:line="360" w:lineRule="auto"/>
        <w:ind w:firstLine="709"/>
        <w:jc w:val="both"/>
        <w:rPr>
          <w:rFonts w:ascii="Times New Roman" w:hAnsi="Times New Roman" w:cs="Times New Roman"/>
          <w:b w:val="0"/>
          <w:sz w:val="28"/>
          <w:szCs w:val="28"/>
        </w:rPr>
      </w:pPr>
      <w:r w:rsidRPr="00002CB1">
        <w:rPr>
          <w:rFonts w:ascii="Times New Roman" w:hAnsi="Times New Roman" w:cs="Times New Roman"/>
          <w:b w:val="0"/>
          <w:sz w:val="28"/>
          <w:szCs w:val="28"/>
        </w:rPr>
        <w:lastRenderedPageBreak/>
        <w:t>ONT є активним пристроєм мережі, він термінує механізм надання мережі доступу від внутрішнього (всередині будинку, квартири) розподілу. Операційна</w:t>
      </w:r>
      <w:r w:rsidR="00BF6734">
        <w:rPr>
          <w:rFonts w:ascii="Times New Roman" w:hAnsi="Times New Roman" w:cs="Times New Roman"/>
          <w:b w:val="0"/>
          <w:sz w:val="28"/>
          <w:szCs w:val="28"/>
        </w:rPr>
        <w:t xml:space="preserve"> </w:t>
      </w:r>
      <w:r w:rsidRPr="00002CB1">
        <w:rPr>
          <w:rFonts w:ascii="Times New Roman" w:hAnsi="Times New Roman" w:cs="Times New Roman"/>
          <w:b w:val="0"/>
          <w:sz w:val="28"/>
          <w:szCs w:val="28"/>
        </w:rPr>
        <w:t>оболонка  ONT  складається  з  функцій  інтерфейсу  ODN,  порту  користувача, MUX/DEMUX  передачі,  MUX/DEMUX  для  послуг  та  абоненті</w:t>
      </w:r>
      <w:r w:rsidR="00DB6ABB">
        <w:rPr>
          <w:rFonts w:ascii="Times New Roman" w:hAnsi="Times New Roman" w:cs="Times New Roman"/>
          <w:b w:val="0"/>
          <w:sz w:val="28"/>
          <w:szCs w:val="28"/>
        </w:rPr>
        <w:t>в,  і електроживлення (див. рис</w:t>
      </w:r>
      <w:r w:rsidR="00DB6ABB" w:rsidRPr="00DB6ABB">
        <w:rPr>
          <w:rFonts w:ascii="Times New Roman" w:hAnsi="Times New Roman" w:cs="Times New Roman"/>
          <w:b w:val="0"/>
          <w:sz w:val="28"/>
          <w:szCs w:val="28"/>
        </w:rPr>
        <w:t>унок</w:t>
      </w:r>
      <w:r w:rsidRPr="00002CB1">
        <w:rPr>
          <w:rFonts w:ascii="Times New Roman" w:hAnsi="Times New Roman" w:cs="Times New Roman"/>
          <w:b w:val="0"/>
          <w:sz w:val="28"/>
          <w:szCs w:val="28"/>
        </w:rPr>
        <w:t xml:space="preserve"> </w:t>
      </w:r>
      <w:r w:rsidR="00DB6ABB" w:rsidRPr="00DB6ABB">
        <w:rPr>
          <w:rFonts w:ascii="Times New Roman" w:hAnsi="Times New Roman" w:cs="Times New Roman"/>
          <w:b w:val="0"/>
          <w:sz w:val="28"/>
          <w:szCs w:val="28"/>
        </w:rPr>
        <w:t>2.10</w:t>
      </w:r>
      <w:r w:rsidRPr="00002CB1">
        <w:rPr>
          <w:rFonts w:ascii="Times New Roman" w:hAnsi="Times New Roman" w:cs="Times New Roman"/>
          <w:b w:val="0"/>
          <w:sz w:val="28"/>
          <w:szCs w:val="28"/>
        </w:rPr>
        <w:t xml:space="preserve">).  </w:t>
      </w:r>
    </w:p>
    <w:p w:rsidR="00002CB1" w:rsidRPr="00002CB1" w:rsidRDefault="00002CB1" w:rsidP="00002CB1">
      <w:pPr>
        <w:spacing w:line="360" w:lineRule="auto"/>
        <w:ind w:firstLine="709"/>
        <w:jc w:val="both"/>
        <w:rPr>
          <w:rFonts w:ascii="Times New Roman" w:hAnsi="Times New Roman" w:cs="Times New Roman"/>
          <w:b w:val="0"/>
          <w:sz w:val="28"/>
          <w:szCs w:val="28"/>
        </w:rPr>
      </w:pPr>
      <w:r w:rsidRPr="00002CB1">
        <w:rPr>
          <w:rFonts w:ascii="Times New Roman" w:hAnsi="Times New Roman" w:cs="Times New Roman"/>
          <w:b w:val="0"/>
          <w:sz w:val="28"/>
          <w:szCs w:val="28"/>
        </w:rPr>
        <w:t xml:space="preserve">Інтерфейс  ODN  регулює  процес  оптоелектронного  перетворення. </w:t>
      </w:r>
    </w:p>
    <w:p w:rsidR="00002CB1" w:rsidRPr="00002CB1" w:rsidRDefault="00002CB1" w:rsidP="00002CB1">
      <w:pPr>
        <w:spacing w:line="360" w:lineRule="auto"/>
        <w:ind w:firstLine="709"/>
        <w:jc w:val="both"/>
        <w:rPr>
          <w:rFonts w:ascii="Times New Roman" w:hAnsi="Times New Roman" w:cs="Times New Roman"/>
          <w:b w:val="0"/>
          <w:sz w:val="28"/>
          <w:szCs w:val="28"/>
        </w:rPr>
      </w:pPr>
      <w:r w:rsidRPr="00002CB1">
        <w:rPr>
          <w:rFonts w:ascii="Times New Roman" w:hAnsi="Times New Roman" w:cs="Times New Roman"/>
          <w:b w:val="0"/>
          <w:sz w:val="28"/>
          <w:szCs w:val="28"/>
        </w:rPr>
        <w:t xml:space="preserve">Інтерфейс  ODN  виділяє  інформацію  з  корисного  навантаження  PON  в низхідному напрямку і вставляє її в корисне навантаження PON в висхідному </w:t>
      </w:r>
    </w:p>
    <w:p w:rsidR="00002CB1" w:rsidRPr="00002CB1" w:rsidRDefault="00002CB1" w:rsidP="00BF6734">
      <w:pPr>
        <w:spacing w:line="360" w:lineRule="auto"/>
        <w:jc w:val="both"/>
        <w:rPr>
          <w:rFonts w:ascii="Times New Roman" w:hAnsi="Times New Roman" w:cs="Times New Roman"/>
          <w:b w:val="0"/>
          <w:sz w:val="28"/>
          <w:szCs w:val="28"/>
        </w:rPr>
      </w:pPr>
      <w:r w:rsidRPr="00002CB1">
        <w:rPr>
          <w:rFonts w:ascii="Times New Roman" w:hAnsi="Times New Roman" w:cs="Times New Roman"/>
          <w:b w:val="0"/>
          <w:sz w:val="28"/>
          <w:szCs w:val="28"/>
        </w:rPr>
        <w:t xml:space="preserve">напрямку,  ґрунтуючись  на  синхронізації,  отриманої  виходячи  з  кадрової </w:t>
      </w:r>
    </w:p>
    <w:p w:rsidR="00002CB1" w:rsidRPr="00002CB1" w:rsidRDefault="00002CB1" w:rsidP="00BF6734">
      <w:pPr>
        <w:spacing w:line="360" w:lineRule="auto"/>
        <w:jc w:val="both"/>
        <w:rPr>
          <w:rFonts w:ascii="Times New Roman" w:hAnsi="Times New Roman" w:cs="Times New Roman"/>
          <w:b w:val="0"/>
          <w:sz w:val="28"/>
          <w:szCs w:val="28"/>
        </w:rPr>
      </w:pPr>
      <w:r w:rsidRPr="00002CB1">
        <w:rPr>
          <w:rFonts w:ascii="Times New Roman" w:hAnsi="Times New Roman" w:cs="Times New Roman"/>
          <w:b w:val="0"/>
          <w:sz w:val="28"/>
          <w:szCs w:val="28"/>
        </w:rPr>
        <w:t xml:space="preserve">синхронізації низхідного потоку. </w:t>
      </w:r>
    </w:p>
    <w:p w:rsidR="00002CB1" w:rsidRPr="00002CB1" w:rsidRDefault="00002CB1" w:rsidP="00002CB1">
      <w:pPr>
        <w:spacing w:line="360" w:lineRule="auto"/>
        <w:ind w:firstLine="709"/>
        <w:jc w:val="both"/>
        <w:rPr>
          <w:rFonts w:ascii="Times New Roman" w:hAnsi="Times New Roman" w:cs="Times New Roman"/>
          <w:b w:val="0"/>
          <w:sz w:val="28"/>
          <w:szCs w:val="28"/>
        </w:rPr>
      </w:pPr>
      <w:r w:rsidRPr="00002CB1">
        <w:rPr>
          <w:rFonts w:ascii="Times New Roman" w:hAnsi="Times New Roman" w:cs="Times New Roman"/>
          <w:b w:val="0"/>
          <w:sz w:val="28"/>
          <w:szCs w:val="28"/>
        </w:rPr>
        <w:t xml:space="preserve">MUX/DEMUX  передачі  мультиплексує  інтерфейси  послуг  до  інтерфейсу ODN. </w:t>
      </w:r>
    </w:p>
    <w:p w:rsidR="00002CB1" w:rsidRDefault="00002CB1" w:rsidP="00CA4EBB">
      <w:pPr>
        <w:spacing w:line="360" w:lineRule="auto"/>
        <w:ind w:firstLine="709"/>
        <w:jc w:val="both"/>
        <w:rPr>
          <w:rFonts w:ascii="Times New Roman" w:hAnsi="Times New Roman" w:cs="Times New Roman"/>
          <w:b w:val="0"/>
          <w:sz w:val="28"/>
          <w:szCs w:val="28"/>
        </w:rPr>
      </w:pPr>
      <w:r w:rsidRPr="00002CB1">
        <w:rPr>
          <w:rFonts w:ascii="Times New Roman" w:hAnsi="Times New Roman" w:cs="Times New Roman"/>
          <w:b w:val="0"/>
          <w:sz w:val="28"/>
          <w:szCs w:val="28"/>
        </w:rPr>
        <w:t>Порт  користувача  взаємодіє  через  UNI  з  терміналом  користувача.  Порт користувача може оперувати вставленням інформації в корисне навантаження у висхідному  потоці  і  витягуванням  її  з  корисного  навантаження  у  низхідному потоці.</w:t>
      </w:r>
    </w:p>
    <w:p w:rsidR="00002CB1" w:rsidRDefault="00002CB1" w:rsidP="00002CB1">
      <w:pPr>
        <w:spacing w:line="360" w:lineRule="auto"/>
        <w:ind w:firstLine="709"/>
        <w:jc w:val="center"/>
        <w:rPr>
          <w:rFonts w:ascii="Times New Roman" w:hAnsi="Times New Roman" w:cs="Times New Roman"/>
          <w:b w:val="0"/>
          <w:sz w:val="28"/>
          <w:szCs w:val="28"/>
          <w:lang w:val="ru-RU"/>
        </w:rPr>
      </w:pPr>
      <w:r>
        <w:rPr>
          <w:noProof/>
          <w:lang w:val="ru-RU"/>
        </w:rPr>
        <w:drawing>
          <wp:inline distT="0" distB="0" distL="0" distR="0" wp14:anchorId="42CC06BF" wp14:editId="282BA5BB">
            <wp:extent cx="4065104" cy="236449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4068666" cy="2366562"/>
                    </a:xfrm>
                    <a:prstGeom prst="rect">
                      <a:avLst/>
                    </a:prstGeom>
                  </pic:spPr>
                </pic:pic>
              </a:graphicData>
            </a:graphic>
          </wp:inline>
        </w:drawing>
      </w:r>
    </w:p>
    <w:p w:rsidR="00CA4EBB" w:rsidRDefault="00CA4EBB" w:rsidP="00CA4EBB">
      <w:pPr>
        <w:spacing w:line="360" w:lineRule="auto"/>
        <w:ind w:firstLine="709"/>
        <w:jc w:val="center"/>
        <w:rPr>
          <w:rFonts w:ascii="Times New Roman" w:hAnsi="Times New Roman" w:cs="Times New Roman"/>
          <w:b w:val="0"/>
          <w:sz w:val="28"/>
          <w:szCs w:val="28"/>
          <w:lang w:val="ru-RU"/>
        </w:rPr>
      </w:pPr>
      <w:r w:rsidRPr="00CA4EBB">
        <w:rPr>
          <w:rFonts w:ascii="Times New Roman" w:hAnsi="Times New Roman" w:cs="Times New Roman"/>
          <w:b w:val="0"/>
          <w:sz w:val="28"/>
          <w:szCs w:val="28"/>
          <w:lang w:val="ru-RU"/>
        </w:rPr>
        <w:t xml:space="preserve">Рисунок </w:t>
      </w:r>
      <w:r w:rsidR="00DB6ABB">
        <w:rPr>
          <w:rFonts w:ascii="Times New Roman" w:hAnsi="Times New Roman" w:cs="Times New Roman"/>
          <w:b w:val="0"/>
          <w:sz w:val="28"/>
          <w:szCs w:val="28"/>
          <w:lang w:val="ru-RU"/>
        </w:rPr>
        <w:t>2.10</w:t>
      </w:r>
      <w:r w:rsidRPr="00CA4EBB">
        <w:rPr>
          <w:rFonts w:ascii="Times New Roman" w:hAnsi="Times New Roman" w:cs="Times New Roman"/>
          <w:b w:val="0"/>
          <w:sz w:val="28"/>
          <w:szCs w:val="28"/>
          <w:lang w:val="ru-RU"/>
        </w:rPr>
        <w:t xml:space="preserve"> – Функціональна схема блока ONT</w:t>
      </w:r>
    </w:p>
    <w:p w:rsidR="00CA4EBB" w:rsidRPr="0000346B" w:rsidRDefault="00CA4EBB" w:rsidP="00CA4EBB">
      <w:pPr>
        <w:spacing w:line="360" w:lineRule="auto"/>
        <w:ind w:firstLine="709"/>
        <w:jc w:val="both"/>
        <w:rPr>
          <w:rFonts w:ascii="Times New Roman" w:hAnsi="Times New Roman" w:cs="Times New Roman"/>
          <w:b w:val="0"/>
          <w:sz w:val="28"/>
          <w:szCs w:val="28"/>
          <w:lang w:val="ru-RU"/>
        </w:rPr>
      </w:pPr>
      <w:r w:rsidRPr="0000346B">
        <w:rPr>
          <w:rFonts w:ascii="Times New Roman" w:hAnsi="Times New Roman" w:cs="Times New Roman"/>
          <w:b w:val="0"/>
          <w:sz w:val="28"/>
          <w:szCs w:val="28"/>
          <w:lang w:val="ru-RU"/>
        </w:rPr>
        <w:t xml:space="preserve">Оптична розподільна мережа (ODN) </w:t>
      </w:r>
    </w:p>
    <w:p w:rsidR="00CA4EBB" w:rsidRPr="00CA4EBB" w:rsidRDefault="00CA4EBB" w:rsidP="00CA4EBB">
      <w:pPr>
        <w:spacing w:line="360" w:lineRule="auto"/>
        <w:ind w:firstLine="709"/>
        <w:jc w:val="both"/>
        <w:rPr>
          <w:rFonts w:ascii="Times New Roman" w:hAnsi="Times New Roman" w:cs="Times New Roman"/>
          <w:b w:val="0"/>
          <w:sz w:val="28"/>
          <w:szCs w:val="28"/>
          <w:lang w:val="ru-RU"/>
        </w:rPr>
      </w:pPr>
      <w:r w:rsidRPr="00CA4EBB">
        <w:rPr>
          <w:rFonts w:ascii="Times New Roman" w:hAnsi="Times New Roman" w:cs="Times New Roman"/>
          <w:b w:val="0"/>
          <w:sz w:val="28"/>
          <w:szCs w:val="28"/>
          <w:lang w:val="ru-RU"/>
        </w:rPr>
        <w:t xml:space="preserve">Оптична розподільна мережа забезпечує засоби оптичної передачі від OLT у напрямку користувачів й у зворотному напрямку. Вона використовує пасивні оптичні  компоненти.  Окремі  ODN  можуть  бути  об'єднані  і  розширені  за допомогою  використання  оптичних  підсилювачів  (див.  Рекомендацію  МСЕ-Т .982 [57]). </w:t>
      </w:r>
    </w:p>
    <w:p w:rsidR="00CA4EBB" w:rsidRPr="00CA4EBB" w:rsidRDefault="00CA4EBB" w:rsidP="00CA4EBB">
      <w:pPr>
        <w:spacing w:line="360" w:lineRule="auto"/>
        <w:ind w:firstLine="709"/>
        <w:jc w:val="both"/>
        <w:rPr>
          <w:rFonts w:ascii="Times New Roman" w:hAnsi="Times New Roman" w:cs="Times New Roman"/>
          <w:b w:val="0"/>
          <w:sz w:val="28"/>
          <w:szCs w:val="28"/>
          <w:lang w:val="ru-RU"/>
        </w:rPr>
      </w:pPr>
      <w:r w:rsidRPr="00CA4EBB">
        <w:rPr>
          <w:rFonts w:ascii="Times New Roman" w:hAnsi="Times New Roman" w:cs="Times New Roman"/>
          <w:b w:val="0"/>
          <w:sz w:val="28"/>
          <w:szCs w:val="28"/>
          <w:lang w:val="ru-RU"/>
        </w:rPr>
        <w:lastRenderedPageBreak/>
        <w:t xml:space="preserve">ODN складається з пасивних оптичних елементів: </w:t>
      </w:r>
    </w:p>
    <w:p w:rsidR="00CA4EBB" w:rsidRPr="00CA4EBB" w:rsidRDefault="00CA4EBB" w:rsidP="00CA4EBB">
      <w:pPr>
        <w:spacing w:line="360" w:lineRule="auto"/>
        <w:ind w:firstLine="709"/>
        <w:jc w:val="both"/>
        <w:rPr>
          <w:rFonts w:ascii="Times New Roman" w:hAnsi="Times New Roman" w:cs="Times New Roman"/>
          <w:b w:val="0"/>
          <w:sz w:val="28"/>
          <w:szCs w:val="28"/>
          <w:lang w:val="ru-RU"/>
        </w:rPr>
      </w:pPr>
      <w:r w:rsidRPr="00CA4EBB">
        <w:rPr>
          <w:rFonts w:ascii="Times New Roman" w:hAnsi="Times New Roman" w:cs="Times New Roman"/>
          <w:b w:val="0"/>
          <w:sz w:val="28"/>
          <w:szCs w:val="28"/>
          <w:lang w:val="ru-RU"/>
        </w:rPr>
        <w:t xml:space="preserve">– одномодове оптичне волокно і волоконно-оптичні кабелі; </w:t>
      </w:r>
    </w:p>
    <w:p w:rsidR="00CA4EBB" w:rsidRPr="00CA4EBB" w:rsidRDefault="00CA4EBB" w:rsidP="00CA4EBB">
      <w:pPr>
        <w:spacing w:line="360" w:lineRule="auto"/>
        <w:ind w:firstLine="709"/>
        <w:jc w:val="both"/>
        <w:rPr>
          <w:rFonts w:ascii="Times New Roman" w:hAnsi="Times New Roman" w:cs="Times New Roman"/>
          <w:b w:val="0"/>
          <w:sz w:val="28"/>
          <w:szCs w:val="28"/>
          <w:lang w:val="ru-RU"/>
        </w:rPr>
      </w:pPr>
      <w:r w:rsidRPr="00CA4EBB">
        <w:rPr>
          <w:rFonts w:ascii="Times New Roman" w:hAnsi="Times New Roman" w:cs="Times New Roman"/>
          <w:b w:val="0"/>
          <w:sz w:val="28"/>
          <w:szCs w:val="28"/>
          <w:lang w:val="ru-RU"/>
        </w:rPr>
        <w:t xml:space="preserve">– оптичні з'єднувачі; </w:t>
      </w:r>
    </w:p>
    <w:p w:rsidR="00CA4EBB" w:rsidRPr="00CA4EBB" w:rsidRDefault="00CA4EBB" w:rsidP="00CA4EBB">
      <w:pPr>
        <w:spacing w:line="360" w:lineRule="auto"/>
        <w:ind w:firstLine="709"/>
        <w:jc w:val="both"/>
        <w:rPr>
          <w:rFonts w:ascii="Times New Roman" w:hAnsi="Times New Roman" w:cs="Times New Roman"/>
          <w:b w:val="0"/>
          <w:sz w:val="28"/>
          <w:szCs w:val="28"/>
          <w:lang w:val="ru-RU"/>
        </w:rPr>
      </w:pPr>
      <w:r w:rsidRPr="00CA4EBB">
        <w:rPr>
          <w:rFonts w:ascii="Times New Roman" w:hAnsi="Times New Roman" w:cs="Times New Roman"/>
          <w:b w:val="0"/>
          <w:sz w:val="28"/>
          <w:szCs w:val="28"/>
          <w:lang w:val="ru-RU"/>
        </w:rPr>
        <w:t xml:space="preserve">– пасивні розгалужувальні елементи; </w:t>
      </w:r>
    </w:p>
    <w:p w:rsidR="00CA4EBB" w:rsidRPr="00CA4EBB" w:rsidRDefault="00CA4EBB" w:rsidP="00CA4EBB">
      <w:pPr>
        <w:spacing w:line="360" w:lineRule="auto"/>
        <w:ind w:firstLine="709"/>
        <w:jc w:val="both"/>
        <w:rPr>
          <w:rFonts w:ascii="Times New Roman" w:hAnsi="Times New Roman" w:cs="Times New Roman"/>
          <w:b w:val="0"/>
          <w:sz w:val="28"/>
          <w:szCs w:val="28"/>
          <w:lang w:val="ru-RU"/>
        </w:rPr>
      </w:pPr>
      <w:r w:rsidRPr="00CA4EBB">
        <w:rPr>
          <w:rFonts w:ascii="Times New Roman" w:hAnsi="Times New Roman" w:cs="Times New Roman"/>
          <w:b w:val="0"/>
          <w:sz w:val="28"/>
          <w:szCs w:val="28"/>
          <w:lang w:val="ru-RU"/>
        </w:rPr>
        <w:t xml:space="preserve">– пасивні оптичні атенюатори; </w:t>
      </w:r>
    </w:p>
    <w:p w:rsidR="00CA4EBB" w:rsidRPr="00CA4EBB" w:rsidRDefault="00CA4EBB" w:rsidP="00CA4EBB">
      <w:pPr>
        <w:spacing w:line="360" w:lineRule="auto"/>
        <w:ind w:firstLine="709"/>
        <w:jc w:val="both"/>
        <w:rPr>
          <w:rFonts w:ascii="Times New Roman" w:hAnsi="Times New Roman" w:cs="Times New Roman"/>
          <w:b w:val="0"/>
          <w:sz w:val="28"/>
          <w:szCs w:val="28"/>
          <w:lang w:val="ru-RU"/>
        </w:rPr>
      </w:pPr>
      <w:r w:rsidRPr="00CA4EBB">
        <w:rPr>
          <w:rFonts w:ascii="Times New Roman" w:hAnsi="Times New Roman" w:cs="Times New Roman"/>
          <w:b w:val="0"/>
          <w:sz w:val="28"/>
          <w:szCs w:val="28"/>
          <w:lang w:val="ru-RU"/>
        </w:rPr>
        <w:t xml:space="preserve">– зрощування. </w:t>
      </w:r>
    </w:p>
    <w:p w:rsidR="00CA4EBB" w:rsidRPr="00CA4EBB" w:rsidRDefault="00CA4EBB" w:rsidP="00CA4EBB">
      <w:pPr>
        <w:spacing w:line="360" w:lineRule="auto"/>
        <w:ind w:firstLine="709"/>
        <w:jc w:val="both"/>
        <w:rPr>
          <w:rFonts w:ascii="Times New Roman" w:hAnsi="Times New Roman" w:cs="Times New Roman"/>
          <w:b w:val="0"/>
          <w:sz w:val="28"/>
          <w:szCs w:val="28"/>
          <w:lang w:val="ru-RU"/>
        </w:rPr>
      </w:pPr>
      <w:r w:rsidRPr="00CA4EBB">
        <w:rPr>
          <w:rFonts w:ascii="Times New Roman" w:hAnsi="Times New Roman" w:cs="Times New Roman"/>
          <w:b w:val="0"/>
          <w:sz w:val="28"/>
          <w:szCs w:val="28"/>
          <w:lang w:val="ru-RU"/>
        </w:rPr>
        <w:t xml:space="preserve">Конкретна  інформація  для  опису  пасивних  оптичних  компонентів </w:t>
      </w:r>
    </w:p>
    <w:p w:rsidR="00CA4EBB" w:rsidRPr="00CA4EBB" w:rsidRDefault="00CA4EBB" w:rsidP="00CA4EBB">
      <w:pPr>
        <w:spacing w:line="360" w:lineRule="auto"/>
        <w:jc w:val="both"/>
        <w:rPr>
          <w:rFonts w:ascii="Times New Roman" w:hAnsi="Times New Roman" w:cs="Times New Roman"/>
          <w:b w:val="0"/>
          <w:sz w:val="28"/>
          <w:szCs w:val="28"/>
          <w:lang w:val="ru-RU"/>
        </w:rPr>
      </w:pPr>
      <w:r w:rsidRPr="00CA4EBB">
        <w:rPr>
          <w:rFonts w:ascii="Times New Roman" w:hAnsi="Times New Roman" w:cs="Times New Roman"/>
          <w:b w:val="0"/>
          <w:sz w:val="28"/>
          <w:szCs w:val="28"/>
          <w:lang w:val="ru-RU"/>
        </w:rPr>
        <w:t xml:space="preserve">представлена в Рекомендації МСЕ-Т G.671. </w:t>
      </w:r>
    </w:p>
    <w:p w:rsidR="00CA4EBB" w:rsidRPr="00CA4EBB" w:rsidRDefault="00CA4EBB" w:rsidP="00CA4EBB">
      <w:pPr>
        <w:spacing w:line="360" w:lineRule="auto"/>
        <w:ind w:firstLine="709"/>
        <w:jc w:val="both"/>
        <w:rPr>
          <w:rFonts w:ascii="Times New Roman" w:hAnsi="Times New Roman" w:cs="Times New Roman"/>
          <w:b w:val="0"/>
          <w:sz w:val="28"/>
          <w:szCs w:val="28"/>
          <w:lang w:val="ru-RU"/>
        </w:rPr>
      </w:pPr>
      <w:r w:rsidRPr="00CA4EBB">
        <w:rPr>
          <w:rFonts w:ascii="Times New Roman" w:hAnsi="Times New Roman" w:cs="Times New Roman"/>
          <w:b w:val="0"/>
          <w:sz w:val="28"/>
          <w:szCs w:val="28"/>
          <w:lang w:val="ru-RU"/>
        </w:rPr>
        <w:t xml:space="preserve">Конкретна  інформація,  необхідна  для  опису  оптичного  волокна  і волоконно-оптичних кабелів, представлена в Рекомендації МСЕ-Т G.652 [59]. </w:t>
      </w:r>
    </w:p>
    <w:p w:rsidR="00CA4EBB" w:rsidRDefault="00CA4EBB" w:rsidP="00DB6ABB">
      <w:pPr>
        <w:spacing w:line="360" w:lineRule="auto"/>
        <w:ind w:firstLine="709"/>
        <w:jc w:val="both"/>
        <w:rPr>
          <w:rFonts w:ascii="Times New Roman" w:hAnsi="Times New Roman" w:cs="Times New Roman"/>
          <w:b w:val="0"/>
          <w:sz w:val="28"/>
          <w:szCs w:val="28"/>
          <w:lang w:val="ru-RU"/>
        </w:rPr>
      </w:pPr>
      <w:r w:rsidRPr="00CA4EBB">
        <w:rPr>
          <w:rFonts w:ascii="Times New Roman" w:hAnsi="Times New Roman" w:cs="Times New Roman"/>
          <w:b w:val="0"/>
          <w:sz w:val="28"/>
          <w:szCs w:val="28"/>
          <w:lang w:val="ru-RU"/>
        </w:rPr>
        <w:t>У контекст</w:t>
      </w:r>
      <w:r w:rsidR="00DB6ABB">
        <w:rPr>
          <w:rFonts w:ascii="Times New Roman" w:hAnsi="Times New Roman" w:cs="Times New Roman"/>
          <w:b w:val="0"/>
          <w:sz w:val="28"/>
          <w:szCs w:val="28"/>
          <w:lang w:val="ru-RU"/>
        </w:rPr>
        <w:t>і еталонної конфігурації на рисунку</w:t>
      </w:r>
      <w:r w:rsidRPr="00CA4EBB">
        <w:rPr>
          <w:rFonts w:ascii="Times New Roman" w:hAnsi="Times New Roman" w:cs="Times New Roman"/>
          <w:b w:val="0"/>
          <w:sz w:val="28"/>
          <w:szCs w:val="28"/>
          <w:lang w:val="ru-RU"/>
        </w:rPr>
        <w:t xml:space="preserve"> </w:t>
      </w:r>
      <w:r w:rsidR="00DB6ABB">
        <w:rPr>
          <w:rFonts w:ascii="Times New Roman" w:hAnsi="Times New Roman" w:cs="Times New Roman"/>
          <w:b w:val="0"/>
          <w:sz w:val="28"/>
          <w:szCs w:val="28"/>
          <w:lang w:val="ru-RU"/>
        </w:rPr>
        <w:t>2.11</w:t>
      </w:r>
      <w:r w:rsidRPr="00CA4EBB">
        <w:rPr>
          <w:rFonts w:ascii="Times New Roman" w:hAnsi="Times New Roman" w:cs="Times New Roman"/>
          <w:b w:val="0"/>
          <w:sz w:val="28"/>
          <w:szCs w:val="28"/>
          <w:lang w:val="ru-RU"/>
        </w:rPr>
        <w:t xml:space="preserve"> показана загальна фізична конфігурація ODN. </w:t>
      </w:r>
      <w:r w:rsidRPr="00CA4EBB">
        <w:rPr>
          <w:rFonts w:ascii="Times New Roman" w:hAnsi="Times New Roman" w:cs="Times New Roman"/>
          <w:b w:val="0"/>
          <w:sz w:val="28"/>
          <w:szCs w:val="28"/>
          <w:lang w:val="ru-RU"/>
        </w:rPr>
        <w:cr/>
      </w:r>
    </w:p>
    <w:p w:rsidR="00CA4EBB" w:rsidRDefault="00CA4EBB" w:rsidP="00CA4EBB">
      <w:pPr>
        <w:spacing w:line="360" w:lineRule="auto"/>
        <w:jc w:val="center"/>
        <w:rPr>
          <w:rFonts w:ascii="Times New Roman" w:hAnsi="Times New Roman" w:cs="Times New Roman"/>
          <w:b w:val="0"/>
          <w:sz w:val="28"/>
          <w:szCs w:val="28"/>
          <w:lang w:val="ru-RU"/>
        </w:rPr>
      </w:pPr>
      <w:r>
        <w:rPr>
          <w:noProof/>
          <w:lang w:val="ru-RU"/>
        </w:rPr>
        <w:drawing>
          <wp:inline distT="0" distB="0" distL="0" distR="0" wp14:anchorId="5B7A2637" wp14:editId="72546B7F">
            <wp:extent cx="3995530" cy="2184790"/>
            <wp:effectExtent l="0" t="0" r="5080"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4000267" cy="2187380"/>
                    </a:xfrm>
                    <a:prstGeom prst="rect">
                      <a:avLst/>
                    </a:prstGeom>
                  </pic:spPr>
                </pic:pic>
              </a:graphicData>
            </a:graphic>
          </wp:inline>
        </w:drawing>
      </w:r>
    </w:p>
    <w:p w:rsidR="00CA4EBB" w:rsidRPr="00CA4EBB" w:rsidRDefault="00CA4EBB" w:rsidP="00CA4EBB">
      <w:pPr>
        <w:spacing w:line="360" w:lineRule="auto"/>
        <w:jc w:val="center"/>
        <w:rPr>
          <w:rFonts w:ascii="Times New Roman" w:hAnsi="Times New Roman" w:cs="Times New Roman"/>
          <w:b w:val="0"/>
          <w:sz w:val="28"/>
          <w:szCs w:val="28"/>
          <w:lang w:val="ru-RU"/>
        </w:rPr>
      </w:pPr>
      <w:r w:rsidRPr="00CA4EBB">
        <w:rPr>
          <w:rFonts w:ascii="Times New Roman" w:hAnsi="Times New Roman" w:cs="Times New Roman"/>
          <w:b w:val="0"/>
          <w:sz w:val="28"/>
          <w:szCs w:val="28"/>
          <w:lang w:val="ru-RU"/>
        </w:rPr>
        <w:t xml:space="preserve">Рисунок </w:t>
      </w:r>
      <w:r w:rsidR="00DB6ABB">
        <w:rPr>
          <w:rFonts w:ascii="Times New Roman" w:hAnsi="Times New Roman" w:cs="Times New Roman"/>
          <w:b w:val="0"/>
          <w:sz w:val="28"/>
          <w:szCs w:val="28"/>
          <w:lang w:val="ru-RU"/>
        </w:rPr>
        <w:t>2.11</w:t>
      </w:r>
      <w:r w:rsidRPr="00CA4EBB">
        <w:rPr>
          <w:rFonts w:ascii="Times New Roman" w:hAnsi="Times New Roman" w:cs="Times New Roman"/>
          <w:b w:val="0"/>
          <w:sz w:val="28"/>
          <w:szCs w:val="28"/>
          <w:lang w:val="ru-RU"/>
        </w:rPr>
        <w:t xml:space="preserve"> – Загальна фізична конфігурація  </w:t>
      </w:r>
    </w:p>
    <w:p w:rsidR="00CA4EBB" w:rsidRDefault="00CA4EBB" w:rsidP="00CA4EBB">
      <w:pPr>
        <w:spacing w:line="360" w:lineRule="auto"/>
        <w:jc w:val="center"/>
        <w:rPr>
          <w:rFonts w:ascii="Times New Roman" w:hAnsi="Times New Roman" w:cs="Times New Roman"/>
          <w:b w:val="0"/>
          <w:sz w:val="28"/>
          <w:szCs w:val="28"/>
          <w:lang w:val="ru-RU"/>
        </w:rPr>
      </w:pPr>
      <w:r w:rsidRPr="00CA4EBB">
        <w:rPr>
          <w:rFonts w:ascii="Times New Roman" w:hAnsi="Times New Roman" w:cs="Times New Roman"/>
          <w:b w:val="0"/>
          <w:sz w:val="28"/>
          <w:szCs w:val="28"/>
          <w:lang w:val="ru-RU"/>
        </w:rPr>
        <w:t>оптичної розподільної мережі ODN</w:t>
      </w:r>
      <w:r w:rsidRPr="00CA4EBB">
        <w:rPr>
          <w:rFonts w:ascii="Times New Roman" w:hAnsi="Times New Roman" w:cs="Times New Roman"/>
          <w:b w:val="0"/>
          <w:sz w:val="28"/>
          <w:szCs w:val="28"/>
          <w:lang w:val="ru-RU"/>
        </w:rPr>
        <w:cr/>
      </w:r>
    </w:p>
    <w:p w:rsidR="00CA4EBB" w:rsidRPr="00CA4EBB" w:rsidRDefault="00CA4EBB" w:rsidP="00CA4EBB">
      <w:pPr>
        <w:spacing w:line="360" w:lineRule="auto"/>
        <w:ind w:firstLine="709"/>
        <w:jc w:val="both"/>
        <w:rPr>
          <w:rFonts w:ascii="Times New Roman" w:hAnsi="Times New Roman" w:cs="Times New Roman"/>
          <w:b w:val="0"/>
          <w:sz w:val="28"/>
          <w:szCs w:val="28"/>
          <w:lang w:val="ru-RU"/>
        </w:rPr>
      </w:pPr>
      <w:r w:rsidRPr="00CA4EBB">
        <w:rPr>
          <w:rFonts w:ascii="Times New Roman" w:hAnsi="Times New Roman" w:cs="Times New Roman"/>
          <w:b w:val="0"/>
          <w:sz w:val="28"/>
          <w:szCs w:val="28"/>
          <w:lang w:val="ru-RU"/>
        </w:rPr>
        <w:t xml:space="preserve">Передавання  у  висхідному  і  низхідному  напрямках  може  відбуватися  по одному  й  тому  самому  волокну  та  елементах  (дуплексна  робота)  або  ж  по окремих волокнах та елементах (симплексна робота). </w:t>
      </w:r>
    </w:p>
    <w:p w:rsidR="00CA4EBB" w:rsidRPr="00CA4EBB" w:rsidRDefault="00CA4EBB" w:rsidP="00CA4EBB">
      <w:pPr>
        <w:spacing w:line="360" w:lineRule="auto"/>
        <w:ind w:firstLine="709"/>
        <w:jc w:val="both"/>
        <w:rPr>
          <w:rFonts w:ascii="Times New Roman" w:hAnsi="Times New Roman" w:cs="Times New Roman"/>
          <w:b w:val="0"/>
          <w:sz w:val="28"/>
          <w:szCs w:val="28"/>
          <w:lang w:val="ru-RU"/>
        </w:rPr>
      </w:pPr>
      <w:r w:rsidRPr="00CA4EBB">
        <w:rPr>
          <w:rFonts w:ascii="Times New Roman" w:hAnsi="Times New Roman" w:cs="Times New Roman"/>
          <w:b w:val="0"/>
          <w:sz w:val="28"/>
          <w:szCs w:val="28"/>
          <w:lang w:val="ru-RU"/>
        </w:rPr>
        <w:t xml:space="preserve">Якщо  для  реорганізації  ODN  необхідні  додаткові  з'єднувачі  або  інші </w:t>
      </w:r>
    </w:p>
    <w:p w:rsidR="00CA4EBB" w:rsidRPr="00CA4EBB" w:rsidRDefault="00CA4EBB" w:rsidP="00CA4EBB">
      <w:pPr>
        <w:spacing w:line="360" w:lineRule="auto"/>
        <w:jc w:val="both"/>
        <w:rPr>
          <w:rFonts w:ascii="Times New Roman" w:hAnsi="Times New Roman" w:cs="Times New Roman"/>
          <w:b w:val="0"/>
          <w:sz w:val="28"/>
          <w:szCs w:val="28"/>
          <w:lang w:val="ru-RU"/>
        </w:rPr>
      </w:pPr>
      <w:r w:rsidRPr="00CA4EBB">
        <w:rPr>
          <w:rFonts w:ascii="Times New Roman" w:hAnsi="Times New Roman" w:cs="Times New Roman"/>
          <w:b w:val="0"/>
          <w:sz w:val="28"/>
          <w:szCs w:val="28"/>
          <w:lang w:val="ru-RU"/>
        </w:rPr>
        <w:t xml:space="preserve">пасивні  пристрої,  то  вони  повинні  бути  розташовані  між точками S  і  R  та  за будь-якого  розрахунку  оптичного  загасання  повинні  враховуватися  їх загасання. </w:t>
      </w:r>
    </w:p>
    <w:p w:rsidR="00CA4EBB" w:rsidRPr="00CA4EBB" w:rsidRDefault="00C319B4" w:rsidP="00CA4EBB">
      <w:pPr>
        <w:spacing w:line="360" w:lineRule="auto"/>
        <w:ind w:firstLine="709"/>
        <w:jc w:val="both"/>
        <w:rPr>
          <w:rFonts w:ascii="Times New Roman" w:hAnsi="Times New Roman" w:cs="Times New Roman"/>
          <w:b w:val="0"/>
          <w:sz w:val="28"/>
          <w:szCs w:val="28"/>
          <w:lang w:val="ru-RU"/>
        </w:rPr>
      </w:pPr>
      <w:r>
        <w:rPr>
          <w:rFonts w:ascii="Times New Roman" w:hAnsi="Times New Roman" w:cs="Times New Roman"/>
          <w:b w:val="0"/>
          <w:sz w:val="28"/>
          <w:szCs w:val="28"/>
          <w:lang w:val="ru-RU"/>
        </w:rPr>
        <w:lastRenderedPageBreak/>
        <w:t>На рисунку</w:t>
      </w:r>
      <w:r w:rsidR="00CA4EBB" w:rsidRPr="00CA4EBB">
        <w:rPr>
          <w:rFonts w:ascii="Times New Roman" w:hAnsi="Times New Roman" w:cs="Times New Roman"/>
          <w:b w:val="0"/>
          <w:sz w:val="28"/>
          <w:szCs w:val="28"/>
          <w:lang w:val="ru-RU"/>
        </w:rPr>
        <w:t xml:space="preserve"> </w:t>
      </w:r>
      <w:r>
        <w:rPr>
          <w:rFonts w:ascii="Times New Roman" w:hAnsi="Times New Roman" w:cs="Times New Roman"/>
          <w:b w:val="0"/>
          <w:sz w:val="28"/>
          <w:szCs w:val="28"/>
          <w:lang w:val="ru-RU"/>
        </w:rPr>
        <w:t>2.11</w:t>
      </w:r>
      <w:r w:rsidR="00CA4EBB" w:rsidRPr="00CA4EBB">
        <w:rPr>
          <w:rFonts w:ascii="Times New Roman" w:hAnsi="Times New Roman" w:cs="Times New Roman"/>
          <w:b w:val="0"/>
          <w:sz w:val="28"/>
          <w:szCs w:val="28"/>
          <w:lang w:val="ru-RU"/>
        </w:rPr>
        <w:t xml:space="preserve"> визначені наступні оптичні інтерфейси: </w:t>
      </w:r>
    </w:p>
    <w:p w:rsidR="00CA4EBB" w:rsidRPr="00CA4EBB" w:rsidRDefault="00CA4EBB" w:rsidP="00CA4EBB">
      <w:pPr>
        <w:spacing w:line="360" w:lineRule="auto"/>
        <w:ind w:firstLine="709"/>
        <w:jc w:val="both"/>
        <w:rPr>
          <w:rFonts w:ascii="Times New Roman" w:hAnsi="Times New Roman" w:cs="Times New Roman"/>
          <w:b w:val="0"/>
          <w:sz w:val="28"/>
          <w:szCs w:val="28"/>
          <w:lang w:val="ru-RU"/>
        </w:rPr>
      </w:pPr>
      <w:r>
        <w:rPr>
          <w:rFonts w:ascii="Times New Roman" w:hAnsi="Times New Roman" w:cs="Times New Roman"/>
          <w:b w:val="0"/>
          <w:sz w:val="28"/>
          <w:szCs w:val="28"/>
          <w:lang w:val="ru-RU"/>
        </w:rPr>
        <w:t>-</w:t>
      </w:r>
      <w:r w:rsidRPr="00CA4EBB">
        <w:rPr>
          <w:rFonts w:ascii="Times New Roman" w:hAnsi="Times New Roman" w:cs="Times New Roman"/>
          <w:b w:val="0"/>
          <w:sz w:val="28"/>
          <w:szCs w:val="28"/>
          <w:lang w:val="ru-RU"/>
        </w:rPr>
        <w:t xml:space="preserve">  Огu,  Ord  –  оптичні  інтерфейси  в  еталонній  точці  R/S  між  ONU  і  ODN, відповідно для висхідного та низхідного напрямків; </w:t>
      </w:r>
    </w:p>
    <w:p w:rsidR="00CA4EBB" w:rsidRPr="00CA4EBB" w:rsidRDefault="00CA4EBB" w:rsidP="00CA4EBB">
      <w:pPr>
        <w:spacing w:line="360" w:lineRule="auto"/>
        <w:ind w:firstLine="709"/>
        <w:jc w:val="both"/>
        <w:rPr>
          <w:rFonts w:ascii="Times New Roman" w:hAnsi="Times New Roman" w:cs="Times New Roman"/>
          <w:b w:val="0"/>
          <w:sz w:val="28"/>
          <w:szCs w:val="28"/>
          <w:lang w:val="ru-RU"/>
        </w:rPr>
      </w:pPr>
      <w:r>
        <w:rPr>
          <w:rFonts w:ascii="Times New Roman" w:hAnsi="Times New Roman" w:cs="Times New Roman"/>
          <w:b w:val="0"/>
          <w:sz w:val="28"/>
          <w:szCs w:val="28"/>
          <w:lang w:val="ru-RU"/>
        </w:rPr>
        <w:t>-</w:t>
      </w:r>
      <w:r w:rsidRPr="00CA4EBB">
        <w:rPr>
          <w:rFonts w:ascii="Times New Roman" w:hAnsi="Times New Roman" w:cs="Times New Roman"/>
          <w:b w:val="0"/>
          <w:sz w:val="28"/>
          <w:szCs w:val="28"/>
          <w:lang w:val="ru-RU"/>
        </w:rPr>
        <w:t xml:space="preserve">  Olu,  Old  –  оптичні  інтерфейси  в  еталонній  точці  S/R  між  OLT  і  ODN, відповідно для висхідного та низхідного напрямків. </w:t>
      </w:r>
    </w:p>
    <w:p w:rsidR="00CA4EBB" w:rsidRPr="00CA4EBB" w:rsidRDefault="00CA4EBB" w:rsidP="00CA4EBB">
      <w:pPr>
        <w:spacing w:line="360" w:lineRule="auto"/>
        <w:ind w:firstLine="709"/>
        <w:jc w:val="both"/>
        <w:rPr>
          <w:rFonts w:ascii="Times New Roman" w:hAnsi="Times New Roman" w:cs="Times New Roman"/>
          <w:b w:val="0"/>
          <w:sz w:val="28"/>
          <w:szCs w:val="28"/>
          <w:lang w:val="ru-RU"/>
        </w:rPr>
      </w:pPr>
      <w:r w:rsidRPr="00CA4EBB">
        <w:rPr>
          <w:rFonts w:ascii="Times New Roman" w:hAnsi="Times New Roman" w:cs="Times New Roman"/>
          <w:b w:val="0"/>
          <w:sz w:val="28"/>
          <w:szCs w:val="28"/>
          <w:lang w:val="ru-RU"/>
        </w:rPr>
        <w:t xml:space="preserve">На  фізичному  рівні  інтерфейси  можуть  вимагати  кілька  волокон, наприклад, для поділу напрямків передачі або різних типів сигналів (послуг). </w:t>
      </w:r>
    </w:p>
    <w:p w:rsidR="00CA4EBB" w:rsidRPr="00CA4EBB" w:rsidRDefault="00CA4EBB" w:rsidP="00CA4EBB">
      <w:pPr>
        <w:spacing w:line="360" w:lineRule="auto"/>
        <w:ind w:firstLine="709"/>
        <w:jc w:val="both"/>
        <w:rPr>
          <w:rFonts w:ascii="Times New Roman" w:hAnsi="Times New Roman" w:cs="Times New Roman"/>
          <w:b w:val="0"/>
          <w:sz w:val="28"/>
          <w:szCs w:val="28"/>
          <w:lang w:val="ru-RU"/>
        </w:rPr>
      </w:pPr>
      <w:r w:rsidRPr="00CA4EBB">
        <w:rPr>
          <w:rFonts w:ascii="Times New Roman" w:hAnsi="Times New Roman" w:cs="Times New Roman"/>
          <w:b w:val="0"/>
          <w:sz w:val="28"/>
          <w:szCs w:val="28"/>
          <w:lang w:val="ru-RU"/>
        </w:rPr>
        <w:t xml:space="preserve">Оптичні властивості ODN повинні дозволити надавати будь-яку послугу, </w:t>
      </w:r>
    </w:p>
    <w:p w:rsidR="00CA4EBB" w:rsidRPr="00CA4EBB" w:rsidRDefault="00CA4EBB" w:rsidP="00CA4EBB">
      <w:pPr>
        <w:spacing w:line="360" w:lineRule="auto"/>
        <w:jc w:val="both"/>
        <w:rPr>
          <w:rFonts w:ascii="Times New Roman" w:hAnsi="Times New Roman" w:cs="Times New Roman"/>
          <w:b w:val="0"/>
          <w:sz w:val="28"/>
          <w:szCs w:val="28"/>
          <w:lang w:val="ru-RU"/>
        </w:rPr>
      </w:pPr>
      <w:r w:rsidRPr="00CA4EBB">
        <w:rPr>
          <w:rFonts w:ascii="Times New Roman" w:hAnsi="Times New Roman" w:cs="Times New Roman"/>
          <w:b w:val="0"/>
          <w:sz w:val="28"/>
          <w:szCs w:val="28"/>
          <w:lang w:val="ru-RU"/>
        </w:rPr>
        <w:t xml:space="preserve">яку тільки можна передбачити, не вимагаючи великої модифікації самої ODN. </w:t>
      </w:r>
    </w:p>
    <w:p w:rsidR="00CA4EBB" w:rsidRPr="00CA4EBB" w:rsidRDefault="00CA4EBB" w:rsidP="00CA4EBB">
      <w:pPr>
        <w:spacing w:line="360" w:lineRule="auto"/>
        <w:jc w:val="both"/>
        <w:rPr>
          <w:rFonts w:ascii="Times New Roman" w:hAnsi="Times New Roman" w:cs="Times New Roman"/>
          <w:b w:val="0"/>
          <w:sz w:val="28"/>
          <w:szCs w:val="28"/>
          <w:lang w:val="ru-RU"/>
        </w:rPr>
      </w:pPr>
      <w:r w:rsidRPr="00CA4EBB">
        <w:rPr>
          <w:rFonts w:ascii="Times New Roman" w:hAnsi="Times New Roman" w:cs="Times New Roman"/>
          <w:b w:val="0"/>
          <w:sz w:val="28"/>
          <w:szCs w:val="28"/>
          <w:lang w:val="ru-RU"/>
        </w:rPr>
        <w:t xml:space="preserve">Ця  вимога  впливає  на  властивості  пасивних  оптичних  компонентів,  які складають  ODN.  Низка  важливих  вимог,  які  безпосередньо  впливають  на </w:t>
      </w:r>
    </w:p>
    <w:p w:rsidR="00CA4EBB" w:rsidRPr="00CA4EBB" w:rsidRDefault="00CA4EBB" w:rsidP="001B01E8">
      <w:pPr>
        <w:spacing w:line="360" w:lineRule="auto"/>
        <w:jc w:val="both"/>
        <w:rPr>
          <w:rFonts w:ascii="Times New Roman" w:hAnsi="Times New Roman" w:cs="Times New Roman"/>
          <w:b w:val="0"/>
          <w:sz w:val="28"/>
          <w:szCs w:val="28"/>
          <w:lang w:val="ru-RU"/>
        </w:rPr>
      </w:pPr>
      <w:r w:rsidRPr="00CA4EBB">
        <w:rPr>
          <w:rFonts w:ascii="Times New Roman" w:hAnsi="Times New Roman" w:cs="Times New Roman"/>
          <w:b w:val="0"/>
          <w:sz w:val="28"/>
          <w:szCs w:val="28"/>
          <w:lang w:val="ru-RU"/>
        </w:rPr>
        <w:t xml:space="preserve">оптичні властивості ODN, визначені наступним чином: </w:t>
      </w:r>
    </w:p>
    <w:p w:rsidR="00CA4EBB" w:rsidRPr="00CA4EBB" w:rsidRDefault="001B01E8" w:rsidP="00CA4EBB">
      <w:pPr>
        <w:spacing w:line="360" w:lineRule="auto"/>
        <w:ind w:firstLine="709"/>
        <w:jc w:val="both"/>
        <w:rPr>
          <w:rFonts w:ascii="Times New Roman" w:hAnsi="Times New Roman" w:cs="Times New Roman"/>
          <w:b w:val="0"/>
          <w:sz w:val="28"/>
          <w:szCs w:val="28"/>
          <w:lang w:val="ru-RU"/>
        </w:rPr>
      </w:pPr>
      <w:r>
        <w:rPr>
          <w:rFonts w:ascii="Times New Roman" w:hAnsi="Times New Roman" w:cs="Times New Roman"/>
          <w:b w:val="0"/>
          <w:sz w:val="28"/>
          <w:szCs w:val="28"/>
          <w:lang w:val="ru-RU"/>
        </w:rPr>
        <w:t>-</w:t>
      </w:r>
      <w:r w:rsidR="00CA4EBB" w:rsidRPr="00CA4EBB">
        <w:rPr>
          <w:rFonts w:ascii="Times New Roman" w:hAnsi="Times New Roman" w:cs="Times New Roman"/>
          <w:b w:val="0"/>
          <w:sz w:val="28"/>
          <w:szCs w:val="28"/>
          <w:lang w:val="ru-RU"/>
        </w:rPr>
        <w:t xml:space="preserve">  прозорість оптичних хвиль: такі пристрої, як оптичні розгалужувачі, які  не  призначені  для виконання будь-якої  функції  вибору  довжини  оптичної </w:t>
      </w:r>
    </w:p>
    <w:p w:rsidR="00CA4EBB" w:rsidRPr="00CA4EBB" w:rsidRDefault="00CA4EBB" w:rsidP="001B01E8">
      <w:pPr>
        <w:spacing w:line="360" w:lineRule="auto"/>
        <w:jc w:val="both"/>
        <w:rPr>
          <w:rFonts w:ascii="Times New Roman" w:hAnsi="Times New Roman" w:cs="Times New Roman"/>
          <w:b w:val="0"/>
          <w:sz w:val="28"/>
          <w:szCs w:val="28"/>
          <w:lang w:val="ru-RU"/>
        </w:rPr>
      </w:pPr>
      <w:r w:rsidRPr="00CA4EBB">
        <w:rPr>
          <w:rFonts w:ascii="Times New Roman" w:hAnsi="Times New Roman" w:cs="Times New Roman"/>
          <w:b w:val="0"/>
          <w:sz w:val="28"/>
          <w:szCs w:val="28"/>
          <w:lang w:val="ru-RU"/>
        </w:rPr>
        <w:t xml:space="preserve">хвилі,  повинні  мати  можливість  забезпечувати  передавання  сигналів  за  будь-якої довжини оптичної хвилі в діапазоні 1310 нм та 1550 нм; </w:t>
      </w:r>
    </w:p>
    <w:p w:rsidR="00CA4EBB" w:rsidRPr="00CA4EBB" w:rsidRDefault="001B01E8" w:rsidP="00CA4EBB">
      <w:pPr>
        <w:spacing w:line="360" w:lineRule="auto"/>
        <w:ind w:firstLine="709"/>
        <w:jc w:val="both"/>
        <w:rPr>
          <w:rFonts w:ascii="Times New Roman" w:hAnsi="Times New Roman" w:cs="Times New Roman"/>
          <w:b w:val="0"/>
          <w:sz w:val="28"/>
          <w:szCs w:val="28"/>
          <w:lang w:val="ru-RU"/>
        </w:rPr>
      </w:pPr>
      <w:r>
        <w:rPr>
          <w:rFonts w:ascii="Times New Roman" w:hAnsi="Times New Roman" w:cs="Times New Roman"/>
          <w:b w:val="0"/>
          <w:sz w:val="28"/>
          <w:szCs w:val="28"/>
          <w:lang w:val="ru-RU"/>
        </w:rPr>
        <w:t>-</w:t>
      </w:r>
      <w:r w:rsidR="00CA4EBB" w:rsidRPr="00CA4EBB">
        <w:rPr>
          <w:rFonts w:ascii="Times New Roman" w:hAnsi="Times New Roman" w:cs="Times New Roman"/>
          <w:b w:val="0"/>
          <w:sz w:val="28"/>
          <w:szCs w:val="28"/>
          <w:lang w:val="ru-RU"/>
        </w:rPr>
        <w:t xml:space="preserve">  оборотність:  перестановка  портів  введення  і  виведення  не  повинна </w:t>
      </w:r>
    </w:p>
    <w:p w:rsidR="00CA4EBB" w:rsidRPr="00CA4EBB" w:rsidRDefault="00CA4EBB" w:rsidP="001B01E8">
      <w:pPr>
        <w:spacing w:line="360" w:lineRule="auto"/>
        <w:jc w:val="both"/>
        <w:rPr>
          <w:rFonts w:ascii="Times New Roman" w:hAnsi="Times New Roman" w:cs="Times New Roman"/>
          <w:b w:val="0"/>
          <w:sz w:val="28"/>
          <w:szCs w:val="28"/>
          <w:lang w:val="ru-RU"/>
        </w:rPr>
      </w:pPr>
      <w:r w:rsidRPr="00CA4EBB">
        <w:rPr>
          <w:rFonts w:ascii="Times New Roman" w:hAnsi="Times New Roman" w:cs="Times New Roman"/>
          <w:b w:val="0"/>
          <w:sz w:val="28"/>
          <w:szCs w:val="28"/>
          <w:lang w:val="ru-RU"/>
        </w:rPr>
        <w:t xml:space="preserve">викликати значних змін оптичного загасання в пристроях; </w:t>
      </w:r>
    </w:p>
    <w:p w:rsidR="00CA4EBB" w:rsidRPr="00CA4EBB" w:rsidRDefault="001B01E8" w:rsidP="00CA4EBB">
      <w:pPr>
        <w:spacing w:line="360" w:lineRule="auto"/>
        <w:ind w:firstLine="709"/>
        <w:jc w:val="both"/>
        <w:rPr>
          <w:rFonts w:ascii="Times New Roman" w:hAnsi="Times New Roman" w:cs="Times New Roman"/>
          <w:b w:val="0"/>
          <w:sz w:val="28"/>
          <w:szCs w:val="28"/>
          <w:lang w:val="ru-RU"/>
        </w:rPr>
      </w:pPr>
      <w:r>
        <w:rPr>
          <w:rFonts w:ascii="Times New Roman" w:hAnsi="Times New Roman" w:cs="Times New Roman"/>
          <w:b w:val="0"/>
          <w:sz w:val="28"/>
          <w:szCs w:val="28"/>
          <w:lang w:val="ru-RU"/>
        </w:rPr>
        <w:t>-</w:t>
      </w:r>
      <w:r w:rsidR="00CA4EBB" w:rsidRPr="00CA4EBB">
        <w:rPr>
          <w:rFonts w:ascii="Times New Roman" w:hAnsi="Times New Roman" w:cs="Times New Roman"/>
          <w:b w:val="0"/>
          <w:sz w:val="28"/>
          <w:szCs w:val="28"/>
          <w:lang w:val="ru-RU"/>
        </w:rPr>
        <w:t xml:space="preserve">  сумісність оптоволокна: всі оптичні компоненти повинні бути сумісні </w:t>
      </w:r>
    </w:p>
    <w:p w:rsidR="001B01E8" w:rsidRDefault="00CA4EBB" w:rsidP="00CA4EBB">
      <w:pPr>
        <w:spacing w:line="360" w:lineRule="auto"/>
        <w:jc w:val="both"/>
        <w:rPr>
          <w:rFonts w:ascii="Times New Roman" w:hAnsi="Times New Roman" w:cs="Times New Roman"/>
          <w:b w:val="0"/>
          <w:sz w:val="28"/>
          <w:szCs w:val="28"/>
          <w:lang w:val="ru-RU"/>
        </w:rPr>
      </w:pPr>
      <w:r w:rsidRPr="00CA4EBB">
        <w:rPr>
          <w:rFonts w:ascii="Times New Roman" w:hAnsi="Times New Roman" w:cs="Times New Roman"/>
          <w:b w:val="0"/>
          <w:sz w:val="28"/>
          <w:szCs w:val="28"/>
          <w:lang w:val="ru-RU"/>
        </w:rPr>
        <w:t>з одномодовим волокном, як визначено в</w:t>
      </w:r>
      <w:r w:rsidR="001B01E8">
        <w:rPr>
          <w:rFonts w:ascii="Times New Roman" w:hAnsi="Times New Roman" w:cs="Times New Roman"/>
          <w:b w:val="0"/>
          <w:sz w:val="28"/>
          <w:szCs w:val="28"/>
          <w:lang w:val="ru-RU"/>
        </w:rPr>
        <w:t xml:space="preserve"> Рекомендації МСЕ-Т G.652 [59].</w:t>
      </w:r>
    </w:p>
    <w:p w:rsidR="00CA4EBB" w:rsidRDefault="00CA4EBB" w:rsidP="001B01E8">
      <w:pPr>
        <w:spacing w:line="360" w:lineRule="auto"/>
        <w:ind w:firstLine="709"/>
        <w:jc w:val="both"/>
        <w:rPr>
          <w:rFonts w:ascii="Times New Roman" w:hAnsi="Times New Roman" w:cs="Times New Roman"/>
          <w:b w:val="0"/>
          <w:sz w:val="28"/>
          <w:szCs w:val="28"/>
          <w:lang w:val="ru-RU"/>
        </w:rPr>
      </w:pPr>
      <w:r w:rsidRPr="00CA4EBB">
        <w:rPr>
          <w:rFonts w:ascii="Times New Roman" w:hAnsi="Times New Roman" w:cs="Times New Roman"/>
          <w:b w:val="0"/>
          <w:sz w:val="28"/>
          <w:szCs w:val="28"/>
          <w:lang w:val="ru-RU"/>
        </w:rPr>
        <w:t xml:space="preserve">Метод  розрахунку  моделі  оптичної  розподільної  мережі  та  розрахунок втрат у ній описані в Рекомендації МСЕ-Т G.982 [58]. </w:t>
      </w:r>
      <w:r w:rsidRPr="00CA4EBB">
        <w:rPr>
          <w:rFonts w:ascii="Times New Roman" w:hAnsi="Times New Roman" w:cs="Times New Roman"/>
          <w:b w:val="0"/>
          <w:sz w:val="28"/>
          <w:szCs w:val="28"/>
          <w:lang w:val="ru-RU"/>
        </w:rPr>
        <w:cr/>
      </w:r>
    </w:p>
    <w:p w:rsidR="0000346B" w:rsidRDefault="0000346B">
      <w:pPr>
        <w:autoSpaceDE/>
        <w:autoSpaceDN/>
        <w:adjustRightInd/>
        <w:spacing w:after="200" w:line="276" w:lineRule="auto"/>
        <w:rPr>
          <w:rFonts w:ascii="Times New Roman" w:hAnsi="Times New Roman" w:cs="Times New Roman"/>
          <w:b w:val="0"/>
          <w:sz w:val="28"/>
          <w:szCs w:val="28"/>
          <w:lang w:val="ru-RU"/>
        </w:rPr>
      </w:pPr>
      <w:r>
        <w:rPr>
          <w:rFonts w:ascii="Times New Roman" w:hAnsi="Times New Roman" w:cs="Times New Roman"/>
          <w:b w:val="0"/>
          <w:sz w:val="28"/>
          <w:szCs w:val="28"/>
          <w:lang w:val="ru-RU"/>
        </w:rPr>
        <w:br w:type="page"/>
      </w:r>
    </w:p>
    <w:p w:rsidR="001B01E8" w:rsidRPr="0000346B" w:rsidRDefault="00C319B4" w:rsidP="0000346B">
      <w:pPr>
        <w:spacing w:line="360" w:lineRule="auto"/>
        <w:ind w:firstLine="709"/>
        <w:jc w:val="center"/>
        <w:rPr>
          <w:rFonts w:ascii="Times New Roman" w:hAnsi="Times New Roman" w:cs="Times New Roman"/>
          <w:sz w:val="28"/>
          <w:szCs w:val="28"/>
          <w:lang w:val="ru-RU"/>
        </w:rPr>
      </w:pPr>
      <w:r>
        <w:rPr>
          <w:rFonts w:ascii="Times New Roman" w:hAnsi="Times New Roman" w:cs="Times New Roman"/>
          <w:sz w:val="28"/>
          <w:szCs w:val="28"/>
          <w:lang w:val="ru-RU"/>
        </w:rPr>
        <w:lastRenderedPageBreak/>
        <w:t>3</w:t>
      </w:r>
      <w:r w:rsidR="001B01E8" w:rsidRPr="0000346B">
        <w:rPr>
          <w:rFonts w:ascii="Times New Roman" w:hAnsi="Times New Roman" w:cs="Times New Roman"/>
          <w:sz w:val="28"/>
          <w:szCs w:val="28"/>
          <w:lang w:val="ru-RU"/>
        </w:rPr>
        <w:t xml:space="preserve">  ТЕХНОЛОГІЇ І СИСТЕМИ ПЕРЕДАЧІ МЕРЕЖАМИ</w:t>
      </w:r>
    </w:p>
    <w:p w:rsidR="001B01E8" w:rsidRDefault="001B01E8" w:rsidP="0000346B">
      <w:pPr>
        <w:spacing w:line="360" w:lineRule="auto"/>
        <w:ind w:firstLine="709"/>
        <w:jc w:val="center"/>
        <w:rPr>
          <w:rFonts w:ascii="Times New Roman" w:hAnsi="Times New Roman" w:cs="Times New Roman"/>
          <w:sz w:val="28"/>
          <w:szCs w:val="28"/>
          <w:lang w:val="ru-RU"/>
        </w:rPr>
      </w:pPr>
      <w:r w:rsidRPr="0000346B">
        <w:rPr>
          <w:rFonts w:ascii="Times New Roman" w:hAnsi="Times New Roman" w:cs="Times New Roman"/>
          <w:sz w:val="28"/>
          <w:szCs w:val="28"/>
          <w:lang w:val="ru-RU"/>
        </w:rPr>
        <w:t>ЕЛЕКТРОЖИВЛЕННЯ</w:t>
      </w:r>
    </w:p>
    <w:p w:rsidR="0000346B" w:rsidRDefault="0000346B" w:rsidP="0000346B">
      <w:pPr>
        <w:spacing w:line="360" w:lineRule="auto"/>
        <w:ind w:firstLine="709"/>
        <w:jc w:val="center"/>
        <w:rPr>
          <w:rFonts w:ascii="Times New Roman" w:hAnsi="Times New Roman" w:cs="Times New Roman"/>
          <w:sz w:val="28"/>
          <w:szCs w:val="28"/>
          <w:lang w:val="ru-RU"/>
        </w:rPr>
      </w:pPr>
    </w:p>
    <w:p w:rsidR="001B01E8" w:rsidRPr="0000346B" w:rsidRDefault="00C319B4" w:rsidP="001B01E8">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w:t>
      </w:r>
      <w:r w:rsidR="001B01E8" w:rsidRPr="0000346B">
        <w:rPr>
          <w:rFonts w:ascii="Times New Roman" w:hAnsi="Times New Roman" w:cs="Times New Roman"/>
          <w:sz w:val="28"/>
          <w:szCs w:val="28"/>
          <w:lang w:val="ru-RU"/>
        </w:rPr>
        <w:t xml:space="preserve">.1  Телекомунікаційні  технології  передачі  даних  мережами електроживлення PLC </w:t>
      </w:r>
    </w:p>
    <w:p w:rsidR="001B01E8" w:rsidRPr="001B01E8" w:rsidRDefault="001B01E8" w:rsidP="001B01E8">
      <w:pPr>
        <w:spacing w:line="360" w:lineRule="auto"/>
        <w:ind w:firstLine="709"/>
        <w:jc w:val="both"/>
        <w:rPr>
          <w:rFonts w:ascii="Times New Roman" w:hAnsi="Times New Roman" w:cs="Times New Roman"/>
          <w:b w:val="0"/>
          <w:sz w:val="28"/>
          <w:szCs w:val="28"/>
          <w:lang w:val="ru-RU"/>
        </w:rPr>
      </w:pPr>
      <w:r w:rsidRPr="001B01E8">
        <w:rPr>
          <w:rFonts w:ascii="Times New Roman" w:hAnsi="Times New Roman" w:cs="Times New Roman"/>
          <w:b w:val="0"/>
          <w:sz w:val="28"/>
          <w:szCs w:val="28"/>
          <w:lang w:val="ru-RU"/>
        </w:rPr>
        <w:t xml:space="preserve"> </w:t>
      </w:r>
    </w:p>
    <w:p w:rsidR="001B01E8" w:rsidRPr="001B01E8" w:rsidRDefault="00C319B4" w:rsidP="001B01E8">
      <w:pPr>
        <w:spacing w:line="360" w:lineRule="auto"/>
        <w:ind w:firstLine="709"/>
        <w:jc w:val="both"/>
        <w:rPr>
          <w:rFonts w:ascii="Times New Roman" w:hAnsi="Times New Roman" w:cs="Times New Roman"/>
          <w:b w:val="0"/>
          <w:sz w:val="28"/>
          <w:szCs w:val="28"/>
          <w:lang w:val="ru-RU"/>
        </w:rPr>
      </w:pPr>
      <w:r>
        <w:rPr>
          <w:rFonts w:ascii="Times New Roman" w:hAnsi="Times New Roman" w:cs="Times New Roman"/>
          <w:b w:val="0"/>
          <w:sz w:val="28"/>
          <w:szCs w:val="28"/>
          <w:lang w:val="ru-RU"/>
        </w:rPr>
        <w:t>3</w:t>
      </w:r>
      <w:r w:rsidR="001B01E8" w:rsidRPr="001B01E8">
        <w:rPr>
          <w:rFonts w:ascii="Times New Roman" w:hAnsi="Times New Roman" w:cs="Times New Roman"/>
          <w:b w:val="0"/>
          <w:sz w:val="28"/>
          <w:szCs w:val="28"/>
          <w:lang w:val="ru-RU"/>
        </w:rPr>
        <w:t xml:space="preserve">.1.1 Загальна характеристика технології PLC </w:t>
      </w:r>
    </w:p>
    <w:p w:rsidR="001B01E8" w:rsidRPr="001B01E8" w:rsidRDefault="001B01E8" w:rsidP="001B01E8">
      <w:pPr>
        <w:spacing w:line="360" w:lineRule="auto"/>
        <w:ind w:firstLine="709"/>
        <w:jc w:val="both"/>
        <w:rPr>
          <w:rFonts w:ascii="Times New Roman" w:hAnsi="Times New Roman" w:cs="Times New Roman"/>
          <w:b w:val="0"/>
          <w:sz w:val="28"/>
          <w:szCs w:val="28"/>
          <w:lang w:val="ru-RU"/>
        </w:rPr>
      </w:pPr>
      <w:r w:rsidRPr="001B01E8">
        <w:rPr>
          <w:rFonts w:ascii="Times New Roman" w:hAnsi="Times New Roman" w:cs="Times New Roman"/>
          <w:b w:val="0"/>
          <w:sz w:val="28"/>
          <w:szCs w:val="28"/>
          <w:lang w:val="ru-RU"/>
        </w:rPr>
        <w:t xml:space="preserve">Тенденцією останніх років є невпинний розвиток Інтернету речей (IoT), за якого  широкого  розповсюдження  набувають  так  звані  «розумні» пристрої </w:t>
      </w:r>
      <w:r w:rsidR="001474AD">
        <w:rPr>
          <w:rFonts w:ascii="Times New Roman" w:hAnsi="Times New Roman" w:cs="Times New Roman"/>
          <w:b w:val="0"/>
          <w:sz w:val="28"/>
          <w:szCs w:val="28"/>
          <w:lang w:val="ru-RU"/>
        </w:rPr>
        <w:t>-</w:t>
      </w:r>
      <w:r w:rsidRPr="001B01E8">
        <w:rPr>
          <w:rFonts w:ascii="Times New Roman" w:hAnsi="Times New Roman" w:cs="Times New Roman"/>
          <w:b w:val="0"/>
          <w:sz w:val="28"/>
          <w:szCs w:val="28"/>
          <w:lang w:val="ru-RU"/>
        </w:rPr>
        <w:t xml:space="preserve"> електронні машини, з’єднані з іншими пристроями або мережами за допомогою</w:t>
      </w:r>
      <w:r w:rsidRPr="001474AD">
        <w:rPr>
          <w:rFonts w:ascii="Times New Roman" w:hAnsi="Times New Roman" w:cs="Times New Roman"/>
          <w:b w:val="0"/>
          <w:sz w:val="28"/>
          <w:szCs w:val="28"/>
          <w:lang w:val="ru-RU"/>
        </w:rPr>
        <w:t xml:space="preserve">  </w:t>
      </w:r>
      <w:r w:rsidRPr="001B01E8">
        <w:rPr>
          <w:rFonts w:ascii="Times New Roman" w:hAnsi="Times New Roman" w:cs="Times New Roman"/>
          <w:b w:val="0"/>
          <w:sz w:val="28"/>
          <w:szCs w:val="28"/>
          <w:lang w:val="ru-RU"/>
        </w:rPr>
        <w:t>технології</w:t>
      </w:r>
      <w:r w:rsidRPr="001B01E8">
        <w:rPr>
          <w:rFonts w:ascii="Times New Roman" w:hAnsi="Times New Roman" w:cs="Times New Roman"/>
          <w:b w:val="0"/>
          <w:sz w:val="28"/>
          <w:szCs w:val="28"/>
          <w:lang w:val="en-US"/>
        </w:rPr>
        <w:t xml:space="preserve">  Machine-to-Machine  (M2M).  </w:t>
      </w:r>
      <w:r w:rsidRPr="001B01E8">
        <w:rPr>
          <w:rFonts w:ascii="Times New Roman" w:hAnsi="Times New Roman" w:cs="Times New Roman"/>
          <w:b w:val="0"/>
          <w:sz w:val="28"/>
          <w:szCs w:val="28"/>
          <w:lang w:val="ru-RU"/>
        </w:rPr>
        <w:t xml:space="preserve">Розумні  пристрої  можуть </w:t>
      </w:r>
    </w:p>
    <w:p w:rsidR="001B01E8" w:rsidRPr="001B01E8" w:rsidRDefault="001B01E8" w:rsidP="001474AD">
      <w:pPr>
        <w:spacing w:line="360" w:lineRule="auto"/>
        <w:jc w:val="both"/>
        <w:rPr>
          <w:rFonts w:ascii="Times New Roman" w:hAnsi="Times New Roman" w:cs="Times New Roman"/>
          <w:b w:val="0"/>
          <w:sz w:val="28"/>
          <w:szCs w:val="28"/>
          <w:lang w:val="ru-RU"/>
        </w:rPr>
      </w:pPr>
      <w:r w:rsidRPr="001B01E8">
        <w:rPr>
          <w:rFonts w:ascii="Times New Roman" w:hAnsi="Times New Roman" w:cs="Times New Roman"/>
          <w:b w:val="0"/>
          <w:sz w:val="28"/>
          <w:szCs w:val="28"/>
          <w:lang w:val="ru-RU"/>
        </w:rPr>
        <w:t xml:space="preserve">застосовуватись як окремо, так і утворюючи певну систему в трьох основних системних середовищах: фізичний світ, середовище, орієнтоване на людину, та </w:t>
      </w:r>
    </w:p>
    <w:p w:rsidR="001B01E8" w:rsidRPr="001B01E8" w:rsidRDefault="001B01E8" w:rsidP="001474AD">
      <w:pPr>
        <w:spacing w:line="360" w:lineRule="auto"/>
        <w:jc w:val="both"/>
        <w:rPr>
          <w:rFonts w:ascii="Times New Roman" w:hAnsi="Times New Roman" w:cs="Times New Roman"/>
          <w:b w:val="0"/>
          <w:sz w:val="28"/>
          <w:szCs w:val="28"/>
          <w:lang w:val="ru-RU"/>
        </w:rPr>
      </w:pPr>
      <w:r w:rsidRPr="001B01E8">
        <w:rPr>
          <w:rFonts w:ascii="Times New Roman" w:hAnsi="Times New Roman" w:cs="Times New Roman"/>
          <w:b w:val="0"/>
          <w:sz w:val="28"/>
          <w:szCs w:val="28"/>
          <w:lang w:val="ru-RU"/>
        </w:rPr>
        <w:t>розподілені  обчислювальні  середовища.  Якщо  говорити  про  середовища, орієнтовані  на  людину,  варто  відзначити,  що  M2M  широко  застосовуються  у таких  взаємопов’язаних  концепціях,  як  «розумний  будинок»  (Smart  Home), «розумне місто» (Smart City), а також, в цілому, в «Інтернеті речей» (IoT), який об’єднує  перші  два  поняття.  Концепція  «розумного  будинку»  спрямована  на підвищення енергоефективності, а також рівня комфорту людей, включаєу себе такі  функції,  як  контроль  та  автоматизація  освітлення,  опалення  (наприклад, інтелектуальні  теплі  підлоги),  кондиціонування  повітря,  вентиляція, відеоспостереження, сигналізація, мультимедійні сервіси, вмикання/вимикання «розумних»  побутових  приладів  тощо.  «Розумні»  пристрої,  якими  є різноманітні  давачі,  прилади  обліку  спожитих  ресурсів  (газ,  вода,  електрика,</w:t>
      </w:r>
      <w:r w:rsidR="001474AD">
        <w:rPr>
          <w:rFonts w:ascii="Times New Roman" w:hAnsi="Times New Roman" w:cs="Times New Roman"/>
          <w:b w:val="0"/>
          <w:sz w:val="28"/>
          <w:szCs w:val="28"/>
          <w:lang w:val="ru-RU"/>
        </w:rPr>
        <w:t xml:space="preserve"> </w:t>
      </w:r>
      <w:r w:rsidRPr="001B01E8">
        <w:rPr>
          <w:rFonts w:ascii="Times New Roman" w:hAnsi="Times New Roman" w:cs="Times New Roman"/>
          <w:b w:val="0"/>
          <w:sz w:val="28"/>
          <w:szCs w:val="28"/>
          <w:lang w:val="ru-RU"/>
        </w:rPr>
        <w:t xml:space="preserve">тепло),  відеокамери,  за  умови  дистанційного  моніторингу  і  керування  через Інтернет, є важливою складовою IoT [69, 70]. </w:t>
      </w:r>
    </w:p>
    <w:p w:rsidR="001B01E8" w:rsidRPr="001B01E8" w:rsidRDefault="001B01E8" w:rsidP="001B01E8">
      <w:pPr>
        <w:spacing w:line="360" w:lineRule="auto"/>
        <w:ind w:firstLine="709"/>
        <w:jc w:val="both"/>
        <w:rPr>
          <w:rFonts w:ascii="Times New Roman" w:hAnsi="Times New Roman" w:cs="Times New Roman"/>
          <w:b w:val="0"/>
          <w:sz w:val="28"/>
          <w:szCs w:val="28"/>
          <w:lang w:val="ru-RU"/>
        </w:rPr>
      </w:pPr>
      <w:r w:rsidRPr="001B01E8">
        <w:rPr>
          <w:rFonts w:ascii="Times New Roman" w:hAnsi="Times New Roman" w:cs="Times New Roman"/>
          <w:b w:val="0"/>
          <w:sz w:val="28"/>
          <w:szCs w:val="28"/>
          <w:lang w:val="ru-RU"/>
        </w:rPr>
        <w:t xml:space="preserve">Необхідною  умовою  для  повномасштабного  використання  потенціалу </w:t>
      </w:r>
    </w:p>
    <w:p w:rsidR="001B01E8" w:rsidRPr="001B01E8" w:rsidRDefault="001B01E8" w:rsidP="001474AD">
      <w:pPr>
        <w:spacing w:line="360" w:lineRule="auto"/>
        <w:jc w:val="both"/>
        <w:rPr>
          <w:rFonts w:ascii="Times New Roman" w:hAnsi="Times New Roman" w:cs="Times New Roman"/>
          <w:b w:val="0"/>
          <w:sz w:val="28"/>
          <w:szCs w:val="28"/>
          <w:lang w:val="ru-RU"/>
        </w:rPr>
      </w:pPr>
      <w:r w:rsidRPr="001B01E8">
        <w:rPr>
          <w:rFonts w:ascii="Times New Roman" w:hAnsi="Times New Roman" w:cs="Times New Roman"/>
          <w:b w:val="0"/>
          <w:sz w:val="28"/>
          <w:szCs w:val="28"/>
          <w:lang w:val="ru-RU"/>
        </w:rPr>
        <w:t xml:space="preserve">перелічених  концепцій  є  наявність  мереж  ШД,  здатних  забезпечувати  високу пропускну здатність. </w:t>
      </w:r>
    </w:p>
    <w:p w:rsidR="001B01E8" w:rsidRPr="001B01E8" w:rsidRDefault="001B01E8" w:rsidP="001474AD">
      <w:pPr>
        <w:spacing w:line="360" w:lineRule="auto"/>
        <w:ind w:firstLine="709"/>
        <w:jc w:val="both"/>
        <w:rPr>
          <w:rFonts w:ascii="Times New Roman" w:hAnsi="Times New Roman" w:cs="Times New Roman"/>
          <w:b w:val="0"/>
          <w:sz w:val="28"/>
          <w:szCs w:val="28"/>
          <w:lang w:val="ru-RU"/>
        </w:rPr>
      </w:pPr>
      <w:r w:rsidRPr="001B01E8">
        <w:rPr>
          <w:rFonts w:ascii="Times New Roman" w:hAnsi="Times New Roman" w:cs="Times New Roman"/>
          <w:b w:val="0"/>
          <w:sz w:val="28"/>
          <w:szCs w:val="28"/>
          <w:lang w:val="ru-RU"/>
        </w:rPr>
        <w:lastRenderedPageBreak/>
        <w:t xml:space="preserve">Технологія  PLC  (Power  Line  Communication)  –  телекомунікаційна технологія,  що  базується  на  використанні  силових  електромереж  для високошвидкісного інформаційного обміну. </w:t>
      </w:r>
    </w:p>
    <w:p w:rsidR="001474AD" w:rsidRPr="001474AD" w:rsidRDefault="001B01E8" w:rsidP="001474AD">
      <w:pPr>
        <w:spacing w:line="360" w:lineRule="auto"/>
        <w:ind w:firstLine="709"/>
        <w:jc w:val="both"/>
        <w:rPr>
          <w:rFonts w:ascii="Times New Roman" w:hAnsi="Times New Roman" w:cs="Times New Roman"/>
          <w:b w:val="0"/>
          <w:sz w:val="28"/>
          <w:szCs w:val="28"/>
          <w:lang w:val="ru-RU"/>
        </w:rPr>
      </w:pPr>
      <w:r w:rsidRPr="001B01E8">
        <w:rPr>
          <w:rFonts w:ascii="Times New Roman" w:hAnsi="Times New Roman" w:cs="Times New Roman"/>
          <w:b w:val="0"/>
          <w:sz w:val="28"/>
          <w:szCs w:val="28"/>
          <w:lang w:val="ru-RU"/>
        </w:rPr>
        <w:t xml:space="preserve">Значне  поширення  таких  електромереж  викликає  неабиякий  інтерес  до даної технології, застосування якої дозволяє швидко і з низькими початковими </w:t>
      </w:r>
      <w:r w:rsidR="001474AD" w:rsidRPr="001474AD">
        <w:rPr>
          <w:rFonts w:ascii="Times New Roman" w:hAnsi="Times New Roman" w:cs="Times New Roman"/>
          <w:b w:val="0"/>
          <w:sz w:val="28"/>
          <w:szCs w:val="28"/>
          <w:lang w:val="ru-RU"/>
        </w:rPr>
        <w:t xml:space="preserve">капіталовкладеннями  розгорнути  повноцінну  телекомунікаційну  мережу практично в усіх місцях, де є вже зведені електромережі. </w:t>
      </w:r>
    </w:p>
    <w:p w:rsidR="001474AD" w:rsidRPr="001474AD" w:rsidRDefault="001474AD" w:rsidP="001474AD">
      <w:pPr>
        <w:spacing w:line="360" w:lineRule="auto"/>
        <w:ind w:firstLine="709"/>
        <w:jc w:val="both"/>
        <w:rPr>
          <w:rFonts w:ascii="Times New Roman" w:hAnsi="Times New Roman" w:cs="Times New Roman"/>
          <w:b w:val="0"/>
          <w:sz w:val="28"/>
          <w:szCs w:val="28"/>
          <w:lang w:val="ru-RU"/>
        </w:rPr>
      </w:pPr>
      <w:r w:rsidRPr="001474AD">
        <w:rPr>
          <w:rFonts w:ascii="Times New Roman" w:hAnsi="Times New Roman" w:cs="Times New Roman"/>
          <w:b w:val="0"/>
          <w:sz w:val="28"/>
          <w:szCs w:val="28"/>
          <w:lang w:val="ru-RU"/>
        </w:rPr>
        <w:t xml:space="preserve">З  огляду  на  невпинний  розвиток  Інтернету  речей  (IoT),  а  також  таких взаємопов’язаних  із  ним  концепції,  як  «розумний  будинок»  (Smart  Home)  та «розумне місто» (Smart City), можна припустити, що привабливість технології PLC  не  обмежиться  її  використанням  для  побудови  домашніх  мереж  і невеликих офісів, а також як взаємне доповнення у зв’язці із технологіями, що регламентовані стандартами IEEE 802.11. </w:t>
      </w:r>
    </w:p>
    <w:p w:rsidR="001474AD" w:rsidRPr="001474AD" w:rsidRDefault="001474AD" w:rsidP="001474AD">
      <w:pPr>
        <w:spacing w:line="360" w:lineRule="auto"/>
        <w:ind w:firstLine="709"/>
        <w:jc w:val="both"/>
        <w:rPr>
          <w:rFonts w:ascii="Times New Roman" w:hAnsi="Times New Roman" w:cs="Times New Roman"/>
          <w:b w:val="0"/>
          <w:sz w:val="28"/>
          <w:szCs w:val="28"/>
          <w:lang w:val="ru-RU"/>
        </w:rPr>
      </w:pPr>
      <w:r w:rsidRPr="001474AD">
        <w:rPr>
          <w:rFonts w:ascii="Times New Roman" w:hAnsi="Times New Roman" w:cs="Times New Roman"/>
          <w:b w:val="0"/>
          <w:sz w:val="28"/>
          <w:szCs w:val="28"/>
          <w:lang w:val="ru-RU"/>
        </w:rPr>
        <w:t xml:space="preserve">Як  і  будь-яка  технологія,  PLC  має  свої  переваги  і  недоліки.  До  переваг можна віднести наступне: </w:t>
      </w:r>
    </w:p>
    <w:p w:rsidR="001474AD" w:rsidRPr="001474AD" w:rsidRDefault="001474AD" w:rsidP="001474AD">
      <w:pPr>
        <w:spacing w:line="360" w:lineRule="auto"/>
        <w:ind w:firstLine="709"/>
        <w:jc w:val="both"/>
        <w:rPr>
          <w:rFonts w:ascii="Times New Roman" w:hAnsi="Times New Roman" w:cs="Times New Roman"/>
          <w:b w:val="0"/>
          <w:sz w:val="28"/>
          <w:szCs w:val="28"/>
          <w:lang w:val="ru-RU"/>
        </w:rPr>
      </w:pPr>
      <w:r>
        <w:rPr>
          <w:rFonts w:ascii="Times New Roman" w:hAnsi="Times New Roman" w:cs="Times New Roman"/>
          <w:b w:val="0"/>
          <w:sz w:val="28"/>
          <w:szCs w:val="28"/>
          <w:lang w:val="ru-RU"/>
        </w:rPr>
        <w:t>-</w:t>
      </w:r>
      <w:r w:rsidRPr="001474AD">
        <w:rPr>
          <w:rFonts w:ascii="Times New Roman" w:hAnsi="Times New Roman" w:cs="Times New Roman"/>
          <w:b w:val="0"/>
          <w:sz w:val="28"/>
          <w:szCs w:val="28"/>
          <w:lang w:val="ru-RU"/>
        </w:rPr>
        <w:t xml:space="preserve">  відсутня  необхідність  у  прокладанні  нових  кабельних  мереж  через  те, що  технологія  застосовує  для  передавання  даних  існуючі  мережі електроживлення; </w:t>
      </w:r>
    </w:p>
    <w:p w:rsidR="001474AD" w:rsidRPr="001474AD" w:rsidRDefault="001474AD" w:rsidP="001474AD">
      <w:pPr>
        <w:spacing w:line="360" w:lineRule="auto"/>
        <w:ind w:firstLine="709"/>
        <w:jc w:val="both"/>
        <w:rPr>
          <w:rFonts w:ascii="Times New Roman" w:hAnsi="Times New Roman" w:cs="Times New Roman"/>
          <w:b w:val="0"/>
          <w:sz w:val="28"/>
          <w:szCs w:val="28"/>
          <w:lang w:val="ru-RU"/>
        </w:rPr>
      </w:pPr>
      <w:r>
        <w:rPr>
          <w:rFonts w:ascii="Times New Roman" w:hAnsi="Times New Roman" w:cs="Times New Roman"/>
          <w:b w:val="0"/>
          <w:sz w:val="28"/>
          <w:szCs w:val="28"/>
          <w:lang w:val="ru-RU"/>
        </w:rPr>
        <w:t>-</w:t>
      </w:r>
      <w:r w:rsidRPr="001474AD">
        <w:rPr>
          <w:rFonts w:ascii="Times New Roman" w:hAnsi="Times New Roman" w:cs="Times New Roman"/>
          <w:b w:val="0"/>
          <w:sz w:val="28"/>
          <w:szCs w:val="28"/>
          <w:lang w:val="ru-RU"/>
        </w:rPr>
        <w:t xml:space="preserve">  швидке розгортання мережі; </w:t>
      </w:r>
    </w:p>
    <w:p w:rsidR="001474AD" w:rsidRPr="001474AD" w:rsidRDefault="001474AD" w:rsidP="001474AD">
      <w:pPr>
        <w:spacing w:line="360" w:lineRule="auto"/>
        <w:ind w:firstLine="709"/>
        <w:jc w:val="both"/>
        <w:rPr>
          <w:rFonts w:ascii="Times New Roman" w:hAnsi="Times New Roman" w:cs="Times New Roman"/>
          <w:b w:val="0"/>
          <w:sz w:val="28"/>
          <w:szCs w:val="28"/>
          <w:lang w:val="ru-RU"/>
        </w:rPr>
      </w:pPr>
      <w:r>
        <w:rPr>
          <w:rFonts w:ascii="Times New Roman" w:hAnsi="Times New Roman" w:cs="Times New Roman"/>
          <w:b w:val="0"/>
          <w:sz w:val="28"/>
          <w:szCs w:val="28"/>
          <w:lang w:val="ru-RU"/>
        </w:rPr>
        <w:t>-</w:t>
      </w:r>
      <w:r w:rsidRPr="001474AD">
        <w:rPr>
          <w:rFonts w:ascii="Times New Roman" w:hAnsi="Times New Roman" w:cs="Times New Roman"/>
          <w:b w:val="0"/>
          <w:sz w:val="28"/>
          <w:szCs w:val="28"/>
          <w:lang w:val="ru-RU"/>
        </w:rPr>
        <w:t xml:space="preserve">  легка  зміна  конфігурації  мережі  шляхом  додавання  нових  елементів </w:t>
      </w:r>
    </w:p>
    <w:p w:rsidR="001474AD" w:rsidRPr="001474AD" w:rsidRDefault="001474AD" w:rsidP="001474AD">
      <w:pPr>
        <w:spacing w:line="360" w:lineRule="auto"/>
        <w:jc w:val="both"/>
        <w:rPr>
          <w:rFonts w:ascii="Times New Roman" w:hAnsi="Times New Roman" w:cs="Times New Roman"/>
          <w:b w:val="0"/>
          <w:sz w:val="28"/>
          <w:szCs w:val="28"/>
          <w:lang w:val="ru-RU"/>
        </w:rPr>
      </w:pPr>
      <w:r w:rsidRPr="001474AD">
        <w:rPr>
          <w:rFonts w:ascii="Times New Roman" w:hAnsi="Times New Roman" w:cs="Times New Roman"/>
          <w:b w:val="0"/>
          <w:sz w:val="28"/>
          <w:szCs w:val="28"/>
          <w:lang w:val="ru-RU"/>
        </w:rPr>
        <w:t xml:space="preserve">мережі; </w:t>
      </w:r>
    </w:p>
    <w:p w:rsidR="001474AD" w:rsidRPr="001474AD" w:rsidRDefault="001474AD" w:rsidP="001474AD">
      <w:pPr>
        <w:spacing w:line="360" w:lineRule="auto"/>
        <w:ind w:firstLine="709"/>
        <w:jc w:val="both"/>
        <w:rPr>
          <w:rFonts w:ascii="Times New Roman" w:hAnsi="Times New Roman" w:cs="Times New Roman"/>
          <w:b w:val="0"/>
          <w:sz w:val="28"/>
          <w:szCs w:val="28"/>
          <w:lang w:val="ru-RU"/>
        </w:rPr>
      </w:pPr>
      <w:r>
        <w:rPr>
          <w:rFonts w:ascii="Times New Roman" w:hAnsi="Times New Roman" w:cs="Times New Roman"/>
          <w:b w:val="0"/>
          <w:sz w:val="28"/>
          <w:szCs w:val="28"/>
          <w:lang w:val="ru-RU"/>
        </w:rPr>
        <w:t>-</w:t>
      </w:r>
      <w:r w:rsidRPr="001474AD">
        <w:rPr>
          <w:rFonts w:ascii="Times New Roman" w:hAnsi="Times New Roman" w:cs="Times New Roman"/>
          <w:b w:val="0"/>
          <w:sz w:val="28"/>
          <w:szCs w:val="28"/>
          <w:lang w:val="ru-RU"/>
        </w:rPr>
        <w:t xml:space="preserve">  низькі початкові капіталовкладення при розгортанні мережі; </w:t>
      </w:r>
    </w:p>
    <w:p w:rsidR="001474AD" w:rsidRPr="001474AD" w:rsidRDefault="001474AD" w:rsidP="001474AD">
      <w:pPr>
        <w:spacing w:line="360" w:lineRule="auto"/>
        <w:ind w:firstLine="709"/>
        <w:jc w:val="both"/>
        <w:rPr>
          <w:rFonts w:ascii="Times New Roman" w:hAnsi="Times New Roman" w:cs="Times New Roman"/>
          <w:b w:val="0"/>
          <w:sz w:val="28"/>
          <w:szCs w:val="28"/>
          <w:lang w:val="ru-RU"/>
        </w:rPr>
      </w:pPr>
      <w:r>
        <w:rPr>
          <w:rFonts w:ascii="Times New Roman" w:hAnsi="Times New Roman" w:cs="Times New Roman"/>
          <w:b w:val="0"/>
          <w:sz w:val="28"/>
          <w:szCs w:val="28"/>
          <w:lang w:val="ru-RU"/>
        </w:rPr>
        <w:t>-</w:t>
      </w:r>
      <w:r w:rsidRPr="001474AD">
        <w:rPr>
          <w:rFonts w:ascii="Times New Roman" w:hAnsi="Times New Roman" w:cs="Times New Roman"/>
          <w:b w:val="0"/>
          <w:sz w:val="28"/>
          <w:szCs w:val="28"/>
          <w:lang w:val="ru-RU"/>
        </w:rPr>
        <w:t xml:space="preserve">  здатність  працювати  з  високою  ефективністю  по  каналах  зв’язку,  що характеризуються  швидкозмінними  в  часі  та  ненормованими  частотними характеристиками; </w:t>
      </w:r>
    </w:p>
    <w:p w:rsidR="001474AD" w:rsidRPr="001474AD" w:rsidRDefault="001474AD" w:rsidP="001474AD">
      <w:pPr>
        <w:spacing w:line="360" w:lineRule="auto"/>
        <w:ind w:firstLine="709"/>
        <w:jc w:val="both"/>
        <w:rPr>
          <w:rFonts w:ascii="Times New Roman" w:hAnsi="Times New Roman" w:cs="Times New Roman"/>
          <w:b w:val="0"/>
          <w:sz w:val="28"/>
          <w:szCs w:val="28"/>
          <w:lang w:val="ru-RU"/>
        </w:rPr>
      </w:pPr>
      <w:r>
        <w:rPr>
          <w:rFonts w:ascii="Times New Roman" w:hAnsi="Times New Roman" w:cs="Times New Roman"/>
          <w:b w:val="0"/>
          <w:sz w:val="28"/>
          <w:szCs w:val="28"/>
          <w:lang w:val="ru-RU"/>
        </w:rPr>
        <w:t>-</w:t>
      </w:r>
      <w:r w:rsidRPr="001474AD">
        <w:rPr>
          <w:rFonts w:ascii="Times New Roman" w:hAnsi="Times New Roman" w:cs="Times New Roman"/>
          <w:b w:val="0"/>
          <w:sz w:val="28"/>
          <w:szCs w:val="28"/>
          <w:lang w:val="ru-RU"/>
        </w:rPr>
        <w:t xml:space="preserve">  надання послуг практично в усіх місцях, де є електропроводка. </w:t>
      </w:r>
    </w:p>
    <w:p w:rsidR="001474AD" w:rsidRPr="001474AD" w:rsidRDefault="001474AD" w:rsidP="001474AD">
      <w:pPr>
        <w:spacing w:line="360" w:lineRule="auto"/>
        <w:ind w:firstLine="709"/>
        <w:jc w:val="both"/>
        <w:rPr>
          <w:rFonts w:ascii="Times New Roman" w:hAnsi="Times New Roman" w:cs="Times New Roman"/>
          <w:b w:val="0"/>
          <w:sz w:val="28"/>
          <w:szCs w:val="28"/>
          <w:lang w:val="ru-RU"/>
        </w:rPr>
      </w:pPr>
      <w:r w:rsidRPr="001474AD">
        <w:rPr>
          <w:rFonts w:ascii="Times New Roman" w:hAnsi="Times New Roman" w:cs="Times New Roman"/>
          <w:b w:val="0"/>
          <w:sz w:val="28"/>
          <w:szCs w:val="28"/>
          <w:lang w:val="ru-RU"/>
        </w:rPr>
        <w:t xml:space="preserve">Недоліки: </w:t>
      </w:r>
    </w:p>
    <w:p w:rsidR="001474AD" w:rsidRPr="001474AD" w:rsidRDefault="001474AD" w:rsidP="001474AD">
      <w:pPr>
        <w:spacing w:line="360" w:lineRule="auto"/>
        <w:ind w:firstLine="709"/>
        <w:jc w:val="both"/>
        <w:rPr>
          <w:rFonts w:ascii="Times New Roman" w:hAnsi="Times New Roman" w:cs="Times New Roman"/>
          <w:b w:val="0"/>
          <w:sz w:val="28"/>
          <w:szCs w:val="28"/>
          <w:lang w:val="ru-RU"/>
        </w:rPr>
      </w:pPr>
      <w:r>
        <w:rPr>
          <w:rFonts w:ascii="Times New Roman" w:hAnsi="Times New Roman" w:cs="Times New Roman"/>
          <w:b w:val="0"/>
          <w:sz w:val="28"/>
          <w:szCs w:val="28"/>
          <w:lang w:val="ru-RU"/>
        </w:rPr>
        <w:t>-</w:t>
      </w:r>
      <w:r w:rsidRPr="001474AD">
        <w:rPr>
          <w:rFonts w:ascii="Times New Roman" w:hAnsi="Times New Roman" w:cs="Times New Roman"/>
          <w:b w:val="0"/>
          <w:sz w:val="28"/>
          <w:szCs w:val="28"/>
          <w:lang w:val="ru-RU"/>
        </w:rPr>
        <w:t xml:space="preserve">  поділ  пропускної  здатності  мережі  передачі  даних  по  електропроводці між всіма терміналами цієї мережі; </w:t>
      </w:r>
    </w:p>
    <w:p w:rsidR="001474AD" w:rsidRPr="001474AD" w:rsidRDefault="001474AD" w:rsidP="001474AD">
      <w:pPr>
        <w:spacing w:line="360" w:lineRule="auto"/>
        <w:ind w:firstLine="709"/>
        <w:jc w:val="both"/>
        <w:rPr>
          <w:rFonts w:ascii="Times New Roman" w:hAnsi="Times New Roman" w:cs="Times New Roman"/>
          <w:b w:val="0"/>
          <w:sz w:val="28"/>
          <w:szCs w:val="28"/>
          <w:lang w:val="ru-RU"/>
        </w:rPr>
      </w:pPr>
      <w:r>
        <w:rPr>
          <w:rFonts w:ascii="Times New Roman" w:hAnsi="Times New Roman" w:cs="Times New Roman"/>
          <w:b w:val="0"/>
          <w:sz w:val="28"/>
          <w:szCs w:val="28"/>
          <w:lang w:val="ru-RU"/>
        </w:rPr>
        <w:t>-</w:t>
      </w:r>
      <w:r w:rsidRPr="001474AD">
        <w:rPr>
          <w:rFonts w:ascii="Times New Roman" w:hAnsi="Times New Roman" w:cs="Times New Roman"/>
          <w:b w:val="0"/>
          <w:sz w:val="28"/>
          <w:szCs w:val="28"/>
          <w:lang w:val="ru-RU"/>
        </w:rPr>
        <w:t xml:space="preserve">  вплив  на  стабільність  і  швидкість  передавання  даних  у  мережі  PLC </w:t>
      </w:r>
    </w:p>
    <w:p w:rsidR="001474AD" w:rsidRPr="001474AD" w:rsidRDefault="001474AD" w:rsidP="001474AD">
      <w:pPr>
        <w:spacing w:line="360" w:lineRule="auto"/>
        <w:jc w:val="both"/>
        <w:rPr>
          <w:rFonts w:ascii="Times New Roman" w:hAnsi="Times New Roman" w:cs="Times New Roman"/>
          <w:b w:val="0"/>
          <w:sz w:val="28"/>
          <w:szCs w:val="28"/>
          <w:lang w:val="ru-RU"/>
        </w:rPr>
      </w:pPr>
      <w:r w:rsidRPr="001474AD">
        <w:rPr>
          <w:rFonts w:ascii="Times New Roman" w:hAnsi="Times New Roman" w:cs="Times New Roman"/>
          <w:b w:val="0"/>
          <w:sz w:val="28"/>
          <w:szCs w:val="28"/>
          <w:lang w:val="ru-RU"/>
        </w:rPr>
        <w:t xml:space="preserve">якості  виконання  електропроводки,  наявності  стиків  з  різних  матеріалів </w:t>
      </w:r>
    </w:p>
    <w:p w:rsidR="001474AD" w:rsidRPr="001474AD" w:rsidRDefault="001474AD" w:rsidP="001474AD">
      <w:pPr>
        <w:spacing w:line="360" w:lineRule="auto"/>
        <w:jc w:val="both"/>
        <w:rPr>
          <w:rFonts w:ascii="Times New Roman" w:hAnsi="Times New Roman" w:cs="Times New Roman"/>
          <w:b w:val="0"/>
          <w:sz w:val="28"/>
          <w:szCs w:val="28"/>
          <w:lang w:val="ru-RU"/>
        </w:rPr>
      </w:pPr>
      <w:r w:rsidRPr="001474AD">
        <w:rPr>
          <w:rFonts w:ascii="Times New Roman" w:hAnsi="Times New Roman" w:cs="Times New Roman"/>
          <w:b w:val="0"/>
          <w:sz w:val="28"/>
          <w:szCs w:val="28"/>
          <w:lang w:val="ru-RU"/>
        </w:rPr>
        <w:lastRenderedPageBreak/>
        <w:t xml:space="preserve">(наприклад,  мідного  та  алюмінієвого  провідника),  кількості  з’єднань,  а  також імпульсних блоків живлення, зарядних пристроїв, дешевих енергозберігаючих ламп при підключенні в безпосередній близькості від PLC-модема; </w:t>
      </w:r>
    </w:p>
    <w:p w:rsidR="001474AD" w:rsidRDefault="001474AD" w:rsidP="001474AD">
      <w:pPr>
        <w:spacing w:line="360" w:lineRule="auto"/>
        <w:ind w:firstLine="709"/>
        <w:jc w:val="both"/>
        <w:rPr>
          <w:rFonts w:ascii="Times New Roman" w:hAnsi="Times New Roman" w:cs="Times New Roman"/>
          <w:b w:val="0"/>
          <w:sz w:val="28"/>
          <w:szCs w:val="28"/>
          <w:lang w:val="ru-RU"/>
        </w:rPr>
      </w:pPr>
      <w:r>
        <w:rPr>
          <w:rFonts w:ascii="Times New Roman" w:hAnsi="Times New Roman" w:cs="Times New Roman"/>
          <w:b w:val="0"/>
          <w:sz w:val="28"/>
          <w:szCs w:val="28"/>
          <w:lang w:val="ru-RU"/>
        </w:rPr>
        <w:t>-</w:t>
      </w:r>
      <w:r w:rsidRPr="001474AD">
        <w:rPr>
          <w:rFonts w:ascii="Times New Roman" w:hAnsi="Times New Roman" w:cs="Times New Roman"/>
          <w:b w:val="0"/>
          <w:sz w:val="28"/>
          <w:szCs w:val="28"/>
          <w:lang w:val="ru-RU"/>
        </w:rPr>
        <w:t xml:space="preserve">  порушення  радіоприйому  в  приміщеннях,  де  працюють  PLC-модеми, особливо  на  середніх  і  коротких  хвилях,  але  на  дуже  невеликій  відстані  - близько 3 - 5 метрів від модема. </w:t>
      </w:r>
    </w:p>
    <w:p w:rsidR="001474AD" w:rsidRPr="001474AD" w:rsidRDefault="00C319B4" w:rsidP="001474AD">
      <w:pPr>
        <w:spacing w:line="360" w:lineRule="auto"/>
        <w:ind w:firstLine="709"/>
        <w:jc w:val="both"/>
        <w:rPr>
          <w:rFonts w:ascii="Times New Roman" w:hAnsi="Times New Roman" w:cs="Times New Roman"/>
          <w:b w:val="0"/>
          <w:sz w:val="28"/>
          <w:szCs w:val="28"/>
          <w:lang w:val="ru-RU"/>
        </w:rPr>
      </w:pPr>
      <w:r>
        <w:rPr>
          <w:rFonts w:ascii="Times New Roman" w:hAnsi="Times New Roman" w:cs="Times New Roman"/>
          <w:b w:val="0"/>
          <w:sz w:val="28"/>
          <w:szCs w:val="28"/>
          <w:lang w:val="ru-RU"/>
        </w:rPr>
        <w:t>3</w:t>
      </w:r>
      <w:r w:rsidR="001474AD" w:rsidRPr="001474AD">
        <w:rPr>
          <w:rFonts w:ascii="Times New Roman" w:hAnsi="Times New Roman" w:cs="Times New Roman"/>
          <w:b w:val="0"/>
          <w:sz w:val="28"/>
          <w:szCs w:val="28"/>
          <w:lang w:val="ru-RU"/>
        </w:rPr>
        <w:t xml:space="preserve">.1.2 Класифікація технологій PLC </w:t>
      </w:r>
    </w:p>
    <w:p w:rsidR="001474AD" w:rsidRPr="001474AD" w:rsidRDefault="001474AD" w:rsidP="002B578A">
      <w:pPr>
        <w:spacing w:line="360" w:lineRule="auto"/>
        <w:ind w:firstLine="709"/>
        <w:jc w:val="both"/>
        <w:rPr>
          <w:rFonts w:ascii="Times New Roman" w:hAnsi="Times New Roman" w:cs="Times New Roman"/>
          <w:b w:val="0"/>
          <w:sz w:val="28"/>
          <w:szCs w:val="28"/>
          <w:lang w:val="ru-RU"/>
        </w:rPr>
      </w:pPr>
      <w:r w:rsidRPr="001474AD">
        <w:rPr>
          <w:rFonts w:ascii="Times New Roman" w:hAnsi="Times New Roman" w:cs="Times New Roman"/>
          <w:b w:val="0"/>
          <w:sz w:val="28"/>
          <w:szCs w:val="28"/>
          <w:lang w:val="ru-RU"/>
        </w:rPr>
        <w:t xml:space="preserve">В  залежності  від  використовуваної  смуги  частот,  технології  PLC поділяються  на  вузькосмугові  (NPL  (Narrowband  PLC))  (9…140  кГц)  і широкосмугові (ВPL (Broadband PLC)) (1,8…100 МГц). </w:t>
      </w:r>
    </w:p>
    <w:p w:rsidR="001474AD" w:rsidRPr="001474AD" w:rsidRDefault="001474AD" w:rsidP="001474AD">
      <w:pPr>
        <w:spacing w:line="360" w:lineRule="auto"/>
        <w:ind w:firstLine="709"/>
        <w:jc w:val="both"/>
        <w:rPr>
          <w:rFonts w:ascii="Times New Roman" w:hAnsi="Times New Roman" w:cs="Times New Roman"/>
          <w:b w:val="0"/>
          <w:sz w:val="28"/>
          <w:szCs w:val="28"/>
          <w:lang w:val="ru-RU"/>
        </w:rPr>
      </w:pPr>
      <w:r w:rsidRPr="001474AD">
        <w:rPr>
          <w:rFonts w:ascii="Times New Roman" w:hAnsi="Times New Roman" w:cs="Times New Roman"/>
          <w:b w:val="0"/>
          <w:sz w:val="28"/>
          <w:szCs w:val="28"/>
          <w:lang w:val="ru-RU"/>
        </w:rPr>
        <w:t xml:space="preserve">Вузькосмугові PLC (Narrowband PLC (NPL)). </w:t>
      </w:r>
    </w:p>
    <w:p w:rsidR="001474AD" w:rsidRPr="001474AD" w:rsidRDefault="001474AD" w:rsidP="001474AD">
      <w:pPr>
        <w:spacing w:line="360" w:lineRule="auto"/>
        <w:ind w:firstLine="709"/>
        <w:jc w:val="both"/>
        <w:rPr>
          <w:rFonts w:ascii="Times New Roman" w:hAnsi="Times New Roman" w:cs="Times New Roman"/>
          <w:b w:val="0"/>
          <w:sz w:val="28"/>
          <w:szCs w:val="28"/>
          <w:lang w:val="ru-RU"/>
        </w:rPr>
      </w:pPr>
      <w:r w:rsidRPr="001474AD">
        <w:rPr>
          <w:rFonts w:ascii="Times New Roman" w:hAnsi="Times New Roman" w:cs="Times New Roman"/>
          <w:b w:val="0"/>
          <w:sz w:val="28"/>
          <w:szCs w:val="28"/>
          <w:lang w:val="ru-RU"/>
        </w:rPr>
        <w:t xml:space="preserve">Системи  передачі  (СП)  за  технологіями  NPL  функціонують  у  діапазоні частот  9…140 кГц.  Цей  діапазон  ділиться  на  три  групи:  А  (9…95  кГц),  В (95…125 кГц) та С (125…140 кГц).  </w:t>
      </w:r>
    </w:p>
    <w:p w:rsidR="001474AD" w:rsidRPr="001474AD" w:rsidRDefault="001474AD" w:rsidP="001474AD">
      <w:pPr>
        <w:spacing w:line="360" w:lineRule="auto"/>
        <w:ind w:firstLine="709"/>
        <w:jc w:val="both"/>
        <w:rPr>
          <w:rFonts w:ascii="Times New Roman" w:hAnsi="Times New Roman" w:cs="Times New Roman"/>
          <w:b w:val="0"/>
          <w:sz w:val="28"/>
          <w:szCs w:val="28"/>
          <w:lang w:val="ru-RU"/>
        </w:rPr>
      </w:pPr>
      <w:r w:rsidRPr="001474AD">
        <w:rPr>
          <w:rFonts w:ascii="Times New Roman" w:hAnsi="Times New Roman" w:cs="Times New Roman"/>
          <w:b w:val="0"/>
          <w:sz w:val="28"/>
          <w:szCs w:val="28"/>
          <w:lang w:val="ru-RU"/>
        </w:rPr>
        <w:t xml:space="preserve">Діапазон  А  призначений  для  використання  підприємствами електроживлення  та,  як  правило,  застосовується  для  реалізації  так  званих </w:t>
      </w:r>
    </w:p>
    <w:p w:rsidR="001474AD" w:rsidRPr="001474AD" w:rsidRDefault="001474AD" w:rsidP="001474AD">
      <w:pPr>
        <w:spacing w:line="360" w:lineRule="auto"/>
        <w:jc w:val="both"/>
        <w:rPr>
          <w:rFonts w:ascii="Times New Roman" w:hAnsi="Times New Roman" w:cs="Times New Roman"/>
          <w:b w:val="0"/>
          <w:sz w:val="28"/>
          <w:szCs w:val="28"/>
          <w:lang w:val="ru-RU"/>
        </w:rPr>
      </w:pPr>
      <w:r w:rsidRPr="001474AD">
        <w:rPr>
          <w:rFonts w:ascii="Times New Roman" w:hAnsi="Times New Roman" w:cs="Times New Roman"/>
          <w:b w:val="0"/>
          <w:sz w:val="28"/>
          <w:szCs w:val="28"/>
          <w:lang w:val="ru-RU"/>
        </w:rPr>
        <w:t xml:space="preserve">енергетичних послуг, зокрема, для організації сервісів віддаленого контролю за </w:t>
      </w:r>
    </w:p>
    <w:p w:rsidR="001474AD" w:rsidRPr="001474AD" w:rsidRDefault="001474AD" w:rsidP="001474AD">
      <w:pPr>
        <w:spacing w:line="360" w:lineRule="auto"/>
        <w:jc w:val="both"/>
        <w:rPr>
          <w:rFonts w:ascii="Times New Roman" w:hAnsi="Times New Roman" w:cs="Times New Roman"/>
          <w:b w:val="0"/>
          <w:sz w:val="28"/>
          <w:szCs w:val="28"/>
          <w:lang w:val="ru-RU"/>
        </w:rPr>
      </w:pPr>
      <w:r w:rsidRPr="001474AD">
        <w:rPr>
          <w:rFonts w:ascii="Times New Roman" w:hAnsi="Times New Roman" w:cs="Times New Roman"/>
          <w:b w:val="0"/>
          <w:sz w:val="28"/>
          <w:szCs w:val="28"/>
          <w:lang w:val="ru-RU"/>
        </w:rPr>
        <w:t xml:space="preserve">кількістю електроенергії, використаної домогосподарством. </w:t>
      </w:r>
    </w:p>
    <w:p w:rsidR="001474AD" w:rsidRPr="001474AD" w:rsidRDefault="001474AD" w:rsidP="001474AD">
      <w:pPr>
        <w:spacing w:line="360" w:lineRule="auto"/>
        <w:ind w:firstLine="709"/>
        <w:jc w:val="both"/>
        <w:rPr>
          <w:rFonts w:ascii="Times New Roman" w:hAnsi="Times New Roman" w:cs="Times New Roman"/>
          <w:b w:val="0"/>
          <w:sz w:val="28"/>
          <w:szCs w:val="28"/>
          <w:lang w:val="ru-RU"/>
        </w:rPr>
      </w:pPr>
      <w:r w:rsidRPr="001474AD">
        <w:rPr>
          <w:rFonts w:ascii="Times New Roman" w:hAnsi="Times New Roman" w:cs="Times New Roman"/>
          <w:b w:val="0"/>
          <w:sz w:val="28"/>
          <w:szCs w:val="28"/>
          <w:lang w:val="ru-RU"/>
        </w:rPr>
        <w:t xml:space="preserve">Діапазони В (95…125 кГц) та С (125…140 кГц) призначені для приватного використання, в основному, для керування «розумним будинком». </w:t>
      </w:r>
    </w:p>
    <w:p w:rsidR="001474AD" w:rsidRPr="001474AD" w:rsidRDefault="001474AD" w:rsidP="001474AD">
      <w:pPr>
        <w:spacing w:line="360" w:lineRule="auto"/>
        <w:jc w:val="both"/>
        <w:rPr>
          <w:rFonts w:ascii="Times New Roman" w:hAnsi="Times New Roman" w:cs="Times New Roman"/>
          <w:b w:val="0"/>
          <w:sz w:val="28"/>
          <w:szCs w:val="28"/>
          <w:lang w:val="ru-RU"/>
        </w:rPr>
      </w:pPr>
      <w:r w:rsidRPr="001474AD">
        <w:rPr>
          <w:rFonts w:ascii="Times New Roman" w:hAnsi="Times New Roman" w:cs="Times New Roman"/>
          <w:b w:val="0"/>
          <w:sz w:val="28"/>
          <w:szCs w:val="28"/>
          <w:lang w:val="ru-RU"/>
        </w:rPr>
        <w:t xml:space="preserve">Швидкість передавання даних, яку здатні забезпечити СП NPL на сьогодні, сягає кількох сотень кілобіт на секунду. Максимальна відстань між модемами </w:t>
      </w:r>
    </w:p>
    <w:p w:rsidR="001474AD" w:rsidRPr="001474AD" w:rsidRDefault="001474AD" w:rsidP="001474AD">
      <w:pPr>
        <w:spacing w:line="360" w:lineRule="auto"/>
        <w:jc w:val="both"/>
        <w:rPr>
          <w:rFonts w:ascii="Times New Roman" w:hAnsi="Times New Roman" w:cs="Times New Roman"/>
          <w:b w:val="0"/>
          <w:sz w:val="28"/>
          <w:szCs w:val="28"/>
          <w:lang w:val="ru-RU"/>
        </w:rPr>
      </w:pPr>
      <w:r w:rsidRPr="001474AD">
        <w:rPr>
          <w:rFonts w:ascii="Times New Roman" w:hAnsi="Times New Roman" w:cs="Times New Roman"/>
          <w:b w:val="0"/>
          <w:sz w:val="28"/>
          <w:szCs w:val="28"/>
          <w:lang w:val="ru-RU"/>
        </w:rPr>
        <w:t xml:space="preserve">може досягати 1 км [71]. </w:t>
      </w:r>
    </w:p>
    <w:p w:rsidR="001474AD" w:rsidRPr="001474AD" w:rsidRDefault="001474AD" w:rsidP="001474AD">
      <w:pPr>
        <w:spacing w:line="360" w:lineRule="auto"/>
        <w:ind w:firstLine="709"/>
        <w:jc w:val="both"/>
        <w:rPr>
          <w:rFonts w:ascii="Times New Roman" w:hAnsi="Times New Roman" w:cs="Times New Roman"/>
          <w:b w:val="0"/>
          <w:sz w:val="28"/>
          <w:szCs w:val="28"/>
          <w:lang w:val="ru-RU"/>
        </w:rPr>
      </w:pPr>
      <w:r w:rsidRPr="001474AD">
        <w:rPr>
          <w:rFonts w:ascii="Times New Roman" w:hAnsi="Times New Roman" w:cs="Times New Roman"/>
          <w:b w:val="0"/>
          <w:sz w:val="28"/>
          <w:szCs w:val="28"/>
          <w:lang w:val="ru-RU"/>
        </w:rPr>
        <w:t xml:space="preserve">Сферою застосування СП NPL є централізований контроль за пристроями </w:t>
      </w:r>
    </w:p>
    <w:p w:rsidR="001474AD" w:rsidRPr="001474AD" w:rsidRDefault="001474AD" w:rsidP="001474AD">
      <w:pPr>
        <w:spacing w:line="360" w:lineRule="auto"/>
        <w:jc w:val="both"/>
        <w:rPr>
          <w:rFonts w:ascii="Times New Roman" w:hAnsi="Times New Roman" w:cs="Times New Roman"/>
          <w:b w:val="0"/>
          <w:sz w:val="28"/>
          <w:szCs w:val="28"/>
          <w:lang w:val="ru-RU"/>
        </w:rPr>
      </w:pPr>
      <w:r w:rsidRPr="001474AD">
        <w:rPr>
          <w:rFonts w:ascii="Times New Roman" w:hAnsi="Times New Roman" w:cs="Times New Roman"/>
          <w:b w:val="0"/>
          <w:sz w:val="28"/>
          <w:szCs w:val="28"/>
          <w:lang w:val="ru-RU"/>
        </w:rPr>
        <w:t xml:space="preserve">домашньої  або  офісної  автоматизації,  підключеними  до  електромережі,  на </w:t>
      </w:r>
    </w:p>
    <w:p w:rsidR="001474AD" w:rsidRPr="001474AD" w:rsidRDefault="001474AD" w:rsidP="001474AD">
      <w:pPr>
        <w:spacing w:line="360" w:lineRule="auto"/>
        <w:jc w:val="both"/>
        <w:rPr>
          <w:rFonts w:ascii="Times New Roman" w:hAnsi="Times New Roman" w:cs="Times New Roman"/>
          <w:b w:val="0"/>
          <w:sz w:val="28"/>
          <w:szCs w:val="28"/>
          <w:lang w:val="ru-RU"/>
        </w:rPr>
      </w:pPr>
      <w:r w:rsidRPr="001474AD">
        <w:rPr>
          <w:rFonts w:ascii="Times New Roman" w:hAnsi="Times New Roman" w:cs="Times New Roman"/>
          <w:b w:val="0"/>
          <w:sz w:val="28"/>
          <w:szCs w:val="28"/>
          <w:lang w:val="ru-RU"/>
        </w:rPr>
        <w:t xml:space="preserve">кшталт  систем  освітлення,  сигналізації,  опалення,  кондиціювання  повітря, </w:t>
      </w:r>
    </w:p>
    <w:p w:rsidR="001474AD" w:rsidRPr="001474AD" w:rsidRDefault="001474AD" w:rsidP="001474AD">
      <w:pPr>
        <w:spacing w:line="360" w:lineRule="auto"/>
        <w:jc w:val="both"/>
        <w:rPr>
          <w:rFonts w:ascii="Times New Roman" w:hAnsi="Times New Roman" w:cs="Times New Roman"/>
          <w:b w:val="0"/>
          <w:sz w:val="28"/>
          <w:szCs w:val="28"/>
          <w:lang w:val="ru-RU"/>
        </w:rPr>
      </w:pPr>
      <w:r w:rsidRPr="001474AD">
        <w:rPr>
          <w:rFonts w:ascii="Times New Roman" w:hAnsi="Times New Roman" w:cs="Times New Roman"/>
          <w:b w:val="0"/>
          <w:sz w:val="28"/>
          <w:szCs w:val="28"/>
          <w:lang w:val="ru-RU"/>
        </w:rPr>
        <w:t xml:space="preserve">ліфтів,  електричних  замків,  а  також  контроль  за  показниками  різноманітних давачів, розташованих у будівлі (автоматичне зчитування показів лічильників, підключених  до  електромережі;  отримання  інформації  від  датчиків освітленості, руху, задимленості приміщення) [72]. </w:t>
      </w:r>
    </w:p>
    <w:p w:rsidR="001474AD" w:rsidRPr="0030180F" w:rsidRDefault="001474AD" w:rsidP="001474AD">
      <w:pPr>
        <w:spacing w:line="360" w:lineRule="auto"/>
        <w:ind w:firstLine="709"/>
        <w:jc w:val="both"/>
        <w:rPr>
          <w:rFonts w:ascii="Times New Roman" w:hAnsi="Times New Roman" w:cs="Times New Roman"/>
          <w:b w:val="0"/>
          <w:color w:val="auto"/>
          <w:sz w:val="28"/>
          <w:szCs w:val="28"/>
          <w:lang w:val="ru-RU"/>
        </w:rPr>
      </w:pPr>
      <w:r w:rsidRPr="0030180F">
        <w:rPr>
          <w:rFonts w:ascii="Times New Roman" w:hAnsi="Times New Roman" w:cs="Times New Roman"/>
          <w:b w:val="0"/>
          <w:color w:val="auto"/>
          <w:sz w:val="28"/>
          <w:szCs w:val="28"/>
          <w:lang w:val="ru-RU"/>
        </w:rPr>
        <w:lastRenderedPageBreak/>
        <w:t>Варіант реалізації мережі NPL показано на</w:t>
      </w:r>
      <w:r w:rsidR="00C319B4">
        <w:rPr>
          <w:rFonts w:ascii="Times New Roman" w:hAnsi="Times New Roman" w:cs="Times New Roman"/>
          <w:b w:val="0"/>
          <w:color w:val="auto"/>
          <w:sz w:val="28"/>
          <w:szCs w:val="28"/>
          <w:lang w:val="ru-RU"/>
        </w:rPr>
        <w:t xml:space="preserve"> рисунку 3</w:t>
      </w:r>
      <w:r w:rsidRPr="0030180F">
        <w:rPr>
          <w:rFonts w:ascii="Times New Roman" w:hAnsi="Times New Roman" w:cs="Times New Roman"/>
          <w:b w:val="0"/>
          <w:color w:val="auto"/>
          <w:sz w:val="28"/>
          <w:szCs w:val="28"/>
          <w:lang w:val="ru-RU"/>
        </w:rPr>
        <w:t xml:space="preserve">.1. </w:t>
      </w:r>
    </w:p>
    <w:p w:rsidR="001474AD" w:rsidRPr="001474AD" w:rsidRDefault="001474AD" w:rsidP="00C319B4">
      <w:pPr>
        <w:spacing w:line="360" w:lineRule="auto"/>
        <w:ind w:firstLine="709"/>
        <w:jc w:val="center"/>
        <w:rPr>
          <w:rFonts w:ascii="Times New Roman" w:hAnsi="Times New Roman" w:cs="Times New Roman"/>
          <w:b w:val="0"/>
          <w:color w:val="FF0000"/>
          <w:sz w:val="28"/>
          <w:szCs w:val="28"/>
          <w:lang w:val="ru-RU"/>
        </w:rPr>
      </w:pPr>
      <w:r>
        <w:rPr>
          <w:noProof/>
          <w:lang w:val="ru-RU"/>
        </w:rPr>
        <w:drawing>
          <wp:inline distT="0" distB="0" distL="0" distR="0" wp14:anchorId="020A1327" wp14:editId="69A1C809">
            <wp:extent cx="3975652" cy="2214395"/>
            <wp:effectExtent l="0" t="0" r="635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3978992" cy="2216256"/>
                    </a:xfrm>
                    <a:prstGeom prst="rect">
                      <a:avLst/>
                    </a:prstGeom>
                  </pic:spPr>
                </pic:pic>
              </a:graphicData>
            </a:graphic>
          </wp:inline>
        </w:drawing>
      </w:r>
    </w:p>
    <w:p w:rsidR="00B42DF1" w:rsidRDefault="00B42DF1" w:rsidP="00C319B4">
      <w:pPr>
        <w:spacing w:line="360" w:lineRule="auto"/>
        <w:ind w:firstLine="709"/>
        <w:jc w:val="center"/>
        <w:rPr>
          <w:rFonts w:ascii="Times New Roman" w:hAnsi="Times New Roman" w:cs="Times New Roman"/>
          <w:b w:val="0"/>
          <w:sz w:val="28"/>
          <w:szCs w:val="28"/>
          <w:lang w:val="ru-RU"/>
        </w:rPr>
      </w:pPr>
      <w:r w:rsidRPr="00B42DF1">
        <w:rPr>
          <w:rFonts w:ascii="Times New Roman" w:hAnsi="Times New Roman" w:cs="Times New Roman"/>
          <w:b w:val="0"/>
          <w:sz w:val="28"/>
          <w:szCs w:val="28"/>
          <w:lang w:val="ru-RU"/>
        </w:rPr>
        <w:t xml:space="preserve">Рисунок </w:t>
      </w:r>
      <w:r w:rsidR="00C319B4">
        <w:rPr>
          <w:rFonts w:ascii="Times New Roman" w:hAnsi="Times New Roman" w:cs="Times New Roman"/>
          <w:b w:val="0"/>
          <w:sz w:val="28"/>
          <w:szCs w:val="28"/>
          <w:lang w:val="ru-RU"/>
        </w:rPr>
        <w:t>3</w:t>
      </w:r>
      <w:r w:rsidRPr="00B42DF1">
        <w:rPr>
          <w:rFonts w:ascii="Times New Roman" w:hAnsi="Times New Roman" w:cs="Times New Roman"/>
          <w:b w:val="0"/>
          <w:sz w:val="28"/>
          <w:szCs w:val="28"/>
          <w:lang w:val="ru-RU"/>
        </w:rPr>
        <w:t>.1 – Приклад реалізації мережі NPL</w:t>
      </w:r>
      <w:r w:rsidRPr="00B42DF1">
        <w:rPr>
          <w:rFonts w:ascii="Times New Roman" w:hAnsi="Times New Roman" w:cs="Times New Roman"/>
          <w:b w:val="0"/>
          <w:sz w:val="28"/>
          <w:szCs w:val="28"/>
          <w:lang w:val="ru-RU"/>
        </w:rPr>
        <w:cr/>
      </w:r>
    </w:p>
    <w:p w:rsidR="001474AD" w:rsidRPr="001474AD" w:rsidRDefault="001474AD" w:rsidP="001474AD">
      <w:pPr>
        <w:spacing w:line="360" w:lineRule="auto"/>
        <w:ind w:firstLine="709"/>
        <w:jc w:val="both"/>
        <w:rPr>
          <w:rFonts w:ascii="Times New Roman" w:hAnsi="Times New Roman" w:cs="Times New Roman"/>
          <w:b w:val="0"/>
          <w:sz w:val="28"/>
          <w:szCs w:val="28"/>
          <w:lang w:val="ru-RU"/>
        </w:rPr>
      </w:pPr>
      <w:r w:rsidRPr="001474AD">
        <w:rPr>
          <w:rFonts w:ascii="Times New Roman" w:hAnsi="Times New Roman" w:cs="Times New Roman"/>
          <w:b w:val="0"/>
          <w:sz w:val="28"/>
          <w:szCs w:val="28"/>
          <w:lang w:val="ru-RU"/>
        </w:rPr>
        <w:t xml:space="preserve">До специфікацій NPL належать: специфікація X-10, стандарт CE-Bus PLC </w:t>
      </w:r>
    </w:p>
    <w:p w:rsidR="001474AD" w:rsidRDefault="001474AD" w:rsidP="001474AD">
      <w:pPr>
        <w:spacing w:line="360" w:lineRule="auto"/>
        <w:jc w:val="both"/>
        <w:rPr>
          <w:rFonts w:ascii="Times New Roman" w:hAnsi="Times New Roman" w:cs="Times New Roman"/>
          <w:b w:val="0"/>
          <w:sz w:val="28"/>
          <w:szCs w:val="28"/>
          <w:lang w:val="ru-RU"/>
        </w:rPr>
      </w:pPr>
      <w:r w:rsidRPr="001474AD">
        <w:rPr>
          <w:rFonts w:ascii="Times New Roman" w:hAnsi="Times New Roman" w:cs="Times New Roman"/>
          <w:b w:val="0"/>
          <w:sz w:val="28"/>
          <w:szCs w:val="28"/>
          <w:lang w:val="ru-RU"/>
        </w:rPr>
        <w:t xml:space="preserve">(сучасна  назва  ANSI/EIA-600);  LonWorks  PLC  (стандарти  ANSI/IEC  709-1,2; </w:t>
      </w:r>
      <w:r w:rsidRPr="001474AD">
        <w:rPr>
          <w:rFonts w:ascii="Times New Roman" w:hAnsi="Times New Roman" w:cs="Times New Roman"/>
          <w:b w:val="0"/>
          <w:sz w:val="28"/>
          <w:szCs w:val="28"/>
          <w:lang w:val="en-US"/>
        </w:rPr>
        <w:t>ISO</w:t>
      </w:r>
      <w:r w:rsidRPr="001474AD">
        <w:rPr>
          <w:rFonts w:ascii="Times New Roman" w:hAnsi="Times New Roman" w:cs="Times New Roman"/>
          <w:b w:val="0"/>
          <w:sz w:val="28"/>
          <w:szCs w:val="28"/>
          <w:lang w:val="ru-RU"/>
        </w:rPr>
        <w:t>/</w:t>
      </w:r>
      <w:r w:rsidRPr="001474AD">
        <w:rPr>
          <w:rFonts w:ascii="Times New Roman" w:hAnsi="Times New Roman" w:cs="Times New Roman"/>
          <w:b w:val="0"/>
          <w:sz w:val="28"/>
          <w:szCs w:val="28"/>
          <w:lang w:val="en-US"/>
        </w:rPr>
        <w:t>IEC</w:t>
      </w:r>
      <w:r w:rsidRPr="001474AD">
        <w:rPr>
          <w:rFonts w:ascii="Times New Roman" w:hAnsi="Times New Roman" w:cs="Times New Roman"/>
          <w:b w:val="0"/>
          <w:sz w:val="28"/>
          <w:szCs w:val="28"/>
          <w:lang w:val="ru-RU"/>
        </w:rPr>
        <w:t xml:space="preserve"> 14908-1,3); </w:t>
      </w:r>
      <w:r w:rsidRPr="001474AD">
        <w:rPr>
          <w:rFonts w:ascii="Times New Roman" w:hAnsi="Times New Roman" w:cs="Times New Roman"/>
          <w:b w:val="0"/>
          <w:sz w:val="28"/>
          <w:szCs w:val="28"/>
          <w:lang w:val="en-US"/>
        </w:rPr>
        <w:t>HomePlug</w:t>
      </w:r>
      <w:r w:rsidRPr="001474AD">
        <w:rPr>
          <w:rFonts w:ascii="Times New Roman" w:hAnsi="Times New Roman" w:cs="Times New Roman"/>
          <w:b w:val="0"/>
          <w:sz w:val="28"/>
          <w:szCs w:val="28"/>
          <w:lang w:val="ru-RU"/>
        </w:rPr>
        <w:t xml:space="preserve"> </w:t>
      </w:r>
      <w:r w:rsidRPr="001474AD">
        <w:rPr>
          <w:rFonts w:ascii="Times New Roman" w:hAnsi="Times New Roman" w:cs="Times New Roman"/>
          <w:b w:val="0"/>
          <w:sz w:val="28"/>
          <w:szCs w:val="28"/>
          <w:lang w:val="en-US"/>
        </w:rPr>
        <w:t>Command</w:t>
      </w:r>
      <w:r w:rsidRPr="001474AD">
        <w:rPr>
          <w:rFonts w:ascii="Times New Roman" w:hAnsi="Times New Roman" w:cs="Times New Roman"/>
          <w:b w:val="0"/>
          <w:sz w:val="28"/>
          <w:szCs w:val="28"/>
          <w:lang w:val="ru-RU"/>
        </w:rPr>
        <w:t xml:space="preserve"> </w:t>
      </w:r>
      <w:r w:rsidRPr="001474AD">
        <w:rPr>
          <w:rFonts w:ascii="Times New Roman" w:hAnsi="Times New Roman" w:cs="Times New Roman"/>
          <w:b w:val="0"/>
          <w:sz w:val="28"/>
          <w:szCs w:val="28"/>
          <w:lang w:val="en-US"/>
        </w:rPr>
        <w:t>and</w:t>
      </w:r>
      <w:r w:rsidRPr="001474AD">
        <w:rPr>
          <w:rFonts w:ascii="Times New Roman" w:hAnsi="Times New Roman" w:cs="Times New Roman"/>
          <w:b w:val="0"/>
          <w:sz w:val="28"/>
          <w:szCs w:val="28"/>
          <w:lang w:val="ru-RU"/>
        </w:rPr>
        <w:t xml:space="preserve"> </w:t>
      </w:r>
      <w:r w:rsidRPr="001474AD">
        <w:rPr>
          <w:rFonts w:ascii="Times New Roman" w:hAnsi="Times New Roman" w:cs="Times New Roman"/>
          <w:b w:val="0"/>
          <w:sz w:val="28"/>
          <w:szCs w:val="28"/>
          <w:lang w:val="en-US"/>
        </w:rPr>
        <w:t>Control</w:t>
      </w:r>
      <w:r w:rsidRPr="001474AD">
        <w:rPr>
          <w:rFonts w:ascii="Times New Roman" w:hAnsi="Times New Roman" w:cs="Times New Roman"/>
          <w:b w:val="0"/>
          <w:sz w:val="28"/>
          <w:szCs w:val="28"/>
          <w:lang w:val="ru-RU"/>
        </w:rPr>
        <w:t xml:space="preserve">, </w:t>
      </w:r>
      <w:r w:rsidRPr="001474AD">
        <w:rPr>
          <w:rFonts w:ascii="Times New Roman" w:hAnsi="Times New Roman" w:cs="Times New Roman"/>
          <w:b w:val="0"/>
          <w:sz w:val="28"/>
          <w:szCs w:val="28"/>
          <w:lang w:val="en-US"/>
        </w:rPr>
        <w:t>IEEE</w:t>
      </w:r>
      <w:r w:rsidRPr="001474AD">
        <w:rPr>
          <w:rFonts w:ascii="Times New Roman" w:hAnsi="Times New Roman" w:cs="Times New Roman"/>
          <w:b w:val="0"/>
          <w:sz w:val="28"/>
          <w:szCs w:val="28"/>
          <w:lang w:val="ru-RU"/>
        </w:rPr>
        <w:t xml:space="preserve"> 1901.2; Рекомендації G.9901, G.9902, G.9903 та G.9904 МСЕ-Т [73, 74]. </w:t>
      </w:r>
    </w:p>
    <w:p w:rsidR="001474AD" w:rsidRPr="001474AD" w:rsidRDefault="001474AD" w:rsidP="001474AD">
      <w:pPr>
        <w:spacing w:line="360" w:lineRule="auto"/>
        <w:ind w:firstLine="709"/>
        <w:jc w:val="both"/>
        <w:rPr>
          <w:rFonts w:ascii="Times New Roman" w:hAnsi="Times New Roman" w:cs="Times New Roman"/>
          <w:b w:val="0"/>
          <w:sz w:val="28"/>
          <w:szCs w:val="28"/>
          <w:lang w:val="ru-RU"/>
        </w:rPr>
      </w:pPr>
      <w:r w:rsidRPr="001474AD">
        <w:rPr>
          <w:rFonts w:ascii="Times New Roman" w:hAnsi="Times New Roman" w:cs="Times New Roman"/>
          <w:b w:val="0"/>
          <w:sz w:val="28"/>
          <w:szCs w:val="28"/>
          <w:lang w:val="ru-RU"/>
        </w:rPr>
        <w:t xml:space="preserve">Широкосмугові PLC (Broadband PLC (BPL)) </w:t>
      </w:r>
    </w:p>
    <w:p w:rsidR="001474AD" w:rsidRDefault="001474AD" w:rsidP="001474AD">
      <w:pPr>
        <w:spacing w:line="360" w:lineRule="auto"/>
        <w:ind w:firstLine="709"/>
        <w:jc w:val="both"/>
        <w:rPr>
          <w:rFonts w:ascii="Times New Roman" w:hAnsi="Times New Roman" w:cs="Times New Roman"/>
          <w:b w:val="0"/>
          <w:sz w:val="28"/>
          <w:szCs w:val="28"/>
          <w:lang w:val="ru-RU"/>
        </w:rPr>
      </w:pPr>
      <w:r w:rsidRPr="001474AD">
        <w:rPr>
          <w:rFonts w:ascii="Times New Roman" w:hAnsi="Times New Roman" w:cs="Times New Roman"/>
          <w:b w:val="0"/>
          <w:sz w:val="28"/>
          <w:szCs w:val="28"/>
          <w:lang w:val="ru-RU"/>
        </w:rPr>
        <w:t xml:space="preserve">СП  BPL  завдяки  використанню  широкої  смуги  частот  (1,8…100  МГц) дозволяє  організувати  передавання  даних  зі  швидкістю  до  1  Гбіт/с.  Згідно  зі стандартом  [75],  можуть  використовуватися  три  частотні  діапазони: 25  MHz  –  PB  (0…25  МГц);  50  MHz  –  PB  (0…50  МГц)  та  100  MHz  –  PB </w:t>
      </w:r>
      <w:r>
        <w:rPr>
          <w:rFonts w:ascii="Times New Roman" w:hAnsi="Times New Roman" w:cs="Times New Roman"/>
          <w:b w:val="0"/>
          <w:sz w:val="28"/>
          <w:szCs w:val="28"/>
          <w:lang w:val="ru-RU"/>
        </w:rPr>
        <w:t xml:space="preserve">(0…100 МГц). </w:t>
      </w:r>
    </w:p>
    <w:p w:rsidR="001474AD" w:rsidRPr="001474AD" w:rsidRDefault="001474AD" w:rsidP="001474AD">
      <w:pPr>
        <w:spacing w:line="360" w:lineRule="auto"/>
        <w:ind w:firstLine="709"/>
        <w:jc w:val="both"/>
        <w:rPr>
          <w:rFonts w:ascii="Times New Roman" w:hAnsi="Times New Roman" w:cs="Times New Roman"/>
          <w:b w:val="0"/>
          <w:sz w:val="28"/>
          <w:szCs w:val="28"/>
          <w:lang w:val="ru-RU"/>
        </w:rPr>
      </w:pPr>
      <w:r w:rsidRPr="001474AD">
        <w:rPr>
          <w:rFonts w:ascii="Times New Roman" w:hAnsi="Times New Roman" w:cs="Times New Roman"/>
          <w:b w:val="0"/>
          <w:sz w:val="28"/>
          <w:szCs w:val="28"/>
          <w:lang w:val="ru-RU"/>
        </w:rPr>
        <w:t xml:space="preserve">Технологія  BPL  успішно  застосовується  при  розгортанні  концепції «розумного  будинку».  Окрім  цього,  СП  BPL  є  ефективними  при  побудові </w:t>
      </w:r>
    </w:p>
    <w:p w:rsidR="001474AD" w:rsidRPr="001474AD" w:rsidRDefault="001474AD" w:rsidP="001474AD">
      <w:pPr>
        <w:spacing w:line="360" w:lineRule="auto"/>
        <w:jc w:val="both"/>
        <w:rPr>
          <w:rFonts w:ascii="Times New Roman" w:hAnsi="Times New Roman" w:cs="Times New Roman"/>
          <w:b w:val="0"/>
          <w:sz w:val="28"/>
          <w:szCs w:val="28"/>
          <w:lang w:val="ru-RU"/>
        </w:rPr>
      </w:pPr>
      <w:r w:rsidRPr="001474AD">
        <w:rPr>
          <w:rFonts w:ascii="Times New Roman" w:hAnsi="Times New Roman" w:cs="Times New Roman"/>
          <w:b w:val="0"/>
          <w:sz w:val="28"/>
          <w:szCs w:val="28"/>
          <w:lang w:val="ru-RU"/>
        </w:rPr>
        <w:t xml:space="preserve">домашніх та офісних комп’ютерних мереж, а також системи відеомоніторингу, </w:t>
      </w:r>
    </w:p>
    <w:p w:rsidR="001474AD" w:rsidRPr="001474AD" w:rsidRDefault="001474AD" w:rsidP="001474AD">
      <w:pPr>
        <w:spacing w:line="360" w:lineRule="auto"/>
        <w:jc w:val="both"/>
        <w:rPr>
          <w:rFonts w:ascii="Times New Roman" w:hAnsi="Times New Roman" w:cs="Times New Roman"/>
          <w:b w:val="0"/>
          <w:sz w:val="28"/>
          <w:szCs w:val="28"/>
          <w:lang w:val="ru-RU"/>
        </w:rPr>
      </w:pPr>
      <w:r w:rsidRPr="001474AD">
        <w:rPr>
          <w:rFonts w:ascii="Times New Roman" w:hAnsi="Times New Roman" w:cs="Times New Roman"/>
          <w:b w:val="0"/>
          <w:sz w:val="28"/>
          <w:szCs w:val="28"/>
          <w:lang w:val="ru-RU"/>
        </w:rPr>
        <w:t xml:space="preserve">забезпеченні високошвидкісного передавання аудіо- і відео. </w:t>
      </w:r>
    </w:p>
    <w:p w:rsidR="001474AD" w:rsidRDefault="001474AD" w:rsidP="001474AD">
      <w:pPr>
        <w:spacing w:line="360" w:lineRule="auto"/>
        <w:ind w:firstLine="709"/>
        <w:jc w:val="both"/>
        <w:rPr>
          <w:rFonts w:ascii="Times New Roman" w:hAnsi="Times New Roman" w:cs="Times New Roman"/>
          <w:b w:val="0"/>
          <w:sz w:val="28"/>
          <w:szCs w:val="28"/>
          <w:lang w:val="ru-RU"/>
        </w:rPr>
      </w:pPr>
      <w:r w:rsidRPr="001474AD">
        <w:rPr>
          <w:rFonts w:ascii="Times New Roman" w:hAnsi="Times New Roman" w:cs="Times New Roman"/>
          <w:b w:val="0"/>
          <w:sz w:val="28"/>
          <w:szCs w:val="28"/>
          <w:lang w:val="ru-RU"/>
        </w:rPr>
        <w:t xml:space="preserve">Варіант реалізації мережі BPL показано на </w:t>
      </w:r>
      <w:r w:rsidR="00C319B4">
        <w:rPr>
          <w:rFonts w:ascii="Times New Roman" w:hAnsi="Times New Roman" w:cs="Times New Roman"/>
          <w:b w:val="0"/>
          <w:sz w:val="28"/>
          <w:szCs w:val="28"/>
          <w:lang w:val="ru-RU"/>
        </w:rPr>
        <w:t>рисунку 3</w:t>
      </w:r>
      <w:r w:rsidRPr="001474AD">
        <w:rPr>
          <w:rFonts w:ascii="Times New Roman" w:hAnsi="Times New Roman" w:cs="Times New Roman"/>
          <w:b w:val="0"/>
          <w:sz w:val="28"/>
          <w:szCs w:val="28"/>
          <w:lang w:val="ru-RU"/>
        </w:rPr>
        <w:t xml:space="preserve">.2. </w:t>
      </w:r>
      <w:r w:rsidRPr="001474AD">
        <w:rPr>
          <w:rFonts w:ascii="Times New Roman" w:hAnsi="Times New Roman" w:cs="Times New Roman"/>
          <w:b w:val="0"/>
          <w:sz w:val="28"/>
          <w:szCs w:val="28"/>
          <w:lang w:val="ru-RU"/>
        </w:rPr>
        <w:cr/>
      </w:r>
    </w:p>
    <w:p w:rsidR="001B01E8" w:rsidRDefault="001474AD" w:rsidP="00C319B4">
      <w:pPr>
        <w:spacing w:line="360" w:lineRule="auto"/>
        <w:ind w:firstLine="709"/>
        <w:jc w:val="center"/>
        <w:rPr>
          <w:rFonts w:ascii="Times New Roman" w:hAnsi="Times New Roman" w:cs="Times New Roman"/>
          <w:b w:val="0"/>
          <w:sz w:val="28"/>
          <w:szCs w:val="28"/>
          <w:lang w:val="ru-RU"/>
        </w:rPr>
      </w:pPr>
      <w:r>
        <w:rPr>
          <w:noProof/>
          <w:lang w:val="ru-RU"/>
        </w:rPr>
        <w:lastRenderedPageBreak/>
        <w:drawing>
          <wp:inline distT="0" distB="0" distL="0" distR="0" wp14:anchorId="431BE32F" wp14:editId="1FE760DC">
            <wp:extent cx="3896139" cy="2228655"/>
            <wp:effectExtent l="0" t="0" r="0" b="63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3902242" cy="2232146"/>
                    </a:xfrm>
                    <a:prstGeom prst="rect">
                      <a:avLst/>
                    </a:prstGeom>
                  </pic:spPr>
                </pic:pic>
              </a:graphicData>
            </a:graphic>
          </wp:inline>
        </w:drawing>
      </w:r>
      <w:r w:rsidR="001B01E8" w:rsidRPr="001B01E8">
        <w:rPr>
          <w:rFonts w:ascii="Times New Roman" w:hAnsi="Times New Roman" w:cs="Times New Roman"/>
          <w:b w:val="0"/>
          <w:sz w:val="28"/>
          <w:szCs w:val="28"/>
          <w:lang w:val="ru-RU"/>
        </w:rPr>
        <w:cr/>
      </w:r>
      <w:r w:rsidR="00C319B4">
        <w:rPr>
          <w:rFonts w:ascii="Times New Roman" w:hAnsi="Times New Roman" w:cs="Times New Roman"/>
          <w:b w:val="0"/>
          <w:sz w:val="28"/>
          <w:szCs w:val="28"/>
          <w:lang w:val="ru-RU"/>
        </w:rPr>
        <w:t>Рисунок 3</w:t>
      </w:r>
      <w:r w:rsidR="00B42DF1" w:rsidRPr="00B42DF1">
        <w:rPr>
          <w:rFonts w:ascii="Times New Roman" w:hAnsi="Times New Roman" w:cs="Times New Roman"/>
          <w:b w:val="0"/>
          <w:sz w:val="28"/>
          <w:szCs w:val="28"/>
          <w:lang w:val="ru-RU"/>
        </w:rPr>
        <w:t>.2 – Приклад реалізації мережі BPL</w:t>
      </w:r>
    </w:p>
    <w:p w:rsidR="00C319B4" w:rsidRDefault="00C319B4" w:rsidP="00B42DF1">
      <w:pPr>
        <w:spacing w:line="360" w:lineRule="auto"/>
        <w:ind w:firstLine="709"/>
        <w:jc w:val="both"/>
        <w:rPr>
          <w:rFonts w:ascii="Times New Roman" w:hAnsi="Times New Roman" w:cs="Times New Roman"/>
          <w:b w:val="0"/>
          <w:sz w:val="28"/>
          <w:szCs w:val="28"/>
          <w:lang w:val="ru-RU"/>
        </w:rPr>
      </w:pPr>
    </w:p>
    <w:p w:rsidR="00B42DF1" w:rsidRPr="00B42DF1" w:rsidRDefault="00B42DF1" w:rsidP="00B42DF1">
      <w:pPr>
        <w:spacing w:line="360" w:lineRule="auto"/>
        <w:ind w:firstLine="709"/>
        <w:jc w:val="both"/>
        <w:rPr>
          <w:rFonts w:ascii="Times New Roman" w:hAnsi="Times New Roman" w:cs="Times New Roman"/>
          <w:b w:val="0"/>
          <w:sz w:val="28"/>
          <w:szCs w:val="28"/>
          <w:lang w:val="ru-RU"/>
        </w:rPr>
      </w:pPr>
      <w:r w:rsidRPr="00B42DF1">
        <w:rPr>
          <w:rFonts w:ascii="Times New Roman" w:hAnsi="Times New Roman" w:cs="Times New Roman"/>
          <w:b w:val="0"/>
          <w:sz w:val="28"/>
          <w:szCs w:val="28"/>
          <w:lang w:val="ru-RU"/>
        </w:rPr>
        <w:t xml:space="preserve">На  даний  момент  існує  декілька  варіантів  реалізації  технології  BPL, </w:t>
      </w:r>
    </w:p>
    <w:p w:rsidR="00B42DF1" w:rsidRDefault="00B42DF1" w:rsidP="00B42DF1">
      <w:pPr>
        <w:spacing w:line="360" w:lineRule="auto"/>
        <w:jc w:val="both"/>
        <w:rPr>
          <w:rFonts w:ascii="Times New Roman" w:hAnsi="Times New Roman" w:cs="Times New Roman"/>
          <w:b w:val="0"/>
          <w:sz w:val="28"/>
          <w:szCs w:val="28"/>
          <w:lang w:val="ru-RU"/>
        </w:rPr>
      </w:pPr>
      <w:r w:rsidRPr="00B42DF1">
        <w:rPr>
          <w:rFonts w:ascii="Times New Roman" w:hAnsi="Times New Roman" w:cs="Times New Roman"/>
          <w:b w:val="0"/>
          <w:sz w:val="28"/>
          <w:szCs w:val="28"/>
          <w:lang w:val="ru-RU"/>
        </w:rPr>
        <w:t xml:space="preserve">регламентованих  наступними  документами:  специфікації  HomePlug  AV, стандарт IEEE 1901, Рекомендація G.9960 МСЕ-Т. </w:t>
      </w:r>
    </w:p>
    <w:p w:rsidR="00C319B4" w:rsidRPr="00B42DF1" w:rsidRDefault="00C319B4" w:rsidP="00B42DF1">
      <w:pPr>
        <w:spacing w:line="360" w:lineRule="auto"/>
        <w:jc w:val="both"/>
        <w:rPr>
          <w:rFonts w:ascii="Times New Roman" w:hAnsi="Times New Roman" w:cs="Times New Roman"/>
          <w:b w:val="0"/>
          <w:sz w:val="28"/>
          <w:szCs w:val="28"/>
          <w:lang w:val="ru-RU"/>
        </w:rPr>
      </w:pPr>
    </w:p>
    <w:p w:rsidR="00B42DF1" w:rsidRDefault="00B42DF1" w:rsidP="00B42DF1">
      <w:pPr>
        <w:spacing w:line="360" w:lineRule="auto"/>
        <w:ind w:firstLine="709"/>
        <w:jc w:val="both"/>
        <w:rPr>
          <w:rFonts w:ascii="Times New Roman" w:hAnsi="Times New Roman" w:cs="Times New Roman"/>
          <w:sz w:val="28"/>
          <w:szCs w:val="28"/>
          <w:lang w:val="ru-RU"/>
        </w:rPr>
      </w:pPr>
      <w:r w:rsidRPr="00B42DF1">
        <w:rPr>
          <w:rFonts w:ascii="Times New Roman" w:hAnsi="Times New Roman" w:cs="Times New Roman"/>
          <w:b w:val="0"/>
          <w:sz w:val="28"/>
          <w:szCs w:val="28"/>
          <w:lang w:val="ru-RU"/>
        </w:rPr>
        <w:t xml:space="preserve"> </w:t>
      </w:r>
      <w:r w:rsidR="00C319B4" w:rsidRPr="00C319B4">
        <w:rPr>
          <w:rFonts w:ascii="Times New Roman" w:hAnsi="Times New Roman" w:cs="Times New Roman"/>
          <w:sz w:val="28"/>
          <w:szCs w:val="28"/>
          <w:lang w:val="ru-RU"/>
        </w:rPr>
        <w:t>3</w:t>
      </w:r>
      <w:r w:rsidRPr="00C319B4">
        <w:rPr>
          <w:rFonts w:ascii="Times New Roman" w:hAnsi="Times New Roman" w:cs="Times New Roman"/>
          <w:sz w:val="28"/>
          <w:szCs w:val="28"/>
          <w:lang w:val="ru-RU"/>
        </w:rPr>
        <w:t>.</w:t>
      </w:r>
      <w:r w:rsidR="00C319B4">
        <w:rPr>
          <w:rFonts w:ascii="Times New Roman" w:hAnsi="Times New Roman" w:cs="Times New Roman"/>
          <w:sz w:val="28"/>
          <w:szCs w:val="28"/>
          <w:lang w:val="ru-RU"/>
        </w:rPr>
        <w:t>2</w:t>
      </w:r>
      <w:r w:rsidRPr="00C319B4">
        <w:rPr>
          <w:rFonts w:ascii="Times New Roman" w:hAnsi="Times New Roman" w:cs="Times New Roman"/>
          <w:sz w:val="28"/>
          <w:szCs w:val="28"/>
          <w:lang w:val="ru-RU"/>
        </w:rPr>
        <w:t xml:space="preserve"> Стандарт IEEE 1901 </w:t>
      </w:r>
    </w:p>
    <w:p w:rsidR="00C319B4" w:rsidRPr="00C319B4" w:rsidRDefault="00C319B4" w:rsidP="00B42DF1">
      <w:pPr>
        <w:spacing w:line="360" w:lineRule="auto"/>
        <w:ind w:firstLine="709"/>
        <w:jc w:val="both"/>
        <w:rPr>
          <w:rFonts w:ascii="Times New Roman" w:hAnsi="Times New Roman" w:cs="Times New Roman"/>
          <w:sz w:val="28"/>
          <w:szCs w:val="28"/>
          <w:lang w:val="ru-RU"/>
        </w:rPr>
      </w:pPr>
    </w:p>
    <w:p w:rsidR="00B42DF1" w:rsidRPr="00B42DF1" w:rsidRDefault="00B42DF1" w:rsidP="00B42DF1">
      <w:pPr>
        <w:spacing w:line="360" w:lineRule="auto"/>
        <w:ind w:firstLine="709"/>
        <w:jc w:val="both"/>
        <w:rPr>
          <w:rFonts w:ascii="Times New Roman" w:hAnsi="Times New Roman" w:cs="Times New Roman"/>
          <w:b w:val="0"/>
          <w:sz w:val="28"/>
          <w:szCs w:val="28"/>
          <w:lang w:val="ru-RU"/>
        </w:rPr>
      </w:pPr>
      <w:r w:rsidRPr="00B42DF1">
        <w:rPr>
          <w:rFonts w:ascii="Times New Roman" w:hAnsi="Times New Roman" w:cs="Times New Roman"/>
          <w:b w:val="0"/>
          <w:sz w:val="28"/>
          <w:szCs w:val="28"/>
          <w:lang w:val="ru-RU"/>
        </w:rPr>
        <w:t xml:space="preserve">Стандарт  IEEE  1901  був  розроблений  робочою  групою  IEEE  P1901, </w:t>
      </w:r>
    </w:p>
    <w:p w:rsidR="00B42DF1" w:rsidRPr="00B42DF1" w:rsidRDefault="00B42DF1" w:rsidP="00B42DF1">
      <w:pPr>
        <w:spacing w:line="360" w:lineRule="auto"/>
        <w:jc w:val="both"/>
        <w:rPr>
          <w:rFonts w:ascii="Times New Roman" w:hAnsi="Times New Roman" w:cs="Times New Roman"/>
          <w:b w:val="0"/>
          <w:sz w:val="28"/>
          <w:szCs w:val="28"/>
          <w:lang w:val="ru-RU"/>
        </w:rPr>
      </w:pPr>
      <w:r w:rsidRPr="00B42DF1">
        <w:rPr>
          <w:rFonts w:ascii="Times New Roman" w:hAnsi="Times New Roman" w:cs="Times New Roman"/>
          <w:b w:val="0"/>
          <w:sz w:val="28"/>
          <w:szCs w:val="28"/>
          <w:lang w:val="ru-RU"/>
        </w:rPr>
        <w:t xml:space="preserve">створеною  у  2005  році.  Цим  стандартом  регламентовано  варіант  технології </w:t>
      </w:r>
    </w:p>
    <w:p w:rsidR="00B42DF1" w:rsidRPr="00B42DF1" w:rsidRDefault="00B42DF1" w:rsidP="00B42DF1">
      <w:pPr>
        <w:spacing w:line="360" w:lineRule="auto"/>
        <w:jc w:val="both"/>
        <w:rPr>
          <w:rFonts w:ascii="Times New Roman" w:hAnsi="Times New Roman" w:cs="Times New Roman"/>
          <w:b w:val="0"/>
          <w:sz w:val="28"/>
          <w:szCs w:val="28"/>
          <w:lang w:val="ru-RU"/>
        </w:rPr>
      </w:pPr>
      <w:r w:rsidRPr="00B42DF1">
        <w:rPr>
          <w:rFonts w:ascii="Times New Roman" w:hAnsi="Times New Roman" w:cs="Times New Roman"/>
          <w:b w:val="0"/>
          <w:sz w:val="28"/>
          <w:szCs w:val="28"/>
          <w:lang w:val="ru-RU"/>
        </w:rPr>
        <w:t xml:space="preserve">PLC,  призначеної  для  побудови  високошвидкісних  домашніх  мереж  і  мереж доступу. Передбачається використання частот нижче 100 МГц. </w:t>
      </w:r>
    </w:p>
    <w:p w:rsidR="00B42DF1" w:rsidRPr="00B42DF1" w:rsidRDefault="00B42DF1" w:rsidP="00B42DF1">
      <w:pPr>
        <w:spacing w:line="360" w:lineRule="auto"/>
        <w:ind w:firstLine="709"/>
        <w:jc w:val="both"/>
        <w:rPr>
          <w:rFonts w:ascii="Times New Roman" w:hAnsi="Times New Roman" w:cs="Times New Roman"/>
          <w:b w:val="0"/>
          <w:sz w:val="28"/>
          <w:szCs w:val="28"/>
          <w:lang w:val="ru-RU"/>
        </w:rPr>
      </w:pPr>
      <w:r w:rsidRPr="00B42DF1">
        <w:rPr>
          <w:rFonts w:ascii="Times New Roman" w:hAnsi="Times New Roman" w:cs="Times New Roman"/>
          <w:b w:val="0"/>
          <w:sz w:val="28"/>
          <w:szCs w:val="28"/>
          <w:lang w:val="ru-RU"/>
        </w:rPr>
        <w:t xml:space="preserve">Прийнятий  у  2010  році  стандарт  IEEE  1901  визначає  наступні  варіанти реалізації фізичного рівня технології PLC:  </w:t>
      </w:r>
    </w:p>
    <w:p w:rsidR="00B42DF1" w:rsidRPr="00B42DF1" w:rsidRDefault="00B42DF1" w:rsidP="00B42DF1">
      <w:pPr>
        <w:spacing w:line="360" w:lineRule="auto"/>
        <w:ind w:firstLine="709"/>
        <w:jc w:val="both"/>
        <w:rPr>
          <w:rFonts w:ascii="Times New Roman" w:hAnsi="Times New Roman" w:cs="Times New Roman"/>
          <w:b w:val="0"/>
          <w:sz w:val="28"/>
          <w:szCs w:val="28"/>
          <w:lang w:val="ru-RU"/>
        </w:rPr>
      </w:pPr>
      <w:r w:rsidRPr="00B42DF1">
        <w:rPr>
          <w:rFonts w:ascii="Times New Roman" w:hAnsi="Times New Roman" w:cs="Times New Roman"/>
          <w:b w:val="0"/>
          <w:sz w:val="28"/>
          <w:szCs w:val="28"/>
          <w:lang w:val="ru-RU"/>
        </w:rPr>
        <w:t xml:space="preserve">- на основі швидкого перетворення Фур’є (FFT OFDM); </w:t>
      </w:r>
    </w:p>
    <w:p w:rsidR="00B42DF1" w:rsidRPr="00B42DF1" w:rsidRDefault="00B42DF1" w:rsidP="00B42DF1">
      <w:pPr>
        <w:spacing w:line="360" w:lineRule="auto"/>
        <w:ind w:firstLine="709"/>
        <w:jc w:val="both"/>
        <w:rPr>
          <w:rFonts w:ascii="Times New Roman" w:hAnsi="Times New Roman" w:cs="Times New Roman"/>
          <w:b w:val="0"/>
          <w:sz w:val="28"/>
          <w:szCs w:val="28"/>
          <w:lang w:val="ru-RU"/>
        </w:rPr>
      </w:pPr>
      <w:r w:rsidRPr="00B42DF1">
        <w:rPr>
          <w:rFonts w:ascii="Times New Roman" w:hAnsi="Times New Roman" w:cs="Times New Roman"/>
          <w:b w:val="0"/>
          <w:sz w:val="28"/>
          <w:szCs w:val="28"/>
          <w:lang w:val="ru-RU"/>
        </w:rPr>
        <w:t xml:space="preserve">- на основі вейвлет-OFDM. </w:t>
      </w:r>
    </w:p>
    <w:p w:rsidR="00B42DF1" w:rsidRPr="00B42DF1" w:rsidRDefault="00B42DF1" w:rsidP="00B42DF1">
      <w:pPr>
        <w:spacing w:line="360" w:lineRule="auto"/>
        <w:ind w:firstLine="709"/>
        <w:jc w:val="both"/>
        <w:rPr>
          <w:rFonts w:ascii="Times New Roman" w:hAnsi="Times New Roman" w:cs="Times New Roman"/>
          <w:b w:val="0"/>
          <w:sz w:val="28"/>
          <w:szCs w:val="28"/>
          <w:lang w:val="ru-RU"/>
        </w:rPr>
      </w:pPr>
      <w:r w:rsidRPr="00B42DF1">
        <w:rPr>
          <w:rFonts w:ascii="Times New Roman" w:hAnsi="Times New Roman" w:cs="Times New Roman"/>
          <w:b w:val="0"/>
          <w:sz w:val="28"/>
          <w:szCs w:val="28"/>
          <w:lang w:val="ru-RU"/>
        </w:rPr>
        <w:t xml:space="preserve">Варіанти  PLC-систем,  що  відповідають  стандарту  IEEE  1901,  призначені для забезпечення обміну даними між пристроями на відстанях до 100 м, у тому числі всередині будівель та на сегменті останньої милі (тобто на відстанях не більше 1500 м від приміщення). </w:t>
      </w:r>
    </w:p>
    <w:p w:rsidR="00B42DF1" w:rsidRPr="00B42DF1" w:rsidRDefault="00B42DF1" w:rsidP="00B42DF1">
      <w:pPr>
        <w:spacing w:line="360" w:lineRule="auto"/>
        <w:ind w:firstLine="709"/>
        <w:jc w:val="both"/>
        <w:rPr>
          <w:rFonts w:ascii="Times New Roman" w:hAnsi="Times New Roman" w:cs="Times New Roman"/>
          <w:b w:val="0"/>
          <w:sz w:val="28"/>
          <w:szCs w:val="28"/>
          <w:lang w:val="ru-RU"/>
        </w:rPr>
      </w:pPr>
      <w:r w:rsidRPr="00B42DF1">
        <w:rPr>
          <w:rFonts w:ascii="Times New Roman" w:hAnsi="Times New Roman" w:cs="Times New Roman"/>
          <w:b w:val="0"/>
          <w:sz w:val="28"/>
          <w:szCs w:val="28"/>
          <w:lang w:val="ru-RU"/>
        </w:rPr>
        <w:t xml:space="preserve">Специфікація фізичного рівня FFT OFDM забезпечує зворотну сумісність з пристроями  на  базі  специфікації  HomePlug  AV,  а  вейвлет-OFDM  –  зворотну сумісність з пристроями на основі специфікацій Альянсу HD-PLC. </w:t>
      </w:r>
    </w:p>
    <w:p w:rsidR="00B42DF1" w:rsidRPr="0030180F" w:rsidRDefault="00B42DF1" w:rsidP="00B42DF1">
      <w:pPr>
        <w:spacing w:line="360" w:lineRule="auto"/>
        <w:ind w:firstLine="709"/>
        <w:jc w:val="both"/>
        <w:rPr>
          <w:rFonts w:ascii="Times New Roman" w:hAnsi="Times New Roman" w:cs="Times New Roman"/>
          <w:b w:val="0"/>
          <w:sz w:val="28"/>
          <w:szCs w:val="28"/>
          <w:lang w:val="ru-RU"/>
        </w:rPr>
      </w:pPr>
      <w:r w:rsidRPr="0030180F">
        <w:rPr>
          <w:rFonts w:ascii="Times New Roman" w:hAnsi="Times New Roman" w:cs="Times New Roman"/>
          <w:b w:val="0"/>
          <w:sz w:val="28"/>
          <w:szCs w:val="28"/>
          <w:lang w:val="ru-RU"/>
        </w:rPr>
        <w:lastRenderedPageBreak/>
        <w:t xml:space="preserve">Фізичний рівень на базі FFT OFDM </w:t>
      </w:r>
    </w:p>
    <w:p w:rsidR="00B42DF1" w:rsidRPr="00B42DF1" w:rsidRDefault="00B42DF1" w:rsidP="00B42DF1">
      <w:pPr>
        <w:spacing w:line="360" w:lineRule="auto"/>
        <w:ind w:firstLine="709"/>
        <w:jc w:val="both"/>
        <w:rPr>
          <w:rFonts w:ascii="Times New Roman" w:hAnsi="Times New Roman" w:cs="Times New Roman"/>
          <w:b w:val="0"/>
          <w:sz w:val="28"/>
          <w:szCs w:val="28"/>
          <w:lang w:val="ru-RU"/>
        </w:rPr>
      </w:pPr>
      <w:r w:rsidRPr="00B42DF1">
        <w:rPr>
          <w:rFonts w:ascii="Times New Roman" w:hAnsi="Times New Roman" w:cs="Times New Roman"/>
          <w:b w:val="0"/>
          <w:sz w:val="28"/>
          <w:szCs w:val="28"/>
          <w:lang w:val="ru-RU"/>
        </w:rPr>
        <w:t xml:space="preserve">Фізичний  рівень  FFT  OFDM  використовує  максимально  1974  несучих </w:t>
      </w:r>
    </w:p>
    <w:p w:rsidR="00B42DF1" w:rsidRPr="00B42DF1" w:rsidRDefault="00B42DF1" w:rsidP="00B42DF1">
      <w:pPr>
        <w:spacing w:line="360" w:lineRule="auto"/>
        <w:jc w:val="both"/>
        <w:rPr>
          <w:rFonts w:ascii="Times New Roman" w:hAnsi="Times New Roman" w:cs="Times New Roman"/>
          <w:b w:val="0"/>
          <w:sz w:val="28"/>
          <w:szCs w:val="28"/>
          <w:lang w:val="ru-RU"/>
        </w:rPr>
      </w:pPr>
      <w:r w:rsidRPr="00B42DF1">
        <w:rPr>
          <w:rFonts w:ascii="Times New Roman" w:hAnsi="Times New Roman" w:cs="Times New Roman"/>
          <w:b w:val="0"/>
          <w:sz w:val="28"/>
          <w:szCs w:val="28"/>
          <w:lang w:val="ru-RU"/>
        </w:rPr>
        <w:t xml:space="preserve">частот  у  діапазоні  від  1,8  до  50  МГц.  Рознесення  частот  між  сусідніми </w:t>
      </w:r>
    </w:p>
    <w:p w:rsidR="00B42DF1" w:rsidRPr="00B42DF1" w:rsidRDefault="00B42DF1" w:rsidP="00B42DF1">
      <w:pPr>
        <w:spacing w:line="360" w:lineRule="auto"/>
        <w:jc w:val="both"/>
        <w:rPr>
          <w:rFonts w:ascii="Times New Roman" w:hAnsi="Times New Roman" w:cs="Times New Roman"/>
          <w:b w:val="0"/>
          <w:sz w:val="28"/>
          <w:szCs w:val="28"/>
          <w:lang w:val="ru-RU"/>
        </w:rPr>
      </w:pPr>
      <w:r w:rsidRPr="00B42DF1">
        <w:rPr>
          <w:rFonts w:ascii="Times New Roman" w:hAnsi="Times New Roman" w:cs="Times New Roman"/>
          <w:b w:val="0"/>
          <w:sz w:val="28"/>
          <w:szCs w:val="28"/>
          <w:lang w:val="ru-RU"/>
        </w:rPr>
        <w:t xml:space="preserve">несучими складає, як і для специфікації HomePlug AV, 24,414 кГц. </w:t>
      </w:r>
    </w:p>
    <w:p w:rsidR="00B42DF1" w:rsidRPr="00B42DF1" w:rsidRDefault="00B42DF1" w:rsidP="00B42DF1">
      <w:pPr>
        <w:spacing w:line="360" w:lineRule="auto"/>
        <w:ind w:firstLine="709"/>
        <w:jc w:val="both"/>
        <w:rPr>
          <w:rFonts w:ascii="Times New Roman" w:hAnsi="Times New Roman" w:cs="Times New Roman"/>
          <w:b w:val="0"/>
          <w:sz w:val="28"/>
          <w:szCs w:val="28"/>
          <w:lang w:val="ru-RU"/>
        </w:rPr>
      </w:pPr>
      <w:r w:rsidRPr="00B42DF1">
        <w:rPr>
          <w:rFonts w:ascii="Times New Roman" w:hAnsi="Times New Roman" w:cs="Times New Roman"/>
          <w:b w:val="0"/>
          <w:sz w:val="28"/>
          <w:szCs w:val="28"/>
          <w:lang w:val="ru-RU"/>
        </w:rPr>
        <w:t xml:space="preserve">Використання частот вище 30 МГц є опціональним. Для виконання вимог </w:t>
      </w:r>
    </w:p>
    <w:p w:rsidR="00B42DF1" w:rsidRPr="00B42DF1" w:rsidRDefault="00B42DF1" w:rsidP="00B42DF1">
      <w:pPr>
        <w:spacing w:line="360" w:lineRule="auto"/>
        <w:jc w:val="both"/>
        <w:rPr>
          <w:rFonts w:ascii="Times New Roman" w:hAnsi="Times New Roman" w:cs="Times New Roman"/>
          <w:b w:val="0"/>
          <w:sz w:val="28"/>
          <w:szCs w:val="28"/>
          <w:lang w:val="ru-RU"/>
        </w:rPr>
      </w:pPr>
      <w:r w:rsidRPr="00B42DF1">
        <w:rPr>
          <w:rFonts w:ascii="Times New Roman" w:hAnsi="Times New Roman" w:cs="Times New Roman"/>
          <w:b w:val="0"/>
          <w:sz w:val="28"/>
          <w:szCs w:val="28"/>
          <w:lang w:val="ru-RU"/>
        </w:rPr>
        <w:t xml:space="preserve">сумісності  з  пристроями  на  базі  специфікації  HomePlug  AV  1.1  необхідно </w:t>
      </w:r>
    </w:p>
    <w:p w:rsidR="00B42DF1" w:rsidRPr="00B42DF1" w:rsidRDefault="00B42DF1" w:rsidP="00B42DF1">
      <w:pPr>
        <w:spacing w:line="360" w:lineRule="auto"/>
        <w:jc w:val="both"/>
        <w:rPr>
          <w:rFonts w:ascii="Times New Roman" w:hAnsi="Times New Roman" w:cs="Times New Roman"/>
          <w:b w:val="0"/>
          <w:sz w:val="28"/>
          <w:szCs w:val="28"/>
          <w:lang w:val="ru-RU"/>
        </w:rPr>
      </w:pPr>
      <w:r w:rsidRPr="00B42DF1">
        <w:rPr>
          <w:rFonts w:ascii="Times New Roman" w:hAnsi="Times New Roman" w:cs="Times New Roman"/>
          <w:b w:val="0"/>
          <w:sz w:val="28"/>
          <w:szCs w:val="28"/>
          <w:lang w:val="ru-RU"/>
        </w:rPr>
        <w:t xml:space="preserve">використання  917  несучих  у  діапазоні  від  1,8  до  30  МГц.  Несучі,  що використовуються для передавання даних, мають бути когерентно модульовані </w:t>
      </w:r>
    </w:p>
    <w:p w:rsidR="00B42DF1" w:rsidRPr="00B42DF1" w:rsidRDefault="00B42DF1" w:rsidP="00B42DF1">
      <w:pPr>
        <w:spacing w:line="360" w:lineRule="auto"/>
        <w:jc w:val="both"/>
        <w:rPr>
          <w:rFonts w:ascii="Times New Roman" w:hAnsi="Times New Roman" w:cs="Times New Roman"/>
          <w:b w:val="0"/>
          <w:sz w:val="28"/>
          <w:szCs w:val="28"/>
          <w:lang w:val="ru-RU"/>
        </w:rPr>
      </w:pPr>
      <w:r w:rsidRPr="00B42DF1">
        <w:rPr>
          <w:rFonts w:ascii="Times New Roman" w:hAnsi="Times New Roman" w:cs="Times New Roman"/>
          <w:b w:val="0"/>
          <w:sz w:val="28"/>
          <w:szCs w:val="28"/>
          <w:lang w:val="ru-RU"/>
        </w:rPr>
        <w:t xml:space="preserve">за допомогою наступних видів модуляцій: двійкова фазова маніпуляція (binary </w:t>
      </w:r>
    </w:p>
    <w:p w:rsidR="00B42DF1" w:rsidRPr="00B42DF1" w:rsidRDefault="00B42DF1" w:rsidP="00B42DF1">
      <w:pPr>
        <w:spacing w:line="360" w:lineRule="auto"/>
        <w:jc w:val="both"/>
        <w:rPr>
          <w:rFonts w:ascii="Times New Roman" w:hAnsi="Times New Roman" w:cs="Times New Roman"/>
          <w:b w:val="0"/>
          <w:sz w:val="28"/>
          <w:szCs w:val="28"/>
          <w:lang w:val="ru-RU"/>
        </w:rPr>
      </w:pPr>
      <w:r w:rsidRPr="00B42DF1">
        <w:rPr>
          <w:rFonts w:ascii="Times New Roman" w:hAnsi="Times New Roman" w:cs="Times New Roman"/>
          <w:b w:val="0"/>
          <w:sz w:val="28"/>
          <w:szCs w:val="28"/>
          <w:lang w:val="ru-RU"/>
        </w:rPr>
        <w:t xml:space="preserve">phase-shift  keying  (BPSK)),  квадратурно-фазова  модуляція  (КФМ)  (quadrature </w:t>
      </w:r>
    </w:p>
    <w:p w:rsidR="00B42DF1" w:rsidRPr="00B42DF1" w:rsidRDefault="00B42DF1" w:rsidP="00B42DF1">
      <w:pPr>
        <w:spacing w:line="360" w:lineRule="auto"/>
        <w:jc w:val="both"/>
        <w:rPr>
          <w:rFonts w:ascii="Times New Roman" w:hAnsi="Times New Roman" w:cs="Times New Roman"/>
          <w:b w:val="0"/>
          <w:sz w:val="28"/>
          <w:szCs w:val="28"/>
          <w:lang w:val="ru-RU"/>
        </w:rPr>
      </w:pPr>
      <w:r w:rsidRPr="00B42DF1">
        <w:rPr>
          <w:rFonts w:ascii="Times New Roman" w:hAnsi="Times New Roman" w:cs="Times New Roman"/>
          <w:b w:val="0"/>
          <w:sz w:val="28"/>
          <w:szCs w:val="28"/>
          <w:lang w:val="ru-RU"/>
        </w:rPr>
        <w:t>phase-shift  keying  (QPSK))  або  одним  із  наведених  різновидів  квадратурно-</w:t>
      </w:r>
    </w:p>
    <w:p w:rsidR="00B42DF1" w:rsidRPr="00B42DF1" w:rsidRDefault="00B42DF1" w:rsidP="00B42DF1">
      <w:pPr>
        <w:spacing w:line="360" w:lineRule="auto"/>
        <w:jc w:val="both"/>
        <w:rPr>
          <w:rFonts w:ascii="Times New Roman" w:hAnsi="Times New Roman" w:cs="Times New Roman"/>
          <w:b w:val="0"/>
          <w:sz w:val="28"/>
          <w:szCs w:val="28"/>
          <w:lang w:val="en-US"/>
        </w:rPr>
      </w:pPr>
      <w:r w:rsidRPr="00B42DF1">
        <w:rPr>
          <w:rFonts w:ascii="Times New Roman" w:hAnsi="Times New Roman" w:cs="Times New Roman"/>
          <w:b w:val="0"/>
          <w:sz w:val="28"/>
          <w:szCs w:val="28"/>
          <w:lang w:val="ru-RU"/>
        </w:rPr>
        <w:t>амплітудної</w:t>
      </w:r>
      <w:r w:rsidRPr="00B42DF1">
        <w:rPr>
          <w:rFonts w:ascii="Times New Roman" w:hAnsi="Times New Roman" w:cs="Times New Roman"/>
          <w:b w:val="0"/>
          <w:sz w:val="28"/>
          <w:szCs w:val="28"/>
          <w:lang w:val="en-US"/>
        </w:rPr>
        <w:t xml:space="preserve"> </w:t>
      </w:r>
      <w:r w:rsidRPr="00B42DF1">
        <w:rPr>
          <w:rFonts w:ascii="Times New Roman" w:hAnsi="Times New Roman" w:cs="Times New Roman"/>
          <w:b w:val="0"/>
          <w:sz w:val="28"/>
          <w:szCs w:val="28"/>
          <w:lang w:val="ru-RU"/>
        </w:rPr>
        <w:t>модуляції</w:t>
      </w:r>
      <w:r w:rsidRPr="00B42DF1">
        <w:rPr>
          <w:rFonts w:ascii="Times New Roman" w:hAnsi="Times New Roman" w:cs="Times New Roman"/>
          <w:b w:val="0"/>
          <w:sz w:val="28"/>
          <w:szCs w:val="28"/>
          <w:lang w:val="en-US"/>
        </w:rPr>
        <w:t xml:space="preserve"> (</w:t>
      </w:r>
      <w:r w:rsidRPr="00B42DF1">
        <w:rPr>
          <w:rFonts w:ascii="Times New Roman" w:hAnsi="Times New Roman" w:cs="Times New Roman"/>
          <w:b w:val="0"/>
          <w:sz w:val="28"/>
          <w:szCs w:val="28"/>
          <w:lang w:val="ru-RU"/>
        </w:rPr>
        <w:t>КАМ</w:t>
      </w:r>
      <w:r w:rsidRPr="00B42DF1">
        <w:rPr>
          <w:rFonts w:ascii="Times New Roman" w:hAnsi="Times New Roman" w:cs="Times New Roman"/>
          <w:b w:val="0"/>
          <w:sz w:val="28"/>
          <w:szCs w:val="28"/>
          <w:lang w:val="en-US"/>
        </w:rPr>
        <w:t xml:space="preserve">) (quadrature amplitude modulation (QAM)): 8-QAM, </w:t>
      </w:r>
    </w:p>
    <w:p w:rsidR="00B42DF1" w:rsidRPr="00B42DF1" w:rsidRDefault="00B42DF1" w:rsidP="00B42DF1">
      <w:pPr>
        <w:spacing w:line="360" w:lineRule="auto"/>
        <w:jc w:val="both"/>
        <w:rPr>
          <w:rFonts w:ascii="Times New Roman" w:hAnsi="Times New Roman" w:cs="Times New Roman"/>
          <w:b w:val="0"/>
          <w:sz w:val="28"/>
          <w:szCs w:val="28"/>
          <w:lang w:val="ru-RU"/>
        </w:rPr>
      </w:pPr>
      <w:r w:rsidRPr="00B42DF1">
        <w:rPr>
          <w:rFonts w:ascii="Times New Roman" w:hAnsi="Times New Roman" w:cs="Times New Roman"/>
          <w:b w:val="0"/>
          <w:sz w:val="28"/>
          <w:szCs w:val="28"/>
          <w:lang w:val="en-US"/>
        </w:rPr>
        <w:t xml:space="preserve">16-QAM, 64-QAM, 256-QAM, 1024-QAM </w:t>
      </w:r>
      <w:r w:rsidRPr="00B42DF1">
        <w:rPr>
          <w:rFonts w:ascii="Times New Roman" w:hAnsi="Times New Roman" w:cs="Times New Roman"/>
          <w:b w:val="0"/>
          <w:sz w:val="28"/>
          <w:szCs w:val="28"/>
          <w:lang w:val="ru-RU"/>
        </w:rPr>
        <w:t>або</w:t>
      </w:r>
      <w:r w:rsidRPr="00B42DF1">
        <w:rPr>
          <w:rFonts w:ascii="Times New Roman" w:hAnsi="Times New Roman" w:cs="Times New Roman"/>
          <w:b w:val="0"/>
          <w:sz w:val="28"/>
          <w:szCs w:val="28"/>
          <w:lang w:val="en-US"/>
        </w:rPr>
        <w:t xml:space="preserve"> 4096-QAM. </w:t>
      </w:r>
      <w:r w:rsidRPr="00B42DF1">
        <w:rPr>
          <w:rFonts w:ascii="Times New Roman" w:hAnsi="Times New Roman" w:cs="Times New Roman"/>
          <w:b w:val="0"/>
          <w:sz w:val="28"/>
          <w:szCs w:val="28"/>
          <w:lang w:val="ru-RU"/>
        </w:rPr>
        <w:t xml:space="preserve">Підтримка 4096-QAM </w:t>
      </w:r>
    </w:p>
    <w:p w:rsidR="00B42DF1" w:rsidRPr="00B42DF1" w:rsidRDefault="00B42DF1" w:rsidP="00B42DF1">
      <w:pPr>
        <w:spacing w:line="360" w:lineRule="auto"/>
        <w:jc w:val="both"/>
        <w:rPr>
          <w:rFonts w:ascii="Times New Roman" w:hAnsi="Times New Roman" w:cs="Times New Roman"/>
          <w:b w:val="0"/>
          <w:sz w:val="28"/>
          <w:szCs w:val="28"/>
          <w:lang w:val="ru-RU"/>
        </w:rPr>
      </w:pPr>
      <w:r w:rsidRPr="00B42DF1">
        <w:rPr>
          <w:rFonts w:ascii="Times New Roman" w:hAnsi="Times New Roman" w:cs="Times New Roman"/>
          <w:b w:val="0"/>
          <w:sz w:val="28"/>
          <w:szCs w:val="28"/>
          <w:lang w:val="ru-RU"/>
        </w:rPr>
        <w:t xml:space="preserve">є  опціональною.  У  якості  завадостійкого  коду  використовується  згортковий </w:t>
      </w:r>
    </w:p>
    <w:p w:rsidR="0030180F" w:rsidRDefault="0030180F" w:rsidP="0030180F">
      <w:pPr>
        <w:spacing w:line="360" w:lineRule="auto"/>
        <w:jc w:val="both"/>
        <w:rPr>
          <w:rFonts w:ascii="Times New Roman" w:hAnsi="Times New Roman" w:cs="Times New Roman"/>
          <w:b w:val="0"/>
          <w:sz w:val="28"/>
          <w:szCs w:val="28"/>
          <w:lang w:val="ru-RU"/>
        </w:rPr>
      </w:pPr>
      <w:r>
        <w:rPr>
          <w:rFonts w:ascii="Times New Roman" w:hAnsi="Times New Roman" w:cs="Times New Roman"/>
          <w:b w:val="0"/>
          <w:sz w:val="28"/>
          <w:szCs w:val="28"/>
          <w:lang w:val="ru-RU"/>
        </w:rPr>
        <w:t xml:space="preserve">турбо-код [76]. </w:t>
      </w:r>
    </w:p>
    <w:p w:rsidR="00B42DF1" w:rsidRPr="0030180F" w:rsidRDefault="00B42DF1" w:rsidP="0030180F">
      <w:pPr>
        <w:spacing w:line="360" w:lineRule="auto"/>
        <w:ind w:firstLine="709"/>
        <w:jc w:val="both"/>
        <w:rPr>
          <w:rFonts w:ascii="Times New Roman" w:hAnsi="Times New Roman" w:cs="Times New Roman"/>
          <w:b w:val="0"/>
          <w:sz w:val="28"/>
          <w:szCs w:val="28"/>
          <w:lang w:val="ru-RU"/>
        </w:rPr>
      </w:pPr>
      <w:r w:rsidRPr="0030180F">
        <w:rPr>
          <w:rFonts w:ascii="Times New Roman" w:hAnsi="Times New Roman" w:cs="Times New Roman"/>
          <w:b w:val="0"/>
          <w:sz w:val="28"/>
          <w:szCs w:val="28"/>
          <w:lang w:val="ru-RU"/>
        </w:rPr>
        <w:t xml:space="preserve">Фізичний рівень на базі вейвлет-OFDM </w:t>
      </w:r>
    </w:p>
    <w:p w:rsidR="00B42DF1" w:rsidRPr="00B42DF1" w:rsidRDefault="00B42DF1" w:rsidP="00B42DF1">
      <w:pPr>
        <w:spacing w:line="360" w:lineRule="auto"/>
        <w:ind w:firstLine="709"/>
        <w:jc w:val="both"/>
        <w:rPr>
          <w:rFonts w:ascii="Times New Roman" w:hAnsi="Times New Roman" w:cs="Times New Roman"/>
          <w:b w:val="0"/>
          <w:sz w:val="28"/>
          <w:szCs w:val="28"/>
          <w:lang w:val="ru-RU"/>
        </w:rPr>
      </w:pPr>
      <w:r w:rsidRPr="00B42DF1">
        <w:rPr>
          <w:rFonts w:ascii="Times New Roman" w:hAnsi="Times New Roman" w:cs="Times New Roman"/>
          <w:b w:val="0"/>
          <w:sz w:val="28"/>
          <w:szCs w:val="28"/>
          <w:lang w:val="ru-RU"/>
        </w:rPr>
        <w:t xml:space="preserve">Запропонований  у  стандарті  IEEE  1901  метод  передачі  вейвлет-OFDM передбачає  використання  швидкого  перетворення  Фур'є  (FFT)  і прямокутної/косинус-квадратичної  обвідної,  завдяки  якій  спектр  сигналу кожної  несучої  стає  вужчим,  що  призводить  до  зменшення  міжканальних </w:t>
      </w:r>
    </w:p>
    <w:p w:rsidR="00B42DF1" w:rsidRPr="00B42DF1" w:rsidRDefault="00B42DF1" w:rsidP="00B42DF1">
      <w:pPr>
        <w:spacing w:line="360" w:lineRule="auto"/>
        <w:jc w:val="both"/>
        <w:rPr>
          <w:rFonts w:ascii="Times New Roman" w:hAnsi="Times New Roman" w:cs="Times New Roman"/>
          <w:b w:val="0"/>
          <w:sz w:val="28"/>
          <w:szCs w:val="28"/>
          <w:lang w:val="ru-RU"/>
        </w:rPr>
      </w:pPr>
      <w:r w:rsidRPr="00B42DF1">
        <w:rPr>
          <w:rFonts w:ascii="Times New Roman" w:hAnsi="Times New Roman" w:cs="Times New Roman"/>
          <w:b w:val="0"/>
          <w:sz w:val="28"/>
          <w:szCs w:val="28"/>
          <w:lang w:val="ru-RU"/>
        </w:rPr>
        <w:t xml:space="preserve">інтерференційних  завад.  Важливою  властивістю  вейвлет-OFDM  є  відсутність необхідності введення захисного інтервалу між послідовними символами. </w:t>
      </w:r>
    </w:p>
    <w:p w:rsidR="00B42DF1" w:rsidRPr="00B42DF1" w:rsidRDefault="00B42DF1" w:rsidP="00B42DF1">
      <w:pPr>
        <w:spacing w:line="360" w:lineRule="auto"/>
        <w:ind w:firstLine="709"/>
        <w:jc w:val="both"/>
        <w:rPr>
          <w:rFonts w:ascii="Times New Roman" w:hAnsi="Times New Roman" w:cs="Times New Roman"/>
          <w:b w:val="0"/>
          <w:sz w:val="28"/>
          <w:szCs w:val="28"/>
          <w:lang w:val="ru-RU"/>
        </w:rPr>
      </w:pPr>
      <w:r w:rsidRPr="00B42DF1">
        <w:rPr>
          <w:rFonts w:ascii="Times New Roman" w:hAnsi="Times New Roman" w:cs="Times New Roman"/>
          <w:b w:val="0"/>
          <w:sz w:val="28"/>
          <w:szCs w:val="28"/>
          <w:lang w:val="ru-RU"/>
        </w:rPr>
        <w:t xml:space="preserve">У даному варіанті вейвлет-OFDM для передавання даних передбачається </w:t>
      </w:r>
    </w:p>
    <w:p w:rsidR="00B42DF1" w:rsidRPr="00B42DF1" w:rsidRDefault="00B42DF1" w:rsidP="00B42DF1">
      <w:pPr>
        <w:spacing w:line="360" w:lineRule="auto"/>
        <w:jc w:val="both"/>
        <w:rPr>
          <w:rFonts w:ascii="Times New Roman" w:hAnsi="Times New Roman" w:cs="Times New Roman"/>
          <w:b w:val="0"/>
          <w:sz w:val="28"/>
          <w:szCs w:val="28"/>
          <w:lang w:val="ru-RU"/>
        </w:rPr>
      </w:pPr>
      <w:r w:rsidRPr="00B42DF1">
        <w:rPr>
          <w:rFonts w:ascii="Times New Roman" w:hAnsi="Times New Roman" w:cs="Times New Roman"/>
          <w:b w:val="0"/>
          <w:sz w:val="28"/>
          <w:szCs w:val="28"/>
          <w:lang w:val="ru-RU"/>
        </w:rPr>
        <w:t xml:space="preserve">використання 312 рівномірно розташованих несучих у діапазоні 1,8…28 МГц. </w:t>
      </w:r>
    </w:p>
    <w:p w:rsidR="00B42DF1" w:rsidRPr="00B42DF1" w:rsidRDefault="00B42DF1" w:rsidP="00B42DF1">
      <w:pPr>
        <w:spacing w:line="360" w:lineRule="auto"/>
        <w:jc w:val="both"/>
        <w:rPr>
          <w:rFonts w:ascii="Times New Roman" w:hAnsi="Times New Roman" w:cs="Times New Roman"/>
          <w:b w:val="0"/>
          <w:sz w:val="28"/>
          <w:szCs w:val="28"/>
          <w:lang w:val="ru-RU"/>
        </w:rPr>
      </w:pPr>
      <w:r w:rsidRPr="00B42DF1">
        <w:rPr>
          <w:rFonts w:ascii="Times New Roman" w:hAnsi="Times New Roman" w:cs="Times New Roman"/>
          <w:b w:val="0"/>
          <w:sz w:val="28"/>
          <w:szCs w:val="28"/>
          <w:lang w:val="ru-RU"/>
        </w:rPr>
        <w:t xml:space="preserve">У  випадку  використання  додаткової  смуги  до  50  МГц  (загальна  смуга 1,8…50 МГц)  та  1024  несучих  може  бути  досягнута  максимальна  швидкість передавання,  що  перевищує  400  Мбіт/с.  Слід  зауважити,  що  застосування несучих, розташованих у додатковому діапазоні, є опціональним. </w:t>
      </w:r>
    </w:p>
    <w:p w:rsidR="00B42DF1" w:rsidRPr="00B42DF1" w:rsidRDefault="00B42DF1" w:rsidP="00B42DF1">
      <w:pPr>
        <w:spacing w:line="360" w:lineRule="auto"/>
        <w:ind w:firstLine="709"/>
        <w:jc w:val="both"/>
        <w:rPr>
          <w:rFonts w:ascii="Times New Roman" w:hAnsi="Times New Roman" w:cs="Times New Roman"/>
          <w:b w:val="0"/>
          <w:sz w:val="28"/>
          <w:szCs w:val="28"/>
          <w:lang w:val="ru-RU"/>
        </w:rPr>
      </w:pPr>
      <w:r w:rsidRPr="00B42DF1">
        <w:rPr>
          <w:rFonts w:ascii="Times New Roman" w:hAnsi="Times New Roman" w:cs="Times New Roman"/>
          <w:b w:val="0"/>
          <w:sz w:val="28"/>
          <w:szCs w:val="28"/>
          <w:lang w:val="ru-RU"/>
        </w:rPr>
        <w:t xml:space="preserve">На кожній несучій частоті здійснюється амплітудно-імпульсна модуляція </w:t>
      </w:r>
    </w:p>
    <w:p w:rsidR="00B42DF1" w:rsidRPr="00B42DF1" w:rsidRDefault="00B42DF1" w:rsidP="00B42DF1">
      <w:pPr>
        <w:spacing w:line="360" w:lineRule="auto"/>
        <w:jc w:val="both"/>
        <w:rPr>
          <w:rFonts w:ascii="Times New Roman" w:hAnsi="Times New Roman" w:cs="Times New Roman"/>
          <w:b w:val="0"/>
          <w:sz w:val="28"/>
          <w:szCs w:val="28"/>
          <w:lang w:val="ru-RU"/>
        </w:rPr>
      </w:pPr>
      <w:r w:rsidRPr="00B42DF1">
        <w:rPr>
          <w:rFonts w:ascii="Times New Roman" w:hAnsi="Times New Roman" w:cs="Times New Roman"/>
          <w:b w:val="0"/>
          <w:sz w:val="28"/>
          <w:szCs w:val="28"/>
          <w:lang w:val="ru-RU"/>
        </w:rPr>
        <w:t xml:space="preserve">(PAM – Pulse Amplitude Modulation) відповідно до одновимірного сигнального </w:t>
      </w:r>
    </w:p>
    <w:p w:rsidR="00B42DF1" w:rsidRPr="00B42DF1" w:rsidRDefault="00B42DF1" w:rsidP="00B42DF1">
      <w:pPr>
        <w:spacing w:line="360" w:lineRule="auto"/>
        <w:jc w:val="both"/>
        <w:rPr>
          <w:rFonts w:ascii="Times New Roman" w:hAnsi="Times New Roman" w:cs="Times New Roman"/>
          <w:b w:val="0"/>
          <w:sz w:val="28"/>
          <w:szCs w:val="28"/>
          <w:lang w:val="ru-RU"/>
        </w:rPr>
      </w:pPr>
      <w:r w:rsidRPr="00B42DF1">
        <w:rPr>
          <w:rFonts w:ascii="Times New Roman" w:hAnsi="Times New Roman" w:cs="Times New Roman"/>
          <w:b w:val="0"/>
          <w:sz w:val="28"/>
          <w:szCs w:val="28"/>
          <w:lang w:val="ru-RU"/>
        </w:rPr>
        <w:lastRenderedPageBreak/>
        <w:t xml:space="preserve">сузір’я M-PAM (M = 2, 4, 8, 16, 32). Незважаючи на використання одновимірних сигнальних  сузір’їв,  система  вейвлет-OFDM  має  приблизно  таку  саму спектральну ефективність, як і звичайні OFDM-системи, у яких застосовуються двовимірні сузір’я квадратурної амплітудної модуляції (КАМ). </w:t>
      </w:r>
    </w:p>
    <w:p w:rsidR="00B42DF1" w:rsidRPr="00B42DF1" w:rsidRDefault="00B42DF1" w:rsidP="00B42DF1">
      <w:pPr>
        <w:spacing w:line="360" w:lineRule="auto"/>
        <w:ind w:firstLine="709"/>
        <w:jc w:val="both"/>
        <w:rPr>
          <w:rFonts w:ascii="Times New Roman" w:hAnsi="Times New Roman" w:cs="Times New Roman"/>
          <w:b w:val="0"/>
          <w:sz w:val="28"/>
          <w:szCs w:val="28"/>
          <w:lang w:val="ru-RU"/>
        </w:rPr>
      </w:pPr>
      <w:r w:rsidRPr="00B42DF1">
        <w:rPr>
          <w:rFonts w:ascii="Times New Roman" w:hAnsi="Times New Roman" w:cs="Times New Roman"/>
          <w:b w:val="0"/>
          <w:sz w:val="28"/>
          <w:szCs w:val="28"/>
          <w:lang w:val="ru-RU"/>
        </w:rPr>
        <w:t xml:space="preserve">Завадостійке кодування забезпечується каскадною схемою, що складається з  коду  Ріда-Соломона  і  згорткового  коду.  Опціонально  може використовуватися також код контролю парності з низькою щільністю (LDPC) </w:t>
      </w:r>
    </w:p>
    <w:p w:rsidR="00B42DF1" w:rsidRPr="00B42DF1" w:rsidRDefault="00B42DF1" w:rsidP="00B42DF1">
      <w:pPr>
        <w:spacing w:line="360" w:lineRule="auto"/>
        <w:jc w:val="both"/>
        <w:rPr>
          <w:rFonts w:ascii="Times New Roman" w:hAnsi="Times New Roman" w:cs="Times New Roman"/>
          <w:b w:val="0"/>
          <w:sz w:val="28"/>
          <w:szCs w:val="28"/>
          <w:lang w:val="ru-RU"/>
        </w:rPr>
      </w:pPr>
      <w:r w:rsidRPr="00B42DF1">
        <w:rPr>
          <w:rFonts w:ascii="Times New Roman" w:hAnsi="Times New Roman" w:cs="Times New Roman"/>
          <w:b w:val="0"/>
          <w:sz w:val="28"/>
          <w:szCs w:val="28"/>
          <w:lang w:val="ru-RU"/>
        </w:rPr>
        <w:t xml:space="preserve">[76]. </w:t>
      </w:r>
    </w:p>
    <w:p w:rsidR="00B42DF1" w:rsidRPr="00B42DF1" w:rsidRDefault="00B42DF1" w:rsidP="00B42DF1">
      <w:pPr>
        <w:spacing w:line="360" w:lineRule="auto"/>
        <w:ind w:firstLine="709"/>
        <w:jc w:val="both"/>
        <w:rPr>
          <w:rFonts w:ascii="Times New Roman" w:hAnsi="Times New Roman" w:cs="Times New Roman"/>
          <w:b w:val="0"/>
          <w:sz w:val="28"/>
          <w:szCs w:val="28"/>
          <w:lang w:val="ru-RU"/>
        </w:rPr>
      </w:pPr>
      <w:r w:rsidRPr="00B42DF1">
        <w:rPr>
          <w:rFonts w:ascii="Times New Roman" w:hAnsi="Times New Roman" w:cs="Times New Roman"/>
          <w:b w:val="0"/>
          <w:sz w:val="28"/>
          <w:szCs w:val="28"/>
          <w:lang w:val="ru-RU"/>
        </w:rPr>
        <w:t xml:space="preserve"> </w:t>
      </w:r>
    </w:p>
    <w:p w:rsidR="00A502AA" w:rsidRDefault="007C46B0" w:rsidP="00C319B4">
      <w:pPr>
        <w:autoSpaceDE/>
        <w:autoSpaceDN/>
        <w:adjustRightInd/>
        <w:spacing w:after="200" w:line="276" w:lineRule="auto"/>
        <w:jc w:val="center"/>
        <w:rPr>
          <w:rFonts w:ascii="Times New Roman" w:hAnsi="Times New Roman" w:cs="Times New Roman"/>
          <w:sz w:val="28"/>
          <w:szCs w:val="28"/>
          <w:lang w:val="ru-RU"/>
        </w:rPr>
      </w:pPr>
      <w:r w:rsidRPr="00F44ED5">
        <w:rPr>
          <w:rFonts w:ascii="Times New Roman" w:eastAsia="Times New Roman" w:hAnsi="Times New Roman" w:cs="Times New Roman"/>
          <w:sz w:val="28"/>
          <w:szCs w:val="28"/>
        </w:rPr>
        <w:br w:type="page"/>
      </w:r>
      <w:r w:rsidR="00C319B4">
        <w:rPr>
          <w:rFonts w:ascii="Times New Roman" w:hAnsi="Times New Roman" w:cs="Times New Roman"/>
          <w:sz w:val="28"/>
          <w:szCs w:val="28"/>
          <w:lang w:val="ru-RU"/>
        </w:rPr>
        <w:lastRenderedPageBreak/>
        <w:t>4</w:t>
      </w:r>
      <w:r w:rsidR="00C319B4" w:rsidRPr="007C46B0">
        <w:rPr>
          <w:rFonts w:ascii="Times New Roman" w:hAnsi="Times New Roman" w:cs="Times New Roman"/>
          <w:sz w:val="28"/>
          <w:szCs w:val="28"/>
        </w:rPr>
        <w:t xml:space="preserve"> ПОБУДОВА СУЧАСНИХ ТЕЛЕКОМУНІКАЦІЙНИХ МЕРЕЖ ЗА КОНЦЕПЦІЄЮ NGN</w:t>
      </w:r>
    </w:p>
    <w:p w:rsidR="00C319B4" w:rsidRDefault="00C319B4" w:rsidP="00C319B4">
      <w:pPr>
        <w:autoSpaceDE/>
        <w:autoSpaceDN/>
        <w:adjustRightInd/>
        <w:spacing w:after="200" w:line="276" w:lineRule="auto"/>
        <w:jc w:val="center"/>
        <w:rPr>
          <w:rFonts w:ascii="Times New Roman" w:hAnsi="Times New Roman" w:cs="Times New Roman"/>
          <w:sz w:val="28"/>
          <w:szCs w:val="28"/>
          <w:lang w:val="ru-RU"/>
        </w:rPr>
      </w:pPr>
    </w:p>
    <w:p w:rsidR="00C319B4" w:rsidRPr="00C319B4" w:rsidRDefault="00C319B4" w:rsidP="00C319B4">
      <w:pPr>
        <w:autoSpaceDE/>
        <w:autoSpaceDN/>
        <w:adjustRightInd/>
        <w:spacing w:after="200" w:line="276" w:lineRule="auto"/>
        <w:jc w:val="center"/>
        <w:rPr>
          <w:rFonts w:ascii="Times New Roman" w:hAnsi="Times New Roman" w:cs="Times New Roman"/>
          <w:sz w:val="28"/>
          <w:szCs w:val="28"/>
          <w:lang w:val="ru-RU"/>
        </w:rPr>
      </w:pPr>
    </w:p>
    <w:p w:rsidR="00A502AA" w:rsidRDefault="00C319B4" w:rsidP="00A502AA">
      <w:pPr>
        <w:spacing w:line="360" w:lineRule="auto"/>
        <w:ind w:firstLine="709"/>
        <w:jc w:val="both"/>
        <w:rPr>
          <w:rFonts w:ascii="Times New Roman" w:hAnsi="Times New Roman" w:cs="Times New Roman"/>
          <w:sz w:val="28"/>
          <w:szCs w:val="28"/>
          <w:lang w:val="ru-RU"/>
        </w:rPr>
      </w:pPr>
      <w:r w:rsidRPr="00C319B4">
        <w:rPr>
          <w:rFonts w:ascii="Times New Roman" w:hAnsi="Times New Roman" w:cs="Times New Roman"/>
          <w:sz w:val="28"/>
          <w:szCs w:val="28"/>
          <w:lang w:val="ru-RU"/>
        </w:rPr>
        <w:t>4</w:t>
      </w:r>
      <w:r w:rsidR="00A502AA" w:rsidRPr="00C319B4">
        <w:rPr>
          <w:rFonts w:ascii="Times New Roman" w:hAnsi="Times New Roman" w:cs="Times New Roman"/>
          <w:sz w:val="28"/>
          <w:szCs w:val="28"/>
        </w:rPr>
        <w:t xml:space="preserve">.1 Загальна характеристика концепції NGN </w:t>
      </w:r>
    </w:p>
    <w:p w:rsidR="00C319B4" w:rsidRPr="00C319B4" w:rsidRDefault="00C319B4" w:rsidP="00A502AA">
      <w:pPr>
        <w:spacing w:line="360" w:lineRule="auto"/>
        <w:ind w:firstLine="709"/>
        <w:jc w:val="both"/>
        <w:rPr>
          <w:rFonts w:ascii="Times New Roman" w:hAnsi="Times New Roman" w:cs="Times New Roman"/>
          <w:sz w:val="28"/>
          <w:szCs w:val="28"/>
          <w:lang w:val="ru-RU"/>
        </w:rPr>
      </w:pPr>
    </w:p>
    <w:p w:rsidR="00A502AA" w:rsidRPr="007C46B0" w:rsidRDefault="00A502AA" w:rsidP="00A502AA">
      <w:pPr>
        <w:spacing w:line="360" w:lineRule="auto"/>
        <w:ind w:firstLine="709"/>
        <w:jc w:val="both"/>
        <w:rPr>
          <w:rFonts w:ascii="Times New Roman" w:hAnsi="Times New Roman" w:cs="Times New Roman"/>
          <w:b w:val="0"/>
          <w:sz w:val="28"/>
          <w:szCs w:val="28"/>
        </w:rPr>
      </w:pPr>
      <w:r w:rsidRPr="007C46B0">
        <w:rPr>
          <w:rFonts w:ascii="Times New Roman" w:hAnsi="Times New Roman" w:cs="Times New Roman"/>
          <w:b w:val="0"/>
          <w:sz w:val="28"/>
          <w:szCs w:val="28"/>
        </w:rPr>
        <w:t xml:space="preserve">Еволюційний  розвиток  існуючих  телекомунікаційних  мереж  за  рахунок злиття мереж і технологій призвів до створення мережі наступного покоління (NGN – Next Generation Network). Завдяки цьому забезпечується широкий набір послуг,  починаючи  з  класичних  послуг  телефонії  і  закінчуючи  різними послугами  передачі  даних  або  їх  комбінацією.  Мережі  наступного  покоління являють  собою  нову  концепцію  мультисервісної  мережі,  що  комбінує  у  собі голосові функції, якість обслуговування (QoS – Quality of Service) і комутовані мережі  з  перевагами  й  ефективністю  пакетної  мережі.  При  цьому  інтеграція існуючих  служб  відбувається  шляхом  використання  розподіленої  програмної комутації (Softswitch) [2]. </w:t>
      </w:r>
    </w:p>
    <w:p w:rsidR="00A502AA" w:rsidRPr="007C46B0" w:rsidRDefault="00A502AA" w:rsidP="00A502AA">
      <w:pPr>
        <w:spacing w:line="360" w:lineRule="auto"/>
        <w:ind w:firstLine="709"/>
        <w:jc w:val="both"/>
        <w:rPr>
          <w:rFonts w:ascii="Times New Roman" w:hAnsi="Times New Roman" w:cs="Times New Roman"/>
          <w:b w:val="0"/>
          <w:sz w:val="28"/>
          <w:szCs w:val="28"/>
        </w:rPr>
      </w:pPr>
      <w:r w:rsidRPr="007C46B0">
        <w:rPr>
          <w:rFonts w:ascii="Times New Roman" w:hAnsi="Times New Roman" w:cs="Times New Roman"/>
          <w:b w:val="0"/>
          <w:sz w:val="28"/>
          <w:szCs w:val="28"/>
        </w:rPr>
        <w:t xml:space="preserve">Рекомендації  Міжнародного  союзу  електрозв’язку  (МСЕ)  Y.2001  [3]  та Y.2011 [4] визначають термінологічний базис NGN наступним чином. </w:t>
      </w:r>
    </w:p>
    <w:p w:rsidR="00A502AA" w:rsidRPr="007C46B0" w:rsidRDefault="00A502AA" w:rsidP="00A502AA">
      <w:pPr>
        <w:spacing w:line="360" w:lineRule="auto"/>
        <w:ind w:firstLine="709"/>
        <w:jc w:val="both"/>
        <w:rPr>
          <w:rFonts w:ascii="Times New Roman" w:hAnsi="Times New Roman" w:cs="Times New Roman"/>
          <w:b w:val="0"/>
          <w:sz w:val="28"/>
          <w:szCs w:val="28"/>
        </w:rPr>
      </w:pPr>
      <w:r w:rsidRPr="007C46B0">
        <w:rPr>
          <w:rFonts w:ascii="Times New Roman" w:hAnsi="Times New Roman" w:cs="Times New Roman"/>
          <w:b w:val="0"/>
          <w:sz w:val="28"/>
          <w:szCs w:val="28"/>
        </w:rPr>
        <w:t xml:space="preserve">Концепція  NGN  –  концепція  побудови  мереж  зв'язку  наступного/нового покоління  (Next/New  Generation  Network),  що  забезпечують  надання необмеженого набору послуг з гнучкими налаштуваннями щодо їх: </w:t>
      </w:r>
    </w:p>
    <w:p w:rsidR="00A502AA" w:rsidRPr="007C46B0" w:rsidRDefault="00A502AA" w:rsidP="00A502AA">
      <w:pPr>
        <w:spacing w:line="360" w:lineRule="auto"/>
        <w:ind w:firstLine="709"/>
        <w:jc w:val="both"/>
        <w:rPr>
          <w:rFonts w:ascii="Times New Roman" w:hAnsi="Times New Roman" w:cs="Times New Roman"/>
          <w:b w:val="0"/>
          <w:sz w:val="28"/>
          <w:szCs w:val="28"/>
        </w:rPr>
      </w:pPr>
      <w:r w:rsidRPr="007C46B0">
        <w:rPr>
          <w:rFonts w:ascii="Times New Roman" w:hAnsi="Times New Roman" w:cs="Times New Roman"/>
          <w:b w:val="0"/>
          <w:sz w:val="28"/>
          <w:szCs w:val="28"/>
        </w:rPr>
        <w:t xml:space="preserve">– керування; </w:t>
      </w:r>
    </w:p>
    <w:p w:rsidR="00A502AA" w:rsidRPr="007C46B0" w:rsidRDefault="00A502AA" w:rsidP="00A502AA">
      <w:pPr>
        <w:spacing w:line="360" w:lineRule="auto"/>
        <w:ind w:firstLine="709"/>
        <w:jc w:val="both"/>
        <w:rPr>
          <w:rFonts w:ascii="Times New Roman" w:hAnsi="Times New Roman" w:cs="Times New Roman"/>
          <w:b w:val="0"/>
          <w:sz w:val="28"/>
          <w:szCs w:val="28"/>
        </w:rPr>
      </w:pPr>
      <w:r w:rsidRPr="007C46B0">
        <w:rPr>
          <w:rFonts w:ascii="Times New Roman" w:hAnsi="Times New Roman" w:cs="Times New Roman"/>
          <w:b w:val="0"/>
          <w:sz w:val="28"/>
          <w:szCs w:val="28"/>
        </w:rPr>
        <w:t xml:space="preserve">– персоналізації; </w:t>
      </w:r>
    </w:p>
    <w:p w:rsidR="00A502AA" w:rsidRPr="007C46B0" w:rsidRDefault="00A502AA" w:rsidP="00A502AA">
      <w:pPr>
        <w:spacing w:line="360" w:lineRule="auto"/>
        <w:ind w:firstLine="709"/>
        <w:jc w:val="both"/>
        <w:rPr>
          <w:rFonts w:ascii="Times New Roman" w:hAnsi="Times New Roman" w:cs="Times New Roman"/>
          <w:b w:val="0"/>
          <w:sz w:val="28"/>
          <w:szCs w:val="28"/>
        </w:rPr>
      </w:pPr>
      <w:r w:rsidRPr="007C46B0">
        <w:rPr>
          <w:rFonts w:ascii="Times New Roman" w:hAnsi="Times New Roman" w:cs="Times New Roman"/>
          <w:b w:val="0"/>
          <w:sz w:val="28"/>
          <w:szCs w:val="28"/>
        </w:rPr>
        <w:t xml:space="preserve">– створення нових послуг за рахунок уніфікації мережних рішень. </w:t>
      </w:r>
    </w:p>
    <w:p w:rsidR="00A502AA" w:rsidRPr="007C46B0" w:rsidRDefault="00A502AA" w:rsidP="00A502AA">
      <w:pPr>
        <w:spacing w:line="360" w:lineRule="auto"/>
        <w:ind w:firstLine="709"/>
        <w:jc w:val="both"/>
        <w:rPr>
          <w:rFonts w:ascii="Times New Roman" w:hAnsi="Times New Roman" w:cs="Times New Roman"/>
          <w:b w:val="0"/>
          <w:sz w:val="28"/>
          <w:szCs w:val="28"/>
        </w:rPr>
      </w:pPr>
      <w:r w:rsidRPr="007C46B0">
        <w:rPr>
          <w:rFonts w:ascii="Times New Roman" w:hAnsi="Times New Roman" w:cs="Times New Roman"/>
          <w:b w:val="0"/>
          <w:sz w:val="28"/>
          <w:szCs w:val="28"/>
        </w:rPr>
        <w:t xml:space="preserve">Мультисервісна  мережа  –  мережа  зв'язку,  яка  побудована  відповідно  до концепції NGN і забезпечує надання необмеженого набору інфокомунікаційних послуг (VoIP, Інтернет, VPN, IPTV, VoD та ін.) [3]. </w:t>
      </w:r>
    </w:p>
    <w:p w:rsidR="00A502AA" w:rsidRPr="007C46B0" w:rsidRDefault="00A502AA" w:rsidP="00A502AA">
      <w:pPr>
        <w:spacing w:line="360" w:lineRule="auto"/>
        <w:ind w:firstLine="709"/>
        <w:jc w:val="both"/>
        <w:rPr>
          <w:rFonts w:ascii="Times New Roman" w:hAnsi="Times New Roman" w:cs="Times New Roman"/>
          <w:b w:val="0"/>
          <w:sz w:val="28"/>
          <w:szCs w:val="28"/>
        </w:rPr>
      </w:pPr>
      <w:r w:rsidRPr="007C46B0">
        <w:rPr>
          <w:rFonts w:ascii="Times New Roman" w:hAnsi="Times New Roman" w:cs="Times New Roman"/>
          <w:b w:val="0"/>
          <w:sz w:val="28"/>
          <w:szCs w:val="28"/>
        </w:rPr>
        <w:t xml:space="preserve">Послуги,  що  висувають  різні  вимоги  до  ширини  смуги,  з  гарантованою смугою  або  без  неї,  повинні  підтримуватися  з  урахуванням  технічних можливостей  використовуваної  технології  передачі  даних.  </w:t>
      </w:r>
      <w:r w:rsidRPr="007C46B0">
        <w:rPr>
          <w:rFonts w:ascii="Times New Roman" w:hAnsi="Times New Roman" w:cs="Times New Roman"/>
          <w:b w:val="0"/>
          <w:sz w:val="28"/>
          <w:szCs w:val="28"/>
        </w:rPr>
        <w:lastRenderedPageBreak/>
        <w:t xml:space="preserve">Особливу  увагу  в мережах NGN приділяється гнучкості реалізації послуг в прагненні до найбільш повного задоволення всіх вимог абонентів. У деяких випадках можливе також надання  користувачу  можливості  налаштування  використовуваних  їм  послуг. NGN повинна підтримувати відкриті інтерфейси програмування додатків, щоб підтримувати створення, надання та керування послугами. </w:t>
      </w:r>
    </w:p>
    <w:p w:rsidR="00A502AA" w:rsidRPr="007C46B0" w:rsidRDefault="00A502AA" w:rsidP="00A502AA">
      <w:pPr>
        <w:spacing w:line="360" w:lineRule="auto"/>
        <w:ind w:firstLine="709"/>
        <w:jc w:val="both"/>
        <w:rPr>
          <w:rFonts w:ascii="Times New Roman" w:hAnsi="Times New Roman" w:cs="Times New Roman"/>
          <w:b w:val="0"/>
          <w:sz w:val="28"/>
          <w:szCs w:val="28"/>
        </w:rPr>
      </w:pPr>
      <w:r w:rsidRPr="007C46B0">
        <w:rPr>
          <w:rFonts w:ascii="Times New Roman" w:hAnsi="Times New Roman" w:cs="Times New Roman"/>
          <w:b w:val="0"/>
          <w:sz w:val="28"/>
          <w:szCs w:val="28"/>
        </w:rPr>
        <w:t xml:space="preserve">Мережа NGN – мережа з пакетною комутацією, що придатна для надання послуг  електрозв'язку  і  для  використання  декількох  широкосмугових технологій  транспортування  інформації  з  активним  з'єднанням  QoS,  в  якій пов'язані  з  обслуговуванням функції не  залежать  від  застосованих технологій транспортування інформації [3, 4]. </w:t>
      </w:r>
    </w:p>
    <w:p w:rsidR="00A502AA" w:rsidRPr="007C46B0" w:rsidRDefault="00A502AA" w:rsidP="00A502AA">
      <w:pPr>
        <w:spacing w:line="360" w:lineRule="auto"/>
        <w:ind w:firstLine="709"/>
        <w:jc w:val="both"/>
        <w:rPr>
          <w:rFonts w:ascii="Times New Roman" w:hAnsi="Times New Roman" w:cs="Times New Roman"/>
          <w:b w:val="0"/>
          <w:sz w:val="28"/>
          <w:szCs w:val="28"/>
        </w:rPr>
      </w:pPr>
      <w:r w:rsidRPr="007C46B0">
        <w:rPr>
          <w:rFonts w:ascii="Times New Roman" w:hAnsi="Times New Roman" w:cs="Times New Roman"/>
          <w:b w:val="0"/>
          <w:sz w:val="28"/>
          <w:szCs w:val="28"/>
        </w:rPr>
        <w:t xml:space="preserve">Основна  особливість  мереж  NGN  –  диференціація  між  послугами  та транспортними  технологіями  [4].  Це  дозволяє  розглядати  мережу  у  вигляді логічно  розділеної  на  рівні  сутності.  Кожен  рівень  мережі  може  розвиватися незалежно, не впливаючи на інші рівні. Міжрівнева взаємодія здійснюється на основі відкритих інтерфейсів. Принцип логічного поділу дозволяє надавати як існуючі,  так  й  інноваційні  послуги  незалежно  від  транспортних  технологій доступу, що використовуються. </w:t>
      </w:r>
    </w:p>
    <w:p w:rsidR="00A502AA" w:rsidRPr="007C46B0" w:rsidRDefault="00A502AA" w:rsidP="00A502AA">
      <w:pPr>
        <w:spacing w:line="360" w:lineRule="auto"/>
        <w:ind w:firstLine="709"/>
        <w:jc w:val="both"/>
        <w:rPr>
          <w:rFonts w:ascii="Times New Roman" w:hAnsi="Times New Roman" w:cs="Times New Roman"/>
          <w:b w:val="0"/>
          <w:sz w:val="28"/>
          <w:szCs w:val="28"/>
        </w:rPr>
      </w:pPr>
      <w:r w:rsidRPr="007C46B0">
        <w:rPr>
          <w:rFonts w:ascii="Times New Roman" w:hAnsi="Times New Roman" w:cs="Times New Roman"/>
          <w:b w:val="0"/>
          <w:sz w:val="28"/>
          <w:szCs w:val="28"/>
        </w:rPr>
        <w:t xml:space="preserve">Функціональні  об'єкти  NGN  мережі  –  групи  функцій,  що  реалізують кінцеву  логіку  функціонування  пристроїв,  наприклад,  логіку  пристрою зберігання і керування базою даних абонентських профілів. </w:t>
      </w:r>
    </w:p>
    <w:p w:rsidR="00A502AA" w:rsidRPr="007C46B0" w:rsidRDefault="00A502AA" w:rsidP="00A502AA">
      <w:pPr>
        <w:spacing w:line="360" w:lineRule="auto"/>
        <w:ind w:firstLine="709"/>
        <w:jc w:val="both"/>
        <w:rPr>
          <w:rFonts w:ascii="Times New Roman" w:hAnsi="Times New Roman" w:cs="Times New Roman"/>
          <w:b w:val="0"/>
          <w:sz w:val="28"/>
          <w:szCs w:val="28"/>
        </w:rPr>
      </w:pPr>
      <w:r w:rsidRPr="007C46B0">
        <w:rPr>
          <w:rFonts w:ascii="Times New Roman" w:hAnsi="Times New Roman" w:cs="Times New Roman"/>
          <w:b w:val="0"/>
          <w:sz w:val="28"/>
          <w:szCs w:val="28"/>
        </w:rPr>
        <w:t xml:space="preserve">У  NGN  функціональні  об'єкти,  що  регулюють  питання  політики,  сеанси зв'язку,  середовище  передачі,  ресурси,  доставку  послуг,  захист  й  інші процедури, можуть бути розподілені за інфраструктурою, включаючи існуючі та  нові  мережі.  При  їх  територіальному  розподілі  у  просторі  вони  повинні підтримувати зв'язок через відкриті інтерфейси. Важливим моментом для NGN є  ідентифікація  опорних  точок  –  логічних  інтерфейсів  взаємодії  між  різними елементами  мережі.  Для  забезпечення  зв'язку  між  взаємодіючими функціональними об'єктами необхідно стандартизувати протоколи. </w:t>
      </w:r>
    </w:p>
    <w:p w:rsidR="00A502AA" w:rsidRPr="007C46B0" w:rsidRDefault="00A502AA" w:rsidP="00A502AA">
      <w:pPr>
        <w:spacing w:line="360" w:lineRule="auto"/>
        <w:ind w:firstLine="709"/>
        <w:jc w:val="both"/>
        <w:rPr>
          <w:rFonts w:ascii="Times New Roman" w:hAnsi="Times New Roman" w:cs="Times New Roman"/>
          <w:b w:val="0"/>
          <w:sz w:val="28"/>
          <w:szCs w:val="28"/>
        </w:rPr>
      </w:pPr>
      <w:r w:rsidRPr="007C46B0">
        <w:rPr>
          <w:rFonts w:ascii="Times New Roman" w:hAnsi="Times New Roman" w:cs="Times New Roman"/>
          <w:b w:val="0"/>
          <w:sz w:val="28"/>
          <w:szCs w:val="28"/>
        </w:rPr>
        <w:lastRenderedPageBreak/>
        <w:t xml:space="preserve">Взаємодія між NGN різних операторів і між NGN та існуючими мережами (наприклад,  мережами  стільникових  операторів,  цифровими  мережами  з інтеграцією  служб  (ISDN),  глобальними  системами  рухомого  зв'язку  GSM) забезпечується за допомогою шлюзів. </w:t>
      </w:r>
    </w:p>
    <w:p w:rsidR="00A502AA" w:rsidRPr="007C46B0" w:rsidRDefault="00A502AA" w:rsidP="00A502AA">
      <w:pPr>
        <w:spacing w:line="360" w:lineRule="auto"/>
        <w:ind w:firstLine="709"/>
        <w:jc w:val="both"/>
        <w:rPr>
          <w:rFonts w:ascii="Times New Roman" w:hAnsi="Times New Roman" w:cs="Times New Roman"/>
          <w:b w:val="0"/>
          <w:sz w:val="28"/>
          <w:szCs w:val="28"/>
        </w:rPr>
      </w:pPr>
      <w:r w:rsidRPr="007C46B0">
        <w:rPr>
          <w:rFonts w:ascii="Times New Roman" w:hAnsi="Times New Roman" w:cs="Times New Roman"/>
          <w:b w:val="0"/>
          <w:sz w:val="28"/>
          <w:szCs w:val="28"/>
        </w:rPr>
        <w:t xml:space="preserve">Мережа  NGN  –  універсальна  мережа,  що  підтримує  як  абонентів,  що використовують NGN термінали, так і абонентів традиційних мереж зв'язку. В  основу  концепції  NGN  закладена  ідея  про  створення  універсальної мережі,  яка  б  дозволяла  переносити  будь-які  види  інформації,  такі  як:  мова, відео,  аудіо,  графіка  і  т.ін.,  а  також  забезпечувати  можливість  надання необмеженого спектра інфокомунікаційних послуг. </w:t>
      </w:r>
    </w:p>
    <w:p w:rsidR="00A502AA" w:rsidRPr="007C46B0" w:rsidRDefault="00A502AA" w:rsidP="00A502AA">
      <w:pPr>
        <w:spacing w:line="360" w:lineRule="auto"/>
        <w:ind w:firstLine="709"/>
        <w:jc w:val="both"/>
        <w:rPr>
          <w:rFonts w:ascii="Times New Roman" w:hAnsi="Times New Roman" w:cs="Times New Roman"/>
          <w:b w:val="0"/>
          <w:sz w:val="28"/>
          <w:szCs w:val="28"/>
        </w:rPr>
      </w:pPr>
      <w:r w:rsidRPr="007C46B0">
        <w:rPr>
          <w:rFonts w:ascii="Times New Roman" w:hAnsi="Times New Roman" w:cs="Times New Roman"/>
          <w:b w:val="0"/>
          <w:sz w:val="28"/>
          <w:szCs w:val="28"/>
        </w:rPr>
        <w:t xml:space="preserve">Базовим  принципом  концепції  NGN  є  відділення  одна  від одної функцій перенесення  і  комутації,  функцій  керування  викликом  і  функцій  керування послугами [4…6]. </w:t>
      </w:r>
    </w:p>
    <w:p w:rsidR="00A502AA" w:rsidRPr="007C46B0" w:rsidRDefault="00A502AA" w:rsidP="00A502AA">
      <w:pPr>
        <w:spacing w:line="360" w:lineRule="auto"/>
        <w:ind w:firstLine="709"/>
        <w:jc w:val="both"/>
        <w:rPr>
          <w:rFonts w:ascii="Times New Roman" w:hAnsi="Times New Roman" w:cs="Times New Roman"/>
          <w:b w:val="0"/>
          <w:sz w:val="28"/>
          <w:szCs w:val="28"/>
        </w:rPr>
      </w:pPr>
      <w:r w:rsidRPr="007C46B0">
        <w:rPr>
          <w:rFonts w:ascii="Times New Roman" w:hAnsi="Times New Roman" w:cs="Times New Roman"/>
          <w:b w:val="0"/>
          <w:sz w:val="28"/>
          <w:szCs w:val="28"/>
        </w:rPr>
        <w:t xml:space="preserve">Ідеологічні принципи побудови мережі NGN [3…6]: </w:t>
      </w:r>
    </w:p>
    <w:p w:rsidR="00A502AA" w:rsidRPr="007C46B0" w:rsidRDefault="00A502AA" w:rsidP="00A502AA">
      <w:pPr>
        <w:spacing w:line="360" w:lineRule="auto"/>
        <w:ind w:firstLine="709"/>
        <w:jc w:val="both"/>
        <w:rPr>
          <w:rFonts w:ascii="Times New Roman" w:hAnsi="Times New Roman" w:cs="Times New Roman"/>
          <w:b w:val="0"/>
          <w:sz w:val="28"/>
          <w:szCs w:val="28"/>
        </w:rPr>
      </w:pPr>
      <w:r w:rsidRPr="007C46B0">
        <w:rPr>
          <w:rFonts w:ascii="Times New Roman" w:hAnsi="Times New Roman" w:cs="Times New Roman"/>
          <w:b w:val="0"/>
          <w:sz w:val="28"/>
          <w:szCs w:val="28"/>
        </w:rPr>
        <w:t xml:space="preserve">– підключення до мережі повинно бути максимально простим і зручним, без  використання  проміжних  систем,  при  цьому  використання  протоколів  і сервісів, що традиційно застосовуються, повинно бути доступно в колишньому обсязі; </w:t>
      </w:r>
    </w:p>
    <w:p w:rsidR="00A502AA" w:rsidRPr="007C46B0" w:rsidRDefault="00A502AA" w:rsidP="00A502AA">
      <w:pPr>
        <w:spacing w:line="360" w:lineRule="auto"/>
        <w:ind w:firstLine="709"/>
        <w:jc w:val="both"/>
        <w:rPr>
          <w:rFonts w:ascii="Times New Roman" w:hAnsi="Times New Roman" w:cs="Times New Roman"/>
          <w:b w:val="0"/>
          <w:sz w:val="28"/>
          <w:szCs w:val="28"/>
        </w:rPr>
      </w:pPr>
      <w:r w:rsidRPr="007C46B0">
        <w:rPr>
          <w:rFonts w:ascii="Times New Roman" w:hAnsi="Times New Roman" w:cs="Times New Roman"/>
          <w:b w:val="0"/>
          <w:sz w:val="28"/>
          <w:szCs w:val="28"/>
        </w:rPr>
        <w:t xml:space="preserve">– спочатку  будується  базова  пакетна  транспортна  мережа  на  базі технологій,  що  забезпечують  відповідну  якість,  надійність,  гнучкість  і масштабованість,  а  потім  поверх  цієї  мережі  будується  потужний  комплекс сервісів, на основі яких надаються послуги. </w:t>
      </w:r>
    </w:p>
    <w:p w:rsidR="00A502AA" w:rsidRPr="007C46B0" w:rsidRDefault="00A502AA" w:rsidP="00A502AA">
      <w:pPr>
        <w:spacing w:line="360" w:lineRule="auto"/>
        <w:ind w:firstLine="709"/>
        <w:jc w:val="both"/>
        <w:rPr>
          <w:rFonts w:ascii="Times New Roman" w:hAnsi="Times New Roman" w:cs="Times New Roman"/>
          <w:b w:val="0"/>
          <w:sz w:val="28"/>
          <w:szCs w:val="28"/>
        </w:rPr>
      </w:pPr>
      <w:r w:rsidRPr="007C46B0">
        <w:rPr>
          <w:rFonts w:ascii="Times New Roman" w:hAnsi="Times New Roman" w:cs="Times New Roman"/>
          <w:b w:val="0"/>
          <w:sz w:val="28"/>
          <w:szCs w:val="28"/>
        </w:rPr>
        <w:t xml:space="preserve">У підсумку всі інформаційні потоки інтегруються в єдину мережу. </w:t>
      </w:r>
    </w:p>
    <w:p w:rsidR="00A502AA" w:rsidRPr="007C46B0" w:rsidRDefault="00A502AA" w:rsidP="00A502AA">
      <w:pPr>
        <w:spacing w:line="360" w:lineRule="auto"/>
        <w:ind w:firstLine="709"/>
        <w:jc w:val="both"/>
        <w:rPr>
          <w:rFonts w:ascii="Times New Roman" w:hAnsi="Times New Roman" w:cs="Times New Roman"/>
          <w:b w:val="0"/>
          <w:sz w:val="28"/>
          <w:szCs w:val="28"/>
        </w:rPr>
      </w:pPr>
      <w:r w:rsidRPr="007C46B0">
        <w:rPr>
          <w:rFonts w:ascii="Times New Roman" w:hAnsi="Times New Roman" w:cs="Times New Roman"/>
          <w:b w:val="0"/>
          <w:sz w:val="28"/>
          <w:szCs w:val="28"/>
        </w:rPr>
        <w:t xml:space="preserve">При цьому до мереж зв'язку NGN висуваються наступні вимоги: </w:t>
      </w:r>
    </w:p>
    <w:p w:rsidR="00A502AA" w:rsidRPr="007C46B0" w:rsidRDefault="00A502AA" w:rsidP="00A502AA">
      <w:pPr>
        <w:spacing w:line="360" w:lineRule="auto"/>
        <w:ind w:firstLine="709"/>
        <w:jc w:val="both"/>
        <w:rPr>
          <w:rFonts w:ascii="Times New Roman" w:hAnsi="Times New Roman" w:cs="Times New Roman"/>
          <w:b w:val="0"/>
          <w:sz w:val="28"/>
          <w:szCs w:val="28"/>
        </w:rPr>
      </w:pPr>
      <w:r w:rsidRPr="007C46B0">
        <w:rPr>
          <w:rFonts w:ascii="Times New Roman" w:hAnsi="Times New Roman" w:cs="Times New Roman"/>
          <w:b w:val="0"/>
          <w:sz w:val="28"/>
          <w:szCs w:val="28"/>
        </w:rPr>
        <w:t xml:space="preserve">– мультисервісність  –  незалежність  технологій  надання  послуг  від транспортних технологій; </w:t>
      </w:r>
    </w:p>
    <w:p w:rsidR="00A502AA" w:rsidRPr="007C46B0" w:rsidRDefault="00A502AA" w:rsidP="00A502AA">
      <w:pPr>
        <w:spacing w:line="360" w:lineRule="auto"/>
        <w:ind w:firstLine="709"/>
        <w:jc w:val="both"/>
        <w:rPr>
          <w:rFonts w:ascii="Times New Roman" w:hAnsi="Times New Roman" w:cs="Times New Roman"/>
          <w:b w:val="0"/>
          <w:sz w:val="28"/>
          <w:szCs w:val="28"/>
        </w:rPr>
      </w:pPr>
      <w:r w:rsidRPr="007C46B0">
        <w:rPr>
          <w:rFonts w:ascii="Times New Roman" w:hAnsi="Times New Roman" w:cs="Times New Roman"/>
          <w:b w:val="0"/>
          <w:sz w:val="28"/>
          <w:szCs w:val="28"/>
        </w:rPr>
        <w:t xml:space="preserve">– широкосмуговість – можливість гнучкої та динамічної зміни швидкості передавання інформації в широкому діапазоні в залежності від поточних потреб користувача; </w:t>
      </w:r>
    </w:p>
    <w:p w:rsidR="00A502AA" w:rsidRPr="007C46B0" w:rsidRDefault="00A502AA" w:rsidP="00A502AA">
      <w:pPr>
        <w:spacing w:line="360" w:lineRule="auto"/>
        <w:ind w:firstLine="709"/>
        <w:jc w:val="both"/>
        <w:rPr>
          <w:rFonts w:ascii="Times New Roman" w:hAnsi="Times New Roman" w:cs="Times New Roman"/>
          <w:b w:val="0"/>
          <w:sz w:val="28"/>
          <w:szCs w:val="28"/>
        </w:rPr>
      </w:pPr>
      <w:r w:rsidRPr="007C46B0">
        <w:rPr>
          <w:rFonts w:ascii="Times New Roman" w:hAnsi="Times New Roman" w:cs="Times New Roman"/>
          <w:b w:val="0"/>
          <w:sz w:val="28"/>
          <w:szCs w:val="28"/>
        </w:rPr>
        <w:t xml:space="preserve">– мультимедійність  –  здатність  мережі  передавати  багатокомпонентну інформацію  (мова, дані,  відео,  аудіо  та  ін.)  з  необхідною  синхронізацією  </w:t>
      </w:r>
      <w:r w:rsidRPr="007C46B0">
        <w:rPr>
          <w:rFonts w:ascii="Times New Roman" w:hAnsi="Times New Roman" w:cs="Times New Roman"/>
          <w:b w:val="0"/>
          <w:sz w:val="28"/>
          <w:szCs w:val="28"/>
        </w:rPr>
        <w:lastRenderedPageBreak/>
        <w:t xml:space="preserve">цих компонентів у реальному часі і використанням складних конфігурацій з'єднань; </w:t>
      </w:r>
    </w:p>
    <w:p w:rsidR="00A502AA" w:rsidRPr="007C46B0" w:rsidRDefault="00A502AA" w:rsidP="00A502AA">
      <w:pPr>
        <w:spacing w:line="360" w:lineRule="auto"/>
        <w:ind w:firstLine="709"/>
        <w:jc w:val="both"/>
        <w:rPr>
          <w:rFonts w:ascii="Times New Roman" w:hAnsi="Times New Roman" w:cs="Times New Roman"/>
          <w:b w:val="0"/>
          <w:sz w:val="28"/>
          <w:szCs w:val="28"/>
        </w:rPr>
      </w:pPr>
      <w:r w:rsidRPr="007C46B0">
        <w:rPr>
          <w:rFonts w:ascii="Times New Roman" w:hAnsi="Times New Roman" w:cs="Times New Roman"/>
          <w:b w:val="0"/>
          <w:sz w:val="28"/>
          <w:szCs w:val="28"/>
        </w:rPr>
        <w:t xml:space="preserve">– інтелектуальність  –  можливість  керування  послугою,  викликом  і з'єднанням з боку користувача або постачальника послуг; </w:t>
      </w:r>
    </w:p>
    <w:p w:rsidR="00A502AA" w:rsidRPr="007C46B0" w:rsidRDefault="00A502AA" w:rsidP="00A502AA">
      <w:pPr>
        <w:spacing w:line="360" w:lineRule="auto"/>
        <w:ind w:firstLine="709"/>
        <w:jc w:val="both"/>
        <w:rPr>
          <w:rFonts w:ascii="Times New Roman" w:hAnsi="Times New Roman" w:cs="Times New Roman"/>
          <w:b w:val="0"/>
          <w:sz w:val="28"/>
          <w:szCs w:val="28"/>
        </w:rPr>
      </w:pPr>
      <w:r w:rsidRPr="007C46B0">
        <w:rPr>
          <w:rFonts w:ascii="Times New Roman" w:hAnsi="Times New Roman" w:cs="Times New Roman"/>
          <w:b w:val="0"/>
          <w:sz w:val="28"/>
          <w:szCs w:val="28"/>
        </w:rPr>
        <w:t xml:space="preserve">– інваріантність  доступу  –  можливість  організації  доступу  до  послуг незалежно від технології, що використовується; </w:t>
      </w:r>
    </w:p>
    <w:p w:rsidR="00A502AA" w:rsidRPr="007C46B0" w:rsidRDefault="00A502AA" w:rsidP="00A502AA">
      <w:pPr>
        <w:spacing w:line="360" w:lineRule="auto"/>
        <w:ind w:firstLine="709"/>
        <w:jc w:val="both"/>
        <w:rPr>
          <w:rFonts w:ascii="Times New Roman" w:hAnsi="Times New Roman" w:cs="Times New Roman"/>
          <w:b w:val="0"/>
          <w:sz w:val="28"/>
          <w:szCs w:val="28"/>
        </w:rPr>
      </w:pPr>
      <w:r w:rsidRPr="007C46B0">
        <w:rPr>
          <w:rFonts w:ascii="Times New Roman" w:hAnsi="Times New Roman" w:cs="Times New Roman"/>
          <w:b w:val="0"/>
          <w:sz w:val="28"/>
          <w:szCs w:val="28"/>
        </w:rPr>
        <w:t xml:space="preserve">– багатооператорність  –  можливість  участі  кількох  операторів  у  процесі надання послуги і поділ їх відповідальності згідно з їх областю діяльності. </w:t>
      </w:r>
    </w:p>
    <w:p w:rsidR="00A502AA" w:rsidRPr="007C46B0" w:rsidRDefault="00A502AA" w:rsidP="00A502AA">
      <w:pPr>
        <w:spacing w:line="360" w:lineRule="auto"/>
        <w:ind w:firstLine="709"/>
        <w:jc w:val="both"/>
        <w:rPr>
          <w:rFonts w:ascii="Times New Roman" w:hAnsi="Times New Roman" w:cs="Times New Roman"/>
          <w:b w:val="0"/>
          <w:sz w:val="28"/>
          <w:szCs w:val="28"/>
        </w:rPr>
      </w:pPr>
      <w:r w:rsidRPr="007C46B0">
        <w:rPr>
          <w:rFonts w:ascii="Times New Roman" w:hAnsi="Times New Roman" w:cs="Times New Roman"/>
          <w:b w:val="0"/>
          <w:sz w:val="28"/>
          <w:szCs w:val="28"/>
        </w:rPr>
        <w:t xml:space="preserve"> </w:t>
      </w:r>
    </w:p>
    <w:p w:rsidR="00A502AA" w:rsidRPr="00703913" w:rsidRDefault="00C319B4" w:rsidP="00A502AA">
      <w:pPr>
        <w:spacing w:line="360" w:lineRule="auto"/>
        <w:ind w:firstLine="709"/>
        <w:jc w:val="both"/>
        <w:rPr>
          <w:rFonts w:ascii="Times New Roman" w:hAnsi="Times New Roman" w:cs="Times New Roman"/>
          <w:sz w:val="28"/>
          <w:szCs w:val="28"/>
        </w:rPr>
      </w:pPr>
      <w:r w:rsidRPr="00703913">
        <w:rPr>
          <w:rFonts w:ascii="Times New Roman" w:hAnsi="Times New Roman" w:cs="Times New Roman"/>
          <w:sz w:val="28"/>
          <w:szCs w:val="28"/>
        </w:rPr>
        <w:t>4</w:t>
      </w:r>
      <w:r w:rsidR="00A502AA" w:rsidRPr="00C319B4">
        <w:rPr>
          <w:rFonts w:ascii="Times New Roman" w:hAnsi="Times New Roman" w:cs="Times New Roman"/>
          <w:sz w:val="28"/>
          <w:szCs w:val="28"/>
        </w:rPr>
        <w:t xml:space="preserve">.2 Архітектура мережі NGN </w:t>
      </w:r>
    </w:p>
    <w:p w:rsidR="00C319B4" w:rsidRPr="00703913" w:rsidRDefault="00C319B4" w:rsidP="00A502AA">
      <w:pPr>
        <w:spacing w:line="360" w:lineRule="auto"/>
        <w:ind w:firstLine="709"/>
        <w:jc w:val="both"/>
        <w:rPr>
          <w:rFonts w:ascii="Times New Roman" w:hAnsi="Times New Roman" w:cs="Times New Roman"/>
          <w:sz w:val="28"/>
          <w:szCs w:val="28"/>
        </w:rPr>
      </w:pPr>
    </w:p>
    <w:p w:rsidR="00A502AA" w:rsidRPr="007C46B0" w:rsidRDefault="00A502AA" w:rsidP="00A502AA">
      <w:pPr>
        <w:spacing w:line="360" w:lineRule="auto"/>
        <w:ind w:firstLine="709"/>
        <w:jc w:val="both"/>
        <w:rPr>
          <w:rFonts w:ascii="Times New Roman" w:hAnsi="Times New Roman" w:cs="Times New Roman"/>
          <w:b w:val="0"/>
          <w:sz w:val="28"/>
          <w:szCs w:val="28"/>
        </w:rPr>
      </w:pPr>
      <w:r w:rsidRPr="007C46B0">
        <w:rPr>
          <w:rFonts w:ascii="Times New Roman" w:hAnsi="Times New Roman" w:cs="Times New Roman"/>
          <w:b w:val="0"/>
          <w:sz w:val="28"/>
          <w:szCs w:val="28"/>
        </w:rPr>
        <w:t>Особливістю  архітектури  мережі  NGN  є  використання  у  складі  мережі гнучких</w:t>
      </w:r>
      <w:r w:rsidR="00375D95">
        <w:rPr>
          <w:rFonts w:ascii="Times New Roman" w:hAnsi="Times New Roman" w:cs="Times New Roman"/>
          <w:b w:val="0"/>
          <w:sz w:val="28"/>
          <w:szCs w:val="28"/>
        </w:rPr>
        <w:t xml:space="preserve"> </w:t>
      </w:r>
      <w:r w:rsidRPr="007C46B0">
        <w:rPr>
          <w:rFonts w:ascii="Times New Roman" w:hAnsi="Times New Roman" w:cs="Times New Roman"/>
          <w:b w:val="0"/>
          <w:sz w:val="28"/>
          <w:szCs w:val="28"/>
        </w:rPr>
        <w:t xml:space="preserve">програмованих  комутаторів  Softswitch,  які  є  носіями  інтелектуальних можливостей  мережі,  метою  яких  є  координація  керування  обслуговуванням викликів,  сигналізації  та  функції,  що  забезпечують  встановлення  з'єднання через одну або кілька мереж [5…8]. </w:t>
      </w:r>
    </w:p>
    <w:p w:rsidR="00A502AA" w:rsidRPr="007C46B0" w:rsidRDefault="00A502AA" w:rsidP="00A502AA">
      <w:pPr>
        <w:spacing w:line="360" w:lineRule="auto"/>
        <w:ind w:firstLine="709"/>
        <w:jc w:val="both"/>
        <w:rPr>
          <w:rFonts w:ascii="Times New Roman" w:hAnsi="Times New Roman" w:cs="Times New Roman"/>
          <w:b w:val="0"/>
          <w:sz w:val="28"/>
          <w:szCs w:val="28"/>
        </w:rPr>
      </w:pPr>
      <w:r w:rsidRPr="007C46B0">
        <w:rPr>
          <w:rFonts w:ascii="Times New Roman" w:hAnsi="Times New Roman" w:cs="Times New Roman"/>
          <w:b w:val="0"/>
          <w:sz w:val="28"/>
          <w:szCs w:val="28"/>
        </w:rPr>
        <w:t xml:space="preserve">До числа функцій керування обслуговуванням виклику входять: </w:t>
      </w:r>
    </w:p>
    <w:p w:rsidR="00A502AA" w:rsidRPr="007C46B0" w:rsidRDefault="00A502AA" w:rsidP="00A502AA">
      <w:pPr>
        <w:spacing w:line="360" w:lineRule="auto"/>
        <w:ind w:firstLine="709"/>
        <w:jc w:val="both"/>
        <w:rPr>
          <w:rFonts w:ascii="Times New Roman" w:hAnsi="Times New Roman" w:cs="Times New Roman"/>
          <w:b w:val="0"/>
          <w:sz w:val="28"/>
          <w:szCs w:val="28"/>
        </w:rPr>
      </w:pPr>
      <w:r w:rsidRPr="007C46B0">
        <w:rPr>
          <w:rFonts w:ascii="Times New Roman" w:hAnsi="Times New Roman" w:cs="Times New Roman"/>
          <w:b w:val="0"/>
          <w:sz w:val="28"/>
          <w:szCs w:val="28"/>
        </w:rPr>
        <w:t xml:space="preserve">– розпізнавання  й  обробка  цифр  номера  для  визначення пунктупризначення; </w:t>
      </w:r>
    </w:p>
    <w:p w:rsidR="00A502AA" w:rsidRPr="007C46B0" w:rsidRDefault="00A502AA" w:rsidP="00A502AA">
      <w:pPr>
        <w:spacing w:line="360" w:lineRule="auto"/>
        <w:ind w:firstLine="709"/>
        <w:jc w:val="both"/>
        <w:rPr>
          <w:rFonts w:ascii="Times New Roman" w:hAnsi="Times New Roman" w:cs="Times New Roman"/>
          <w:b w:val="0"/>
          <w:sz w:val="28"/>
          <w:szCs w:val="28"/>
        </w:rPr>
      </w:pPr>
      <w:r w:rsidRPr="007C46B0">
        <w:rPr>
          <w:rFonts w:ascii="Times New Roman" w:hAnsi="Times New Roman" w:cs="Times New Roman"/>
          <w:b w:val="0"/>
          <w:sz w:val="28"/>
          <w:szCs w:val="28"/>
        </w:rPr>
        <w:t xml:space="preserve">– розпізнавання моментів відповіді і відбою абонентів, реєстрація цих дій для нарахування платні. </w:t>
      </w:r>
    </w:p>
    <w:p w:rsidR="00A502AA" w:rsidRPr="007C46B0" w:rsidRDefault="00A502AA" w:rsidP="00A502AA">
      <w:pPr>
        <w:spacing w:line="360" w:lineRule="auto"/>
        <w:ind w:firstLine="709"/>
        <w:jc w:val="both"/>
        <w:rPr>
          <w:rFonts w:ascii="Times New Roman" w:hAnsi="Times New Roman" w:cs="Times New Roman"/>
          <w:b w:val="0"/>
          <w:sz w:val="28"/>
          <w:szCs w:val="28"/>
        </w:rPr>
      </w:pPr>
      <w:r w:rsidRPr="007C46B0">
        <w:rPr>
          <w:rFonts w:ascii="Times New Roman" w:hAnsi="Times New Roman" w:cs="Times New Roman"/>
          <w:b w:val="0"/>
          <w:sz w:val="28"/>
          <w:szCs w:val="28"/>
        </w:rPr>
        <w:t>Обладнання  Softswitch  взаємодіє  з  багатьма  компонентами  в телекомунікаційній системі (див</w:t>
      </w:r>
      <w:r w:rsidRPr="00C319B4">
        <w:rPr>
          <w:rFonts w:ascii="Times New Roman" w:hAnsi="Times New Roman" w:cs="Times New Roman"/>
          <w:b w:val="0"/>
          <w:color w:val="auto"/>
          <w:sz w:val="28"/>
          <w:szCs w:val="28"/>
        </w:rPr>
        <w:t xml:space="preserve">. рисунок </w:t>
      </w:r>
      <w:r w:rsidR="00C319B4" w:rsidRPr="00C319B4">
        <w:rPr>
          <w:rFonts w:ascii="Times New Roman" w:hAnsi="Times New Roman" w:cs="Times New Roman"/>
          <w:b w:val="0"/>
          <w:color w:val="auto"/>
          <w:sz w:val="28"/>
          <w:szCs w:val="28"/>
        </w:rPr>
        <w:t>4</w:t>
      </w:r>
      <w:r w:rsidRPr="00C319B4">
        <w:rPr>
          <w:rFonts w:ascii="Times New Roman" w:hAnsi="Times New Roman" w:cs="Times New Roman"/>
          <w:b w:val="0"/>
          <w:color w:val="auto"/>
          <w:sz w:val="28"/>
          <w:szCs w:val="28"/>
        </w:rPr>
        <w:t xml:space="preserve">.1): </w:t>
      </w:r>
    </w:p>
    <w:p w:rsidR="00A502AA" w:rsidRPr="007C46B0" w:rsidRDefault="00A502AA" w:rsidP="00A502AA">
      <w:pPr>
        <w:spacing w:line="360" w:lineRule="auto"/>
        <w:ind w:firstLine="709"/>
        <w:jc w:val="both"/>
        <w:rPr>
          <w:rFonts w:ascii="Times New Roman" w:hAnsi="Times New Roman" w:cs="Times New Roman"/>
          <w:b w:val="0"/>
          <w:sz w:val="28"/>
          <w:szCs w:val="28"/>
        </w:rPr>
      </w:pPr>
      <w:r w:rsidRPr="007C46B0">
        <w:rPr>
          <w:rFonts w:ascii="Times New Roman" w:hAnsi="Times New Roman" w:cs="Times New Roman"/>
          <w:b w:val="0"/>
          <w:sz w:val="28"/>
          <w:szCs w:val="28"/>
        </w:rPr>
        <w:t xml:space="preserve">– система тарифікації; </w:t>
      </w:r>
    </w:p>
    <w:p w:rsidR="00A502AA" w:rsidRPr="007C46B0" w:rsidRDefault="00A502AA" w:rsidP="00A502AA">
      <w:pPr>
        <w:spacing w:line="360" w:lineRule="auto"/>
        <w:ind w:firstLine="709"/>
        <w:jc w:val="both"/>
        <w:rPr>
          <w:rFonts w:ascii="Times New Roman" w:hAnsi="Times New Roman" w:cs="Times New Roman"/>
          <w:b w:val="0"/>
          <w:sz w:val="28"/>
          <w:szCs w:val="28"/>
        </w:rPr>
      </w:pPr>
      <w:r w:rsidRPr="007C46B0">
        <w:rPr>
          <w:rFonts w:ascii="Times New Roman" w:hAnsi="Times New Roman" w:cs="Times New Roman"/>
          <w:b w:val="0"/>
          <w:sz w:val="28"/>
          <w:szCs w:val="28"/>
        </w:rPr>
        <w:t xml:space="preserve">– платформа послуг і додатків; </w:t>
      </w:r>
    </w:p>
    <w:p w:rsidR="00A502AA" w:rsidRPr="007C46B0" w:rsidRDefault="00A502AA" w:rsidP="00A502AA">
      <w:pPr>
        <w:spacing w:line="360" w:lineRule="auto"/>
        <w:ind w:firstLine="709"/>
        <w:jc w:val="both"/>
        <w:rPr>
          <w:rFonts w:ascii="Times New Roman" w:hAnsi="Times New Roman" w:cs="Times New Roman"/>
          <w:b w:val="0"/>
          <w:sz w:val="28"/>
          <w:szCs w:val="28"/>
        </w:rPr>
      </w:pPr>
      <w:r w:rsidRPr="007C46B0">
        <w:rPr>
          <w:rFonts w:ascii="Times New Roman" w:hAnsi="Times New Roman" w:cs="Times New Roman"/>
          <w:b w:val="0"/>
          <w:sz w:val="28"/>
          <w:szCs w:val="28"/>
        </w:rPr>
        <w:t xml:space="preserve">– мережа загальноканальної сигналізації (ЗКС). </w:t>
      </w:r>
    </w:p>
    <w:p w:rsidR="00A502AA" w:rsidRPr="007C46B0" w:rsidRDefault="00A502AA" w:rsidP="00A502AA">
      <w:pPr>
        <w:spacing w:line="360" w:lineRule="auto"/>
        <w:ind w:firstLine="709"/>
        <w:jc w:val="both"/>
        <w:rPr>
          <w:rFonts w:ascii="Times New Roman" w:hAnsi="Times New Roman" w:cs="Times New Roman"/>
          <w:b w:val="0"/>
          <w:sz w:val="28"/>
          <w:szCs w:val="28"/>
        </w:rPr>
      </w:pPr>
      <w:r w:rsidRPr="007C46B0">
        <w:rPr>
          <w:rFonts w:ascii="Times New Roman" w:hAnsi="Times New Roman" w:cs="Times New Roman"/>
          <w:b w:val="0"/>
          <w:sz w:val="28"/>
          <w:szCs w:val="28"/>
        </w:rPr>
        <w:t xml:space="preserve">Крім  цього  в  архітектурі  мереж  NGN  присутні  кілька  елементів,  що являють  собою  окремі  пристрої  або  довільні  комбінації  в  інтегрованому пристрої. </w:t>
      </w:r>
    </w:p>
    <w:p w:rsidR="00A502AA" w:rsidRPr="007C46B0" w:rsidRDefault="00A502AA" w:rsidP="00A502AA">
      <w:pPr>
        <w:spacing w:line="360" w:lineRule="auto"/>
        <w:ind w:firstLine="709"/>
        <w:jc w:val="both"/>
        <w:rPr>
          <w:rFonts w:ascii="Times New Roman" w:hAnsi="Times New Roman" w:cs="Times New Roman"/>
          <w:b w:val="0"/>
          <w:sz w:val="28"/>
          <w:szCs w:val="28"/>
        </w:rPr>
      </w:pPr>
      <w:r w:rsidRPr="007C46B0">
        <w:rPr>
          <w:rFonts w:ascii="Times New Roman" w:hAnsi="Times New Roman" w:cs="Times New Roman"/>
          <w:b w:val="0"/>
          <w:sz w:val="28"/>
          <w:szCs w:val="28"/>
        </w:rPr>
        <w:t xml:space="preserve">Найбільш важливими елементами мережі NGN є [5, 6]: </w:t>
      </w:r>
    </w:p>
    <w:p w:rsidR="00A502AA" w:rsidRPr="007C46B0" w:rsidRDefault="00A502AA" w:rsidP="00A502AA">
      <w:pPr>
        <w:spacing w:line="360" w:lineRule="auto"/>
        <w:ind w:firstLine="709"/>
        <w:jc w:val="both"/>
        <w:rPr>
          <w:rFonts w:ascii="Times New Roman" w:hAnsi="Times New Roman" w:cs="Times New Roman"/>
          <w:b w:val="0"/>
          <w:sz w:val="28"/>
          <w:szCs w:val="28"/>
        </w:rPr>
      </w:pPr>
      <w:r w:rsidRPr="007C46B0">
        <w:rPr>
          <w:rFonts w:ascii="Times New Roman" w:hAnsi="Times New Roman" w:cs="Times New Roman"/>
          <w:b w:val="0"/>
          <w:sz w:val="28"/>
          <w:szCs w:val="28"/>
        </w:rPr>
        <w:lastRenderedPageBreak/>
        <w:t xml:space="preserve">– медіа-шлюз  (MG  –  Media  Gateway)  обробляє  виклики  із  зовнішньої мережі  (наприклад,  стискає  і  пакетує  голос/відео,  передає  стислі  голосові пакети  в  мережу  IP,  а  також  проводить  зворотну  операцію  для  голосових викликів  з  мережі  IP).  Медіа-шлюз  також  забезпечує  вирішення  задач віддаленого  режиму,  маршрутизації,  фільтрування  трафіка  TCP/IP,  підтримки віртуальних приватних мереж і т.п.; </w:t>
      </w:r>
    </w:p>
    <w:p w:rsidR="00A502AA" w:rsidRPr="007C46B0" w:rsidRDefault="00A502AA" w:rsidP="00A502AA">
      <w:pPr>
        <w:spacing w:line="360" w:lineRule="auto"/>
        <w:ind w:firstLine="709"/>
        <w:jc w:val="both"/>
        <w:rPr>
          <w:rFonts w:ascii="Times New Roman" w:hAnsi="Times New Roman" w:cs="Times New Roman"/>
          <w:b w:val="0"/>
          <w:sz w:val="28"/>
          <w:szCs w:val="28"/>
        </w:rPr>
      </w:pPr>
      <w:r w:rsidRPr="007C46B0">
        <w:rPr>
          <w:rFonts w:ascii="Times New Roman" w:hAnsi="Times New Roman" w:cs="Times New Roman"/>
          <w:b w:val="0"/>
          <w:sz w:val="28"/>
          <w:szCs w:val="28"/>
        </w:rPr>
        <w:t xml:space="preserve">– шлюз  сигналізації  (SG  –  Signaling  Gateway)  служить  для  перетворення сигналізації  і  забезпечує  її  прозору  передачу  між  комутованою  і  пакетною мережами. Він обробляє сигналізацію і передає повідомлення через мережу IP контролеру медіа-шлюзу або іншим шлюзам сигналізації; </w:t>
      </w:r>
    </w:p>
    <w:p w:rsidR="00A502AA" w:rsidRPr="007C46B0" w:rsidRDefault="00A502AA" w:rsidP="00A502AA">
      <w:pPr>
        <w:spacing w:line="360" w:lineRule="auto"/>
        <w:ind w:firstLine="709"/>
        <w:jc w:val="both"/>
        <w:rPr>
          <w:rFonts w:ascii="Times New Roman" w:hAnsi="Times New Roman" w:cs="Times New Roman"/>
          <w:b w:val="0"/>
          <w:sz w:val="28"/>
          <w:szCs w:val="28"/>
        </w:rPr>
      </w:pPr>
      <w:r w:rsidRPr="007C46B0">
        <w:rPr>
          <w:rFonts w:ascii="Times New Roman" w:hAnsi="Times New Roman" w:cs="Times New Roman"/>
          <w:b w:val="0"/>
          <w:sz w:val="28"/>
          <w:szCs w:val="28"/>
        </w:rPr>
        <w:t xml:space="preserve">– контролер  медіа-шлюзу  (MGC  –  Media  Gateway  Controler)  виконує реєстрацію  і  керує  пропускною  здатністю  медіа-шлюзу.  Через  медіа-шлюз обмінюється повідомленнями з телефонними станціями. </w:t>
      </w:r>
    </w:p>
    <w:p w:rsidR="00B334ED" w:rsidRDefault="00A502AA" w:rsidP="00B334ED">
      <w:pPr>
        <w:spacing w:line="360" w:lineRule="auto"/>
        <w:ind w:firstLine="709"/>
        <w:jc w:val="both"/>
        <w:rPr>
          <w:rFonts w:ascii="Times New Roman" w:hAnsi="Times New Roman" w:cs="Times New Roman"/>
          <w:b w:val="0"/>
          <w:sz w:val="28"/>
          <w:szCs w:val="28"/>
          <w:lang w:val="ru-RU"/>
        </w:rPr>
      </w:pPr>
      <w:r>
        <w:rPr>
          <w:rFonts w:ascii="Times New Roman" w:hAnsi="Times New Roman" w:cs="Times New Roman"/>
          <w:b w:val="0"/>
          <w:sz w:val="28"/>
          <w:szCs w:val="28"/>
        </w:rPr>
        <w:t>На рисунку</w:t>
      </w:r>
      <w:r w:rsidRPr="007C46B0">
        <w:rPr>
          <w:rFonts w:ascii="Times New Roman" w:hAnsi="Times New Roman" w:cs="Times New Roman"/>
          <w:b w:val="0"/>
          <w:sz w:val="28"/>
          <w:szCs w:val="28"/>
        </w:rPr>
        <w:t xml:space="preserve"> </w:t>
      </w:r>
      <w:r w:rsidR="00B334ED" w:rsidRPr="00703913">
        <w:rPr>
          <w:rFonts w:ascii="Times New Roman" w:hAnsi="Times New Roman" w:cs="Times New Roman"/>
          <w:b w:val="0"/>
          <w:sz w:val="28"/>
          <w:szCs w:val="28"/>
        </w:rPr>
        <w:t>4</w:t>
      </w:r>
      <w:r w:rsidRPr="007C46B0">
        <w:rPr>
          <w:rFonts w:ascii="Times New Roman" w:hAnsi="Times New Roman" w:cs="Times New Roman"/>
          <w:b w:val="0"/>
          <w:sz w:val="28"/>
          <w:szCs w:val="28"/>
        </w:rPr>
        <w:t>.1 показано приклад архітектури мережі NGN, що включає у себе всі  вищеописані  елементи,  а  також  принципи  їх  взаємодії.  Логіка  обробки викликів  реалізується  в  контролері  шлюзів  MGC.  Взаємодія  Softswitch  з комутаційними станціями мережі загального користування (ТМЗК) та іншими мережами  здійснюється  через  обладнання  медіа-шлюзу  MG.  Для  цих  цілей використовується  протокол MGCP (Megaco), який орієнтований, перш за все, на  IP-технології.  В  результаті  роботи  МСЕ  з  розвитку  даного  протоколу з'явилися  Рекомендації  H.248,  які більшою  мірою  орієнтовані на   передавання мультимедійної  інформації,  ніж  на  передавання  нес</w:t>
      </w:r>
      <w:r w:rsidR="00B334ED">
        <w:rPr>
          <w:rFonts w:ascii="Times New Roman" w:hAnsi="Times New Roman" w:cs="Times New Roman"/>
          <w:b w:val="0"/>
          <w:sz w:val="28"/>
          <w:szCs w:val="28"/>
        </w:rPr>
        <w:t xml:space="preserve">труктурованого  трафіка даних. </w:t>
      </w:r>
    </w:p>
    <w:p w:rsidR="00B334ED" w:rsidRPr="007C46B0" w:rsidRDefault="00B334ED" w:rsidP="00B334ED">
      <w:pPr>
        <w:spacing w:line="360" w:lineRule="auto"/>
        <w:ind w:firstLine="709"/>
        <w:jc w:val="both"/>
        <w:rPr>
          <w:rFonts w:ascii="Times New Roman" w:hAnsi="Times New Roman" w:cs="Times New Roman"/>
          <w:b w:val="0"/>
          <w:sz w:val="28"/>
          <w:szCs w:val="28"/>
        </w:rPr>
      </w:pPr>
      <w:r w:rsidRPr="007C46B0">
        <w:rPr>
          <w:rFonts w:ascii="Times New Roman" w:hAnsi="Times New Roman" w:cs="Times New Roman"/>
          <w:b w:val="0"/>
          <w:sz w:val="28"/>
          <w:szCs w:val="28"/>
        </w:rPr>
        <w:t xml:space="preserve">SoftSwitch координує обмін сигнальними повідомленнями між мережами, підтримуючи і перетворюючи існуючі протоколи сигналізації. </w:t>
      </w:r>
    </w:p>
    <w:p w:rsidR="00B334ED" w:rsidRPr="007C46B0" w:rsidRDefault="00B334ED" w:rsidP="00B334ED">
      <w:pPr>
        <w:spacing w:line="360" w:lineRule="auto"/>
        <w:ind w:firstLine="709"/>
        <w:jc w:val="both"/>
        <w:rPr>
          <w:rFonts w:ascii="Times New Roman" w:hAnsi="Times New Roman" w:cs="Times New Roman"/>
          <w:b w:val="0"/>
          <w:sz w:val="28"/>
          <w:szCs w:val="28"/>
        </w:rPr>
      </w:pPr>
      <w:r w:rsidRPr="007C46B0">
        <w:rPr>
          <w:rFonts w:ascii="Times New Roman" w:hAnsi="Times New Roman" w:cs="Times New Roman"/>
          <w:b w:val="0"/>
          <w:sz w:val="28"/>
          <w:szCs w:val="28"/>
        </w:rPr>
        <w:t xml:space="preserve">Основні типи сигналізації, які використовує SoftSwitch [6]: </w:t>
      </w:r>
    </w:p>
    <w:p w:rsidR="00B334ED" w:rsidRPr="007C46B0" w:rsidRDefault="00B334ED" w:rsidP="00B334ED">
      <w:pPr>
        <w:spacing w:line="360" w:lineRule="auto"/>
        <w:ind w:firstLine="709"/>
        <w:jc w:val="both"/>
        <w:rPr>
          <w:rFonts w:ascii="Times New Roman" w:hAnsi="Times New Roman" w:cs="Times New Roman"/>
          <w:b w:val="0"/>
          <w:sz w:val="28"/>
          <w:szCs w:val="28"/>
        </w:rPr>
      </w:pPr>
      <w:r w:rsidRPr="007C46B0">
        <w:rPr>
          <w:rFonts w:ascii="Times New Roman" w:hAnsi="Times New Roman" w:cs="Times New Roman"/>
          <w:b w:val="0"/>
          <w:sz w:val="28"/>
          <w:szCs w:val="28"/>
        </w:rPr>
        <w:t xml:space="preserve">– сигналізація для керування з'єднаннями (протоколи SIP-T, ЗКС-7 і H.323, в  якості  опції  протокол  E-DSS1  первинного  доступу  ISDN,  протокол абонентського  доступу  V.5,  а  також  сигналізація  по  виділених  сигнальних каналах CAS); </w:t>
      </w:r>
    </w:p>
    <w:p w:rsidR="00B334ED" w:rsidRPr="007C46B0" w:rsidRDefault="00B334ED" w:rsidP="00B334ED">
      <w:pPr>
        <w:spacing w:line="360" w:lineRule="auto"/>
        <w:ind w:firstLine="709"/>
        <w:jc w:val="both"/>
        <w:rPr>
          <w:rFonts w:ascii="Times New Roman" w:hAnsi="Times New Roman" w:cs="Times New Roman"/>
          <w:b w:val="0"/>
          <w:sz w:val="28"/>
          <w:szCs w:val="28"/>
        </w:rPr>
      </w:pPr>
      <w:r w:rsidRPr="007C46B0">
        <w:rPr>
          <w:rFonts w:ascii="Times New Roman" w:hAnsi="Times New Roman" w:cs="Times New Roman"/>
          <w:b w:val="0"/>
          <w:sz w:val="28"/>
          <w:szCs w:val="28"/>
        </w:rPr>
        <w:lastRenderedPageBreak/>
        <w:t xml:space="preserve">– сигналізація  для  взаємодії  SoftSwitch  між  собою  (протоколи  SIP-T  і BICC); </w:t>
      </w:r>
    </w:p>
    <w:p w:rsidR="00B334ED" w:rsidRPr="007C46B0" w:rsidRDefault="00B334ED" w:rsidP="00B334ED">
      <w:pPr>
        <w:spacing w:line="360" w:lineRule="auto"/>
        <w:ind w:firstLine="709"/>
        <w:jc w:val="both"/>
        <w:rPr>
          <w:rFonts w:ascii="Times New Roman" w:hAnsi="Times New Roman" w:cs="Times New Roman"/>
          <w:b w:val="0"/>
          <w:sz w:val="28"/>
          <w:szCs w:val="28"/>
        </w:rPr>
      </w:pPr>
      <w:r w:rsidRPr="007C46B0">
        <w:rPr>
          <w:rFonts w:ascii="Times New Roman" w:hAnsi="Times New Roman" w:cs="Times New Roman"/>
          <w:b w:val="0"/>
          <w:sz w:val="28"/>
          <w:szCs w:val="28"/>
        </w:rPr>
        <w:t xml:space="preserve">– сигналізація для керування транспортними шлюзами (протоколи MGCP і Megaco/H.248). </w:t>
      </w:r>
    </w:p>
    <w:p w:rsidR="00A502AA" w:rsidRPr="007C46B0" w:rsidRDefault="00A502AA" w:rsidP="00A502AA">
      <w:pPr>
        <w:spacing w:line="360" w:lineRule="auto"/>
        <w:ind w:firstLine="709"/>
        <w:jc w:val="center"/>
        <w:rPr>
          <w:rFonts w:ascii="Times New Roman" w:hAnsi="Times New Roman" w:cs="Times New Roman"/>
          <w:b w:val="0"/>
          <w:sz w:val="28"/>
          <w:szCs w:val="28"/>
        </w:rPr>
      </w:pPr>
      <w:r w:rsidRPr="007C46B0">
        <w:rPr>
          <w:rFonts w:ascii="Times New Roman" w:hAnsi="Times New Roman" w:cs="Times New Roman"/>
          <w:b w:val="0"/>
          <w:noProof/>
          <w:sz w:val="28"/>
          <w:szCs w:val="28"/>
          <w:lang w:val="ru-RU"/>
        </w:rPr>
        <w:drawing>
          <wp:inline distT="0" distB="0" distL="0" distR="0" wp14:anchorId="299212D5" wp14:editId="63E93511">
            <wp:extent cx="2951922" cy="2447799"/>
            <wp:effectExtent l="0" t="0" r="127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2954983" cy="2450338"/>
                    </a:xfrm>
                    <a:prstGeom prst="rect">
                      <a:avLst/>
                    </a:prstGeom>
                  </pic:spPr>
                </pic:pic>
              </a:graphicData>
            </a:graphic>
          </wp:inline>
        </w:drawing>
      </w:r>
    </w:p>
    <w:p w:rsidR="00A502AA" w:rsidRPr="007C46B0" w:rsidRDefault="00A502AA" w:rsidP="00A502AA">
      <w:pPr>
        <w:spacing w:line="360" w:lineRule="auto"/>
        <w:ind w:firstLine="709"/>
        <w:jc w:val="center"/>
        <w:rPr>
          <w:rFonts w:ascii="Times New Roman" w:hAnsi="Times New Roman" w:cs="Times New Roman"/>
          <w:b w:val="0"/>
          <w:sz w:val="28"/>
          <w:szCs w:val="28"/>
        </w:rPr>
      </w:pPr>
    </w:p>
    <w:p w:rsidR="00A502AA" w:rsidRPr="007C46B0" w:rsidRDefault="00C319B4" w:rsidP="00A502AA">
      <w:pPr>
        <w:spacing w:line="360" w:lineRule="auto"/>
        <w:ind w:firstLine="709"/>
        <w:jc w:val="center"/>
        <w:rPr>
          <w:rFonts w:ascii="Times New Roman" w:hAnsi="Times New Roman" w:cs="Times New Roman"/>
          <w:b w:val="0"/>
          <w:sz w:val="28"/>
          <w:szCs w:val="28"/>
        </w:rPr>
      </w:pPr>
      <w:r>
        <w:rPr>
          <w:rFonts w:ascii="Times New Roman" w:hAnsi="Times New Roman" w:cs="Times New Roman"/>
          <w:b w:val="0"/>
          <w:sz w:val="28"/>
          <w:szCs w:val="28"/>
        </w:rPr>
        <w:t xml:space="preserve">Рисунок </w:t>
      </w:r>
      <w:r w:rsidRPr="00B334ED">
        <w:rPr>
          <w:rFonts w:ascii="Times New Roman" w:hAnsi="Times New Roman" w:cs="Times New Roman"/>
          <w:b w:val="0"/>
          <w:sz w:val="28"/>
          <w:szCs w:val="28"/>
        </w:rPr>
        <w:t>4</w:t>
      </w:r>
      <w:r w:rsidR="00A502AA" w:rsidRPr="007C46B0">
        <w:rPr>
          <w:rFonts w:ascii="Times New Roman" w:hAnsi="Times New Roman" w:cs="Times New Roman"/>
          <w:b w:val="0"/>
          <w:sz w:val="28"/>
          <w:szCs w:val="28"/>
        </w:rPr>
        <w:t xml:space="preserve">.1- Архітектура мережіNGN </w:t>
      </w:r>
    </w:p>
    <w:p w:rsidR="00A502AA" w:rsidRPr="007C46B0" w:rsidRDefault="00A502AA" w:rsidP="00A502AA">
      <w:pPr>
        <w:spacing w:line="360" w:lineRule="auto"/>
        <w:ind w:firstLine="709"/>
        <w:jc w:val="center"/>
        <w:rPr>
          <w:rFonts w:ascii="Times New Roman" w:hAnsi="Times New Roman" w:cs="Times New Roman"/>
          <w:b w:val="0"/>
          <w:sz w:val="28"/>
          <w:szCs w:val="28"/>
        </w:rPr>
      </w:pPr>
      <w:r w:rsidRPr="007C46B0">
        <w:rPr>
          <w:rFonts w:ascii="Times New Roman" w:hAnsi="Times New Roman" w:cs="Times New Roman"/>
          <w:b w:val="0"/>
          <w:sz w:val="28"/>
          <w:szCs w:val="28"/>
        </w:rPr>
        <w:t xml:space="preserve"> </w:t>
      </w:r>
    </w:p>
    <w:p w:rsidR="00A502AA" w:rsidRPr="007C46B0" w:rsidRDefault="00A502AA" w:rsidP="00A502AA">
      <w:pPr>
        <w:spacing w:line="360" w:lineRule="auto"/>
        <w:ind w:firstLine="709"/>
        <w:jc w:val="both"/>
        <w:rPr>
          <w:rFonts w:ascii="Times New Roman" w:hAnsi="Times New Roman" w:cs="Times New Roman"/>
          <w:b w:val="0"/>
          <w:sz w:val="28"/>
          <w:szCs w:val="28"/>
        </w:rPr>
      </w:pPr>
      <w:r w:rsidRPr="007C46B0">
        <w:rPr>
          <w:rFonts w:ascii="Times New Roman" w:hAnsi="Times New Roman" w:cs="Times New Roman"/>
          <w:b w:val="0"/>
          <w:sz w:val="28"/>
          <w:szCs w:val="28"/>
        </w:rPr>
        <w:t xml:space="preserve">Традиційні  мережі  операторів  в  єдиній  структурі  об'єднують  функції комутації, керування обслуговуванням викликів, послуги та програми, а також функції  білінгу.  Така  мережа  являє  собою  монолітну  закриту  системну структуру,  яка,  як  правило,  не  допускає  розширення  або  модернізації  на  базі обладнання інших виробників. </w:t>
      </w:r>
    </w:p>
    <w:p w:rsidR="00A502AA" w:rsidRPr="007C46B0" w:rsidRDefault="00A502AA" w:rsidP="00A502AA">
      <w:pPr>
        <w:spacing w:line="360" w:lineRule="auto"/>
        <w:ind w:firstLine="709"/>
        <w:jc w:val="both"/>
        <w:rPr>
          <w:rFonts w:ascii="Times New Roman" w:hAnsi="Times New Roman" w:cs="Times New Roman"/>
          <w:b w:val="0"/>
          <w:sz w:val="28"/>
          <w:szCs w:val="28"/>
        </w:rPr>
      </w:pPr>
      <w:r w:rsidRPr="007C46B0">
        <w:rPr>
          <w:rFonts w:ascii="Times New Roman" w:hAnsi="Times New Roman" w:cs="Times New Roman"/>
          <w:b w:val="0"/>
          <w:sz w:val="28"/>
          <w:szCs w:val="28"/>
        </w:rPr>
        <w:t xml:space="preserve">Впровадження Softswitch дозволяє змінити традиційно закриту  структуру систем  комутації.  Softswitch  надаючи  відкриті  стандартні  інтерфейси  між трьома  основними  функціями:  функцією  комутації,  функцією  керування обслуговуванням викликів та функцією послуг і додатків дозволяє узгоджувати різні протоколи сигналізації  як  мереж одного  типу  (наприклад,  при  з’єднанні мереж  H.323  та  SIP),  так  і  при  взаємодії  мереж  комутації  каналів  з  IP- мережами. </w:t>
      </w:r>
    </w:p>
    <w:p w:rsidR="00A502AA" w:rsidRPr="007C46B0" w:rsidRDefault="00A502AA" w:rsidP="00A502AA">
      <w:pPr>
        <w:spacing w:line="360" w:lineRule="auto"/>
        <w:ind w:firstLine="709"/>
        <w:jc w:val="both"/>
        <w:rPr>
          <w:rFonts w:ascii="Times New Roman" w:hAnsi="Times New Roman" w:cs="Times New Roman"/>
          <w:b w:val="0"/>
          <w:sz w:val="28"/>
          <w:szCs w:val="28"/>
        </w:rPr>
      </w:pPr>
      <w:r w:rsidRPr="007C46B0">
        <w:rPr>
          <w:rFonts w:ascii="Times New Roman" w:hAnsi="Times New Roman" w:cs="Times New Roman"/>
          <w:b w:val="0"/>
          <w:sz w:val="28"/>
          <w:szCs w:val="28"/>
        </w:rPr>
        <w:t xml:space="preserve">Розвиток  технології  Softswitch  та  еволюція  інтелектуальних  платформ призвели до появи концепції IP Multimedia Subsystem (IMS, підсистема надання мультимедійних  послуг  на  базі  протоколів  IP-мереж).  Концепція  IMS  описує нову архітектуру мережі NGN, основним елементом якої є пакетна </w:t>
      </w:r>
      <w:r w:rsidRPr="007C46B0">
        <w:rPr>
          <w:rFonts w:ascii="Times New Roman" w:hAnsi="Times New Roman" w:cs="Times New Roman"/>
          <w:b w:val="0"/>
          <w:sz w:val="28"/>
          <w:szCs w:val="28"/>
        </w:rPr>
        <w:lastRenderedPageBreak/>
        <w:t xml:space="preserve">транспортна мережа, що підтримує всі технології доступу та забезпечує реалізацію значної кількості інфокомунікаційнихпослуг [7, 8]. </w:t>
      </w:r>
    </w:p>
    <w:p w:rsidR="00A502AA" w:rsidRPr="007C46B0" w:rsidRDefault="00A502AA" w:rsidP="00A502AA">
      <w:pPr>
        <w:spacing w:line="360" w:lineRule="auto"/>
        <w:ind w:firstLine="709"/>
        <w:jc w:val="both"/>
        <w:rPr>
          <w:rFonts w:ascii="Times New Roman" w:hAnsi="Times New Roman" w:cs="Times New Roman"/>
          <w:b w:val="0"/>
          <w:sz w:val="28"/>
          <w:szCs w:val="28"/>
        </w:rPr>
      </w:pPr>
      <w:r w:rsidRPr="007C46B0">
        <w:rPr>
          <w:rFonts w:ascii="Times New Roman" w:hAnsi="Times New Roman" w:cs="Times New Roman"/>
          <w:b w:val="0"/>
          <w:sz w:val="28"/>
          <w:szCs w:val="28"/>
        </w:rPr>
        <w:t xml:space="preserve">Концепція  IMS  виникла  в  результаті  еволюції  базової  мережі стільникового рухомого зв'язку третього покоління UMTS, коли до мережі на базі  технології  Softswitch  була  додана  областькерування  мультимедійними сеансами  на  базі  протоколу  SIP.  Надалі  ця  концепція  була  взята  за  основу Комітетом ETSI-TISPAN для використання на мережах з різними технологіями доступу (WLAN/Wi-Fi, хDSL, LTE та ін.). </w:t>
      </w:r>
    </w:p>
    <w:p w:rsidR="00A502AA" w:rsidRPr="007C46B0" w:rsidRDefault="00A502AA" w:rsidP="00A502AA">
      <w:pPr>
        <w:spacing w:line="360" w:lineRule="auto"/>
        <w:ind w:firstLine="709"/>
        <w:jc w:val="both"/>
        <w:rPr>
          <w:rFonts w:ascii="Times New Roman" w:hAnsi="Times New Roman" w:cs="Times New Roman"/>
          <w:b w:val="0"/>
          <w:sz w:val="28"/>
          <w:szCs w:val="28"/>
        </w:rPr>
      </w:pPr>
      <w:r w:rsidRPr="007C46B0">
        <w:rPr>
          <w:rFonts w:ascii="Times New Roman" w:hAnsi="Times New Roman" w:cs="Times New Roman"/>
          <w:b w:val="0"/>
          <w:sz w:val="28"/>
          <w:szCs w:val="28"/>
        </w:rPr>
        <w:t xml:space="preserve">Концепції  Softswitch  і  IMS  мають  багато  спільного  вони  обидві поділяються  на  рівні  (площини),  надання  всіх  послуг  здійснюється  на  базі  IP-мережі, існує поділ функцій керування викликом і комутації. Але в концепції IMS  з'являється  нова  функція  –  сервер  для  користувача  даних  HSS.  Дані,  що зберігаються  в  HSS,  використовуються  для  реєстрації  користувача  в  IMS, аутентифікації користувача, взаємодії з функціями обліку вартості, визначення профілів і параметрів послуг для даного користувача. </w:t>
      </w:r>
    </w:p>
    <w:p w:rsidR="00A502AA" w:rsidRPr="00CE5250" w:rsidRDefault="00A502AA" w:rsidP="00A502AA">
      <w:pPr>
        <w:spacing w:line="360" w:lineRule="auto"/>
        <w:ind w:firstLine="709"/>
        <w:jc w:val="both"/>
        <w:rPr>
          <w:rFonts w:ascii="Times New Roman" w:hAnsi="Times New Roman" w:cs="Times New Roman"/>
          <w:b w:val="0"/>
          <w:sz w:val="28"/>
          <w:szCs w:val="28"/>
        </w:rPr>
      </w:pPr>
      <w:r w:rsidRPr="007C46B0">
        <w:rPr>
          <w:rFonts w:ascii="Times New Roman" w:hAnsi="Times New Roman" w:cs="Times New Roman"/>
          <w:b w:val="0"/>
          <w:sz w:val="28"/>
          <w:szCs w:val="28"/>
        </w:rPr>
        <w:t xml:space="preserve">Концепція  IMS  є  новим  рішенням  для  побудови  мереж  наступного покоління  й  основою  конвергенції  мобільних  і  стаціонарних  мереж  на платформі IP. </w:t>
      </w:r>
    </w:p>
    <w:p w:rsidR="00A502AA" w:rsidRPr="00CE5250" w:rsidRDefault="00A502AA" w:rsidP="00A502AA">
      <w:pPr>
        <w:spacing w:line="360" w:lineRule="auto"/>
        <w:ind w:firstLine="709"/>
        <w:jc w:val="both"/>
        <w:rPr>
          <w:rFonts w:ascii="Times New Roman" w:hAnsi="Times New Roman" w:cs="Times New Roman"/>
          <w:b w:val="0"/>
          <w:sz w:val="28"/>
          <w:szCs w:val="28"/>
        </w:rPr>
      </w:pPr>
    </w:p>
    <w:p w:rsidR="00A502AA" w:rsidRPr="00B334ED" w:rsidRDefault="00B334ED" w:rsidP="00A502AA">
      <w:pPr>
        <w:spacing w:line="360" w:lineRule="auto"/>
        <w:ind w:firstLine="709"/>
        <w:jc w:val="both"/>
        <w:rPr>
          <w:rFonts w:ascii="Times New Roman" w:hAnsi="Times New Roman" w:cs="Times New Roman"/>
          <w:sz w:val="28"/>
          <w:szCs w:val="28"/>
        </w:rPr>
      </w:pPr>
      <w:r w:rsidRPr="00B334ED">
        <w:rPr>
          <w:rFonts w:ascii="Times New Roman" w:hAnsi="Times New Roman" w:cs="Times New Roman"/>
          <w:sz w:val="28"/>
          <w:szCs w:val="28"/>
        </w:rPr>
        <w:t>4</w:t>
      </w:r>
      <w:r w:rsidR="00A502AA" w:rsidRPr="00B334ED">
        <w:rPr>
          <w:rFonts w:ascii="Times New Roman" w:hAnsi="Times New Roman" w:cs="Times New Roman"/>
          <w:sz w:val="28"/>
          <w:szCs w:val="28"/>
        </w:rPr>
        <w:t xml:space="preserve">.3 Функціональні елементи та логічні рівні мережі NGN </w:t>
      </w:r>
    </w:p>
    <w:p w:rsidR="00B334ED" w:rsidRPr="00B334ED" w:rsidRDefault="00B334ED" w:rsidP="00A502AA">
      <w:pPr>
        <w:spacing w:line="360" w:lineRule="auto"/>
        <w:ind w:firstLine="709"/>
        <w:jc w:val="both"/>
        <w:rPr>
          <w:rFonts w:ascii="Times New Roman" w:hAnsi="Times New Roman" w:cs="Times New Roman"/>
          <w:b w:val="0"/>
          <w:sz w:val="28"/>
          <w:szCs w:val="28"/>
        </w:rPr>
      </w:pPr>
    </w:p>
    <w:p w:rsidR="00A502AA" w:rsidRPr="00BA31B0" w:rsidRDefault="00A502AA" w:rsidP="00A502AA">
      <w:pPr>
        <w:spacing w:line="360" w:lineRule="auto"/>
        <w:ind w:firstLine="709"/>
        <w:jc w:val="both"/>
        <w:rPr>
          <w:rFonts w:ascii="Times New Roman" w:hAnsi="Times New Roman" w:cs="Times New Roman"/>
          <w:b w:val="0"/>
          <w:sz w:val="28"/>
          <w:szCs w:val="28"/>
        </w:rPr>
      </w:pPr>
      <w:r w:rsidRPr="00BA31B0">
        <w:rPr>
          <w:rFonts w:ascii="Times New Roman" w:hAnsi="Times New Roman" w:cs="Times New Roman"/>
          <w:b w:val="0"/>
          <w:sz w:val="28"/>
          <w:szCs w:val="28"/>
        </w:rPr>
        <w:t xml:space="preserve">Концепція  NGN  передбачає  побудову  мережі,  виходячи  з  принципу </w:t>
      </w:r>
    </w:p>
    <w:p w:rsidR="00A502AA" w:rsidRPr="00BA31B0" w:rsidRDefault="00A502AA" w:rsidP="00A502AA">
      <w:pPr>
        <w:spacing w:line="360" w:lineRule="auto"/>
        <w:jc w:val="both"/>
        <w:rPr>
          <w:rFonts w:ascii="Times New Roman" w:hAnsi="Times New Roman" w:cs="Times New Roman"/>
          <w:b w:val="0"/>
          <w:sz w:val="28"/>
          <w:szCs w:val="28"/>
        </w:rPr>
      </w:pPr>
      <w:r w:rsidRPr="00BA31B0">
        <w:rPr>
          <w:rFonts w:ascii="Times New Roman" w:hAnsi="Times New Roman" w:cs="Times New Roman"/>
          <w:b w:val="0"/>
          <w:sz w:val="28"/>
          <w:szCs w:val="28"/>
        </w:rPr>
        <w:t xml:space="preserve">функціонального  поділу,  що  досягається  за  рахунок  рознесених  на  мережі </w:t>
      </w:r>
    </w:p>
    <w:p w:rsidR="00A502AA" w:rsidRPr="00BA31B0" w:rsidRDefault="00A502AA" w:rsidP="00A502AA">
      <w:pPr>
        <w:spacing w:line="360" w:lineRule="auto"/>
        <w:jc w:val="both"/>
        <w:rPr>
          <w:rFonts w:ascii="Times New Roman" w:hAnsi="Times New Roman" w:cs="Times New Roman"/>
          <w:b w:val="0"/>
          <w:sz w:val="28"/>
          <w:szCs w:val="28"/>
        </w:rPr>
      </w:pPr>
      <w:r w:rsidRPr="00BA31B0">
        <w:rPr>
          <w:rFonts w:ascii="Times New Roman" w:hAnsi="Times New Roman" w:cs="Times New Roman"/>
          <w:b w:val="0"/>
          <w:sz w:val="28"/>
          <w:szCs w:val="28"/>
        </w:rPr>
        <w:t xml:space="preserve">функціональних  мережних  елементів  [2,  4].  Згідно  з  еталонною  моделлю </w:t>
      </w:r>
    </w:p>
    <w:p w:rsidR="00A502AA" w:rsidRPr="00BA31B0" w:rsidRDefault="00A502AA" w:rsidP="00A502AA">
      <w:pPr>
        <w:spacing w:line="360" w:lineRule="auto"/>
        <w:jc w:val="both"/>
        <w:rPr>
          <w:rFonts w:ascii="Times New Roman" w:hAnsi="Times New Roman" w:cs="Times New Roman"/>
          <w:b w:val="0"/>
          <w:sz w:val="28"/>
          <w:szCs w:val="28"/>
        </w:rPr>
      </w:pPr>
      <w:r w:rsidRPr="00BA31B0">
        <w:rPr>
          <w:rFonts w:ascii="Times New Roman" w:hAnsi="Times New Roman" w:cs="Times New Roman"/>
          <w:b w:val="0"/>
          <w:sz w:val="28"/>
          <w:szCs w:val="28"/>
        </w:rPr>
        <w:t xml:space="preserve">мережі NGN виділяють наступні функції: </w:t>
      </w:r>
    </w:p>
    <w:p w:rsidR="00A502AA" w:rsidRPr="00BA31B0" w:rsidRDefault="00A502AA" w:rsidP="00A502AA">
      <w:pPr>
        <w:spacing w:line="360" w:lineRule="auto"/>
        <w:ind w:firstLine="709"/>
        <w:jc w:val="both"/>
        <w:rPr>
          <w:rFonts w:ascii="Times New Roman" w:hAnsi="Times New Roman" w:cs="Times New Roman"/>
          <w:b w:val="0"/>
          <w:sz w:val="28"/>
          <w:szCs w:val="28"/>
        </w:rPr>
      </w:pPr>
      <w:r w:rsidRPr="00BA31B0">
        <w:rPr>
          <w:rFonts w:ascii="Times New Roman" w:hAnsi="Times New Roman" w:cs="Times New Roman"/>
          <w:b w:val="0"/>
          <w:sz w:val="28"/>
          <w:szCs w:val="28"/>
        </w:rPr>
        <w:t xml:space="preserve">– функції керування мережею; </w:t>
      </w:r>
    </w:p>
    <w:p w:rsidR="00A502AA" w:rsidRPr="00BA31B0" w:rsidRDefault="00A502AA" w:rsidP="00A502AA">
      <w:pPr>
        <w:spacing w:line="360" w:lineRule="auto"/>
        <w:ind w:firstLine="709"/>
        <w:jc w:val="both"/>
        <w:rPr>
          <w:rFonts w:ascii="Times New Roman" w:hAnsi="Times New Roman" w:cs="Times New Roman"/>
          <w:b w:val="0"/>
          <w:sz w:val="28"/>
          <w:szCs w:val="28"/>
        </w:rPr>
      </w:pPr>
      <w:r w:rsidRPr="00BA31B0">
        <w:rPr>
          <w:rFonts w:ascii="Times New Roman" w:hAnsi="Times New Roman" w:cs="Times New Roman"/>
          <w:b w:val="0"/>
          <w:sz w:val="28"/>
          <w:szCs w:val="28"/>
        </w:rPr>
        <w:t xml:space="preserve">– функції додатків (функції профілю користувача); </w:t>
      </w:r>
    </w:p>
    <w:p w:rsidR="00A502AA" w:rsidRPr="00BA31B0" w:rsidRDefault="00A502AA" w:rsidP="00A502AA">
      <w:pPr>
        <w:spacing w:line="360" w:lineRule="auto"/>
        <w:ind w:firstLine="709"/>
        <w:jc w:val="both"/>
        <w:rPr>
          <w:rFonts w:ascii="Times New Roman" w:hAnsi="Times New Roman" w:cs="Times New Roman"/>
          <w:b w:val="0"/>
          <w:sz w:val="28"/>
          <w:szCs w:val="28"/>
        </w:rPr>
      </w:pPr>
      <w:r w:rsidRPr="00BA31B0">
        <w:rPr>
          <w:rFonts w:ascii="Times New Roman" w:hAnsi="Times New Roman" w:cs="Times New Roman"/>
          <w:b w:val="0"/>
          <w:sz w:val="28"/>
          <w:szCs w:val="28"/>
        </w:rPr>
        <w:t xml:space="preserve">– функції  обслуговування  і  контролю  (функції  контролю  приєднання  до мережі,  функції  контролю  передавання  інформації,  функції  передавання </w:t>
      </w:r>
    </w:p>
    <w:p w:rsidR="00A502AA" w:rsidRPr="00BA31B0" w:rsidRDefault="00A502AA" w:rsidP="00A502AA">
      <w:pPr>
        <w:spacing w:line="360" w:lineRule="auto"/>
        <w:jc w:val="both"/>
        <w:rPr>
          <w:rFonts w:ascii="Times New Roman" w:hAnsi="Times New Roman" w:cs="Times New Roman"/>
          <w:b w:val="0"/>
          <w:sz w:val="28"/>
          <w:szCs w:val="28"/>
        </w:rPr>
      </w:pPr>
      <w:r w:rsidRPr="00BA31B0">
        <w:rPr>
          <w:rFonts w:ascii="Times New Roman" w:hAnsi="Times New Roman" w:cs="Times New Roman"/>
          <w:b w:val="0"/>
          <w:sz w:val="28"/>
          <w:szCs w:val="28"/>
        </w:rPr>
        <w:t xml:space="preserve">інформації профілю користувача, функції шлюзового обладнання); </w:t>
      </w:r>
    </w:p>
    <w:p w:rsidR="00A502AA" w:rsidRPr="00BA31B0" w:rsidRDefault="00A502AA" w:rsidP="00A502AA">
      <w:pPr>
        <w:spacing w:line="360" w:lineRule="auto"/>
        <w:ind w:firstLine="709"/>
        <w:jc w:val="both"/>
        <w:rPr>
          <w:rFonts w:ascii="Times New Roman" w:hAnsi="Times New Roman" w:cs="Times New Roman"/>
          <w:b w:val="0"/>
          <w:sz w:val="28"/>
          <w:szCs w:val="28"/>
        </w:rPr>
      </w:pPr>
      <w:r w:rsidRPr="00BA31B0">
        <w:rPr>
          <w:rFonts w:ascii="Times New Roman" w:hAnsi="Times New Roman" w:cs="Times New Roman"/>
          <w:b w:val="0"/>
          <w:sz w:val="28"/>
          <w:szCs w:val="28"/>
        </w:rPr>
        <w:lastRenderedPageBreak/>
        <w:t xml:space="preserve">– функції  транспорту  (функції  транспорту  мережі  доступу,  функції транспорту ядра мережі). </w:t>
      </w:r>
    </w:p>
    <w:p w:rsidR="00A502AA" w:rsidRPr="00BA31B0" w:rsidRDefault="00A502AA" w:rsidP="00A502AA">
      <w:pPr>
        <w:spacing w:line="360" w:lineRule="auto"/>
        <w:ind w:firstLine="709"/>
        <w:jc w:val="both"/>
        <w:rPr>
          <w:rFonts w:ascii="Times New Roman" w:hAnsi="Times New Roman" w:cs="Times New Roman"/>
          <w:b w:val="0"/>
          <w:sz w:val="28"/>
          <w:szCs w:val="28"/>
        </w:rPr>
      </w:pPr>
      <w:r w:rsidRPr="00BA31B0">
        <w:rPr>
          <w:rFonts w:ascii="Times New Roman" w:hAnsi="Times New Roman" w:cs="Times New Roman"/>
          <w:b w:val="0"/>
          <w:sz w:val="28"/>
          <w:szCs w:val="28"/>
        </w:rPr>
        <w:t xml:space="preserve">Функціональна  архітектура  мережі  NGN  повинна  припускати на  підставі Рекомендації МСЕ-Т Y.2011 наявність таких основних логічних рівнів [4]: </w:t>
      </w:r>
    </w:p>
    <w:p w:rsidR="00A502AA" w:rsidRPr="00BA31B0" w:rsidRDefault="00A502AA" w:rsidP="00A502AA">
      <w:pPr>
        <w:spacing w:line="360" w:lineRule="auto"/>
        <w:ind w:firstLine="709"/>
        <w:jc w:val="both"/>
        <w:rPr>
          <w:rFonts w:ascii="Times New Roman" w:hAnsi="Times New Roman" w:cs="Times New Roman"/>
          <w:b w:val="0"/>
          <w:sz w:val="28"/>
          <w:szCs w:val="28"/>
        </w:rPr>
      </w:pPr>
      <w:r w:rsidRPr="00BA31B0">
        <w:rPr>
          <w:rFonts w:ascii="Times New Roman" w:hAnsi="Times New Roman" w:cs="Times New Roman"/>
          <w:b w:val="0"/>
          <w:sz w:val="28"/>
          <w:szCs w:val="28"/>
        </w:rPr>
        <w:t xml:space="preserve">– рівня транспорту, що включає функції керування мережними ресурсами і рівень доступу; </w:t>
      </w:r>
    </w:p>
    <w:p w:rsidR="00A502AA" w:rsidRPr="00BA31B0" w:rsidRDefault="00A502AA" w:rsidP="00A502AA">
      <w:pPr>
        <w:spacing w:line="360" w:lineRule="auto"/>
        <w:ind w:firstLine="709"/>
        <w:jc w:val="both"/>
        <w:rPr>
          <w:rFonts w:ascii="Times New Roman" w:hAnsi="Times New Roman" w:cs="Times New Roman"/>
          <w:b w:val="0"/>
          <w:sz w:val="28"/>
          <w:szCs w:val="28"/>
        </w:rPr>
      </w:pPr>
      <w:r w:rsidRPr="00BA31B0">
        <w:rPr>
          <w:rFonts w:ascii="Times New Roman" w:hAnsi="Times New Roman" w:cs="Times New Roman"/>
          <w:b w:val="0"/>
          <w:sz w:val="28"/>
          <w:szCs w:val="28"/>
        </w:rPr>
        <w:t xml:space="preserve">– рівня комутації послуг зв'язку; </w:t>
      </w:r>
    </w:p>
    <w:p w:rsidR="00A502AA" w:rsidRPr="00BA31B0" w:rsidRDefault="00A502AA" w:rsidP="00A502AA">
      <w:pPr>
        <w:spacing w:line="360" w:lineRule="auto"/>
        <w:ind w:firstLine="709"/>
        <w:jc w:val="both"/>
        <w:rPr>
          <w:rFonts w:ascii="Times New Roman" w:hAnsi="Times New Roman" w:cs="Times New Roman"/>
          <w:b w:val="0"/>
          <w:sz w:val="28"/>
          <w:szCs w:val="28"/>
        </w:rPr>
      </w:pPr>
      <w:r w:rsidRPr="00BA31B0">
        <w:rPr>
          <w:rFonts w:ascii="Times New Roman" w:hAnsi="Times New Roman" w:cs="Times New Roman"/>
          <w:b w:val="0"/>
          <w:sz w:val="28"/>
          <w:szCs w:val="28"/>
        </w:rPr>
        <w:t xml:space="preserve">– рівня додатків; </w:t>
      </w:r>
    </w:p>
    <w:p w:rsidR="00A502AA" w:rsidRDefault="00A502AA" w:rsidP="00A502AA">
      <w:pPr>
        <w:spacing w:line="360" w:lineRule="auto"/>
        <w:ind w:firstLine="709"/>
        <w:jc w:val="both"/>
        <w:rPr>
          <w:rFonts w:ascii="Times New Roman" w:hAnsi="Times New Roman" w:cs="Times New Roman"/>
          <w:b w:val="0"/>
          <w:sz w:val="28"/>
          <w:szCs w:val="28"/>
          <w:lang w:val="ru-RU"/>
        </w:rPr>
      </w:pPr>
      <w:r w:rsidRPr="00BA31B0">
        <w:rPr>
          <w:rFonts w:ascii="Times New Roman" w:hAnsi="Times New Roman" w:cs="Times New Roman"/>
          <w:b w:val="0"/>
          <w:sz w:val="28"/>
          <w:szCs w:val="28"/>
        </w:rPr>
        <w:t xml:space="preserve">– рівня керування мережею. </w:t>
      </w:r>
    </w:p>
    <w:p w:rsidR="00A502AA" w:rsidRDefault="00A502AA" w:rsidP="00B334ED">
      <w:pPr>
        <w:spacing w:line="360" w:lineRule="auto"/>
        <w:ind w:firstLine="709"/>
        <w:jc w:val="center"/>
        <w:rPr>
          <w:rFonts w:ascii="Times New Roman" w:hAnsi="Times New Roman" w:cs="Times New Roman"/>
          <w:b w:val="0"/>
          <w:sz w:val="28"/>
          <w:szCs w:val="28"/>
          <w:lang w:val="ru-RU"/>
        </w:rPr>
      </w:pPr>
      <w:r>
        <w:rPr>
          <w:noProof/>
          <w:lang w:val="ru-RU"/>
        </w:rPr>
        <w:drawing>
          <wp:inline distT="0" distB="0" distL="0" distR="0" wp14:anchorId="04A5B627" wp14:editId="6449BC00">
            <wp:extent cx="3349487" cy="2529520"/>
            <wp:effectExtent l="0" t="0" r="3810" b="444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3353500" cy="2532550"/>
                    </a:xfrm>
                    <a:prstGeom prst="rect">
                      <a:avLst/>
                    </a:prstGeom>
                  </pic:spPr>
                </pic:pic>
              </a:graphicData>
            </a:graphic>
          </wp:inline>
        </w:drawing>
      </w:r>
    </w:p>
    <w:p w:rsidR="00A502AA" w:rsidRPr="00CD7BEA" w:rsidRDefault="00B334ED" w:rsidP="00B334ED">
      <w:pPr>
        <w:spacing w:line="360" w:lineRule="auto"/>
        <w:ind w:firstLine="709"/>
        <w:jc w:val="center"/>
        <w:rPr>
          <w:rFonts w:ascii="Times New Roman" w:hAnsi="Times New Roman" w:cs="Times New Roman"/>
          <w:b w:val="0"/>
          <w:sz w:val="28"/>
          <w:szCs w:val="28"/>
          <w:lang w:val="ru-RU"/>
        </w:rPr>
      </w:pPr>
      <w:r>
        <w:rPr>
          <w:rFonts w:ascii="Times New Roman" w:hAnsi="Times New Roman" w:cs="Times New Roman"/>
          <w:b w:val="0"/>
          <w:sz w:val="28"/>
          <w:szCs w:val="28"/>
          <w:lang w:val="ru-RU"/>
        </w:rPr>
        <w:t xml:space="preserve">Рисунок 4.2 - </w:t>
      </w:r>
      <w:r w:rsidR="00A502AA" w:rsidRPr="00CD7BEA">
        <w:rPr>
          <w:rFonts w:ascii="Times New Roman" w:hAnsi="Times New Roman" w:cs="Times New Roman"/>
          <w:b w:val="0"/>
          <w:sz w:val="28"/>
          <w:szCs w:val="28"/>
          <w:lang w:val="ru-RU"/>
        </w:rPr>
        <w:t xml:space="preserve"> Типова архітектурна модель мережі NGN</w:t>
      </w:r>
      <w:r w:rsidR="00A502AA" w:rsidRPr="00CD7BEA">
        <w:rPr>
          <w:rFonts w:ascii="Times New Roman" w:hAnsi="Times New Roman" w:cs="Times New Roman"/>
          <w:b w:val="0"/>
          <w:sz w:val="28"/>
          <w:szCs w:val="28"/>
          <w:lang w:val="ru-RU"/>
        </w:rPr>
        <w:cr/>
      </w:r>
    </w:p>
    <w:p w:rsidR="00A502AA" w:rsidRPr="00BA31B0" w:rsidRDefault="00A502AA" w:rsidP="00A502AA">
      <w:pPr>
        <w:spacing w:line="360" w:lineRule="auto"/>
        <w:ind w:firstLine="709"/>
        <w:jc w:val="both"/>
        <w:rPr>
          <w:rFonts w:ascii="Times New Roman" w:hAnsi="Times New Roman" w:cs="Times New Roman"/>
          <w:b w:val="0"/>
          <w:sz w:val="28"/>
          <w:szCs w:val="28"/>
        </w:rPr>
      </w:pPr>
      <w:r w:rsidRPr="00BA31B0">
        <w:rPr>
          <w:rFonts w:ascii="Times New Roman" w:hAnsi="Times New Roman" w:cs="Times New Roman"/>
          <w:b w:val="0"/>
          <w:sz w:val="28"/>
          <w:szCs w:val="28"/>
        </w:rPr>
        <w:t>Для  побудови  повноцінної  мережі  NGN  необхідно  в  подальшому реалізувати  кожен  із  цих  рівнів,  з  відповідним  їм  набором  еле</w:t>
      </w:r>
      <w:r w:rsidR="00B334ED">
        <w:rPr>
          <w:rFonts w:ascii="Times New Roman" w:hAnsi="Times New Roman" w:cs="Times New Roman"/>
          <w:b w:val="0"/>
          <w:sz w:val="28"/>
          <w:szCs w:val="28"/>
        </w:rPr>
        <w:t>ментів  мережі NGN  (див.  рис</w:t>
      </w:r>
      <w:r w:rsidR="00B334ED">
        <w:rPr>
          <w:rFonts w:ascii="Times New Roman" w:hAnsi="Times New Roman" w:cs="Times New Roman"/>
          <w:b w:val="0"/>
          <w:sz w:val="28"/>
          <w:szCs w:val="28"/>
          <w:lang w:val="ru-RU"/>
        </w:rPr>
        <w:t>унок 4</w:t>
      </w:r>
      <w:r w:rsidR="00B334ED">
        <w:rPr>
          <w:rFonts w:ascii="Times New Roman" w:hAnsi="Times New Roman" w:cs="Times New Roman"/>
          <w:b w:val="0"/>
          <w:sz w:val="28"/>
          <w:szCs w:val="28"/>
        </w:rPr>
        <w:t>.</w:t>
      </w:r>
      <w:r w:rsidR="00B334ED">
        <w:rPr>
          <w:rFonts w:ascii="Times New Roman" w:hAnsi="Times New Roman" w:cs="Times New Roman"/>
          <w:b w:val="0"/>
          <w:sz w:val="28"/>
          <w:szCs w:val="28"/>
          <w:lang w:val="ru-RU"/>
        </w:rPr>
        <w:t>3</w:t>
      </w:r>
      <w:r w:rsidRPr="00BA31B0">
        <w:rPr>
          <w:rFonts w:ascii="Times New Roman" w:hAnsi="Times New Roman" w:cs="Times New Roman"/>
          <w:b w:val="0"/>
          <w:sz w:val="28"/>
          <w:szCs w:val="28"/>
        </w:rPr>
        <w:t xml:space="preserve">).  При  цьому  на  різних  логічних  рівнях  мережі  можуть використовуватися різні технології і протоколи. </w:t>
      </w:r>
    </w:p>
    <w:p w:rsidR="00A502AA" w:rsidRPr="00BA31B0" w:rsidRDefault="00A502AA" w:rsidP="00A502AA">
      <w:pPr>
        <w:spacing w:line="360" w:lineRule="auto"/>
        <w:ind w:firstLine="709"/>
        <w:jc w:val="both"/>
        <w:rPr>
          <w:rFonts w:ascii="Times New Roman" w:hAnsi="Times New Roman" w:cs="Times New Roman"/>
          <w:b w:val="0"/>
          <w:sz w:val="28"/>
          <w:szCs w:val="28"/>
        </w:rPr>
      </w:pPr>
      <w:r w:rsidRPr="00BA31B0">
        <w:rPr>
          <w:rFonts w:ascii="Times New Roman" w:hAnsi="Times New Roman" w:cs="Times New Roman"/>
          <w:b w:val="0"/>
          <w:sz w:val="28"/>
          <w:szCs w:val="28"/>
        </w:rPr>
        <w:t xml:space="preserve">Рівень комутації послуг складають наступні основні елементи [5, 6]: </w:t>
      </w:r>
    </w:p>
    <w:p w:rsidR="00A502AA" w:rsidRPr="00BA31B0" w:rsidRDefault="00A502AA" w:rsidP="00A502AA">
      <w:pPr>
        <w:spacing w:line="360" w:lineRule="auto"/>
        <w:ind w:firstLine="709"/>
        <w:jc w:val="both"/>
        <w:rPr>
          <w:rFonts w:ascii="Times New Roman" w:hAnsi="Times New Roman" w:cs="Times New Roman"/>
          <w:b w:val="0"/>
          <w:sz w:val="28"/>
          <w:szCs w:val="28"/>
        </w:rPr>
      </w:pPr>
      <w:r w:rsidRPr="00BA31B0">
        <w:rPr>
          <w:rFonts w:ascii="Times New Roman" w:hAnsi="Times New Roman" w:cs="Times New Roman"/>
          <w:b w:val="0"/>
          <w:sz w:val="28"/>
          <w:szCs w:val="28"/>
        </w:rPr>
        <w:t xml:space="preserve">– IMS  платформа  (IP  Multimedia  Subsystem).  Ця  підсистема  є  основним елементом  мережі  NGN  і  призначена  для  керування  викликами  і  сесіями абонентів  мережі  NGN,  повинна  будуватися  на  базі  протоколу  встановлення сеансу  (Session  Initialization  Protocol,  SIP).  На  її  базі  можуть  будуватися  різні рішення і реалізовуватися весь спектр послуг, від передачі </w:t>
      </w:r>
      <w:r w:rsidRPr="00BA31B0">
        <w:rPr>
          <w:rFonts w:ascii="Times New Roman" w:hAnsi="Times New Roman" w:cs="Times New Roman"/>
          <w:b w:val="0"/>
          <w:sz w:val="28"/>
          <w:szCs w:val="28"/>
        </w:rPr>
        <w:lastRenderedPageBreak/>
        <w:t>голосу по IP-мережі (Voiceover  IP,  VoIP),  до  послуг  TriplePlay,  включаючи  IP  телебачення  (IP-Television, IP-TV), і ни</w:t>
      </w:r>
      <w:r>
        <w:rPr>
          <w:rFonts w:ascii="Times New Roman" w:hAnsi="Times New Roman" w:cs="Times New Roman"/>
          <w:b w:val="0"/>
          <w:sz w:val="28"/>
          <w:szCs w:val="28"/>
        </w:rPr>
        <w:t xml:space="preserve">зка послуг з доданою вартістю; </w:t>
      </w:r>
    </w:p>
    <w:p w:rsidR="00A502AA" w:rsidRPr="00BA31B0" w:rsidRDefault="00A502AA" w:rsidP="00A502AA">
      <w:pPr>
        <w:spacing w:line="360" w:lineRule="auto"/>
        <w:ind w:firstLine="709"/>
        <w:jc w:val="both"/>
        <w:rPr>
          <w:rFonts w:ascii="Times New Roman" w:hAnsi="Times New Roman" w:cs="Times New Roman"/>
          <w:b w:val="0"/>
          <w:sz w:val="28"/>
          <w:szCs w:val="28"/>
        </w:rPr>
      </w:pPr>
      <w:r w:rsidRPr="00BA31B0">
        <w:rPr>
          <w:rFonts w:ascii="Times New Roman" w:hAnsi="Times New Roman" w:cs="Times New Roman"/>
          <w:b w:val="0"/>
          <w:sz w:val="28"/>
          <w:szCs w:val="28"/>
        </w:rPr>
        <w:t xml:space="preserve">– підсистема  емуляції  мереж  (PSTN/ISDN  Emulation  Subsystem,  PES). </w:t>
      </w:r>
    </w:p>
    <w:p w:rsidR="00A502AA" w:rsidRPr="00BA31B0" w:rsidRDefault="00A502AA" w:rsidP="00A502AA">
      <w:pPr>
        <w:spacing w:line="360" w:lineRule="auto"/>
        <w:ind w:firstLine="709"/>
        <w:jc w:val="both"/>
        <w:rPr>
          <w:rFonts w:ascii="Times New Roman" w:hAnsi="Times New Roman" w:cs="Times New Roman"/>
          <w:b w:val="0"/>
          <w:sz w:val="28"/>
          <w:szCs w:val="28"/>
        </w:rPr>
      </w:pPr>
    </w:p>
    <w:p w:rsidR="00A502AA" w:rsidRPr="00BA31B0" w:rsidRDefault="00A502AA" w:rsidP="00A502AA">
      <w:pPr>
        <w:spacing w:line="360" w:lineRule="auto"/>
        <w:ind w:firstLine="709"/>
        <w:jc w:val="center"/>
        <w:rPr>
          <w:rFonts w:ascii="Times New Roman" w:hAnsi="Times New Roman" w:cs="Times New Roman"/>
          <w:b w:val="0"/>
          <w:sz w:val="28"/>
          <w:szCs w:val="28"/>
        </w:rPr>
      </w:pPr>
      <w:r>
        <w:rPr>
          <w:noProof/>
          <w:lang w:val="ru-RU"/>
        </w:rPr>
        <w:drawing>
          <wp:inline distT="0" distB="0" distL="0" distR="0" wp14:anchorId="7BBE30ED" wp14:editId="4A67E7A3">
            <wp:extent cx="3150704" cy="2894709"/>
            <wp:effectExtent l="0" t="0" r="0" b="127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3150704" cy="2894709"/>
                    </a:xfrm>
                    <a:prstGeom prst="rect">
                      <a:avLst/>
                    </a:prstGeom>
                  </pic:spPr>
                </pic:pic>
              </a:graphicData>
            </a:graphic>
          </wp:inline>
        </w:drawing>
      </w:r>
    </w:p>
    <w:p w:rsidR="00A502AA" w:rsidRPr="00BA31B0" w:rsidRDefault="00A502AA" w:rsidP="00A502AA">
      <w:pPr>
        <w:spacing w:line="360" w:lineRule="auto"/>
        <w:ind w:firstLine="709"/>
        <w:jc w:val="center"/>
        <w:rPr>
          <w:rFonts w:ascii="Times New Roman" w:hAnsi="Times New Roman" w:cs="Times New Roman"/>
          <w:b w:val="0"/>
          <w:sz w:val="28"/>
          <w:szCs w:val="28"/>
        </w:rPr>
      </w:pPr>
      <w:r w:rsidRPr="00BA31B0">
        <w:rPr>
          <w:rFonts w:ascii="Times New Roman" w:hAnsi="Times New Roman" w:cs="Times New Roman"/>
          <w:b w:val="0"/>
          <w:sz w:val="28"/>
          <w:szCs w:val="28"/>
        </w:rPr>
        <w:t xml:space="preserve">Рисунок </w:t>
      </w:r>
      <w:r w:rsidR="00B334ED" w:rsidRPr="00703913">
        <w:rPr>
          <w:rFonts w:ascii="Times New Roman" w:hAnsi="Times New Roman" w:cs="Times New Roman"/>
          <w:b w:val="0"/>
          <w:sz w:val="28"/>
          <w:szCs w:val="28"/>
        </w:rPr>
        <w:t xml:space="preserve">4.3 </w:t>
      </w:r>
      <w:r w:rsidRPr="00CE5250">
        <w:rPr>
          <w:rFonts w:ascii="Times New Roman" w:hAnsi="Times New Roman" w:cs="Times New Roman"/>
          <w:b w:val="0"/>
          <w:sz w:val="28"/>
          <w:szCs w:val="28"/>
        </w:rPr>
        <w:t>-</w:t>
      </w:r>
      <w:r w:rsidRPr="00BA31B0">
        <w:rPr>
          <w:rFonts w:ascii="Times New Roman" w:hAnsi="Times New Roman" w:cs="Times New Roman"/>
          <w:b w:val="0"/>
          <w:sz w:val="28"/>
          <w:szCs w:val="28"/>
        </w:rPr>
        <w:t>Схема основних елементів мережіNGN</w:t>
      </w:r>
    </w:p>
    <w:p w:rsidR="00A502AA" w:rsidRPr="00BA31B0" w:rsidRDefault="00A502AA" w:rsidP="00A502AA">
      <w:pPr>
        <w:spacing w:line="360" w:lineRule="auto"/>
        <w:ind w:firstLine="709"/>
        <w:jc w:val="both"/>
        <w:rPr>
          <w:rFonts w:ascii="Times New Roman" w:hAnsi="Times New Roman" w:cs="Times New Roman"/>
          <w:b w:val="0"/>
          <w:sz w:val="28"/>
          <w:szCs w:val="28"/>
        </w:rPr>
      </w:pPr>
      <w:r w:rsidRPr="00BA31B0">
        <w:rPr>
          <w:rFonts w:ascii="Times New Roman" w:hAnsi="Times New Roman" w:cs="Times New Roman"/>
          <w:b w:val="0"/>
          <w:sz w:val="28"/>
          <w:szCs w:val="28"/>
        </w:rPr>
        <w:t xml:space="preserve"> </w:t>
      </w:r>
    </w:p>
    <w:p w:rsidR="00A502AA" w:rsidRPr="00BA31B0" w:rsidRDefault="00A502AA" w:rsidP="00A502AA">
      <w:pPr>
        <w:spacing w:line="360" w:lineRule="auto"/>
        <w:ind w:firstLine="709"/>
        <w:jc w:val="both"/>
        <w:rPr>
          <w:rFonts w:ascii="Times New Roman" w:hAnsi="Times New Roman" w:cs="Times New Roman"/>
          <w:b w:val="0"/>
          <w:sz w:val="28"/>
          <w:szCs w:val="28"/>
        </w:rPr>
      </w:pPr>
      <w:r w:rsidRPr="00BA31B0">
        <w:rPr>
          <w:rFonts w:ascii="Times New Roman" w:hAnsi="Times New Roman" w:cs="Times New Roman"/>
          <w:b w:val="0"/>
          <w:sz w:val="28"/>
          <w:szCs w:val="28"/>
        </w:rPr>
        <w:t xml:space="preserve">Головним  завданням  даної  підсистеми  є  підтримка  на  мережі  NGN  послуг,  а саме,  забезпечення  взаємодії  з  мережами  загального  користування  зі збереженням їх функціональності; </w:t>
      </w:r>
    </w:p>
    <w:p w:rsidR="00A502AA" w:rsidRPr="00BA31B0" w:rsidRDefault="00A502AA" w:rsidP="00A502AA">
      <w:pPr>
        <w:spacing w:line="360" w:lineRule="auto"/>
        <w:ind w:firstLine="709"/>
        <w:jc w:val="both"/>
        <w:rPr>
          <w:rFonts w:ascii="Times New Roman" w:hAnsi="Times New Roman" w:cs="Times New Roman"/>
          <w:b w:val="0"/>
          <w:sz w:val="28"/>
          <w:szCs w:val="28"/>
        </w:rPr>
      </w:pPr>
      <w:r w:rsidRPr="00BA31B0">
        <w:rPr>
          <w:rFonts w:ascii="Times New Roman" w:hAnsi="Times New Roman" w:cs="Times New Roman"/>
          <w:b w:val="0"/>
          <w:sz w:val="28"/>
          <w:szCs w:val="28"/>
        </w:rPr>
        <w:t xml:space="preserve">– елемент  керування  потоковими  повідомленнями  (Streaming  Service </w:t>
      </w:r>
    </w:p>
    <w:p w:rsidR="00A502AA" w:rsidRPr="00BA31B0" w:rsidRDefault="00A502AA" w:rsidP="00A502AA">
      <w:pPr>
        <w:spacing w:line="360" w:lineRule="auto"/>
        <w:jc w:val="both"/>
        <w:rPr>
          <w:rFonts w:ascii="Times New Roman" w:hAnsi="Times New Roman" w:cs="Times New Roman"/>
          <w:b w:val="0"/>
          <w:sz w:val="28"/>
          <w:szCs w:val="28"/>
        </w:rPr>
      </w:pPr>
      <w:r w:rsidRPr="00BA31B0">
        <w:rPr>
          <w:rFonts w:ascii="Times New Roman" w:hAnsi="Times New Roman" w:cs="Times New Roman"/>
          <w:b w:val="0"/>
          <w:sz w:val="28"/>
          <w:szCs w:val="28"/>
        </w:rPr>
        <w:t xml:space="preserve">Component, SSC). Головним завданням цього елемента є надання користувачам </w:t>
      </w:r>
    </w:p>
    <w:p w:rsidR="00A502AA" w:rsidRPr="00BA31B0" w:rsidRDefault="00A502AA" w:rsidP="00A502AA">
      <w:pPr>
        <w:spacing w:line="360" w:lineRule="auto"/>
        <w:jc w:val="both"/>
        <w:rPr>
          <w:rFonts w:ascii="Times New Roman" w:hAnsi="Times New Roman" w:cs="Times New Roman"/>
          <w:b w:val="0"/>
          <w:sz w:val="28"/>
          <w:szCs w:val="28"/>
        </w:rPr>
      </w:pPr>
      <w:r w:rsidRPr="00BA31B0">
        <w:rPr>
          <w:rFonts w:ascii="Times New Roman" w:hAnsi="Times New Roman" w:cs="Times New Roman"/>
          <w:b w:val="0"/>
          <w:sz w:val="28"/>
          <w:szCs w:val="28"/>
        </w:rPr>
        <w:t xml:space="preserve">мережі  послуг,  як  в  реальному  режимі  часу  (Real  Time  Services),  так  і  в  разі потреби або на вимогу (Non Real Time Serviсes). </w:t>
      </w:r>
    </w:p>
    <w:p w:rsidR="00A502AA" w:rsidRPr="00BA31B0" w:rsidRDefault="00A502AA" w:rsidP="00A502AA">
      <w:pPr>
        <w:spacing w:line="360" w:lineRule="auto"/>
        <w:ind w:firstLine="709"/>
        <w:jc w:val="both"/>
        <w:rPr>
          <w:rFonts w:ascii="Times New Roman" w:hAnsi="Times New Roman" w:cs="Times New Roman"/>
          <w:b w:val="0"/>
          <w:sz w:val="28"/>
          <w:szCs w:val="28"/>
        </w:rPr>
      </w:pPr>
      <w:r w:rsidRPr="00BA31B0">
        <w:rPr>
          <w:rFonts w:ascii="Times New Roman" w:hAnsi="Times New Roman" w:cs="Times New Roman"/>
          <w:b w:val="0"/>
          <w:sz w:val="28"/>
          <w:szCs w:val="28"/>
        </w:rPr>
        <w:t xml:space="preserve">З  функціональної  точки  зору,  даний  рівень  повинен  вирішувати  основні завдання  щодо  встановлення  з'єднань  і  надання  послуг  на  мережі  NGN. </w:t>
      </w:r>
    </w:p>
    <w:p w:rsidR="00A502AA" w:rsidRDefault="00A502AA" w:rsidP="00A502AA">
      <w:pPr>
        <w:spacing w:line="360" w:lineRule="auto"/>
        <w:ind w:firstLine="709"/>
        <w:jc w:val="both"/>
        <w:rPr>
          <w:rFonts w:ascii="Times New Roman" w:hAnsi="Times New Roman" w:cs="Times New Roman"/>
          <w:b w:val="0"/>
          <w:sz w:val="28"/>
          <w:szCs w:val="28"/>
          <w:lang w:val="ru-RU"/>
        </w:rPr>
      </w:pPr>
      <w:r w:rsidRPr="00BA31B0">
        <w:rPr>
          <w:rFonts w:ascii="Times New Roman" w:hAnsi="Times New Roman" w:cs="Times New Roman"/>
          <w:b w:val="0"/>
          <w:sz w:val="28"/>
          <w:szCs w:val="28"/>
        </w:rPr>
        <w:t xml:space="preserve">Основними функціями даного рівня є: </w:t>
      </w:r>
    </w:p>
    <w:p w:rsidR="00A502AA" w:rsidRPr="00BA31B0" w:rsidRDefault="00A502AA" w:rsidP="00A502AA">
      <w:pPr>
        <w:spacing w:line="360" w:lineRule="auto"/>
        <w:ind w:firstLine="709"/>
        <w:jc w:val="both"/>
        <w:rPr>
          <w:rFonts w:ascii="Times New Roman" w:hAnsi="Times New Roman" w:cs="Times New Roman"/>
          <w:b w:val="0"/>
          <w:sz w:val="28"/>
          <w:szCs w:val="28"/>
        </w:rPr>
      </w:pPr>
      <w:r w:rsidRPr="00BA31B0">
        <w:rPr>
          <w:rFonts w:ascii="Times New Roman" w:hAnsi="Times New Roman" w:cs="Times New Roman"/>
          <w:b w:val="0"/>
          <w:sz w:val="28"/>
          <w:szCs w:val="28"/>
        </w:rPr>
        <w:t xml:space="preserve">– реєстрація  користувачів  (аутентифікація  і  авторизація)  для  надання  їм доступу до певних послуг NGN; </w:t>
      </w:r>
    </w:p>
    <w:p w:rsidR="00A502AA" w:rsidRPr="00BA31B0" w:rsidRDefault="00A502AA" w:rsidP="00A502AA">
      <w:pPr>
        <w:spacing w:line="360" w:lineRule="auto"/>
        <w:ind w:firstLine="709"/>
        <w:jc w:val="both"/>
        <w:rPr>
          <w:rFonts w:ascii="Times New Roman" w:hAnsi="Times New Roman" w:cs="Times New Roman"/>
          <w:b w:val="0"/>
          <w:sz w:val="28"/>
          <w:szCs w:val="28"/>
        </w:rPr>
      </w:pPr>
      <w:r w:rsidRPr="00BA31B0">
        <w:rPr>
          <w:rFonts w:ascii="Times New Roman" w:hAnsi="Times New Roman" w:cs="Times New Roman"/>
          <w:b w:val="0"/>
          <w:sz w:val="28"/>
          <w:szCs w:val="28"/>
        </w:rPr>
        <w:t xml:space="preserve">– керування  сесіями,  викликами  (встановлення,  розрив  й  утримування </w:t>
      </w:r>
    </w:p>
    <w:p w:rsidR="00A502AA" w:rsidRPr="00BA31B0" w:rsidRDefault="00A502AA" w:rsidP="00A502AA">
      <w:pPr>
        <w:spacing w:line="360" w:lineRule="auto"/>
        <w:jc w:val="both"/>
        <w:rPr>
          <w:rFonts w:ascii="Times New Roman" w:hAnsi="Times New Roman" w:cs="Times New Roman"/>
          <w:b w:val="0"/>
          <w:sz w:val="28"/>
          <w:szCs w:val="28"/>
        </w:rPr>
      </w:pPr>
      <w:r w:rsidRPr="00BA31B0">
        <w:rPr>
          <w:rFonts w:ascii="Times New Roman" w:hAnsi="Times New Roman" w:cs="Times New Roman"/>
          <w:b w:val="0"/>
          <w:sz w:val="28"/>
          <w:szCs w:val="28"/>
        </w:rPr>
        <w:t xml:space="preserve">з'єднань); </w:t>
      </w:r>
    </w:p>
    <w:p w:rsidR="00A502AA" w:rsidRPr="00BA31B0" w:rsidRDefault="00A502AA" w:rsidP="00A502AA">
      <w:pPr>
        <w:spacing w:line="360" w:lineRule="auto"/>
        <w:ind w:firstLine="709"/>
        <w:jc w:val="both"/>
        <w:rPr>
          <w:rFonts w:ascii="Times New Roman" w:hAnsi="Times New Roman" w:cs="Times New Roman"/>
          <w:b w:val="0"/>
          <w:sz w:val="28"/>
          <w:szCs w:val="28"/>
        </w:rPr>
      </w:pPr>
      <w:r w:rsidRPr="00BA31B0">
        <w:rPr>
          <w:rFonts w:ascii="Times New Roman" w:hAnsi="Times New Roman" w:cs="Times New Roman"/>
          <w:b w:val="0"/>
          <w:sz w:val="28"/>
          <w:szCs w:val="28"/>
        </w:rPr>
        <w:lastRenderedPageBreak/>
        <w:t xml:space="preserve">– керування  комутацією  і  передачею,  обробка  інформації  сигналізації, </w:t>
      </w:r>
    </w:p>
    <w:p w:rsidR="00A502AA" w:rsidRPr="00BA31B0" w:rsidRDefault="00A502AA" w:rsidP="00A502AA">
      <w:pPr>
        <w:spacing w:line="360" w:lineRule="auto"/>
        <w:jc w:val="both"/>
        <w:rPr>
          <w:rFonts w:ascii="Times New Roman" w:hAnsi="Times New Roman" w:cs="Times New Roman"/>
          <w:b w:val="0"/>
          <w:sz w:val="28"/>
          <w:szCs w:val="28"/>
        </w:rPr>
      </w:pPr>
      <w:r w:rsidRPr="00BA31B0">
        <w:rPr>
          <w:rFonts w:ascii="Times New Roman" w:hAnsi="Times New Roman" w:cs="Times New Roman"/>
          <w:b w:val="0"/>
          <w:sz w:val="28"/>
          <w:szCs w:val="28"/>
        </w:rPr>
        <w:t xml:space="preserve">маршрутизація викликів і керування потоками; </w:t>
      </w:r>
    </w:p>
    <w:p w:rsidR="00A502AA" w:rsidRPr="00BA31B0" w:rsidRDefault="00A502AA" w:rsidP="00A502AA">
      <w:pPr>
        <w:spacing w:line="360" w:lineRule="auto"/>
        <w:ind w:firstLine="709"/>
        <w:jc w:val="both"/>
        <w:rPr>
          <w:rFonts w:ascii="Times New Roman" w:hAnsi="Times New Roman" w:cs="Times New Roman"/>
          <w:b w:val="0"/>
          <w:sz w:val="28"/>
          <w:szCs w:val="28"/>
        </w:rPr>
      </w:pPr>
      <w:r w:rsidRPr="00BA31B0">
        <w:rPr>
          <w:rFonts w:ascii="Times New Roman" w:hAnsi="Times New Roman" w:cs="Times New Roman"/>
          <w:b w:val="0"/>
          <w:sz w:val="28"/>
          <w:szCs w:val="28"/>
        </w:rPr>
        <w:t xml:space="preserve">– керування  ресурсами  мережі,  включаючи  шлюзи,  встановлені  на транспортному рівні мережі NGN. </w:t>
      </w:r>
    </w:p>
    <w:p w:rsidR="00A502AA" w:rsidRPr="00BA31B0" w:rsidRDefault="00A502AA" w:rsidP="00A502AA">
      <w:pPr>
        <w:spacing w:line="360" w:lineRule="auto"/>
        <w:ind w:firstLine="709"/>
        <w:jc w:val="both"/>
        <w:rPr>
          <w:rFonts w:ascii="Times New Roman" w:hAnsi="Times New Roman" w:cs="Times New Roman"/>
          <w:b w:val="0"/>
          <w:sz w:val="28"/>
          <w:szCs w:val="28"/>
        </w:rPr>
      </w:pPr>
      <w:r w:rsidRPr="00BA31B0">
        <w:rPr>
          <w:rFonts w:ascii="Times New Roman" w:hAnsi="Times New Roman" w:cs="Times New Roman"/>
          <w:b w:val="0"/>
          <w:sz w:val="28"/>
          <w:szCs w:val="28"/>
        </w:rPr>
        <w:t xml:space="preserve">Транспортний  рівень  мережі  NGN  забезпечує  функції  комутації  та прозорого  передавання  інформації  користувача.  Дані  функції  утворюються </w:t>
      </w:r>
    </w:p>
    <w:p w:rsidR="00A502AA" w:rsidRPr="00BA31B0" w:rsidRDefault="00A502AA" w:rsidP="00A502AA">
      <w:pPr>
        <w:spacing w:line="360" w:lineRule="auto"/>
        <w:jc w:val="both"/>
        <w:rPr>
          <w:rFonts w:ascii="Times New Roman" w:hAnsi="Times New Roman" w:cs="Times New Roman"/>
          <w:b w:val="0"/>
          <w:sz w:val="28"/>
          <w:szCs w:val="28"/>
        </w:rPr>
      </w:pPr>
      <w:r w:rsidRPr="00BA31B0">
        <w:rPr>
          <w:rFonts w:ascii="Times New Roman" w:hAnsi="Times New Roman" w:cs="Times New Roman"/>
          <w:b w:val="0"/>
          <w:sz w:val="28"/>
          <w:szCs w:val="28"/>
        </w:rPr>
        <w:t xml:space="preserve">двома підгрупами [5, 6]: </w:t>
      </w:r>
    </w:p>
    <w:p w:rsidR="00A502AA" w:rsidRPr="00BA31B0" w:rsidRDefault="00A502AA" w:rsidP="00A502AA">
      <w:pPr>
        <w:spacing w:line="360" w:lineRule="auto"/>
        <w:ind w:firstLine="709"/>
        <w:jc w:val="both"/>
        <w:rPr>
          <w:rFonts w:ascii="Times New Roman" w:hAnsi="Times New Roman" w:cs="Times New Roman"/>
          <w:b w:val="0"/>
          <w:sz w:val="28"/>
          <w:szCs w:val="28"/>
        </w:rPr>
      </w:pPr>
      <w:r w:rsidRPr="00BA31B0">
        <w:rPr>
          <w:rFonts w:ascii="Times New Roman" w:hAnsi="Times New Roman" w:cs="Times New Roman"/>
          <w:b w:val="0"/>
          <w:sz w:val="28"/>
          <w:szCs w:val="28"/>
        </w:rPr>
        <w:t xml:space="preserve">– функції  керування  мережними  ресурсами  (Resource  and  Admission Control  Functions,  RACF),  що  забезпечують  реалізацію  в  мережі  заданих </w:t>
      </w:r>
    </w:p>
    <w:p w:rsidR="00A502AA" w:rsidRPr="00BA31B0" w:rsidRDefault="00A502AA" w:rsidP="00A502AA">
      <w:pPr>
        <w:spacing w:line="360" w:lineRule="auto"/>
        <w:jc w:val="both"/>
        <w:rPr>
          <w:rFonts w:ascii="Times New Roman" w:hAnsi="Times New Roman" w:cs="Times New Roman"/>
          <w:b w:val="0"/>
          <w:sz w:val="28"/>
          <w:szCs w:val="28"/>
        </w:rPr>
      </w:pPr>
      <w:r w:rsidRPr="00BA31B0">
        <w:rPr>
          <w:rFonts w:ascii="Times New Roman" w:hAnsi="Times New Roman" w:cs="Times New Roman"/>
          <w:b w:val="0"/>
          <w:sz w:val="28"/>
          <w:szCs w:val="28"/>
        </w:rPr>
        <w:t xml:space="preserve">параметрів  QoS.  В  їх  завдання  входить  резервування  певних  параметрів необхідних мережних ресурсів,  керування доступом до ресурсів транспортної </w:t>
      </w:r>
    </w:p>
    <w:p w:rsidR="00A502AA" w:rsidRPr="00BA31B0" w:rsidRDefault="00A502AA" w:rsidP="00A502AA">
      <w:pPr>
        <w:spacing w:line="360" w:lineRule="auto"/>
        <w:jc w:val="both"/>
        <w:rPr>
          <w:rFonts w:ascii="Times New Roman" w:hAnsi="Times New Roman" w:cs="Times New Roman"/>
          <w:b w:val="0"/>
          <w:sz w:val="28"/>
          <w:szCs w:val="28"/>
        </w:rPr>
      </w:pPr>
      <w:r w:rsidRPr="00BA31B0">
        <w:rPr>
          <w:rFonts w:ascii="Times New Roman" w:hAnsi="Times New Roman" w:cs="Times New Roman"/>
          <w:b w:val="0"/>
          <w:sz w:val="28"/>
          <w:szCs w:val="28"/>
        </w:rPr>
        <w:t xml:space="preserve">мережі та керування ресурсами шлюзів; </w:t>
      </w:r>
    </w:p>
    <w:p w:rsidR="00A502AA" w:rsidRPr="00BA31B0" w:rsidRDefault="00A502AA" w:rsidP="00A502AA">
      <w:pPr>
        <w:spacing w:line="360" w:lineRule="auto"/>
        <w:ind w:firstLine="709"/>
        <w:jc w:val="both"/>
        <w:rPr>
          <w:rFonts w:ascii="Times New Roman" w:hAnsi="Times New Roman" w:cs="Times New Roman"/>
          <w:b w:val="0"/>
          <w:sz w:val="28"/>
          <w:szCs w:val="28"/>
        </w:rPr>
      </w:pPr>
      <w:r w:rsidRPr="00BA31B0">
        <w:rPr>
          <w:rFonts w:ascii="Times New Roman" w:hAnsi="Times New Roman" w:cs="Times New Roman"/>
          <w:b w:val="0"/>
          <w:sz w:val="28"/>
          <w:szCs w:val="28"/>
        </w:rPr>
        <w:t xml:space="preserve">– функції  керування  доступом  користувачів  до  ресурсів  транспортної </w:t>
      </w:r>
    </w:p>
    <w:p w:rsidR="00A502AA" w:rsidRPr="00BA31B0" w:rsidRDefault="00A502AA" w:rsidP="00A502AA">
      <w:pPr>
        <w:spacing w:line="360" w:lineRule="auto"/>
        <w:jc w:val="both"/>
        <w:rPr>
          <w:rFonts w:ascii="Times New Roman" w:hAnsi="Times New Roman" w:cs="Times New Roman"/>
          <w:b w:val="0"/>
          <w:sz w:val="28"/>
          <w:szCs w:val="28"/>
        </w:rPr>
      </w:pPr>
      <w:r w:rsidRPr="00BA31B0">
        <w:rPr>
          <w:rFonts w:ascii="Times New Roman" w:hAnsi="Times New Roman" w:cs="Times New Roman"/>
          <w:b w:val="0"/>
          <w:sz w:val="28"/>
          <w:szCs w:val="28"/>
        </w:rPr>
        <w:t xml:space="preserve">мережі  NGN  (Network  Attachment  and  Control  Functions,  NACF),  що здійснюються  на  основі  інформації  авторизації  користувачів,  угод  про  рівень обслуговування SLA, пріоритету наданої послуги, а також доступних мережних ресурсів на транспортній мережі та мережі доступу. </w:t>
      </w:r>
    </w:p>
    <w:p w:rsidR="00A502AA" w:rsidRPr="00BA31B0" w:rsidRDefault="00A502AA" w:rsidP="00A502AA">
      <w:pPr>
        <w:spacing w:line="360" w:lineRule="auto"/>
        <w:ind w:firstLine="709"/>
        <w:jc w:val="both"/>
        <w:rPr>
          <w:rFonts w:ascii="Times New Roman" w:hAnsi="Times New Roman" w:cs="Times New Roman"/>
          <w:b w:val="0"/>
          <w:sz w:val="28"/>
          <w:szCs w:val="28"/>
        </w:rPr>
      </w:pPr>
      <w:r w:rsidRPr="00BA31B0">
        <w:rPr>
          <w:rFonts w:ascii="Times New Roman" w:hAnsi="Times New Roman" w:cs="Times New Roman"/>
          <w:b w:val="0"/>
          <w:sz w:val="28"/>
          <w:szCs w:val="28"/>
        </w:rPr>
        <w:t xml:space="preserve">Транспортний рівень включає у себе низку функціональних підрівнів: </w:t>
      </w:r>
    </w:p>
    <w:p w:rsidR="00A502AA" w:rsidRPr="00BA31B0" w:rsidRDefault="00A502AA" w:rsidP="00A502AA">
      <w:pPr>
        <w:spacing w:line="360" w:lineRule="auto"/>
        <w:ind w:firstLine="709"/>
        <w:jc w:val="both"/>
        <w:rPr>
          <w:rFonts w:ascii="Times New Roman" w:hAnsi="Times New Roman" w:cs="Times New Roman"/>
          <w:b w:val="0"/>
          <w:sz w:val="28"/>
          <w:szCs w:val="28"/>
        </w:rPr>
      </w:pPr>
      <w:r w:rsidRPr="00BA31B0">
        <w:rPr>
          <w:rFonts w:ascii="Times New Roman" w:hAnsi="Times New Roman" w:cs="Times New Roman"/>
          <w:b w:val="0"/>
          <w:sz w:val="28"/>
          <w:szCs w:val="28"/>
        </w:rPr>
        <w:t xml:space="preserve">– рівень шлюзу. Даний рівень забезпечує можливість взаємодії з різними </w:t>
      </w:r>
    </w:p>
    <w:p w:rsidR="00A502AA" w:rsidRPr="00BA31B0" w:rsidRDefault="00A502AA" w:rsidP="00A502AA">
      <w:pPr>
        <w:spacing w:line="360" w:lineRule="auto"/>
        <w:jc w:val="both"/>
        <w:rPr>
          <w:rFonts w:ascii="Times New Roman" w:hAnsi="Times New Roman" w:cs="Times New Roman"/>
          <w:b w:val="0"/>
          <w:sz w:val="28"/>
          <w:szCs w:val="28"/>
        </w:rPr>
      </w:pPr>
      <w:r w:rsidRPr="00BA31B0">
        <w:rPr>
          <w:rFonts w:ascii="Times New Roman" w:hAnsi="Times New Roman" w:cs="Times New Roman"/>
          <w:b w:val="0"/>
          <w:sz w:val="28"/>
          <w:szCs w:val="28"/>
        </w:rPr>
        <w:t xml:space="preserve">мережами  зв'язку  побудованих  на  основі  різних  технологій,  а  також  іншими подібними мережами NGN; </w:t>
      </w:r>
    </w:p>
    <w:p w:rsidR="00A502AA" w:rsidRPr="00BA31B0" w:rsidRDefault="00A502AA" w:rsidP="00A502AA">
      <w:pPr>
        <w:spacing w:line="360" w:lineRule="auto"/>
        <w:ind w:firstLine="709"/>
        <w:jc w:val="both"/>
        <w:rPr>
          <w:rFonts w:ascii="Times New Roman" w:hAnsi="Times New Roman" w:cs="Times New Roman"/>
          <w:b w:val="0"/>
          <w:sz w:val="28"/>
          <w:szCs w:val="28"/>
        </w:rPr>
      </w:pPr>
      <w:r w:rsidRPr="00BA31B0">
        <w:rPr>
          <w:rFonts w:ascii="Times New Roman" w:hAnsi="Times New Roman" w:cs="Times New Roman"/>
          <w:b w:val="0"/>
          <w:sz w:val="28"/>
          <w:szCs w:val="28"/>
        </w:rPr>
        <w:t xml:space="preserve">– рівень  доступу.  Доступ  повинен  припускати  реалізацію  на  мережі </w:t>
      </w:r>
    </w:p>
    <w:p w:rsidR="00A502AA" w:rsidRPr="00BA31B0" w:rsidRDefault="00A502AA" w:rsidP="00A502AA">
      <w:pPr>
        <w:spacing w:line="360" w:lineRule="auto"/>
        <w:jc w:val="both"/>
        <w:rPr>
          <w:rFonts w:ascii="Times New Roman" w:hAnsi="Times New Roman" w:cs="Times New Roman"/>
          <w:b w:val="0"/>
          <w:sz w:val="28"/>
          <w:szCs w:val="28"/>
        </w:rPr>
      </w:pPr>
      <w:r w:rsidRPr="00BA31B0">
        <w:rPr>
          <w:rFonts w:ascii="Times New Roman" w:hAnsi="Times New Roman" w:cs="Times New Roman"/>
          <w:b w:val="0"/>
          <w:sz w:val="28"/>
          <w:szCs w:val="28"/>
        </w:rPr>
        <w:t xml:space="preserve">функції агрегації абонентського трафіка і передачі його на рівень магістральної </w:t>
      </w:r>
    </w:p>
    <w:p w:rsidR="00A502AA" w:rsidRPr="00BA31B0" w:rsidRDefault="00A502AA" w:rsidP="00A502AA">
      <w:pPr>
        <w:spacing w:line="360" w:lineRule="auto"/>
        <w:jc w:val="both"/>
        <w:rPr>
          <w:rFonts w:ascii="Times New Roman" w:hAnsi="Times New Roman" w:cs="Times New Roman"/>
          <w:b w:val="0"/>
          <w:sz w:val="28"/>
          <w:szCs w:val="28"/>
        </w:rPr>
      </w:pPr>
      <w:r w:rsidRPr="00BA31B0">
        <w:rPr>
          <w:rFonts w:ascii="Times New Roman" w:hAnsi="Times New Roman" w:cs="Times New Roman"/>
          <w:b w:val="0"/>
          <w:sz w:val="28"/>
          <w:szCs w:val="28"/>
        </w:rPr>
        <w:t xml:space="preserve">ланки. Даний рівень передбачає наявність функції QoS, що залежать від типу </w:t>
      </w:r>
    </w:p>
    <w:p w:rsidR="00A502AA" w:rsidRPr="00BA31B0" w:rsidRDefault="00A502AA" w:rsidP="00A502AA">
      <w:pPr>
        <w:spacing w:line="360" w:lineRule="auto"/>
        <w:jc w:val="both"/>
        <w:rPr>
          <w:rFonts w:ascii="Times New Roman" w:hAnsi="Times New Roman" w:cs="Times New Roman"/>
          <w:b w:val="0"/>
          <w:sz w:val="28"/>
          <w:szCs w:val="28"/>
        </w:rPr>
      </w:pPr>
      <w:r w:rsidRPr="00BA31B0">
        <w:rPr>
          <w:rFonts w:ascii="Times New Roman" w:hAnsi="Times New Roman" w:cs="Times New Roman"/>
          <w:b w:val="0"/>
          <w:sz w:val="28"/>
          <w:szCs w:val="28"/>
        </w:rPr>
        <w:t xml:space="preserve">переданого трафіка і запиту користувача; </w:t>
      </w:r>
    </w:p>
    <w:p w:rsidR="00A502AA" w:rsidRPr="00BA31B0" w:rsidRDefault="00A502AA" w:rsidP="00A502AA">
      <w:pPr>
        <w:spacing w:line="360" w:lineRule="auto"/>
        <w:ind w:firstLine="709"/>
        <w:jc w:val="both"/>
        <w:rPr>
          <w:rFonts w:ascii="Times New Roman" w:hAnsi="Times New Roman" w:cs="Times New Roman"/>
          <w:b w:val="0"/>
          <w:sz w:val="28"/>
          <w:szCs w:val="28"/>
        </w:rPr>
      </w:pPr>
      <w:r w:rsidRPr="00BA31B0">
        <w:rPr>
          <w:rFonts w:ascii="Times New Roman" w:hAnsi="Times New Roman" w:cs="Times New Roman"/>
          <w:b w:val="0"/>
          <w:sz w:val="28"/>
          <w:szCs w:val="28"/>
        </w:rPr>
        <w:t xml:space="preserve">– рівень  магістральної  ланки.  Магістральна  ланка  має  забезпечувати </w:t>
      </w:r>
    </w:p>
    <w:p w:rsidR="00A502AA" w:rsidRPr="00BA31B0" w:rsidRDefault="00A502AA" w:rsidP="00A502AA">
      <w:pPr>
        <w:spacing w:line="360" w:lineRule="auto"/>
        <w:jc w:val="both"/>
        <w:rPr>
          <w:rFonts w:ascii="Times New Roman" w:hAnsi="Times New Roman" w:cs="Times New Roman"/>
          <w:b w:val="0"/>
          <w:sz w:val="28"/>
          <w:szCs w:val="28"/>
        </w:rPr>
      </w:pPr>
      <w:r w:rsidRPr="00BA31B0">
        <w:rPr>
          <w:rFonts w:ascii="Times New Roman" w:hAnsi="Times New Roman" w:cs="Times New Roman"/>
          <w:b w:val="0"/>
          <w:sz w:val="28"/>
          <w:szCs w:val="28"/>
        </w:rPr>
        <w:t xml:space="preserve">передачу  агрегованого  призначеного  для  користувача  трафіка  відповідно  до </w:t>
      </w:r>
    </w:p>
    <w:p w:rsidR="00A502AA" w:rsidRPr="00BA31B0" w:rsidRDefault="00A502AA" w:rsidP="00A502AA">
      <w:pPr>
        <w:spacing w:line="360" w:lineRule="auto"/>
        <w:jc w:val="both"/>
        <w:rPr>
          <w:rFonts w:ascii="Times New Roman" w:hAnsi="Times New Roman" w:cs="Times New Roman"/>
          <w:b w:val="0"/>
          <w:sz w:val="28"/>
          <w:szCs w:val="28"/>
        </w:rPr>
      </w:pPr>
      <w:r w:rsidRPr="00BA31B0">
        <w:rPr>
          <w:rFonts w:ascii="Times New Roman" w:hAnsi="Times New Roman" w:cs="Times New Roman"/>
          <w:b w:val="0"/>
          <w:sz w:val="28"/>
          <w:szCs w:val="28"/>
        </w:rPr>
        <w:t xml:space="preserve">заданих  показників  QoS.  На  даному  рівні  повинні  застосовуватися  ті  ж механізми керування QoS, що і на рівні доступу. </w:t>
      </w:r>
    </w:p>
    <w:p w:rsidR="00A502AA" w:rsidRPr="00BA31B0" w:rsidRDefault="00A502AA" w:rsidP="00A502AA">
      <w:pPr>
        <w:spacing w:line="360" w:lineRule="auto"/>
        <w:ind w:firstLine="709"/>
        <w:jc w:val="both"/>
        <w:rPr>
          <w:rFonts w:ascii="Times New Roman" w:hAnsi="Times New Roman" w:cs="Times New Roman"/>
          <w:b w:val="0"/>
          <w:sz w:val="28"/>
          <w:szCs w:val="28"/>
        </w:rPr>
      </w:pPr>
      <w:r w:rsidRPr="00BA31B0">
        <w:rPr>
          <w:rFonts w:ascii="Times New Roman" w:hAnsi="Times New Roman" w:cs="Times New Roman"/>
          <w:b w:val="0"/>
          <w:sz w:val="28"/>
          <w:szCs w:val="28"/>
        </w:rPr>
        <w:t xml:space="preserve">Оптимальною  технологією  для  побудови  транспортної  мережі  на  даний момент вважається IP технологія багатопротокольної комутації за </w:t>
      </w:r>
      <w:r>
        <w:rPr>
          <w:rFonts w:ascii="Times New Roman" w:hAnsi="Times New Roman" w:cs="Times New Roman"/>
          <w:b w:val="0"/>
          <w:sz w:val="28"/>
          <w:szCs w:val="28"/>
        </w:rPr>
        <w:lastRenderedPageBreak/>
        <w:t xml:space="preserve">мітками (IP </w:t>
      </w:r>
      <w:r w:rsidRPr="00BA31B0">
        <w:rPr>
          <w:rFonts w:ascii="Times New Roman" w:hAnsi="Times New Roman" w:cs="Times New Roman"/>
          <w:b w:val="0"/>
          <w:sz w:val="28"/>
          <w:szCs w:val="28"/>
        </w:rPr>
        <w:t xml:space="preserve">Multiprotocol  Label  Switching,  IP/MPLS).  У  зв'язку  з  цим,  всі  функції транспортного рівня повинні вирішуватися на рівні мережі IP/MPLS. Сьогодні, найбільш  раціональним  підходом  до  побудови  транспортної  мережі  є застосування технологій узагальненої багатопротокольної комутації за мітками GMPLS  (Generalized  Multi-Protocol  Label  Switching).  Дані  технології  здатні забезпечувати керування та моніторинг якості всіх рівнів магістральної ланки: мережного,  канального  і  фізичного.  Це  забезпечує  можливість  надання абонентам мережі послуг з заданою якістю. </w:t>
      </w:r>
    </w:p>
    <w:p w:rsidR="00A502AA" w:rsidRPr="00BA31B0" w:rsidRDefault="00A502AA" w:rsidP="00A502AA">
      <w:pPr>
        <w:spacing w:line="360" w:lineRule="auto"/>
        <w:ind w:firstLine="709"/>
        <w:jc w:val="both"/>
        <w:rPr>
          <w:rFonts w:ascii="Times New Roman" w:hAnsi="Times New Roman" w:cs="Times New Roman"/>
          <w:b w:val="0"/>
          <w:sz w:val="28"/>
          <w:szCs w:val="28"/>
        </w:rPr>
      </w:pPr>
      <w:r w:rsidRPr="00BA31B0">
        <w:rPr>
          <w:rFonts w:ascii="Times New Roman" w:hAnsi="Times New Roman" w:cs="Times New Roman"/>
          <w:b w:val="0"/>
          <w:sz w:val="28"/>
          <w:szCs w:val="28"/>
        </w:rPr>
        <w:t xml:space="preserve">Рівень  додатків  і  послуг  містить  функції  керування  логікою  послуг  і </w:t>
      </w:r>
    </w:p>
    <w:p w:rsidR="00A502AA" w:rsidRPr="00BA31B0" w:rsidRDefault="00A502AA" w:rsidP="00A502AA">
      <w:pPr>
        <w:spacing w:line="360" w:lineRule="auto"/>
        <w:jc w:val="both"/>
        <w:rPr>
          <w:rFonts w:ascii="Times New Roman" w:hAnsi="Times New Roman" w:cs="Times New Roman"/>
          <w:b w:val="0"/>
          <w:sz w:val="28"/>
          <w:szCs w:val="28"/>
        </w:rPr>
      </w:pPr>
      <w:r w:rsidRPr="00BA31B0">
        <w:rPr>
          <w:rFonts w:ascii="Times New Roman" w:hAnsi="Times New Roman" w:cs="Times New Roman"/>
          <w:b w:val="0"/>
          <w:sz w:val="28"/>
          <w:szCs w:val="28"/>
        </w:rPr>
        <w:t xml:space="preserve">додатків  та  являє  собою  розподілене  обчислювальне  середовище,  яке забезпечує низку базових потреб [5, 6]: </w:t>
      </w:r>
    </w:p>
    <w:p w:rsidR="00A502AA" w:rsidRPr="00BA31B0" w:rsidRDefault="00A502AA" w:rsidP="00A502AA">
      <w:pPr>
        <w:spacing w:line="360" w:lineRule="auto"/>
        <w:ind w:firstLine="709"/>
        <w:jc w:val="both"/>
        <w:rPr>
          <w:rFonts w:ascii="Times New Roman" w:hAnsi="Times New Roman" w:cs="Times New Roman"/>
          <w:b w:val="0"/>
          <w:sz w:val="28"/>
          <w:szCs w:val="28"/>
        </w:rPr>
      </w:pPr>
      <w:r w:rsidRPr="00BA31B0">
        <w:rPr>
          <w:rFonts w:ascii="Times New Roman" w:hAnsi="Times New Roman" w:cs="Times New Roman"/>
          <w:b w:val="0"/>
          <w:sz w:val="28"/>
          <w:szCs w:val="28"/>
        </w:rPr>
        <w:t xml:space="preserve">– надання інфокомунікаційних послуг; </w:t>
      </w:r>
    </w:p>
    <w:p w:rsidR="00A502AA" w:rsidRPr="00BA31B0" w:rsidRDefault="00A502AA" w:rsidP="00A502AA">
      <w:pPr>
        <w:spacing w:line="360" w:lineRule="auto"/>
        <w:ind w:firstLine="709"/>
        <w:jc w:val="both"/>
        <w:rPr>
          <w:rFonts w:ascii="Times New Roman" w:hAnsi="Times New Roman" w:cs="Times New Roman"/>
          <w:b w:val="0"/>
          <w:sz w:val="28"/>
          <w:szCs w:val="28"/>
        </w:rPr>
      </w:pPr>
      <w:r w:rsidRPr="00BA31B0">
        <w:rPr>
          <w:rFonts w:ascii="Times New Roman" w:hAnsi="Times New Roman" w:cs="Times New Roman"/>
          <w:b w:val="0"/>
          <w:sz w:val="28"/>
          <w:szCs w:val="28"/>
        </w:rPr>
        <w:t xml:space="preserve">– керування послугами; </w:t>
      </w:r>
    </w:p>
    <w:p w:rsidR="00A502AA" w:rsidRPr="00BA31B0" w:rsidRDefault="00A502AA" w:rsidP="00A502AA">
      <w:pPr>
        <w:spacing w:line="360" w:lineRule="auto"/>
        <w:ind w:firstLine="709"/>
        <w:jc w:val="both"/>
        <w:rPr>
          <w:rFonts w:ascii="Times New Roman" w:hAnsi="Times New Roman" w:cs="Times New Roman"/>
          <w:b w:val="0"/>
          <w:sz w:val="28"/>
          <w:szCs w:val="28"/>
        </w:rPr>
      </w:pPr>
      <w:r w:rsidRPr="00BA31B0">
        <w:rPr>
          <w:rFonts w:ascii="Times New Roman" w:hAnsi="Times New Roman" w:cs="Times New Roman"/>
          <w:b w:val="0"/>
          <w:sz w:val="28"/>
          <w:szCs w:val="28"/>
        </w:rPr>
        <w:t xml:space="preserve">– створення і впровадження нових послуг; </w:t>
      </w:r>
    </w:p>
    <w:p w:rsidR="00A502AA" w:rsidRPr="00BA31B0" w:rsidRDefault="00A502AA" w:rsidP="00A502AA">
      <w:pPr>
        <w:spacing w:line="360" w:lineRule="auto"/>
        <w:ind w:firstLine="709"/>
        <w:jc w:val="both"/>
        <w:rPr>
          <w:rFonts w:ascii="Times New Roman" w:hAnsi="Times New Roman" w:cs="Times New Roman"/>
          <w:b w:val="0"/>
          <w:sz w:val="28"/>
          <w:szCs w:val="28"/>
        </w:rPr>
      </w:pPr>
      <w:r w:rsidRPr="00BA31B0">
        <w:rPr>
          <w:rFonts w:ascii="Times New Roman" w:hAnsi="Times New Roman" w:cs="Times New Roman"/>
          <w:b w:val="0"/>
          <w:sz w:val="28"/>
          <w:szCs w:val="28"/>
        </w:rPr>
        <w:t xml:space="preserve">– взаємодія різних послуг. </w:t>
      </w:r>
    </w:p>
    <w:p w:rsidR="00A502AA" w:rsidRPr="00BA31B0" w:rsidRDefault="00A502AA" w:rsidP="00A502AA">
      <w:pPr>
        <w:spacing w:line="360" w:lineRule="auto"/>
        <w:ind w:firstLine="709"/>
        <w:jc w:val="both"/>
        <w:rPr>
          <w:rFonts w:ascii="Times New Roman" w:hAnsi="Times New Roman" w:cs="Times New Roman"/>
          <w:b w:val="0"/>
          <w:sz w:val="28"/>
          <w:szCs w:val="28"/>
        </w:rPr>
      </w:pPr>
      <w:r w:rsidRPr="00BA31B0">
        <w:rPr>
          <w:rFonts w:ascii="Times New Roman" w:hAnsi="Times New Roman" w:cs="Times New Roman"/>
          <w:b w:val="0"/>
          <w:sz w:val="28"/>
          <w:szCs w:val="28"/>
        </w:rPr>
        <w:t xml:space="preserve">Рівень  керування  послугами  дозволяє  реалізувати  специфіку  послуг  та застосовувати одну й ту ж саму програму логіки послуги незалежно від типу </w:t>
      </w:r>
    </w:p>
    <w:p w:rsidR="00A502AA" w:rsidRPr="00BA31B0" w:rsidRDefault="00A502AA" w:rsidP="00A502AA">
      <w:pPr>
        <w:spacing w:line="360" w:lineRule="auto"/>
        <w:jc w:val="both"/>
        <w:rPr>
          <w:rFonts w:ascii="Times New Roman" w:hAnsi="Times New Roman" w:cs="Times New Roman"/>
          <w:b w:val="0"/>
          <w:sz w:val="28"/>
          <w:szCs w:val="28"/>
        </w:rPr>
      </w:pPr>
      <w:r w:rsidRPr="00BA31B0">
        <w:rPr>
          <w:rFonts w:ascii="Times New Roman" w:hAnsi="Times New Roman" w:cs="Times New Roman"/>
          <w:b w:val="0"/>
          <w:sz w:val="28"/>
          <w:szCs w:val="28"/>
        </w:rPr>
        <w:t xml:space="preserve">транспортної  мережі  (IP,  АТМ,  FR  і  т.п.)  і  способу  доступу.  Наявність  цього рівня дозволяє також вводити на мережі будь-які нові послуги без втручання у функціонування  інших  рівнів  [5,  6].  В  основі  рівня  лежить  взаємодія  з центральними  елементами  мережі  NGN  –  елементами  рівня  комутації  (IMS, PES і SSC), який здійснюється за стандартними інтерфейсам доступу в мережу (Access  Network  Interface,  ANI).  Даний  рівень  може  включати  безліч незалежних підсистем ("мереж послуг"), що базуються на різних технологіях, які  мають  своїх  абонентів,  і,  які  використовують  свої  внутрішні  системи адресації. </w:t>
      </w:r>
    </w:p>
    <w:p w:rsidR="00A502AA" w:rsidRPr="00BA31B0" w:rsidRDefault="00A502AA" w:rsidP="00A502AA">
      <w:pPr>
        <w:spacing w:line="360" w:lineRule="auto"/>
        <w:ind w:firstLine="709"/>
        <w:jc w:val="both"/>
        <w:rPr>
          <w:rFonts w:ascii="Times New Roman" w:hAnsi="Times New Roman" w:cs="Times New Roman"/>
          <w:b w:val="0"/>
          <w:sz w:val="28"/>
          <w:szCs w:val="28"/>
        </w:rPr>
      </w:pPr>
      <w:r w:rsidRPr="00BA31B0">
        <w:rPr>
          <w:rFonts w:ascii="Times New Roman" w:hAnsi="Times New Roman" w:cs="Times New Roman"/>
          <w:b w:val="0"/>
          <w:sz w:val="28"/>
          <w:szCs w:val="28"/>
        </w:rPr>
        <w:t xml:space="preserve">Рівень керування мережею відповідає за організацію системи керування </w:t>
      </w:r>
    </w:p>
    <w:p w:rsidR="00A502AA" w:rsidRPr="00BA31B0" w:rsidRDefault="00A502AA" w:rsidP="00A502AA">
      <w:pPr>
        <w:spacing w:line="360" w:lineRule="auto"/>
        <w:jc w:val="both"/>
        <w:rPr>
          <w:rFonts w:ascii="Times New Roman" w:hAnsi="Times New Roman" w:cs="Times New Roman"/>
          <w:b w:val="0"/>
          <w:sz w:val="28"/>
          <w:szCs w:val="28"/>
        </w:rPr>
      </w:pPr>
      <w:r w:rsidRPr="00BA31B0">
        <w:rPr>
          <w:rFonts w:ascii="Times New Roman" w:hAnsi="Times New Roman" w:cs="Times New Roman"/>
          <w:b w:val="0"/>
          <w:sz w:val="28"/>
          <w:szCs w:val="28"/>
        </w:rPr>
        <w:t xml:space="preserve">мережею  NGN.  До  завдань  рівня  входять  моніторинг  і  відповідне  керування інфраструктурою  мережі,  підтримка  на  мережі  заданих  параметрів  якості,  а також низку параметрів, що характеризують принцип роботи мережі в цілому (безпека і надійність). </w:t>
      </w:r>
    </w:p>
    <w:p w:rsidR="00A502AA" w:rsidRPr="00BA31B0" w:rsidRDefault="00A502AA" w:rsidP="00A502AA">
      <w:pPr>
        <w:spacing w:line="360" w:lineRule="auto"/>
        <w:ind w:firstLine="709"/>
        <w:jc w:val="both"/>
        <w:rPr>
          <w:rFonts w:ascii="Times New Roman" w:hAnsi="Times New Roman" w:cs="Times New Roman"/>
          <w:b w:val="0"/>
          <w:sz w:val="28"/>
          <w:szCs w:val="28"/>
        </w:rPr>
      </w:pPr>
      <w:r w:rsidRPr="00BA31B0">
        <w:rPr>
          <w:rFonts w:ascii="Times New Roman" w:hAnsi="Times New Roman" w:cs="Times New Roman"/>
          <w:b w:val="0"/>
          <w:sz w:val="28"/>
          <w:szCs w:val="28"/>
        </w:rPr>
        <w:lastRenderedPageBreak/>
        <w:t xml:space="preserve">Система керування повинна забезпечувати: </w:t>
      </w:r>
    </w:p>
    <w:p w:rsidR="00A502AA" w:rsidRPr="00BA31B0" w:rsidRDefault="00A502AA" w:rsidP="00A502AA">
      <w:pPr>
        <w:spacing w:line="360" w:lineRule="auto"/>
        <w:ind w:firstLine="709"/>
        <w:jc w:val="both"/>
        <w:rPr>
          <w:rFonts w:ascii="Times New Roman" w:hAnsi="Times New Roman" w:cs="Times New Roman"/>
          <w:b w:val="0"/>
          <w:sz w:val="28"/>
          <w:szCs w:val="28"/>
        </w:rPr>
      </w:pPr>
      <w:r w:rsidRPr="00BA31B0">
        <w:rPr>
          <w:rFonts w:ascii="Times New Roman" w:hAnsi="Times New Roman" w:cs="Times New Roman"/>
          <w:b w:val="0"/>
          <w:sz w:val="28"/>
          <w:szCs w:val="28"/>
        </w:rPr>
        <w:t xml:space="preserve">– керування процедурами усунення помилок і збоїв; </w:t>
      </w:r>
    </w:p>
    <w:p w:rsidR="00A502AA" w:rsidRPr="00BA31B0" w:rsidRDefault="00A502AA" w:rsidP="00A502AA">
      <w:pPr>
        <w:spacing w:line="360" w:lineRule="auto"/>
        <w:ind w:firstLine="709"/>
        <w:jc w:val="both"/>
        <w:rPr>
          <w:rFonts w:ascii="Times New Roman" w:hAnsi="Times New Roman" w:cs="Times New Roman"/>
          <w:b w:val="0"/>
          <w:sz w:val="28"/>
          <w:szCs w:val="28"/>
        </w:rPr>
      </w:pPr>
      <w:r w:rsidRPr="00BA31B0">
        <w:rPr>
          <w:rFonts w:ascii="Times New Roman" w:hAnsi="Times New Roman" w:cs="Times New Roman"/>
          <w:b w:val="0"/>
          <w:sz w:val="28"/>
          <w:szCs w:val="28"/>
        </w:rPr>
        <w:t xml:space="preserve">– керування процедурами конфігурації; </w:t>
      </w:r>
    </w:p>
    <w:p w:rsidR="00A502AA" w:rsidRDefault="00A502AA" w:rsidP="00A502AA">
      <w:pPr>
        <w:spacing w:line="360" w:lineRule="auto"/>
        <w:ind w:firstLine="709"/>
        <w:jc w:val="both"/>
        <w:rPr>
          <w:rFonts w:ascii="Times New Roman" w:hAnsi="Times New Roman" w:cs="Times New Roman"/>
          <w:b w:val="0"/>
          <w:sz w:val="28"/>
          <w:szCs w:val="28"/>
          <w:lang w:val="ru-RU"/>
        </w:rPr>
      </w:pPr>
      <w:r w:rsidRPr="00BA31B0">
        <w:rPr>
          <w:rFonts w:ascii="Times New Roman" w:hAnsi="Times New Roman" w:cs="Times New Roman"/>
          <w:b w:val="0"/>
          <w:sz w:val="28"/>
          <w:szCs w:val="28"/>
        </w:rPr>
        <w:t>– керування автомат</w:t>
      </w:r>
      <w:r>
        <w:rPr>
          <w:rFonts w:ascii="Times New Roman" w:hAnsi="Times New Roman" w:cs="Times New Roman"/>
          <w:b w:val="0"/>
          <w:sz w:val="28"/>
          <w:szCs w:val="28"/>
        </w:rPr>
        <w:t xml:space="preserve">изованою системою розрахунків; </w:t>
      </w:r>
    </w:p>
    <w:p w:rsidR="00A502AA" w:rsidRPr="00BA31B0" w:rsidRDefault="00A502AA" w:rsidP="00A502AA">
      <w:pPr>
        <w:spacing w:line="360" w:lineRule="auto"/>
        <w:ind w:firstLine="709"/>
        <w:jc w:val="both"/>
        <w:rPr>
          <w:rFonts w:ascii="Times New Roman" w:hAnsi="Times New Roman" w:cs="Times New Roman"/>
          <w:b w:val="0"/>
          <w:sz w:val="28"/>
          <w:szCs w:val="28"/>
        </w:rPr>
      </w:pPr>
      <w:r w:rsidRPr="00BA31B0">
        <w:rPr>
          <w:rFonts w:ascii="Times New Roman" w:hAnsi="Times New Roman" w:cs="Times New Roman"/>
          <w:b w:val="0"/>
          <w:sz w:val="28"/>
          <w:szCs w:val="28"/>
        </w:rPr>
        <w:t xml:space="preserve">– керування мережними характеристиками; </w:t>
      </w:r>
    </w:p>
    <w:p w:rsidR="00A502AA" w:rsidRPr="00BA31B0" w:rsidRDefault="00A502AA" w:rsidP="00A502AA">
      <w:pPr>
        <w:spacing w:line="360" w:lineRule="auto"/>
        <w:ind w:firstLine="709"/>
        <w:jc w:val="both"/>
        <w:rPr>
          <w:rFonts w:ascii="Times New Roman" w:hAnsi="Times New Roman" w:cs="Times New Roman"/>
          <w:b w:val="0"/>
          <w:sz w:val="28"/>
          <w:szCs w:val="28"/>
        </w:rPr>
      </w:pPr>
      <w:r w:rsidRPr="00BA31B0">
        <w:rPr>
          <w:rFonts w:ascii="Times New Roman" w:hAnsi="Times New Roman" w:cs="Times New Roman"/>
          <w:b w:val="0"/>
          <w:sz w:val="28"/>
          <w:szCs w:val="28"/>
        </w:rPr>
        <w:t xml:space="preserve">– керування безпекою. </w:t>
      </w:r>
    </w:p>
    <w:p w:rsidR="00A502AA" w:rsidRPr="00BA31B0" w:rsidRDefault="00A502AA" w:rsidP="00A502AA">
      <w:pPr>
        <w:spacing w:line="360" w:lineRule="auto"/>
        <w:ind w:firstLine="709"/>
        <w:jc w:val="both"/>
        <w:rPr>
          <w:rFonts w:ascii="Times New Roman" w:hAnsi="Times New Roman" w:cs="Times New Roman"/>
          <w:b w:val="0"/>
          <w:sz w:val="28"/>
          <w:szCs w:val="28"/>
        </w:rPr>
      </w:pPr>
      <w:r w:rsidRPr="00BA31B0">
        <w:rPr>
          <w:rFonts w:ascii="Times New Roman" w:hAnsi="Times New Roman" w:cs="Times New Roman"/>
          <w:b w:val="0"/>
          <w:sz w:val="28"/>
          <w:szCs w:val="28"/>
        </w:rPr>
        <w:t xml:space="preserve">Сукупна  функціональна  архітектура  мережі  NGN  являє  собою взаємопов'язані  технологічні  рішення  за  всіма  функціональними  рівнями,  з </w:t>
      </w:r>
    </w:p>
    <w:p w:rsidR="00A502AA" w:rsidRPr="00BA31B0" w:rsidRDefault="00A502AA" w:rsidP="00A502AA">
      <w:pPr>
        <w:spacing w:line="360" w:lineRule="auto"/>
        <w:jc w:val="both"/>
        <w:rPr>
          <w:rFonts w:ascii="Times New Roman" w:hAnsi="Times New Roman" w:cs="Times New Roman"/>
          <w:b w:val="0"/>
          <w:sz w:val="28"/>
          <w:szCs w:val="28"/>
        </w:rPr>
      </w:pPr>
      <w:r w:rsidRPr="00BA31B0">
        <w:rPr>
          <w:rFonts w:ascii="Times New Roman" w:hAnsi="Times New Roman" w:cs="Times New Roman"/>
          <w:b w:val="0"/>
          <w:sz w:val="28"/>
          <w:szCs w:val="28"/>
        </w:rPr>
        <w:t xml:space="preserve">урахуванням наданих вище принципів побудови і вимог. </w:t>
      </w:r>
    </w:p>
    <w:p w:rsidR="007C46B0" w:rsidRPr="00F44ED5" w:rsidRDefault="00A502AA" w:rsidP="00292CF2">
      <w:pPr>
        <w:autoSpaceDE/>
        <w:autoSpaceDN/>
        <w:adjustRightInd/>
        <w:spacing w:after="200" w:line="360" w:lineRule="auto"/>
        <w:ind w:firstLine="709"/>
        <w:jc w:val="both"/>
        <w:rPr>
          <w:rFonts w:ascii="Times New Roman" w:eastAsia="Times New Roman" w:hAnsi="Times New Roman" w:cs="Times New Roman"/>
          <w:sz w:val="28"/>
          <w:szCs w:val="28"/>
        </w:rPr>
      </w:pPr>
      <w:r w:rsidRPr="00BA31B0">
        <w:rPr>
          <w:rFonts w:ascii="Times New Roman" w:hAnsi="Times New Roman" w:cs="Times New Roman"/>
          <w:b w:val="0"/>
          <w:sz w:val="28"/>
          <w:szCs w:val="28"/>
        </w:rPr>
        <w:t xml:space="preserve">Надалі  буде  розглядатися  лише  побудова  телекомунікаційної  мережі  на нижніх трьох рівнях (мережному, канальному та фізичному) Еталонної моделі взаємодії відкритих систем (OSI) у відповідності з реалізацією транспортного рівня за концепцією NGN. </w:t>
      </w:r>
      <w:r w:rsidRPr="00BA31B0">
        <w:rPr>
          <w:rFonts w:ascii="Times New Roman" w:hAnsi="Times New Roman" w:cs="Times New Roman"/>
          <w:b w:val="0"/>
          <w:sz w:val="28"/>
          <w:szCs w:val="28"/>
        </w:rPr>
        <w:cr/>
      </w:r>
    </w:p>
    <w:p w:rsidR="0012454A" w:rsidRPr="0012454A" w:rsidRDefault="0012454A" w:rsidP="00B7747F">
      <w:pPr>
        <w:pStyle w:val="a3"/>
        <w:spacing w:line="360" w:lineRule="auto"/>
        <w:ind w:left="0"/>
        <w:jc w:val="both"/>
        <w:rPr>
          <w:rFonts w:ascii="Times New Roman" w:eastAsia="Times New Roman" w:hAnsi="Times New Roman" w:cs="Times New Roman"/>
          <w:b w:val="0"/>
          <w:sz w:val="28"/>
          <w:szCs w:val="28"/>
          <w:lang w:val="ru-RU"/>
        </w:rPr>
      </w:pPr>
      <w:r w:rsidRPr="0012454A">
        <w:rPr>
          <w:rFonts w:ascii="Times New Roman" w:eastAsia="Times New Roman" w:hAnsi="Times New Roman" w:cs="Times New Roman"/>
          <w:b w:val="0"/>
          <w:sz w:val="28"/>
          <w:szCs w:val="28"/>
          <w:lang w:val="ru-RU"/>
        </w:rPr>
        <w:t xml:space="preserve"> </w:t>
      </w:r>
    </w:p>
    <w:p w:rsidR="001F6140" w:rsidRDefault="001F6140" w:rsidP="000D3915">
      <w:pPr>
        <w:spacing w:line="360" w:lineRule="auto"/>
        <w:ind w:firstLine="720"/>
        <w:jc w:val="both"/>
        <w:rPr>
          <w:rFonts w:ascii="Times New Roman" w:eastAsia="Times New Roman" w:hAnsi="Times New Roman" w:cs="Times New Roman"/>
          <w:b w:val="0"/>
          <w:sz w:val="28"/>
          <w:szCs w:val="28"/>
          <w:lang w:val="ru-RU"/>
        </w:rPr>
      </w:pPr>
    </w:p>
    <w:p w:rsidR="00A502AA" w:rsidRDefault="00A502AA">
      <w:pPr>
        <w:autoSpaceDE/>
        <w:autoSpaceDN/>
        <w:adjustRightInd/>
        <w:spacing w:after="200" w:line="276" w:lineRule="auto"/>
        <w:rPr>
          <w:rStyle w:val="10"/>
          <w:rFonts w:ascii="Times New Roman" w:hAnsi="Times New Roman" w:cs="Times New Roman"/>
          <w:b/>
          <w:bCs w:val="0"/>
          <w:color w:val="auto"/>
          <w:sz w:val="28"/>
          <w:szCs w:val="28"/>
          <w:lang w:eastAsia="en-US"/>
        </w:rPr>
      </w:pPr>
      <w:bookmarkStart w:id="1" w:name="_Toc484031430"/>
      <w:bookmarkStart w:id="2" w:name="_Toc515049546"/>
      <w:r>
        <w:rPr>
          <w:rStyle w:val="10"/>
          <w:rFonts w:ascii="Times New Roman" w:hAnsi="Times New Roman" w:cs="Times New Roman"/>
          <w:b/>
          <w:sz w:val="28"/>
          <w:szCs w:val="28"/>
        </w:rPr>
        <w:br w:type="page"/>
      </w:r>
    </w:p>
    <w:p w:rsidR="005B7AA4" w:rsidRDefault="00B334ED" w:rsidP="00514DE6">
      <w:pPr>
        <w:pStyle w:val="1"/>
        <w:spacing w:before="0" w:after="0" w:line="360" w:lineRule="auto"/>
        <w:ind w:firstLine="709"/>
        <w:jc w:val="center"/>
        <w:rPr>
          <w:rStyle w:val="10"/>
          <w:rFonts w:ascii="Times New Roman" w:hAnsi="Times New Roman" w:cs="Times New Roman"/>
          <w:b/>
          <w:sz w:val="28"/>
          <w:szCs w:val="28"/>
        </w:rPr>
      </w:pPr>
      <w:r>
        <w:rPr>
          <w:rStyle w:val="10"/>
          <w:rFonts w:ascii="Times New Roman" w:hAnsi="Times New Roman" w:cs="Times New Roman"/>
          <w:b/>
          <w:sz w:val="28"/>
          <w:szCs w:val="28"/>
          <w:lang w:val="uk-UA"/>
        </w:rPr>
        <w:lastRenderedPageBreak/>
        <w:t>5</w:t>
      </w:r>
      <w:r w:rsidR="005B7AA4" w:rsidRPr="00C57754">
        <w:rPr>
          <w:rStyle w:val="10"/>
          <w:rFonts w:ascii="Times New Roman" w:hAnsi="Times New Roman" w:cs="Times New Roman"/>
          <w:b/>
          <w:sz w:val="28"/>
          <w:szCs w:val="28"/>
        </w:rPr>
        <w:t xml:space="preserve">. </w:t>
      </w:r>
      <w:r w:rsidR="005B7AA4" w:rsidRPr="00C57754">
        <w:rPr>
          <w:rStyle w:val="10"/>
          <w:rFonts w:ascii="Times New Roman" w:hAnsi="Times New Roman" w:cs="Times New Roman"/>
          <w:b/>
          <w:sz w:val="28"/>
          <w:szCs w:val="28"/>
          <w:lang w:val="uk-UA"/>
        </w:rPr>
        <w:t xml:space="preserve">ЗАХОДИ З </w:t>
      </w:r>
      <w:r w:rsidR="005B7AA4" w:rsidRPr="00C57754">
        <w:rPr>
          <w:rStyle w:val="10"/>
          <w:rFonts w:ascii="Times New Roman" w:hAnsi="Times New Roman" w:cs="Times New Roman"/>
          <w:b/>
          <w:sz w:val="28"/>
          <w:szCs w:val="28"/>
        </w:rPr>
        <w:t>ОХОРОН</w:t>
      </w:r>
      <w:r w:rsidR="005B7AA4" w:rsidRPr="00C57754">
        <w:rPr>
          <w:rStyle w:val="10"/>
          <w:rFonts w:ascii="Times New Roman" w:hAnsi="Times New Roman" w:cs="Times New Roman"/>
          <w:b/>
          <w:sz w:val="28"/>
          <w:szCs w:val="28"/>
          <w:lang w:val="uk-UA"/>
        </w:rPr>
        <w:t>И</w:t>
      </w:r>
      <w:r w:rsidR="005B7AA4" w:rsidRPr="00C57754">
        <w:rPr>
          <w:rStyle w:val="10"/>
          <w:rFonts w:ascii="Times New Roman" w:hAnsi="Times New Roman" w:cs="Times New Roman"/>
          <w:b/>
          <w:sz w:val="28"/>
          <w:szCs w:val="28"/>
        </w:rPr>
        <w:t xml:space="preserve"> ПРАЦІ </w:t>
      </w:r>
      <w:r w:rsidR="005B7AA4" w:rsidRPr="00C57754">
        <w:rPr>
          <w:rStyle w:val="10"/>
          <w:rFonts w:ascii="Times New Roman" w:hAnsi="Times New Roman" w:cs="Times New Roman"/>
          <w:b/>
          <w:sz w:val="28"/>
          <w:szCs w:val="28"/>
          <w:lang w:val="uk-UA"/>
        </w:rPr>
        <w:t>ТА</w:t>
      </w:r>
      <w:r w:rsidR="005B7AA4" w:rsidRPr="00C57754">
        <w:rPr>
          <w:rStyle w:val="10"/>
          <w:rFonts w:ascii="Times New Roman" w:hAnsi="Times New Roman" w:cs="Times New Roman"/>
          <w:b/>
          <w:sz w:val="28"/>
          <w:szCs w:val="28"/>
        </w:rPr>
        <w:t xml:space="preserve"> БЕЗПЕК</w:t>
      </w:r>
      <w:r w:rsidR="005B7AA4" w:rsidRPr="00C57754">
        <w:rPr>
          <w:rStyle w:val="10"/>
          <w:rFonts w:ascii="Times New Roman" w:hAnsi="Times New Roman" w:cs="Times New Roman"/>
          <w:b/>
          <w:sz w:val="28"/>
          <w:szCs w:val="28"/>
          <w:lang w:val="uk-UA"/>
        </w:rPr>
        <w:t xml:space="preserve">И </w:t>
      </w:r>
      <w:r w:rsidR="005B7AA4" w:rsidRPr="00C57754">
        <w:rPr>
          <w:rStyle w:val="10"/>
          <w:rFonts w:ascii="Times New Roman" w:hAnsi="Times New Roman" w:cs="Times New Roman"/>
          <w:b/>
          <w:sz w:val="28"/>
          <w:szCs w:val="28"/>
        </w:rPr>
        <w:t>В НАДЗВИЧАЙНИХ СИТУАЦІЯХ</w:t>
      </w:r>
      <w:bookmarkEnd w:id="1"/>
      <w:bookmarkEnd w:id="2"/>
    </w:p>
    <w:p w:rsidR="009E44B9" w:rsidRPr="009E44B9" w:rsidRDefault="009E44B9" w:rsidP="00514DE6">
      <w:pPr>
        <w:spacing w:line="360" w:lineRule="auto"/>
        <w:ind w:firstLine="709"/>
        <w:jc w:val="both"/>
        <w:rPr>
          <w:rFonts w:asciiTheme="minorHAnsi" w:hAnsiTheme="minorHAnsi"/>
          <w:lang w:val="ru-RU" w:eastAsia="en-US"/>
        </w:rPr>
      </w:pPr>
    </w:p>
    <w:p w:rsidR="005F2DBB" w:rsidRPr="005F2DBB" w:rsidRDefault="005F2DBB" w:rsidP="00514DE6">
      <w:pPr>
        <w:spacing w:line="360" w:lineRule="auto"/>
        <w:ind w:firstLine="709"/>
        <w:jc w:val="both"/>
        <w:rPr>
          <w:rFonts w:ascii="Times New Roman" w:hAnsi="Times New Roman" w:cs="Times New Roman"/>
          <w:b w:val="0"/>
          <w:sz w:val="28"/>
          <w:szCs w:val="28"/>
        </w:rPr>
      </w:pPr>
      <w:r w:rsidRPr="005F2DBB">
        <w:rPr>
          <w:rFonts w:ascii="Times New Roman" w:hAnsi="Times New Roman" w:cs="Times New Roman"/>
          <w:b w:val="0"/>
          <w:sz w:val="28"/>
          <w:szCs w:val="28"/>
        </w:rPr>
        <w:t>Відповідно до ГОСТ 12.0.003-74 "ССБТ. Небезпечні й шкідливі виробничі фактори" підрозділяються по природі дії на чотири групи:</w:t>
      </w:r>
    </w:p>
    <w:p w:rsidR="005F2DBB" w:rsidRPr="005F2DBB" w:rsidRDefault="005F2DBB" w:rsidP="00514DE6">
      <w:pPr>
        <w:spacing w:line="360" w:lineRule="auto"/>
        <w:ind w:firstLine="709"/>
        <w:jc w:val="both"/>
        <w:rPr>
          <w:rFonts w:ascii="Times New Roman" w:hAnsi="Times New Roman" w:cs="Times New Roman"/>
          <w:b w:val="0"/>
          <w:sz w:val="28"/>
          <w:szCs w:val="28"/>
        </w:rPr>
      </w:pPr>
      <w:r w:rsidRPr="005F2DBB">
        <w:rPr>
          <w:rFonts w:ascii="Times New Roman" w:hAnsi="Times New Roman" w:cs="Times New Roman"/>
          <w:b w:val="0"/>
          <w:sz w:val="28"/>
          <w:szCs w:val="28"/>
        </w:rPr>
        <w:t>- фізичні;</w:t>
      </w:r>
    </w:p>
    <w:p w:rsidR="005F2DBB" w:rsidRPr="005F2DBB" w:rsidRDefault="005F2DBB" w:rsidP="00514DE6">
      <w:pPr>
        <w:spacing w:line="360" w:lineRule="auto"/>
        <w:ind w:firstLine="709"/>
        <w:jc w:val="both"/>
        <w:rPr>
          <w:rFonts w:ascii="Times New Roman" w:hAnsi="Times New Roman" w:cs="Times New Roman"/>
          <w:b w:val="0"/>
          <w:sz w:val="28"/>
          <w:szCs w:val="28"/>
        </w:rPr>
      </w:pPr>
      <w:r w:rsidRPr="005F2DBB">
        <w:rPr>
          <w:rFonts w:ascii="Times New Roman" w:hAnsi="Times New Roman" w:cs="Times New Roman"/>
          <w:b w:val="0"/>
          <w:sz w:val="28"/>
          <w:szCs w:val="28"/>
        </w:rPr>
        <w:t>- хімічні;</w:t>
      </w:r>
    </w:p>
    <w:p w:rsidR="005F2DBB" w:rsidRPr="005F2DBB" w:rsidRDefault="005F2DBB" w:rsidP="00514DE6">
      <w:pPr>
        <w:spacing w:line="360" w:lineRule="auto"/>
        <w:ind w:firstLine="709"/>
        <w:jc w:val="both"/>
        <w:rPr>
          <w:rFonts w:ascii="Times New Roman" w:hAnsi="Times New Roman" w:cs="Times New Roman"/>
          <w:b w:val="0"/>
          <w:sz w:val="28"/>
          <w:szCs w:val="28"/>
        </w:rPr>
      </w:pPr>
      <w:r w:rsidRPr="005F2DBB">
        <w:rPr>
          <w:rFonts w:ascii="Times New Roman" w:hAnsi="Times New Roman" w:cs="Times New Roman"/>
          <w:b w:val="0"/>
          <w:sz w:val="28"/>
          <w:szCs w:val="28"/>
        </w:rPr>
        <w:t>- біологічні;</w:t>
      </w:r>
    </w:p>
    <w:p w:rsidR="005F2DBB" w:rsidRPr="005F2DBB" w:rsidRDefault="005F2DBB" w:rsidP="00514DE6">
      <w:pPr>
        <w:spacing w:line="360" w:lineRule="auto"/>
        <w:ind w:firstLine="709"/>
        <w:jc w:val="both"/>
        <w:rPr>
          <w:rFonts w:ascii="Times New Roman" w:hAnsi="Times New Roman" w:cs="Times New Roman"/>
          <w:b w:val="0"/>
          <w:sz w:val="28"/>
          <w:szCs w:val="28"/>
        </w:rPr>
      </w:pPr>
      <w:r w:rsidRPr="005F2DBB">
        <w:rPr>
          <w:rFonts w:ascii="Times New Roman" w:hAnsi="Times New Roman" w:cs="Times New Roman"/>
          <w:b w:val="0"/>
          <w:sz w:val="28"/>
          <w:szCs w:val="28"/>
        </w:rPr>
        <w:t>- психофізіологічні.</w:t>
      </w:r>
    </w:p>
    <w:p w:rsidR="005F2DBB" w:rsidRPr="005F2DBB" w:rsidRDefault="005F2DBB" w:rsidP="00514DE6">
      <w:pPr>
        <w:spacing w:line="360" w:lineRule="auto"/>
        <w:ind w:firstLine="709"/>
        <w:jc w:val="both"/>
        <w:rPr>
          <w:rFonts w:ascii="Times New Roman" w:hAnsi="Times New Roman" w:cs="Times New Roman"/>
          <w:b w:val="0"/>
          <w:sz w:val="28"/>
          <w:szCs w:val="28"/>
        </w:rPr>
      </w:pPr>
      <w:r w:rsidRPr="005F2DBB">
        <w:rPr>
          <w:rFonts w:ascii="Times New Roman" w:hAnsi="Times New Roman" w:cs="Times New Roman"/>
          <w:b w:val="0"/>
          <w:sz w:val="28"/>
          <w:szCs w:val="28"/>
        </w:rPr>
        <w:t>Кожна група підрозділяється на підгрупи.</w:t>
      </w:r>
    </w:p>
    <w:p w:rsidR="005F2DBB" w:rsidRPr="005F2DBB" w:rsidRDefault="005F2DBB" w:rsidP="00514DE6">
      <w:pPr>
        <w:spacing w:line="360" w:lineRule="auto"/>
        <w:ind w:firstLine="709"/>
        <w:jc w:val="both"/>
        <w:rPr>
          <w:rFonts w:ascii="Times New Roman" w:hAnsi="Times New Roman" w:cs="Times New Roman"/>
          <w:b w:val="0"/>
          <w:sz w:val="28"/>
          <w:szCs w:val="28"/>
        </w:rPr>
      </w:pPr>
      <w:r w:rsidRPr="005F2DBB">
        <w:rPr>
          <w:rFonts w:ascii="Times New Roman" w:hAnsi="Times New Roman" w:cs="Times New Roman"/>
          <w:b w:val="0"/>
          <w:sz w:val="28"/>
          <w:szCs w:val="28"/>
        </w:rPr>
        <w:t>До фізичних факторів ставляться  машини і механізми, що рухаються, невідповідність норм мікроклімату в робочій зоні, неприпустимі рівні шуму, вібрації, ультразвуку, електромагнітних й іонізуючих випромінювань, електричний  струм, недоліки висвітлення та ін.</w:t>
      </w:r>
    </w:p>
    <w:p w:rsidR="005F2DBB" w:rsidRPr="005F2DBB" w:rsidRDefault="005F2DBB" w:rsidP="00514DE6">
      <w:pPr>
        <w:spacing w:line="360" w:lineRule="auto"/>
        <w:ind w:firstLine="709"/>
        <w:jc w:val="both"/>
        <w:rPr>
          <w:rFonts w:ascii="Times New Roman" w:hAnsi="Times New Roman" w:cs="Times New Roman"/>
          <w:b w:val="0"/>
          <w:sz w:val="28"/>
          <w:szCs w:val="28"/>
        </w:rPr>
      </w:pPr>
      <w:r w:rsidRPr="005F2DBB">
        <w:rPr>
          <w:rFonts w:ascii="Times New Roman" w:hAnsi="Times New Roman" w:cs="Times New Roman"/>
          <w:b w:val="0"/>
          <w:sz w:val="28"/>
          <w:szCs w:val="28"/>
        </w:rPr>
        <w:t>До хімічних факторів ставляться шкідливі для організму людини речовини: загальнотоксичні, дратівні, канцерогенні (зухвалий розвиток пухлин), сенсибилизуючі (зухвалі алергійні захворювання), мутагенні. У цю групу речовин входять шкідливі пари бензолу, толуолу, окис вуглецю, сірчистий газ, окис азоту, хлор, а також аерозолі свинцю, з'єднання хрому, токсичні пили, що утворяться при обробці різанням свинцюватих бронзи та латуні, шаруватих пластиків, кераміки, напівпровідникових матеріалів. Крім того, до них ставляться агресивні рідини, які можуть викликати гострі й хронічні захворювання шкіри.</w:t>
      </w:r>
    </w:p>
    <w:p w:rsidR="005F2DBB" w:rsidRPr="005F2DBB" w:rsidRDefault="005F2DBB" w:rsidP="00514DE6">
      <w:pPr>
        <w:spacing w:line="360" w:lineRule="auto"/>
        <w:ind w:firstLine="709"/>
        <w:jc w:val="both"/>
        <w:rPr>
          <w:rFonts w:ascii="Times New Roman" w:hAnsi="Times New Roman" w:cs="Times New Roman"/>
          <w:b w:val="0"/>
          <w:sz w:val="28"/>
          <w:szCs w:val="28"/>
        </w:rPr>
      </w:pPr>
      <w:r w:rsidRPr="005F2DBB">
        <w:rPr>
          <w:rFonts w:ascii="Times New Roman" w:hAnsi="Times New Roman" w:cs="Times New Roman"/>
          <w:b w:val="0"/>
          <w:sz w:val="28"/>
          <w:szCs w:val="28"/>
        </w:rPr>
        <w:t>До біологічних факторів ставляться мікроорганізми (бактерії, віруси, спірохети) і макро-организмы (рослини й тварини).</w:t>
      </w:r>
    </w:p>
    <w:p w:rsidR="005F2DBB" w:rsidRPr="005F2DBB" w:rsidRDefault="005F2DBB" w:rsidP="00514DE6">
      <w:pPr>
        <w:spacing w:line="360" w:lineRule="auto"/>
        <w:ind w:firstLine="709"/>
        <w:jc w:val="both"/>
        <w:rPr>
          <w:rFonts w:ascii="Times New Roman" w:hAnsi="Times New Roman" w:cs="Times New Roman"/>
          <w:b w:val="0"/>
          <w:sz w:val="28"/>
          <w:szCs w:val="28"/>
        </w:rPr>
      </w:pPr>
      <w:r w:rsidRPr="005F2DBB">
        <w:rPr>
          <w:rFonts w:ascii="Times New Roman" w:hAnsi="Times New Roman" w:cs="Times New Roman"/>
          <w:b w:val="0"/>
          <w:sz w:val="28"/>
          <w:szCs w:val="28"/>
        </w:rPr>
        <w:t>До психофізіологічних факторів відносять нервово-психологічні й фізичні перевантаження, розумові перенапруги, монотонність праці та емоційні перевантаження.</w:t>
      </w:r>
    </w:p>
    <w:p w:rsidR="005F2DBB" w:rsidRPr="005F2DBB" w:rsidRDefault="005F2DBB" w:rsidP="00514DE6">
      <w:pPr>
        <w:spacing w:line="360" w:lineRule="auto"/>
        <w:ind w:right="-1" w:firstLine="709"/>
        <w:jc w:val="both"/>
        <w:rPr>
          <w:rFonts w:ascii="Times New Roman" w:hAnsi="Times New Roman" w:cs="Times New Roman"/>
          <w:b w:val="0"/>
          <w:sz w:val="28"/>
          <w:szCs w:val="28"/>
        </w:rPr>
      </w:pPr>
      <w:r w:rsidRPr="005F2DBB">
        <w:rPr>
          <w:rFonts w:ascii="Times New Roman" w:hAnsi="Times New Roman" w:cs="Times New Roman"/>
          <w:b w:val="0"/>
          <w:sz w:val="28"/>
          <w:szCs w:val="28"/>
        </w:rPr>
        <w:t xml:space="preserve">Найбільш небезпечними виробничими факторами є шкідливі речовини. Відповідно до ГОСТ 12.1.007-76 "ССБТ. Шкідливі речовини, класифікація і </w:t>
      </w:r>
      <w:r w:rsidRPr="005F2DBB">
        <w:rPr>
          <w:rFonts w:ascii="Times New Roman" w:hAnsi="Times New Roman" w:cs="Times New Roman"/>
          <w:b w:val="0"/>
          <w:sz w:val="28"/>
          <w:szCs w:val="28"/>
        </w:rPr>
        <w:lastRenderedPageBreak/>
        <w:t>загальні вимоги безпеки" по ступені впливу на організм шкідливі речовини підрозділяються на чотири класи небезпеки:</w:t>
      </w:r>
    </w:p>
    <w:p w:rsidR="005F2DBB" w:rsidRPr="005F2DBB" w:rsidRDefault="005F2DBB" w:rsidP="00514DE6">
      <w:pPr>
        <w:pStyle w:val="a3"/>
        <w:spacing w:line="360" w:lineRule="auto"/>
        <w:ind w:left="0" w:right="-1" w:firstLine="709"/>
        <w:jc w:val="both"/>
        <w:rPr>
          <w:rFonts w:ascii="Times New Roman" w:hAnsi="Times New Roman" w:cs="Times New Roman"/>
          <w:b w:val="0"/>
          <w:sz w:val="28"/>
          <w:szCs w:val="28"/>
        </w:rPr>
      </w:pPr>
      <w:r w:rsidRPr="005F2DBB">
        <w:rPr>
          <w:rFonts w:ascii="Times New Roman" w:hAnsi="Times New Roman" w:cs="Times New Roman"/>
          <w:b w:val="0"/>
          <w:sz w:val="28"/>
          <w:szCs w:val="28"/>
        </w:rPr>
        <w:t>- надзвичайно небезпечні;</w:t>
      </w:r>
    </w:p>
    <w:p w:rsidR="005F2DBB" w:rsidRPr="005F2DBB" w:rsidRDefault="005F2DBB" w:rsidP="00514DE6">
      <w:pPr>
        <w:pStyle w:val="a3"/>
        <w:spacing w:line="360" w:lineRule="auto"/>
        <w:ind w:left="0" w:right="-1" w:firstLine="709"/>
        <w:jc w:val="both"/>
        <w:rPr>
          <w:rFonts w:ascii="Times New Roman" w:hAnsi="Times New Roman" w:cs="Times New Roman"/>
          <w:b w:val="0"/>
          <w:sz w:val="28"/>
          <w:szCs w:val="28"/>
        </w:rPr>
      </w:pPr>
      <w:r w:rsidRPr="005F2DBB">
        <w:rPr>
          <w:rFonts w:ascii="Times New Roman" w:hAnsi="Times New Roman" w:cs="Times New Roman"/>
          <w:b w:val="0"/>
          <w:sz w:val="28"/>
          <w:szCs w:val="28"/>
        </w:rPr>
        <w:t>- високо-небезпечні;</w:t>
      </w:r>
    </w:p>
    <w:p w:rsidR="005F2DBB" w:rsidRPr="005F2DBB" w:rsidRDefault="005F2DBB" w:rsidP="00514DE6">
      <w:pPr>
        <w:pStyle w:val="a3"/>
        <w:spacing w:line="360" w:lineRule="auto"/>
        <w:ind w:left="0" w:right="-1" w:firstLine="709"/>
        <w:jc w:val="both"/>
        <w:rPr>
          <w:rFonts w:ascii="Times New Roman" w:hAnsi="Times New Roman" w:cs="Times New Roman"/>
          <w:b w:val="0"/>
          <w:sz w:val="28"/>
          <w:szCs w:val="28"/>
        </w:rPr>
      </w:pPr>
      <w:r w:rsidRPr="005F2DBB">
        <w:rPr>
          <w:rFonts w:ascii="Times New Roman" w:hAnsi="Times New Roman" w:cs="Times New Roman"/>
          <w:b w:val="0"/>
          <w:sz w:val="28"/>
          <w:szCs w:val="28"/>
        </w:rPr>
        <w:t>- помірно небезпечні;</w:t>
      </w:r>
    </w:p>
    <w:p w:rsidR="005F2DBB" w:rsidRPr="005F2DBB" w:rsidRDefault="005F2DBB" w:rsidP="00514DE6">
      <w:pPr>
        <w:pStyle w:val="a3"/>
        <w:spacing w:line="360" w:lineRule="auto"/>
        <w:ind w:left="0" w:firstLine="709"/>
        <w:jc w:val="both"/>
        <w:rPr>
          <w:rFonts w:ascii="Times New Roman" w:hAnsi="Times New Roman" w:cs="Times New Roman"/>
          <w:b w:val="0"/>
          <w:sz w:val="28"/>
          <w:szCs w:val="28"/>
        </w:rPr>
      </w:pPr>
      <w:r w:rsidRPr="005F2DBB">
        <w:rPr>
          <w:rFonts w:ascii="Times New Roman" w:hAnsi="Times New Roman" w:cs="Times New Roman"/>
          <w:b w:val="0"/>
          <w:sz w:val="28"/>
          <w:szCs w:val="28"/>
        </w:rPr>
        <w:t>- мало-небезпечні.</w:t>
      </w:r>
    </w:p>
    <w:p w:rsidR="005F2DBB" w:rsidRPr="005F2DBB" w:rsidRDefault="005F2DBB" w:rsidP="00514DE6">
      <w:pPr>
        <w:pStyle w:val="24"/>
        <w:spacing w:after="0" w:line="360" w:lineRule="auto"/>
        <w:ind w:left="0" w:firstLine="709"/>
        <w:jc w:val="both"/>
        <w:rPr>
          <w:rFonts w:eastAsia="Calibri"/>
          <w:sz w:val="28"/>
          <w:szCs w:val="28"/>
          <w:lang w:val="uk-UA" w:eastAsia="en-US"/>
        </w:rPr>
      </w:pPr>
      <w:r w:rsidRPr="005F2DBB">
        <w:rPr>
          <w:rFonts w:eastAsia="Calibri"/>
          <w:sz w:val="28"/>
          <w:szCs w:val="28"/>
          <w:lang w:val="uk-UA" w:eastAsia="en-US"/>
        </w:rPr>
        <w:t>У результаті дії небезпечних виробничих факторів і шкідливих речовин можуть мати місце нещасні випадки та професійні захворювання.</w:t>
      </w:r>
    </w:p>
    <w:p w:rsidR="005F2DBB" w:rsidRPr="0015540F" w:rsidRDefault="005F2DBB" w:rsidP="00514DE6">
      <w:pPr>
        <w:pStyle w:val="a3"/>
        <w:spacing w:line="360" w:lineRule="auto"/>
        <w:ind w:left="0" w:right="-1" w:firstLine="709"/>
        <w:jc w:val="both"/>
        <w:rPr>
          <w:rFonts w:ascii="Times New Roman" w:hAnsi="Times New Roman" w:cs="Times New Roman"/>
          <w:b w:val="0"/>
          <w:sz w:val="28"/>
          <w:szCs w:val="28"/>
        </w:rPr>
      </w:pPr>
    </w:p>
    <w:p w:rsidR="005F2DBB" w:rsidRDefault="005F2DBB" w:rsidP="00514DE6">
      <w:pPr>
        <w:pStyle w:val="a3"/>
        <w:spacing w:line="360" w:lineRule="auto"/>
        <w:ind w:left="0" w:right="-1" w:firstLine="709"/>
        <w:jc w:val="both"/>
        <w:rPr>
          <w:rFonts w:ascii="Times New Roman" w:hAnsi="Times New Roman" w:cs="Times New Roman"/>
          <w:sz w:val="28"/>
          <w:szCs w:val="28"/>
          <w:lang w:val="ru-RU"/>
        </w:rPr>
      </w:pPr>
      <w:r w:rsidRPr="00B334ED">
        <w:rPr>
          <w:rFonts w:ascii="Times New Roman" w:hAnsi="Times New Roman" w:cs="Times New Roman"/>
          <w:sz w:val="28"/>
          <w:szCs w:val="28"/>
        </w:rPr>
        <w:t>5.</w:t>
      </w:r>
      <w:r w:rsidR="00B334ED" w:rsidRPr="00B334ED">
        <w:rPr>
          <w:rFonts w:ascii="Times New Roman" w:hAnsi="Times New Roman" w:cs="Times New Roman"/>
          <w:sz w:val="28"/>
          <w:szCs w:val="28"/>
          <w:lang w:val="ru-RU"/>
        </w:rPr>
        <w:t>1</w:t>
      </w:r>
      <w:r w:rsidRPr="00B334ED">
        <w:rPr>
          <w:rFonts w:ascii="Times New Roman" w:hAnsi="Times New Roman" w:cs="Times New Roman"/>
          <w:sz w:val="28"/>
          <w:szCs w:val="28"/>
        </w:rPr>
        <w:t xml:space="preserve"> Заходи з охорони праці</w:t>
      </w:r>
    </w:p>
    <w:p w:rsidR="00B334ED" w:rsidRPr="00B334ED" w:rsidRDefault="00B334ED" w:rsidP="00514DE6">
      <w:pPr>
        <w:pStyle w:val="a3"/>
        <w:spacing w:line="360" w:lineRule="auto"/>
        <w:ind w:left="0" w:right="-1" w:firstLine="709"/>
        <w:jc w:val="both"/>
        <w:rPr>
          <w:rFonts w:ascii="Times New Roman" w:hAnsi="Times New Roman" w:cs="Times New Roman"/>
          <w:sz w:val="28"/>
          <w:szCs w:val="28"/>
          <w:lang w:val="ru-RU"/>
        </w:rPr>
      </w:pPr>
    </w:p>
    <w:p w:rsidR="00514DE6" w:rsidRPr="00B334ED" w:rsidRDefault="00514DE6" w:rsidP="00B334ED">
      <w:pPr>
        <w:spacing w:line="360" w:lineRule="auto"/>
        <w:ind w:firstLine="709"/>
        <w:jc w:val="both"/>
        <w:rPr>
          <w:rFonts w:ascii="Times New Roman" w:eastAsia="Times New Roman" w:hAnsi="Times New Roman" w:cs="Times New Roman"/>
          <w:b w:val="0"/>
          <w:color w:val="auto"/>
          <w:spacing w:val="-4"/>
          <w:sz w:val="28"/>
          <w:szCs w:val="28"/>
          <w:lang w:val="ru-RU" w:eastAsia="ar-SA"/>
        </w:rPr>
      </w:pPr>
      <w:r w:rsidRPr="00B334ED">
        <w:rPr>
          <w:rFonts w:ascii="Times New Roman" w:eastAsia="Times New Roman" w:hAnsi="Times New Roman" w:cs="Times New Roman"/>
          <w:b w:val="0"/>
          <w:color w:val="auto"/>
          <w:spacing w:val="-4"/>
          <w:sz w:val="28"/>
          <w:szCs w:val="28"/>
          <w:lang w:eastAsia="ar-SA"/>
        </w:rPr>
        <w:t xml:space="preserve"> Загальні </w:t>
      </w:r>
      <w:r w:rsidRPr="005F2DBB">
        <w:rPr>
          <w:rFonts w:ascii="Times New Roman" w:eastAsia="Times New Roman" w:hAnsi="Times New Roman" w:cs="Times New Roman"/>
          <w:b w:val="0"/>
          <w:color w:val="auto"/>
          <w:spacing w:val="-4"/>
          <w:sz w:val="28"/>
          <w:szCs w:val="28"/>
          <w:lang w:eastAsia="ar-SA"/>
        </w:rPr>
        <w:t>положення технічної експлуатації широкосмугового доступу (ШД)</w:t>
      </w:r>
      <w:r w:rsidR="00B334ED">
        <w:rPr>
          <w:rFonts w:ascii="Times New Roman" w:eastAsia="Times New Roman" w:hAnsi="Times New Roman" w:cs="Times New Roman"/>
          <w:b w:val="0"/>
          <w:color w:val="auto"/>
          <w:spacing w:val="-4"/>
          <w:sz w:val="28"/>
          <w:szCs w:val="28"/>
          <w:lang w:val="ru-RU" w:eastAsia="ar-SA"/>
        </w:rPr>
        <w:t>.</w:t>
      </w:r>
    </w:p>
    <w:p w:rsidR="00514DE6" w:rsidRPr="005F2DBB" w:rsidRDefault="00514DE6" w:rsidP="00514DE6">
      <w:pPr>
        <w:spacing w:line="360" w:lineRule="auto"/>
        <w:ind w:firstLine="709"/>
        <w:jc w:val="both"/>
        <w:rPr>
          <w:rFonts w:ascii="Times New Roman" w:eastAsia="Times New Roman" w:hAnsi="Times New Roman" w:cs="Times New Roman"/>
          <w:b w:val="0"/>
          <w:color w:val="auto"/>
          <w:spacing w:val="-4"/>
          <w:sz w:val="28"/>
          <w:szCs w:val="28"/>
          <w:lang w:eastAsia="ar-SA"/>
        </w:rPr>
      </w:pPr>
      <w:r w:rsidRPr="005F2DBB">
        <w:rPr>
          <w:rFonts w:ascii="Times New Roman" w:eastAsia="Times New Roman" w:hAnsi="Times New Roman" w:cs="Times New Roman"/>
          <w:b w:val="0"/>
          <w:color w:val="auto"/>
          <w:spacing w:val="-4"/>
          <w:sz w:val="28"/>
          <w:szCs w:val="28"/>
          <w:lang w:eastAsia="ar-SA"/>
        </w:rPr>
        <w:t xml:space="preserve"> Експлуатація мереж широкосмугового доступу (ШД), що входять до складу </w:t>
      </w:r>
    </w:p>
    <w:p w:rsidR="00514DE6" w:rsidRPr="005F2DBB" w:rsidRDefault="00514DE6" w:rsidP="00644C27">
      <w:pPr>
        <w:spacing w:line="360" w:lineRule="auto"/>
        <w:jc w:val="both"/>
        <w:rPr>
          <w:rFonts w:ascii="Times New Roman" w:eastAsia="Times New Roman" w:hAnsi="Times New Roman" w:cs="Times New Roman"/>
          <w:b w:val="0"/>
          <w:color w:val="auto"/>
          <w:spacing w:val="-4"/>
          <w:sz w:val="28"/>
          <w:szCs w:val="28"/>
          <w:lang w:eastAsia="ar-SA"/>
        </w:rPr>
      </w:pPr>
      <w:r w:rsidRPr="005F2DBB">
        <w:rPr>
          <w:rFonts w:ascii="Times New Roman" w:eastAsia="Times New Roman" w:hAnsi="Times New Roman" w:cs="Times New Roman"/>
          <w:b w:val="0"/>
          <w:color w:val="auto"/>
          <w:spacing w:val="-4"/>
          <w:sz w:val="28"/>
          <w:szCs w:val="28"/>
          <w:lang w:eastAsia="ar-SA"/>
        </w:rPr>
        <w:t xml:space="preserve">місцевих мереж зв'язку, регулюється Законом України [77], чинними на цей час </w:t>
      </w:r>
    </w:p>
    <w:p w:rsidR="00514DE6" w:rsidRPr="005F2DBB" w:rsidRDefault="00514DE6" w:rsidP="00644C27">
      <w:pPr>
        <w:spacing w:line="360" w:lineRule="auto"/>
        <w:jc w:val="both"/>
        <w:rPr>
          <w:rFonts w:ascii="Times New Roman" w:eastAsia="Times New Roman" w:hAnsi="Times New Roman" w:cs="Times New Roman"/>
          <w:b w:val="0"/>
          <w:color w:val="auto"/>
          <w:spacing w:val="-4"/>
          <w:sz w:val="28"/>
          <w:szCs w:val="28"/>
          <w:lang w:eastAsia="ar-SA"/>
        </w:rPr>
      </w:pPr>
      <w:r w:rsidRPr="005F2DBB">
        <w:rPr>
          <w:rFonts w:ascii="Times New Roman" w:eastAsia="Times New Roman" w:hAnsi="Times New Roman" w:cs="Times New Roman"/>
          <w:b w:val="0"/>
          <w:color w:val="auto"/>
          <w:spacing w:val="-4"/>
          <w:sz w:val="28"/>
          <w:szCs w:val="28"/>
          <w:lang w:eastAsia="ar-SA"/>
        </w:rPr>
        <w:t xml:space="preserve">наказами, правилами, інструкціями, документами щодо експлуатації станційних і </w:t>
      </w:r>
    </w:p>
    <w:p w:rsidR="00514DE6" w:rsidRPr="005F2DBB" w:rsidRDefault="00514DE6" w:rsidP="00644C27">
      <w:pPr>
        <w:spacing w:line="360" w:lineRule="auto"/>
        <w:jc w:val="both"/>
        <w:rPr>
          <w:rFonts w:ascii="Times New Roman" w:eastAsia="Times New Roman" w:hAnsi="Times New Roman" w:cs="Times New Roman"/>
          <w:b w:val="0"/>
          <w:color w:val="auto"/>
          <w:spacing w:val="-4"/>
          <w:sz w:val="28"/>
          <w:szCs w:val="28"/>
          <w:lang w:eastAsia="ar-SA"/>
        </w:rPr>
      </w:pPr>
      <w:r w:rsidRPr="005F2DBB">
        <w:rPr>
          <w:rFonts w:ascii="Times New Roman" w:eastAsia="Times New Roman" w:hAnsi="Times New Roman" w:cs="Times New Roman"/>
          <w:b w:val="0"/>
          <w:color w:val="auto"/>
          <w:spacing w:val="-4"/>
          <w:sz w:val="28"/>
          <w:szCs w:val="28"/>
          <w:lang w:eastAsia="ar-SA"/>
        </w:rPr>
        <w:t xml:space="preserve">лінійно-кабельних споруд.  </w:t>
      </w:r>
    </w:p>
    <w:p w:rsidR="00514DE6" w:rsidRPr="005F2DBB" w:rsidRDefault="00514DE6" w:rsidP="00514DE6">
      <w:pPr>
        <w:spacing w:line="360" w:lineRule="auto"/>
        <w:ind w:firstLine="709"/>
        <w:jc w:val="both"/>
        <w:rPr>
          <w:rFonts w:ascii="Times New Roman" w:eastAsia="Times New Roman" w:hAnsi="Times New Roman" w:cs="Times New Roman"/>
          <w:b w:val="0"/>
          <w:color w:val="auto"/>
          <w:spacing w:val="-4"/>
          <w:sz w:val="28"/>
          <w:szCs w:val="28"/>
          <w:lang w:eastAsia="ar-SA"/>
        </w:rPr>
      </w:pPr>
      <w:r w:rsidRPr="005F2DBB">
        <w:rPr>
          <w:rFonts w:ascii="Times New Roman" w:eastAsia="Times New Roman" w:hAnsi="Times New Roman" w:cs="Times New Roman"/>
          <w:b w:val="0"/>
          <w:color w:val="auto"/>
          <w:spacing w:val="-4"/>
          <w:sz w:val="28"/>
          <w:szCs w:val="28"/>
          <w:lang w:eastAsia="ar-SA"/>
        </w:rPr>
        <w:t xml:space="preserve">Основні  принципи  побудови  та  організації  технічної  експлуатації  (ТЕ), </w:t>
      </w:r>
    </w:p>
    <w:p w:rsidR="00514DE6" w:rsidRPr="005F2DBB" w:rsidRDefault="00514DE6" w:rsidP="00644C27">
      <w:pPr>
        <w:spacing w:line="360" w:lineRule="auto"/>
        <w:jc w:val="both"/>
        <w:rPr>
          <w:rFonts w:ascii="Times New Roman" w:eastAsia="Times New Roman" w:hAnsi="Times New Roman" w:cs="Times New Roman"/>
          <w:b w:val="0"/>
          <w:color w:val="auto"/>
          <w:spacing w:val="-4"/>
          <w:sz w:val="28"/>
          <w:szCs w:val="28"/>
          <w:lang w:eastAsia="ar-SA"/>
        </w:rPr>
      </w:pPr>
      <w:r w:rsidRPr="005F2DBB">
        <w:rPr>
          <w:rFonts w:ascii="Times New Roman" w:eastAsia="Times New Roman" w:hAnsi="Times New Roman" w:cs="Times New Roman"/>
          <w:b w:val="0"/>
          <w:color w:val="auto"/>
          <w:spacing w:val="-4"/>
          <w:sz w:val="28"/>
          <w:szCs w:val="28"/>
          <w:lang w:eastAsia="ar-SA"/>
        </w:rPr>
        <w:t xml:space="preserve">правила  ТЕ  апаратури,  обладнання,  трактів  і  каналів  передавання  надані  в  </w:t>
      </w:r>
    </w:p>
    <w:p w:rsidR="00514DE6" w:rsidRPr="005F2DBB" w:rsidRDefault="00514DE6" w:rsidP="00644C27">
      <w:pPr>
        <w:spacing w:line="360" w:lineRule="auto"/>
        <w:jc w:val="both"/>
        <w:rPr>
          <w:rFonts w:ascii="Times New Roman" w:eastAsia="Times New Roman" w:hAnsi="Times New Roman" w:cs="Times New Roman"/>
          <w:b w:val="0"/>
          <w:color w:val="auto"/>
          <w:spacing w:val="-4"/>
          <w:sz w:val="28"/>
          <w:szCs w:val="28"/>
          <w:lang w:eastAsia="ar-SA"/>
        </w:rPr>
      </w:pPr>
      <w:r w:rsidRPr="005F2DBB">
        <w:rPr>
          <w:rFonts w:ascii="Times New Roman" w:eastAsia="Times New Roman" w:hAnsi="Times New Roman" w:cs="Times New Roman"/>
          <w:b w:val="0"/>
          <w:color w:val="auto"/>
          <w:spacing w:val="-4"/>
          <w:sz w:val="28"/>
          <w:szCs w:val="28"/>
          <w:lang w:eastAsia="ar-SA"/>
        </w:rPr>
        <w:t xml:space="preserve">[11, 42, 43, 78…82] тощо.  </w:t>
      </w:r>
    </w:p>
    <w:p w:rsidR="00514DE6" w:rsidRPr="005F2DBB" w:rsidRDefault="00514DE6" w:rsidP="00514DE6">
      <w:pPr>
        <w:spacing w:line="360" w:lineRule="auto"/>
        <w:ind w:firstLine="709"/>
        <w:jc w:val="both"/>
        <w:rPr>
          <w:rFonts w:ascii="Times New Roman" w:eastAsia="Times New Roman" w:hAnsi="Times New Roman" w:cs="Times New Roman"/>
          <w:b w:val="0"/>
          <w:color w:val="auto"/>
          <w:spacing w:val="-4"/>
          <w:sz w:val="28"/>
          <w:szCs w:val="28"/>
          <w:lang w:eastAsia="ar-SA"/>
        </w:rPr>
      </w:pPr>
      <w:r w:rsidRPr="005F2DBB">
        <w:rPr>
          <w:rFonts w:ascii="Times New Roman" w:eastAsia="Times New Roman" w:hAnsi="Times New Roman" w:cs="Times New Roman"/>
          <w:b w:val="0"/>
          <w:color w:val="auto"/>
          <w:spacing w:val="-4"/>
          <w:sz w:val="28"/>
          <w:szCs w:val="28"/>
          <w:lang w:eastAsia="ar-SA"/>
        </w:rPr>
        <w:t xml:space="preserve">Основним призначенням ТЕ мережі ШД є: </w:t>
      </w:r>
    </w:p>
    <w:p w:rsidR="00514DE6" w:rsidRPr="005F2DBB" w:rsidRDefault="00514DE6" w:rsidP="00514DE6">
      <w:pPr>
        <w:spacing w:line="360" w:lineRule="auto"/>
        <w:ind w:firstLine="709"/>
        <w:jc w:val="both"/>
        <w:rPr>
          <w:rFonts w:ascii="Times New Roman" w:eastAsia="Times New Roman" w:hAnsi="Times New Roman" w:cs="Times New Roman"/>
          <w:b w:val="0"/>
          <w:color w:val="auto"/>
          <w:spacing w:val="-4"/>
          <w:sz w:val="28"/>
          <w:szCs w:val="28"/>
          <w:lang w:eastAsia="ar-SA"/>
        </w:rPr>
      </w:pPr>
      <w:r w:rsidRPr="005F2DBB">
        <w:rPr>
          <w:rFonts w:ascii="Times New Roman" w:eastAsia="Times New Roman" w:hAnsi="Times New Roman" w:cs="Times New Roman"/>
          <w:b w:val="0"/>
          <w:color w:val="auto"/>
          <w:spacing w:val="-4"/>
          <w:sz w:val="28"/>
          <w:szCs w:val="28"/>
          <w:lang w:eastAsia="ar-SA"/>
        </w:rPr>
        <w:t xml:space="preserve">– мінімізація кількості випадків виникнення відмов; </w:t>
      </w:r>
    </w:p>
    <w:p w:rsidR="00514DE6" w:rsidRPr="005F2DBB" w:rsidRDefault="00514DE6" w:rsidP="00514DE6">
      <w:pPr>
        <w:spacing w:line="360" w:lineRule="auto"/>
        <w:ind w:firstLine="709"/>
        <w:jc w:val="both"/>
        <w:rPr>
          <w:rFonts w:ascii="Times New Roman" w:eastAsia="Times New Roman" w:hAnsi="Times New Roman" w:cs="Times New Roman"/>
          <w:b w:val="0"/>
          <w:color w:val="auto"/>
          <w:spacing w:val="-4"/>
          <w:sz w:val="28"/>
          <w:szCs w:val="28"/>
          <w:lang w:eastAsia="ar-SA"/>
        </w:rPr>
      </w:pPr>
      <w:r w:rsidRPr="005F2DBB">
        <w:rPr>
          <w:rFonts w:ascii="Times New Roman" w:eastAsia="Times New Roman" w:hAnsi="Times New Roman" w:cs="Times New Roman"/>
          <w:b w:val="0"/>
          <w:color w:val="auto"/>
          <w:spacing w:val="-4"/>
          <w:sz w:val="28"/>
          <w:szCs w:val="28"/>
          <w:lang w:eastAsia="ar-SA"/>
        </w:rPr>
        <w:t xml:space="preserve">– ефективне усунення відмов у випадку їх виникнення. </w:t>
      </w:r>
    </w:p>
    <w:p w:rsidR="00514DE6" w:rsidRPr="005F2DBB" w:rsidRDefault="00514DE6" w:rsidP="00514DE6">
      <w:pPr>
        <w:spacing w:line="360" w:lineRule="auto"/>
        <w:ind w:firstLine="709"/>
        <w:jc w:val="both"/>
        <w:rPr>
          <w:rFonts w:ascii="Times New Roman" w:eastAsia="Times New Roman" w:hAnsi="Times New Roman" w:cs="Times New Roman"/>
          <w:b w:val="0"/>
          <w:color w:val="auto"/>
          <w:spacing w:val="-4"/>
          <w:sz w:val="28"/>
          <w:szCs w:val="28"/>
          <w:lang w:eastAsia="ar-SA"/>
        </w:rPr>
      </w:pPr>
      <w:r w:rsidRPr="005F2DBB">
        <w:rPr>
          <w:rFonts w:ascii="Times New Roman" w:eastAsia="Times New Roman" w:hAnsi="Times New Roman" w:cs="Times New Roman"/>
          <w:b w:val="0"/>
          <w:color w:val="auto"/>
          <w:spacing w:val="-4"/>
          <w:sz w:val="28"/>
          <w:szCs w:val="28"/>
          <w:lang w:eastAsia="ar-SA"/>
        </w:rPr>
        <w:t xml:space="preserve">Технічна експлуатація мереж ШД – це комплекс організаційних і технічних </w:t>
      </w:r>
    </w:p>
    <w:p w:rsidR="00514DE6" w:rsidRPr="005F2DBB" w:rsidRDefault="00514DE6" w:rsidP="00644C27">
      <w:pPr>
        <w:spacing w:line="360" w:lineRule="auto"/>
        <w:jc w:val="both"/>
        <w:rPr>
          <w:rFonts w:ascii="Times New Roman" w:eastAsia="Times New Roman" w:hAnsi="Times New Roman" w:cs="Times New Roman"/>
          <w:b w:val="0"/>
          <w:color w:val="auto"/>
          <w:spacing w:val="-4"/>
          <w:sz w:val="28"/>
          <w:szCs w:val="28"/>
          <w:lang w:eastAsia="ar-SA"/>
        </w:rPr>
      </w:pPr>
      <w:r w:rsidRPr="005F2DBB">
        <w:rPr>
          <w:rFonts w:ascii="Times New Roman" w:eastAsia="Times New Roman" w:hAnsi="Times New Roman" w:cs="Times New Roman"/>
          <w:b w:val="0"/>
          <w:color w:val="auto"/>
          <w:spacing w:val="-4"/>
          <w:sz w:val="28"/>
          <w:szCs w:val="28"/>
          <w:lang w:eastAsia="ar-SA"/>
        </w:rPr>
        <w:t xml:space="preserve">заходів з підтримання активного і пасивного обладнання мереж доступу в стані, за </w:t>
      </w:r>
    </w:p>
    <w:p w:rsidR="00514DE6" w:rsidRPr="005F2DBB" w:rsidRDefault="00514DE6" w:rsidP="00644C27">
      <w:pPr>
        <w:spacing w:line="360" w:lineRule="auto"/>
        <w:jc w:val="both"/>
        <w:rPr>
          <w:rFonts w:ascii="Times New Roman" w:eastAsia="Times New Roman" w:hAnsi="Times New Roman" w:cs="Times New Roman"/>
          <w:b w:val="0"/>
          <w:color w:val="auto"/>
          <w:spacing w:val="-4"/>
          <w:sz w:val="28"/>
          <w:szCs w:val="28"/>
          <w:lang w:eastAsia="ar-SA"/>
        </w:rPr>
      </w:pPr>
      <w:r w:rsidRPr="005F2DBB">
        <w:rPr>
          <w:rFonts w:ascii="Times New Roman" w:eastAsia="Times New Roman" w:hAnsi="Times New Roman" w:cs="Times New Roman"/>
          <w:b w:val="0"/>
          <w:color w:val="auto"/>
          <w:spacing w:val="-4"/>
          <w:sz w:val="28"/>
          <w:szCs w:val="28"/>
          <w:lang w:eastAsia="ar-SA"/>
        </w:rPr>
        <w:t xml:space="preserve">якого забезпечується якісне обслуговування користувачів. </w:t>
      </w:r>
    </w:p>
    <w:p w:rsidR="00514DE6" w:rsidRPr="005F2DBB" w:rsidRDefault="00514DE6" w:rsidP="00514DE6">
      <w:pPr>
        <w:spacing w:line="360" w:lineRule="auto"/>
        <w:ind w:firstLine="709"/>
        <w:jc w:val="both"/>
        <w:rPr>
          <w:rFonts w:ascii="Times New Roman" w:eastAsia="Times New Roman" w:hAnsi="Times New Roman" w:cs="Times New Roman"/>
          <w:b w:val="0"/>
          <w:color w:val="auto"/>
          <w:spacing w:val="-4"/>
          <w:sz w:val="28"/>
          <w:szCs w:val="28"/>
          <w:lang w:eastAsia="ar-SA"/>
        </w:rPr>
      </w:pPr>
      <w:r w:rsidRPr="005F2DBB">
        <w:rPr>
          <w:rFonts w:ascii="Times New Roman" w:eastAsia="Times New Roman" w:hAnsi="Times New Roman" w:cs="Times New Roman"/>
          <w:b w:val="0"/>
          <w:color w:val="auto"/>
          <w:spacing w:val="-4"/>
          <w:sz w:val="28"/>
          <w:szCs w:val="28"/>
          <w:lang w:eastAsia="ar-SA"/>
        </w:rPr>
        <w:t xml:space="preserve">Технічна експлуатація мереж ШД включає: </w:t>
      </w:r>
    </w:p>
    <w:p w:rsidR="00514DE6" w:rsidRPr="005F2DBB" w:rsidRDefault="00514DE6" w:rsidP="00514DE6">
      <w:pPr>
        <w:spacing w:line="360" w:lineRule="auto"/>
        <w:ind w:firstLine="709"/>
        <w:jc w:val="both"/>
        <w:rPr>
          <w:rFonts w:ascii="Times New Roman" w:eastAsia="Times New Roman" w:hAnsi="Times New Roman" w:cs="Times New Roman"/>
          <w:b w:val="0"/>
          <w:color w:val="auto"/>
          <w:spacing w:val="-4"/>
          <w:sz w:val="28"/>
          <w:szCs w:val="28"/>
          <w:lang w:eastAsia="ar-SA"/>
        </w:rPr>
      </w:pPr>
      <w:r w:rsidRPr="005F2DBB">
        <w:rPr>
          <w:rFonts w:ascii="Times New Roman" w:eastAsia="Times New Roman" w:hAnsi="Times New Roman" w:cs="Times New Roman"/>
          <w:b w:val="0"/>
          <w:color w:val="auto"/>
          <w:spacing w:val="-4"/>
          <w:sz w:val="28"/>
          <w:szCs w:val="28"/>
          <w:lang w:eastAsia="ar-SA"/>
        </w:rPr>
        <w:t xml:space="preserve">– технічне обслуговування (ТО) пасивного й активного обладнання; </w:t>
      </w:r>
    </w:p>
    <w:p w:rsidR="00514DE6" w:rsidRPr="005F2DBB" w:rsidRDefault="00514DE6" w:rsidP="00514DE6">
      <w:pPr>
        <w:spacing w:line="360" w:lineRule="auto"/>
        <w:ind w:firstLine="709"/>
        <w:jc w:val="both"/>
        <w:rPr>
          <w:rFonts w:ascii="Times New Roman" w:eastAsia="Times New Roman" w:hAnsi="Times New Roman" w:cs="Times New Roman"/>
          <w:b w:val="0"/>
          <w:color w:val="auto"/>
          <w:spacing w:val="-4"/>
          <w:sz w:val="28"/>
          <w:szCs w:val="28"/>
          <w:lang w:eastAsia="ar-SA"/>
        </w:rPr>
      </w:pPr>
      <w:r w:rsidRPr="005F2DBB">
        <w:rPr>
          <w:rFonts w:ascii="Times New Roman" w:eastAsia="Times New Roman" w:hAnsi="Times New Roman" w:cs="Times New Roman"/>
          <w:b w:val="0"/>
          <w:color w:val="auto"/>
          <w:spacing w:val="-4"/>
          <w:sz w:val="28"/>
          <w:szCs w:val="28"/>
          <w:lang w:eastAsia="ar-SA"/>
        </w:rPr>
        <w:t xml:space="preserve">– усунення пошкоджень; </w:t>
      </w:r>
    </w:p>
    <w:p w:rsidR="00514DE6" w:rsidRPr="005F2DBB" w:rsidRDefault="00514DE6" w:rsidP="00514DE6">
      <w:pPr>
        <w:spacing w:line="360" w:lineRule="auto"/>
        <w:ind w:firstLine="709"/>
        <w:jc w:val="both"/>
        <w:rPr>
          <w:rFonts w:ascii="Times New Roman" w:eastAsia="Times New Roman" w:hAnsi="Times New Roman" w:cs="Times New Roman"/>
          <w:b w:val="0"/>
          <w:color w:val="auto"/>
          <w:spacing w:val="-4"/>
          <w:sz w:val="28"/>
          <w:szCs w:val="28"/>
          <w:lang w:eastAsia="ar-SA"/>
        </w:rPr>
      </w:pPr>
      <w:r w:rsidRPr="005F2DBB">
        <w:rPr>
          <w:rFonts w:ascii="Times New Roman" w:eastAsia="Times New Roman" w:hAnsi="Times New Roman" w:cs="Times New Roman"/>
          <w:b w:val="0"/>
          <w:color w:val="auto"/>
          <w:spacing w:val="-4"/>
          <w:sz w:val="28"/>
          <w:szCs w:val="28"/>
          <w:lang w:eastAsia="ar-SA"/>
        </w:rPr>
        <w:t xml:space="preserve">– організацію роботи технічного персоналу; </w:t>
      </w:r>
    </w:p>
    <w:p w:rsidR="00514DE6" w:rsidRPr="005F2DBB" w:rsidRDefault="00514DE6" w:rsidP="00514DE6">
      <w:pPr>
        <w:spacing w:line="360" w:lineRule="auto"/>
        <w:ind w:firstLine="709"/>
        <w:jc w:val="both"/>
        <w:rPr>
          <w:rFonts w:ascii="Times New Roman" w:eastAsia="Times New Roman" w:hAnsi="Times New Roman" w:cs="Times New Roman"/>
          <w:b w:val="0"/>
          <w:color w:val="auto"/>
          <w:spacing w:val="-4"/>
          <w:sz w:val="28"/>
          <w:szCs w:val="28"/>
          <w:lang w:eastAsia="ar-SA"/>
        </w:rPr>
      </w:pPr>
      <w:r w:rsidRPr="005F2DBB">
        <w:rPr>
          <w:rFonts w:ascii="Times New Roman" w:eastAsia="Times New Roman" w:hAnsi="Times New Roman" w:cs="Times New Roman"/>
          <w:b w:val="0"/>
          <w:color w:val="auto"/>
          <w:spacing w:val="-4"/>
          <w:sz w:val="28"/>
          <w:szCs w:val="28"/>
          <w:lang w:eastAsia="ar-SA"/>
        </w:rPr>
        <w:t xml:space="preserve">– ведення документації, облік і порядок звітності; </w:t>
      </w:r>
    </w:p>
    <w:p w:rsidR="00514DE6" w:rsidRPr="005F2DBB" w:rsidRDefault="00514DE6" w:rsidP="00514DE6">
      <w:pPr>
        <w:spacing w:line="360" w:lineRule="auto"/>
        <w:ind w:firstLine="709"/>
        <w:jc w:val="both"/>
        <w:rPr>
          <w:rFonts w:ascii="Times New Roman" w:eastAsia="Times New Roman" w:hAnsi="Times New Roman" w:cs="Times New Roman"/>
          <w:b w:val="0"/>
          <w:color w:val="auto"/>
          <w:spacing w:val="-4"/>
          <w:sz w:val="28"/>
          <w:szCs w:val="28"/>
          <w:lang w:eastAsia="ar-SA"/>
        </w:rPr>
      </w:pPr>
      <w:r w:rsidRPr="005F2DBB">
        <w:rPr>
          <w:rFonts w:ascii="Times New Roman" w:eastAsia="Times New Roman" w:hAnsi="Times New Roman" w:cs="Times New Roman"/>
          <w:b w:val="0"/>
          <w:color w:val="auto"/>
          <w:spacing w:val="-4"/>
          <w:sz w:val="28"/>
          <w:szCs w:val="28"/>
          <w:lang w:eastAsia="ar-SA"/>
        </w:rPr>
        <w:lastRenderedPageBreak/>
        <w:t xml:space="preserve">– утримання технічних приміщень; </w:t>
      </w:r>
    </w:p>
    <w:p w:rsidR="00514DE6" w:rsidRPr="005F2DBB" w:rsidRDefault="00514DE6" w:rsidP="00514DE6">
      <w:pPr>
        <w:spacing w:line="360" w:lineRule="auto"/>
        <w:ind w:firstLine="709"/>
        <w:jc w:val="both"/>
        <w:rPr>
          <w:rFonts w:ascii="Times New Roman" w:eastAsia="Times New Roman" w:hAnsi="Times New Roman" w:cs="Times New Roman"/>
          <w:b w:val="0"/>
          <w:color w:val="auto"/>
          <w:spacing w:val="-4"/>
          <w:sz w:val="28"/>
          <w:szCs w:val="28"/>
          <w:lang w:eastAsia="ar-SA"/>
        </w:rPr>
      </w:pPr>
      <w:r w:rsidRPr="005F2DBB">
        <w:rPr>
          <w:rFonts w:ascii="Times New Roman" w:eastAsia="Times New Roman" w:hAnsi="Times New Roman" w:cs="Times New Roman"/>
          <w:b w:val="0"/>
          <w:color w:val="auto"/>
          <w:spacing w:val="-4"/>
          <w:sz w:val="28"/>
          <w:szCs w:val="28"/>
          <w:lang w:eastAsia="ar-SA"/>
        </w:rPr>
        <w:t xml:space="preserve">– виконання правил охорони праці та пожежної безпеки; </w:t>
      </w:r>
    </w:p>
    <w:p w:rsidR="00514DE6" w:rsidRPr="005F2DBB" w:rsidRDefault="00514DE6" w:rsidP="00514DE6">
      <w:pPr>
        <w:spacing w:line="360" w:lineRule="auto"/>
        <w:ind w:firstLine="709"/>
        <w:jc w:val="both"/>
        <w:rPr>
          <w:rFonts w:ascii="Times New Roman" w:eastAsia="Times New Roman" w:hAnsi="Times New Roman" w:cs="Times New Roman"/>
          <w:b w:val="0"/>
          <w:color w:val="auto"/>
          <w:spacing w:val="-4"/>
          <w:sz w:val="28"/>
          <w:szCs w:val="28"/>
          <w:lang w:eastAsia="ar-SA"/>
        </w:rPr>
      </w:pPr>
      <w:r w:rsidRPr="005F2DBB">
        <w:rPr>
          <w:rFonts w:ascii="Times New Roman" w:eastAsia="Times New Roman" w:hAnsi="Times New Roman" w:cs="Times New Roman"/>
          <w:b w:val="0"/>
          <w:color w:val="auto"/>
          <w:spacing w:val="-4"/>
          <w:sz w:val="28"/>
          <w:szCs w:val="28"/>
          <w:lang w:eastAsia="ar-SA"/>
        </w:rPr>
        <w:t xml:space="preserve">– приймання в експлуатацію побудованих мереж; </w:t>
      </w:r>
    </w:p>
    <w:p w:rsidR="00514DE6" w:rsidRPr="005F2DBB" w:rsidRDefault="00514DE6" w:rsidP="00514DE6">
      <w:pPr>
        <w:spacing w:line="360" w:lineRule="auto"/>
        <w:ind w:firstLine="709"/>
        <w:jc w:val="both"/>
        <w:rPr>
          <w:rFonts w:ascii="Times New Roman" w:eastAsia="Times New Roman" w:hAnsi="Times New Roman" w:cs="Times New Roman"/>
          <w:b w:val="0"/>
          <w:color w:val="auto"/>
          <w:spacing w:val="-4"/>
          <w:sz w:val="28"/>
          <w:szCs w:val="28"/>
          <w:lang w:eastAsia="ar-SA"/>
        </w:rPr>
      </w:pPr>
      <w:r w:rsidRPr="005F2DBB">
        <w:rPr>
          <w:rFonts w:ascii="Times New Roman" w:eastAsia="Times New Roman" w:hAnsi="Times New Roman" w:cs="Times New Roman"/>
          <w:b w:val="0"/>
          <w:color w:val="auto"/>
          <w:spacing w:val="-4"/>
          <w:sz w:val="28"/>
          <w:szCs w:val="28"/>
          <w:lang w:eastAsia="ar-SA"/>
        </w:rPr>
        <w:t xml:space="preserve">– облік  заяв  від  користувачів  про  незадовільне  надання  широкосмугових </w:t>
      </w:r>
    </w:p>
    <w:p w:rsidR="00514DE6" w:rsidRPr="005F2DBB" w:rsidRDefault="00514DE6" w:rsidP="00644C27">
      <w:pPr>
        <w:spacing w:line="360" w:lineRule="auto"/>
        <w:jc w:val="both"/>
        <w:rPr>
          <w:rFonts w:ascii="Times New Roman" w:eastAsia="Times New Roman" w:hAnsi="Times New Roman" w:cs="Times New Roman"/>
          <w:b w:val="0"/>
          <w:color w:val="auto"/>
          <w:spacing w:val="-4"/>
          <w:sz w:val="28"/>
          <w:szCs w:val="28"/>
          <w:lang w:eastAsia="ar-SA"/>
        </w:rPr>
      </w:pPr>
      <w:r w:rsidRPr="005F2DBB">
        <w:rPr>
          <w:rFonts w:ascii="Times New Roman" w:eastAsia="Times New Roman" w:hAnsi="Times New Roman" w:cs="Times New Roman"/>
          <w:b w:val="0"/>
          <w:color w:val="auto"/>
          <w:spacing w:val="-4"/>
          <w:sz w:val="28"/>
          <w:szCs w:val="28"/>
          <w:lang w:eastAsia="ar-SA"/>
        </w:rPr>
        <w:t xml:space="preserve">послуг; </w:t>
      </w:r>
    </w:p>
    <w:p w:rsidR="00644C27" w:rsidRDefault="00644C27" w:rsidP="00514DE6">
      <w:pPr>
        <w:spacing w:line="360" w:lineRule="auto"/>
        <w:ind w:firstLine="709"/>
        <w:jc w:val="both"/>
        <w:rPr>
          <w:rFonts w:ascii="Times New Roman" w:eastAsia="Times New Roman" w:hAnsi="Times New Roman" w:cs="Times New Roman"/>
          <w:b w:val="0"/>
          <w:color w:val="auto"/>
          <w:spacing w:val="-4"/>
          <w:sz w:val="28"/>
          <w:szCs w:val="28"/>
          <w:lang w:val="ru-RU" w:eastAsia="ar-SA"/>
        </w:rPr>
      </w:pPr>
      <w:r>
        <w:rPr>
          <w:rFonts w:ascii="Times New Roman" w:eastAsia="Times New Roman" w:hAnsi="Times New Roman" w:cs="Times New Roman"/>
          <w:b w:val="0"/>
          <w:color w:val="auto"/>
          <w:spacing w:val="-4"/>
          <w:sz w:val="28"/>
          <w:szCs w:val="28"/>
          <w:lang w:eastAsia="ar-SA"/>
        </w:rPr>
        <w:t xml:space="preserve">– тощо. </w:t>
      </w:r>
    </w:p>
    <w:p w:rsidR="005F2DBB" w:rsidRPr="005F2DBB" w:rsidRDefault="005F2DBB" w:rsidP="00514DE6">
      <w:pPr>
        <w:spacing w:line="360" w:lineRule="auto"/>
        <w:ind w:firstLine="709"/>
        <w:jc w:val="both"/>
        <w:rPr>
          <w:rFonts w:ascii="Times New Roman" w:hAnsi="Times New Roman" w:cs="Times New Roman"/>
          <w:b w:val="0"/>
          <w:sz w:val="28"/>
          <w:szCs w:val="28"/>
        </w:rPr>
      </w:pPr>
      <w:r w:rsidRPr="005F2DBB">
        <w:rPr>
          <w:rFonts w:ascii="Times New Roman" w:hAnsi="Times New Roman" w:cs="Times New Roman"/>
          <w:b w:val="0"/>
          <w:sz w:val="28"/>
          <w:szCs w:val="28"/>
        </w:rPr>
        <w:t>Для попередження виробничого травматизму на підприємствах регулярно проводиться контроль безпеки праці й промислової санітарії на окремих робочих місцях, ділянках, у цехах і на підприємстві в цілому.</w:t>
      </w:r>
    </w:p>
    <w:p w:rsidR="005F2DBB" w:rsidRPr="005F2DBB" w:rsidRDefault="005F2DBB" w:rsidP="00514DE6">
      <w:pPr>
        <w:spacing w:line="360" w:lineRule="auto"/>
        <w:ind w:firstLine="709"/>
        <w:jc w:val="both"/>
        <w:rPr>
          <w:rFonts w:ascii="Times New Roman" w:hAnsi="Times New Roman" w:cs="Times New Roman"/>
          <w:b w:val="0"/>
          <w:sz w:val="28"/>
          <w:szCs w:val="28"/>
        </w:rPr>
      </w:pPr>
      <w:r w:rsidRPr="005F2DBB">
        <w:rPr>
          <w:rFonts w:ascii="Times New Roman" w:hAnsi="Times New Roman" w:cs="Times New Roman"/>
          <w:b w:val="0"/>
          <w:sz w:val="28"/>
          <w:szCs w:val="28"/>
        </w:rPr>
        <w:t>Для запобігання нещасних випадків необхідні знання й строге виконання існуючих положень, інструкцій і вимог по безпеці праці.</w:t>
      </w:r>
    </w:p>
    <w:p w:rsidR="005F2DBB" w:rsidRPr="005F2DBB" w:rsidRDefault="00B334ED" w:rsidP="00514DE6">
      <w:pPr>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lang w:val="ru-RU"/>
        </w:rPr>
        <w:t>Р</w:t>
      </w:r>
      <w:r w:rsidR="005F2DBB" w:rsidRPr="005F2DBB">
        <w:rPr>
          <w:rFonts w:ascii="Times New Roman" w:hAnsi="Times New Roman" w:cs="Times New Roman"/>
          <w:b w:val="0"/>
          <w:sz w:val="28"/>
          <w:szCs w:val="28"/>
        </w:rPr>
        <w:t>озроблен ряд заходів щодо забезпечення безпеки праці.</w:t>
      </w:r>
    </w:p>
    <w:p w:rsidR="005F2DBB" w:rsidRPr="005F2DBB" w:rsidRDefault="005F2DBB" w:rsidP="00514DE6">
      <w:pPr>
        <w:spacing w:line="360" w:lineRule="auto"/>
        <w:ind w:firstLine="709"/>
        <w:jc w:val="both"/>
        <w:rPr>
          <w:rFonts w:ascii="Times New Roman" w:hAnsi="Times New Roman" w:cs="Times New Roman"/>
          <w:b w:val="0"/>
          <w:sz w:val="28"/>
          <w:szCs w:val="28"/>
          <w:lang w:val="ru-MO"/>
        </w:rPr>
      </w:pPr>
      <w:r w:rsidRPr="005F2DBB">
        <w:rPr>
          <w:rFonts w:ascii="Times New Roman" w:hAnsi="Times New Roman" w:cs="Times New Roman"/>
          <w:b w:val="0"/>
          <w:sz w:val="28"/>
          <w:szCs w:val="28"/>
          <w:lang w:val="ru-MO"/>
        </w:rPr>
        <w:t xml:space="preserve">При роботі з електронними апаратурами основним небезпечним фактором є небезпека поразки людини електричним струмом, що збільшується тим, що органи почуттів людини не можуть на відстані виявити наявності електричної напруги на </w:t>
      </w:r>
      <w:r w:rsidRPr="005F2DBB">
        <w:rPr>
          <w:rFonts w:ascii="Times New Roman" w:hAnsi="Times New Roman" w:cs="Times New Roman"/>
          <w:b w:val="0"/>
          <w:sz w:val="28"/>
          <w:szCs w:val="28"/>
        </w:rPr>
        <w:t>обладн</w:t>
      </w:r>
      <w:r w:rsidRPr="005F2DBB">
        <w:rPr>
          <w:rFonts w:ascii="Times New Roman" w:hAnsi="Times New Roman" w:cs="Times New Roman"/>
          <w:b w:val="0"/>
          <w:sz w:val="28"/>
          <w:szCs w:val="28"/>
          <w:lang w:val="ru-MO"/>
        </w:rPr>
        <w:t>анні.</w:t>
      </w:r>
    </w:p>
    <w:p w:rsidR="005F2DBB" w:rsidRPr="005F2DBB" w:rsidRDefault="005F2DBB" w:rsidP="00514DE6">
      <w:pPr>
        <w:spacing w:line="360" w:lineRule="auto"/>
        <w:ind w:firstLine="709"/>
        <w:jc w:val="both"/>
        <w:rPr>
          <w:rFonts w:ascii="Times New Roman" w:hAnsi="Times New Roman" w:cs="Times New Roman"/>
          <w:b w:val="0"/>
          <w:sz w:val="28"/>
          <w:szCs w:val="28"/>
          <w:lang w:val="ru-MO"/>
        </w:rPr>
      </w:pPr>
      <w:r w:rsidRPr="005F2DBB">
        <w:rPr>
          <w:rFonts w:ascii="Times New Roman" w:hAnsi="Times New Roman" w:cs="Times New Roman"/>
          <w:b w:val="0"/>
          <w:sz w:val="28"/>
          <w:szCs w:val="28"/>
          <w:lang w:val="ru-MO"/>
        </w:rPr>
        <w:t>Електричний струм, проходячи через тіло людини, робить на нього складний вплив, що є сукупністю термічного (розкладання крові й плазми) і біологічного (роздратування й порушення нервових волокон та інших тканин органів організму) впливів.</w:t>
      </w:r>
    </w:p>
    <w:p w:rsidR="005F2DBB" w:rsidRPr="005F2DBB" w:rsidRDefault="005F2DBB" w:rsidP="00514DE6">
      <w:pPr>
        <w:spacing w:line="360" w:lineRule="auto"/>
        <w:ind w:firstLine="709"/>
        <w:jc w:val="both"/>
        <w:rPr>
          <w:rFonts w:ascii="Times New Roman" w:hAnsi="Times New Roman" w:cs="Times New Roman"/>
          <w:b w:val="0"/>
          <w:sz w:val="28"/>
          <w:szCs w:val="28"/>
        </w:rPr>
      </w:pPr>
      <w:r w:rsidRPr="005F2DBB">
        <w:rPr>
          <w:rFonts w:ascii="Times New Roman" w:hAnsi="Times New Roman" w:cs="Times New Roman"/>
          <w:b w:val="0"/>
          <w:sz w:val="28"/>
          <w:szCs w:val="28"/>
          <w:lang w:val="ru-MO"/>
        </w:rPr>
        <w:t>Значення сили струму, електричний опір тіла людини та тривалість протікання через нього струму, тип і частота струму, індивідуальні властивості людини й навколишнього середовища - це ті фактори, від яких залежить  ступінь поразки людини електричним струмом.</w:t>
      </w:r>
    </w:p>
    <w:p w:rsidR="005F2DBB" w:rsidRPr="005F2DBB" w:rsidRDefault="005F2DBB" w:rsidP="00514DE6">
      <w:pPr>
        <w:spacing w:line="360" w:lineRule="auto"/>
        <w:ind w:firstLine="709"/>
        <w:jc w:val="both"/>
        <w:rPr>
          <w:rFonts w:ascii="Times New Roman" w:hAnsi="Times New Roman" w:cs="Times New Roman"/>
          <w:b w:val="0"/>
          <w:sz w:val="28"/>
          <w:szCs w:val="28"/>
        </w:rPr>
      </w:pPr>
      <w:r w:rsidRPr="005F2DBB">
        <w:rPr>
          <w:rFonts w:ascii="Times New Roman" w:hAnsi="Times New Roman" w:cs="Times New Roman"/>
          <w:b w:val="0"/>
          <w:sz w:val="28"/>
          <w:szCs w:val="28"/>
        </w:rPr>
        <w:t>Відповідно до  ГОСТ 12.1.030-81, для захисту людей від поразки електричним струмом при дотику до металевих неструмоведучих частин, що можуть виявитися під напругою в результаті ушкодження ізоляції, передбачаються наступні заходи:</w:t>
      </w:r>
    </w:p>
    <w:p w:rsidR="005F2DBB" w:rsidRPr="005F2DBB" w:rsidRDefault="005F2DBB" w:rsidP="00514DE6">
      <w:pPr>
        <w:pStyle w:val="a3"/>
        <w:spacing w:line="360" w:lineRule="auto"/>
        <w:ind w:left="0" w:firstLine="709"/>
        <w:jc w:val="both"/>
        <w:rPr>
          <w:rFonts w:ascii="Times New Roman" w:hAnsi="Times New Roman" w:cs="Times New Roman"/>
          <w:b w:val="0"/>
          <w:sz w:val="28"/>
          <w:szCs w:val="28"/>
        </w:rPr>
      </w:pPr>
      <w:r w:rsidRPr="005F2DBB">
        <w:rPr>
          <w:rFonts w:ascii="Times New Roman" w:hAnsi="Times New Roman" w:cs="Times New Roman"/>
          <w:b w:val="0"/>
          <w:sz w:val="28"/>
          <w:szCs w:val="28"/>
        </w:rPr>
        <w:t xml:space="preserve"> захисне заземлення;</w:t>
      </w:r>
    </w:p>
    <w:p w:rsidR="005F2DBB" w:rsidRPr="005F2DBB" w:rsidRDefault="005F2DBB" w:rsidP="00514DE6">
      <w:pPr>
        <w:pStyle w:val="a3"/>
        <w:spacing w:line="360" w:lineRule="auto"/>
        <w:ind w:left="0" w:firstLine="709"/>
        <w:jc w:val="both"/>
        <w:rPr>
          <w:rFonts w:ascii="Times New Roman" w:hAnsi="Times New Roman" w:cs="Times New Roman"/>
          <w:b w:val="0"/>
          <w:sz w:val="28"/>
          <w:szCs w:val="28"/>
        </w:rPr>
      </w:pPr>
      <w:r w:rsidRPr="005F2DBB">
        <w:rPr>
          <w:rFonts w:ascii="Times New Roman" w:hAnsi="Times New Roman" w:cs="Times New Roman"/>
          <w:b w:val="0"/>
          <w:sz w:val="28"/>
          <w:szCs w:val="28"/>
        </w:rPr>
        <w:t>- занулення;</w:t>
      </w:r>
    </w:p>
    <w:p w:rsidR="005F2DBB" w:rsidRPr="005F2DBB" w:rsidRDefault="005F2DBB" w:rsidP="00514DE6">
      <w:pPr>
        <w:pStyle w:val="a3"/>
        <w:spacing w:line="360" w:lineRule="auto"/>
        <w:ind w:left="0" w:firstLine="709"/>
        <w:jc w:val="both"/>
        <w:rPr>
          <w:rFonts w:ascii="Times New Roman" w:hAnsi="Times New Roman" w:cs="Times New Roman"/>
          <w:b w:val="0"/>
          <w:sz w:val="28"/>
          <w:szCs w:val="28"/>
        </w:rPr>
      </w:pPr>
      <w:r w:rsidRPr="005F2DBB">
        <w:rPr>
          <w:rFonts w:ascii="Times New Roman" w:hAnsi="Times New Roman" w:cs="Times New Roman"/>
          <w:b w:val="0"/>
          <w:sz w:val="28"/>
          <w:szCs w:val="28"/>
        </w:rPr>
        <w:t>- мала напруга;</w:t>
      </w:r>
    </w:p>
    <w:p w:rsidR="005F2DBB" w:rsidRPr="005F2DBB" w:rsidRDefault="005F2DBB" w:rsidP="00514DE6">
      <w:pPr>
        <w:pStyle w:val="a3"/>
        <w:spacing w:line="360" w:lineRule="auto"/>
        <w:ind w:left="0" w:firstLine="709"/>
        <w:jc w:val="both"/>
        <w:rPr>
          <w:rFonts w:ascii="Times New Roman" w:hAnsi="Times New Roman" w:cs="Times New Roman"/>
          <w:b w:val="0"/>
          <w:sz w:val="28"/>
          <w:szCs w:val="28"/>
        </w:rPr>
      </w:pPr>
      <w:r w:rsidRPr="005F2DBB">
        <w:rPr>
          <w:rFonts w:ascii="Times New Roman" w:hAnsi="Times New Roman" w:cs="Times New Roman"/>
          <w:b w:val="0"/>
          <w:sz w:val="28"/>
          <w:szCs w:val="28"/>
        </w:rPr>
        <w:lastRenderedPageBreak/>
        <w:t>- захисне відключення;</w:t>
      </w:r>
    </w:p>
    <w:p w:rsidR="005F2DBB" w:rsidRPr="005F2DBB" w:rsidRDefault="005F2DBB" w:rsidP="00514DE6">
      <w:pPr>
        <w:pStyle w:val="a3"/>
        <w:spacing w:line="360" w:lineRule="auto"/>
        <w:ind w:left="0" w:firstLine="709"/>
        <w:jc w:val="both"/>
        <w:rPr>
          <w:rFonts w:ascii="Times New Roman" w:hAnsi="Times New Roman" w:cs="Times New Roman"/>
          <w:b w:val="0"/>
          <w:sz w:val="28"/>
          <w:szCs w:val="28"/>
        </w:rPr>
      </w:pPr>
      <w:r w:rsidRPr="005F2DBB">
        <w:rPr>
          <w:rFonts w:ascii="Times New Roman" w:hAnsi="Times New Roman" w:cs="Times New Roman"/>
          <w:b w:val="0"/>
          <w:sz w:val="28"/>
          <w:szCs w:val="28"/>
        </w:rPr>
        <w:t>- ізоляція струмоведучих частин;</w:t>
      </w:r>
    </w:p>
    <w:p w:rsidR="005F2DBB" w:rsidRPr="005F2DBB" w:rsidRDefault="005F2DBB" w:rsidP="00514DE6">
      <w:pPr>
        <w:pStyle w:val="a3"/>
        <w:spacing w:line="360" w:lineRule="auto"/>
        <w:ind w:left="0" w:firstLine="709"/>
        <w:jc w:val="both"/>
        <w:rPr>
          <w:rFonts w:ascii="Times New Roman" w:hAnsi="Times New Roman" w:cs="Times New Roman"/>
          <w:b w:val="0"/>
          <w:sz w:val="28"/>
          <w:szCs w:val="28"/>
        </w:rPr>
      </w:pPr>
      <w:r w:rsidRPr="005F2DBB">
        <w:rPr>
          <w:rFonts w:ascii="Times New Roman" w:hAnsi="Times New Roman" w:cs="Times New Roman"/>
          <w:b w:val="0"/>
          <w:sz w:val="28"/>
          <w:szCs w:val="28"/>
        </w:rPr>
        <w:t>- огороджувальні пристрої;</w:t>
      </w:r>
    </w:p>
    <w:p w:rsidR="005F2DBB" w:rsidRPr="005F2DBB" w:rsidRDefault="005F2DBB" w:rsidP="00514DE6">
      <w:pPr>
        <w:pStyle w:val="a3"/>
        <w:spacing w:line="360" w:lineRule="auto"/>
        <w:ind w:left="0" w:firstLine="709"/>
        <w:jc w:val="both"/>
        <w:rPr>
          <w:rFonts w:ascii="Times New Roman" w:hAnsi="Times New Roman" w:cs="Times New Roman"/>
          <w:b w:val="0"/>
          <w:sz w:val="28"/>
          <w:szCs w:val="28"/>
        </w:rPr>
      </w:pPr>
      <w:r w:rsidRPr="005F2DBB">
        <w:rPr>
          <w:rFonts w:ascii="Times New Roman" w:hAnsi="Times New Roman" w:cs="Times New Roman"/>
          <w:b w:val="0"/>
          <w:sz w:val="28"/>
          <w:szCs w:val="28"/>
        </w:rPr>
        <w:t>- попереджувальна сигналізація;</w:t>
      </w:r>
    </w:p>
    <w:p w:rsidR="005F2DBB" w:rsidRPr="005F2DBB" w:rsidRDefault="005F2DBB" w:rsidP="00514DE6">
      <w:pPr>
        <w:pStyle w:val="a3"/>
        <w:spacing w:line="360" w:lineRule="auto"/>
        <w:ind w:left="0" w:firstLine="709"/>
        <w:jc w:val="both"/>
        <w:rPr>
          <w:rFonts w:ascii="Times New Roman" w:hAnsi="Times New Roman" w:cs="Times New Roman"/>
          <w:b w:val="0"/>
          <w:sz w:val="28"/>
          <w:szCs w:val="28"/>
        </w:rPr>
      </w:pPr>
      <w:r w:rsidRPr="005F2DBB">
        <w:rPr>
          <w:rFonts w:ascii="Times New Roman" w:hAnsi="Times New Roman" w:cs="Times New Roman"/>
          <w:b w:val="0"/>
          <w:sz w:val="28"/>
          <w:szCs w:val="28"/>
        </w:rPr>
        <w:t>- блокування;</w:t>
      </w:r>
    </w:p>
    <w:p w:rsidR="005F2DBB" w:rsidRPr="005F2DBB" w:rsidRDefault="005F2DBB" w:rsidP="00514DE6">
      <w:pPr>
        <w:pStyle w:val="a3"/>
        <w:spacing w:line="360" w:lineRule="auto"/>
        <w:ind w:left="0" w:firstLine="709"/>
        <w:jc w:val="both"/>
        <w:rPr>
          <w:rFonts w:ascii="Times New Roman" w:hAnsi="Times New Roman" w:cs="Times New Roman"/>
          <w:b w:val="0"/>
          <w:sz w:val="28"/>
          <w:szCs w:val="28"/>
        </w:rPr>
      </w:pPr>
      <w:r w:rsidRPr="005F2DBB">
        <w:rPr>
          <w:rFonts w:ascii="Times New Roman" w:hAnsi="Times New Roman" w:cs="Times New Roman"/>
          <w:b w:val="0"/>
          <w:sz w:val="28"/>
          <w:szCs w:val="28"/>
        </w:rPr>
        <w:t>- застосування світильників загального висвітлення з напругою живлення 220 В, установлених на висоті не менш 2,5 м від рівня підлоги;</w:t>
      </w:r>
    </w:p>
    <w:p w:rsidR="005F2DBB" w:rsidRPr="0015540F" w:rsidRDefault="005F2DBB" w:rsidP="00514DE6">
      <w:pPr>
        <w:pStyle w:val="a3"/>
        <w:spacing w:line="360" w:lineRule="auto"/>
        <w:ind w:left="0" w:firstLine="709"/>
        <w:jc w:val="both"/>
        <w:rPr>
          <w:rFonts w:ascii="Times New Roman" w:hAnsi="Times New Roman" w:cs="Times New Roman"/>
          <w:b w:val="0"/>
          <w:sz w:val="28"/>
          <w:szCs w:val="28"/>
        </w:rPr>
      </w:pPr>
      <w:r w:rsidRPr="005F2DBB">
        <w:rPr>
          <w:rFonts w:ascii="Times New Roman" w:hAnsi="Times New Roman" w:cs="Times New Roman"/>
          <w:b w:val="0"/>
          <w:sz w:val="28"/>
          <w:szCs w:val="28"/>
        </w:rPr>
        <w:t>- запобіжні пристосування та інше.</w:t>
      </w:r>
    </w:p>
    <w:p w:rsidR="005F2DBB" w:rsidRPr="005F2DBB" w:rsidRDefault="005F2DBB" w:rsidP="00644C27">
      <w:pPr>
        <w:pStyle w:val="a9"/>
        <w:spacing w:after="0" w:line="360" w:lineRule="auto"/>
        <w:ind w:firstLine="709"/>
        <w:jc w:val="both"/>
        <w:rPr>
          <w:sz w:val="28"/>
          <w:szCs w:val="28"/>
          <w:lang w:val="uk-UA"/>
        </w:rPr>
      </w:pPr>
      <w:r w:rsidRPr="005F2DBB">
        <w:rPr>
          <w:sz w:val="28"/>
          <w:szCs w:val="28"/>
          <w:lang w:val="uk-UA"/>
        </w:rPr>
        <w:t>У виробничому приміщенні на організм людини і його працездатність впливають мікрокліматичні фактори. Мікроклімат виробничих приміщень визначається сполученням температури, вологості й швидкості руху повітря, а також температури навколишніх поверхонь.</w:t>
      </w:r>
    </w:p>
    <w:p w:rsidR="005F2DBB" w:rsidRPr="005F2DBB" w:rsidRDefault="005F2DBB" w:rsidP="00644C27">
      <w:pPr>
        <w:pStyle w:val="a9"/>
        <w:spacing w:after="0" w:line="360" w:lineRule="auto"/>
        <w:ind w:firstLine="709"/>
        <w:jc w:val="both"/>
        <w:rPr>
          <w:sz w:val="28"/>
          <w:szCs w:val="28"/>
          <w:lang w:val="uk-UA"/>
        </w:rPr>
      </w:pPr>
      <w:r w:rsidRPr="005F2DBB">
        <w:rPr>
          <w:sz w:val="28"/>
          <w:szCs w:val="28"/>
          <w:lang w:val="uk-UA"/>
        </w:rPr>
        <w:t>Оптимальні показники мікроклімату поширюються на всю робочу зону приміщень, припустимі на постійні й непостійні робочі місця робочої зони. У приміщеннях, у яких не можна забезпечити припустимі норми, необхідно передбачати приточно-витяжну вентиляцію, повітряне душування, обігрів, спецодяг відповідно до сезону року, засобу індивідуального захисту.</w:t>
      </w:r>
    </w:p>
    <w:p w:rsidR="005F2DBB" w:rsidRPr="005F2DBB" w:rsidRDefault="005F2DBB" w:rsidP="00644C27">
      <w:pPr>
        <w:pStyle w:val="a9"/>
        <w:spacing w:after="0" w:line="360" w:lineRule="auto"/>
        <w:ind w:firstLine="709"/>
        <w:jc w:val="both"/>
        <w:rPr>
          <w:sz w:val="28"/>
          <w:szCs w:val="28"/>
          <w:lang w:val="uk-UA"/>
        </w:rPr>
      </w:pPr>
      <w:r w:rsidRPr="005F2DBB">
        <w:rPr>
          <w:sz w:val="28"/>
          <w:szCs w:val="28"/>
          <w:lang w:val="uk-UA"/>
        </w:rPr>
        <w:t>Для робіт категорії 1а відповідно до ГОСТ 12.1.005-88 забезпечуються наступні метеорологічні умови:</w:t>
      </w:r>
    </w:p>
    <w:p w:rsidR="005F2DBB" w:rsidRPr="005F2DBB" w:rsidRDefault="005F2DBB" w:rsidP="00644C27">
      <w:pPr>
        <w:pStyle w:val="a9"/>
        <w:spacing w:after="0" w:line="360" w:lineRule="auto"/>
        <w:ind w:firstLine="709"/>
        <w:jc w:val="both"/>
        <w:rPr>
          <w:sz w:val="28"/>
          <w:szCs w:val="28"/>
          <w:lang w:val="uk-UA"/>
        </w:rPr>
      </w:pPr>
      <w:r w:rsidRPr="005F2DBB">
        <w:rPr>
          <w:sz w:val="28"/>
          <w:szCs w:val="28"/>
          <w:lang w:val="uk-UA"/>
        </w:rPr>
        <w:t xml:space="preserve">- для виробничих приміщень: </w:t>
      </w:r>
    </w:p>
    <w:p w:rsidR="005F2DBB" w:rsidRPr="005F2DBB" w:rsidRDefault="005F2DBB" w:rsidP="00644C27">
      <w:pPr>
        <w:pStyle w:val="a9"/>
        <w:spacing w:after="0" w:line="360" w:lineRule="auto"/>
        <w:ind w:firstLine="709"/>
        <w:jc w:val="both"/>
        <w:rPr>
          <w:sz w:val="28"/>
          <w:szCs w:val="28"/>
          <w:lang w:val="uk-UA"/>
        </w:rPr>
      </w:pPr>
      <w:r w:rsidRPr="005F2DBB">
        <w:rPr>
          <w:sz w:val="28"/>
          <w:szCs w:val="28"/>
          <w:lang w:val="uk-UA"/>
        </w:rPr>
        <w:t>1) у холодний період року температура повітря – 21...23ºС, відносна вологість повітря – 40-60%, швидкість руху повітря не більше 0,2 м/с;</w:t>
      </w:r>
    </w:p>
    <w:p w:rsidR="005F2DBB" w:rsidRPr="005F2DBB" w:rsidRDefault="005F2DBB" w:rsidP="00644C27">
      <w:pPr>
        <w:pStyle w:val="a9"/>
        <w:spacing w:after="0" w:line="360" w:lineRule="auto"/>
        <w:ind w:firstLine="709"/>
        <w:jc w:val="both"/>
        <w:rPr>
          <w:sz w:val="28"/>
          <w:szCs w:val="28"/>
          <w:lang w:val="uk-UA"/>
        </w:rPr>
      </w:pPr>
      <w:r w:rsidRPr="005F2DBB">
        <w:rPr>
          <w:sz w:val="28"/>
          <w:szCs w:val="28"/>
          <w:lang w:val="uk-UA"/>
        </w:rPr>
        <w:t>2) у теплий період року температура повітря – 22...24 ºС, відносна вологість повітря –   40-60%, швидкість руху повітря не більше 0,2 м/с;</w:t>
      </w:r>
    </w:p>
    <w:p w:rsidR="005F2DBB" w:rsidRPr="005F2DBB" w:rsidRDefault="005F2DBB" w:rsidP="00644C27">
      <w:pPr>
        <w:pStyle w:val="a9"/>
        <w:spacing w:after="0" w:line="360" w:lineRule="auto"/>
        <w:ind w:firstLine="709"/>
        <w:jc w:val="both"/>
        <w:rPr>
          <w:sz w:val="28"/>
          <w:szCs w:val="28"/>
          <w:lang w:val="uk-UA"/>
        </w:rPr>
      </w:pPr>
      <w:r w:rsidRPr="005F2DBB">
        <w:rPr>
          <w:sz w:val="28"/>
          <w:szCs w:val="28"/>
          <w:lang w:val="uk-UA"/>
        </w:rPr>
        <w:t>- для робочої зони виробничих приміщень:</w:t>
      </w:r>
    </w:p>
    <w:p w:rsidR="005F2DBB" w:rsidRPr="005F2DBB" w:rsidRDefault="005F2DBB" w:rsidP="00644C27">
      <w:pPr>
        <w:pStyle w:val="a9"/>
        <w:spacing w:after="0" w:line="360" w:lineRule="auto"/>
        <w:ind w:firstLine="709"/>
        <w:jc w:val="both"/>
        <w:rPr>
          <w:sz w:val="28"/>
          <w:szCs w:val="28"/>
          <w:lang w:val="uk-UA"/>
        </w:rPr>
      </w:pPr>
      <w:r w:rsidRPr="005F2DBB">
        <w:rPr>
          <w:sz w:val="28"/>
          <w:szCs w:val="28"/>
          <w:lang w:val="uk-UA"/>
        </w:rPr>
        <w:t>1) у холодний і перехідний періоди року температура повітря – 19...25ºС, відносна вологість повітря - не більше 75%, швидкість руху повітря не більше 0,2 м/с;</w:t>
      </w:r>
    </w:p>
    <w:p w:rsidR="005F2DBB" w:rsidRPr="005F2DBB" w:rsidRDefault="005F2DBB" w:rsidP="00644C27">
      <w:pPr>
        <w:pStyle w:val="a9"/>
        <w:spacing w:after="0" w:line="360" w:lineRule="auto"/>
        <w:ind w:firstLine="709"/>
        <w:jc w:val="both"/>
        <w:rPr>
          <w:sz w:val="28"/>
          <w:szCs w:val="28"/>
          <w:lang w:val="uk-UA"/>
        </w:rPr>
      </w:pPr>
      <w:r w:rsidRPr="005F2DBB">
        <w:rPr>
          <w:sz w:val="28"/>
          <w:szCs w:val="28"/>
          <w:lang w:val="uk-UA"/>
        </w:rPr>
        <w:t xml:space="preserve">2) у теплий період року температура повітря не більше ніж на 3 градуси вище середньої температури зовнішнього повітря самого теплого місяця, але не більше 28ºС, відносна вологість повітря при температурі 28ºС не більше </w:t>
      </w:r>
      <w:r w:rsidRPr="005F2DBB">
        <w:rPr>
          <w:sz w:val="28"/>
          <w:szCs w:val="28"/>
          <w:lang w:val="uk-UA"/>
        </w:rPr>
        <w:lastRenderedPageBreak/>
        <w:t>55%, при температурі 27ºС не більше 60%, при температурі 25ºС не більше 70%, при температурі 24ºС не більше 75%.</w:t>
      </w:r>
    </w:p>
    <w:p w:rsidR="005F2DBB" w:rsidRPr="005F2DBB" w:rsidRDefault="005F2DBB" w:rsidP="00644C27">
      <w:pPr>
        <w:pStyle w:val="a9"/>
        <w:spacing w:after="0" w:line="360" w:lineRule="auto"/>
        <w:ind w:firstLine="709"/>
        <w:jc w:val="both"/>
        <w:rPr>
          <w:sz w:val="28"/>
          <w:szCs w:val="28"/>
          <w:lang w:val="uk-UA"/>
        </w:rPr>
      </w:pPr>
      <w:r w:rsidRPr="005F2DBB">
        <w:rPr>
          <w:sz w:val="28"/>
          <w:szCs w:val="28"/>
          <w:lang w:val="uk-UA"/>
        </w:rPr>
        <w:t>Для забезпечення чистоти повітря та відповідних мікрокліматичних умов пропонується застосувати загальобмінну природну вентиляцію. Для зменшення впливу шкідливих речовин і загазованості для роботи з розплавленими матеріалами робоче місце забезпечується примусовою витяжною вентиляцією. У приміщенні, де перебуває шафа с пристроєм обробки сигналів, повітрообмін реалізується також за допомогою загальобмінною природною вентиляцією та установки кондиціонера. Цей метод забезпечує приплив потрібної кількості свіжого повітря, обумовленого в СНІП (30 м/ч на одного працюючого).</w:t>
      </w:r>
    </w:p>
    <w:p w:rsidR="005F2DBB" w:rsidRPr="005F2DBB" w:rsidRDefault="005F2DBB" w:rsidP="00644C27">
      <w:pPr>
        <w:tabs>
          <w:tab w:val="left" w:pos="567"/>
        </w:tabs>
        <w:spacing w:line="360" w:lineRule="auto"/>
        <w:ind w:firstLine="709"/>
        <w:jc w:val="both"/>
        <w:rPr>
          <w:rFonts w:ascii="Times New Roman" w:hAnsi="Times New Roman" w:cs="Times New Roman"/>
          <w:b w:val="0"/>
          <w:sz w:val="28"/>
          <w:szCs w:val="28"/>
        </w:rPr>
      </w:pPr>
      <w:r w:rsidRPr="005F2DBB">
        <w:rPr>
          <w:rFonts w:ascii="Times New Roman" w:hAnsi="Times New Roman" w:cs="Times New Roman"/>
          <w:b w:val="0"/>
          <w:sz w:val="28"/>
          <w:szCs w:val="28"/>
        </w:rPr>
        <w:t>Кількість необхідного подаваного повітря в залежності від кількості шкідливих речовин, що виділяються, визначається за формулою:</w:t>
      </w:r>
    </w:p>
    <w:p w:rsidR="005F2DBB" w:rsidRPr="005F2DBB" w:rsidRDefault="005F2DBB" w:rsidP="00644C27">
      <w:pPr>
        <w:spacing w:line="360" w:lineRule="auto"/>
        <w:ind w:firstLine="709"/>
        <w:jc w:val="right"/>
        <w:rPr>
          <w:rFonts w:ascii="Times New Roman" w:hAnsi="Times New Roman" w:cs="Times New Roman"/>
          <w:b w:val="0"/>
          <w:sz w:val="28"/>
          <w:szCs w:val="28"/>
        </w:rPr>
      </w:pPr>
      <w:r w:rsidRPr="005F2DBB">
        <w:rPr>
          <w:rFonts w:ascii="Times New Roman" w:hAnsi="Times New Roman" w:cs="Times New Roman"/>
          <w:b w:val="0"/>
          <w:sz w:val="28"/>
          <w:szCs w:val="28"/>
        </w:rPr>
        <w:object w:dxaOrig="2940" w:dyaOrig="760">
          <v:shape id="_x0000_i1025" type="#_x0000_t75" style="width:147.15pt;height:38.35pt" o:ole="">
            <v:imagedata r:id="rId29" o:title=""/>
          </v:shape>
          <o:OLEObject Type="Embed" ProgID="Equation.DSMT4" ShapeID="_x0000_i1025" DrawAspect="Content" ObjectID="_1668235835" r:id="rId30"/>
        </w:object>
      </w:r>
      <w:r w:rsidRPr="005F2DBB">
        <w:rPr>
          <w:rFonts w:ascii="Times New Roman" w:hAnsi="Times New Roman" w:cs="Times New Roman"/>
          <w:b w:val="0"/>
          <w:sz w:val="28"/>
          <w:szCs w:val="28"/>
        </w:rPr>
        <w:t>,</w:t>
      </w:r>
      <w:r w:rsidRPr="005F2DBB">
        <w:rPr>
          <w:rFonts w:ascii="Times New Roman" w:hAnsi="Times New Roman" w:cs="Times New Roman"/>
          <w:b w:val="0"/>
          <w:sz w:val="28"/>
          <w:szCs w:val="28"/>
        </w:rPr>
        <w:tab/>
      </w:r>
      <w:r w:rsidRPr="005F2DBB">
        <w:rPr>
          <w:rFonts w:ascii="Times New Roman" w:hAnsi="Times New Roman" w:cs="Times New Roman"/>
          <w:b w:val="0"/>
          <w:sz w:val="28"/>
          <w:szCs w:val="28"/>
        </w:rPr>
        <w:tab/>
        <w:t xml:space="preserve">  </w:t>
      </w:r>
      <w:r w:rsidRPr="005F2DBB">
        <w:rPr>
          <w:rFonts w:ascii="Times New Roman" w:hAnsi="Times New Roman" w:cs="Times New Roman"/>
          <w:b w:val="0"/>
          <w:sz w:val="28"/>
          <w:szCs w:val="28"/>
        </w:rPr>
        <w:tab/>
        <w:t xml:space="preserve">    (5.1)</w:t>
      </w:r>
    </w:p>
    <w:p w:rsidR="005F2DBB" w:rsidRPr="005F2DBB" w:rsidRDefault="005F2DBB" w:rsidP="00514DE6">
      <w:pPr>
        <w:spacing w:line="360" w:lineRule="auto"/>
        <w:ind w:firstLine="709"/>
        <w:jc w:val="both"/>
        <w:rPr>
          <w:rFonts w:ascii="Times New Roman" w:hAnsi="Times New Roman" w:cs="Times New Roman"/>
          <w:b w:val="0"/>
          <w:sz w:val="28"/>
          <w:szCs w:val="28"/>
        </w:rPr>
      </w:pPr>
      <w:r w:rsidRPr="005F2DBB">
        <w:rPr>
          <w:rFonts w:ascii="Times New Roman" w:hAnsi="Times New Roman" w:cs="Times New Roman"/>
          <w:b w:val="0"/>
          <w:sz w:val="28"/>
          <w:szCs w:val="28"/>
        </w:rPr>
        <w:t>де  L – кількість повітря, що виділяється з робочої або обслуговуючої зони приміщення місцевими відсмоктувачами, організованою вентиляцією і на технологічні або інші нестатки, м</w:t>
      </w:r>
      <w:r w:rsidRPr="005F2DBB">
        <w:rPr>
          <w:rFonts w:ascii="Times New Roman" w:hAnsi="Times New Roman" w:cs="Times New Roman"/>
          <w:b w:val="0"/>
          <w:sz w:val="28"/>
          <w:szCs w:val="28"/>
          <w:vertAlign w:val="superscript"/>
        </w:rPr>
        <w:t>3</w:t>
      </w:r>
      <w:r w:rsidRPr="005F2DBB">
        <w:rPr>
          <w:rFonts w:ascii="Times New Roman" w:hAnsi="Times New Roman" w:cs="Times New Roman"/>
          <w:b w:val="0"/>
          <w:sz w:val="28"/>
          <w:szCs w:val="28"/>
        </w:rPr>
        <w:t>/год;</w:t>
      </w:r>
    </w:p>
    <w:p w:rsidR="005F2DBB" w:rsidRPr="005F2DBB" w:rsidRDefault="005F2DBB" w:rsidP="00514DE6">
      <w:pPr>
        <w:spacing w:line="360" w:lineRule="auto"/>
        <w:ind w:firstLine="709"/>
        <w:jc w:val="both"/>
        <w:rPr>
          <w:rFonts w:ascii="Times New Roman" w:hAnsi="Times New Roman" w:cs="Times New Roman"/>
          <w:b w:val="0"/>
          <w:sz w:val="28"/>
          <w:szCs w:val="28"/>
        </w:rPr>
      </w:pPr>
      <w:r w:rsidRPr="005F2DBB">
        <w:rPr>
          <w:rFonts w:ascii="Times New Roman" w:hAnsi="Times New Roman" w:cs="Times New Roman"/>
          <w:b w:val="0"/>
          <w:sz w:val="28"/>
          <w:szCs w:val="28"/>
        </w:rPr>
        <w:t>Z – кількість шкідливих речовин, що надходять у повітря приміщення, мг/год;</w:t>
      </w:r>
    </w:p>
    <w:p w:rsidR="005F2DBB" w:rsidRPr="005F2DBB" w:rsidRDefault="005F2DBB" w:rsidP="00514DE6">
      <w:pPr>
        <w:spacing w:line="360" w:lineRule="auto"/>
        <w:ind w:firstLine="709"/>
        <w:jc w:val="both"/>
        <w:rPr>
          <w:rFonts w:ascii="Times New Roman" w:hAnsi="Times New Roman" w:cs="Times New Roman"/>
          <w:b w:val="0"/>
          <w:sz w:val="28"/>
          <w:szCs w:val="28"/>
        </w:rPr>
      </w:pPr>
      <w:r w:rsidRPr="005F2DBB">
        <w:rPr>
          <w:rFonts w:ascii="Times New Roman" w:hAnsi="Times New Roman" w:cs="Times New Roman"/>
          <w:b w:val="0"/>
          <w:sz w:val="28"/>
          <w:szCs w:val="28"/>
        </w:rPr>
        <w:t>С</w:t>
      </w:r>
      <w:r w:rsidRPr="005F2DBB">
        <w:rPr>
          <w:rFonts w:ascii="Times New Roman" w:hAnsi="Times New Roman" w:cs="Times New Roman"/>
          <w:b w:val="0"/>
          <w:sz w:val="28"/>
          <w:szCs w:val="28"/>
          <w:vertAlign w:val="subscript"/>
        </w:rPr>
        <w:t>м</w:t>
      </w:r>
      <w:r w:rsidRPr="005F2DBB">
        <w:rPr>
          <w:rFonts w:ascii="Times New Roman" w:hAnsi="Times New Roman" w:cs="Times New Roman"/>
          <w:b w:val="0"/>
          <w:sz w:val="28"/>
          <w:szCs w:val="28"/>
        </w:rPr>
        <w:t xml:space="preserve"> – концентрація шкідливих речовин у повітрі, що видаляється з робочої зони місцевими відсмоктувачами на технологічні або інші нестатки, мг/м</w:t>
      </w:r>
      <w:r w:rsidRPr="005F2DBB">
        <w:rPr>
          <w:rFonts w:ascii="Times New Roman" w:hAnsi="Times New Roman" w:cs="Times New Roman"/>
          <w:b w:val="0"/>
          <w:sz w:val="28"/>
          <w:szCs w:val="28"/>
          <w:vertAlign w:val="superscript"/>
        </w:rPr>
        <w:t>3</w:t>
      </w:r>
      <w:r w:rsidRPr="005F2DBB">
        <w:rPr>
          <w:rFonts w:ascii="Times New Roman" w:hAnsi="Times New Roman" w:cs="Times New Roman"/>
          <w:b w:val="0"/>
          <w:sz w:val="28"/>
          <w:szCs w:val="28"/>
        </w:rPr>
        <w:t>;</w:t>
      </w:r>
    </w:p>
    <w:p w:rsidR="005F2DBB" w:rsidRPr="005F2DBB" w:rsidRDefault="005F2DBB" w:rsidP="00514DE6">
      <w:pPr>
        <w:spacing w:line="360" w:lineRule="auto"/>
        <w:ind w:firstLine="709"/>
        <w:jc w:val="both"/>
        <w:rPr>
          <w:rFonts w:ascii="Times New Roman" w:hAnsi="Times New Roman" w:cs="Times New Roman"/>
          <w:b w:val="0"/>
          <w:sz w:val="28"/>
          <w:szCs w:val="28"/>
        </w:rPr>
      </w:pPr>
      <w:r w:rsidRPr="005F2DBB">
        <w:rPr>
          <w:rFonts w:ascii="Times New Roman" w:hAnsi="Times New Roman" w:cs="Times New Roman"/>
          <w:b w:val="0"/>
          <w:sz w:val="28"/>
          <w:szCs w:val="28"/>
        </w:rPr>
        <w:t>С</w:t>
      </w:r>
      <w:r w:rsidRPr="005F2DBB">
        <w:rPr>
          <w:rFonts w:ascii="Times New Roman" w:hAnsi="Times New Roman" w:cs="Times New Roman"/>
          <w:b w:val="0"/>
          <w:sz w:val="28"/>
          <w:szCs w:val="28"/>
          <w:vertAlign w:val="subscript"/>
        </w:rPr>
        <w:t>ух</w:t>
      </w:r>
      <w:r w:rsidRPr="005F2DBB">
        <w:rPr>
          <w:rFonts w:ascii="Times New Roman" w:hAnsi="Times New Roman" w:cs="Times New Roman"/>
          <w:b w:val="0"/>
          <w:sz w:val="28"/>
          <w:szCs w:val="28"/>
        </w:rPr>
        <w:t xml:space="preserve"> – концентрація шкідливих речовин у повітрі, що видаляється з приміщення, мг/м</w:t>
      </w:r>
      <w:r w:rsidRPr="005F2DBB">
        <w:rPr>
          <w:rFonts w:ascii="Times New Roman" w:hAnsi="Times New Roman" w:cs="Times New Roman"/>
          <w:b w:val="0"/>
          <w:sz w:val="28"/>
          <w:szCs w:val="28"/>
          <w:vertAlign w:val="superscript"/>
        </w:rPr>
        <w:t>3</w:t>
      </w:r>
      <w:r w:rsidRPr="005F2DBB">
        <w:rPr>
          <w:rFonts w:ascii="Times New Roman" w:hAnsi="Times New Roman" w:cs="Times New Roman"/>
          <w:b w:val="0"/>
          <w:sz w:val="28"/>
          <w:szCs w:val="28"/>
        </w:rPr>
        <w:t>;</w:t>
      </w:r>
    </w:p>
    <w:p w:rsidR="005F2DBB" w:rsidRPr="005F2DBB" w:rsidRDefault="005F2DBB" w:rsidP="00514DE6">
      <w:pPr>
        <w:spacing w:line="360" w:lineRule="auto"/>
        <w:ind w:firstLine="709"/>
        <w:jc w:val="both"/>
        <w:rPr>
          <w:rFonts w:ascii="Times New Roman" w:hAnsi="Times New Roman" w:cs="Times New Roman"/>
          <w:b w:val="0"/>
          <w:sz w:val="28"/>
          <w:szCs w:val="28"/>
        </w:rPr>
      </w:pPr>
      <w:r w:rsidRPr="005F2DBB">
        <w:rPr>
          <w:rFonts w:ascii="Times New Roman" w:hAnsi="Times New Roman" w:cs="Times New Roman"/>
          <w:b w:val="0"/>
          <w:sz w:val="28"/>
          <w:szCs w:val="28"/>
        </w:rPr>
        <w:t>С</w:t>
      </w:r>
      <w:r w:rsidRPr="005F2DBB">
        <w:rPr>
          <w:rFonts w:ascii="Times New Roman" w:hAnsi="Times New Roman" w:cs="Times New Roman"/>
          <w:b w:val="0"/>
          <w:sz w:val="28"/>
          <w:szCs w:val="28"/>
          <w:vertAlign w:val="subscript"/>
        </w:rPr>
        <w:t>п</w:t>
      </w:r>
      <w:r w:rsidRPr="005F2DBB">
        <w:rPr>
          <w:rFonts w:ascii="Times New Roman" w:hAnsi="Times New Roman" w:cs="Times New Roman"/>
          <w:b w:val="0"/>
          <w:sz w:val="28"/>
          <w:szCs w:val="28"/>
        </w:rPr>
        <w:t xml:space="preserve"> – концентрація шкідливих речовин у повітрі, що подається до приміщення, мг/м</w:t>
      </w:r>
      <w:r w:rsidRPr="005F2DBB">
        <w:rPr>
          <w:rFonts w:ascii="Times New Roman" w:hAnsi="Times New Roman" w:cs="Times New Roman"/>
          <w:b w:val="0"/>
          <w:sz w:val="28"/>
          <w:szCs w:val="28"/>
          <w:vertAlign w:val="superscript"/>
        </w:rPr>
        <w:t>3</w:t>
      </w:r>
      <w:r w:rsidRPr="005F2DBB">
        <w:rPr>
          <w:rFonts w:ascii="Times New Roman" w:hAnsi="Times New Roman" w:cs="Times New Roman"/>
          <w:b w:val="0"/>
          <w:sz w:val="28"/>
          <w:szCs w:val="28"/>
        </w:rPr>
        <w:t>.</w:t>
      </w:r>
    </w:p>
    <w:p w:rsidR="005F2DBB" w:rsidRPr="005F2DBB" w:rsidRDefault="005F2DBB" w:rsidP="00514DE6">
      <w:pPr>
        <w:spacing w:line="360" w:lineRule="auto"/>
        <w:ind w:firstLine="709"/>
        <w:jc w:val="both"/>
        <w:rPr>
          <w:rFonts w:ascii="Times New Roman" w:hAnsi="Times New Roman" w:cs="Times New Roman"/>
          <w:b w:val="0"/>
          <w:sz w:val="28"/>
          <w:szCs w:val="28"/>
        </w:rPr>
      </w:pPr>
      <w:r w:rsidRPr="005F2DBB">
        <w:rPr>
          <w:rFonts w:ascii="Times New Roman" w:hAnsi="Times New Roman" w:cs="Times New Roman"/>
          <w:b w:val="0"/>
          <w:sz w:val="28"/>
          <w:szCs w:val="28"/>
        </w:rPr>
        <w:t>У якості місцевих відсмоктувачів при пайці застосовуються шарнірно-телескопічні відсмоктувачі прямокутної форми, встановлювальні у вертикальній площині столу. Для ручної пайки використовуються два монтажних столи.</w:t>
      </w:r>
    </w:p>
    <w:p w:rsidR="005F2DBB" w:rsidRPr="005F2DBB" w:rsidRDefault="005F2DBB" w:rsidP="00514DE6">
      <w:pPr>
        <w:spacing w:line="360" w:lineRule="auto"/>
        <w:ind w:firstLine="709"/>
        <w:jc w:val="both"/>
        <w:rPr>
          <w:rFonts w:ascii="Times New Roman" w:hAnsi="Times New Roman" w:cs="Times New Roman"/>
          <w:b w:val="0"/>
          <w:sz w:val="28"/>
          <w:szCs w:val="28"/>
        </w:rPr>
      </w:pPr>
      <w:r w:rsidRPr="005F2DBB">
        <w:rPr>
          <w:rFonts w:ascii="Times New Roman" w:hAnsi="Times New Roman" w:cs="Times New Roman"/>
          <w:b w:val="0"/>
          <w:sz w:val="28"/>
          <w:szCs w:val="28"/>
        </w:rPr>
        <w:lastRenderedPageBreak/>
        <w:t>Кількість повітря, що відсмоктується, для прямокутних отворів з гострими крайками (м</w:t>
      </w:r>
      <w:r w:rsidRPr="005F2DBB">
        <w:rPr>
          <w:rFonts w:ascii="Times New Roman" w:hAnsi="Times New Roman" w:cs="Times New Roman"/>
          <w:b w:val="0"/>
          <w:sz w:val="28"/>
          <w:szCs w:val="28"/>
          <w:vertAlign w:val="superscript"/>
        </w:rPr>
        <w:t>3</w:t>
      </w:r>
      <w:r w:rsidRPr="005F2DBB">
        <w:rPr>
          <w:rFonts w:ascii="Times New Roman" w:hAnsi="Times New Roman" w:cs="Times New Roman"/>
          <w:b w:val="0"/>
          <w:sz w:val="28"/>
          <w:szCs w:val="28"/>
        </w:rPr>
        <w:t>/с) визначається за формулою:</w:t>
      </w:r>
    </w:p>
    <w:p w:rsidR="005F2DBB" w:rsidRPr="005F2DBB" w:rsidRDefault="005F2DBB" w:rsidP="00644C27">
      <w:pPr>
        <w:spacing w:line="360" w:lineRule="auto"/>
        <w:ind w:firstLine="709"/>
        <w:jc w:val="right"/>
        <w:rPr>
          <w:rFonts w:ascii="Times New Roman" w:hAnsi="Times New Roman" w:cs="Times New Roman"/>
          <w:b w:val="0"/>
          <w:sz w:val="28"/>
          <w:szCs w:val="28"/>
        </w:rPr>
      </w:pPr>
      <w:r w:rsidRPr="005F2DBB">
        <w:rPr>
          <w:rFonts w:ascii="Times New Roman" w:hAnsi="Times New Roman" w:cs="Times New Roman"/>
          <w:b w:val="0"/>
          <w:sz w:val="28"/>
          <w:szCs w:val="28"/>
        </w:rPr>
        <w:object w:dxaOrig="3019" w:dyaOrig="440">
          <v:shape id="_x0000_i1026" type="#_x0000_t75" style="width:151.05pt;height:21.9pt" o:ole="">
            <v:imagedata r:id="rId31" o:title=""/>
          </v:shape>
          <o:OLEObject Type="Embed" ProgID="Equation.DSMT4" ShapeID="_x0000_i1026" DrawAspect="Content" ObjectID="_1668235836" r:id="rId32"/>
        </w:object>
      </w:r>
      <w:r w:rsidRPr="005F2DBB">
        <w:rPr>
          <w:rFonts w:ascii="Times New Roman" w:hAnsi="Times New Roman" w:cs="Times New Roman"/>
          <w:b w:val="0"/>
          <w:sz w:val="28"/>
          <w:szCs w:val="28"/>
        </w:rPr>
        <w:t>,</w:t>
      </w:r>
      <w:r w:rsidRPr="005F2DBB">
        <w:rPr>
          <w:rFonts w:ascii="Times New Roman" w:hAnsi="Times New Roman" w:cs="Times New Roman"/>
          <w:b w:val="0"/>
          <w:sz w:val="28"/>
          <w:szCs w:val="28"/>
        </w:rPr>
        <w:tab/>
      </w:r>
      <w:r w:rsidRPr="005F2DBB">
        <w:rPr>
          <w:rFonts w:ascii="Times New Roman" w:hAnsi="Times New Roman" w:cs="Times New Roman"/>
          <w:b w:val="0"/>
          <w:sz w:val="28"/>
          <w:szCs w:val="28"/>
        </w:rPr>
        <w:tab/>
      </w:r>
      <w:r w:rsidRPr="005F2DBB">
        <w:rPr>
          <w:rFonts w:ascii="Times New Roman" w:hAnsi="Times New Roman" w:cs="Times New Roman"/>
          <w:b w:val="0"/>
          <w:sz w:val="28"/>
          <w:szCs w:val="28"/>
        </w:rPr>
        <w:tab/>
        <w:t xml:space="preserve">        (5.2)</w:t>
      </w:r>
    </w:p>
    <w:p w:rsidR="005F2DBB" w:rsidRPr="005F2DBB" w:rsidRDefault="005F2DBB" w:rsidP="00514DE6">
      <w:pPr>
        <w:spacing w:line="360" w:lineRule="auto"/>
        <w:ind w:firstLine="709"/>
        <w:jc w:val="both"/>
        <w:rPr>
          <w:rFonts w:ascii="Times New Roman" w:hAnsi="Times New Roman" w:cs="Times New Roman"/>
          <w:b w:val="0"/>
          <w:sz w:val="28"/>
          <w:szCs w:val="28"/>
        </w:rPr>
      </w:pPr>
      <w:r w:rsidRPr="005F2DBB">
        <w:rPr>
          <w:rFonts w:ascii="Times New Roman" w:hAnsi="Times New Roman" w:cs="Times New Roman"/>
          <w:b w:val="0"/>
          <w:sz w:val="28"/>
          <w:szCs w:val="28"/>
        </w:rPr>
        <w:t>де     S – площа усмоктувального отвору, м</w:t>
      </w:r>
      <w:r w:rsidRPr="005F2DBB">
        <w:rPr>
          <w:rFonts w:ascii="Times New Roman" w:hAnsi="Times New Roman" w:cs="Times New Roman"/>
          <w:b w:val="0"/>
          <w:sz w:val="28"/>
          <w:szCs w:val="28"/>
          <w:vertAlign w:val="superscript"/>
        </w:rPr>
        <w:t>2</w:t>
      </w:r>
      <w:r w:rsidRPr="005F2DBB">
        <w:rPr>
          <w:rFonts w:ascii="Times New Roman" w:hAnsi="Times New Roman" w:cs="Times New Roman"/>
          <w:b w:val="0"/>
          <w:sz w:val="28"/>
          <w:szCs w:val="28"/>
        </w:rPr>
        <w:t>;</w:t>
      </w:r>
    </w:p>
    <w:p w:rsidR="005F2DBB" w:rsidRPr="005F2DBB" w:rsidRDefault="005F2DBB" w:rsidP="00514DE6">
      <w:pPr>
        <w:spacing w:line="360" w:lineRule="auto"/>
        <w:ind w:firstLine="709"/>
        <w:jc w:val="both"/>
        <w:rPr>
          <w:rFonts w:ascii="Times New Roman" w:hAnsi="Times New Roman" w:cs="Times New Roman"/>
          <w:b w:val="0"/>
          <w:sz w:val="28"/>
          <w:szCs w:val="28"/>
        </w:rPr>
      </w:pPr>
      <w:r w:rsidRPr="005F2DBB">
        <w:rPr>
          <w:rFonts w:ascii="Times New Roman" w:hAnsi="Times New Roman" w:cs="Times New Roman"/>
          <w:b w:val="0"/>
          <w:sz w:val="28"/>
          <w:szCs w:val="28"/>
        </w:rPr>
        <w:t xml:space="preserve">         Е – велика сторона прямокутного усмоктувального отвору, м (Е=0,3 м);</w:t>
      </w:r>
    </w:p>
    <w:p w:rsidR="005F2DBB" w:rsidRPr="005F2DBB" w:rsidRDefault="005F2DBB" w:rsidP="00514DE6">
      <w:pPr>
        <w:spacing w:line="360" w:lineRule="auto"/>
        <w:ind w:firstLine="709"/>
        <w:jc w:val="both"/>
        <w:rPr>
          <w:rFonts w:ascii="Times New Roman" w:hAnsi="Times New Roman" w:cs="Times New Roman"/>
          <w:b w:val="0"/>
          <w:sz w:val="28"/>
          <w:szCs w:val="28"/>
        </w:rPr>
      </w:pPr>
      <w:r w:rsidRPr="005F2DBB">
        <w:rPr>
          <w:rFonts w:ascii="Times New Roman" w:hAnsi="Times New Roman" w:cs="Times New Roman"/>
          <w:b w:val="0"/>
          <w:sz w:val="28"/>
          <w:szCs w:val="28"/>
        </w:rPr>
        <w:t xml:space="preserve">         Х – відстань від площини усмоктувального отвору до розглянутої зони пайки, м (Х=0,2 м);</w:t>
      </w:r>
    </w:p>
    <w:p w:rsidR="005F2DBB" w:rsidRPr="005F2DBB" w:rsidRDefault="005F2DBB" w:rsidP="00514DE6">
      <w:pPr>
        <w:spacing w:line="360" w:lineRule="auto"/>
        <w:ind w:firstLine="709"/>
        <w:jc w:val="both"/>
        <w:rPr>
          <w:rFonts w:ascii="Times New Roman" w:hAnsi="Times New Roman" w:cs="Times New Roman"/>
          <w:b w:val="0"/>
          <w:sz w:val="28"/>
          <w:szCs w:val="28"/>
        </w:rPr>
      </w:pPr>
      <w:r w:rsidRPr="005F2DBB">
        <w:rPr>
          <w:rFonts w:ascii="Times New Roman" w:hAnsi="Times New Roman" w:cs="Times New Roman"/>
          <w:b w:val="0"/>
          <w:sz w:val="28"/>
          <w:szCs w:val="28"/>
        </w:rPr>
        <w:t xml:space="preserve">        </w:t>
      </w:r>
      <w:r w:rsidRPr="005F2DBB">
        <w:rPr>
          <w:rFonts w:ascii="Times New Roman" w:hAnsi="Times New Roman" w:cs="Times New Roman"/>
          <w:b w:val="0"/>
          <w:sz w:val="28"/>
          <w:szCs w:val="28"/>
          <w:lang w:val="en-US"/>
        </w:rPr>
        <w:t>V</w:t>
      </w:r>
      <w:r w:rsidRPr="005F2DBB">
        <w:rPr>
          <w:rFonts w:ascii="Times New Roman" w:hAnsi="Times New Roman" w:cs="Times New Roman"/>
          <w:b w:val="0"/>
          <w:sz w:val="28"/>
          <w:szCs w:val="28"/>
          <w:vertAlign w:val="subscript"/>
          <w:lang w:val="en-US"/>
        </w:rPr>
        <w:t>x</w:t>
      </w:r>
      <w:r w:rsidRPr="005F2DBB">
        <w:rPr>
          <w:rFonts w:ascii="Times New Roman" w:hAnsi="Times New Roman" w:cs="Times New Roman"/>
          <w:b w:val="0"/>
          <w:sz w:val="28"/>
          <w:szCs w:val="28"/>
          <w:vertAlign w:val="subscript"/>
        </w:rPr>
        <w:t xml:space="preserve"> </w:t>
      </w:r>
      <w:r w:rsidRPr="005F2DBB">
        <w:rPr>
          <w:rFonts w:ascii="Times New Roman" w:hAnsi="Times New Roman" w:cs="Times New Roman"/>
          <w:b w:val="0"/>
          <w:sz w:val="28"/>
          <w:szCs w:val="28"/>
        </w:rPr>
        <w:t>– швидкість руху повітря в зоні пайки, м/с.</w:t>
      </w:r>
    </w:p>
    <w:p w:rsidR="005F2DBB" w:rsidRPr="005F2DBB" w:rsidRDefault="005F2DBB" w:rsidP="00514DE6">
      <w:pPr>
        <w:spacing w:line="360" w:lineRule="auto"/>
        <w:ind w:firstLine="709"/>
        <w:jc w:val="both"/>
        <w:rPr>
          <w:rFonts w:ascii="Times New Roman" w:hAnsi="Times New Roman" w:cs="Times New Roman"/>
          <w:b w:val="0"/>
          <w:sz w:val="28"/>
          <w:szCs w:val="28"/>
        </w:rPr>
      </w:pPr>
      <w:r w:rsidRPr="005F2DBB">
        <w:rPr>
          <w:rFonts w:ascii="Times New Roman" w:hAnsi="Times New Roman" w:cs="Times New Roman"/>
          <w:b w:val="0"/>
          <w:sz w:val="28"/>
          <w:szCs w:val="28"/>
        </w:rPr>
        <w:t>Менша сторона прямокутного усмоктувального отвору визначається з оптимального співвідношення:</w:t>
      </w:r>
    </w:p>
    <w:p w:rsidR="005F2DBB" w:rsidRPr="005F2DBB" w:rsidRDefault="005F2DBB" w:rsidP="00644C27">
      <w:pPr>
        <w:spacing w:line="360" w:lineRule="auto"/>
        <w:ind w:firstLine="709"/>
        <w:jc w:val="right"/>
        <w:rPr>
          <w:rFonts w:ascii="Times New Roman" w:hAnsi="Times New Roman" w:cs="Times New Roman"/>
          <w:b w:val="0"/>
          <w:sz w:val="28"/>
          <w:szCs w:val="28"/>
        </w:rPr>
      </w:pPr>
      <w:r w:rsidRPr="005F2DBB">
        <w:rPr>
          <w:rFonts w:ascii="Times New Roman" w:hAnsi="Times New Roman" w:cs="Times New Roman"/>
          <w:b w:val="0"/>
          <w:sz w:val="28"/>
          <w:szCs w:val="28"/>
        </w:rPr>
        <w:object w:dxaOrig="1840" w:dyaOrig="740">
          <v:shape id="_x0000_i1027" type="#_x0000_t75" style="width:92.35pt;height:37.55pt" o:ole="">
            <v:imagedata r:id="rId33" o:title=""/>
          </v:shape>
          <o:OLEObject Type="Embed" ProgID="Equation.DSMT4" ShapeID="_x0000_i1027" DrawAspect="Content" ObjectID="_1668235837" r:id="rId34"/>
        </w:object>
      </w:r>
      <w:r w:rsidRPr="005F2DBB">
        <w:rPr>
          <w:rFonts w:ascii="Times New Roman" w:hAnsi="Times New Roman" w:cs="Times New Roman"/>
          <w:b w:val="0"/>
          <w:sz w:val="28"/>
          <w:szCs w:val="28"/>
        </w:rPr>
        <w:t>,</w:t>
      </w:r>
      <w:r w:rsidRPr="005F2DBB">
        <w:rPr>
          <w:rFonts w:ascii="Times New Roman" w:hAnsi="Times New Roman" w:cs="Times New Roman"/>
          <w:b w:val="0"/>
          <w:sz w:val="28"/>
          <w:szCs w:val="28"/>
        </w:rPr>
        <w:tab/>
      </w:r>
      <w:r w:rsidRPr="005F2DBB">
        <w:rPr>
          <w:rFonts w:ascii="Times New Roman" w:hAnsi="Times New Roman" w:cs="Times New Roman"/>
          <w:b w:val="0"/>
          <w:sz w:val="28"/>
          <w:szCs w:val="28"/>
        </w:rPr>
        <w:tab/>
      </w:r>
      <w:r w:rsidRPr="005F2DBB">
        <w:rPr>
          <w:rFonts w:ascii="Times New Roman" w:hAnsi="Times New Roman" w:cs="Times New Roman"/>
          <w:b w:val="0"/>
          <w:sz w:val="28"/>
          <w:szCs w:val="28"/>
          <w:lang w:val="en-US"/>
        </w:rPr>
        <w:t xml:space="preserve"> </w:t>
      </w:r>
      <w:r w:rsidRPr="005F2DBB">
        <w:rPr>
          <w:rFonts w:ascii="Times New Roman" w:hAnsi="Times New Roman" w:cs="Times New Roman"/>
          <w:b w:val="0"/>
          <w:sz w:val="28"/>
          <w:szCs w:val="28"/>
        </w:rPr>
        <w:tab/>
      </w:r>
      <w:r w:rsidRPr="005F2DBB">
        <w:rPr>
          <w:rFonts w:ascii="Times New Roman" w:hAnsi="Times New Roman" w:cs="Times New Roman"/>
          <w:b w:val="0"/>
          <w:sz w:val="28"/>
          <w:szCs w:val="28"/>
        </w:rPr>
        <w:tab/>
      </w:r>
      <w:r w:rsidRPr="005F2DBB">
        <w:rPr>
          <w:rFonts w:ascii="Times New Roman" w:hAnsi="Times New Roman" w:cs="Times New Roman"/>
          <w:b w:val="0"/>
          <w:sz w:val="28"/>
          <w:szCs w:val="28"/>
        </w:rPr>
        <w:tab/>
        <w:t xml:space="preserve">    (5.3)</w:t>
      </w:r>
    </w:p>
    <w:p w:rsidR="005F2DBB" w:rsidRPr="005F2DBB" w:rsidRDefault="005F2DBB" w:rsidP="00514DE6">
      <w:pPr>
        <w:spacing w:line="360" w:lineRule="auto"/>
        <w:ind w:firstLine="709"/>
        <w:jc w:val="both"/>
        <w:rPr>
          <w:rFonts w:ascii="Times New Roman" w:hAnsi="Times New Roman" w:cs="Times New Roman"/>
          <w:b w:val="0"/>
          <w:sz w:val="28"/>
          <w:szCs w:val="28"/>
        </w:rPr>
      </w:pPr>
      <w:r w:rsidRPr="005F2DBB">
        <w:rPr>
          <w:rFonts w:ascii="Times New Roman" w:hAnsi="Times New Roman" w:cs="Times New Roman"/>
          <w:b w:val="0"/>
          <w:sz w:val="28"/>
          <w:szCs w:val="28"/>
        </w:rPr>
        <w:object w:dxaOrig="5240" w:dyaOrig="840">
          <v:shape id="_x0000_i1028" type="#_x0000_t75" style="width:261.4pt;height:42.25pt" o:ole="">
            <v:imagedata r:id="rId35" o:title=""/>
          </v:shape>
          <o:OLEObject Type="Embed" ProgID="Equation.DSMT4" ShapeID="_x0000_i1028" DrawAspect="Content" ObjectID="_1668235838" r:id="rId36"/>
        </w:object>
      </w:r>
    </w:p>
    <w:p w:rsidR="005F2DBB" w:rsidRPr="005F2DBB" w:rsidRDefault="005F2DBB" w:rsidP="00514DE6">
      <w:pPr>
        <w:spacing w:line="360" w:lineRule="auto"/>
        <w:ind w:firstLine="709"/>
        <w:jc w:val="both"/>
        <w:rPr>
          <w:rFonts w:ascii="Times New Roman" w:hAnsi="Times New Roman" w:cs="Times New Roman"/>
          <w:b w:val="0"/>
          <w:i/>
          <w:sz w:val="28"/>
          <w:szCs w:val="28"/>
        </w:rPr>
      </w:pPr>
      <w:r w:rsidRPr="005F2DBB">
        <w:rPr>
          <w:rFonts w:ascii="Times New Roman" w:hAnsi="Times New Roman" w:cs="Times New Roman"/>
          <w:b w:val="0"/>
          <w:i/>
          <w:sz w:val="28"/>
          <w:szCs w:val="28"/>
          <w:lang w:val="en-US"/>
        </w:rPr>
        <w:t>b</w:t>
      </w:r>
      <w:r w:rsidRPr="005F2DBB">
        <w:rPr>
          <w:rFonts w:ascii="Times New Roman" w:hAnsi="Times New Roman" w:cs="Times New Roman"/>
          <w:b w:val="0"/>
          <w:i/>
          <w:sz w:val="28"/>
          <w:szCs w:val="28"/>
        </w:rPr>
        <w:t xml:space="preserve"> = 0,1 м</w:t>
      </w:r>
    </w:p>
    <w:p w:rsidR="005F2DBB" w:rsidRPr="005F2DBB" w:rsidRDefault="005F2DBB" w:rsidP="00514DE6">
      <w:pPr>
        <w:spacing w:line="360" w:lineRule="auto"/>
        <w:ind w:firstLine="709"/>
        <w:jc w:val="both"/>
        <w:rPr>
          <w:rFonts w:ascii="Times New Roman" w:hAnsi="Times New Roman" w:cs="Times New Roman"/>
          <w:b w:val="0"/>
          <w:sz w:val="28"/>
          <w:szCs w:val="28"/>
        </w:rPr>
      </w:pPr>
      <w:r w:rsidRPr="005F2DBB">
        <w:rPr>
          <w:rFonts w:ascii="Times New Roman" w:hAnsi="Times New Roman" w:cs="Times New Roman"/>
          <w:b w:val="0"/>
          <w:sz w:val="28"/>
          <w:szCs w:val="28"/>
        </w:rPr>
        <w:t>Площа отвору дорівнює:</w:t>
      </w:r>
    </w:p>
    <w:p w:rsidR="005F2DBB" w:rsidRPr="005F2DBB" w:rsidRDefault="005F2DBB" w:rsidP="00514DE6">
      <w:pPr>
        <w:spacing w:line="360" w:lineRule="auto"/>
        <w:ind w:firstLine="709"/>
        <w:jc w:val="both"/>
        <w:rPr>
          <w:rFonts w:ascii="Times New Roman" w:hAnsi="Times New Roman" w:cs="Times New Roman"/>
          <w:b w:val="0"/>
          <w:sz w:val="28"/>
          <w:szCs w:val="28"/>
        </w:rPr>
      </w:pPr>
      <w:r w:rsidRPr="005F2DBB">
        <w:rPr>
          <w:rFonts w:ascii="Times New Roman" w:hAnsi="Times New Roman" w:cs="Times New Roman"/>
          <w:b w:val="0"/>
          <w:sz w:val="28"/>
          <w:szCs w:val="28"/>
        </w:rPr>
        <w:object w:dxaOrig="2540" w:dyaOrig="320">
          <v:shape id="_x0000_i1029" type="#_x0000_t75" style="width:126.8pt;height:15.65pt" o:ole="">
            <v:imagedata r:id="rId37" o:title=""/>
          </v:shape>
          <o:OLEObject Type="Embed" ProgID="Equation.DSMT4" ShapeID="_x0000_i1029" DrawAspect="Content" ObjectID="_1668235839" r:id="rId38"/>
        </w:object>
      </w:r>
    </w:p>
    <w:p w:rsidR="005F2DBB" w:rsidRPr="005F2DBB" w:rsidRDefault="005F2DBB" w:rsidP="00514DE6">
      <w:pPr>
        <w:spacing w:line="360" w:lineRule="auto"/>
        <w:ind w:firstLine="709"/>
        <w:jc w:val="both"/>
        <w:rPr>
          <w:rFonts w:ascii="Times New Roman" w:hAnsi="Times New Roman" w:cs="Times New Roman"/>
          <w:b w:val="0"/>
          <w:sz w:val="28"/>
          <w:szCs w:val="28"/>
        </w:rPr>
      </w:pPr>
      <w:r w:rsidRPr="005F2DBB">
        <w:rPr>
          <w:rFonts w:ascii="Times New Roman" w:hAnsi="Times New Roman" w:cs="Times New Roman"/>
          <w:b w:val="0"/>
          <w:i/>
          <w:sz w:val="28"/>
          <w:szCs w:val="28"/>
          <w:lang w:val="en-US"/>
        </w:rPr>
        <w:t>S</w:t>
      </w:r>
      <w:r w:rsidRPr="005F2DBB">
        <w:rPr>
          <w:rFonts w:ascii="Times New Roman" w:hAnsi="Times New Roman" w:cs="Times New Roman"/>
          <w:b w:val="0"/>
          <w:i/>
          <w:sz w:val="28"/>
          <w:szCs w:val="28"/>
        </w:rPr>
        <w:t>=0,03м</w:t>
      </w:r>
      <w:r w:rsidRPr="005F2DBB">
        <w:rPr>
          <w:rFonts w:ascii="Times New Roman" w:hAnsi="Times New Roman" w:cs="Times New Roman"/>
          <w:b w:val="0"/>
          <w:i/>
          <w:sz w:val="28"/>
          <w:szCs w:val="28"/>
          <w:vertAlign w:val="superscript"/>
        </w:rPr>
        <w:t>2</w:t>
      </w:r>
    </w:p>
    <w:p w:rsidR="005F2DBB" w:rsidRPr="005F2DBB" w:rsidRDefault="005F2DBB" w:rsidP="00514DE6">
      <w:pPr>
        <w:spacing w:line="360" w:lineRule="auto"/>
        <w:ind w:firstLine="709"/>
        <w:jc w:val="both"/>
        <w:rPr>
          <w:rFonts w:ascii="Times New Roman" w:hAnsi="Times New Roman" w:cs="Times New Roman"/>
          <w:b w:val="0"/>
          <w:sz w:val="28"/>
          <w:szCs w:val="28"/>
        </w:rPr>
      </w:pPr>
      <w:r w:rsidRPr="005F2DBB">
        <w:rPr>
          <w:rFonts w:ascii="Times New Roman" w:hAnsi="Times New Roman" w:cs="Times New Roman"/>
          <w:b w:val="0"/>
          <w:sz w:val="28"/>
          <w:szCs w:val="28"/>
        </w:rPr>
        <w:object w:dxaOrig="4420" w:dyaOrig="440">
          <v:shape id="_x0000_i1030" type="#_x0000_t75" style="width:212.1pt;height:21.15pt" o:ole="">
            <v:imagedata r:id="rId39" o:title=""/>
          </v:shape>
          <o:OLEObject Type="Embed" ProgID="Equation.DSMT4" ShapeID="_x0000_i1030" DrawAspect="Content" ObjectID="_1668235840" r:id="rId40"/>
        </w:object>
      </w:r>
    </w:p>
    <w:p w:rsidR="005F2DBB" w:rsidRPr="005F2DBB" w:rsidRDefault="005F2DBB" w:rsidP="00514DE6">
      <w:pPr>
        <w:spacing w:line="360" w:lineRule="auto"/>
        <w:ind w:firstLine="709"/>
        <w:jc w:val="both"/>
        <w:rPr>
          <w:rFonts w:ascii="Times New Roman" w:hAnsi="Times New Roman" w:cs="Times New Roman"/>
          <w:b w:val="0"/>
          <w:i/>
          <w:sz w:val="28"/>
          <w:szCs w:val="28"/>
        </w:rPr>
      </w:pPr>
      <w:r w:rsidRPr="005F2DBB">
        <w:rPr>
          <w:rFonts w:ascii="Times New Roman" w:hAnsi="Times New Roman" w:cs="Times New Roman"/>
          <w:b w:val="0"/>
          <w:i/>
          <w:sz w:val="28"/>
          <w:szCs w:val="28"/>
          <w:lang w:val="en-US"/>
        </w:rPr>
        <w:t>L</w:t>
      </w:r>
      <w:r w:rsidRPr="005F2DBB">
        <w:rPr>
          <w:rFonts w:ascii="Times New Roman" w:hAnsi="Times New Roman" w:cs="Times New Roman"/>
          <w:b w:val="0"/>
          <w:i/>
          <w:sz w:val="28"/>
          <w:szCs w:val="28"/>
        </w:rPr>
        <w:t xml:space="preserve"> = 0,57м</w:t>
      </w:r>
      <w:r w:rsidRPr="005F2DBB">
        <w:rPr>
          <w:rFonts w:ascii="Times New Roman" w:hAnsi="Times New Roman" w:cs="Times New Roman"/>
          <w:b w:val="0"/>
          <w:i/>
          <w:sz w:val="28"/>
          <w:szCs w:val="28"/>
          <w:vertAlign w:val="superscript"/>
        </w:rPr>
        <w:t>3</w:t>
      </w:r>
      <w:r w:rsidRPr="005F2DBB">
        <w:rPr>
          <w:rFonts w:ascii="Times New Roman" w:hAnsi="Times New Roman" w:cs="Times New Roman"/>
          <w:b w:val="0"/>
          <w:i/>
          <w:sz w:val="28"/>
          <w:szCs w:val="28"/>
        </w:rPr>
        <w:t>/с = 205,2 м</w:t>
      </w:r>
      <w:r w:rsidRPr="005F2DBB">
        <w:rPr>
          <w:rFonts w:ascii="Times New Roman" w:hAnsi="Times New Roman" w:cs="Times New Roman"/>
          <w:b w:val="0"/>
          <w:i/>
          <w:sz w:val="28"/>
          <w:szCs w:val="28"/>
          <w:vertAlign w:val="superscript"/>
        </w:rPr>
        <w:t>3</w:t>
      </w:r>
      <w:r w:rsidRPr="005F2DBB">
        <w:rPr>
          <w:rFonts w:ascii="Times New Roman" w:hAnsi="Times New Roman" w:cs="Times New Roman"/>
          <w:b w:val="0"/>
          <w:i/>
          <w:sz w:val="28"/>
          <w:szCs w:val="28"/>
        </w:rPr>
        <w:t>/год</w:t>
      </w:r>
    </w:p>
    <w:p w:rsidR="005F2DBB" w:rsidRPr="005F2DBB" w:rsidRDefault="005F2DBB" w:rsidP="00514DE6">
      <w:pPr>
        <w:spacing w:line="360" w:lineRule="auto"/>
        <w:ind w:firstLine="709"/>
        <w:jc w:val="both"/>
        <w:rPr>
          <w:rFonts w:ascii="Times New Roman" w:hAnsi="Times New Roman" w:cs="Times New Roman"/>
          <w:b w:val="0"/>
          <w:sz w:val="28"/>
          <w:szCs w:val="28"/>
        </w:rPr>
      </w:pPr>
      <w:r w:rsidRPr="005F2DBB">
        <w:rPr>
          <w:rFonts w:ascii="Times New Roman" w:hAnsi="Times New Roman" w:cs="Times New Roman"/>
          <w:b w:val="0"/>
          <w:sz w:val="28"/>
          <w:szCs w:val="28"/>
        </w:rPr>
        <w:t>Розрахунок показав, що кількість повітря, що всмоктується із зони пайки повинна бути рівна 0,57 м</w:t>
      </w:r>
      <w:r w:rsidRPr="005F2DBB">
        <w:rPr>
          <w:rFonts w:ascii="Times New Roman" w:hAnsi="Times New Roman" w:cs="Times New Roman"/>
          <w:b w:val="0"/>
          <w:sz w:val="28"/>
          <w:szCs w:val="28"/>
          <w:vertAlign w:val="superscript"/>
        </w:rPr>
        <w:t>3</w:t>
      </w:r>
      <w:r w:rsidRPr="005F2DBB">
        <w:rPr>
          <w:rFonts w:ascii="Times New Roman" w:hAnsi="Times New Roman" w:cs="Times New Roman"/>
          <w:b w:val="0"/>
          <w:sz w:val="28"/>
          <w:szCs w:val="28"/>
        </w:rPr>
        <w:t>/с при розмірах усмоктувального отвору 0,1х0,3 м.</w:t>
      </w:r>
    </w:p>
    <w:p w:rsidR="005F2DBB" w:rsidRPr="005F2DBB" w:rsidRDefault="005F2DBB" w:rsidP="00514DE6">
      <w:pPr>
        <w:spacing w:line="360" w:lineRule="auto"/>
        <w:ind w:firstLine="709"/>
        <w:jc w:val="both"/>
        <w:rPr>
          <w:rFonts w:ascii="Times New Roman" w:hAnsi="Times New Roman" w:cs="Times New Roman"/>
          <w:b w:val="0"/>
          <w:sz w:val="28"/>
          <w:szCs w:val="28"/>
        </w:rPr>
      </w:pPr>
      <w:r w:rsidRPr="005F2DBB">
        <w:rPr>
          <w:rFonts w:ascii="Times New Roman" w:hAnsi="Times New Roman" w:cs="Times New Roman"/>
          <w:b w:val="0"/>
          <w:sz w:val="28"/>
          <w:szCs w:val="28"/>
        </w:rPr>
        <w:t>Кількість подаваного повітря розраховується по формулі (5.1) у залежності від кількості шкідливих речовин, що виділяються. Розрахунок виробляється для половини максимально припустимої концентрації олова і свинцю. Приймаємо Z=500 мг/год, С</w:t>
      </w:r>
      <w:r w:rsidRPr="005F2DBB">
        <w:rPr>
          <w:rFonts w:ascii="Times New Roman" w:hAnsi="Times New Roman" w:cs="Times New Roman"/>
          <w:b w:val="0"/>
          <w:sz w:val="28"/>
          <w:szCs w:val="28"/>
          <w:vertAlign w:val="subscript"/>
        </w:rPr>
        <w:t>ух</w:t>
      </w:r>
      <w:r w:rsidRPr="005F2DBB">
        <w:rPr>
          <w:rFonts w:ascii="Times New Roman" w:hAnsi="Times New Roman" w:cs="Times New Roman"/>
          <w:b w:val="0"/>
          <w:sz w:val="28"/>
          <w:szCs w:val="28"/>
        </w:rPr>
        <w:t>=20,02 мг/м</w:t>
      </w:r>
      <w:r w:rsidRPr="005F2DBB">
        <w:rPr>
          <w:rFonts w:ascii="Times New Roman" w:hAnsi="Times New Roman" w:cs="Times New Roman"/>
          <w:b w:val="0"/>
          <w:sz w:val="28"/>
          <w:szCs w:val="28"/>
          <w:vertAlign w:val="superscript"/>
        </w:rPr>
        <w:t>3</w:t>
      </w:r>
      <w:r w:rsidRPr="005F2DBB">
        <w:rPr>
          <w:rFonts w:ascii="Times New Roman" w:hAnsi="Times New Roman" w:cs="Times New Roman"/>
          <w:b w:val="0"/>
          <w:sz w:val="28"/>
          <w:szCs w:val="28"/>
        </w:rPr>
        <w:t>, С</w:t>
      </w:r>
      <w:r w:rsidRPr="005F2DBB">
        <w:rPr>
          <w:rFonts w:ascii="Times New Roman" w:hAnsi="Times New Roman" w:cs="Times New Roman"/>
          <w:b w:val="0"/>
          <w:sz w:val="28"/>
          <w:szCs w:val="28"/>
          <w:vertAlign w:val="subscript"/>
        </w:rPr>
        <w:t>n</w:t>
      </w:r>
      <w:r w:rsidRPr="005F2DBB">
        <w:rPr>
          <w:rFonts w:ascii="Times New Roman" w:hAnsi="Times New Roman" w:cs="Times New Roman"/>
          <w:b w:val="0"/>
          <w:sz w:val="28"/>
          <w:szCs w:val="28"/>
        </w:rPr>
        <w:t>=0, С</w:t>
      </w:r>
      <w:r w:rsidRPr="005F2DBB">
        <w:rPr>
          <w:rFonts w:ascii="Times New Roman" w:hAnsi="Times New Roman" w:cs="Times New Roman"/>
          <w:b w:val="0"/>
          <w:sz w:val="28"/>
          <w:szCs w:val="28"/>
          <w:vertAlign w:val="subscript"/>
        </w:rPr>
        <w:t>м</w:t>
      </w:r>
      <w:r w:rsidRPr="005F2DBB">
        <w:rPr>
          <w:rFonts w:ascii="Times New Roman" w:hAnsi="Times New Roman" w:cs="Times New Roman"/>
          <w:b w:val="0"/>
          <w:sz w:val="28"/>
          <w:szCs w:val="28"/>
        </w:rPr>
        <w:t>=1 мг/м</w:t>
      </w:r>
      <w:r w:rsidRPr="005F2DBB">
        <w:rPr>
          <w:rFonts w:ascii="Times New Roman" w:hAnsi="Times New Roman" w:cs="Times New Roman"/>
          <w:b w:val="0"/>
          <w:sz w:val="28"/>
          <w:szCs w:val="28"/>
          <w:vertAlign w:val="superscript"/>
        </w:rPr>
        <w:t>3</w:t>
      </w:r>
      <w:r w:rsidRPr="005F2DBB">
        <w:rPr>
          <w:rFonts w:ascii="Times New Roman" w:hAnsi="Times New Roman" w:cs="Times New Roman"/>
          <w:b w:val="0"/>
          <w:sz w:val="28"/>
          <w:szCs w:val="28"/>
        </w:rPr>
        <w:t xml:space="preserve"> тоді:</w:t>
      </w:r>
    </w:p>
    <w:p w:rsidR="005F2DBB" w:rsidRPr="005F2DBB" w:rsidRDefault="005F2DBB" w:rsidP="00514DE6">
      <w:pPr>
        <w:spacing w:line="360" w:lineRule="auto"/>
        <w:ind w:firstLine="709"/>
        <w:jc w:val="both"/>
        <w:rPr>
          <w:rFonts w:ascii="Times New Roman" w:hAnsi="Times New Roman" w:cs="Times New Roman"/>
          <w:b w:val="0"/>
          <w:sz w:val="28"/>
          <w:szCs w:val="28"/>
          <w:lang w:val="en-US"/>
        </w:rPr>
      </w:pPr>
      <w:r w:rsidRPr="005F2DBB">
        <w:rPr>
          <w:rFonts w:ascii="Times New Roman" w:hAnsi="Times New Roman" w:cs="Times New Roman"/>
          <w:b w:val="0"/>
          <w:sz w:val="28"/>
          <w:szCs w:val="28"/>
        </w:rPr>
        <w:object w:dxaOrig="3060" w:dyaOrig="660">
          <v:shape id="_x0000_i1031" type="#_x0000_t75" style="width:153.4pt;height:32.85pt" o:ole="">
            <v:imagedata r:id="rId41" o:title=""/>
          </v:shape>
          <o:OLEObject Type="Embed" ProgID="Equation.DSMT4" ShapeID="_x0000_i1031" DrawAspect="Content" ObjectID="_1668235841" r:id="rId42"/>
        </w:object>
      </w:r>
    </w:p>
    <w:p w:rsidR="005F2DBB" w:rsidRPr="005F2DBB" w:rsidRDefault="005F2DBB" w:rsidP="00514DE6">
      <w:pPr>
        <w:spacing w:line="360" w:lineRule="auto"/>
        <w:ind w:firstLine="709"/>
        <w:jc w:val="both"/>
        <w:rPr>
          <w:rFonts w:ascii="Times New Roman" w:hAnsi="Times New Roman" w:cs="Times New Roman"/>
          <w:b w:val="0"/>
          <w:i/>
          <w:sz w:val="28"/>
          <w:szCs w:val="28"/>
        </w:rPr>
      </w:pPr>
      <w:r w:rsidRPr="005F2DBB">
        <w:rPr>
          <w:rFonts w:ascii="Times New Roman" w:hAnsi="Times New Roman" w:cs="Times New Roman"/>
          <w:b w:val="0"/>
          <w:i/>
          <w:sz w:val="28"/>
          <w:szCs w:val="28"/>
          <w:lang w:val="en-US"/>
        </w:rPr>
        <w:t>L</w:t>
      </w:r>
      <w:r w:rsidRPr="005F2DBB">
        <w:rPr>
          <w:rFonts w:ascii="Times New Roman" w:hAnsi="Times New Roman" w:cs="Times New Roman"/>
          <w:b w:val="0"/>
          <w:i/>
          <w:sz w:val="28"/>
          <w:szCs w:val="28"/>
        </w:rPr>
        <w:t xml:space="preserve"> = 220 м</w:t>
      </w:r>
      <w:r w:rsidRPr="005F2DBB">
        <w:rPr>
          <w:rFonts w:ascii="Times New Roman" w:hAnsi="Times New Roman" w:cs="Times New Roman"/>
          <w:b w:val="0"/>
          <w:i/>
          <w:sz w:val="28"/>
          <w:szCs w:val="28"/>
          <w:vertAlign w:val="superscript"/>
        </w:rPr>
        <w:t>3</w:t>
      </w:r>
      <w:r w:rsidRPr="005F2DBB">
        <w:rPr>
          <w:rFonts w:ascii="Times New Roman" w:hAnsi="Times New Roman" w:cs="Times New Roman"/>
          <w:b w:val="0"/>
          <w:i/>
          <w:sz w:val="28"/>
          <w:szCs w:val="28"/>
        </w:rPr>
        <w:t>/год</w:t>
      </w:r>
    </w:p>
    <w:p w:rsidR="005F2DBB" w:rsidRPr="005F2DBB" w:rsidRDefault="005F2DBB" w:rsidP="003D0419">
      <w:pPr>
        <w:spacing w:line="360" w:lineRule="auto"/>
        <w:ind w:firstLine="709"/>
        <w:jc w:val="both"/>
        <w:rPr>
          <w:rFonts w:ascii="Times New Roman" w:hAnsi="Times New Roman" w:cs="Times New Roman"/>
          <w:b w:val="0"/>
          <w:sz w:val="28"/>
          <w:szCs w:val="28"/>
        </w:rPr>
      </w:pPr>
      <w:r w:rsidRPr="005F2DBB">
        <w:rPr>
          <w:rFonts w:ascii="Times New Roman" w:hAnsi="Times New Roman" w:cs="Times New Roman"/>
          <w:b w:val="0"/>
          <w:sz w:val="28"/>
          <w:szCs w:val="28"/>
        </w:rPr>
        <w:lastRenderedPageBreak/>
        <w:t>У такий спосіб дана система вентиляції забезпечить подачу та відсмоктування повітря в приміщенні ручної пайки із місткістю шкідливих речовин в обсязі не перевищуючому гранично допустимий.</w:t>
      </w:r>
    </w:p>
    <w:p w:rsidR="005F2DBB" w:rsidRPr="00B334ED" w:rsidRDefault="005F2DBB" w:rsidP="003D0419">
      <w:pPr>
        <w:spacing w:line="360" w:lineRule="auto"/>
        <w:ind w:firstLine="709"/>
        <w:jc w:val="both"/>
        <w:rPr>
          <w:rFonts w:ascii="Times New Roman" w:hAnsi="Times New Roman" w:cs="Times New Roman"/>
          <w:b w:val="0"/>
          <w:color w:val="auto"/>
          <w:sz w:val="28"/>
          <w:szCs w:val="28"/>
        </w:rPr>
      </w:pPr>
      <w:r w:rsidRPr="005F2DBB">
        <w:rPr>
          <w:rFonts w:ascii="Times New Roman" w:hAnsi="Times New Roman" w:cs="Times New Roman"/>
          <w:b w:val="0"/>
          <w:sz w:val="28"/>
          <w:szCs w:val="28"/>
        </w:rPr>
        <w:t xml:space="preserve">Для забезпечення вентиляції будемо використовувати відцентровий пиловий вентилятор В-ЦП-7-40№6 із клиноремінним приводом, що буде встановлений на даху приміщення. Вентилятор В-ЦП-7-40№6 має характеристики, приведені в </w:t>
      </w:r>
      <w:r w:rsidRPr="00B334ED">
        <w:rPr>
          <w:rFonts w:ascii="Times New Roman" w:hAnsi="Times New Roman" w:cs="Times New Roman"/>
          <w:b w:val="0"/>
          <w:color w:val="auto"/>
          <w:sz w:val="28"/>
          <w:szCs w:val="28"/>
        </w:rPr>
        <w:t>таблиці 5.1.</w:t>
      </w:r>
    </w:p>
    <w:p w:rsidR="005F2DBB" w:rsidRPr="005F2DBB" w:rsidRDefault="005F2DBB" w:rsidP="00514DE6">
      <w:pPr>
        <w:spacing w:line="360" w:lineRule="auto"/>
        <w:ind w:firstLine="709"/>
        <w:jc w:val="both"/>
        <w:rPr>
          <w:rFonts w:ascii="Times New Roman" w:hAnsi="Times New Roman" w:cs="Times New Roman"/>
          <w:b w:val="0"/>
          <w:sz w:val="28"/>
          <w:szCs w:val="28"/>
        </w:rPr>
      </w:pPr>
      <w:r w:rsidRPr="005F2DBB">
        <w:rPr>
          <w:rFonts w:ascii="Times New Roman" w:hAnsi="Times New Roman" w:cs="Times New Roman"/>
          <w:b w:val="0"/>
          <w:sz w:val="28"/>
          <w:szCs w:val="28"/>
        </w:rPr>
        <w:t>Таблиця 5.1 – Технічні характеристики вентилятора В-ЦП-7-40№6</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12" w:space="0" w:color="000000"/>
        </w:tblBorders>
        <w:tblLook w:val="0000" w:firstRow="0" w:lastRow="0" w:firstColumn="0" w:lastColumn="0" w:noHBand="0" w:noVBand="0"/>
      </w:tblPr>
      <w:tblGrid>
        <w:gridCol w:w="5387"/>
        <w:gridCol w:w="4252"/>
      </w:tblGrid>
      <w:tr w:rsidR="005F2DBB" w:rsidRPr="005F2DBB" w:rsidTr="0016069E">
        <w:trPr>
          <w:trHeight w:val="397"/>
        </w:trPr>
        <w:tc>
          <w:tcPr>
            <w:tcW w:w="5387" w:type="dxa"/>
            <w:tcBorders>
              <w:top w:val="single" w:sz="12" w:space="0" w:color="000000"/>
              <w:bottom w:val="single" w:sz="12" w:space="0" w:color="000000"/>
            </w:tcBorders>
            <w:vAlign w:val="center"/>
          </w:tcPr>
          <w:p w:rsidR="005F2DBB" w:rsidRPr="005F2DBB" w:rsidRDefault="005F2DBB" w:rsidP="00514DE6">
            <w:pPr>
              <w:pStyle w:val="a9"/>
              <w:spacing w:line="360" w:lineRule="auto"/>
              <w:ind w:firstLine="709"/>
              <w:jc w:val="both"/>
              <w:rPr>
                <w:sz w:val="28"/>
                <w:szCs w:val="28"/>
                <w:lang w:val="uk-UA"/>
              </w:rPr>
            </w:pPr>
            <w:r w:rsidRPr="005F2DBB">
              <w:rPr>
                <w:sz w:val="28"/>
                <w:szCs w:val="28"/>
                <w:lang w:val="uk-UA"/>
              </w:rPr>
              <w:t>Найменування параметра</w:t>
            </w:r>
          </w:p>
        </w:tc>
        <w:tc>
          <w:tcPr>
            <w:tcW w:w="4252" w:type="dxa"/>
            <w:tcBorders>
              <w:top w:val="single" w:sz="12" w:space="0" w:color="000000"/>
              <w:bottom w:val="single" w:sz="12" w:space="0" w:color="000000"/>
            </w:tcBorders>
            <w:vAlign w:val="center"/>
          </w:tcPr>
          <w:p w:rsidR="005F2DBB" w:rsidRPr="005F2DBB" w:rsidRDefault="005F2DBB" w:rsidP="00514DE6">
            <w:pPr>
              <w:pStyle w:val="a9"/>
              <w:spacing w:line="360" w:lineRule="auto"/>
              <w:ind w:firstLine="709"/>
              <w:jc w:val="both"/>
              <w:rPr>
                <w:sz w:val="28"/>
                <w:szCs w:val="28"/>
                <w:lang w:val="uk-UA"/>
              </w:rPr>
            </w:pPr>
            <w:r w:rsidRPr="005F2DBB">
              <w:rPr>
                <w:sz w:val="28"/>
                <w:szCs w:val="28"/>
                <w:lang w:val="uk-UA"/>
              </w:rPr>
              <w:t>Значення</w:t>
            </w:r>
          </w:p>
        </w:tc>
      </w:tr>
      <w:tr w:rsidR="005F2DBB" w:rsidRPr="005F2DBB" w:rsidTr="0016069E">
        <w:tc>
          <w:tcPr>
            <w:tcW w:w="5387" w:type="dxa"/>
            <w:tcBorders>
              <w:top w:val="single" w:sz="12" w:space="0" w:color="000000"/>
            </w:tcBorders>
            <w:vAlign w:val="center"/>
          </w:tcPr>
          <w:p w:rsidR="005F2DBB" w:rsidRPr="005F2DBB" w:rsidRDefault="005F2DBB" w:rsidP="00514DE6">
            <w:pPr>
              <w:pStyle w:val="a9"/>
              <w:spacing w:line="360" w:lineRule="auto"/>
              <w:ind w:firstLine="709"/>
              <w:jc w:val="both"/>
              <w:rPr>
                <w:sz w:val="28"/>
                <w:szCs w:val="28"/>
                <w:lang w:val="uk-UA"/>
              </w:rPr>
            </w:pPr>
            <w:r w:rsidRPr="005F2DBB">
              <w:rPr>
                <w:sz w:val="28"/>
                <w:szCs w:val="28"/>
                <w:lang w:val="uk-UA"/>
              </w:rPr>
              <w:t>Продуктивність, м</w:t>
            </w:r>
            <w:r w:rsidRPr="005F2DBB">
              <w:rPr>
                <w:sz w:val="28"/>
                <w:szCs w:val="28"/>
                <w:vertAlign w:val="superscript"/>
                <w:lang w:val="uk-UA"/>
              </w:rPr>
              <w:t>3</w:t>
            </w:r>
            <w:r w:rsidRPr="005F2DBB">
              <w:rPr>
                <w:sz w:val="28"/>
                <w:szCs w:val="28"/>
                <w:lang w:val="uk-UA"/>
              </w:rPr>
              <w:t>/год</w:t>
            </w:r>
          </w:p>
        </w:tc>
        <w:tc>
          <w:tcPr>
            <w:tcW w:w="4252" w:type="dxa"/>
            <w:tcBorders>
              <w:top w:val="single" w:sz="12" w:space="0" w:color="000000"/>
            </w:tcBorders>
            <w:vAlign w:val="center"/>
          </w:tcPr>
          <w:p w:rsidR="005F2DBB" w:rsidRPr="005F2DBB" w:rsidRDefault="005F2DBB" w:rsidP="00514DE6">
            <w:pPr>
              <w:pStyle w:val="a9"/>
              <w:spacing w:line="360" w:lineRule="auto"/>
              <w:ind w:firstLine="709"/>
              <w:jc w:val="both"/>
              <w:rPr>
                <w:sz w:val="28"/>
                <w:szCs w:val="28"/>
                <w:lang w:val="uk-UA"/>
              </w:rPr>
            </w:pPr>
            <w:r w:rsidRPr="005F2DBB">
              <w:rPr>
                <w:sz w:val="28"/>
                <w:szCs w:val="28"/>
                <w:lang w:val="uk-UA"/>
              </w:rPr>
              <w:t>5000</w:t>
            </w:r>
          </w:p>
        </w:tc>
      </w:tr>
      <w:tr w:rsidR="005F2DBB" w:rsidRPr="005F2DBB" w:rsidTr="0016069E">
        <w:tc>
          <w:tcPr>
            <w:tcW w:w="5387" w:type="dxa"/>
            <w:vAlign w:val="center"/>
          </w:tcPr>
          <w:p w:rsidR="005F2DBB" w:rsidRPr="005F2DBB" w:rsidRDefault="005F2DBB" w:rsidP="00514DE6">
            <w:pPr>
              <w:pStyle w:val="a9"/>
              <w:spacing w:line="360" w:lineRule="auto"/>
              <w:ind w:firstLine="709"/>
              <w:jc w:val="both"/>
              <w:rPr>
                <w:sz w:val="28"/>
                <w:szCs w:val="28"/>
                <w:lang w:val="uk-UA"/>
              </w:rPr>
            </w:pPr>
            <w:r w:rsidRPr="005F2DBB">
              <w:rPr>
                <w:sz w:val="28"/>
                <w:szCs w:val="28"/>
                <w:lang w:val="uk-UA"/>
              </w:rPr>
              <w:t>Частота обертання, об/хв</w:t>
            </w:r>
          </w:p>
        </w:tc>
        <w:tc>
          <w:tcPr>
            <w:tcW w:w="4252" w:type="dxa"/>
            <w:vAlign w:val="center"/>
          </w:tcPr>
          <w:p w:rsidR="005F2DBB" w:rsidRPr="005F2DBB" w:rsidRDefault="005F2DBB" w:rsidP="00514DE6">
            <w:pPr>
              <w:pStyle w:val="a9"/>
              <w:spacing w:line="360" w:lineRule="auto"/>
              <w:ind w:firstLine="709"/>
              <w:jc w:val="both"/>
              <w:rPr>
                <w:sz w:val="28"/>
                <w:szCs w:val="28"/>
                <w:lang w:val="uk-UA"/>
              </w:rPr>
            </w:pPr>
            <w:r w:rsidRPr="005F2DBB">
              <w:rPr>
                <w:sz w:val="28"/>
                <w:szCs w:val="28"/>
                <w:lang w:val="uk-UA"/>
              </w:rPr>
              <w:t>1755</w:t>
            </w:r>
          </w:p>
        </w:tc>
      </w:tr>
      <w:tr w:rsidR="005F2DBB" w:rsidRPr="005F2DBB" w:rsidTr="0016069E">
        <w:tc>
          <w:tcPr>
            <w:tcW w:w="5387" w:type="dxa"/>
            <w:vAlign w:val="center"/>
          </w:tcPr>
          <w:p w:rsidR="005F2DBB" w:rsidRPr="005F2DBB" w:rsidRDefault="005F2DBB" w:rsidP="00514DE6">
            <w:pPr>
              <w:pStyle w:val="a9"/>
              <w:spacing w:line="360" w:lineRule="auto"/>
              <w:ind w:firstLine="709"/>
              <w:jc w:val="both"/>
              <w:rPr>
                <w:sz w:val="28"/>
                <w:szCs w:val="28"/>
                <w:lang w:val="uk-UA"/>
              </w:rPr>
            </w:pPr>
            <w:r w:rsidRPr="005F2DBB">
              <w:rPr>
                <w:sz w:val="28"/>
                <w:szCs w:val="28"/>
                <w:lang w:val="uk-UA"/>
              </w:rPr>
              <w:t>Тип електродвигуна</w:t>
            </w:r>
          </w:p>
        </w:tc>
        <w:tc>
          <w:tcPr>
            <w:tcW w:w="4252" w:type="dxa"/>
            <w:vAlign w:val="center"/>
          </w:tcPr>
          <w:p w:rsidR="005F2DBB" w:rsidRPr="005F2DBB" w:rsidRDefault="005F2DBB" w:rsidP="00514DE6">
            <w:pPr>
              <w:pStyle w:val="a9"/>
              <w:spacing w:line="360" w:lineRule="auto"/>
              <w:ind w:firstLine="709"/>
              <w:jc w:val="both"/>
              <w:rPr>
                <w:sz w:val="28"/>
                <w:szCs w:val="28"/>
                <w:lang w:val="uk-UA"/>
              </w:rPr>
            </w:pPr>
            <w:r w:rsidRPr="005F2DBB">
              <w:rPr>
                <w:sz w:val="28"/>
                <w:szCs w:val="28"/>
                <w:lang w:val="uk-UA"/>
              </w:rPr>
              <w:t>4А132S4</w:t>
            </w:r>
          </w:p>
        </w:tc>
      </w:tr>
      <w:tr w:rsidR="005F2DBB" w:rsidRPr="005F2DBB" w:rsidTr="0016069E">
        <w:tc>
          <w:tcPr>
            <w:tcW w:w="5387" w:type="dxa"/>
            <w:vAlign w:val="center"/>
          </w:tcPr>
          <w:p w:rsidR="005F2DBB" w:rsidRPr="005F2DBB" w:rsidRDefault="005F2DBB" w:rsidP="00514DE6">
            <w:pPr>
              <w:pStyle w:val="a9"/>
              <w:spacing w:line="360" w:lineRule="auto"/>
              <w:ind w:firstLine="709"/>
              <w:jc w:val="both"/>
              <w:rPr>
                <w:sz w:val="28"/>
                <w:szCs w:val="28"/>
                <w:lang w:val="uk-UA"/>
              </w:rPr>
            </w:pPr>
            <w:r w:rsidRPr="005F2DBB">
              <w:rPr>
                <w:sz w:val="28"/>
                <w:szCs w:val="28"/>
                <w:lang w:val="uk-UA"/>
              </w:rPr>
              <w:t>Потужність електродвигуна, кВт</w:t>
            </w:r>
          </w:p>
        </w:tc>
        <w:tc>
          <w:tcPr>
            <w:tcW w:w="4252" w:type="dxa"/>
            <w:vAlign w:val="center"/>
          </w:tcPr>
          <w:p w:rsidR="005F2DBB" w:rsidRPr="005F2DBB" w:rsidRDefault="005F2DBB" w:rsidP="00514DE6">
            <w:pPr>
              <w:pStyle w:val="a9"/>
              <w:spacing w:line="360" w:lineRule="auto"/>
              <w:ind w:firstLine="709"/>
              <w:jc w:val="both"/>
              <w:rPr>
                <w:sz w:val="28"/>
                <w:szCs w:val="28"/>
                <w:lang w:val="uk-UA"/>
              </w:rPr>
            </w:pPr>
            <w:r w:rsidRPr="005F2DBB">
              <w:rPr>
                <w:sz w:val="28"/>
                <w:szCs w:val="28"/>
                <w:lang w:val="uk-UA"/>
              </w:rPr>
              <w:t>7,5</w:t>
            </w:r>
          </w:p>
        </w:tc>
      </w:tr>
    </w:tbl>
    <w:p w:rsidR="005F2DBB" w:rsidRPr="005F2DBB" w:rsidRDefault="005F2DBB" w:rsidP="003D0419">
      <w:pPr>
        <w:pStyle w:val="a9"/>
        <w:spacing w:after="0" w:line="360" w:lineRule="auto"/>
        <w:ind w:left="284" w:firstLine="709"/>
        <w:jc w:val="both"/>
        <w:rPr>
          <w:sz w:val="28"/>
          <w:szCs w:val="28"/>
          <w:lang w:val="uk-UA"/>
        </w:rPr>
      </w:pPr>
      <w:r w:rsidRPr="005F2DBB">
        <w:rPr>
          <w:sz w:val="28"/>
          <w:szCs w:val="28"/>
          <w:lang w:val="uk-UA"/>
        </w:rPr>
        <w:t xml:space="preserve">Зниження шуму можна домогтися, раціонально розпланувавши приміщення, установкою обладнання на спеціальні  прокладки, що амортизують. Відповідно до вимог "Санітарних норм припустимих рівнів шуму на робочих місцях" № 3223-85 рівні звуку не повинні перевищувати 50 дб. </w:t>
      </w:r>
    </w:p>
    <w:p w:rsidR="005F2DBB" w:rsidRPr="005F2DBB" w:rsidRDefault="005F2DBB" w:rsidP="003D0419">
      <w:pPr>
        <w:pStyle w:val="a9"/>
        <w:spacing w:after="0" w:line="360" w:lineRule="auto"/>
        <w:ind w:left="284" w:firstLine="709"/>
        <w:jc w:val="both"/>
        <w:rPr>
          <w:sz w:val="28"/>
          <w:szCs w:val="28"/>
          <w:lang w:val="uk-UA"/>
        </w:rPr>
      </w:pPr>
      <w:r w:rsidRPr="005F2DBB">
        <w:rPr>
          <w:sz w:val="28"/>
          <w:szCs w:val="28"/>
          <w:lang w:val="uk-UA"/>
        </w:rPr>
        <w:t>Для зниження стомлюваності обслуговуючого персоналу в приміщеннях, де розташовані обчислювальні засоби, передбачаються використати спокійні колірні сполучення й покриття, що не дають відблисків. Від електромагнітного випромінювання, використаються захисні екрани.</w:t>
      </w:r>
    </w:p>
    <w:p w:rsidR="005F2DBB" w:rsidRPr="005F2DBB" w:rsidRDefault="005F2DBB" w:rsidP="003D0419">
      <w:pPr>
        <w:pStyle w:val="a9"/>
        <w:spacing w:after="0" w:line="360" w:lineRule="auto"/>
        <w:ind w:left="284" w:firstLine="709"/>
        <w:jc w:val="both"/>
        <w:rPr>
          <w:sz w:val="28"/>
          <w:szCs w:val="28"/>
          <w:lang w:val="uk-UA"/>
        </w:rPr>
      </w:pPr>
      <w:r w:rsidRPr="005F2DBB">
        <w:rPr>
          <w:sz w:val="28"/>
          <w:szCs w:val="28"/>
          <w:lang w:val="uk-UA"/>
        </w:rPr>
        <w:t>Важливу роль у виробничій санітарії грає правильно спланована система висвітлення: знижується виробничий травматизм, створюються нормальні умови для роботи органів зору, підвищується працездатність організму.</w:t>
      </w:r>
    </w:p>
    <w:p w:rsidR="005F2DBB" w:rsidRPr="005F2DBB" w:rsidRDefault="005F2DBB" w:rsidP="003D0419">
      <w:pPr>
        <w:pStyle w:val="a9"/>
        <w:spacing w:after="0" w:line="360" w:lineRule="auto"/>
        <w:ind w:left="284" w:firstLine="709"/>
        <w:jc w:val="both"/>
        <w:rPr>
          <w:sz w:val="28"/>
          <w:szCs w:val="28"/>
          <w:lang w:val="uk-UA"/>
        </w:rPr>
      </w:pPr>
      <w:r w:rsidRPr="005F2DBB">
        <w:rPr>
          <w:sz w:val="28"/>
          <w:szCs w:val="28"/>
          <w:lang w:val="uk-UA"/>
        </w:rPr>
        <w:t xml:space="preserve">У розроблювальному проекті пропонується використати змішане висвітлення. У світлий час доби приміщення буде висвітлюватися через </w:t>
      </w:r>
      <w:r w:rsidRPr="005F2DBB">
        <w:rPr>
          <w:sz w:val="28"/>
          <w:szCs w:val="28"/>
          <w:lang w:val="uk-UA"/>
        </w:rPr>
        <w:lastRenderedPageBreak/>
        <w:t>віконні прорізи, в інший час доби буде використатися штучне висвітлення.</w:t>
      </w:r>
    </w:p>
    <w:p w:rsidR="005F2DBB" w:rsidRPr="005F2DBB" w:rsidRDefault="005F2DBB" w:rsidP="00644C27">
      <w:pPr>
        <w:pStyle w:val="a9"/>
        <w:spacing w:after="0" w:line="360" w:lineRule="auto"/>
        <w:ind w:firstLine="709"/>
        <w:jc w:val="both"/>
        <w:rPr>
          <w:sz w:val="28"/>
          <w:szCs w:val="28"/>
          <w:lang w:val="uk-UA"/>
        </w:rPr>
      </w:pPr>
      <w:r w:rsidRPr="005F2DBB">
        <w:rPr>
          <w:sz w:val="28"/>
          <w:szCs w:val="28"/>
          <w:lang w:val="uk-UA"/>
        </w:rPr>
        <w:t>Штучне висвітлення створюється лампами накалювання або використанням газорозрядних ламп.</w:t>
      </w:r>
    </w:p>
    <w:p w:rsidR="005F2DBB" w:rsidRPr="005F2DBB" w:rsidRDefault="005F2DBB" w:rsidP="00644C27">
      <w:pPr>
        <w:pStyle w:val="a9"/>
        <w:spacing w:after="0" w:line="360" w:lineRule="auto"/>
        <w:ind w:firstLine="709"/>
        <w:jc w:val="both"/>
        <w:rPr>
          <w:sz w:val="28"/>
          <w:szCs w:val="28"/>
          <w:lang w:val="uk-UA"/>
        </w:rPr>
      </w:pPr>
      <w:r w:rsidRPr="005F2DBB">
        <w:rPr>
          <w:sz w:val="28"/>
          <w:szCs w:val="28"/>
          <w:lang w:val="uk-UA"/>
        </w:rPr>
        <w:t>Штучне висвітлення в робочому приміщенні пропонується здійснити з використанням люмінесцентних джерел світла у світильниках загального висвітлення, оскільки люмінесцентні лампи мають високу світлову віддачу (до 75 лм/Вт і більше), тривалий термін служби (до 10000 годин), спектральний склад випромінюваного світла близьким до сонячного.</w:t>
      </w:r>
    </w:p>
    <w:p w:rsidR="005F2DBB" w:rsidRPr="005F2DBB" w:rsidRDefault="005F2DBB" w:rsidP="00644C27">
      <w:pPr>
        <w:pStyle w:val="a7"/>
        <w:tabs>
          <w:tab w:val="num" w:pos="0"/>
        </w:tabs>
        <w:spacing w:line="360" w:lineRule="auto"/>
        <w:ind w:firstLine="709"/>
        <w:jc w:val="both"/>
        <w:rPr>
          <w:sz w:val="28"/>
          <w:szCs w:val="28"/>
          <w:lang w:val="uk-UA"/>
        </w:rPr>
      </w:pPr>
      <w:r w:rsidRPr="005F2DBB">
        <w:rPr>
          <w:sz w:val="28"/>
          <w:szCs w:val="28"/>
          <w:lang w:val="uk-UA"/>
        </w:rPr>
        <w:t xml:space="preserve">Зробимо розрахунок кількості світильників у робочому приміщенні зборки довжиною а=12,5 м, шириною b=5,5 м, висотою с=4 м. </w:t>
      </w:r>
    </w:p>
    <w:p w:rsidR="005F2DBB" w:rsidRPr="005F2DBB" w:rsidRDefault="005F2DBB" w:rsidP="00644C27">
      <w:pPr>
        <w:pStyle w:val="a7"/>
        <w:tabs>
          <w:tab w:val="num" w:pos="0"/>
        </w:tabs>
        <w:spacing w:line="360" w:lineRule="auto"/>
        <w:ind w:firstLine="709"/>
        <w:jc w:val="both"/>
        <w:rPr>
          <w:sz w:val="28"/>
          <w:szCs w:val="28"/>
        </w:rPr>
      </w:pPr>
      <w:r w:rsidRPr="005F2DBB">
        <w:rPr>
          <w:sz w:val="28"/>
          <w:szCs w:val="28"/>
          <w:lang w:val="uk-UA"/>
        </w:rPr>
        <w:t>Формула розрахунку штучного освітлення при горизонтальній робочій поверхні методом світлового потоку (5.4):</w:t>
      </w:r>
    </w:p>
    <w:p w:rsidR="005F2DBB" w:rsidRPr="005F2DBB" w:rsidRDefault="005F2DBB" w:rsidP="00644C27">
      <w:pPr>
        <w:pStyle w:val="a7"/>
        <w:tabs>
          <w:tab w:val="num" w:pos="0"/>
        </w:tabs>
        <w:spacing w:line="360" w:lineRule="auto"/>
        <w:ind w:firstLine="709"/>
        <w:jc w:val="right"/>
        <w:rPr>
          <w:bCs/>
          <w:iCs/>
          <w:sz w:val="28"/>
          <w:szCs w:val="28"/>
          <w:lang w:val="pl-PL"/>
        </w:rPr>
      </w:pPr>
      <w:r w:rsidRPr="005F2DBB">
        <w:rPr>
          <w:bCs/>
          <w:iCs/>
          <w:sz w:val="28"/>
          <w:szCs w:val="28"/>
          <w:lang w:val="en-US"/>
        </w:rPr>
        <w:t>Фл</w:t>
      </w:r>
      <w:r w:rsidRPr="005F2DBB">
        <w:rPr>
          <w:bCs/>
          <w:iCs/>
          <w:sz w:val="28"/>
          <w:szCs w:val="28"/>
          <w:lang w:val="pl-PL"/>
        </w:rPr>
        <w:t xml:space="preserve"> = (</w:t>
      </w:r>
      <w:r w:rsidRPr="005F2DBB">
        <w:rPr>
          <w:bCs/>
          <w:iCs/>
          <w:sz w:val="28"/>
          <w:szCs w:val="28"/>
          <w:lang w:val="en-US"/>
        </w:rPr>
        <w:t>Ен</w:t>
      </w:r>
      <w:r w:rsidRPr="005F2DBB">
        <w:rPr>
          <w:bCs/>
          <w:iCs/>
          <w:sz w:val="28"/>
          <w:szCs w:val="28"/>
          <w:lang w:val="pl-PL"/>
        </w:rPr>
        <w:t xml:space="preserve">·S·Z·K)/(N·U·M) </w:t>
      </w:r>
      <w:r w:rsidRPr="005F2DBB">
        <w:rPr>
          <w:bCs/>
          <w:iCs/>
          <w:sz w:val="28"/>
          <w:szCs w:val="28"/>
          <w:lang w:val="en-US"/>
        </w:rPr>
        <w:t>,</w:t>
      </w:r>
      <w:r w:rsidRPr="005F2DBB">
        <w:rPr>
          <w:bCs/>
          <w:iCs/>
          <w:sz w:val="28"/>
          <w:szCs w:val="28"/>
          <w:lang w:val="pl-PL"/>
        </w:rPr>
        <w:t xml:space="preserve">            </w:t>
      </w:r>
      <w:r w:rsidRPr="005F2DBB">
        <w:rPr>
          <w:bCs/>
          <w:iCs/>
          <w:sz w:val="28"/>
          <w:szCs w:val="28"/>
          <w:lang w:val="en-US"/>
        </w:rPr>
        <w:t xml:space="preserve">                         </w:t>
      </w:r>
      <w:r w:rsidRPr="005F2DBB">
        <w:rPr>
          <w:bCs/>
          <w:iCs/>
          <w:sz w:val="28"/>
          <w:szCs w:val="28"/>
          <w:lang w:val="pl-PL"/>
        </w:rPr>
        <w:t xml:space="preserve">              </w:t>
      </w:r>
      <w:r w:rsidRPr="005F2DBB">
        <w:rPr>
          <w:sz w:val="28"/>
          <w:szCs w:val="28"/>
          <w:lang w:val="pl-PL"/>
        </w:rPr>
        <w:t>(</w:t>
      </w:r>
      <w:r w:rsidRPr="005F2DBB">
        <w:rPr>
          <w:sz w:val="28"/>
          <w:szCs w:val="28"/>
          <w:lang w:val="uk-UA"/>
        </w:rPr>
        <w:t>5</w:t>
      </w:r>
      <w:r w:rsidRPr="005F2DBB">
        <w:rPr>
          <w:sz w:val="28"/>
          <w:szCs w:val="28"/>
          <w:lang w:val="pl-PL"/>
        </w:rPr>
        <w:t>.</w:t>
      </w:r>
      <w:r w:rsidRPr="005F2DBB">
        <w:rPr>
          <w:sz w:val="28"/>
          <w:szCs w:val="28"/>
          <w:lang w:val="uk-UA"/>
        </w:rPr>
        <w:t>4</w:t>
      </w:r>
      <w:r w:rsidRPr="005F2DBB">
        <w:rPr>
          <w:sz w:val="28"/>
          <w:szCs w:val="28"/>
          <w:lang w:val="pl-PL"/>
        </w:rPr>
        <w:t>)</w:t>
      </w:r>
    </w:p>
    <w:p w:rsidR="005F2DBB" w:rsidRPr="005F2DBB" w:rsidRDefault="005F2DBB" w:rsidP="00514DE6">
      <w:pPr>
        <w:pStyle w:val="a7"/>
        <w:tabs>
          <w:tab w:val="num" w:pos="-720"/>
        </w:tabs>
        <w:spacing w:line="360" w:lineRule="auto"/>
        <w:ind w:firstLine="709"/>
        <w:jc w:val="both"/>
        <w:rPr>
          <w:sz w:val="28"/>
          <w:szCs w:val="28"/>
        </w:rPr>
      </w:pPr>
      <w:r w:rsidRPr="005F2DBB">
        <w:rPr>
          <w:sz w:val="28"/>
          <w:szCs w:val="28"/>
        </w:rPr>
        <w:t>де Ф</w:t>
      </w:r>
      <w:r w:rsidRPr="005F2DBB">
        <w:rPr>
          <w:sz w:val="28"/>
          <w:szCs w:val="28"/>
          <w:vertAlign w:val="subscript"/>
          <w:lang w:val="uk-UA"/>
        </w:rPr>
        <w:t>Л</w:t>
      </w:r>
      <w:r w:rsidRPr="005F2DBB">
        <w:rPr>
          <w:sz w:val="28"/>
          <w:szCs w:val="28"/>
        </w:rPr>
        <w:t xml:space="preserve"> – світловий потік, Лм;</w:t>
      </w:r>
    </w:p>
    <w:p w:rsidR="005F2DBB" w:rsidRPr="005F2DBB" w:rsidRDefault="005F2DBB" w:rsidP="00514DE6">
      <w:pPr>
        <w:pStyle w:val="a7"/>
        <w:tabs>
          <w:tab w:val="num" w:pos="0"/>
        </w:tabs>
        <w:spacing w:line="360" w:lineRule="auto"/>
        <w:ind w:firstLine="709"/>
        <w:jc w:val="both"/>
        <w:rPr>
          <w:sz w:val="28"/>
          <w:szCs w:val="28"/>
        </w:rPr>
      </w:pPr>
      <w:r w:rsidRPr="005F2DBB">
        <w:rPr>
          <w:sz w:val="28"/>
          <w:szCs w:val="28"/>
        </w:rPr>
        <w:t>Е</w:t>
      </w:r>
      <w:r w:rsidRPr="005F2DBB">
        <w:rPr>
          <w:sz w:val="28"/>
          <w:szCs w:val="28"/>
          <w:vertAlign w:val="subscript"/>
        </w:rPr>
        <w:t>Н</w:t>
      </w:r>
      <w:r w:rsidRPr="005F2DBB">
        <w:rPr>
          <w:sz w:val="28"/>
          <w:szCs w:val="28"/>
        </w:rPr>
        <w:t xml:space="preserve"> – нормована освітленість;</w:t>
      </w:r>
    </w:p>
    <w:p w:rsidR="005F2DBB" w:rsidRPr="005F2DBB" w:rsidRDefault="005F2DBB" w:rsidP="00514DE6">
      <w:pPr>
        <w:pStyle w:val="a7"/>
        <w:tabs>
          <w:tab w:val="num" w:pos="0"/>
        </w:tabs>
        <w:spacing w:line="360" w:lineRule="auto"/>
        <w:ind w:firstLine="709"/>
        <w:jc w:val="both"/>
        <w:rPr>
          <w:sz w:val="28"/>
          <w:szCs w:val="28"/>
        </w:rPr>
      </w:pPr>
      <w:r w:rsidRPr="005F2DBB">
        <w:rPr>
          <w:sz w:val="28"/>
          <w:szCs w:val="28"/>
          <w:lang w:val="en-US"/>
        </w:rPr>
        <w:t>S</w:t>
      </w:r>
      <w:r w:rsidRPr="005F2DBB">
        <w:rPr>
          <w:sz w:val="28"/>
          <w:szCs w:val="28"/>
        </w:rPr>
        <w:t xml:space="preserve"> – площа підлоги, кв.м;</w:t>
      </w:r>
    </w:p>
    <w:p w:rsidR="005F2DBB" w:rsidRPr="005F2DBB" w:rsidRDefault="005F2DBB" w:rsidP="00514DE6">
      <w:pPr>
        <w:pStyle w:val="a7"/>
        <w:tabs>
          <w:tab w:val="num" w:pos="0"/>
        </w:tabs>
        <w:spacing w:line="360" w:lineRule="auto"/>
        <w:ind w:firstLine="709"/>
        <w:jc w:val="both"/>
        <w:rPr>
          <w:sz w:val="28"/>
          <w:szCs w:val="28"/>
        </w:rPr>
      </w:pPr>
      <w:r w:rsidRPr="005F2DBB">
        <w:rPr>
          <w:sz w:val="28"/>
          <w:szCs w:val="28"/>
          <w:lang w:val="en-US"/>
        </w:rPr>
        <w:t>Z</w:t>
      </w:r>
      <w:r w:rsidRPr="005F2DBB">
        <w:rPr>
          <w:sz w:val="28"/>
          <w:szCs w:val="28"/>
        </w:rPr>
        <w:t xml:space="preserve"> = 1,1÷1,3 - поправочний коефіцієнт світильника (для стандартних світильників);</w:t>
      </w:r>
    </w:p>
    <w:p w:rsidR="005F2DBB" w:rsidRPr="005F2DBB" w:rsidRDefault="005F2DBB" w:rsidP="00514DE6">
      <w:pPr>
        <w:pStyle w:val="a7"/>
        <w:tabs>
          <w:tab w:val="num" w:pos="0"/>
        </w:tabs>
        <w:spacing w:line="360" w:lineRule="auto"/>
        <w:ind w:firstLine="709"/>
        <w:jc w:val="both"/>
        <w:rPr>
          <w:sz w:val="28"/>
          <w:szCs w:val="28"/>
        </w:rPr>
      </w:pPr>
      <w:r w:rsidRPr="005F2DBB">
        <w:rPr>
          <w:sz w:val="28"/>
          <w:szCs w:val="28"/>
          <w:lang w:val="en-US"/>
        </w:rPr>
        <w:t>K</w:t>
      </w:r>
      <w:r w:rsidRPr="005F2DBB">
        <w:rPr>
          <w:sz w:val="28"/>
          <w:szCs w:val="28"/>
        </w:rPr>
        <w:t xml:space="preserve"> – коефіцієнт запасу, що враховує зниження освітленості в процесі експлуатації світильників;</w:t>
      </w:r>
    </w:p>
    <w:p w:rsidR="005F2DBB" w:rsidRPr="005F2DBB" w:rsidRDefault="005F2DBB" w:rsidP="00514DE6">
      <w:pPr>
        <w:pStyle w:val="a7"/>
        <w:tabs>
          <w:tab w:val="num" w:pos="0"/>
        </w:tabs>
        <w:spacing w:line="360" w:lineRule="auto"/>
        <w:ind w:firstLine="709"/>
        <w:jc w:val="both"/>
        <w:rPr>
          <w:sz w:val="28"/>
          <w:szCs w:val="28"/>
        </w:rPr>
      </w:pPr>
      <w:r w:rsidRPr="005F2DBB">
        <w:rPr>
          <w:sz w:val="28"/>
          <w:szCs w:val="28"/>
          <w:lang w:val="en-US"/>
        </w:rPr>
        <w:t>N</w:t>
      </w:r>
      <w:r w:rsidRPr="005F2DBB">
        <w:rPr>
          <w:sz w:val="28"/>
          <w:szCs w:val="28"/>
        </w:rPr>
        <w:t xml:space="preserve"> – число світильників;</w:t>
      </w:r>
    </w:p>
    <w:p w:rsidR="005F2DBB" w:rsidRPr="005F2DBB" w:rsidRDefault="005F2DBB" w:rsidP="00514DE6">
      <w:pPr>
        <w:pStyle w:val="a7"/>
        <w:tabs>
          <w:tab w:val="num" w:pos="0"/>
        </w:tabs>
        <w:spacing w:line="360" w:lineRule="auto"/>
        <w:ind w:firstLine="709"/>
        <w:jc w:val="both"/>
        <w:rPr>
          <w:color w:val="FF0000"/>
          <w:sz w:val="28"/>
          <w:szCs w:val="28"/>
        </w:rPr>
      </w:pPr>
      <w:r w:rsidRPr="005F2DBB">
        <w:rPr>
          <w:sz w:val="28"/>
          <w:szCs w:val="28"/>
          <w:lang w:val="en-US"/>
        </w:rPr>
        <w:t>U</w:t>
      </w:r>
      <w:r w:rsidRPr="005F2DBB">
        <w:rPr>
          <w:sz w:val="28"/>
          <w:szCs w:val="28"/>
        </w:rPr>
        <w:t xml:space="preserve"> = 0,55÷0,6 – коефіцієнт використання, що залежить від типу світильника, показника індексу приміщення та ін.;</w:t>
      </w:r>
    </w:p>
    <w:p w:rsidR="005F2DBB" w:rsidRPr="005F2DBB" w:rsidRDefault="005F2DBB" w:rsidP="00514DE6">
      <w:pPr>
        <w:pStyle w:val="a7"/>
        <w:tabs>
          <w:tab w:val="num" w:pos="0"/>
        </w:tabs>
        <w:spacing w:line="360" w:lineRule="auto"/>
        <w:ind w:firstLine="709"/>
        <w:jc w:val="both"/>
        <w:rPr>
          <w:sz w:val="28"/>
          <w:szCs w:val="28"/>
        </w:rPr>
      </w:pPr>
      <w:r w:rsidRPr="005F2DBB">
        <w:rPr>
          <w:sz w:val="28"/>
          <w:szCs w:val="28"/>
          <w:lang w:val="en-US"/>
        </w:rPr>
        <w:t>M</w:t>
      </w:r>
      <w:r w:rsidRPr="005F2DBB">
        <w:rPr>
          <w:sz w:val="28"/>
          <w:szCs w:val="28"/>
        </w:rPr>
        <w:t xml:space="preserve"> - число ламп у світильнику.</w:t>
      </w:r>
    </w:p>
    <w:p w:rsidR="005F2DBB" w:rsidRPr="005F2DBB" w:rsidRDefault="005F2DBB" w:rsidP="00514DE6">
      <w:pPr>
        <w:pStyle w:val="a7"/>
        <w:tabs>
          <w:tab w:val="num" w:pos="0"/>
        </w:tabs>
        <w:spacing w:line="360" w:lineRule="auto"/>
        <w:ind w:firstLine="709"/>
        <w:jc w:val="both"/>
        <w:rPr>
          <w:sz w:val="28"/>
          <w:szCs w:val="28"/>
        </w:rPr>
      </w:pPr>
      <w:r w:rsidRPr="005F2DBB">
        <w:rPr>
          <w:sz w:val="28"/>
          <w:szCs w:val="28"/>
        </w:rPr>
        <w:t>З формули (</w:t>
      </w:r>
      <w:r w:rsidRPr="005F2DBB">
        <w:rPr>
          <w:sz w:val="28"/>
          <w:szCs w:val="28"/>
          <w:lang w:val="uk-UA"/>
        </w:rPr>
        <w:t>5</w:t>
      </w:r>
      <w:r w:rsidRPr="005F2DBB">
        <w:rPr>
          <w:sz w:val="28"/>
          <w:szCs w:val="28"/>
        </w:rPr>
        <w:t>.</w:t>
      </w:r>
      <w:r w:rsidRPr="005F2DBB">
        <w:rPr>
          <w:sz w:val="28"/>
          <w:szCs w:val="28"/>
          <w:lang w:val="uk-UA"/>
        </w:rPr>
        <w:t>4</w:t>
      </w:r>
      <w:r w:rsidRPr="005F2DBB">
        <w:rPr>
          <w:sz w:val="28"/>
          <w:szCs w:val="28"/>
        </w:rPr>
        <w:t xml:space="preserve">) виразимо </w:t>
      </w:r>
      <w:r w:rsidRPr="005F2DBB">
        <w:rPr>
          <w:sz w:val="28"/>
          <w:szCs w:val="28"/>
          <w:lang w:val="en-US"/>
        </w:rPr>
        <w:t>N</w:t>
      </w:r>
      <w:r w:rsidRPr="005F2DBB">
        <w:rPr>
          <w:sz w:val="28"/>
          <w:szCs w:val="28"/>
        </w:rPr>
        <w:t xml:space="preserve"> і по формулі (</w:t>
      </w:r>
      <w:r w:rsidRPr="005F2DBB">
        <w:rPr>
          <w:sz w:val="28"/>
          <w:szCs w:val="28"/>
          <w:lang w:val="uk-UA"/>
        </w:rPr>
        <w:t>5</w:t>
      </w:r>
      <w:r w:rsidRPr="005F2DBB">
        <w:rPr>
          <w:sz w:val="28"/>
          <w:szCs w:val="28"/>
        </w:rPr>
        <w:t>.</w:t>
      </w:r>
      <w:r w:rsidRPr="005F2DBB">
        <w:rPr>
          <w:sz w:val="28"/>
          <w:szCs w:val="28"/>
          <w:lang w:val="uk-UA"/>
        </w:rPr>
        <w:t>5</w:t>
      </w:r>
      <w:r w:rsidRPr="005F2DBB">
        <w:rPr>
          <w:sz w:val="28"/>
          <w:szCs w:val="28"/>
        </w:rPr>
        <w:t>) визначимо кількість світильників для даного приміщення:</w:t>
      </w:r>
    </w:p>
    <w:p w:rsidR="005F2DBB" w:rsidRPr="005F2DBB" w:rsidRDefault="005F2DBB" w:rsidP="00644C27">
      <w:pPr>
        <w:pStyle w:val="a7"/>
        <w:tabs>
          <w:tab w:val="num" w:pos="0"/>
        </w:tabs>
        <w:spacing w:line="360" w:lineRule="auto"/>
        <w:ind w:firstLine="709"/>
        <w:jc w:val="right"/>
        <w:rPr>
          <w:sz w:val="28"/>
          <w:szCs w:val="28"/>
          <w:lang w:val="pl-PL"/>
        </w:rPr>
      </w:pPr>
      <w:r w:rsidRPr="005F2DBB">
        <w:rPr>
          <w:bCs/>
          <w:iCs/>
          <w:sz w:val="28"/>
          <w:szCs w:val="28"/>
          <w:lang w:val="pl-PL"/>
        </w:rPr>
        <w:t>N = (E</w:t>
      </w:r>
      <w:r w:rsidRPr="005F2DBB">
        <w:rPr>
          <w:bCs/>
          <w:iCs/>
          <w:sz w:val="28"/>
          <w:szCs w:val="28"/>
          <w:vertAlign w:val="subscript"/>
        </w:rPr>
        <w:t>Н</w:t>
      </w:r>
      <w:r w:rsidRPr="005F2DBB">
        <w:rPr>
          <w:bCs/>
          <w:iCs/>
          <w:sz w:val="28"/>
          <w:szCs w:val="28"/>
          <w:lang w:val="pl-PL"/>
        </w:rPr>
        <w:t>·S·Z·K)/(</w:t>
      </w:r>
      <w:r w:rsidRPr="005F2DBB">
        <w:rPr>
          <w:bCs/>
          <w:iCs/>
          <w:sz w:val="28"/>
          <w:szCs w:val="28"/>
          <w:lang w:val="en-US"/>
        </w:rPr>
        <w:t>Ф</w:t>
      </w:r>
      <w:r w:rsidRPr="005F2DBB">
        <w:rPr>
          <w:bCs/>
          <w:iCs/>
          <w:sz w:val="28"/>
          <w:szCs w:val="28"/>
          <w:vertAlign w:val="subscript"/>
        </w:rPr>
        <w:t>Л</w:t>
      </w:r>
      <w:r w:rsidRPr="005F2DBB">
        <w:rPr>
          <w:bCs/>
          <w:iCs/>
          <w:sz w:val="28"/>
          <w:szCs w:val="28"/>
          <w:lang w:val="pl-PL"/>
        </w:rPr>
        <w:t xml:space="preserve">·U·M)                </w:t>
      </w:r>
      <w:r w:rsidRPr="005F2DBB">
        <w:rPr>
          <w:bCs/>
          <w:iCs/>
          <w:sz w:val="28"/>
          <w:szCs w:val="28"/>
          <w:lang w:val="en-US"/>
        </w:rPr>
        <w:t xml:space="preserve">              </w:t>
      </w:r>
      <w:r w:rsidRPr="005F2DBB">
        <w:rPr>
          <w:bCs/>
          <w:iCs/>
          <w:sz w:val="28"/>
          <w:szCs w:val="28"/>
          <w:lang w:val="pl-PL"/>
        </w:rPr>
        <w:t xml:space="preserve">                 </w:t>
      </w:r>
      <w:r w:rsidRPr="005F2DBB">
        <w:rPr>
          <w:sz w:val="28"/>
          <w:szCs w:val="28"/>
          <w:lang w:val="pl-PL"/>
        </w:rPr>
        <w:t xml:space="preserve"> (</w:t>
      </w:r>
      <w:r w:rsidRPr="005F2DBB">
        <w:rPr>
          <w:sz w:val="28"/>
          <w:szCs w:val="28"/>
          <w:lang w:val="uk-UA"/>
        </w:rPr>
        <w:t>5</w:t>
      </w:r>
      <w:r w:rsidRPr="005F2DBB">
        <w:rPr>
          <w:sz w:val="28"/>
          <w:szCs w:val="28"/>
          <w:lang w:val="pl-PL"/>
        </w:rPr>
        <w:t>.</w:t>
      </w:r>
      <w:r w:rsidRPr="005F2DBB">
        <w:rPr>
          <w:sz w:val="28"/>
          <w:szCs w:val="28"/>
          <w:lang w:val="uk-UA"/>
        </w:rPr>
        <w:t>5</w:t>
      </w:r>
      <w:r w:rsidRPr="005F2DBB">
        <w:rPr>
          <w:sz w:val="28"/>
          <w:szCs w:val="28"/>
          <w:lang w:val="pl-PL"/>
        </w:rPr>
        <w:t>)</w:t>
      </w:r>
    </w:p>
    <w:p w:rsidR="005F2DBB" w:rsidRPr="005F2DBB" w:rsidRDefault="005F2DBB" w:rsidP="00514DE6">
      <w:pPr>
        <w:pStyle w:val="a7"/>
        <w:tabs>
          <w:tab w:val="num" w:pos="0"/>
        </w:tabs>
        <w:spacing w:line="360" w:lineRule="auto"/>
        <w:ind w:firstLine="709"/>
        <w:jc w:val="both"/>
        <w:rPr>
          <w:sz w:val="28"/>
          <w:szCs w:val="28"/>
        </w:rPr>
      </w:pPr>
      <w:r w:rsidRPr="005F2DBB">
        <w:rPr>
          <w:bCs/>
          <w:iCs/>
          <w:sz w:val="28"/>
          <w:szCs w:val="28"/>
          <w:lang w:val="en-US"/>
        </w:rPr>
        <w:t>N</w:t>
      </w:r>
      <w:r w:rsidRPr="005F2DBB">
        <w:rPr>
          <w:bCs/>
          <w:iCs/>
          <w:sz w:val="28"/>
          <w:szCs w:val="28"/>
        </w:rPr>
        <w:t xml:space="preserve"> = (200·68,75·1,2·1,5) / (3120·0,6·2) = 6,1</w:t>
      </w:r>
    </w:p>
    <w:p w:rsidR="005F2DBB" w:rsidRPr="005F2DBB" w:rsidRDefault="005F2DBB" w:rsidP="00514DE6">
      <w:pPr>
        <w:pStyle w:val="a7"/>
        <w:tabs>
          <w:tab w:val="num" w:pos="0"/>
        </w:tabs>
        <w:spacing w:line="360" w:lineRule="auto"/>
        <w:ind w:firstLine="709"/>
        <w:jc w:val="both"/>
        <w:rPr>
          <w:sz w:val="28"/>
          <w:szCs w:val="28"/>
        </w:rPr>
      </w:pPr>
      <w:r w:rsidRPr="005F2DBB">
        <w:rPr>
          <w:sz w:val="28"/>
          <w:szCs w:val="28"/>
        </w:rPr>
        <w:t xml:space="preserve">Виходячи із цього, рекомендується використати 6 світильників. Світильники варто розміщати рядами, бажано паралельно стіні з вікнами. Схема розташування світильників зобpажена на рисунку </w:t>
      </w:r>
      <w:r w:rsidRPr="005F2DBB">
        <w:rPr>
          <w:sz w:val="28"/>
          <w:szCs w:val="28"/>
          <w:lang w:val="uk-UA"/>
        </w:rPr>
        <w:t>5</w:t>
      </w:r>
      <w:r w:rsidRPr="005F2DBB">
        <w:rPr>
          <w:sz w:val="28"/>
          <w:szCs w:val="28"/>
        </w:rPr>
        <w:t>.1.</w:t>
      </w:r>
    </w:p>
    <w:p w:rsidR="005F2DBB" w:rsidRPr="005F2DBB" w:rsidRDefault="005F2DBB" w:rsidP="00514DE6">
      <w:pPr>
        <w:pStyle w:val="a7"/>
        <w:tabs>
          <w:tab w:val="num" w:pos="0"/>
        </w:tabs>
        <w:spacing w:line="360" w:lineRule="auto"/>
        <w:ind w:firstLine="709"/>
        <w:jc w:val="both"/>
        <w:rPr>
          <w:color w:val="FF0000"/>
          <w:sz w:val="28"/>
          <w:szCs w:val="28"/>
        </w:rPr>
      </w:pPr>
      <w:r w:rsidRPr="005F2DBB">
        <w:rPr>
          <w:noProof/>
          <w:color w:val="FF0000"/>
          <w:sz w:val="28"/>
          <w:szCs w:val="28"/>
          <w:lang w:eastAsia="ru-RU"/>
        </w:rPr>
        <w:lastRenderedPageBreak/>
        <mc:AlternateContent>
          <mc:Choice Requires="wpg">
            <w:drawing>
              <wp:anchor distT="0" distB="0" distL="114300" distR="114300" simplePos="0" relativeHeight="251669504" behindDoc="0" locked="0" layoutInCell="1" allowOverlap="1" wp14:anchorId="33F614F9" wp14:editId="028F5D24">
                <wp:simplePos x="0" y="0"/>
                <wp:positionH relativeFrom="column">
                  <wp:posOffset>898553</wp:posOffset>
                </wp:positionH>
                <wp:positionV relativeFrom="paragraph">
                  <wp:posOffset>9387</wp:posOffset>
                </wp:positionV>
                <wp:extent cx="3856355" cy="1649860"/>
                <wp:effectExtent l="0" t="38100" r="48895" b="7620"/>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56355" cy="1649860"/>
                          <a:chOff x="1360" y="3073"/>
                          <a:chExt cx="6946" cy="3265"/>
                        </a:xfrm>
                      </wpg:grpSpPr>
                      <wps:wsp>
                        <wps:cNvPr id="7" name="Rectangle 5"/>
                        <wps:cNvSpPr>
                          <a:spLocks noChangeArrowheads="1"/>
                        </wps:cNvSpPr>
                        <wps:spPr bwMode="auto">
                          <a:xfrm>
                            <a:off x="2379" y="3073"/>
                            <a:ext cx="5927" cy="2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Line 6"/>
                        <wps:cNvCnPr/>
                        <wps:spPr bwMode="auto">
                          <a:xfrm flipH="1">
                            <a:off x="1877" y="3073"/>
                            <a:ext cx="50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7"/>
                        <wps:cNvCnPr/>
                        <wps:spPr bwMode="auto">
                          <a:xfrm flipH="1">
                            <a:off x="1903" y="5773"/>
                            <a:ext cx="4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8"/>
                        <wps:cNvCnPr/>
                        <wps:spPr bwMode="auto">
                          <a:xfrm>
                            <a:off x="1993" y="3073"/>
                            <a:ext cx="0" cy="27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1" name="Line 9"/>
                        <wps:cNvCnPr/>
                        <wps:spPr bwMode="auto">
                          <a:xfrm>
                            <a:off x="2379" y="5773"/>
                            <a:ext cx="0" cy="3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0"/>
                        <wps:cNvCnPr/>
                        <wps:spPr bwMode="auto">
                          <a:xfrm>
                            <a:off x="8306" y="5773"/>
                            <a:ext cx="0" cy="3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1"/>
                        <wps:cNvCnPr/>
                        <wps:spPr bwMode="auto">
                          <a:xfrm>
                            <a:off x="2379" y="6069"/>
                            <a:ext cx="5927"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g:cNvPr id="14" name="Group 12"/>
                        <wpg:cNvGrpSpPr>
                          <a:grpSpLocks/>
                        </wpg:cNvGrpSpPr>
                        <wpg:grpSpPr bwMode="auto">
                          <a:xfrm>
                            <a:off x="3021" y="3472"/>
                            <a:ext cx="515" cy="463"/>
                            <a:chOff x="9064" y="3600"/>
                            <a:chExt cx="515" cy="463"/>
                          </a:xfrm>
                        </wpg:grpSpPr>
                        <wps:wsp>
                          <wps:cNvPr id="49" name="Line 13"/>
                          <wps:cNvCnPr/>
                          <wps:spPr bwMode="auto">
                            <a:xfrm>
                              <a:off x="9064" y="3857"/>
                              <a:ext cx="5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14"/>
                          <wps:cNvCnPr/>
                          <wps:spPr bwMode="auto">
                            <a:xfrm>
                              <a:off x="9309" y="3600"/>
                              <a:ext cx="0" cy="46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1" name="Group 15"/>
                        <wpg:cNvGrpSpPr>
                          <a:grpSpLocks/>
                        </wpg:cNvGrpSpPr>
                        <wpg:grpSpPr bwMode="auto">
                          <a:xfrm>
                            <a:off x="5035" y="3468"/>
                            <a:ext cx="515" cy="463"/>
                            <a:chOff x="9064" y="3600"/>
                            <a:chExt cx="515" cy="463"/>
                          </a:xfrm>
                        </wpg:grpSpPr>
                        <wps:wsp>
                          <wps:cNvPr id="52" name="Line 16"/>
                          <wps:cNvCnPr/>
                          <wps:spPr bwMode="auto">
                            <a:xfrm>
                              <a:off x="9064" y="3857"/>
                              <a:ext cx="5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17"/>
                          <wps:cNvCnPr/>
                          <wps:spPr bwMode="auto">
                            <a:xfrm>
                              <a:off x="9309" y="3600"/>
                              <a:ext cx="0" cy="46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4" name="Group 18"/>
                        <wpg:cNvGrpSpPr>
                          <a:grpSpLocks/>
                        </wpg:cNvGrpSpPr>
                        <wpg:grpSpPr bwMode="auto">
                          <a:xfrm>
                            <a:off x="7089" y="3450"/>
                            <a:ext cx="515" cy="463"/>
                            <a:chOff x="9064" y="3600"/>
                            <a:chExt cx="515" cy="463"/>
                          </a:xfrm>
                        </wpg:grpSpPr>
                        <wps:wsp>
                          <wps:cNvPr id="55" name="Line 19"/>
                          <wps:cNvCnPr/>
                          <wps:spPr bwMode="auto">
                            <a:xfrm>
                              <a:off x="9064" y="3857"/>
                              <a:ext cx="5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20"/>
                          <wps:cNvCnPr/>
                          <wps:spPr bwMode="auto">
                            <a:xfrm>
                              <a:off x="9309" y="3600"/>
                              <a:ext cx="0" cy="46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7" name="Group 21"/>
                        <wpg:cNvGrpSpPr>
                          <a:grpSpLocks/>
                        </wpg:cNvGrpSpPr>
                        <wpg:grpSpPr bwMode="auto">
                          <a:xfrm>
                            <a:off x="3034" y="4988"/>
                            <a:ext cx="515" cy="463"/>
                            <a:chOff x="9064" y="3600"/>
                            <a:chExt cx="515" cy="463"/>
                          </a:xfrm>
                        </wpg:grpSpPr>
                        <wps:wsp>
                          <wps:cNvPr id="58" name="Line 22"/>
                          <wps:cNvCnPr/>
                          <wps:spPr bwMode="auto">
                            <a:xfrm>
                              <a:off x="9064" y="3857"/>
                              <a:ext cx="5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23"/>
                          <wps:cNvCnPr/>
                          <wps:spPr bwMode="auto">
                            <a:xfrm>
                              <a:off x="9309" y="3600"/>
                              <a:ext cx="0" cy="46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0" name="Group 24"/>
                        <wpg:cNvGrpSpPr>
                          <a:grpSpLocks/>
                        </wpg:cNvGrpSpPr>
                        <wpg:grpSpPr bwMode="auto">
                          <a:xfrm>
                            <a:off x="5035" y="4972"/>
                            <a:ext cx="515" cy="463"/>
                            <a:chOff x="9064" y="3600"/>
                            <a:chExt cx="515" cy="463"/>
                          </a:xfrm>
                        </wpg:grpSpPr>
                        <wps:wsp>
                          <wps:cNvPr id="61" name="Line 25"/>
                          <wps:cNvCnPr/>
                          <wps:spPr bwMode="auto">
                            <a:xfrm>
                              <a:off x="9064" y="3857"/>
                              <a:ext cx="5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26"/>
                          <wps:cNvCnPr/>
                          <wps:spPr bwMode="auto">
                            <a:xfrm>
                              <a:off x="9309" y="3600"/>
                              <a:ext cx="0" cy="46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3" name="Group 27"/>
                        <wpg:cNvGrpSpPr>
                          <a:grpSpLocks/>
                        </wpg:cNvGrpSpPr>
                        <wpg:grpSpPr bwMode="auto">
                          <a:xfrm>
                            <a:off x="7115" y="4967"/>
                            <a:ext cx="515" cy="463"/>
                            <a:chOff x="9064" y="3600"/>
                            <a:chExt cx="515" cy="463"/>
                          </a:xfrm>
                        </wpg:grpSpPr>
                        <wps:wsp>
                          <wps:cNvPr id="64" name="Line 28"/>
                          <wps:cNvCnPr/>
                          <wps:spPr bwMode="auto">
                            <a:xfrm>
                              <a:off x="9064" y="3857"/>
                              <a:ext cx="5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Line 29"/>
                          <wps:cNvCnPr/>
                          <wps:spPr bwMode="auto">
                            <a:xfrm>
                              <a:off x="9309" y="3600"/>
                              <a:ext cx="0" cy="46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6" name="Text Box 30"/>
                        <wps:cNvSpPr txBox="1">
                          <a:spLocks noChangeArrowheads="1"/>
                        </wps:cNvSpPr>
                        <wps:spPr bwMode="auto">
                          <a:xfrm>
                            <a:off x="1360" y="4127"/>
                            <a:ext cx="1029" cy="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B70072" w:rsidRDefault="00B70072" w:rsidP="005F2DBB">
                              <w:r>
                                <w:t>5.5м</w:t>
                              </w:r>
                            </w:p>
                          </w:txbxContent>
                        </wps:txbx>
                        <wps:bodyPr rot="0" vert="horz" wrap="square" lIns="91440" tIns="45720" rIns="91440" bIns="45720" anchor="t" anchorCtr="0" upright="1">
                          <a:noAutofit/>
                        </wps:bodyPr>
                      </wps:wsp>
                      <wps:wsp>
                        <wps:cNvPr id="67" name="Text Box 31"/>
                        <wps:cNvSpPr txBox="1">
                          <a:spLocks noChangeArrowheads="1"/>
                        </wps:cNvSpPr>
                        <wps:spPr bwMode="auto">
                          <a:xfrm>
                            <a:off x="4731" y="5721"/>
                            <a:ext cx="1106" cy="6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072" w:rsidRDefault="00B70072" w:rsidP="005F2DBB">
                              <w:r>
                                <w:t>12.5м</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4" o:spid="_x0000_s1034" style="position:absolute;left:0;text-align:left;margin-left:70.75pt;margin-top:.75pt;width:303.65pt;height:129.9pt;z-index:251669504" coordorigin="1360,3073" coordsize="6946,3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">
                <v:rect id="Rectangle 5" o:spid="_x0000_s1035" style="position:absolute;left:2379;top:3073;width:5927;height:2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line id="Line 6" o:spid="_x0000_s1036" style="position:absolute;flip:x;visibility:visible;mso-wrap-style:square" from="1877,3073" to="2379,30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bqisIAAADaAAAADwAAAGRycy9kb3ducmV2LnhtbERPz2vCMBS+C/sfwhvsIjPdkKHVtIgw&#10;2MHLnFS8vTXPprR5qUmm3X9vDoMdP77f63K0vbiSD61jBS+zDARx7XTLjYLD1/vzAkSIyBp7x6Tg&#10;lwKUxcNkjbl2N/6k6z42IoVwyFGBiXHIpQy1IYth5gbixJ2dtxgT9I3UHm8p3PbyNcvepMWWU4PB&#10;gbaG6m7/YxXIxW568ZvveVd1x+PSVHU1nHZKPT2OmxWISGP8F/+5P7SCtDVdSTdAF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mbqisIAAADaAAAADwAAAAAAAAAAAAAA&#10;AAChAgAAZHJzL2Rvd25yZXYueG1sUEsFBgAAAAAEAAQA+QAAAJADAAAAAA==&#10;"/>
                <v:line id="Line 7" o:spid="_x0000_s1037" style="position:absolute;flip:x;visibility:visible;mso-wrap-style:square" from="1903,5773" to="2379,5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pPEcQAAADaAAAADwAAAGRycy9kb3ducmV2LnhtbESPQWsCMRSE74X+h/AKvRTNtkjR1ShS&#10;KHjwUisr3p6b52bZzcs2ibr990YQPA4z8w0zW/S2FWfyoXas4H2YgSAuna65UrD9/R6MQYSIrLF1&#10;TAr+KcBi/vw0w1y7C//QeRMrkSAcclRgYuxyKUNpyGIYuo44eUfnLcYkfSW1x0uC21Z+ZNmntFhz&#10;WjDY0ZehstmcrAI5Xr/9+eVh1BTNbjcxRVl0+7VSry/9cgoiUh8f4Xt7pRVM4HYl3QA5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Kk8RxAAAANoAAAAPAAAAAAAAAAAA&#10;AAAAAKECAABkcnMvZG93bnJldi54bWxQSwUGAAAAAAQABAD5AAAAkgMAAAAA&#10;"/>
                <v:line id="Line 8" o:spid="_x0000_s1038" style="position:absolute;visibility:visible;mso-wrap-style:square" from="1993,3073" to="1993,5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ChmsQAAADbAAAADwAAAGRycy9kb3ducmV2LnhtbESPQW/CMAyF75P4D5GRuI0UDmgqBDQh&#10;gXqZ0NjE2TRe261xSpM1Zb9+PkzazdZ7fu/zZje6Vg3Uh8azgcU8A0VcettwZeD97fD4BCpEZIut&#10;ZzJwpwC77eRhg7n1iV9pOMdKSQiHHA3UMXa51qGsyWGY+45YtA/fO4yy9pW2PSYJd61eZtlKO2xY&#10;GmrsaF9T+XX+dgay9HPUn7pohlPxckvdNV2Wt2TMbDo+r0FFGuO/+e+6sIIv9PKLDK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8KGaxAAAANsAAAAPAAAAAAAAAAAA&#10;AAAAAKECAABkcnMvZG93bnJldi54bWxQSwUGAAAAAAQABAD5AAAAkgMAAAAA&#10;">
                  <v:stroke startarrow="block" endarrow="block"/>
                </v:line>
                <v:line id="Line 9" o:spid="_x0000_s1039" style="position:absolute;visibility:visible;mso-wrap-style:square" from="2379,5773" to="2379,6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10" o:spid="_x0000_s1040" style="position:absolute;visibility:visible;mso-wrap-style:square" from="8306,5773" to="8306,6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11" o:spid="_x0000_s1041" style="position:absolute;visibility:visible;mso-wrap-style:square" from="2379,6069" to="8306,6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I/7cEAAADbAAAADwAAAGRycy9kb3ducmV2LnhtbERPTWvCQBC9F/wPywi91Y0KUqKriGDJ&#10;RYpWPI/ZMYlmZ2N2m037612h0Ns83ucsVr2pRUetqywrGI8SEMS51RUXCo5f27d3EM4ja6wtk4If&#10;crBaDl4WmGobeE/dwRcihrBLUUHpfZNK6fKSDLqRbYgjd7GtQR9hW0jdYojhppaTJJlJgxXHhhIb&#10;2pSU3w7fRkESfj/kVWZV95nt7qE5h9PkHpR6HfbrOQhPvf8X/7kzHedP4flLPEA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Ij/twQAAANsAAAAPAAAAAAAAAAAAAAAA&#10;AKECAABkcnMvZG93bnJldi54bWxQSwUGAAAAAAQABAD5AAAAjwMAAAAA&#10;">
                  <v:stroke startarrow="block" endarrow="block"/>
                </v:line>
                <v:group id="Group 12" o:spid="_x0000_s1042" style="position:absolute;left:3021;top:3472;width:515;height:463" coordorigin="9064,3600" coordsize="515,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line id="Line 13" o:spid="_x0000_s1043" style="position:absolute;visibility:visible;mso-wrap-style:square" from="9064,3857" to="9579,3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line id="Line 14" o:spid="_x0000_s1044" style="position:absolute;visibility:visible;mso-wrap-style:square" from="9309,3600" to="9309,4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group>
                <v:group id="Group 15" o:spid="_x0000_s1045" style="position:absolute;left:5035;top:3468;width:515;height:463" coordorigin="9064,3600" coordsize="515,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line id="Line 16" o:spid="_x0000_s1046" style="position:absolute;visibility:visible;mso-wrap-style:square" from="9064,3857" to="9579,3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JpMYAAADbAAAADwAAAGRycy9kb3ducmV2LnhtbESPQWvCQBSE7wX/w/IEb3VTp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ViaTGAAAA2wAAAA8AAAAAAAAA&#10;AAAAAAAAoQIAAGRycy9kb3ducmV2LnhtbFBLBQYAAAAABAAEAPkAAACUAwAAAAA=&#10;"/>
                  <v:line id="Line 17" o:spid="_x0000_s1047" style="position:absolute;visibility:visible;mso-wrap-style:square" from="9309,3600" to="9309,4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ksP8YAAADbAAAADwAAAGRycy9kb3ducmV2LnhtbESPT2vCQBTE74LfYXlCb7qx0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ZLD/GAAAA2wAAAA8AAAAAAAAA&#10;AAAAAAAAoQIAAGRycy9kb3ducmV2LnhtbFBLBQYAAAAABAAEAPkAAACUAwAAAAA=&#10;"/>
                </v:group>
                <v:group id="Group 18" o:spid="_x0000_s1048" style="position:absolute;left:7089;top:3450;width:515;height:463" coordorigin="9064,3600" coordsize="515,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line id="Line 19" o:spid="_x0000_s1049" style="position:absolute;visibility:visible;mso-wrap-style:square" from="9064,3857" to="9579,3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wR0MYAAADbAAAADwAAAGRycy9kb3ducmV2LnhtbESPT2vCQBTE7wW/w/KE3urGFoO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8EdDGAAAA2wAAAA8AAAAAAAAA&#10;AAAAAAAAoQIAAGRycy9kb3ducmV2LnhtbFBLBQYAAAAABAAEAPkAAACUAwAAAAA=&#10;"/>
                  <v:line id="Line 20" o:spid="_x0000_s1050" style="position:absolute;visibility:visible;mso-wrap-style:square" from="9309,3600" to="9309,4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6Pp8YAAADbAAAADwAAAGRycy9kb3ducmV2LnhtbESPT2vCQBTE74V+h+UJvdWNLQ0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3uj6fGAAAA2wAAAA8AAAAAAAAA&#10;AAAAAAAAoQIAAGRycy9kb3ducmV2LnhtbFBLBQYAAAAABAAEAPkAAACUAwAAAAA=&#10;"/>
                </v:group>
                <v:group id="Group 21" o:spid="_x0000_s1051" style="position:absolute;left:3034;top:4988;width:515;height:463" coordorigin="9064,3600" coordsize="515,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line id="Line 22" o:spid="_x0000_s1052" style="position:absolute;visibility:visible;mso-wrap-style:square" from="9064,3857" to="9579,3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2+TsIAAADbAAAADwAAAGRycy9kb3ducmV2LnhtbERPz2vCMBS+D/wfwhN2m6kbK6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z2+TsIAAADbAAAADwAAAAAAAAAAAAAA&#10;AAChAgAAZHJzL2Rvd25yZXYueG1sUEsFBgAAAAAEAAQA+QAAAJADAAAAAA==&#10;"/>
                  <v:line id="Line 23" o:spid="_x0000_s1053" style="position:absolute;visibility:visible;mso-wrap-style:square" from="9309,3600" to="9309,4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Eb1cYAAADbAAAADwAAAGRycy9kb3ducmV2LnhtbESPQWvCQBSE74L/YXlCb7ppi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xG9XGAAAA2wAAAA8AAAAAAAAA&#10;AAAAAAAAoQIAAGRycy9kb3ducmV2LnhtbFBLBQYAAAAABAAEAPkAAACUAwAAAAA=&#10;"/>
                </v:group>
                <v:group id="Group 24" o:spid="_x0000_s1054" style="position:absolute;left:5035;top:4972;width:515;height:463" coordorigin="9064,3600" coordsize="515,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line id="Line 25" o:spid="_x0000_s1055" style="position:absolute;visibility:visible;mso-wrap-style:square" from="9064,3857" to="9579,3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vdbsUAAADbAAAADwAAAGRycy9kb3ducmV2LnhtbESPQWvCQBSE7wX/w/IEb3VjC6FEVxFF&#10;0B5KtYIen9lnEs2+Dbtrkv77bqHQ4zAz3zCzRW9q0ZLzlWUFk3ECgji3uuJCwfFr8/wGwgdkjbVl&#10;UvBNHhbzwdMMM2073lN7CIWIEPYZKihDaDIpfV6SQT+2DXH0rtYZDFG6QmqHXYSbWr4kSSoNVhwX&#10;SmxoVVJ+PzyMgo/Xz7Rd7t63/WmXXvL1/nK+dU6p0bBfTkEE6sN/+K+91QrSCfx+i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vdbsUAAADbAAAADwAAAAAAAAAA&#10;AAAAAAChAgAAZHJzL2Rvd25yZXYueG1sUEsFBgAAAAAEAAQA+QAAAJMDAAAAAA==&#10;"/>
                  <v:line id="Line 26" o:spid="_x0000_s1056" style="position:absolute;visibility:visible;mso-wrap-style:square" from="9309,3600" to="9309,4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lDGcUAAADbAAAADwAAAGRycy9kb3ducmV2LnhtbESPQWvCQBSE74L/YXlCb7rRQijRVUQp&#10;aA+lWkGPz+wziWbfht1tkv77bqHQ4zAz3zCLVW9q0ZLzlWUF00kCgji3uuJCwenzdfwCwgdkjbVl&#10;UvBNHlbL4WCBmbYdH6g9hkJECPsMFZQhNJmUPi/JoJ/Yhjh6N+sMhihdIbXDLsJNLWdJkkqDFceF&#10;EhvalJQ/jl9Gwfv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lDGcUAAADbAAAADwAAAAAAAAAA&#10;AAAAAAChAgAAZHJzL2Rvd25yZXYueG1sUEsFBgAAAAAEAAQA+QAAAJMDAAAAAA==&#10;"/>
                </v:group>
                <v:group id="Group 27" o:spid="_x0000_s1057" style="position:absolute;left:7115;top:4967;width:515;height:463" coordorigin="9064,3600" coordsize="515,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line id="Line 28" o:spid="_x0000_s1058" style="position:absolute;visibility:visible;mso-wrap-style:square" from="9064,3857" to="9579,3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x+9sYAAADbAAAADwAAAGRycy9kb3ducmV2LnhtbESPT2vCQBTE74V+h+UJvdWNbQk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cfvbGAAAA2wAAAA8AAAAAAAAA&#10;AAAAAAAAoQIAAGRycy9kb3ducmV2LnhtbFBLBQYAAAAABAAEAPkAAACUAwAAAAA=&#10;"/>
                  <v:line id="Line 29" o:spid="_x0000_s1059" style="position:absolute;visibility:visible;mso-wrap-style:square" from="9309,3600" to="9309,4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DbbcYAAADbAAAADwAAAGRycy9kb3ducmV2LnhtbESPT2vCQBTE74V+h+UJvdWNLQ0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Q223GAAAA2wAAAA8AAAAAAAAA&#10;AAAAAAAAoQIAAGRycy9kb3ducmV2LnhtbFBLBQYAAAAABAAEAPkAAACUAwAAAAA=&#10;"/>
                </v:group>
                <v:shape id="Text Box 30" o:spid="_x0000_s1060" type="#_x0000_t202" style="position:absolute;left:1360;top:4127;width:1029;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BpWMIA&#10;AADbAAAADwAAAGRycy9kb3ducmV2LnhtbESPQYvCMBSE74L/ITzBm6YKVq2NIoLgZXfZKnh9NM+2&#10;tHkpTbT1328WFvY4zMw3THoYTCNe1LnKsoLFPAJBnFtdcaHgdj3PNiCcR9bYWCYFb3Jw2I9HKSba&#10;9vxNr8wXIkDYJaig9L5NpHR5SQbd3LbEwXvYzqAPsiuk7rAPcNPIZRTF0mDFYaHElk4l5XX2NApW&#10;9mPdD3n0Va9v5/tn+9i+N+iVmk6G4w6Ep8H/h//aF60gjuH3S/gBc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0GlYwgAAANsAAAAPAAAAAAAAAAAAAAAAAJgCAABkcnMvZG93&#10;bnJldi54bWxQSwUGAAAAAAQABAD1AAAAhwMAAAAA&#10;" filled="f" stroked="f" strokecolor="white">
                  <v:textbox>
                    <w:txbxContent>
                      <w:p w:rsidR="00B70072" w:rsidRDefault="00B70072" w:rsidP="005F2DBB">
                        <w:r>
                          <w:t>5.5м</w:t>
                        </w:r>
                      </w:p>
                    </w:txbxContent>
                  </v:textbox>
                </v:shape>
                <v:shape id="Text Box 31" o:spid="_x0000_s1061" type="#_x0000_t202" style="position:absolute;left:4731;top:5721;width:1106;height: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8+8MMA&#10;AADbAAAADwAAAGRycy9kb3ducmV2LnhtbESPQWvCQBSE74L/YXlCb7prsVZTV5FKoSfFVAVvj+wz&#10;Cc2+DdmtSf+9Kwgeh5n5hlmsOluJKzW+dKxhPFIgiDNnSs41HH6+hjMQPiAbrByThn/ysFr2ewtM&#10;jGt5T9c05CJC2CeooQihTqT0WUEW/cjVxNG7uMZiiLLJpWmwjXBbyVelptJiyXGhwJo+C8p+0z+r&#10;4bi9nE8Ttcs39q1uXack27nU+mXQrT9ABOrCM/xofxsN03e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8+8MMAAADbAAAADwAAAAAAAAAAAAAAAACYAgAAZHJzL2Rv&#10;d25yZXYueG1sUEsFBgAAAAAEAAQA9QAAAIgDAAAAAA==&#10;" filled="f" stroked="f">
                  <v:textbox>
                    <w:txbxContent>
                      <w:p w:rsidR="00B70072" w:rsidRDefault="00B70072" w:rsidP="005F2DBB">
                        <w:r>
                          <w:t>12.5м</w:t>
                        </w:r>
                      </w:p>
                    </w:txbxContent>
                  </v:textbox>
                </v:shape>
              </v:group>
            </w:pict>
          </mc:Fallback>
        </mc:AlternateContent>
      </w:r>
    </w:p>
    <w:p w:rsidR="005F2DBB" w:rsidRPr="005F2DBB" w:rsidRDefault="005F2DBB" w:rsidP="00514DE6">
      <w:pPr>
        <w:pStyle w:val="a7"/>
        <w:tabs>
          <w:tab w:val="num" w:pos="0"/>
        </w:tabs>
        <w:spacing w:line="360" w:lineRule="auto"/>
        <w:ind w:firstLine="709"/>
        <w:jc w:val="both"/>
        <w:rPr>
          <w:color w:val="FF0000"/>
          <w:sz w:val="28"/>
          <w:szCs w:val="28"/>
        </w:rPr>
      </w:pPr>
    </w:p>
    <w:p w:rsidR="005F2DBB" w:rsidRPr="005F2DBB" w:rsidRDefault="005F2DBB" w:rsidP="00514DE6">
      <w:pPr>
        <w:pStyle w:val="a7"/>
        <w:tabs>
          <w:tab w:val="num" w:pos="0"/>
        </w:tabs>
        <w:spacing w:line="360" w:lineRule="auto"/>
        <w:ind w:firstLine="709"/>
        <w:jc w:val="both"/>
        <w:rPr>
          <w:color w:val="FF0000"/>
          <w:sz w:val="28"/>
          <w:szCs w:val="28"/>
        </w:rPr>
      </w:pPr>
    </w:p>
    <w:p w:rsidR="005F2DBB" w:rsidRPr="005F2DBB" w:rsidRDefault="005F2DBB" w:rsidP="00514DE6">
      <w:pPr>
        <w:pStyle w:val="a7"/>
        <w:tabs>
          <w:tab w:val="num" w:pos="0"/>
        </w:tabs>
        <w:spacing w:line="360" w:lineRule="auto"/>
        <w:ind w:firstLine="709"/>
        <w:jc w:val="both"/>
        <w:rPr>
          <w:color w:val="FF0000"/>
          <w:sz w:val="28"/>
          <w:szCs w:val="28"/>
        </w:rPr>
      </w:pPr>
    </w:p>
    <w:p w:rsidR="005F2DBB" w:rsidRPr="005F2DBB" w:rsidRDefault="005F2DBB" w:rsidP="00514DE6">
      <w:pPr>
        <w:pStyle w:val="a7"/>
        <w:tabs>
          <w:tab w:val="num" w:pos="0"/>
        </w:tabs>
        <w:spacing w:line="360" w:lineRule="auto"/>
        <w:ind w:firstLine="709"/>
        <w:jc w:val="both"/>
        <w:rPr>
          <w:color w:val="FF0000"/>
          <w:sz w:val="28"/>
          <w:szCs w:val="28"/>
        </w:rPr>
      </w:pPr>
    </w:p>
    <w:p w:rsidR="005F2DBB" w:rsidRPr="005F2DBB" w:rsidRDefault="005F2DBB" w:rsidP="00514DE6">
      <w:pPr>
        <w:pStyle w:val="a7"/>
        <w:tabs>
          <w:tab w:val="num" w:pos="0"/>
        </w:tabs>
        <w:spacing w:line="360" w:lineRule="auto"/>
        <w:ind w:firstLine="709"/>
        <w:jc w:val="both"/>
        <w:rPr>
          <w:color w:val="FF0000"/>
          <w:sz w:val="28"/>
          <w:szCs w:val="28"/>
        </w:rPr>
      </w:pPr>
    </w:p>
    <w:p w:rsidR="005F2DBB" w:rsidRPr="005F2DBB" w:rsidRDefault="005F2DBB" w:rsidP="00644C27">
      <w:pPr>
        <w:pStyle w:val="a9"/>
        <w:spacing w:line="360" w:lineRule="auto"/>
        <w:ind w:firstLine="709"/>
        <w:jc w:val="center"/>
        <w:rPr>
          <w:sz w:val="28"/>
          <w:szCs w:val="28"/>
          <w:lang w:val="uk-UA"/>
        </w:rPr>
      </w:pPr>
      <w:r w:rsidRPr="005F2DBB">
        <w:rPr>
          <w:sz w:val="28"/>
          <w:szCs w:val="28"/>
        </w:rPr>
        <w:t xml:space="preserve">Рисунок </w:t>
      </w:r>
      <w:r w:rsidRPr="005F2DBB">
        <w:rPr>
          <w:sz w:val="28"/>
          <w:szCs w:val="28"/>
          <w:lang w:val="uk-UA"/>
        </w:rPr>
        <w:t>5</w:t>
      </w:r>
      <w:r w:rsidRPr="005F2DBB">
        <w:rPr>
          <w:sz w:val="28"/>
          <w:szCs w:val="28"/>
        </w:rPr>
        <w:t>.1 – Схема розташування світильників</w:t>
      </w:r>
    </w:p>
    <w:p w:rsidR="00644C27" w:rsidRDefault="00644C27" w:rsidP="00514DE6">
      <w:pPr>
        <w:spacing w:after="100" w:afterAutospacing="1" w:line="360" w:lineRule="auto"/>
        <w:ind w:firstLine="709"/>
        <w:jc w:val="both"/>
        <w:rPr>
          <w:rFonts w:ascii="Times New Roman" w:hAnsi="Times New Roman" w:cs="Times New Roman"/>
          <w:b w:val="0"/>
          <w:sz w:val="28"/>
          <w:szCs w:val="28"/>
          <w:lang w:val="ru-RU"/>
        </w:rPr>
      </w:pPr>
    </w:p>
    <w:p w:rsidR="005F2DBB" w:rsidRPr="003D0419" w:rsidRDefault="005F2DBB" w:rsidP="00514DE6">
      <w:pPr>
        <w:spacing w:after="100" w:afterAutospacing="1" w:line="360" w:lineRule="auto"/>
        <w:ind w:firstLine="709"/>
        <w:jc w:val="both"/>
        <w:rPr>
          <w:rFonts w:ascii="Times New Roman" w:hAnsi="Times New Roman" w:cs="Times New Roman"/>
          <w:sz w:val="28"/>
          <w:szCs w:val="28"/>
        </w:rPr>
      </w:pPr>
      <w:r w:rsidRPr="003D0419">
        <w:rPr>
          <w:rFonts w:ascii="Times New Roman" w:hAnsi="Times New Roman" w:cs="Times New Roman"/>
          <w:sz w:val="28"/>
          <w:szCs w:val="28"/>
        </w:rPr>
        <w:t>5.</w:t>
      </w:r>
      <w:r w:rsidR="00002FDF">
        <w:rPr>
          <w:rFonts w:ascii="Times New Roman" w:hAnsi="Times New Roman" w:cs="Times New Roman"/>
          <w:sz w:val="28"/>
          <w:szCs w:val="28"/>
          <w:lang w:val="ru-RU"/>
        </w:rPr>
        <w:t>2</w:t>
      </w:r>
      <w:r w:rsidRPr="003D0419">
        <w:rPr>
          <w:rFonts w:ascii="Times New Roman" w:hAnsi="Times New Roman" w:cs="Times New Roman"/>
          <w:sz w:val="28"/>
          <w:szCs w:val="28"/>
        </w:rPr>
        <w:t xml:space="preserve">  Заходи з безпеки в надзвичайних ситуаціях</w:t>
      </w:r>
    </w:p>
    <w:p w:rsidR="005F2DBB" w:rsidRPr="005F2DBB" w:rsidRDefault="005F2DBB" w:rsidP="00644C27">
      <w:pPr>
        <w:pStyle w:val="a9"/>
        <w:spacing w:after="0" w:line="360" w:lineRule="auto"/>
        <w:ind w:left="0" w:firstLine="709"/>
        <w:jc w:val="both"/>
        <w:rPr>
          <w:sz w:val="28"/>
          <w:szCs w:val="28"/>
          <w:lang w:val="uk-UA"/>
        </w:rPr>
      </w:pPr>
      <w:r w:rsidRPr="005F2DBB">
        <w:rPr>
          <w:sz w:val="28"/>
          <w:szCs w:val="28"/>
          <w:lang w:val="uk-UA"/>
        </w:rPr>
        <w:t>При експлуатації проектованого пристрою виникає ряд факторів, що створюють небезпеку виникнення пожежі. Горючими компонентами у виробі є: ізоляція струмоведучих частин, плати, наявність горючих речовин у радіодеталях, а також у приміщеннях, де перебуває прилад. Горючими компонентами є також будівельні конструкції для акустичної та естетичної обробки приміщень, перегородки, двері, підлоги.</w:t>
      </w:r>
    </w:p>
    <w:p w:rsidR="005F2DBB" w:rsidRPr="005F2DBB" w:rsidRDefault="005F2DBB" w:rsidP="00644C27">
      <w:pPr>
        <w:pStyle w:val="a9"/>
        <w:spacing w:after="0" w:line="360" w:lineRule="auto"/>
        <w:ind w:left="284" w:firstLine="709"/>
        <w:jc w:val="both"/>
        <w:rPr>
          <w:sz w:val="28"/>
          <w:szCs w:val="28"/>
          <w:lang w:val="uk-UA"/>
        </w:rPr>
      </w:pPr>
      <w:r w:rsidRPr="005F2DBB">
        <w:rPr>
          <w:sz w:val="28"/>
          <w:szCs w:val="28"/>
          <w:lang w:val="uk-UA"/>
        </w:rPr>
        <w:t xml:space="preserve">Показники пожежонебезпеки матеріалів: </w:t>
      </w:r>
    </w:p>
    <w:p w:rsidR="005F2DBB" w:rsidRPr="005F2DBB" w:rsidRDefault="005F2DBB" w:rsidP="00644C27">
      <w:pPr>
        <w:pStyle w:val="a9"/>
        <w:spacing w:after="0" w:line="360" w:lineRule="auto"/>
        <w:ind w:left="284" w:firstLine="709"/>
        <w:jc w:val="both"/>
        <w:rPr>
          <w:sz w:val="28"/>
          <w:szCs w:val="28"/>
          <w:lang w:val="uk-UA"/>
        </w:rPr>
      </w:pPr>
      <w:r w:rsidRPr="005F2DBB">
        <w:rPr>
          <w:sz w:val="28"/>
          <w:szCs w:val="28"/>
          <w:lang w:val="uk-UA"/>
        </w:rPr>
        <w:t>а) поліамід - матеріал корпуса мікросхем, пальна речовина, температура самозапалювання 420 ºС, енергія запалювання 200 мДж;</w:t>
      </w:r>
    </w:p>
    <w:p w:rsidR="005F2DBB" w:rsidRPr="005F2DBB" w:rsidRDefault="005F2DBB" w:rsidP="00644C27">
      <w:pPr>
        <w:pStyle w:val="a9"/>
        <w:spacing w:after="0" w:line="360" w:lineRule="auto"/>
        <w:ind w:left="284" w:firstLine="709"/>
        <w:jc w:val="both"/>
        <w:rPr>
          <w:sz w:val="28"/>
          <w:szCs w:val="28"/>
          <w:lang w:val="uk-UA"/>
        </w:rPr>
      </w:pPr>
      <w:r w:rsidRPr="005F2DBB">
        <w:rPr>
          <w:sz w:val="28"/>
          <w:szCs w:val="28"/>
          <w:lang w:val="uk-UA"/>
        </w:rPr>
        <w:t>б) полівінілхлорид Е-62 - температура плавлення 82ºС, температура запалення 335ºС, температура самозапалювання 530ºС;</w:t>
      </w:r>
    </w:p>
    <w:p w:rsidR="005F2DBB" w:rsidRPr="005F2DBB" w:rsidRDefault="005F2DBB" w:rsidP="00644C27">
      <w:pPr>
        <w:pStyle w:val="a9"/>
        <w:spacing w:after="0" w:line="360" w:lineRule="auto"/>
        <w:ind w:left="284" w:firstLine="709"/>
        <w:jc w:val="both"/>
        <w:rPr>
          <w:sz w:val="28"/>
          <w:szCs w:val="28"/>
          <w:lang w:val="uk-UA"/>
        </w:rPr>
      </w:pPr>
      <w:r w:rsidRPr="005F2DBB">
        <w:rPr>
          <w:sz w:val="28"/>
          <w:szCs w:val="28"/>
          <w:lang w:val="uk-UA"/>
        </w:rPr>
        <w:t xml:space="preserve">в) склотекстоліт СТНФ - матеріал друкованих плат, негорючий, показник горючості (клас горючості - 0, час горіння, сек, не більше 10),  </w:t>
      </w:r>
      <w:r w:rsidRPr="005F2DBB">
        <w:rPr>
          <w:sz w:val="28"/>
          <w:szCs w:val="28"/>
          <w:lang w:val="en-US"/>
        </w:rPr>
        <w:t>t</w:t>
      </w:r>
      <w:r w:rsidRPr="005F2DBB">
        <w:rPr>
          <w:sz w:val="28"/>
          <w:szCs w:val="28"/>
          <w:vertAlign w:val="subscript"/>
        </w:rPr>
        <w:t>воспл</w:t>
      </w:r>
      <w:r w:rsidRPr="005F2DBB">
        <w:rPr>
          <w:sz w:val="28"/>
          <w:szCs w:val="28"/>
          <w:lang w:val="uk-UA"/>
        </w:rPr>
        <w:t>=340-500ºС;</w:t>
      </w:r>
    </w:p>
    <w:p w:rsidR="005F2DBB" w:rsidRPr="005F2DBB" w:rsidRDefault="005F2DBB" w:rsidP="00644C27">
      <w:pPr>
        <w:pStyle w:val="a9"/>
        <w:spacing w:after="0" w:line="360" w:lineRule="auto"/>
        <w:ind w:left="284" w:firstLine="709"/>
        <w:jc w:val="both"/>
        <w:rPr>
          <w:sz w:val="28"/>
          <w:szCs w:val="28"/>
          <w:lang w:val="uk-UA"/>
        </w:rPr>
      </w:pPr>
      <w:r w:rsidRPr="005F2DBB">
        <w:rPr>
          <w:sz w:val="28"/>
          <w:szCs w:val="28"/>
          <w:lang w:val="uk-UA"/>
        </w:rPr>
        <w:t>г) перегородки, двері, підлоги, будівельні конструкції - деревина соснова, горючий матеріал, показник горючості більше 2,1, температура  запалення 225ºС, теплота згорянь 18731-20853 кДж/кг, температура самозапалювання 399ºС, схильна до самозапалювання.</w:t>
      </w:r>
    </w:p>
    <w:p w:rsidR="005F2DBB" w:rsidRPr="005F2DBB" w:rsidRDefault="005F2DBB" w:rsidP="00644C27">
      <w:pPr>
        <w:pStyle w:val="a9"/>
        <w:spacing w:after="0" w:line="360" w:lineRule="auto"/>
        <w:ind w:left="284" w:firstLine="709"/>
        <w:jc w:val="both"/>
        <w:rPr>
          <w:sz w:val="28"/>
          <w:szCs w:val="28"/>
          <w:lang w:val="uk-UA"/>
        </w:rPr>
      </w:pPr>
      <w:r w:rsidRPr="005F2DBB">
        <w:rPr>
          <w:sz w:val="28"/>
          <w:szCs w:val="28"/>
          <w:lang w:val="uk-UA"/>
        </w:rPr>
        <w:t>Згідно НАПБ Б.03.002-2004 таке приміщення ставиться до категорії "В" (пожаронебезпечна).</w:t>
      </w:r>
    </w:p>
    <w:p w:rsidR="005F2DBB" w:rsidRPr="005F2DBB" w:rsidRDefault="005F2DBB" w:rsidP="00644C27">
      <w:pPr>
        <w:pStyle w:val="a9"/>
        <w:spacing w:after="0" w:line="360" w:lineRule="auto"/>
        <w:ind w:left="284" w:firstLine="709"/>
        <w:jc w:val="both"/>
        <w:rPr>
          <w:sz w:val="28"/>
          <w:szCs w:val="28"/>
          <w:lang w:val="uk-UA"/>
        </w:rPr>
      </w:pPr>
      <w:r w:rsidRPr="005F2DBB">
        <w:rPr>
          <w:sz w:val="28"/>
          <w:szCs w:val="28"/>
          <w:lang w:val="uk-UA"/>
        </w:rPr>
        <w:lastRenderedPageBreak/>
        <w:t>Пожежа може виникнути при утворенні джерела запалювання й внесенні його в горюче середовище.</w:t>
      </w:r>
    </w:p>
    <w:p w:rsidR="005F2DBB" w:rsidRPr="005F2DBB" w:rsidRDefault="005F2DBB" w:rsidP="00644C27">
      <w:pPr>
        <w:pStyle w:val="a9"/>
        <w:spacing w:after="0" w:line="360" w:lineRule="auto"/>
        <w:ind w:left="284" w:firstLine="709"/>
        <w:jc w:val="both"/>
        <w:rPr>
          <w:sz w:val="28"/>
          <w:szCs w:val="28"/>
          <w:lang w:val="uk-UA"/>
        </w:rPr>
      </w:pPr>
      <w:r w:rsidRPr="005F2DBB">
        <w:rPr>
          <w:sz w:val="28"/>
          <w:szCs w:val="28"/>
          <w:lang w:val="uk-UA"/>
        </w:rPr>
        <w:t>Можливі наступні джерела запалювання:</w:t>
      </w:r>
    </w:p>
    <w:p w:rsidR="005F2DBB" w:rsidRPr="005F2DBB" w:rsidRDefault="005F2DBB" w:rsidP="00644C27">
      <w:pPr>
        <w:pStyle w:val="a9"/>
        <w:spacing w:after="0" w:line="360" w:lineRule="auto"/>
        <w:ind w:left="284" w:firstLine="709"/>
        <w:jc w:val="both"/>
        <w:rPr>
          <w:sz w:val="28"/>
          <w:szCs w:val="28"/>
          <w:lang w:val="uk-UA"/>
        </w:rPr>
      </w:pPr>
      <w:r w:rsidRPr="005F2DBB">
        <w:rPr>
          <w:sz w:val="28"/>
          <w:szCs w:val="28"/>
          <w:lang w:val="uk-UA"/>
        </w:rPr>
        <w:t>- іскри й дуги коротких замикань;</w:t>
      </w:r>
    </w:p>
    <w:p w:rsidR="005F2DBB" w:rsidRPr="005F2DBB" w:rsidRDefault="005F2DBB" w:rsidP="00644C27">
      <w:pPr>
        <w:pStyle w:val="a9"/>
        <w:spacing w:after="0" w:line="360" w:lineRule="auto"/>
        <w:ind w:left="284" w:firstLine="709"/>
        <w:jc w:val="both"/>
        <w:rPr>
          <w:sz w:val="28"/>
          <w:szCs w:val="28"/>
          <w:lang w:val="uk-UA"/>
        </w:rPr>
      </w:pPr>
      <w:r w:rsidRPr="005F2DBB">
        <w:rPr>
          <w:sz w:val="28"/>
          <w:szCs w:val="28"/>
          <w:lang w:val="uk-UA"/>
        </w:rPr>
        <w:t>- іскри при розмиканні й замиканні ланцюгів;</w:t>
      </w:r>
    </w:p>
    <w:p w:rsidR="005F2DBB" w:rsidRPr="005F2DBB" w:rsidRDefault="005F2DBB" w:rsidP="00644C27">
      <w:pPr>
        <w:pStyle w:val="a9"/>
        <w:spacing w:after="0" w:line="360" w:lineRule="auto"/>
        <w:ind w:left="284" w:firstLine="709"/>
        <w:jc w:val="both"/>
        <w:rPr>
          <w:sz w:val="28"/>
          <w:szCs w:val="28"/>
          <w:lang w:val="uk-UA"/>
        </w:rPr>
      </w:pPr>
      <w:r w:rsidRPr="005F2DBB">
        <w:rPr>
          <w:sz w:val="28"/>
          <w:szCs w:val="28"/>
          <w:lang w:val="uk-UA"/>
        </w:rPr>
        <w:t>- перегріви при тривалому навантаженні;</w:t>
      </w:r>
    </w:p>
    <w:p w:rsidR="005F2DBB" w:rsidRPr="005F2DBB" w:rsidRDefault="005F2DBB" w:rsidP="00644C27">
      <w:pPr>
        <w:pStyle w:val="a9"/>
        <w:spacing w:after="0" w:line="360" w:lineRule="auto"/>
        <w:ind w:left="284" w:firstLine="709"/>
        <w:jc w:val="both"/>
        <w:rPr>
          <w:sz w:val="28"/>
          <w:szCs w:val="28"/>
          <w:lang w:val="uk-UA"/>
        </w:rPr>
      </w:pPr>
      <w:r w:rsidRPr="005F2DBB">
        <w:rPr>
          <w:sz w:val="28"/>
          <w:szCs w:val="28"/>
          <w:lang w:val="uk-UA"/>
        </w:rPr>
        <w:t>- нагрівання індукційними струмами;</w:t>
      </w:r>
    </w:p>
    <w:p w:rsidR="005F2DBB" w:rsidRPr="005F2DBB" w:rsidRDefault="005F2DBB" w:rsidP="00644C27">
      <w:pPr>
        <w:pStyle w:val="a9"/>
        <w:spacing w:after="0" w:line="360" w:lineRule="auto"/>
        <w:ind w:left="284" w:firstLine="709"/>
        <w:jc w:val="both"/>
        <w:rPr>
          <w:sz w:val="28"/>
          <w:szCs w:val="28"/>
          <w:lang w:val="uk-UA"/>
        </w:rPr>
      </w:pPr>
      <w:r w:rsidRPr="005F2DBB">
        <w:rPr>
          <w:sz w:val="28"/>
          <w:szCs w:val="28"/>
          <w:lang w:val="uk-UA"/>
        </w:rPr>
        <w:t>- нагрівання від діелектричних втрат;</w:t>
      </w:r>
    </w:p>
    <w:p w:rsidR="005F2DBB" w:rsidRPr="005F2DBB" w:rsidRDefault="005F2DBB" w:rsidP="00644C27">
      <w:pPr>
        <w:pStyle w:val="a9"/>
        <w:spacing w:after="0" w:line="360" w:lineRule="auto"/>
        <w:ind w:left="284" w:firstLine="709"/>
        <w:jc w:val="both"/>
        <w:rPr>
          <w:sz w:val="28"/>
          <w:szCs w:val="28"/>
          <w:lang w:val="uk-UA"/>
        </w:rPr>
      </w:pPr>
      <w:r w:rsidRPr="005F2DBB">
        <w:rPr>
          <w:sz w:val="28"/>
          <w:szCs w:val="28"/>
          <w:lang w:val="uk-UA"/>
        </w:rPr>
        <w:t>- розряди статичної електрики.</w:t>
      </w:r>
    </w:p>
    <w:p w:rsidR="005F2DBB" w:rsidRPr="005F2DBB" w:rsidRDefault="005F2DBB" w:rsidP="00644C27">
      <w:pPr>
        <w:pStyle w:val="a9"/>
        <w:spacing w:after="0" w:line="360" w:lineRule="auto"/>
        <w:ind w:left="284" w:firstLine="709"/>
        <w:jc w:val="both"/>
        <w:rPr>
          <w:sz w:val="28"/>
          <w:szCs w:val="28"/>
          <w:lang w:val="uk-UA"/>
        </w:rPr>
      </w:pPr>
      <w:r w:rsidRPr="005F2DBB">
        <w:rPr>
          <w:sz w:val="28"/>
          <w:szCs w:val="28"/>
          <w:lang w:val="uk-UA"/>
        </w:rPr>
        <w:t xml:space="preserve">Пожежна безпека при експлуатації приладу відповідно до  ГОСТ 12.1.004-85 "Пожежна безпека" забезпечується: </w:t>
      </w:r>
    </w:p>
    <w:p w:rsidR="005F2DBB" w:rsidRPr="005F2DBB" w:rsidRDefault="005F2DBB" w:rsidP="00644C27">
      <w:pPr>
        <w:pStyle w:val="a9"/>
        <w:spacing w:after="0" w:line="360" w:lineRule="auto"/>
        <w:ind w:left="284" w:firstLine="709"/>
        <w:jc w:val="both"/>
        <w:rPr>
          <w:sz w:val="28"/>
          <w:szCs w:val="28"/>
          <w:lang w:val="uk-UA"/>
        </w:rPr>
      </w:pPr>
      <w:r w:rsidRPr="005F2DBB">
        <w:rPr>
          <w:sz w:val="28"/>
          <w:szCs w:val="28"/>
          <w:lang w:val="uk-UA"/>
        </w:rPr>
        <w:t>- системою запобігання пожежі;</w:t>
      </w:r>
    </w:p>
    <w:p w:rsidR="005F2DBB" w:rsidRPr="005F2DBB" w:rsidRDefault="005F2DBB" w:rsidP="00644C27">
      <w:pPr>
        <w:pStyle w:val="a9"/>
        <w:spacing w:after="0" w:line="360" w:lineRule="auto"/>
        <w:ind w:left="284" w:firstLine="709"/>
        <w:jc w:val="both"/>
        <w:rPr>
          <w:sz w:val="28"/>
          <w:szCs w:val="28"/>
          <w:lang w:val="uk-UA"/>
        </w:rPr>
      </w:pPr>
      <w:r w:rsidRPr="005F2DBB">
        <w:rPr>
          <w:sz w:val="28"/>
          <w:szCs w:val="28"/>
          <w:lang w:val="uk-UA"/>
        </w:rPr>
        <w:t>- системою протипожежного захисту;</w:t>
      </w:r>
    </w:p>
    <w:p w:rsidR="005F2DBB" w:rsidRPr="005F2DBB" w:rsidRDefault="005F2DBB" w:rsidP="00644C27">
      <w:pPr>
        <w:pStyle w:val="a9"/>
        <w:spacing w:after="0" w:line="360" w:lineRule="auto"/>
        <w:ind w:left="284" w:firstLine="709"/>
        <w:jc w:val="both"/>
        <w:rPr>
          <w:sz w:val="28"/>
          <w:szCs w:val="28"/>
          <w:lang w:val="uk-UA"/>
        </w:rPr>
      </w:pPr>
      <w:r w:rsidRPr="005F2DBB">
        <w:rPr>
          <w:sz w:val="28"/>
          <w:szCs w:val="28"/>
          <w:lang w:val="uk-UA"/>
        </w:rPr>
        <w:t>- організаційно-технічними заходами.</w:t>
      </w:r>
    </w:p>
    <w:p w:rsidR="005F2DBB" w:rsidRPr="005F2DBB" w:rsidRDefault="005F2DBB" w:rsidP="00644C27">
      <w:pPr>
        <w:pStyle w:val="a9"/>
        <w:spacing w:after="0" w:line="360" w:lineRule="auto"/>
        <w:ind w:left="284" w:firstLine="709"/>
        <w:jc w:val="both"/>
        <w:rPr>
          <w:sz w:val="28"/>
          <w:szCs w:val="28"/>
          <w:lang w:val="uk-UA"/>
        </w:rPr>
      </w:pPr>
      <w:r w:rsidRPr="005F2DBB">
        <w:rPr>
          <w:sz w:val="28"/>
          <w:szCs w:val="28"/>
          <w:lang w:val="uk-UA"/>
        </w:rPr>
        <w:t>Неможливо видалити горючі матеріали, тому потрібно виключити джерела запалювання.</w:t>
      </w:r>
    </w:p>
    <w:p w:rsidR="005F2DBB" w:rsidRPr="005F2DBB" w:rsidRDefault="005F2DBB" w:rsidP="00644C27">
      <w:pPr>
        <w:pStyle w:val="a9"/>
        <w:spacing w:after="0" w:line="360" w:lineRule="auto"/>
        <w:ind w:left="284" w:firstLine="709"/>
        <w:jc w:val="both"/>
        <w:rPr>
          <w:sz w:val="28"/>
          <w:szCs w:val="28"/>
          <w:lang w:val="uk-UA"/>
        </w:rPr>
      </w:pPr>
      <w:r w:rsidRPr="005F2DBB">
        <w:rPr>
          <w:sz w:val="28"/>
          <w:szCs w:val="28"/>
          <w:lang w:val="uk-UA"/>
        </w:rPr>
        <w:t>Для запобігання утворення в горючому середовищі джерел запалювання передбачають:</w:t>
      </w:r>
    </w:p>
    <w:p w:rsidR="005F2DBB" w:rsidRPr="005F2DBB" w:rsidRDefault="005F2DBB" w:rsidP="00644C27">
      <w:pPr>
        <w:pStyle w:val="a9"/>
        <w:spacing w:after="0" w:line="360" w:lineRule="auto"/>
        <w:ind w:left="284" w:firstLine="709"/>
        <w:jc w:val="both"/>
        <w:rPr>
          <w:sz w:val="28"/>
          <w:szCs w:val="28"/>
          <w:lang w:val="uk-UA"/>
        </w:rPr>
      </w:pPr>
      <w:r w:rsidRPr="005F2DBB">
        <w:rPr>
          <w:sz w:val="28"/>
          <w:szCs w:val="28"/>
          <w:lang w:val="uk-UA"/>
        </w:rPr>
        <w:t>- застосування в конструкції швидкодіючих засобів захисного відключення можливих джерел запалювання;</w:t>
      </w:r>
    </w:p>
    <w:p w:rsidR="005F2DBB" w:rsidRPr="005F2DBB" w:rsidRDefault="005F2DBB" w:rsidP="00644C27">
      <w:pPr>
        <w:pStyle w:val="a9"/>
        <w:spacing w:after="0" w:line="360" w:lineRule="auto"/>
        <w:ind w:left="284" w:firstLine="709"/>
        <w:jc w:val="both"/>
        <w:rPr>
          <w:sz w:val="28"/>
          <w:szCs w:val="28"/>
          <w:lang w:val="uk-UA"/>
        </w:rPr>
      </w:pPr>
      <w:r w:rsidRPr="005F2DBB">
        <w:rPr>
          <w:sz w:val="28"/>
          <w:szCs w:val="28"/>
          <w:lang w:val="uk-UA"/>
        </w:rPr>
        <w:t>- виключення можливості появи іскрового заряду статичної електрики в горючому середовищі з енергією рівної й вище мінімальної енергії запалювання за ГОСТ 12.1.004-91 "Пожежна безпека";</w:t>
      </w:r>
    </w:p>
    <w:p w:rsidR="005F2DBB" w:rsidRPr="005F2DBB" w:rsidRDefault="005F2DBB" w:rsidP="00644C27">
      <w:pPr>
        <w:pStyle w:val="a9"/>
        <w:spacing w:after="0" w:line="360" w:lineRule="auto"/>
        <w:ind w:left="284" w:firstLine="709"/>
        <w:jc w:val="both"/>
        <w:rPr>
          <w:sz w:val="28"/>
          <w:szCs w:val="28"/>
          <w:lang w:val="uk-UA"/>
        </w:rPr>
      </w:pPr>
      <w:r w:rsidRPr="005F2DBB">
        <w:rPr>
          <w:sz w:val="28"/>
          <w:szCs w:val="28"/>
          <w:lang w:val="uk-UA"/>
        </w:rPr>
        <w:t>- застосування обладнання, що задовольняє вимогам електростатичної  іскробезпеки.</w:t>
      </w:r>
    </w:p>
    <w:p w:rsidR="005F2DBB" w:rsidRPr="005F2DBB" w:rsidRDefault="005F2DBB" w:rsidP="00644C27">
      <w:pPr>
        <w:pStyle w:val="a9"/>
        <w:spacing w:after="0" w:line="360" w:lineRule="auto"/>
        <w:ind w:left="284" w:firstLine="709"/>
        <w:jc w:val="both"/>
        <w:rPr>
          <w:sz w:val="28"/>
          <w:szCs w:val="28"/>
          <w:lang w:val="uk-UA"/>
        </w:rPr>
      </w:pPr>
      <w:r w:rsidRPr="005F2DBB">
        <w:rPr>
          <w:sz w:val="28"/>
          <w:szCs w:val="28"/>
          <w:lang w:val="uk-UA"/>
        </w:rPr>
        <w:t>- виконання діючих будівельних норм, правил і стандартів.</w:t>
      </w:r>
    </w:p>
    <w:p w:rsidR="005F2DBB" w:rsidRPr="005F2DBB" w:rsidRDefault="005F2DBB" w:rsidP="00644C27">
      <w:pPr>
        <w:pStyle w:val="a9"/>
        <w:spacing w:after="0" w:line="360" w:lineRule="auto"/>
        <w:ind w:left="284" w:firstLine="709"/>
        <w:jc w:val="both"/>
        <w:rPr>
          <w:sz w:val="28"/>
          <w:szCs w:val="28"/>
          <w:lang w:val="uk-UA"/>
        </w:rPr>
      </w:pPr>
      <w:r w:rsidRPr="005F2DBB">
        <w:rPr>
          <w:sz w:val="28"/>
          <w:szCs w:val="28"/>
          <w:lang w:val="uk-UA"/>
        </w:rPr>
        <w:t>Для зменшення небезпеки виникнення пожежі забороняється використання електричних кабелів з ушкодженою ізоляцією та поганими контактами в місцях з'єднання, з'єднання електричних проводів між собою та з металоконструкціями, застосування саморобних запобіжників.</w:t>
      </w:r>
    </w:p>
    <w:p w:rsidR="005F2DBB" w:rsidRPr="005F2DBB" w:rsidRDefault="005F2DBB" w:rsidP="00644C27">
      <w:pPr>
        <w:pStyle w:val="a9"/>
        <w:spacing w:after="0" w:line="360" w:lineRule="auto"/>
        <w:ind w:left="284" w:firstLine="709"/>
        <w:jc w:val="both"/>
        <w:rPr>
          <w:sz w:val="28"/>
          <w:szCs w:val="28"/>
          <w:lang w:val="uk-UA"/>
        </w:rPr>
      </w:pPr>
      <w:r w:rsidRPr="005F2DBB">
        <w:rPr>
          <w:sz w:val="28"/>
          <w:szCs w:val="28"/>
          <w:lang w:val="uk-UA"/>
        </w:rPr>
        <w:t xml:space="preserve">Для зниження пожежної небезпеки для приміщень категорій "В" </w:t>
      </w:r>
      <w:r w:rsidRPr="005F2DBB">
        <w:rPr>
          <w:sz w:val="28"/>
          <w:szCs w:val="28"/>
          <w:lang w:val="uk-UA"/>
        </w:rPr>
        <w:lastRenderedPageBreak/>
        <w:t>рекомендується встановити первинні засоби пожежогасіння, а також систему автоматичної пожежної сигналізації на основі комбінованого оповісника ДИП-1, що призначений для виявлення вогнища пожежі в закритих приміщеннях по прояві диму або локальному підвищенню температури й розрахований для контролю площі до 150 м</w:t>
      </w:r>
      <w:r w:rsidRPr="005F2DBB">
        <w:rPr>
          <w:sz w:val="28"/>
          <w:szCs w:val="28"/>
          <w:vertAlign w:val="superscript"/>
          <w:lang w:val="uk-UA"/>
        </w:rPr>
        <w:t>2</w:t>
      </w:r>
      <w:r w:rsidRPr="005F2DBB">
        <w:rPr>
          <w:sz w:val="28"/>
          <w:szCs w:val="28"/>
          <w:lang w:val="uk-UA"/>
        </w:rPr>
        <w:t xml:space="preserve"> при висоті стелі до 4 метрів. Чутливість оповісника до диму не більше 10%, чутливість до температури - 70-10ºС.</w:t>
      </w:r>
    </w:p>
    <w:p w:rsidR="005F2DBB" w:rsidRPr="005F2DBB" w:rsidRDefault="005F2DBB" w:rsidP="00644C27">
      <w:pPr>
        <w:pStyle w:val="a9"/>
        <w:spacing w:after="0" w:line="360" w:lineRule="auto"/>
        <w:ind w:left="284" w:firstLine="709"/>
        <w:jc w:val="both"/>
        <w:rPr>
          <w:sz w:val="28"/>
          <w:szCs w:val="28"/>
          <w:lang w:val="uk-UA"/>
        </w:rPr>
      </w:pPr>
      <w:r w:rsidRPr="005F2DBB">
        <w:rPr>
          <w:sz w:val="28"/>
          <w:szCs w:val="28"/>
          <w:lang w:val="uk-UA"/>
        </w:rPr>
        <w:t xml:space="preserve">Як  первинні засоби пожежогасіння пропонується використати: </w:t>
      </w:r>
    </w:p>
    <w:p w:rsidR="005F2DBB" w:rsidRPr="005F2DBB" w:rsidRDefault="005F2DBB" w:rsidP="00644C27">
      <w:pPr>
        <w:pStyle w:val="a9"/>
        <w:spacing w:after="0" w:line="360" w:lineRule="auto"/>
        <w:ind w:left="284" w:firstLine="709"/>
        <w:jc w:val="both"/>
        <w:rPr>
          <w:sz w:val="28"/>
          <w:szCs w:val="28"/>
          <w:lang w:val="uk-UA"/>
        </w:rPr>
      </w:pPr>
      <w:r w:rsidRPr="005F2DBB">
        <w:rPr>
          <w:sz w:val="28"/>
          <w:szCs w:val="28"/>
          <w:lang w:val="uk-UA"/>
        </w:rPr>
        <w:t>- ручний вогнегасник ОУ-5;</w:t>
      </w:r>
    </w:p>
    <w:p w:rsidR="005F2DBB" w:rsidRPr="005F2DBB" w:rsidRDefault="005F2DBB" w:rsidP="00644C27">
      <w:pPr>
        <w:pStyle w:val="a9"/>
        <w:spacing w:after="0" w:line="360" w:lineRule="auto"/>
        <w:ind w:left="284" w:firstLine="709"/>
        <w:jc w:val="both"/>
        <w:rPr>
          <w:sz w:val="28"/>
          <w:szCs w:val="28"/>
          <w:lang w:val="uk-UA"/>
        </w:rPr>
      </w:pPr>
      <w:r w:rsidRPr="005F2DBB">
        <w:rPr>
          <w:sz w:val="28"/>
          <w:szCs w:val="28"/>
          <w:lang w:val="uk-UA"/>
        </w:rPr>
        <w:t>- повітряно-пінний вогнегасник ОВП-5;</w:t>
      </w:r>
    </w:p>
    <w:p w:rsidR="005F2DBB" w:rsidRPr="005F2DBB" w:rsidRDefault="005F2DBB" w:rsidP="00644C27">
      <w:pPr>
        <w:pStyle w:val="a9"/>
        <w:spacing w:after="0" w:line="360" w:lineRule="auto"/>
        <w:ind w:left="284" w:firstLine="709"/>
        <w:jc w:val="both"/>
        <w:rPr>
          <w:sz w:val="28"/>
          <w:szCs w:val="28"/>
          <w:lang w:val="uk-UA"/>
        </w:rPr>
      </w:pPr>
      <w:r w:rsidRPr="005F2DBB">
        <w:rPr>
          <w:sz w:val="28"/>
          <w:szCs w:val="28"/>
          <w:lang w:val="uk-UA"/>
        </w:rPr>
        <w:t>- азбестове полотно 1,5х2 м.</w:t>
      </w:r>
    </w:p>
    <w:p w:rsidR="005F2DBB" w:rsidRPr="005F2DBB" w:rsidRDefault="005F2DBB" w:rsidP="00644C27">
      <w:pPr>
        <w:pStyle w:val="a9"/>
        <w:spacing w:after="0" w:line="360" w:lineRule="auto"/>
        <w:ind w:left="284" w:firstLine="709"/>
        <w:jc w:val="both"/>
        <w:rPr>
          <w:sz w:val="28"/>
          <w:szCs w:val="28"/>
          <w:lang w:val="uk-UA"/>
        </w:rPr>
      </w:pPr>
      <w:r w:rsidRPr="005F2DBB">
        <w:rPr>
          <w:sz w:val="28"/>
          <w:szCs w:val="28"/>
          <w:lang w:val="uk-UA"/>
        </w:rPr>
        <w:t>Як  організаційно-технічні міри рекомендується проводити навчання робочого персоналу правилам пожежної безпеки.</w:t>
      </w:r>
    </w:p>
    <w:p w:rsidR="005F2DBB" w:rsidRPr="005F2DBB" w:rsidRDefault="005F2DBB" w:rsidP="005F2DBB">
      <w:pPr>
        <w:pStyle w:val="a9"/>
        <w:spacing w:line="360" w:lineRule="auto"/>
        <w:jc w:val="both"/>
        <w:rPr>
          <w:b/>
          <w:sz w:val="28"/>
          <w:szCs w:val="28"/>
          <w:lang w:val="uk-UA"/>
        </w:rPr>
      </w:pPr>
    </w:p>
    <w:p w:rsidR="005F2DBB" w:rsidRPr="005F2DBB" w:rsidRDefault="005F2DBB" w:rsidP="005F2DBB">
      <w:pPr>
        <w:pStyle w:val="a3"/>
        <w:spacing w:line="360" w:lineRule="auto"/>
        <w:ind w:left="0" w:firstLine="709"/>
        <w:jc w:val="both"/>
        <w:rPr>
          <w:rFonts w:ascii="Times New Roman" w:hAnsi="Times New Roman" w:cs="Times New Roman"/>
          <w:sz w:val="28"/>
          <w:szCs w:val="28"/>
        </w:rPr>
      </w:pPr>
    </w:p>
    <w:p w:rsidR="00644C27" w:rsidRDefault="00644C27">
      <w:pPr>
        <w:autoSpaceDE/>
        <w:autoSpaceDN/>
        <w:adjustRightInd/>
        <w:spacing w:after="200" w:line="276" w:lineRule="auto"/>
        <w:rPr>
          <w:rFonts w:ascii="Times New Roman" w:hAnsi="Times New Roman" w:cs="Times New Roman"/>
          <w:sz w:val="28"/>
          <w:szCs w:val="28"/>
        </w:rPr>
      </w:pPr>
      <w:r>
        <w:rPr>
          <w:rFonts w:ascii="Times New Roman" w:hAnsi="Times New Roman" w:cs="Times New Roman"/>
          <w:sz w:val="28"/>
          <w:szCs w:val="28"/>
        </w:rPr>
        <w:br w:type="page"/>
      </w:r>
    </w:p>
    <w:p w:rsidR="005B7AA4" w:rsidRPr="00D30378" w:rsidRDefault="005B7AA4" w:rsidP="005B7AA4">
      <w:pPr>
        <w:spacing w:line="360" w:lineRule="auto"/>
        <w:ind w:firstLine="709"/>
        <w:jc w:val="center"/>
        <w:rPr>
          <w:rFonts w:ascii="Times New Roman" w:hAnsi="Times New Roman" w:cs="Times New Roman"/>
          <w:sz w:val="28"/>
          <w:szCs w:val="28"/>
        </w:rPr>
      </w:pPr>
      <w:r w:rsidRPr="00D30378">
        <w:rPr>
          <w:rFonts w:ascii="Times New Roman" w:hAnsi="Times New Roman" w:cs="Times New Roman"/>
          <w:sz w:val="28"/>
          <w:szCs w:val="28"/>
        </w:rPr>
        <w:lastRenderedPageBreak/>
        <w:t>ВИСНОВКИ</w:t>
      </w:r>
    </w:p>
    <w:p w:rsidR="005B7AA4" w:rsidRPr="00AD0009" w:rsidRDefault="005B7AA4" w:rsidP="005B7AA4">
      <w:pPr>
        <w:spacing w:line="360" w:lineRule="auto"/>
        <w:ind w:firstLine="709"/>
        <w:jc w:val="center"/>
        <w:rPr>
          <w:rFonts w:ascii="Times New Roman" w:hAnsi="Times New Roman" w:cs="Times New Roman"/>
          <w:b w:val="0"/>
          <w:sz w:val="28"/>
          <w:szCs w:val="28"/>
        </w:rPr>
      </w:pPr>
    </w:p>
    <w:p w:rsidR="00644C27" w:rsidRDefault="005B7AA4" w:rsidP="003D0419">
      <w:pPr>
        <w:spacing w:line="360" w:lineRule="auto"/>
        <w:ind w:firstLine="709"/>
        <w:jc w:val="both"/>
        <w:rPr>
          <w:rFonts w:ascii="Times New Roman" w:hAnsi="Times New Roman" w:cs="Times New Roman"/>
          <w:b w:val="0"/>
          <w:sz w:val="28"/>
          <w:szCs w:val="28"/>
          <w:lang w:val="ru-RU"/>
        </w:rPr>
      </w:pPr>
      <w:r w:rsidRPr="00AD0009">
        <w:rPr>
          <w:rFonts w:ascii="Times New Roman" w:hAnsi="Times New Roman" w:cs="Times New Roman"/>
          <w:b w:val="0"/>
          <w:sz w:val="28"/>
          <w:szCs w:val="28"/>
        </w:rPr>
        <w:t xml:space="preserve"> У процесі роботи над дип</w:t>
      </w:r>
      <w:r w:rsidR="001B67D4">
        <w:rPr>
          <w:rFonts w:ascii="Times New Roman" w:hAnsi="Times New Roman" w:cs="Times New Roman"/>
          <w:b w:val="0"/>
          <w:sz w:val="28"/>
          <w:szCs w:val="28"/>
        </w:rPr>
        <w:t xml:space="preserve">ломним проектом було проведене </w:t>
      </w:r>
      <w:r w:rsidRPr="00AD0009">
        <w:rPr>
          <w:rFonts w:ascii="Times New Roman" w:hAnsi="Times New Roman" w:cs="Times New Roman"/>
          <w:b w:val="0"/>
          <w:sz w:val="28"/>
          <w:szCs w:val="28"/>
        </w:rPr>
        <w:t xml:space="preserve"> </w:t>
      </w:r>
      <w:r w:rsidR="001B67D4" w:rsidRPr="001B67D4">
        <w:rPr>
          <w:rFonts w:ascii="Times New Roman" w:hAnsi="Times New Roman" w:cs="Times New Roman"/>
          <w:b w:val="0"/>
          <w:sz w:val="28"/>
          <w:szCs w:val="28"/>
        </w:rPr>
        <w:t xml:space="preserve">дослідження </w:t>
      </w:r>
      <w:r w:rsidR="00644C27" w:rsidRPr="004866B0">
        <w:rPr>
          <w:rFonts w:ascii="Times New Roman" w:hAnsi="Times New Roman" w:cs="Times New Roman"/>
          <w:b w:val="0"/>
          <w:sz w:val="28"/>
          <w:szCs w:val="28"/>
        </w:rPr>
        <w:t>технологій передачі мереж широкосмугового доступу</w:t>
      </w:r>
      <w:r w:rsidR="00644C27">
        <w:rPr>
          <w:rFonts w:ascii="Times New Roman" w:hAnsi="Times New Roman" w:cs="Times New Roman"/>
          <w:b w:val="0"/>
          <w:sz w:val="28"/>
          <w:szCs w:val="28"/>
          <w:lang w:val="ru-RU"/>
        </w:rPr>
        <w:t>.</w:t>
      </w:r>
    </w:p>
    <w:p w:rsidR="002D6C09" w:rsidRDefault="002D6C09" w:rsidP="002D6C09">
      <w:pPr>
        <w:spacing w:line="360" w:lineRule="auto"/>
        <w:ind w:firstLine="709"/>
        <w:jc w:val="both"/>
        <w:rPr>
          <w:rFonts w:ascii="Times New Roman" w:hAnsi="Times New Roman" w:cs="Times New Roman"/>
          <w:b w:val="0"/>
          <w:sz w:val="28"/>
          <w:szCs w:val="28"/>
        </w:rPr>
      </w:pPr>
      <w:r w:rsidRPr="002D6C09">
        <w:rPr>
          <w:rFonts w:ascii="Times New Roman" w:hAnsi="Times New Roman" w:cs="Times New Roman"/>
          <w:b w:val="0"/>
          <w:sz w:val="28"/>
          <w:szCs w:val="28"/>
        </w:rPr>
        <w:t>Представлений огляд сучасног</w:t>
      </w:r>
      <w:r>
        <w:rPr>
          <w:rFonts w:ascii="Times New Roman" w:hAnsi="Times New Roman" w:cs="Times New Roman"/>
          <w:b w:val="0"/>
          <w:sz w:val="28"/>
          <w:szCs w:val="28"/>
        </w:rPr>
        <w:t xml:space="preserve">о стану </w:t>
      </w:r>
      <w:r w:rsidRPr="002D6C09">
        <w:rPr>
          <w:rFonts w:ascii="Times New Roman" w:hAnsi="Times New Roman" w:cs="Times New Roman"/>
          <w:b w:val="0"/>
          <w:bCs/>
          <w:sz w:val="28"/>
          <w:szCs w:val="28"/>
        </w:rPr>
        <w:t>технологій передачі мереж широкосмугового доступу</w:t>
      </w:r>
      <w:r w:rsidRPr="002D6C09">
        <w:rPr>
          <w:rFonts w:ascii="Times New Roman" w:hAnsi="Times New Roman" w:cs="Times New Roman"/>
          <w:b w:val="0"/>
          <w:sz w:val="28"/>
          <w:szCs w:val="28"/>
        </w:rPr>
        <w:t xml:space="preserve"> дозволяє </w:t>
      </w:r>
      <w:r>
        <w:rPr>
          <w:rFonts w:ascii="Times New Roman" w:hAnsi="Times New Roman" w:cs="Times New Roman"/>
          <w:b w:val="0"/>
          <w:sz w:val="28"/>
          <w:szCs w:val="28"/>
        </w:rPr>
        <w:t>визна</w:t>
      </w:r>
      <w:r w:rsidRPr="002D6C09">
        <w:rPr>
          <w:rFonts w:ascii="Times New Roman" w:hAnsi="Times New Roman" w:cs="Times New Roman"/>
          <w:b w:val="0"/>
          <w:sz w:val="28"/>
          <w:szCs w:val="28"/>
        </w:rPr>
        <w:t xml:space="preserve">чити найбільш перспективні </w:t>
      </w:r>
      <w:r>
        <w:rPr>
          <w:rFonts w:ascii="Times New Roman" w:hAnsi="Times New Roman" w:cs="Times New Roman"/>
          <w:b w:val="0"/>
          <w:sz w:val="28"/>
          <w:szCs w:val="28"/>
        </w:rPr>
        <w:t>технології побудови телекомунікаційних мереж.</w:t>
      </w:r>
    </w:p>
    <w:p w:rsidR="0059740D" w:rsidRDefault="001340A2" w:rsidP="003D0419">
      <w:pPr>
        <w:suppressAutoHyphens/>
        <w:spacing w:line="360" w:lineRule="auto"/>
        <w:ind w:firstLine="709"/>
        <w:jc w:val="both"/>
        <w:rPr>
          <w:rFonts w:ascii="Times New Roman" w:hAnsi="Times New Roman" w:cs="Times New Roman"/>
          <w:b w:val="0"/>
          <w:sz w:val="28"/>
          <w:szCs w:val="28"/>
          <w:lang w:val="ru-RU"/>
        </w:rPr>
      </w:pPr>
      <w:r w:rsidRPr="00644C27">
        <w:rPr>
          <w:rFonts w:ascii="Times New Roman" w:hAnsi="Times New Roman" w:cs="Times New Roman"/>
          <w:b w:val="0"/>
          <w:sz w:val="28"/>
          <w:szCs w:val="28"/>
        </w:rPr>
        <w:t>Сьогодні існує проблема вибору мод</w:t>
      </w:r>
      <w:r w:rsidR="00CB7CCD" w:rsidRPr="00644C27">
        <w:rPr>
          <w:rFonts w:ascii="Times New Roman" w:hAnsi="Times New Roman" w:cs="Times New Roman"/>
          <w:b w:val="0"/>
          <w:sz w:val="28"/>
          <w:szCs w:val="28"/>
        </w:rPr>
        <w:t>елі побудови мереж наступних по</w:t>
      </w:r>
      <w:r w:rsidRPr="00644C27">
        <w:rPr>
          <w:rFonts w:ascii="Times New Roman" w:hAnsi="Times New Roman" w:cs="Times New Roman"/>
          <w:b w:val="0"/>
          <w:sz w:val="28"/>
          <w:szCs w:val="28"/>
        </w:rPr>
        <w:t>колінь (</w:t>
      </w:r>
      <w:r w:rsidRPr="001340A2">
        <w:rPr>
          <w:rFonts w:ascii="Times New Roman" w:hAnsi="Times New Roman" w:cs="Times New Roman"/>
          <w:b w:val="0"/>
          <w:sz w:val="28"/>
          <w:szCs w:val="28"/>
          <w:lang w:val="ru-RU"/>
        </w:rPr>
        <w:t>NGN</w:t>
      </w:r>
      <w:r w:rsidRPr="00644C27">
        <w:rPr>
          <w:rFonts w:ascii="Times New Roman" w:hAnsi="Times New Roman" w:cs="Times New Roman"/>
          <w:b w:val="0"/>
          <w:sz w:val="28"/>
          <w:szCs w:val="28"/>
        </w:rPr>
        <w:t>), яка пов’язана з  великою кільк</w:t>
      </w:r>
      <w:r w:rsidR="00CB7CCD" w:rsidRPr="00644C27">
        <w:rPr>
          <w:rFonts w:ascii="Times New Roman" w:hAnsi="Times New Roman" w:cs="Times New Roman"/>
          <w:b w:val="0"/>
          <w:sz w:val="28"/>
          <w:szCs w:val="28"/>
        </w:rPr>
        <w:t>істю різних поглядів на перспек</w:t>
      </w:r>
      <w:r w:rsidRPr="00644C27">
        <w:rPr>
          <w:rFonts w:ascii="Times New Roman" w:hAnsi="Times New Roman" w:cs="Times New Roman"/>
          <w:b w:val="0"/>
          <w:sz w:val="28"/>
          <w:szCs w:val="28"/>
        </w:rPr>
        <w:t xml:space="preserve">тиви розвитку телекомунікацій. </w:t>
      </w:r>
      <w:r w:rsidRPr="001340A2">
        <w:rPr>
          <w:rFonts w:ascii="Times New Roman" w:hAnsi="Times New Roman" w:cs="Times New Roman"/>
          <w:b w:val="0"/>
          <w:sz w:val="28"/>
          <w:szCs w:val="28"/>
          <w:lang w:val="ru-RU"/>
        </w:rPr>
        <w:t>Це пояснюєтьс</w:t>
      </w:r>
      <w:r w:rsidR="00CB7CCD">
        <w:rPr>
          <w:rFonts w:ascii="Times New Roman" w:hAnsi="Times New Roman" w:cs="Times New Roman"/>
          <w:b w:val="0"/>
          <w:sz w:val="28"/>
          <w:szCs w:val="28"/>
          <w:lang w:val="ru-RU"/>
        </w:rPr>
        <w:t>я, насамперед, тим, що різні ви</w:t>
      </w:r>
      <w:r w:rsidRPr="001340A2">
        <w:rPr>
          <w:rFonts w:ascii="Times New Roman" w:hAnsi="Times New Roman" w:cs="Times New Roman"/>
          <w:b w:val="0"/>
          <w:sz w:val="28"/>
          <w:szCs w:val="28"/>
          <w:lang w:val="ru-RU"/>
        </w:rPr>
        <w:t>робники телекомунікаційного обладнання та</w:t>
      </w:r>
      <w:r w:rsidR="0059740D">
        <w:rPr>
          <w:rFonts w:ascii="Times New Roman" w:hAnsi="Times New Roman" w:cs="Times New Roman"/>
          <w:b w:val="0"/>
          <w:sz w:val="28"/>
          <w:szCs w:val="28"/>
          <w:lang w:val="ru-RU"/>
        </w:rPr>
        <w:t xml:space="preserve"> розробники програмного забезпе</w:t>
      </w:r>
      <w:r w:rsidRPr="001340A2">
        <w:rPr>
          <w:rFonts w:ascii="Times New Roman" w:hAnsi="Times New Roman" w:cs="Times New Roman"/>
          <w:b w:val="0"/>
          <w:sz w:val="28"/>
          <w:szCs w:val="28"/>
          <w:lang w:val="ru-RU"/>
        </w:rPr>
        <w:t>чення бачать цю модель по-різному, відштов</w:t>
      </w:r>
      <w:r w:rsidR="0059740D">
        <w:rPr>
          <w:rFonts w:ascii="Times New Roman" w:hAnsi="Times New Roman" w:cs="Times New Roman"/>
          <w:b w:val="0"/>
          <w:sz w:val="28"/>
          <w:szCs w:val="28"/>
          <w:lang w:val="ru-RU"/>
        </w:rPr>
        <w:t>хуючись, перш за все, від можли</w:t>
      </w:r>
      <w:r w:rsidRPr="001340A2">
        <w:rPr>
          <w:rFonts w:ascii="Times New Roman" w:hAnsi="Times New Roman" w:cs="Times New Roman"/>
          <w:b w:val="0"/>
          <w:sz w:val="28"/>
          <w:szCs w:val="28"/>
          <w:lang w:val="ru-RU"/>
        </w:rPr>
        <w:t xml:space="preserve">востей власної продукції. </w:t>
      </w:r>
    </w:p>
    <w:p w:rsidR="003D0419" w:rsidRDefault="00644C27" w:rsidP="003D0419">
      <w:pPr>
        <w:spacing w:line="360" w:lineRule="auto"/>
        <w:ind w:firstLine="709"/>
        <w:jc w:val="both"/>
        <w:rPr>
          <w:rFonts w:ascii="Times New Roman" w:hAnsi="Times New Roman" w:cs="Times New Roman"/>
          <w:b w:val="0"/>
          <w:sz w:val="28"/>
          <w:szCs w:val="28"/>
          <w:lang w:val="ru-RU"/>
        </w:rPr>
      </w:pPr>
      <w:r>
        <w:rPr>
          <w:rFonts w:ascii="Times New Roman" w:hAnsi="Times New Roman" w:cs="Times New Roman"/>
          <w:b w:val="0"/>
          <w:sz w:val="28"/>
          <w:szCs w:val="28"/>
          <w:lang w:val="ru-RU"/>
        </w:rPr>
        <w:t>У</w:t>
      </w:r>
      <w:r w:rsidR="001340A2" w:rsidRPr="001340A2">
        <w:rPr>
          <w:rFonts w:ascii="Times New Roman" w:hAnsi="Times New Roman" w:cs="Times New Roman"/>
          <w:b w:val="0"/>
          <w:sz w:val="28"/>
          <w:szCs w:val="28"/>
          <w:lang w:val="ru-RU"/>
        </w:rPr>
        <w:t>загальнена модель побудови</w:t>
      </w:r>
      <w:r w:rsidR="0059740D">
        <w:rPr>
          <w:rFonts w:ascii="Times New Roman" w:hAnsi="Times New Roman" w:cs="Times New Roman"/>
          <w:b w:val="0"/>
          <w:sz w:val="28"/>
          <w:szCs w:val="28"/>
          <w:lang w:val="ru-RU"/>
        </w:rPr>
        <w:t xml:space="preserve"> </w:t>
      </w:r>
      <w:r w:rsidR="001340A2" w:rsidRPr="001340A2">
        <w:rPr>
          <w:rFonts w:ascii="Times New Roman" w:hAnsi="Times New Roman" w:cs="Times New Roman"/>
          <w:b w:val="0"/>
          <w:sz w:val="28"/>
          <w:szCs w:val="28"/>
          <w:lang w:val="ru-RU"/>
        </w:rPr>
        <w:t>мереж наступних поколінь дозволяє наблизитись до вирішення цієї проблеми</w:t>
      </w:r>
      <w:r w:rsidR="0059740D">
        <w:rPr>
          <w:rFonts w:ascii="Times New Roman" w:hAnsi="Times New Roman" w:cs="Times New Roman"/>
          <w:b w:val="0"/>
          <w:sz w:val="28"/>
          <w:szCs w:val="28"/>
          <w:lang w:val="ru-RU"/>
        </w:rPr>
        <w:t xml:space="preserve"> </w:t>
      </w:r>
      <w:r w:rsidR="001340A2" w:rsidRPr="001340A2">
        <w:rPr>
          <w:rFonts w:ascii="Times New Roman" w:hAnsi="Times New Roman" w:cs="Times New Roman"/>
          <w:b w:val="0"/>
          <w:sz w:val="28"/>
          <w:szCs w:val="28"/>
          <w:lang w:val="ru-RU"/>
        </w:rPr>
        <w:t>через погляд на процес будівництва з різних то</w:t>
      </w:r>
      <w:r w:rsidR="0059740D">
        <w:rPr>
          <w:rFonts w:ascii="Times New Roman" w:hAnsi="Times New Roman" w:cs="Times New Roman"/>
          <w:b w:val="0"/>
          <w:sz w:val="28"/>
          <w:szCs w:val="28"/>
          <w:lang w:val="ru-RU"/>
        </w:rPr>
        <w:t>чок зору (технології, архітекту</w:t>
      </w:r>
      <w:r w:rsidR="001340A2" w:rsidRPr="001340A2">
        <w:rPr>
          <w:rFonts w:ascii="Times New Roman" w:hAnsi="Times New Roman" w:cs="Times New Roman"/>
          <w:b w:val="0"/>
          <w:sz w:val="28"/>
          <w:szCs w:val="28"/>
          <w:lang w:val="ru-RU"/>
        </w:rPr>
        <w:t>ра, управління, якість та безпека тощо) та в</w:t>
      </w:r>
      <w:r w:rsidR="0059740D">
        <w:rPr>
          <w:rFonts w:ascii="Times New Roman" w:hAnsi="Times New Roman" w:cs="Times New Roman"/>
          <w:b w:val="0"/>
          <w:sz w:val="28"/>
          <w:szCs w:val="28"/>
          <w:lang w:val="ru-RU"/>
        </w:rPr>
        <w:t>изначити загальні принципи побу</w:t>
      </w:r>
      <w:r w:rsidR="003D0419">
        <w:rPr>
          <w:rFonts w:ascii="Times New Roman" w:hAnsi="Times New Roman" w:cs="Times New Roman"/>
          <w:b w:val="0"/>
          <w:sz w:val="28"/>
          <w:szCs w:val="28"/>
          <w:lang w:val="ru-RU"/>
        </w:rPr>
        <w:t>дови мереж у майбутньому.</w:t>
      </w:r>
    </w:p>
    <w:p w:rsidR="003D0419" w:rsidRPr="003D0419" w:rsidRDefault="003D0419" w:rsidP="003D0419">
      <w:pPr>
        <w:spacing w:line="360" w:lineRule="auto"/>
        <w:ind w:firstLine="709"/>
        <w:jc w:val="both"/>
        <w:rPr>
          <w:rFonts w:ascii="Times New Roman" w:hAnsi="Times New Roman" w:cs="Times New Roman"/>
          <w:b w:val="0"/>
          <w:color w:val="auto"/>
          <w:sz w:val="28"/>
          <w:szCs w:val="28"/>
        </w:rPr>
      </w:pPr>
      <w:r w:rsidRPr="003D0419">
        <w:rPr>
          <w:rFonts w:ascii="Times New Roman" w:hAnsi="Times New Roman" w:cs="Times New Roman"/>
          <w:b w:val="0"/>
          <w:color w:val="auto"/>
          <w:sz w:val="28"/>
          <w:szCs w:val="28"/>
        </w:rPr>
        <w:t>Враховуючи стрімкий розвиток телекомунікаційних мереж майже в усіх галузях виробництва та бізнесу, можна зробити висновок про стовідсотково виправдану необхідність вкладати як фінанси, так і інтелектуальні ресурси в розвиток такого роду зв`язку та галузі взагалі.</w:t>
      </w:r>
    </w:p>
    <w:p w:rsidR="003D0419" w:rsidRPr="003D0419" w:rsidRDefault="003D0419" w:rsidP="003D0419">
      <w:pPr>
        <w:spacing w:line="360" w:lineRule="auto"/>
        <w:ind w:firstLine="709"/>
        <w:jc w:val="both"/>
        <w:rPr>
          <w:rFonts w:ascii="Times New Roman" w:hAnsi="Times New Roman" w:cs="Times New Roman"/>
          <w:b w:val="0"/>
          <w:sz w:val="28"/>
          <w:szCs w:val="28"/>
        </w:rPr>
      </w:pPr>
      <w:r w:rsidRPr="003D0419">
        <w:rPr>
          <w:rFonts w:ascii="Times New Roman" w:hAnsi="Times New Roman" w:cs="Times New Roman"/>
          <w:b w:val="0"/>
          <w:bCs/>
          <w:sz w:val="28"/>
          <w:szCs w:val="28"/>
        </w:rPr>
        <w:t xml:space="preserve">А також був виконаний аналіз потенційних небезпек, зроблений розрахунки системи  змішаного освітлення та обрана </w:t>
      </w:r>
      <w:r w:rsidRPr="005F2DBB">
        <w:rPr>
          <w:rFonts w:ascii="Times New Roman" w:hAnsi="Times New Roman" w:cs="Times New Roman"/>
          <w:b w:val="0"/>
          <w:sz w:val="28"/>
          <w:szCs w:val="28"/>
        </w:rPr>
        <w:t>система вентиляції</w:t>
      </w:r>
      <w:r w:rsidRPr="003D0419">
        <w:rPr>
          <w:rFonts w:ascii="Times New Roman" w:hAnsi="Times New Roman" w:cs="Times New Roman"/>
          <w:b w:val="0"/>
          <w:bCs/>
          <w:sz w:val="28"/>
          <w:szCs w:val="28"/>
        </w:rPr>
        <w:t>, розроблені заходи щодо техніки безпеки, розглянуті міри, що забезпечують виробничу санітарію й гігієну праці, розроблені рекомендації з пожежної профілактики та охорони навколишнього середовища.</w:t>
      </w:r>
    </w:p>
    <w:p w:rsidR="00203446" w:rsidRDefault="005B7AA4" w:rsidP="002D6C09">
      <w:pPr>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br w:type="page"/>
      </w:r>
    </w:p>
    <w:p w:rsidR="005B7AA4" w:rsidRDefault="005B7AA4" w:rsidP="005B7AA4">
      <w:pPr>
        <w:spacing w:line="360" w:lineRule="auto"/>
        <w:ind w:firstLine="709"/>
        <w:jc w:val="center"/>
        <w:rPr>
          <w:rFonts w:ascii="Times New Roman" w:hAnsi="Times New Roman" w:cs="Times New Roman"/>
          <w:sz w:val="28"/>
          <w:szCs w:val="28"/>
        </w:rPr>
      </w:pPr>
      <w:r w:rsidRPr="00973382">
        <w:rPr>
          <w:rFonts w:ascii="Times New Roman" w:hAnsi="Times New Roman" w:cs="Times New Roman"/>
          <w:sz w:val="28"/>
          <w:szCs w:val="28"/>
        </w:rPr>
        <w:lastRenderedPageBreak/>
        <w:t>ПЕРЕЛІК ПОСИЛАНЬ</w:t>
      </w:r>
    </w:p>
    <w:p w:rsidR="00C57754" w:rsidRPr="00973382" w:rsidRDefault="00C57754" w:rsidP="005B7AA4">
      <w:pPr>
        <w:spacing w:line="360" w:lineRule="auto"/>
        <w:ind w:firstLine="709"/>
        <w:jc w:val="center"/>
        <w:rPr>
          <w:rFonts w:ascii="Times New Roman" w:hAnsi="Times New Roman" w:cs="Times New Roman"/>
          <w:sz w:val="28"/>
          <w:szCs w:val="28"/>
        </w:rPr>
      </w:pPr>
    </w:p>
    <w:p w:rsidR="006802FA" w:rsidRPr="006802FA" w:rsidRDefault="006802FA" w:rsidP="006802FA">
      <w:pPr>
        <w:widowControl w:val="0"/>
        <w:tabs>
          <w:tab w:val="left" w:pos="924"/>
        </w:tabs>
        <w:autoSpaceDE/>
        <w:autoSpaceDN/>
        <w:adjustRightInd/>
        <w:spacing w:line="360" w:lineRule="auto"/>
        <w:ind w:firstLine="709"/>
        <w:jc w:val="both"/>
        <w:rPr>
          <w:rStyle w:val="103"/>
          <w:rFonts w:ascii="Times New Roman" w:hAnsi="Times New Roman" w:cs="Times New Roman"/>
          <w:b w:val="0"/>
          <w:color w:val="auto"/>
          <w:sz w:val="28"/>
          <w:szCs w:val="28"/>
        </w:rPr>
      </w:pPr>
      <w:r w:rsidRPr="006802FA">
        <w:rPr>
          <w:rStyle w:val="103"/>
          <w:rFonts w:ascii="Times New Roman" w:hAnsi="Times New Roman" w:cs="Times New Roman"/>
          <w:b w:val="0"/>
          <w:color w:val="auto"/>
          <w:sz w:val="28"/>
          <w:szCs w:val="28"/>
        </w:rPr>
        <w:t xml:space="preserve">1. Cisco  Visual  Networking  Index:  Forecast  and  Methodology,  2013–2018  / [Електронний ресурс]. – Режим доступу: http://www.cisco.com/. </w:t>
      </w:r>
    </w:p>
    <w:p w:rsidR="006802FA" w:rsidRPr="006802FA" w:rsidRDefault="006802FA" w:rsidP="006802FA">
      <w:pPr>
        <w:widowControl w:val="0"/>
        <w:tabs>
          <w:tab w:val="left" w:pos="924"/>
        </w:tabs>
        <w:autoSpaceDE/>
        <w:autoSpaceDN/>
        <w:adjustRightInd/>
        <w:spacing w:line="360" w:lineRule="auto"/>
        <w:ind w:firstLine="709"/>
        <w:jc w:val="both"/>
        <w:rPr>
          <w:rStyle w:val="103"/>
          <w:rFonts w:ascii="Times New Roman" w:hAnsi="Times New Roman" w:cs="Times New Roman"/>
          <w:b w:val="0"/>
          <w:color w:val="auto"/>
          <w:sz w:val="28"/>
          <w:szCs w:val="28"/>
        </w:rPr>
      </w:pPr>
      <w:r w:rsidRPr="006802FA">
        <w:rPr>
          <w:rStyle w:val="103"/>
          <w:rFonts w:ascii="Times New Roman" w:hAnsi="Times New Roman" w:cs="Times New Roman"/>
          <w:b w:val="0"/>
          <w:color w:val="auto"/>
          <w:sz w:val="28"/>
          <w:szCs w:val="28"/>
        </w:rPr>
        <w:t xml:space="preserve">2. ITU-T  Recommendation  G.991.1:  High  bit  rate  Digital  Subscriber  Line. </w:t>
      </w:r>
    </w:p>
    <w:p w:rsidR="006802FA" w:rsidRPr="006802FA" w:rsidRDefault="006802FA" w:rsidP="006802FA">
      <w:pPr>
        <w:widowControl w:val="0"/>
        <w:tabs>
          <w:tab w:val="left" w:pos="924"/>
        </w:tabs>
        <w:autoSpaceDE/>
        <w:autoSpaceDN/>
        <w:adjustRightInd/>
        <w:spacing w:line="360" w:lineRule="auto"/>
        <w:jc w:val="both"/>
        <w:rPr>
          <w:rStyle w:val="103"/>
          <w:rFonts w:ascii="Times New Roman" w:hAnsi="Times New Roman" w:cs="Times New Roman"/>
          <w:b w:val="0"/>
          <w:color w:val="auto"/>
          <w:sz w:val="28"/>
          <w:szCs w:val="28"/>
        </w:rPr>
      </w:pPr>
      <w:r w:rsidRPr="006802FA">
        <w:rPr>
          <w:rStyle w:val="103"/>
          <w:rFonts w:ascii="Times New Roman" w:hAnsi="Times New Roman" w:cs="Times New Roman"/>
          <w:b w:val="0"/>
          <w:color w:val="auto"/>
          <w:sz w:val="28"/>
          <w:szCs w:val="28"/>
        </w:rPr>
        <w:t xml:space="preserve">(HDSL) transceivers.– Appr. 1998, October. – Geneva, 1998. – 171 p. </w:t>
      </w:r>
    </w:p>
    <w:p w:rsidR="006802FA" w:rsidRPr="006802FA" w:rsidRDefault="006802FA" w:rsidP="006802FA">
      <w:pPr>
        <w:widowControl w:val="0"/>
        <w:tabs>
          <w:tab w:val="left" w:pos="924"/>
        </w:tabs>
        <w:autoSpaceDE/>
        <w:autoSpaceDN/>
        <w:adjustRightInd/>
        <w:spacing w:line="360" w:lineRule="auto"/>
        <w:ind w:firstLine="709"/>
        <w:jc w:val="both"/>
        <w:rPr>
          <w:rStyle w:val="103"/>
          <w:rFonts w:ascii="Times New Roman" w:hAnsi="Times New Roman" w:cs="Times New Roman"/>
          <w:b w:val="0"/>
          <w:color w:val="auto"/>
          <w:sz w:val="28"/>
          <w:szCs w:val="28"/>
        </w:rPr>
      </w:pPr>
      <w:r w:rsidRPr="006802FA">
        <w:rPr>
          <w:rStyle w:val="103"/>
          <w:rFonts w:ascii="Times New Roman" w:hAnsi="Times New Roman" w:cs="Times New Roman"/>
          <w:b w:val="0"/>
          <w:color w:val="auto"/>
          <w:sz w:val="28"/>
          <w:szCs w:val="28"/>
        </w:rPr>
        <w:t xml:space="preserve">3. ITU-T  Recommendation  G.992.5:  Asymmetric  digital  subscriber  line </w:t>
      </w:r>
    </w:p>
    <w:p w:rsidR="006802FA" w:rsidRPr="006802FA" w:rsidRDefault="006802FA" w:rsidP="006802FA">
      <w:pPr>
        <w:widowControl w:val="0"/>
        <w:tabs>
          <w:tab w:val="left" w:pos="924"/>
        </w:tabs>
        <w:autoSpaceDE/>
        <w:autoSpaceDN/>
        <w:adjustRightInd/>
        <w:spacing w:line="360" w:lineRule="auto"/>
        <w:jc w:val="both"/>
        <w:rPr>
          <w:rStyle w:val="103"/>
          <w:rFonts w:ascii="Times New Roman" w:hAnsi="Times New Roman" w:cs="Times New Roman"/>
          <w:b w:val="0"/>
          <w:color w:val="auto"/>
          <w:sz w:val="28"/>
          <w:szCs w:val="28"/>
        </w:rPr>
      </w:pPr>
      <w:r w:rsidRPr="006802FA">
        <w:rPr>
          <w:rStyle w:val="103"/>
          <w:rFonts w:ascii="Times New Roman" w:hAnsi="Times New Roman" w:cs="Times New Roman"/>
          <w:b w:val="0"/>
          <w:color w:val="auto"/>
          <w:sz w:val="28"/>
          <w:szCs w:val="28"/>
        </w:rPr>
        <w:t xml:space="preserve">transceivers 2 (ADSL2) – Extended bandwidth (ADSL2plus). [Text]. – Appr. 2009, </w:t>
      </w:r>
    </w:p>
    <w:p w:rsidR="006802FA" w:rsidRPr="006802FA" w:rsidRDefault="006802FA" w:rsidP="006802FA">
      <w:pPr>
        <w:widowControl w:val="0"/>
        <w:tabs>
          <w:tab w:val="left" w:pos="924"/>
        </w:tabs>
        <w:autoSpaceDE/>
        <w:autoSpaceDN/>
        <w:adjustRightInd/>
        <w:spacing w:line="360" w:lineRule="auto"/>
        <w:jc w:val="both"/>
        <w:rPr>
          <w:rStyle w:val="103"/>
          <w:rFonts w:ascii="Times New Roman" w:hAnsi="Times New Roman" w:cs="Times New Roman"/>
          <w:b w:val="0"/>
          <w:color w:val="auto"/>
          <w:sz w:val="28"/>
          <w:szCs w:val="28"/>
        </w:rPr>
      </w:pPr>
      <w:r w:rsidRPr="006802FA">
        <w:rPr>
          <w:rStyle w:val="103"/>
          <w:rFonts w:ascii="Times New Roman" w:hAnsi="Times New Roman" w:cs="Times New Roman"/>
          <w:b w:val="0"/>
          <w:color w:val="auto"/>
          <w:sz w:val="28"/>
          <w:szCs w:val="28"/>
        </w:rPr>
        <w:t xml:space="preserve">January. – Geneva, 2009. – 110 p. </w:t>
      </w:r>
    </w:p>
    <w:p w:rsidR="006802FA" w:rsidRPr="006802FA" w:rsidRDefault="006802FA" w:rsidP="006802FA">
      <w:pPr>
        <w:widowControl w:val="0"/>
        <w:tabs>
          <w:tab w:val="left" w:pos="924"/>
        </w:tabs>
        <w:autoSpaceDE/>
        <w:autoSpaceDN/>
        <w:adjustRightInd/>
        <w:spacing w:line="360" w:lineRule="auto"/>
        <w:ind w:firstLine="709"/>
        <w:jc w:val="both"/>
        <w:rPr>
          <w:rStyle w:val="103"/>
          <w:rFonts w:ascii="Times New Roman" w:hAnsi="Times New Roman" w:cs="Times New Roman"/>
          <w:b w:val="0"/>
          <w:color w:val="auto"/>
          <w:sz w:val="28"/>
          <w:szCs w:val="28"/>
        </w:rPr>
      </w:pPr>
      <w:r w:rsidRPr="006802FA">
        <w:rPr>
          <w:rStyle w:val="103"/>
          <w:rFonts w:ascii="Times New Roman" w:hAnsi="Times New Roman" w:cs="Times New Roman"/>
          <w:b w:val="0"/>
          <w:color w:val="auto"/>
          <w:sz w:val="28"/>
          <w:szCs w:val="28"/>
        </w:rPr>
        <w:t xml:space="preserve">4. ITU-T.  Recommendation  G.993.2  :  Very  high  speed  digital  subscriber  line transceivers 2 (VDSL2). [Text]. – Appr. 2015, January. – Geneva, 2015. – 313 p. </w:t>
      </w:r>
    </w:p>
    <w:p w:rsidR="006802FA" w:rsidRPr="006802FA" w:rsidRDefault="006802FA" w:rsidP="006802FA">
      <w:pPr>
        <w:widowControl w:val="0"/>
        <w:tabs>
          <w:tab w:val="left" w:pos="924"/>
        </w:tabs>
        <w:autoSpaceDE/>
        <w:autoSpaceDN/>
        <w:adjustRightInd/>
        <w:spacing w:line="360" w:lineRule="auto"/>
        <w:ind w:firstLine="709"/>
        <w:jc w:val="both"/>
        <w:rPr>
          <w:rStyle w:val="103"/>
          <w:rFonts w:ascii="Times New Roman" w:hAnsi="Times New Roman" w:cs="Times New Roman"/>
          <w:b w:val="0"/>
          <w:color w:val="auto"/>
          <w:sz w:val="28"/>
          <w:szCs w:val="28"/>
        </w:rPr>
      </w:pPr>
      <w:r w:rsidRPr="006802FA">
        <w:rPr>
          <w:rStyle w:val="103"/>
          <w:rFonts w:ascii="Times New Roman" w:hAnsi="Times New Roman" w:cs="Times New Roman"/>
          <w:b w:val="0"/>
          <w:color w:val="auto"/>
          <w:sz w:val="28"/>
          <w:szCs w:val="28"/>
        </w:rPr>
        <w:t xml:space="preserve">5. Балашов В.А. Технологии широкополосного доступа xDSL. Инженерно-технический  справочник  /  Балашов  В.А.,  Лашко  А.Г,  Ляховецкий  Л.М.,  под общей ред. В.А. Балашова. − М.: Эко-Трендз, 2009. – 256 с. </w:t>
      </w:r>
    </w:p>
    <w:p w:rsidR="006802FA" w:rsidRPr="006802FA" w:rsidRDefault="006802FA" w:rsidP="006802FA">
      <w:pPr>
        <w:widowControl w:val="0"/>
        <w:tabs>
          <w:tab w:val="left" w:pos="924"/>
        </w:tabs>
        <w:autoSpaceDE/>
        <w:autoSpaceDN/>
        <w:adjustRightInd/>
        <w:spacing w:line="360" w:lineRule="auto"/>
        <w:ind w:firstLine="709"/>
        <w:jc w:val="both"/>
        <w:rPr>
          <w:rStyle w:val="103"/>
          <w:rFonts w:ascii="Times New Roman" w:hAnsi="Times New Roman" w:cs="Times New Roman"/>
          <w:b w:val="0"/>
          <w:color w:val="auto"/>
          <w:sz w:val="28"/>
          <w:szCs w:val="28"/>
        </w:rPr>
      </w:pPr>
      <w:r w:rsidRPr="006802FA">
        <w:rPr>
          <w:rStyle w:val="103"/>
          <w:rFonts w:ascii="Times New Roman" w:hAnsi="Times New Roman" w:cs="Times New Roman"/>
          <w:b w:val="0"/>
          <w:color w:val="auto"/>
          <w:sz w:val="28"/>
          <w:szCs w:val="28"/>
        </w:rPr>
        <w:t xml:space="preserve">6. Мазурков М.И. Системы широкополосной радиосвязи / Мазурков М.И. – Одесса: Наука и техника, 2010. – 340 с. </w:t>
      </w:r>
    </w:p>
    <w:p w:rsidR="006802FA" w:rsidRPr="006802FA" w:rsidRDefault="006802FA" w:rsidP="006802FA">
      <w:pPr>
        <w:widowControl w:val="0"/>
        <w:tabs>
          <w:tab w:val="left" w:pos="924"/>
        </w:tabs>
        <w:autoSpaceDE/>
        <w:autoSpaceDN/>
        <w:adjustRightInd/>
        <w:spacing w:line="360" w:lineRule="auto"/>
        <w:ind w:firstLine="709"/>
        <w:jc w:val="both"/>
        <w:rPr>
          <w:rStyle w:val="103"/>
          <w:rFonts w:ascii="Times New Roman" w:hAnsi="Times New Roman" w:cs="Times New Roman"/>
          <w:b w:val="0"/>
          <w:color w:val="auto"/>
          <w:sz w:val="28"/>
          <w:szCs w:val="28"/>
        </w:rPr>
      </w:pPr>
      <w:r w:rsidRPr="006802FA">
        <w:rPr>
          <w:rStyle w:val="103"/>
          <w:rFonts w:ascii="Times New Roman" w:hAnsi="Times New Roman" w:cs="Times New Roman"/>
          <w:b w:val="0"/>
          <w:color w:val="auto"/>
          <w:sz w:val="28"/>
          <w:szCs w:val="28"/>
        </w:rPr>
        <w:t xml:space="preserve">7. Ипатов В.П. Широкополосные системы и кодовое разделение сигналов / Ипатов В.П. – М.: Техносфера, 2007. − 488 с. </w:t>
      </w:r>
    </w:p>
    <w:p w:rsidR="006802FA" w:rsidRPr="006802FA" w:rsidRDefault="006802FA" w:rsidP="006802FA">
      <w:pPr>
        <w:widowControl w:val="0"/>
        <w:tabs>
          <w:tab w:val="left" w:pos="924"/>
        </w:tabs>
        <w:autoSpaceDE/>
        <w:autoSpaceDN/>
        <w:adjustRightInd/>
        <w:spacing w:line="360" w:lineRule="auto"/>
        <w:ind w:firstLine="709"/>
        <w:jc w:val="both"/>
        <w:rPr>
          <w:rStyle w:val="103"/>
          <w:rFonts w:ascii="Times New Roman" w:hAnsi="Times New Roman" w:cs="Times New Roman"/>
          <w:b w:val="0"/>
          <w:color w:val="auto"/>
          <w:sz w:val="28"/>
          <w:szCs w:val="28"/>
        </w:rPr>
      </w:pPr>
      <w:r w:rsidRPr="006802FA">
        <w:rPr>
          <w:rStyle w:val="103"/>
          <w:rFonts w:ascii="Times New Roman" w:hAnsi="Times New Roman" w:cs="Times New Roman"/>
          <w:b w:val="0"/>
          <w:color w:val="auto"/>
          <w:sz w:val="28"/>
          <w:szCs w:val="28"/>
        </w:rPr>
        <w:t>8. Берлин А.Н. Цифровые сотовые системы связи / Берлин А.Н. – М.: Эко-</w:t>
      </w:r>
    </w:p>
    <w:p w:rsidR="006802FA" w:rsidRPr="006802FA" w:rsidRDefault="006802FA" w:rsidP="006802FA">
      <w:pPr>
        <w:widowControl w:val="0"/>
        <w:tabs>
          <w:tab w:val="left" w:pos="924"/>
        </w:tabs>
        <w:autoSpaceDE/>
        <w:autoSpaceDN/>
        <w:adjustRightInd/>
        <w:spacing w:line="360" w:lineRule="auto"/>
        <w:jc w:val="both"/>
        <w:rPr>
          <w:rStyle w:val="103"/>
          <w:rFonts w:ascii="Times New Roman" w:hAnsi="Times New Roman" w:cs="Times New Roman"/>
          <w:b w:val="0"/>
          <w:color w:val="auto"/>
          <w:sz w:val="28"/>
          <w:szCs w:val="28"/>
        </w:rPr>
      </w:pPr>
      <w:r w:rsidRPr="006802FA">
        <w:rPr>
          <w:rStyle w:val="103"/>
          <w:rFonts w:ascii="Times New Roman" w:hAnsi="Times New Roman" w:cs="Times New Roman"/>
          <w:b w:val="0"/>
          <w:color w:val="auto"/>
          <w:sz w:val="28"/>
          <w:szCs w:val="28"/>
        </w:rPr>
        <w:t xml:space="preserve">Трендз, 2007. – 296 с. </w:t>
      </w:r>
    </w:p>
    <w:p w:rsidR="006802FA" w:rsidRPr="006802FA" w:rsidRDefault="006802FA" w:rsidP="006802FA">
      <w:pPr>
        <w:widowControl w:val="0"/>
        <w:tabs>
          <w:tab w:val="left" w:pos="924"/>
        </w:tabs>
        <w:autoSpaceDE/>
        <w:autoSpaceDN/>
        <w:adjustRightInd/>
        <w:spacing w:line="360" w:lineRule="auto"/>
        <w:ind w:firstLine="709"/>
        <w:jc w:val="both"/>
        <w:rPr>
          <w:rStyle w:val="103"/>
          <w:rFonts w:ascii="Times New Roman" w:hAnsi="Times New Roman" w:cs="Times New Roman"/>
          <w:b w:val="0"/>
          <w:color w:val="auto"/>
          <w:sz w:val="28"/>
          <w:szCs w:val="28"/>
        </w:rPr>
      </w:pPr>
      <w:r w:rsidRPr="006802FA">
        <w:rPr>
          <w:rStyle w:val="103"/>
          <w:rFonts w:ascii="Times New Roman" w:hAnsi="Times New Roman" w:cs="Times New Roman"/>
          <w:b w:val="0"/>
          <w:color w:val="auto"/>
          <w:sz w:val="28"/>
          <w:szCs w:val="28"/>
        </w:rPr>
        <w:t xml:space="preserve">9. Балашов  В.  А.  Системы  передачи  ортогональными  гармоническими </w:t>
      </w:r>
    </w:p>
    <w:p w:rsidR="006802FA" w:rsidRPr="006802FA" w:rsidRDefault="006802FA" w:rsidP="006802FA">
      <w:pPr>
        <w:widowControl w:val="0"/>
        <w:tabs>
          <w:tab w:val="left" w:pos="924"/>
        </w:tabs>
        <w:autoSpaceDE/>
        <w:autoSpaceDN/>
        <w:adjustRightInd/>
        <w:spacing w:line="360" w:lineRule="auto"/>
        <w:jc w:val="both"/>
        <w:rPr>
          <w:rStyle w:val="103"/>
          <w:rFonts w:ascii="Times New Roman" w:hAnsi="Times New Roman" w:cs="Times New Roman"/>
          <w:b w:val="0"/>
          <w:color w:val="auto"/>
          <w:sz w:val="28"/>
          <w:szCs w:val="28"/>
        </w:rPr>
      </w:pPr>
      <w:r w:rsidRPr="006802FA">
        <w:rPr>
          <w:rStyle w:val="103"/>
          <w:rFonts w:ascii="Times New Roman" w:hAnsi="Times New Roman" w:cs="Times New Roman"/>
          <w:b w:val="0"/>
          <w:color w:val="auto"/>
          <w:sz w:val="28"/>
          <w:szCs w:val="28"/>
        </w:rPr>
        <w:t>сигналами  /  Балашов  В.А.,  Воробиенко  П.П.,  Ляховецкий  Л.М..  –  М.:  Эко-</w:t>
      </w:r>
    </w:p>
    <w:p w:rsidR="006802FA" w:rsidRPr="006802FA" w:rsidRDefault="006802FA" w:rsidP="006802FA">
      <w:pPr>
        <w:widowControl w:val="0"/>
        <w:tabs>
          <w:tab w:val="left" w:pos="924"/>
        </w:tabs>
        <w:autoSpaceDE/>
        <w:autoSpaceDN/>
        <w:adjustRightInd/>
        <w:spacing w:line="360" w:lineRule="auto"/>
        <w:jc w:val="both"/>
        <w:rPr>
          <w:rStyle w:val="103"/>
          <w:rFonts w:ascii="Times New Roman" w:hAnsi="Times New Roman" w:cs="Times New Roman"/>
          <w:b w:val="0"/>
          <w:color w:val="auto"/>
          <w:sz w:val="28"/>
          <w:szCs w:val="28"/>
        </w:rPr>
      </w:pPr>
      <w:r w:rsidRPr="006802FA">
        <w:rPr>
          <w:rStyle w:val="103"/>
          <w:rFonts w:ascii="Times New Roman" w:hAnsi="Times New Roman" w:cs="Times New Roman"/>
          <w:b w:val="0"/>
          <w:color w:val="auto"/>
          <w:sz w:val="28"/>
          <w:szCs w:val="28"/>
        </w:rPr>
        <w:t xml:space="preserve">Трендз, 2012. – 228 с. </w:t>
      </w:r>
    </w:p>
    <w:p w:rsidR="006802FA" w:rsidRPr="006802FA" w:rsidRDefault="006802FA" w:rsidP="006802FA">
      <w:pPr>
        <w:widowControl w:val="0"/>
        <w:tabs>
          <w:tab w:val="left" w:pos="924"/>
        </w:tabs>
        <w:autoSpaceDE/>
        <w:autoSpaceDN/>
        <w:adjustRightInd/>
        <w:spacing w:line="360" w:lineRule="auto"/>
        <w:ind w:firstLine="709"/>
        <w:jc w:val="both"/>
        <w:rPr>
          <w:rStyle w:val="103"/>
          <w:rFonts w:ascii="Times New Roman" w:hAnsi="Times New Roman" w:cs="Times New Roman"/>
          <w:b w:val="0"/>
          <w:color w:val="auto"/>
          <w:sz w:val="28"/>
          <w:szCs w:val="28"/>
        </w:rPr>
      </w:pPr>
      <w:r w:rsidRPr="006802FA">
        <w:rPr>
          <w:rStyle w:val="103"/>
          <w:rFonts w:ascii="Times New Roman" w:hAnsi="Times New Roman" w:cs="Times New Roman"/>
          <w:b w:val="0"/>
          <w:color w:val="auto"/>
          <w:sz w:val="28"/>
          <w:szCs w:val="28"/>
        </w:rPr>
        <w:t xml:space="preserve">10. Балашов  В.О.  Системи  передавання  широкосмуговими  сигналами: </w:t>
      </w:r>
    </w:p>
    <w:p w:rsidR="006802FA" w:rsidRPr="006802FA" w:rsidRDefault="006802FA" w:rsidP="006802FA">
      <w:pPr>
        <w:widowControl w:val="0"/>
        <w:tabs>
          <w:tab w:val="left" w:pos="924"/>
        </w:tabs>
        <w:autoSpaceDE/>
        <w:autoSpaceDN/>
        <w:adjustRightInd/>
        <w:spacing w:line="360" w:lineRule="auto"/>
        <w:jc w:val="both"/>
        <w:rPr>
          <w:rStyle w:val="103"/>
          <w:rFonts w:ascii="Times New Roman" w:hAnsi="Times New Roman" w:cs="Times New Roman"/>
          <w:b w:val="0"/>
          <w:color w:val="auto"/>
          <w:sz w:val="28"/>
          <w:szCs w:val="28"/>
        </w:rPr>
      </w:pPr>
      <w:r w:rsidRPr="006802FA">
        <w:rPr>
          <w:rStyle w:val="103"/>
          <w:rFonts w:ascii="Times New Roman" w:hAnsi="Times New Roman" w:cs="Times New Roman"/>
          <w:b w:val="0"/>
          <w:color w:val="auto"/>
          <w:sz w:val="28"/>
          <w:szCs w:val="28"/>
        </w:rPr>
        <w:t xml:space="preserve">навч. посіб. / В.О. Балашов, П.П. Воробієнко, Л.М. Ляховецкий, В.В. Педяш. – </w:t>
      </w:r>
    </w:p>
    <w:p w:rsidR="006802FA" w:rsidRPr="006802FA" w:rsidRDefault="006802FA" w:rsidP="006802FA">
      <w:pPr>
        <w:widowControl w:val="0"/>
        <w:tabs>
          <w:tab w:val="left" w:pos="924"/>
        </w:tabs>
        <w:autoSpaceDE/>
        <w:autoSpaceDN/>
        <w:adjustRightInd/>
        <w:spacing w:line="360" w:lineRule="auto"/>
        <w:jc w:val="both"/>
        <w:rPr>
          <w:rStyle w:val="103"/>
          <w:rFonts w:ascii="Times New Roman" w:hAnsi="Times New Roman" w:cs="Times New Roman"/>
          <w:b w:val="0"/>
          <w:color w:val="auto"/>
          <w:sz w:val="28"/>
          <w:szCs w:val="28"/>
        </w:rPr>
      </w:pPr>
      <w:r w:rsidRPr="006802FA">
        <w:rPr>
          <w:rStyle w:val="103"/>
          <w:rFonts w:ascii="Times New Roman" w:hAnsi="Times New Roman" w:cs="Times New Roman"/>
          <w:b w:val="0"/>
          <w:color w:val="auto"/>
          <w:sz w:val="28"/>
          <w:szCs w:val="28"/>
        </w:rPr>
        <w:t xml:space="preserve">Одеса: Вид. центр ОНАЗ ім. О.С. Попова, 2012. – 336 с. </w:t>
      </w:r>
    </w:p>
    <w:p w:rsidR="006802FA" w:rsidRPr="006802FA" w:rsidRDefault="006802FA" w:rsidP="006802FA">
      <w:pPr>
        <w:widowControl w:val="0"/>
        <w:tabs>
          <w:tab w:val="left" w:pos="924"/>
        </w:tabs>
        <w:autoSpaceDE/>
        <w:autoSpaceDN/>
        <w:adjustRightInd/>
        <w:spacing w:line="360" w:lineRule="auto"/>
        <w:ind w:firstLine="709"/>
        <w:jc w:val="both"/>
        <w:rPr>
          <w:rStyle w:val="103"/>
          <w:rFonts w:ascii="Times New Roman" w:hAnsi="Times New Roman" w:cs="Times New Roman"/>
          <w:b w:val="0"/>
          <w:color w:val="auto"/>
          <w:sz w:val="28"/>
          <w:szCs w:val="28"/>
        </w:rPr>
      </w:pPr>
      <w:r w:rsidRPr="006802FA">
        <w:rPr>
          <w:rStyle w:val="103"/>
          <w:rFonts w:ascii="Times New Roman" w:hAnsi="Times New Roman" w:cs="Times New Roman"/>
          <w:b w:val="0"/>
          <w:color w:val="auto"/>
          <w:sz w:val="28"/>
          <w:szCs w:val="28"/>
        </w:rPr>
        <w:t xml:space="preserve">11.  Окунев  Ю.Б.,  Фазоразностная  модуляция  и  ее  применение  для </w:t>
      </w:r>
    </w:p>
    <w:p w:rsidR="006802FA" w:rsidRPr="006802FA" w:rsidRDefault="006802FA" w:rsidP="006802FA">
      <w:pPr>
        <w:widowControl w:val="0"/>
        <w:tabs>
          <w:tab w:val="left" w:pos="924"/>
        </w:tabs>
        <w:autoSpaceDE/>
        <w:autoSpaceDN/>
        <w:adjustRightInd/>
        <w:spacing w:line="360" w:lineRule="auto"/>
        <w:jc w:val="both"/>
        <w:rPr>
          <w:rStyle w:val="103"/>
          <w:rFonts w:ascii="Times New Roman" w:hAnsi="Times New Roman" w:cs="Times New Roman"/>
          <w:b w:val="0"/>
          <w:color w:val="auto"/>
          <w:sz w:val="28"/>
          <w:szCs w:val="28"/>
        </w:rPr>
      </w:pPr>
      <w:r w:rsidRPr="006802FA">
        <w:rPr>
          <w:rStyle w:val="103"/>
          <w:rFonts w:ascii="Times New Roman" w:hAnsi="Times New Roman" w:cs="Times New Roman"/>
          <w:b w:val="0"/>
          <w:color w:val="auto"/>
          <w:sz w:val="28"/>
          <w:szCs w:val="28"/>
        </w:rPr>
        <w:t xml:space="preserve">передачи  дискретной  информации  /  Окунев  Ю.Б.,  Рахович  Л.М.  –  М.:  Связь, 1967. – 304 с. </w:t>
      </w:r>
    </w:p>
    <w:p w:rsidR="006802FA" w:rsidRPr="006802FA" w:rsidRDefault="006802FA" w:rsidP="006802FA">
      <w:pPr>
        <w:widowControl w:val="0"/>
        <w:tabs>
          <w:tab w:val="left" w:pos="924"/>
        </w:tabs>
        <w:autoSpaceDE/>
        <w:autoSpaceDN/>
        <w:adjustRightInd/>
        <w:spacing w:line="360" w:lineRule="auto"/>
        <w:ind w:firstLine="709"/>
        <w:jc w:val="both"/>
        <w:rPr>
          <w:rStyle w:val="103"/>
          <w:rFonts w:ascii="Times New Roman" w:hAnsi="Times New Roman" w:cs="Times New Roman"/>
          <w:b w:val="0"/>
          <w:color w:val="auto"/>
          <w:sz w:val="28"/>
          <w:szCs w:val="28"/>
        </w:rPr>
      </w:pPr>
      <w:r w:rsidRPr="006802FA">
        <w:rPr>
          <w:rStyle w:val="103"/>
          <w:rFonts w:ascii="Times New Roman" w:hAnsi="Times New Roman" w:cs="Times New Roman"/>
          <w:b w:val="0"/>
          <w:color w:val="auto"/>
          <w:sz w:val="28"/>
          <w:szCs w:val="28"/>
        </w:rPr>
        <w:t xml:space="preserve">12. Окунев  Ю.Б.  Системы  связи  с  инвариантными  характеристиками </w:t>
      </w:r>
    </w:p>
    <w:p w:rsidR="006802FA" w:rsidRPr="006802FA" w:rsidRDefault="006802FA" w:rsidP="003D0419">
      <w:pPr>
        <w:widowControl w:val="0"/>
        <w:autoSpaceDE/>
        <w:autoSpaceDN/>
        <w:adjustRightInd/>
        <w:spacing w:line="360" w:lineRule="auto"/>
        <w:jc w:val="both"/>
        <w:rPr>
          <w:rStyle w:val="103"/>
          <w:rFonts w:ascii="Times New Roman" w:hAnsi="Times New Roman" w:cs="Times New Roman"/>
          <w:b w:val="0"/>
          <w:color w:val="auto"/>
          <w:sz w:val="28"/>
          <w:szCs w:val="28"/>
        </w:rPr>
      </w:pPr>
      <w:r w:rsidRPr="006802FA">
        <w:rPr>
          <w:rStyle w:val="103"/>
          <w:rFonts w:ascii="Times New Roman" w:hAnsi="Times New Roman" w:cs="Times New Roman"/>
          <w:b w:val="0"/>
          <w:color w:val="auto"/>
          <w:sz w:val="28"/>
          <w:szCs w:val="28"/>
        </w:rPr>
        <w:lastRenderedPageBreak/>
        <w:t xml:space="preserve">помехоустойчивости / Окунев Ю.Б. – М.: Связь, 1973. – 80 с. </w:t>
      </w:r>
    </w:p>
    <w:p w:rsidR="006802FA" w:rsidRPr="006802FA" w:rsidRDefault="006802FA" w:rsidP="006802FA">
      <w:pPr>
        <w:widowControl w:val="0"/>
        <w:tabs>
          <w:tab w:val="left" w:pos="924"/>
        </w:tabs>
        <w:autoSpaceDE/>
        <w:autoSpaceDN/>
        <w:adjustRightInd/>
        <w:spacing w:line="360" w:lineRule="auto"/>
        <w:ind w:firstLine="709"/>
        <w:jc w:val="both"/>
        <w:rPr>
          <w:rStyle w:val="103"/>
          <w:rFonts w:ascii="Times New Roman" w:hAnsi="Times New Roman" w:cs="Times New Roman"/>
          <w:b w:val="0"/>
          <w:color w:val="auto"/>
          <w:sz w:val="28"/>
          <w:szCs w:val="28"/>
        </w:rPr>
      </w:pPr>
      <w:r w:rsidRPr="006802FA">
        <w:rPr>
          <w:rStyle w:val="103"/>
          <w:rFonts w:ascii="Times New Roman" w:hAnsi="Times New Roman" w:cs="Times New Roman"/>
          <w:b w:val="0"/>
          <w:color w:val="auto"/>
          <w:sz w:val="28"/>
          <w:szCs w:val="28"/>
        </w:rPr>
        <w:t xml:space="preserve">13. Окунев  Ю.Б. Теория фазоразностной модуляции /  Окунев Ю.Б. – М.: </w:t>
      </w:r>
    </w:p>
    <w:p w:rsidR="004B5135" w:rsidRDefault="006802FA" w:rsidP="00F529D8">
      <w:pPr>
        <w:widowControl w:val="0"/>
        <w:tabs>
          <w:tab w:val="left" w:pos="924"/>
        </w:tabs>
        <w:autoSpaceDE/>
        <w:autoSpaceDN/>
        <w:adjustRightInd/>
        <w:spacing w:line="360" w:lineRule="auto"/>
        <w:jc w:val="both"/>
        <w:rPr>
          <w:rStyle w:val="103"/>
          <w:rFonts w:ascii="Times New Roman" w:hAnsi="Times New Roman" w:cs="Times New Roman"/>
          <w:b w:val="0"/>
          <w:color w:val="auto"/>
          <w:sz w:val="28"/>
          <w:szCs w:val="28"/>
          <w:lang w:val="ru-RU"/>
        </w:rPr>
      </w:pPr>
      <w:r w:rsidRPr="006802FA">
        <w:rPr>
          <w:rStyle w:val="103"/>
          <w:rFonts w:ascii="Times New Roman" w:hAnsi="Times New Roman" w:cs="Times New Roman"/>
          <w:b w:val="0"/>
          <w:color w:val="auto"/>
          <w:sz w:val="28"/>
          <w:szCs w:val="28"/>
        </w:rPr>
        <w:t>Связь, 1979. – 216 с.</w:t>
      </w:r>
    </w:p>
    <w:p w:rsidR="006802FA" w:rsidRPr="006802FA" w:rsidRDefault="006802FA" w:rsidP="006802FA">
      <w:pPr>
        <w:widowControl w:val="0"/>
        <w:tabs>
          <w:tab w:val="left" w:pos="924"/>
        </w:tabs>
        <w:autoSpaceDE/>
        <w:autoSpaceDN/>
        <w:adjustRightInd/>
        <w:spacing w:line="360" w:lineRule="auto"/>
        <w:ind w:firstLine="709"/>
        <w:jc w:val="both"/>
        <w:rPr>
          <w:rFonts w:ascii="Times New Roman" w:hAnsi="Times New Roman" w:cs="Times New Roman"/>
          <w:b w:val="0"/>
          <w:color w:val="auto"/>
          <w:sz w:val="28"/>
          <w:szCs w:val="28"/>
          <w:lang w:val="ru-RU"/>
        </w:rPr>
      </w:pPr>
      <w:r w:rsidRPr="006802FA">
        <w:rPr>
          <w:rFonts w:ascii="Times New Roman" w:hAnsi="Times New Roman" w:cs="Times New Roman"/>
          <w:b w:val="0"/>
          <w:color w:val="auto"/>
          <w:sz w:val="28"/>
          <w:szCs w:val="28"/>
          <w:lang w:val="ru-RU"/>
        </w:rPr>
        <w:t xml:space="preserve">14. Возенкрафт  Дж.  Теоретические  основы  техники  связи  /  Дж. Возенкрафт, И. Джекобс. – М.: Мир, 1969. – 640 с. </w:t>
      </w:r>
    </w:p>
    <w:p w:rsidR="006802FA" w:rsidRPr="006802FA" w:rsidRDefault="006802FA" w:rsidP="006802FA">
      <w:pPr>
        <w:widowControl w:val="0"/>
        <w:tabs>
          <w:tab w:val="left" w:pos="924"/>
        </w:tabs>
        <w:autoSpaceDE/>
        <w:autoSpaceDN/>
        <w:adjustRightInd/>
        <w:spacing w:line="360" w:lineRule="auto"/>
        <w:ind w:firstLine="709"/>
        <w:jc w:val="both"/>
        <w:rPr>
          <w:rFonts w:ascii="Times New Roman" w:hAnsi="Times New Roman" w:cs="Times New Roman"/>
          <w:b w:val="0"/>
          <w:color w:val="auto"/>
          <w:sz w:val="28"/>
          <w:szCs w:val="28"/>
          <w:lang w:val="ru-RU"/>
        </w:rPr>
      </w:pPr>
      <w:r w:rsidRPr="006802FA">
        <w:rPr>
          <w:rFonts w:ascii="Times New Roman" w:hAnsi="Times New Roman" w:cs="Times New Roman"/>
          <w:b w:val="0"/>
          <w:color w:val="auto"/>
          <w:sz w:val="28"/>
          <w:szCs w:val="28"/>
          <w:lang w:val="ru-RU"/>
        </w:rPr>
        <w:t xml:space="preserve">15. Балашов  В.О.  Мережі  та  обладнання  широкосмугового  доступу  за </w:t>
      </w:r>
    </w:p>
    <w:p w:rsidR="006802FA" w:rsidRPr="006802FA" w:rsidRDefault="006802FA" w:rsidP="00F529D8">
      <w:pPr>
        <w:widowControl w:val="0"/>
        <w:tabs>
          <w:tab w:val="left" w:pos="924"/>
        </w:tabs>
        <w:autoSpaceDE/>
        <w:autoSpaceDN/>
        <w:adjustRightInd/>
        <w:spacing w:line="360" w:lineRule="auto"/>
        <w:jc w:val="both"/>
        <w:rPr>
          <w:rFonts w:ascii="Times New Roman" w:hAnsi="Times New Roman" w:cs="Times New Roman"/>
          <w:b w:val="0"/>
          <w:color w:val="auto"/>
          <w:sz w:val="28"/>
          <w:szCs w:val="28"/>
          <w:lang w:val="ru-RU"/>
        </w:rPr>
      </w:pPr>
      <w:r w:rsidRPr="006802FA">
        <w:rPr>
          <w:rFonts w:ascii="Times New Roman" w:hAnsi="Times New Roman" w:cs="Times New Roman"/>
          <w:b w:val="0"/>
          <w:color w:val="auto"/>
          <w:sz w:val="28"/>
          <w:szCs w:val="28"/>
          <w:lang w:val="ru-RU"/>
        </w:rPr>
        <w:t xml:space="preserve">технологією xDSL: навч. посіб.  / В.О.Балашов, П.П.  Воробієнко,  А.Г. Лашко, </w:t>
      </w:r>
    </w:p>
    <w:p w:rsidR="006802FA" w:rsidRPr="006802FA" w:rsidRDefault="006802FA" w:rsidP="00F529D8">
      <w:pPr>
        <w:widowControl w:val="0"/>
        <w:tabs>
          <w:tab w:val="left" w:pos="924"/>
        </w:tabs>
        <w:autoSpaceDE/>
        <w:autoSpaceDN/>
        <w:adjustRightInd/>
        <w:spacing w:line="360" w:lineRule="auto"/>
        <w:jc w:val="both"/>
        <w:rPr>
          <w:rFonts w:ascii="Times New Roman" w:hAnsi="Times New Roman" w:cs="Times New Roman"/>
          <w:b w:val="0"/>
          <w:color w:val="auto"/>
          <w:sz w:val="28"/>
          <w:szCs w:val="28"/>
          <w:lang w:val="ru-RU"/>
        </w:rPr>
      </w:pPr>
      <w:r w:rsidRPr="006802FA">
        <w:rPr>
          <w:rFonts w:ascii="Times New Roman" w:hAnsi="Times New Roman" w:cs="Times New Roman"/>
          <w:b w:val="0"/>
          <w:color w:val="auto"/>
          <w:sz w:val="28"/>
          <w:szCs w:val="28"/>
          <w:lang w:val="ru-RU"/>
        </w:rPr>
        <w:t xml:space="preserve">Л.М. Ляховецький. – Одеса. – 2009. – 225 с. </w:t>
      </w:r>
    </w:p>
    <w:p w:rsidR="006802FA" w:rsidRPr="006802FA" w:rsidRDefault="006802FA" w:rsidP="006802FA">
      <w:pPr>
        <w:widowControl w:val="0"/>
        <w:tabs>
          <w:tab w:val="left" w:pos="924"/>
        </w:tabs>
        <w:autoSpaceDE/>
        <w:autoSpaceDN/>
        <w:adjustRightInd/>
        <w:spacing w:line="360" w:lineRule="auto"/>
        <w:ind w:firstLine="709"/>
        <w:jc w:val="both"/>
        <w:rPr>
          <w:rFonts w:ascii="Times New Roman" w:hAnsi="Times New Roman" w:cs="Times New Roman"/>
          <w:b w:val="0"/>
          <w:color w:val="auto"/>
          <w:sz w:val="28"/>
          <w:szCs w:val="28"/>
          <w:lang w:val="ru-RU"/>
        </w:rPr>
      </w:pPr>
      <w:r w:rsidRPr="006802FA">
        <w:rPr>
          <w:rFonts w:ascii="Times New Roman" w:hAnsi="Times New Roman" w:cs="Times New Roman"/>
          <w:b w:val="0"/>
          <w:color w:val="auto"/>
          <w:sz w:val="28"/>
          <w:szCs w:val="28"/>
          <w:lang w:val="ru-RU"/>
        </w:rPr>
        <w:t xml:space="preserve">16. Хармут  Х.Ф.  Передача  информации  ортогональными  функциями    / Хармут Х.Ф. – М.: Связь, 1975. – 272 с. </w:t>
      </w:r>
    </w:p>
    <w:p w:rsidR="006802FA" w:rsidRPr="006802FA" w:rsidRDefault="006802FA" w:rsidP="006802FA">
      <w:pPr>
        <w:widowControl w:val="0"/>
        <w:tabs>
          <w:tab w:val="left" w:pos="924"/>
        </w:tabs>
        <w:autoSpaceDE/>
        <w:autoSpaceDN/>
        <w:adjustRightInd/>
        <w:spacing w:line="360" w:lineRule="auto"/>
        <w:ind w:firstLine="709"/>
        <w:jc w:val="both"/>
        <w:rPr>
          <w:rFonts w:ascii="Times New Roman" w:hAnsi="Times New Roman" w:cs="Times New Roman"/>
          <w:b w:val="0"/>
          <w:color w:val="auto"/>
          <w:sz w:val="28"/>
          <w:szCs w:val="28"/>
          <w:lang w:val="ru-RU"/>
        </w:rPr>
      </w:pPr>
      <w:r w:rsidRPr="006802FA">
        <w:rPr>
          <w:rFonts w:ascii="Times New Roman" w:hAnsi="Times New Roman" w:cs="Times New Roman"/>
          <w:b w:val="0"/>
          <w:color w:val="auto"/>
          <w:sz w:val="28"/>
          <w:szCs w:val="28"/>
          <w:lang w:val="ru-RU"/>
        </w:rPr>
        <w:t xml:space="preserve">17. Хармут Х.Ф. Несинусоидальные волны в радиолокации и радиосвязи / </w:t>
      </w:r>
    </w:p>
    <w:p w:rsidR="006802FA" w:rsidRPr="006802FA" w:rsidRDefault="006802FA" w:rsidP="00F529D8">
      <w:pPr>
        <w:widowControl w:val="0"/>
        <w:tabs>
          <w:tab w:val="left" w:pos="924"/>
        </w:tabs>
        <w:autoSpaceDE/>
        <w:autoSpaceDN/>
        <w:adjustRightInd/>
        <w:spacing w:line="360" w:lineRule="auto"/>
        <w:jc w:val="both"/>
        <w:rPr>
          <w:rFonts w:ascii="Times New Roman" w:hAnsi="Times New Roman" w:cs="Times New Roman"/>
          <w:b w:val="0"/>
          <w:color w:val="auto"/>
          <w:sz w:val="28"/>
          <w:szCs w:val="28"/>
          <w:lang w:val="ru-RU"/>
        </w:rPr>
      </w:pPr>
      <w:r w:rsidRPr="006802FA">
        <w:rPr>
          <w:rFonts w:ascii="Times New Roman" w:hAnsi="Times New Roman" w:cs="Times New Roman"/>
          <w:b w:val="0"/>
          <w:color w:val="auto"/>
          <w:sz w:val="28"/>
          <w:szCs w:val="28"/>
          <w:lang w:val="ru-RU"/>
        </w:rPr>
        <w:t xml:space="preserve">Хармут Х.Ф. – М.: Радио и свіязь, 1985. – 376 с.  </w:t>
      </w:r>
    </w:p>
    <w:p w:rsidR="006802FA" w:rsidRPr="006802FA" w:rsidRDefault="006802FA" w:rsidP="006802FA">
      <w:pPr>
        <w:widowControl w:val="0"/>
        <w:tabs>
          <w:tab w:val="left" w:pos="924"/>
        </w:tabs>
        <w:autoSpaceDE/>
        <w:autoSpaceDN/>
        <w:adjustRightInd/>
        <w:spacing w:line="360" w:lineRule="auto"/>
        <w:ind w:firstLine="709"/>
        <w:jc w:val="both"/>
        <w:rPr>
          <w:rFonts w:ascii="Times New Roman" w:hAnsi="Times New Roman" w:cs="Times New Roman"/>
          <w:b w:val="0"/>
          <w:color w:val="auto"/>
          <w:sz w:val="28"/>
          <w:szCs w:val="28"/>
          <w:lang w:val="en-US"/>
        </w:rPr>
      </w:pPr>
      <w:r w:rsidRPr="006802FA">
        <w:rPr>
          <w:rFonts w:ascii="Times New Roman" w:hAnsi="Times New Roman" w:cs="Times New Roman"/>
          <w:b w:val="0"/>
          <w:color w:val="auto"/>
          <w:sz w:val="28"/>
          <w:szCs w:val="28"/>
          <w:lang w:val="en-US"/>
        </w:rPr>
        <w:t xml:space="preserve">18. Chang R.W. Synthesis of Band-Limited Orthogonal Signals for Multichanel Data  Transmission  /  Chang  R.W.  –  BSTJ,  Vol.  45.  – 1966  December  №  10.  –  P. 1775–1797. </w:t>
      </w:r>
    </w:p>
    <w:p w:rsidR="006802FA" w:rsidRPr="006802FA" w:rsidRDefault="006802FA" w:rsidP="006802FA">
      <w:pPr>
        <w:widowControl w:val="0"/>
        <w:tabs>
          <w:tab w:val="left" w:pos="924"/>
        </w:tabs>
        <w:autoSpaceDE/>
        <w:autoSpaceDN/>
        <w:adjustRightInd/>
        <w:spacing w:line="360" w:lineRule="auto"/>
        <w:ind w:firstLine="709"/>
        <w:jc w:val="both"/>
        <w:rPr>
          <w:rFonts w:ascii="Times New Roman" w:hAnsi="Times New Roman" w:cs="Times New Roman"/>
          <w:b w:val="0"/>
          <w:color w:val="auto"/>
          <w:sz w:val="28"/>
          <w:szCs w:val="28"/>
          <w:lang w:val="en-US"/>
        </w:rPr>
      </w:pPr>
      <w:r w:rsidRPr="006802FA">
        <w:rPr>
          <w:rFonts w:ascii="Times New Roman" w:hAnsi="Times New Roman" w:cs="Times New Roman"/>
          <w:b w:val="0"/>
          <w:color w:val="auto"/>
          <w:sz w:val="28"/>
          <w:szCs w:val="28"/>
          <w:lang w:val="en-US"/>
        </w:rPr>
        <w:t xml:space="preserve">19. Schnidman  D.A.  A  generalized  Nyquist  criterion  and  optimum  linear </w:t>
      </w:r>
    </w:p>
    <w:p w:rsidR="006802FA" w:rsidRPr="006802FA" w:rsidRDefault="006802FA" w:rsidP="00F529D8">
      <w:pPr>
        <w:widowControl w:val="0"/>
        <w:tabs>
          <w:tab w:val="left" w:pos="924"/>
        </w:tabs>
        <w:autoSpaceDE/>
        <w:autoSpaceDN/>
        <w:adjustRightInd/>
        <w:spacing w:line="360" w:lineRule="auto"/>
        <w:jc w:val="both"/>
        <w:rPr>
          <w:rFonts w:ascii="Times New Roman" w:hAnsi="Times New Roman" w:cs="Times New Roman"/>
          <w:b w:val="0"/>
          <w:color w:val="auto"/>
          <w:sz w:val="28"/>
          <w:szCs w:val="28"/>
          <w:lang w:val="en-US"/>
        </w:rPr>
      </w:pPr>
      <w:r w:rsidRPr="006802FA">
        <w:rPr>
          <w:rFonts w:ascii="Times New Roman" w:hAnsi="Times New Roman" w:cs="Times New Roman"/>
          <w:b w:val="0"/>
          <w:color w:val="auto"/>
          <w:sz w:val="28"/>
          <w:szCs w:val="28"/>
          <w:lang w:val="en-US"/>
        </w:rPr>
        <w:t xml:space="preserve">receiver for a pulse modulation system / Schnidman D.A. – BSTY, Vol. 46, № 9. – </w:t>
      </w:r>
    </w:p>
    <w:p w:rsidR="006802FA" w:rsidRPr="006802FA" w:rsidRDefault="006802FA" w:rsidP="00F529D8">
      <w:pPr>
        <w:widowControl w:val="0"/>
        <w:tabs>
          <w:tab w:val="left" w:pos="924"/>
        </w:tabs>
        <w:autoSpaceDE/>
        <w:autoSpaceDN/>
        <w:adjustRightInd/>
        <w:spacing w:line="360" w:lineRule="auto"/>
        <w:jc w:val="both"/>
        <w:rPr>
          <w:rFonts w:ascii="Times New Roman" w:hAnsi="Times New Roman" w:cs="Times New Roman"/>
          <w:b w:val="0"/>
          <w:color w:val="auto"/>
          <w:sz w:val="28"/>
          <w:szCs w:val="28"/>
          <w:lang w:val="ru-RU"/>
        </w:rPr>
      </w:pPr>
      <w:r w:rsidRPr="006802FA">
        <w:rPr>
          <w:rFonts w:ascii="Times New Roman" w:hAnsi="Times New Roman" w:cs="Times New Roman"/>
          <w:b w:val="0"/>
          <w:color w:val="auto"/>
          <w:sz w:val="28"/>
          <w:szCs w:val="28"/>
          <w:lang w:val="ru-RU"/>
        </w:rPr>
        <w:t xml:space="preserve">1967. – Р. 2163-2177. </w:t>
      </w:r>
    </w:p>
    <w:p w:rsidR="006802FA" w:rsidRPr="006802FA" w:rsidRDefault="006802FA" w:rsidP="006802FA">
      <w:pPr>
        <w:widowControl w:val="0"/>
        <w:tabs>
          <w:tab w:val="left" w:pos="924"/>
        </w:tabs>
        <w:autoSpaceDE/>
        <w:autoSpaceDN/>
        <w:adjustRightInd/>
        <w:spacing w:line="360" w:lineRule="auto"/>
        <w:ind w:firstLine="709"/>
        <w:jc w:val="both"/>
        <w:rPr>
          <w:rFonts w:ascii="Times New Roman" w:hAnsi="Times New Roman" w:cs="Times New Roman"/>
          <w:b w:val="0"/>
          <w:color w:val="auto"/>
          <w:sz w:val="28"/>
          <w:szCs w:val="28"/>
          <w:lang w:val="ru-RU"/>
        </w:rPr>
      </w:pPr>
      <w:r w:rsidRPr="006802FA">
        <w:rPr>
          <w:rFonts w:ascii="Times New Roman" w:hAnsi="Times New Roman" w:cs="Times New Roman"/>
          <w:b w:val="0"/>
          <w:color w:val="auto"/>
          <w:sz w:val="28"/>
          <w:szCs w:val="28"/>
          <w:lang w:val="ru-RU"/>
        </w:rPr>
        <w:t xml:space="preserve">20. Гуцалюк  А.К.  Оценка  мощности  интерференционной  помехи  в многоканальном  модеме  /  А.К.  Гуцалюк,  П.Я.  Нудельман  //  Труды  учебных институтов связи. – Л.: ЛЭИС. – Вып. 81. – 1976. – С. 54 – 60. </w:t>
      </w:r>
    </w:p>
    <w:p w:rsidR="006802FA" w:rsidRPr="006802FA" w:rsidRDefault="006802FA" w:rsidP="006802FA">
      <w:pPr>
        <w:widowControl w:val="0"/>
        <w:tabs>
          <w:tab w:val="left" w:pos="924"/>
        </w:tabs>
        <w:autoSpaceDE/>
        <w:autoSpaceDN/>
        <w:adjustRightInd/>
        <w:spacing w:line="360" w:lineRule="auto"/>
        <w:ind w:firstLine="709"/>
        <w:jc w:val="both"/>
        <w:rPr>
          <w:rFonts w:ascii="Times New Roman" w:hAnsi="Times New Roman" w:cs="Times New Roman"/>
          <w:b w:val="0"/>
          <w:color w:val="auto"/>
          <w:sz w:val="28"/>
          <w:szCs w:val="28"/>
          <w:lang w:val="ru-RU"/>
        </w:rPr>
      </w:pPr>
      <w:r w:rsidRPr="006802FA">
        <w:rPr>
          <w:rFonts w:ascii="Times New Roman" w:hAnsi="Times New Roman" w:cs="Times New Roman"/>
          <w:b w:val="0"/>
          <w:color w:val="auto"/>
          <w:sz w:val="28"/>
          <w:szCs w:val="28"/>
          <w:lang w:val="ru-RU"/>
        </w:rPr>
        <w:t xml:space="preserve">21. Балашов В.А. Дисперсия интерференционных помех в многоканальных системах с Найквистовой скоростью передачи: сб. научн. трудов “Информатика и связь” // В.А. Балашов. – К.: Техника, 1997. – С. 104 – 111. </w:t>
      </w:r>
    </w:p>
    <w:p w:rsidR="006802FA" w:rsidRPr="006802FA" w:rsidRDefault="006802FA" w:rsidP="006802FA">
      <w:pPr>
        <w:widowControl w:val="0"/>
        <w:tabs>
          <w:tab w:val="left" w:pos="924"/>
        </w:tabs>
        <w:autoSpaceDE/>
        <w:autoSpaceDN/>
        <w:adjustRightInd/>
        <w:spacing w:line="360" w:lineRule="auto"/>
        <w:ind w:firstLine="709"/>
        <w:jc w:val="both"/>
        <w:rPr>
          <w:rFonts w:ascii="Times New Roman" w:hAnsi="Times New Roman" w:cs="Times New Roman"/>
          <w:b w:val="0"/>
          <w:color w:val="auto"/>
          <w:sz w:val="28"/>
          <w:szCs w:val="28"/>
          <w:lang w:val="ru-RU"/>
        </w:rPr>
      </w:pPr>
      <w:r w:rsidRPr="006802FA">
        <w:rPr>
          <w:rFonts w:ascii="Times New Roman" w:hAnsi="Times New Roman" w:cs="Times New Roman"/>
          <w:b w:val="0"/>
          <w:color w:val="auto"/>
          <w:sz w:val="28"/>
          <w:szCs w:val="28"/>
          <w:lang w:val="ru-RU"/>
        </w:rPr>
        <w:t xml:space="preserve">22. Ляховецький  Л.М.  Дослідження  інтерференційних  завад  у  системах передавання  за  технологією  ADSL2+  /  Л.М.  Ляховецький,  І.Б.  Барба, С.А. Заблоцький // Зв'язок. – 2012. – № 4. – C. 6 – 9. </w:t>
      </w:r>
    </w:p>
    <w:p w:rsidR="006802FA" w:rsidRPr="006802FA" w:rsidRDefault="006802FA" w:rsidP="006802FA">
      <w:pPr>
        <w:widowControl w:val="0"/>
        <w:tabs>
          <w:tab w:val="left" w:pos="924"/>
        </w:tabs>
        <w:autoSpaceDE/>
        <w:autoSpaceDN/>
        <w:adjustRightInd/>
        <w:spacing w:line="360" w:lineRule="auto"/>
        <w:ind w:firstLine="709"/>
        <w:jc w:val="both"/>
        <w:rPr>
          <w:rFonts w:ascii="Times New Roman" w:hAnsi="Times New Roman" w:cs="Times New Roman"/>
          <w:b w:val="0"/>
          <w:color w:val="auto"/>
          <w:sz w:val="28"/>
          <w:szCs w:val="28"/>
          <w:lang w:val="ru-RU"/>
        </w:rPr>
      </w:pPr>
      <w:r w:rsidRPr="006802FA">
        <w:rPr>
          <w:rFonts w:ascii="Times New Roman" w:hAnsi="Times New Roman" w:cs="Times New Roman"/>
          <w:b w:val="0"/>
          <w:color w:val="auto"/>
          <w:sz w:val="28"/>
          <w:szCs w:val="28"/>
          <w:lang w:val="ru-RU"/>
        </w:rPr>
        <w:t xml:space="preserve">23. А.с.  860276  СССР,  МКИ3  H  04  L  27/22.  Способ  детектирования </w:t>
      </w:r>
    </w:p>
    <w:p w:rsidR="006802FA" w:rsidRPr="006802FA" w:rsidRDefault="006802FA" w:rsidP="00F529D8">
      <w:pPr>
        <w:widowControl w:val="0"/>
        <w:tabs>
          <w:tab w:val="left" w:pos="924"/>
        </w:tabs>
        <w:autoSpaceDE/>
        <w:autoSpaceDN/>
        <w:adjustRightInd/>
        <w:spacing w:line="360" w:lineRule="auto"/>
        <w:jc w:val="both"/>
        <w:rPr>
          <w:rFonts w:ascii="Times New Roman" w:hAnsi="Times New Roman" w:cs="Times New Roman"/>
          <w:b w:val="0"/>
          <w:color w:val="auto"/>
          <w:sz w:val="28"/>
          <w:szCs w:val="28"/>
          <w:lang w:val="ru-RU"/>
        </w:rPr>
      </w:pPr>
      <w:r w:rsidRPr="006802FA">
        <w:rPr>
          <w:rFonts w:ascii="Times New Roman" w:hAnsi="Times New Roman" w:cs="Times New Roman"/>
          <w:b w:val="0"/>
          <w:color w:val="auto"/>
          <w:sz w:val="28"/>
          <w:szCs w:val="28"/>
          <w:lang w:val="ru-RU"/>
        </w:rPr>
        <w:t xml:space="preserve">Фазомодулированных  сигналов  /  В.А.  Балашов,  П.Я.  Нудельман, Ю.А. Павличенко, А.М. Темесов. – № 2653053; заявл. 31.07.78; опубл. 04.05.81, Бюл. </w:t>
      </w:r>
      <w:r w:rsidRPr="006802FA">
        <w:rPr>
          <w:rFonts w:ascii="Times New Roman" w:hAnsi="Times New Roman" w:cs="Times New Roman"/>
          <w:b w:val="0"/>
          <w:color w:val="auto"/>
          <w:sz w:val="28"/>
          <w:szCs w:val="28"/>
          <w:lang w:val="ru-RU"/>
        </w:rPr>
        <w:lastRenderedPageBreak/>
        <w:t xml:space="preserve">№ 32. </w:t>
      </w:r>
    </w:p>
    <w:p w:rsidR="006802FA" w:rsidRPr="006802FA" w:rsidRDefault="006802FA" w:rsidP="006802FA">
      <w:pPr>
        <w:widowControl w:val="0"/>
        <w:tabs>
          <w:tab w:val="left" w:pos="924"/>
        </w:tabs>
        <w:autoSpaceDE/>
        <w:autoSpaceDN/>
        <w:adjustRightInd/>
        <w:spacing w:line="360" w:lineRule="auto"/>
        <w:ind w:firstLine="709"/>
        <w:jc w:val="both"/>
        <w:rPr>
          <w:rFonts w:ascii="Times New Roman" w:hAnsi="Times New Roman" w:cs="Times New Roman"/>
          <w:b w:val="0"/>
          <w:color w:val="auto"/>
          <w:sz w:val="28"/>
          <w:szCs w:val="28"/>
          <w:lang w:val="ru-RU"/>
        </w:rPr>
      </w:pPr>
      <w:r w:rsidRPr="006802FA">
        <w:rPr>
          <w:rFonts w:ascii="Times New Roman" w:hAnsi="Times New Roman" w:cs="Times New Roman"/>
          <w:b w:val="0"/>
          <w:color w:val="auto"/>
          <w:sz w:val="28"/>
          <w:szCs w:val="28"/>
          <w:lang w:val="ru-RU"/>
        </w:rPr>
        <w:t xml:space="preserve">24. Рабинер Л. Теория и применение цифровой обработки сигналов; пер. с </w:t>
      </w:r>
    </w:p>
    <w:p w:rsidR="006802FA" w:rsidRPr="006802FA" w:rsidRDefault="006802FA" w:rsidP="00F529D8">
      <w:pPr>
        <w:widowControl w:val="0"/>
        <w:tabs>
          <w:tab w:val="left" w:pos="924"/>
        </w:tabs>
        <w:autoSpaceDE/>
        <w:autoSpaceDN/>
        <w:adjustRightInd/>
        <w:spacing w:line="360" w:lineRule="auto"/>
        <w:jc w:val="both"/>
        <w:rPr>
          <w:rFonts w:ascii="Times New Roman" w:hAnsi="Times New Roman" w:cs="Times New Roman"/>
          <w:b w:val="0"/>
          <w:color w:val="auto"/>
          <w:sz w:val="28"/>
          <w:szCs w:val="28"/>
          <w:lang w:val="ru-RU"/>
        </w:rPr>
      </w:pPr>
      <w:r w:rsidRPr="006802FA">
        <w:rPr>
          <w:rFonts w:ascii="Times New Roman" w:hAnsi="Times New Roman" w:cs="Times New Roman"/>
          <w:b w:val="0"/>
          <w:color w:val="auto"/>
          <w:sz w:val="28"/>
          <w:szCs w:val="28"/>
          <w:lang w:val="ru-RU"/>
        </w:rPr>
        <w:t xml:space="preserve">англ / Л. Рабинер, Б.Гоулд. – М.: Мир, 1978. </w:t>
      </w:r>
    </w:p>
    <w:p w:rsidR="006802FA" w:rsidRPr="006802FA" w:rsidRDefault="006802FA" w:rsidP="006802FA">
      <w:pPr>
        <w:widowControl w:val="0"/>
        <w:tabs>
          <w:tab w:val="left" w:pos="924"/>
        </w:tabs>
        <w:autoSpaceDE/>
        <w:autoSpaceDN/>
        <w:adjustRightInd/>
        <w:spacing w:line="360" w:lineRule="auto"/>
        <w:ind w:firstLine="709"/>
        <w:jc w:val="both"/>
        <w:rPr>
          <w:rFonts w:ascii="Times New Roman" w:hAnsi="Times New Roman" w:cs="Times New Roman"/>
          <w:b w:val="0"/>
          <w:color w:val="auto"/>
          <w:sz w:val="28"/>
          <w:szCs w:val="28"/>
          <w:lang w:val="ru-RU"/>
        </w:rPr>
      </w:pPr>
      <w:r w:rsidRPr="006802FA">
        <w:rPr>
          <w:rFonts w:ascii="Times New Roman" w:hAnsi="Times New Roman" w:cs="Times New Roman"/>
          <w:b w:val="0"/>
          <w:color w:val="auto"/>
          <w:sz w:val="28"/>
          <w:szCs w:val="28"/>
          <w:lang w:val="ru-RU"/>
        </w:rPr>
        <w:t xml:space="preserve">25. Балашов  В.А.  Цифровая  реализация  алгоритмов  многочастотных </w:t>
      </w:r>
    </w:p>
    <w:p w:rsidR="006802FA" w:rsidRPr="006802FA" w:rsidRDefault="006802FA" w:rsidP="00F529D8">
      <w:pPr>
        <w:widowControl w:val="0"/>
        <w:tabs>
          <w:tab w:val="left" w:pos="924"/>
        </w:tabs>
        <w:autoSpaceDE/>
        <w:autoSpaceDN/>
        <w:adjustRightInd/>
        <w:spacing w:line="360" w:lineRule="auto"/>
        <w:jc w:val="both"/>
        <w:rPr>
          <w:rFonts w:ascii="Times New Roman" w:hAnsi="Times New Roman" w:cs="Times New Roman"/>
          <w:b w:val="0"/>
          <w:color w:val="auto"/>
          <w:sz w:val="28"/>
          <w:szCs w:val="28"/>
          <w:lang w:val="ru-RU"/>
        </w:rPr>
      </w:pPr>
      <w:r w:rsidRPr="006802FA">
        <w:rPr>
          <w:rFonts w:ascii="Times New Roman" w:hAnsi="Times New Roman" w:cs="Times New Roman"/>
          <w:b w:val="0"/>
          <w:color w:val="auto"/>
          <w:sz w:val="28"/>
          <w:szCs w:val="28"/>
          <w:lang w:val="ru-RU"/>
        </w:rPr>
        <w:t xml:space="preserve">модемов / В.А. Балашов, П.Я. Нудельман, А.М. Темесов // Электросвязь. – 1982. </w:t>
      </w:r>
    </w:p>
    <w:p w:rsidR="006802FA" w:rsidRPr="006802FA" w:rsidRDefault="006802FA" w:rsidP="00F529D8">
      <w:pPr>
        <w:widowControl w:val="0"/>
        <w:tabs>
          <w:tab w:val="left" w:pos="924"/>
        </w:tabs>
        <w:autoSpaceDE/>
        <w:autoSpaceDN/>
        <w:adjustRightInd/>
        <w:spacing w:line="360" w:lineRule="auto"/>
        <w:jc w:val="both"/>
        <w:rPr>
          <w:rFonts w:ascii="Times New Roman" w:hAnsi="Times New Roman" w:cs="Times New Roman"/>
          <w:b w:val="0"/>
          <w:color w:val="auto"/>
          <w:sz w:val="28"/>
          <w:szCs w:val="28"/>
          <w:lang w:val="ru-RU"/>
        </w:rPr>
      </w:pPr>
      <w:r w:rsidRPr="006802FA">
        <w:rPr>
          <w:rFonts w:ascii="Times New Roman" w:hAnsi="Times New Roman" w:cs="Times New Roman"/>
          <w:b w:val="0"/>
          <w:color w:val="auto"/>
          <w:sz w:val="28"/>
          <w:szCs w:val="28"/>
          <w:lang w:val="ru-RU"/>
        </w:rPr>
        <w:t xml:space="preserve">– № 1. – С. 32–34. </w:t>
      </w:r>
    </w:p>
    <w:p w:rsidR="006802FA" w:rsidRPr="006802FA" w:rsidRDefault="006802FA" w:rsidP="006802FA">
      <w:pPr>
        <w:widowControl w:val="0"/>
        <w:tabs>
          <w:tab w:val="left" w:pos="924"/>
        </w:tabs>
        <w:autoSpaceDE/>
        <w:autoSpaceDN/>
        <w:adjustRightInd/>
        <w:spacing w:line="360" w:lineRule="auto"/>
        <w:ind w:firstLine="709"/>
        <w:jc w:val="both"/>
        <w:rPr>
          <w:rFonts w:ascii="Times New Roman" w:hAnsi="Times New Roman" w:cs="Times New Roman"/>
          <w:b w:val="0"/>
          <w:color w:val="auto"/>
          <w:sz w:val="28"/>
          <w:szCs w:val="28"/>
          <w:lang w:val="ru-RU"/>
        </w:rPr>
      </w:pPr>
      <w:r w:rsidRPr="006802FA">
        <w:rPr>
          <w:rFonts w:ascii="Times New Roman" w:hAnsi="Times New Roman" w:cs="Times New Roman"/>
          <w:b w:val="0"/>
          <w:color w:val="auto"/>
          <w:sz w:val="28"/>
          <w:szCs w:val="28"/>
          <w:lang w:val="ru-RU"/>
        </w:rPr>
        <w:t xml:space="preserve">26. Балашов  В.А.  Интерференционные  помехи  в  системах  передачи </w:t>
      </w:r>
    </w:p>
    <w:p w:rsidR="006802FA" w:rsidRPr="006802FA" w:rsidRDefault="006802FA" w:rsidP="00F529D8">
      <w:pPr>
        <w:widowControl w:val="0"/>
        <w:tabs>
          <w:tab w:val="left" w:pos="924"/>
        </w:tabs>
        <w:autoSpaceDE/>
        <w:autoSpaceDN/>
        <w:adjustRightInd/>
        <w:spacing w:line="360" w:lineRule="auto"/>
        <w:jc w:val="both"/>
        <w:rPr>
          <w:rFonts w:ascii="Times New Roman" w:hAnsi="Times New Roman" w:cs="Times New Roman"/>
          <w:b w:val="0"/>
          <w:color w:val="auto"/>
          <w:sz w:val="28"/>
          <w:szCs w:val="28"/>
          <w:lang w:val="ru-RU"/>
        </w:rPr>
      </w:pPr>
      <w:r w:rsidRPr="006802FA">
        <w:rPr>
          <w:rFonts w:ascii="Times New Roman" w:hAnsi="Times New Roman" w:cs="Times New Roman"/>
          <w:b w:val="0"/>
          <w:color w:val="auto"/>
          <w:sz w:val="28"/>
          <w:szCs w:val="28"/>
          <w:lang w:val="ru-RU"/>
        </w:rPr>
        <w:t>гармоническими  сигналами  обобщенного  класса  /  В.А.  Балашов,</w:t>
      </w:r>
      <w:r w:rsidRPr="006802FA">
        <w:t xml:space="preserve"> </w:t>
      </w:r>
      <w:r w:rsidRPr="006802FA">
        <w:rPr>
          <w:rFonts w:ascii="Times New Roman" w:hAnsi="Times New Roman" w:cs="Times New Roman"/>
          <w:b w:val="0"/>
          <w:color w:val="auto"/>
          <w:sz w:val="28"/>
          <w:szCs w:val="28"/>
          <w:lang w:val="ru-RU"/>
        </w:rPr>
        <w:t xml:space="preserve">Л.М. Ляховецкий,  И.Б.  Барба  //  Сборник  научных  трудов  SWorld.  –  2014.  – </w:t>
      </w:r>
    </w:p>
    <w:p w:rsidR="006802FA" w:rsidRPr="006802FA" w:rsidRDefault="006802FA" w:rsidP="00F529D8">
      <w:pPr>
        <w:widowControl w:val="0"/>
        <w:tabs>
          <w:tab w:val="left" w:pos="924"/>
        </w:tabs>
        <w:autoSpaceDE/>
        <w:autoSpaceDN/>
        <w:adjustRightInd/>
        <w:spacing w:line="360" w:lineRule="auto"/>
        <w:jc w:val="both"/>
        <w:rPr>
          <w:rFonts w:ascii="Times New Roman" w:hAnsi="Times New Roman" w:cs="Times New Roman"/>
          <w:b w:val="0"/>
          <w:color w:val="auto"/>
          <w:sz w:val="28"/>
          <w:szCs w:val="28"/>
          <w:lang w:val="ru-RU"/>
        </w:rPr>
      </w:pPr>
      <w:r w:rsidRPr="006802FA">
        <w:rPr>
          <w:rFonts w:ascii="Times New Roman" w:hAnsi="Times New Roman" w:cs="Times New Roman"/>
          <w:b w:val="0"/>
          <w:color w:val="auto"/>
          <w:sz w:val="28"/>
          <w:szCs w:val="28"/>
          <w:lang w:val="ru-RU"/>
        </w:rPr>
        <w:t xml:space="preserve">Выпуск 1. – Том 9. – С. 79 – 86. </w:t>
      </w:r>
    </w:p>
    <w:p w:rsidR="006802FA" w:rsidRPr="006802FA" w:rsidRDefault="006802FA" w:rsidP="006802FA">
      <w:pPr>
        <w:widowControl w:val="0"/>
        <w:tabs>
          <w:tab w:val="left" w:pos="924"/>
        </w:tabs>
        <w:autoSpaceDE/>
        <w:autoSpaceDN/>
        <w:adjustRightInd/>
        <w:spacing w:line="360" w:lineRule="auto"/>
        <w:ind w:firstLine="709"/>
        <w:jc w:val="both"/>
        <w:rPr>
          <w:rFonts w:ascii="Times New Roman" w:hAnsi="Times New Roman" w:cs="Times New Roman"/>
          <w:b w:val="0"/>
          <w:color w:val="auto"/>
          <w:sz w:val="28"/>
          <w:szCs w:val="28"/>
          <w:lang w:val="ru-RU"/>
        </w:rPr>
      </w:pPr>
      <w:r w:rsidRPr="006802FA">
        <w:rPr>
          <w:rFonts w:ascii="Times New Roman" w:hAnsi="Times New Roman" w:cs="Times New Roman"/>
          <w:b w:val="0"/>
          <w:color w:val="auto"/>
          <w:sz w:val="28"/>
          <w:szCs w:val="28"/>
          <w:lang w:val="ru-RU"/>
        </w:rPr>
        <w:t xml:space="preserve">27. Размахнин  М.К.,  Функции  с  двойной  ортогональностью  в радиоэлектронике  и  оптике:  перевод  и  научная  обработка  /  М.К.  Размахнин, В.П. Яковлев. – М.: Сов. Радио, 1971. – 256 с. </w:t>
      </w:r>
    </w:p>
    <w:p w:rsidR="006802FA" w:rsidRPr="006802FA" w:rsidRDefault="006802FA" w:rsidP="006802FA">
      <w:pPr>
        <w:widowControl w:val="0"/>
        <w:tabs>
          <w:tab w:val="left" w:pos="924"/>
        </w:tabs>
        <w:autoSpaceDE/>
        <w:autoSpaceDN/>
        <w:adjustRightInd/>
        <w:spacing w:line="360" w:lineRule="auto"/>
        <w:ind w:firstLine="709"/>
        <w:jc w:val="both"/>
        <w:rPr>
          <w:rFonts w:ascii="Times New Roman" w:hAnsi="Times New Roman" w:cs="Times New Roman"/>
          <w:b w:val="0"/>
          <w:color w:val="auto"/>
          <w:sz w:val="28"/>
          <w:szCs w:val="28"/>
          <w:lang w:val="ru-RU"/>
        </w:rPr>
      </w:pPr>
      <w:r w:rsidRPr="006802FA">
        <w:rPr>
          <w:rFonts w:ascii="Times New Roman" w:hAnsi="Times New Roman" w:cs="Times New Roman"/>
          <w:b w:val="0"/>
          <w:color w:val="auto"/>
          <w:sz w:val="28"/>
          <w:szCs w:val="28"/>
          <w:lang w:val="ru-RU"/>
        </w:rPr>
        <w:t xml:space="preserve">28. Курант Р. Методы математической физики / Р. Курант, Д. Гильберт. – </w:t>
      </w:r>
    </w:p>
    <w:p w:rsidR="006802FA" w:rsidRPr="006802FA" w:rsidRDefault="006802FA" w:rsidP="00F529D8">
      <w:pPr>
        <w:widowControl w:val="0"/>
        <w:tabs>
          <w:tab w:val="left" w:pos="924"/>
        </w:tabs>
        <w:autoSpaceDE/>
        <w:autoSpaceDN/>
        <w:adjustRightInd/>
        <w:spacing w:line="360" w:lineRule="auto"/>
        <w:jc w:val="both"/>
        <w:rPr>
          <w:rFonts w:ascii="Times New Roman" w:hAnsi="Times New Roman" w:cs="Times New Roman"/>
          <w:b w:val="0"/>
          <w:color w:val="auto"/>
          <w:sz w:val="28"/>
          <w:szCs w:val="28"/>
          <w:lang w:val="ru-RU"/>
        </w:rPr>
      </w:pPr>
      <w:r w:rsidRPr="006802FA">
        <w:rPr>
          <w:rFonts w:ascii="Times New Roman" w:hAnsi="Times New Roman" w:cs="Times New Roman"/>
          <w:b w:val="0"/>
          <w:color w:val="auto"/>
          <w:sz w:val="28"/>
          <w:szCs w:val="28"/>
          <w:lang w:val="ru-RU"/>
        </w:rPr>
        <w:t xml:space="preserve">М. – Л.: ГИТ – ТЛ, 1951. – 476 с. </w:t>
      </w:r>
    </w:p>
    <w:p w:rsidR="006802FA" w:rsidRPr="006802FA" w:rsidRDefault="006802FA" w:rsidP="006802FA">
      <w:pPr>
        <w:widowControl w:val="0"/>
        <w:tabs>
          <w:tab w:val="left" w:pos="924"/>
        </w:tabs>
        <w:autoSpaceDE/>
        <w:autoSpaceDN/>
        <w:adjustRightInd/>
        <w:spacing w:line="360" w:lineRule="auto"/>
        <w:ind w:firstLine="709"/>
        <w:jc w:val="both"/>
        <w:rPr>
          <w:rFonts w:ascii="Times New Roman" w:hAnsi="Times New Roman" w:cs="Times New Roman"/>
          <w:b w:val="0"/>
          <w:color w:val="auto"/>
          <w:sz w:val="28"/>
          <w:szCs w:val="28"/>
          <w:lang w:val="ru-RU"/>
        </w:rPr>
      </w:pPr>
      <w:r w:rsidRPr="006802FA">
        <w:rPr>
          <w:rFonts w:ascii="Times New Roman" w:hAnsi="Times New Roman" w:cs="Times New Roman"/>
          <w:b w:val="0"/>
          <w:color w:val="auto"/>
          <w:sz w:val="28"/>
          <w:szCs w:val="28"/>
          <w:lang w:val="ru-RU"/>
        </w:rPr>
        <w:t xml:space="preserve">29. Захарченко  Н.В.  Основы  передачи  дискретных  сообщений:  учеб. </w:t>
      </w:r>
    </w:p>
    <w:p w:rsidR="006802FA" w:rsidRPr="006802FA" w:rsidRDefault="006802FA" w:rsidP="00F529D8">
      <w:pPr>
        <w:widowControl w:val="0"/>
        <w:tabs>
          <w:tab w:val="left" w:pos="924"/>
        </w:tabs>
        <w:autoSpaceDE/>
        <w:autoSpaceDN/>
        <w:adjustRightInd/>
        <w:spacing w:line="360" w:lineRule="auto"/>
        <w:jc w:val="both"/>
        <w:rPr>
          <w:rFonts w:ascii="Times New Roman" w:hAnsi="Times New Roman" w:cs="Times New Roman"/>
          <w:b w:val="0"/>
          <w:color w:val="auto"/>
          <w:sz w:val="28"/>
          <w:szCs w:val="28"/>
          <w:lang w:val="ru-RU"/>
        </w:rPr>
      </w:pPr>
      <w:r w:rsidRPr="006802FA">
        <w:rPr>
          <w:rFonts w:ascii="Times New Roman" w:hAnsi="Times New Roman" w:cs="Times New Roman"/>
          <w:b w:val="0"/>
          <w:color w:val="auto"/>
          <w:sz w:val="28"/>
          <w:szCs w:val="28"/>
          <w:lang w:val="ru-RU"/>
        </w:rPr>
        <w:t xml:space="preserve">Пособ.  [для  вузов]  /  Захарченко  Н.В.,  Нудельман  П.Я.,  Кононович  В.Г.  –  М.: Радио и свіязь, 1990. – 240 с.: ил. </w:t>
      </w:r>
    </w:p>
    <w:p w:rsidR="006802FA" w:rsidRPr="006802FA" w:rsidRDefault="006802FA" w:rsidP="006802FA">
      <w:pPr>
        <w:widowControl w:val="0"/>
        <w:tabs>
          <w:tab w:val="left" w:pos="924"/>
        </w:tabs>
        <w:autoSpaceDE/>
        <w:autoSpaceDN/>
        <w:adjustRightInd/>
        <w:spacing w:line="360" w:lineRule="auto"/>
        <w:ind w:firstLine="709"/>
        <w:jc w:val="both"/>
        <w:rPr>
          <w:rFonts w:ascii="Times New Roman" w:hAnsi="Times New Roman" w:cs="Times New Roman"/>
          <w:b w:val="0"/>
          <w:color w:val="auto"/>
          <w:sz w:val="28"/>
          <w:szCs w:val="28"/>
          <w:lang w:val="ru-RU"/>
        </w:rPr>
      </w:pPr>
      <w:r w:rsidRPr="006802FA">
        <w:rPr>
          <w:rFonts w:ascii="Times New Roman" w:hAnsi="Times New Roman" w:cs="Times New Roman"/>
          <w:b w:val="0"/>
          <w:color w:val="auto"/>
          <w:sz w:val="28"/>
          <w:szCs w:val="28"/>
          <w:lang w:val="ru-RU"/>
        </w:rPr>
        <w:t xml:space="preserve">30. Лашко  А.Г.  Моделирование  характеристик  цифровых  абонентских </w:t>
      </w:r>
    </w:p>
    <w:p w:rsidR="006802FA" w:rsidRPr="006802FA" w:rsidRDefault="006802FA" w:rsidP="00F529D8">
      <w:pPr>
        <w:widowControl w:val="0"/>
        <w:tabs>
          <w:tab w:val="left" w:pos="924"/>
        </w:tabs>
        <w:autoSpaceDE/>
        <w:autoSpaceDN/>
        <w:adjustRightInd/>
        <w:spacing w:line="360" w:lineRule="auto"/>
        <w:jc w:val="both"/>
        <w:rPr>
          <w:rFonts w:ascii="Times New Roman" w:hAnsi="Times New Roman" w:cs="Times New Roman"/>
          <w:b w:val="0"/>
          <w:color w:val="auto"/>
          <w:sz w:val="28"/>
          <w:szCs w:val="28"/>
          <w:lang w:val="ru-RU"/>
        </w:rPr>
      </w:pPr>
      <w:r w:rsidRPr="006802FA">
        <w:rPr>
          <w:rFonts w:ascii="Times New Roman" w:hAnsi="Times New Roman" w:cs="Times New Roman"/>
          <w:b w:val="0"/>
          <w:color w:val="auto"/>
          <w:sz w:val="28"/>
          <w:szCs w:val="28"/>
          <w:lang w:val="ru-RU"/>
        </w:rPr>
        <w:t xml:space="preserve">линий,  построенных  по  ADSL-технологии  /  А.Г.  Лашко,  Л.М.  Ляховецкий, </w:t>
      </w:r>
    </w:p>
    <w:p w:rsidR="006802FA" w:rsidRPr="006802FA" w:rsidRDefault="006802FA" w:rsidP="00F529D8">
      <w:pPr>
        <w:widowControl w:val="0"/>
        <w:tabs>
          <w:tab w:val="left" w:pos="924"/>
        </w:tabs>
        <w:autoSpaceDE/>
        <w:autoSpaceDN/>
        <w:adjustRightInd/>
        <w:spacing w:line="360" w:lineRule="auto"/>
        <w:jc w:val="both"/>
        <w:rPr>
          <w:rFonts w:ascii="Times New Roman" w:hAnsi="Times New Roman" w:cs="Times New Roman"/>
          <w:b w:val="0"/>
          <w:color w:val="auto"/>
          <w:sz w:val="28"/>
          <w:szCs w:val="28"/>
          <w:lang w:val="ru-RU"/>
        </w:rPr>
      </w:pPr>
      <w:r w:rsidRPr="006802FA">
        <w:rPr>
          <w:rFonts w:ascii="Times New Roman" w:hAnsi="Times New Roman" w:cs="Times New Roman"/>
          <w:b w:val="0"/>
          <w:color w:val="auto"/>
          <w:sz w:val="28"/>
          <w:szCs w:val="28"/>
          <w:lang w:val="ru-RU"/>
        </w:rPr>
        <w:t xml:space="preserve">В.В. Раду // Наукові праці ОНАЗ ім. О.С. Попова. – 2005. – № 1. – С. 67 – 74. </w:t>
      </w:r>
    </w:p>
    <w:p w:rsidR="006802FA" w:rsidRPr="006802FA" w:rsidRDefault="006802FA" w:rsidP="006802FA">
      <w:pPr>
        <w:widowControl w:val="0"/>
        <w:tabs>
          <w:tab w:val="left" w:pos="924"/>
        </w:tabs>
        <w:autoSpaceDE/>
        <w:autoSpaceDN/>
        <w:adjustRightInd/>
        <w:spacing w:line="360" w:lineRule="auto"/>
        <w:ind w:firstLine="709"/>
        <w:jc w:val="both"/>
        <w:rPr>
          <w:rFonts w:ascii="Times New Roman" w:hAnsi="Times New Roman" w:cs="Times New Roman"/>
          <w:b w:val="0"/>
          <w:color w:val="auto"/>
          <w:sz w:val="28"/>
          <w:szCs w:val="28"/>
          <w:lang w:val="ru-RU"/>
        </w:rPr>
      </w:pPr>
      <w:r w:rsidRPr="006802FA">
        <w:rPr>
          <w:rFonts w:ascii="Times New Roman" w:hAnsi="Times New Roman" w:cs="Times New Roman"/>
          <w:b w:val="0"/>
          <w:color w:val="auto"/>
          <w:sz w:val="28"/>
          <w:szCs w:val="28"/>
          <w:lang w:val="ru-RU"/>
        </w:rPr>
        <w:t xml:space="preserve">31. Балашов  В.А.  VDSL  –  ближайшее  будущее  цифрового  абонентского доступа  /  В.А. Балашов,  О.В. Копейка, Л.М. Ляховецкий // Зв’язок. – 2005. – №4. – С. 10 – 16. </w:t>
      </w:r>
    </w:p>
    <w:p w:rsidR="006802FA" w:rsidRPr="006802FA" w:rsidRDefault="006802FA" w:rsidP="006802FA">
      <w:pPr>
        <w:widowControl w:val="0"/>
        <w:tabs>
          <w:tab w:val="left" w:pos="924"/>
        </w:tabs>
        <w:autoSpaceDE/>
        <w:autoSpaceDN/>
        <w:adjustRightInd/>
        <w:spacing w:line="360" w:lineRule="auto"/>
        <w:ind w:firstLine="709"/>
        <w:jc w:val="both"/>
        <w:rPr>
          <w:rFonts w:ascii="Times New Roman" w:hAnsi="Times New Roman" w:cs="Times New Roman"/>
          <w:b w:val="0"/>
          <w:color w:val="auto"/>
          <w:sz w:val="28"/>
          <w:szCs w:val="28"/>
          <w:lang w:val="ru-RU"/>
        </w:rPr>
      </w:pPr>
      <w:r w:rsidRPr="006802FA">
        <w:rPr>
          <w:rFonts w:ascii="Times New Roman" w:hAnsi="Times New Roman" w:cs="Times New Roman"/>
          <w:b w:val="0"/>
          <w:color w:val="auto"/>
          <w:sz w:val="28"/>
          <w:szCs w:val="28"/>
          <w:lang w:val="ru-RU"/>
        </w:rPr>
        <w:t xml:space="preserve">32. Ляховецький  Л.М.  Характеристики  широкосмугового  доступу  за </w:t>
      </w:r>
    </w:p>
    <w:p w:rsidR="006802FA" w:rsidRPr="006802FA" w:rsidRDefault="006802FA" w:rsidP="00F529D8">
      <w:pPr>
        <w:widowControl w:val="0"/>
        <w:tabs>
          <w:tab w:val="left" w:pos="924"/>
        </w:tabs>
        <w:autoSpaceDE/>
        <w:autoSpaceDN/>
        <w:adjustRightInd/>
        <w:spacing w:line="360" w:lineRule="auto"/>
        <w:jc w:val="both"/>
        <w:rPr>
          <w:rFonts w:ascii="Times New Roman" w:hAnsi="Times New Roman" w:cs="Times New Roman"/>
          <w:b w:val="0"/>
          <w:color w:val="auto"/>
          <w:sz w:val="28"/>
          <w:szCs w:val="28"/>
          <w:lang w:val="ru-RU"/>
        </w:rPr>
      </w:pPr>
      <w:r w:rsidRPr="006802FA">
        <w:rPr>
          <w:rFonts w:ascii="Times New Roman" w:hAnsi="Times New Roman" w:cs="Times New Roman"/>
          <w:b w:val="0"/>
          <w:color w:val="auto"/>
          <w:sz w:val="28"/>
          <w:szCs w:val="28"/>
          <w:lang w:val="ru-RU"/>
        </w:rPr>
        <w:t xml:space="preserve">технологією VDSL2 / Л.М. Ляховецький, В.І. Орєшков // Наукові праці ОНАЗ </w:t>
      </w:r>
    </w:p>
    <w:p w:rsidR="006802FA" w:rsidRPr="006802FA" w:rsidRDefault="006802FA" w:rsidP="00F529D8">
      <w:pPr>
        <w:widowControl w:val="0"/>
        <w:tabs>
          <w:tab w:val="left" w:pos="924"/>
        </w:tabs>
        <w:autoSpaceDE/>
        <w:autoSpaceDN/>
        <w:adjustRightInd/>
        <w:spacing w:line="360" w:lineRule="auto"/>
        <w:jc w:val="both"/>
        <w:rPr>
          <w:rFonts w:ascii="Times New Roman" w:hAnsi="Times New Roman" w:cs="Times New Roman"/>
          <w:b w:val="0"/>
          <w:color w:val="auto"/>
          <w:sz w:val="28"/>
          <w:szCs w:val="28"/>
          <w:lang w:val="ru-RU"/>
        </w:rPr>
      </w:pPr>
      <w:r w:rsidRPr="006802FA">
        <w:rPr>
          <w:rFonts w:ascii="Times New Roman" w:hAnsi="Times New Roman" w:cs="Times New Roman"/>
          <w:b w:val="0"/>
          <w:color w:val="auto"/>
          <w:sz w:val="28"/>
          <w:szCs w:val="28"/>
          <w:lang w:val="ru-RU"/>
        </w:rPr>
        <w:t xml:space="preserve">ім. О. С. Попова. – 2012. – № 2. – С. 93 – 98. </w:t>
      </w:r>
    </w:p>
    <w:p w:rsidR="006802FA" w:rsidRPr="006802FA" w:rsidRDefault="006802FA" w:rsidP="006802FA">
      <w:pPr>
        <w:widowControl w:val="0"/>
        <w:tabs>
          <w:tab w:val="left" w:pos="924"/>
        </w:tabs>
        <w:autoSpaceDE/>
        <w:autoSpaceDN/>
        <w:adjustRightInd/>
        <w:spacing w:line="360" w:lineRule="auto"/>
        <w:ind w:firstLine="709"/>
        <w:jc w:val="both"/>
        <w:rPr>
          <w:rFonts w:ascii="Times New Roman" w:hAnsi="Times New Roman" w:cs="Times New Roman"/>
          <w:b w:val="0"/>
          <w:color w:val="auto"/>
          <w:sz w:val="28"/>
          <w:szCs w:val="28"/>
          <w:lang w:val="ru-RU"/>
        </w:rPr>
      </w:pPr>
      <w:r w:rsidRPr="006802FA">
        <w:rPr>
          <w:rFonts w:ascii="Times New Roman" w:hAnsi="Times New Roman" w:cs="Times New Roman"/>
          <w:b w:val="0"/>
          <w:color w:val="auto"/>
          <w:sz w:val="28"/>
          <w:szCs w:val="28"/>
          <w:lang w:val="ru-RU"/>
        </w:rPr>
        <w:t xml:space="preserve">33. Орєшков  В.І.  Оцінка  швидкості  передавання,  досяжної  системами </w:t>
      </w:r>
    </w:p>
    <w:p w:rsidR="006802FA" w:rsidRPr="006802FA" w:rsidRDefault="006802FA" w:rsidP="00F529D8">
      <w:pPr>
        <w:widowControl w:val="0"/>
        <w:tabs>
          <w:tab w:val="left" w:pos="924"/>
        </w:tabs>
        <w:autoSpaceDE/>
        <w:autoSpaceDN/>
        <w:adjustRightInd/>
        <w:spacing w:line="360" w:lineRule="auto"/>
        <w:jc w:val="both"/>
        <w:rPr>
          <w:rFonts w:ascii="Times New Roman" w:hAnsi="Times New Roman" w:cs="Times New Roman"/>
          <w:b w:val="0"/>
          <w:color w:val="auto"/>
          <w:sz w:val="28"/>
          <w:szCs w:val="28"/>
          <w:lang w:val="ru-RU"/>
        </w:rPr>
      </w:pPr>
      <w:r w:rsidRPr="006802FA">
        <w:rPr>
          <w:rFonts w:ascii="Times New Roman" w:hAnsi="Times New Roman" w:cs="Times New Roman"/>
          <w:b w:val="0"/>
          <w:color w:val="auto"/>
          <w:sz w:val="28"/>
          <w:szCs w:val="28"/>
          <w:lang w:val="ru-RU"/>
        </w:rPr>
        <w:t xml:space="preserve">передачі  ортогональними  гармонічними  сигналами  узагальненого  класу  / </w:t>
      </w:r>
    </w:p>
    <w:p w:rsidR="006802FA" w:rsidRPr="006802FA" w:rsidRDefault="006802FA" w:rsidP="00F529D8">
      <w:pPr>
        <w:widowControl w:val="0"/>
        <w:tabs>
          <w:tab w:val="left" w:pos="924"/>
        </w:tabs>
        <w:autoSpaceDE/>
        <w:autoSpaceDN/>
        <w:adjustRightInd/>
        <w:spacing w:line="360" w:lineRule="auto"/>
        <w:jc w:val="both"/>
        <w:rPr>
          <w:rFonts w:ascii="Times New Roman" w:hAnsi="Times New Roman" w:cs="Times New Roman"/>
          <w:b w:val="0"/>
          <w:color w:val="auto"/>
          <w:sz w:val="28"/>
          <w:szCs w:val="28"/>
          <w:lang w:val="ru-RU"/>
        </w:rPr>
      </w:pPr>
      <w:r w:rsidRPr="006802FA">
        <w:rPr>
          <w:rFonts w:ascii="Times New Roman" w:hAnsi="Times New Roman" w:cs="Times New Roman"/>
          <w:b w:val="0"/>
          <w:color w:val="auto"/>
          <w:sz w:val="28"/>
          <w:szCs w:val="28"/>
          <w:lang w:val="ru-RU"/>
        </w:rPr>
        <w:t xml:space="preserve">В.І. Орєшков,  Л.М.  Ляховецький,  І.Б.  Барба  //  Наукові  праці  ОНАЗ  ім.  О.С. Попова. – 2015. – № 1. – С. 105 – 111. </w:t>
      </w:r>
    </w:p>
    <w:p w:rsidR="006802FA" w:rsidRPr="006802FA" w:rsidRDefault="006802FA" w:rsidP="006802FA">
      <w:pPr>
        <w:widowControl w:val="0"/>
        <w:tabs>
          <w:tab w:val="left" w:pos="924"/>
        </w:tabs>
        <w:autoSpaceDE/>
        <w:autoSpaceDN/>
        <w:adjustRightInd/>
        <w:spacing w:line="360" w:lineRule="auto"/>
        <w:ind w:firstLine="709"/>
        <w:jc w:val="both"/>
        <w:rPr>
          <w:rFonts w:ascii="Times New Roman" w:hAnsi="Times New Roman" w:cs="Times New Roman"/>
          <w:b w:val="0"/>
          <w:color w:val="auto"/>
          <w:sz w:val="28"/>
          <w:szCs w:val="28"/>
          <w:lang w:val="ru-RU"/>
        </w:rPr>
      </w:pPr>
      <w:r w:rsidRPr="006802FA">
        <w:rPr>
          <w:rFonts w:ascii="Times New Roman" w:hAnsi="Times New Roman" w:cs="Times New Roman"/>
          <w:b w:val="0"/>
          <w:color w:val="auto"/>
          <w:sz w:val="28"/>
          <w:szCs w:val="28"/>
          <w:lang w:val="ru-RU"/>
        </w:rPr>
        <w:lastRenderedPageBreak/>
        <w:t xml:space="preserve">34. Ортогональні  гармонічні  сигнали  узагальненого  класу:  монографія  / В.О.  Балашов,  І.Б.  Барба,  Л.М.  Ляховецький,  В.І.  Орєшков.  –  Одеса: </w:t>
      </w:r>
    </w:p>
    <w:p w:rsidR="006802FA" w:rsidRPr="006802FA" w:rsidRDefault="00F529D8" w:rsidP="00F529D8">
      <w:pPr>
        <w:widowControl w:val="0"/>
        <w:tabs>
          <w:tab w:val="left" w:pos="924"/>
        </w:tabs>
        <w:autoSpaceDE/>
        <w:autoSpaceDN/>
        <w:adjustRightInd/>
        <w:spacing w:line="360" w:lineRule="auto"/>
        <w:jc w:val="both"/>
        <w:rPr>
          <w:rFonts w:ascii="Times New Roman" w:hAnsi="Times New Roman" w:cs="Times New Roman"/>
          <w:b w:val="0"/>
          <w:color w:val="auto"/>
          <w:sz w:val="28"/>
          <w:szCs w:val="28"/>
          <w:lang w:val="ru-RU"/>
        </w:rPr>
      </w:pPr>
      <w:r>
        <w:rPr>
          <w:rFonts w:ascii="Times New Roman" w:hAnsi="Times New Roman" w:cs="Times New Roman"/>
          <w:b w:val="0"/>
          <w:color w:val="auto"/>
          <w:sz w:val="28"/>
          <w:szCs w:val="28"/>
          <w:lang w:val="ru-RU"/>
        </w:rPr>
        <w:t>К</w:t>
      </w:r>
      <w:r w:rsidRPr="006802FA">
        <w:rPr>
          <w:rFonts w:ascii="Times New Roman" w:hAnsi="Times New Roman" w:cs="Times New Roman"/>
          <w:b w:val="0"/>
          <w:color w:val="auto"/>
          <w:sz w:val="28"/>
          <w:szCs w:val="28"/>
          <w:lang w:val="ru-RU"/>
        </w:rPr>
        <w:t>упрієнко св</w:t>
      </w:r>
      <w:r w:rsidR="006802FA" w:rsidRPr="006802FA">
        <w:rPr>
          <w:rFonts w:ascii="Times New Roman" w:hAnsi="Times New Roman" w:cs="Times New Roman"/>
          <w:b w:val="0"/>
          <w:color w:val="auto"/>
          <w:sz w:val="28"/>
          <w:szCs w:val="28"/>
          <w:lang w:val="ru-RU"/>
        </w:rPr>
        <w:t xml:space="preserve">, 2016. – 146 с.: 120 рис., 13 табл. ISBN 978-966-2769-97-5. </w:t>
      </w:r>
    </w:p>
    <w:p w:rsidR="006802FA" w:rsidRPr="006802FA" w:rsidRDefault="006802FA" w:rsidP="006802FA">
      <w:pPr>
        <w:widowControl w:val="0"/>
        <w:tabs>
          <w:tab w:val="left" w:pos="924"/>
        </w:tabs>
        <w:autoSpaceDE/>
        <w:autoSpaceDN/>
        <w:adjustRightInd/>
        <w:spacing w:line="360" w:lineRule="auto"/>
        <w:ind w:firstLine="709"/>
        <w:jc w:val="both"/>
        <w:rPr>
          <w:rFonts w:ascii="Times New Roman" w:hAnsi="Times New Roman" w:cs="Times New Roman"/>
          <w:b w:val="0"/>
          <w:color w:val="auto"/>
          <w:sz w:val="28"/>
          <w:szCs w:val="28"/>
          <w:lang w:val="ru-RU"/>
        </w:rPr>
      </w:pPr>
      <w:r w:rsidRPr="006802FA">
        <w:rPr>
          <w:rFonts w:ascii="Times New Roman" w:hAnsi="Times New Roman" w:cs="Times New Roman"/>
          <w:b w:val="0"/>
          <w:color w:val="auto"/>
          <w:sz w:val="28"/>
          <w:szCs w:val="28"/>
          <w:lang w:val="ru-RU"/>
        </w:rPr>
        <w:t xml:space="preserve">35. Парфенов  Ю.А.  Кабели  электросвязи  /  Парфенов  Ю.А.  –  М.:  Эко-Трендз, 2003. – 256 с. </w:t>
      </w:r>
    </w:p>
    <w:p w:rsidR="006802FA" w:rsidRPr="006802FA" w:rsidRDefault="006802FA" w:rsidP="006802FA">
      <w:pPr>
        <w:widowControl w:val="0"/>
        <w:tabs>
          <w:tab w:val="left" w:pos="924"/>
        </w:tabs>
        <w:autoSpaceDE/>
        <w:autoSpaceDN/>
        <w:adjustRightInd/>
        <w:spacing w:line="360" w:lineRule="auto"/>
        <w:ind w:firstLine="709"/>
        <w:jc w:val="both"/>
        <w:rPr>
          <w:rFonts w:ascii="Times New Roman" w:hAnsi="Times New Roman" w:cs="Times New Roman"/>
          <w:b w:val="0"/>
          <w:color w:val="auto"/>
          <w:sz w:val="28"/>
          <w:szCs w:val="28"/>
          <w:lang w:val="ru-RU"/>
        </w:rPr>
      </w:pPr>
      <w:r w:rsidRPr="006802FA">
        <w:rPr>
          <w:rFonts w:ascii="Times New Roman" w:hAnsi="Times New Roman" w:cs="Times New Roman"/>
          <w:b w:val="0"/>
          <w:color w:val="auto"/>
          <w:sz w:val="28"/>
          <w:szCs w:val="28"/>
          <w:lang w:val="ru-RU"/>
        </w:rPr>
        <w:t xml:space="preserve">36. Гроднев И.И. Линии связи / Гроднев И.И., Верник С.М. – М.: Радио и </w:t>
      </w:r>
    </w:p>
    <w:p w:rsidR="006802FA" w:rsidRPr="006802FA" w:rsidRDefault="006802FA" w:rsidP="00F529D8">
      <w:pPr>
        <w:widowControl w:val="0"/>
        <w:tabs>
          <w:tab w:val="left" w:pos="924"/>
        </w:tabs>
        <w:autoSpaceDE/>
        <w:autoSpaceDN/>
        <w:adjustRightInd/>
        <w:spacing w:line="360" w:lineRule="auto"/>
        <w:jc w:val="both"/>
        <w:rPr>
          <w:rFonts w:ascii="Times New Roman" w:hAnsi="Times New Roman" w:cs="Times New Roman"/>
          <w:b w:val="0"/>
          <w:color w:val="auto"/>
          <w:sz w:val="28"/>
          <w:szCs w:val="28"/>
          <w:lang w:val="ru-RU"/>
        </w:rPr>
      </w:pPr>
      <w:r w:rsidRPr="006802FA">
        <w:rPr>
          <w:rFonts w:ascii="Times New Roman" w:hAnsi="Times New Roman" w:cs="Times New Roman"/>
          <w:b w:val="0"/>
          <w:color w:val="auto"/>
          <w:sz w:val="28"/>
          <w:szCs w:val="28"/>
          <w:lang w:val="ru-RU"/>
        </w:rPr>
        <w:t xml:space="preserve">свіязь, 1988. – 544 с. </w:t>
      </w:r>
    </w:p>
    <w:p w:rsidR="006802FA" w:rsidRPr="006802FA" w:rsidRDefault="006802FA" w:rsidP="006802FA">
      <w:pPr>
        <w:widowControl w:val="0"/>
        <w:tabs>
          <w:tab w:val="left" w:pos="924"/>
        </w:tabs>
        <w:autoSpaceDE/>
        <w:autoSpaceDN/>
        <w:adjustRightInd/>
        <w:spacing w:line="360" w:lineRule="auto"/>
        <w:ind w:firstLine="709"/>
        <w:jc w:val="both"/>
        <w:rPr>
          <w:rFonts w:ascii="Times New Roman" w:hAnsi="Times New Roman" w:cs="Times New Roman"/>
          <w:b w:val="0"/>
          <w:color w:val="auto"/>
          <w:sz w:val="28"/>
          <w:szCs w:val="28"/>
          <w:lang w:val="ru-RU"/>
        </w:rPr>
      </w:pPr>
      <w:r w:rsidRPr="006802FA">
        <w:rPr>
          <w:rFonts w:ascii="Times New Roman" w:hAnsi="Times New Roman" w:cs="Times New Roman"/>
          <w:b w:val="0"/>
          <w:color w:val="auto"/>
          <w:sz w:val="28"/>
          <w:szCs w:val="28"/>
          <w:lang w:val="ru-RU"/>
        </w:rPr>
        <w:t xml:space="preserve">37. Балашов  В.А.  Моделирование  характеристик  цифровых  абонентских линий / В.А. Балашов, Л.М. Ляховецкий // Зв’язок. – 2003. – № 2. – С. 19 – 23. </w:t>
      </w:r>
    </w:p>
    <w:p w:rsidR="006802FA" w:rsidRPr="006802FA" w:rsidRDefault="006802FA" w:rsidP="006802FA">
      <w:pPr>
        <w:widowControl w:val="0"/>
        <w:tabs>
          <w:tab w:val="left" w:pos="924"/>
        </w:tabs>
        <w:autoSpaceDE/>
        <w:autoSpaceDN/>
        <w:adjustRightInd/>
        <w:spacing w:line="360" w:lineRule="auto"/>
        <w:ind w:firstLine="709"/>
        <w:jc w:val="both"/>
        <w:rPr>
          <w:rFonts w:ascii="Times New Roman" w:hAnsi="Times New Roman" w:cs="Times New Roman"/>
          <w:b w:val="0"/>
          <w:color w:val="auto"/>
          <w:sz w:val="28"/>
          <w:szCs w:val="28"/>
          <w:lang w:val="ru-RU"/>
        </w:rPr>
      </w:pPr>
      <w:r w:rsidRPr="006802FA">
        <w:rPr>
          <w:rFonts w:ascii="Times New Roman" w:hAnsi="Times New Roman" w:cs="Times New Roman"/>
          <w:b w:val="0"/>
          <w:color w:val="auto"/>
          <w:sz w:val="28"/>
          <w:szCs w:val="28"/>
          <w:lang w:val="ru-RU"/>
        </w:rPr>
        <w:t xml:space="preserve">38. Орєшков  В.  І.  Підвищення  ефективності  використання  цифрових </w:t>
      </w:r>
    </w:p>
    <w:p w:rsidR="006802FA" w:rsidRPr="006802FA" w:rsidRDefault="006802FA" w:rsidP="00F529D8">
      <w:pPr>
        <w:widowControl w:val="0"/>
        <w:tabs>
          <w:tab w:val="left" w:pos="924"/>
        </w:tabs>
        <w:autoSpaceDE/>
        <w:autoSpaceDN/>
        <w:adjustRightInd/>
        <w:spacing w:line="360" w:lineRule="auto"/>
        <w:jc w:val="both"/>
        <w:rPr>
          <w:rFonts w:ascii="Times New Roman" w:hAnsi="Times New Roman" w:cs="Times New Roman"/>
          <w:b w:val="0"/>
          <w:color w:val="auto"/>
          <w:sz w:val="28"/>
          <w:szCs w:val="28"/>
          <w:lang w:val="ru-RU"/>
        </w:rPr>
      </w:pPr>
      <w:r w:rsidRPr="006802FA">
        <w:rPr>
          <w:rFonts w:ascii="Times New Roman" w:hAnsi="Times New Roman" w:cs="Times New Roman"/>
          <w:b w:val="0"/>
          <w:color w:val="auto"/>
          <w:sz w:val="28"/>
          <w:szCs w:val="28"/>
          <w:lang w:val="ru-RU"/>
        </w:rPr>
        <w:t xml:space="preserve">абонентських ліній в мережах широкосмугового доступу: дис. канд. техн. наук: </w:t>
      </w:r>
    </w:p>
    <w:p w:rsidR="006802FA" w:rsidRDefault="006802FA" w:rsidP="00F529D8">
      <w:pPr>
        <w:widowControl w:val="0"/>
        <w:tabs>
          <w:tab w:val="left" w:pos="924"/>
        </w:tabs>
        <w:autoSpaceDE/>
        <w:autoSpaceDN/>
        <w:adjustRightInd/>
        <w:spacing w:line="360" w:lineRule="auto"/>
        <w:jc w:val="both"/>
        <w:rPr>
          <w:rFonts w:ascii="Times New Roman" w:hAnsi="Times New Roman" w:cs="Times New Roman"/>
          <w:b w:val="0"/>
          <w:color w:val="auto"/>
          <w:sz w:val="28"/>
          <w:szCs w:val="28"/>
          <w:lang w:val="ru-RU"/>
        </w:rPr>
      </w:pPr>
      <w:r w:rsidRPr="006802FA">
        <w:rPr>
          <w:rFonts w:ascii="Times New Roman" w:hAnsi="Times New Roman" w:cs="Times New Roman"/>
          <w:b w:val="0"/>
          <w:color w:val="auto"/>
          <w:sz w:val="28"/>
          <w:szCs w:val="28"/>
          <w:lang w:val="ru-RU"/>
        </w:rPr>
        <w:t>05.12.02 / Василь Іванович Орєшков. – Одеса, 2013. – 206 с.</w:t>
      </w:r>
    </w:p>
    <w:p w:rsidR="006802FA" w:rsidRPr="006802FA" w:rsidRDefault="006802FA" w:rsidP="006802FA">
      <w:pPr>
        <w:widowControl w:val="0"/>
        <w:tabs>
          <w:tab w:val="left" w:pos="924"/>
        </w:tabs>
        <w:autoSpaceDE/>
        <w:autoSpaceDN/>
        <w:adjustRightInd/>
        <w:spacing w:line="360" w:lineRule="auto"/>
        <w:ind w:firstLine="709"/>
        <w:jc w:val="both"/>
        <w:rPr>
          <w:rFonts w:ascii="Times New Roman" w:hAnsi="Times New Roman" w:cs="Times New Roman"/>
          <w:b w:val="0"/>
          <w:color w:val="auto"/>
          <w:sz w:val="28"/>
          <w:szCs w:val="28"/>
          <w:lang w:val="ru-RU"/>
        </w:rPr>
      </w:pPr>
      <w:r w:rsidRPr="006802FA">
        <w:rPr>
          <w:rFonts w:ascii="Times New Roman" w:hAnsi="Times New Roman" w:cs="Times New Roman"/>
          <w:b w:val="0"/>
          <w:color w:val="auto"/>
          <w:sz w:val="28"/>
          <w:szCs w:val="28"/>
          <w:lang w:val="ru-RU"/>
        </w:rPr>
        <w:t xml:space="preserve">39. Проектування,  будівництво  та  експлуатація  мереж  широкосмугового доступу:  навч. посіб. з  дипломного проектування  та  виконання магістерських робіт / [В.О. Балашов, І.Б. Барба, В.І. Корнійчук та ін.] – Одеса: РВЦ ОНАЗ ім. О.С. Попова, 2012. – 240 с. </w:t>
      </w:r>
    </w:p>
    <w:p w:rsidR="006802FA" w:rsidRPr="006802FA" w:rsidRDefault="006802FA" w:rsidP="006802FA">
      <w:pPr>
        <w:widowControl w:val="0"/>
        <w:tabs>
          <w:tab w:val="left" w:pos="924"/>
        </w:tabs>
        <w:autoSpaceDE/>
        <w:autoSpaceDN/>
        <w:adjustRightInd/>
        <w:spacing w:line="360" w:lineRule="auto"/>
        <w:ind w:firstLine="709"/>
        <w:jc w:val="both"/>
        <w:rPr>
          <w:rFonts w:ascii="Times New Roman" w:hAnsi="Times New Roman" w:cs="Times New Roman"/>
          <w:b w:val="0"/>
          <w:color w:val="auto"/>
          <w:sz w:val="28"/>
          <w:szCs w:val="28"/>
          <w:lang w:val="en-US"/>
        </w:rPr>
      </w:pPr>
      <w:r w:rsidRPr="006802FA">
        <w:rPr>
          <w:rFonts w:ascii="Times New Roman" w:hAnsi="Times New Roman" w:cs="Times New Roman"/>
          <w:b w:val="0"/>
          <w:color w:val="auto"/>
          <w:sz w:val="28"/>
          <w:szCs w:val="28"/>
          <w:lang w:val="ru-RU"/>
        </w:rPr>
        <w:t xml:space="preserve">40. Перспективні  телекомунікаційні  технології  мереж  широкосмугового доступу:  монография  /  [В.О.  Балашов,  А.Г.  Лашко,  Л.М.  Ляховецький,  В.І. Орєшков,  В.В.  Педяш,  О.С.  Решетнікова,  А.В.  Солдаткіна].  –  Одеса: </w:t>
      </w:r>
      <w:r w:rsidR="00F529D8">
        <w:rPr>
          <w:rFonts w:ascii="Times New Roman" w:hAnsi="Times New Roman" w:cs="Times New Roman"/>
          <w:b w:val="0"/>
          <w:color w:val="auto"/>
          <w:sz w:val="28"/>
          <w:szCs w:val="28"/>
          <w:lang w:val="ru-RU"/>
        </w:rPr>
        <w:t>К</w:t>
      </w:r>
      <w:r w:rsidR="00F529D8" w:rsidRPr="006802FA">
        <w:rPr>
          <w:rFonts w:ascii="Times New Roman" w:hAnsi="Times New Roman" w:cs="Times New Roman"/>
          <w:b w:val="0"/>
          <w:color w:val="auto"/>
          <w:sz w:val="28"/>
          <w:szCs w:val="28"/>
          <w:lang w:val="ru-RU"/>
        </w:rPr>
        <w:t>упрієнко св</w:t>
      </w:r>
      <w:r w:rsidRPr="006802FA">
        <w:rPr>
          <w:rFonts w:ascii="Times New Roman" w:hAnsi="Times New Roman" w:cs="Times New Roman"/>
          <w:b w:val="0"/>
          <w:color w:val="auto"/>
          <w:sz w:val="28"/>
          <w:szCs w:val="28"/>
          <w:lang w:val="ru-RU"/>
        </w:rPr>
        <w:t xml:space="preserve">, 2016. – 200 с.: 118 рис., 35 табл. </w:t>
      </w:r>
      <w:r w:rsidRPr="006802FA">
        <w:rPr>
          <w:rFonts w:ascii="Times New Roman" w:hAnsi="Times New Roman" w:cs="Times New Roman"/>
          <w:b w:val="0"/>
          <w:color w:val="auto"/>
          <w:sz w:val="28"/>
          <w:szCs w:val="28"/>
          <w:lang w:val="en-US"/>
        </w:rPr>
        <w:t xml:space="preserve">ISBN 978-966-2769-98-2. </w:t>
      </w:r>
    </w:p>
    <w:p w:rsidR="006802FA" w:rsidRPr="006802FA" w:rsidRDefault="006802FA" w:rsidP="006802FA">
      <w:pPr>
        <w:widowControl w:val="0"/>
        <w:tabs>
          <w:tab w:val="left" w:pos="924"/>
        </w:tabs>
        <w:autoSpaceDE/>
        <w:autoSpaceDN/>
        <w:adjustRightInd/>
        <w:spacing w:line="360" w:lineRule="auto"/>
        <w:ind w:firstLine="709"/>
        <w:jc w:val="both"/>
        <w:rPr>
          <w:rFonts w:ascii="Times New Roman" w:hAnsi="Times New Roman" w:cs="Times New Roman"/>
          <w:b w:val="0"/>
          <w:color w:val="auto"/>
          <w:sz w:val="28"/>
          <w:szCs w:val="28"/>
          <w:lang w:val="en-US"/>
        </w:rPr>
      </w:pPr>
      <w:r w:rsidRPr="006802FA">
        <w:rPr>
          <w:rFonts w:ascii="Times New Roman" w:hAnsi="Times New Roman" w:cs="Times New Roman"/>
          <w:b w:val="0"/>
          <w:color w:val="auto"/>
          <w:sz w:val="28"/>
          <w:szCs w:val="28"/>
          <w:lang w:val="en-US"/>
        </w:rPr>
        <w:t xml:space="preserve">41. ITU-T. Recommendation G.991.2: Single-pair high-speed digital subscriber line  (SHDSL)  transceivers.  [Text].  –  Appr.  2003,  December.  –  Geneva,  2003.  –  234 p. </w:t>
      </w:r>
    </w:p>
    <w:p w:rsidR="006802FA" w:rsidRPr="006802FA" w:rsidRDefault="006802FA" w:rsidP="006802FA">
      <w:pPr>
        <w:widowControl w:val="0"/>
        <w:tabs>
          <w:tab w:val="left" w:pos="924"/>
        </w:tabs>
        <w:autoSpaceDE/>
        <w:autoSpaceDN/>
        <w:adjustRightInd/>
        <w:spacing w:line="360" w:lineRule="auto"/>
        <w:ind w:firstLine="709"/>
        <w:jc w:val="both"/>
        <w:rPr>
          <w:rFonts w:ascii="Times New Roman" w:hAnsi="Times New Roman" w:cs="Times New Roman"/>
          <w:b w:val="0"/>
          <w:color w:val="auto"/>
          <w:sz w:val="28"/>
          <w:szCs w:val="28"/>
          <w:lang w:val="en-US"/>
        </w:rPr>
      </w:pPr>
      <w:r w:rsidRPr="006802FA">
        <w:rPr>
          <w:rFonts w:ascii="Times New Roman" w:hAnsi="Times New Roman" w:cs="Times New Roman"/>
          <w:b w:val="0"/>
          <w:color w:val="auto"/>
          <w:sz w:val="28"/>
          <w:szCs w:val="28"/>
          <w:lang w:val="en-US"/>
        </w:rPr>
        <w:t xml:space="preserve">42. ITU-T.  Recommendation  G.992.1:  Asymmetric  digital  subscriber  line </w:t>
      </w:r>
    </w:p>
    <w:p w:rsidR="006802FA" w:rsidRPr="006802FA" w:rsidRDefault="006802FA" w:rsidP="00F529D8">
      <w:pPr>
        <w:widowControl w:val="0"/>
        <w:tabs>
          <w:tab w:val="left" w:pos="924"/>
        </w:tabs>
        <w:autoSpaceDE/>
        <w:autoSpaceDN/>
        <w:adjustRightInd/>
        <w:spacing w:line="360" w:lineRule="auto"/>
        <w:jc w:val="both"/>
        <w:rPr>
          <w:rFonts w:ascii="Times New Roman" w:hAnsi="Times New Roman" w:cs="Times New Roman"/>
          <w:b w:val="0"/>
          <w:color w:val="auto"/>
          <w:sz w:val="28"/>
          <w:szCs w:val="28"/>
          <w:lang w:val="en-US"/>
        </w:rPr>
      </w:pPr>
      <w:r w:rsidRPr="006802FA">
        <w:rPr>
          <w:rFonts w:ascii="Times New Roman" w:hAnsi="Times New Roman" w:cs="Times New Roman"/>
          <w:b w:val="0"/>
          <w:color w:val="auto"/>
          <w:sz w:val="28"/>
          <w:szCs w:val="28"/>
          <w:lang w:val="en-US"/>
        </w:rPr>
        <w:t xml:space="preserve">(ADSL) transceivers. [Text]. – Appr. 1999, June. – Geneva, 1999. – 256 p. </w:t>
      </w:r>
    </w:p>
    <w:p w:rsidR="006802FA" w:rsidRPr="006802FA" w:rsidRDefault="006802FA" w:rsidP="006802FA">
      <w:pPr>
        <w:widowControl w:val="0"/>
        <w:tabs>
          <w:tab w:val="left" w:pos="924"/>
        </w:tabs>
        <w:autoSpaceDE/>
        <w:autoSpaceDN/>
        <w:adjustRightInd/>
        <w:spacing w:line="360" w:lineRule="auto"/>
        <w:ind w:firstLine="709"/>
        <w:jc w:val="both"/>
        <w:rPr>
          <w:rFonts w:ascii="Times New Roman" w:hAnsi="Times New Roman" w:cs="Times New Roman"/>
          <w:b w:val="0"/>
          <w:color w:val="auto"/>
          <w:sz w:val="28"/>
          <w:szCs w:val="28"/>
          <w:lang w:val="en-US"/>
        </w:rPr>
      </w:pPr>
      <w:r w:rsidRPr="006802FA">
        <w:rPr>
          <w:rFonts w:ascii="Times New Roman" w:hAnsi="Times New Roman" w:cs="Times New Roman"/>
          <w:b w:val="0"/>
          <w:color w:val="auto"/>
          <w:sz w:val="28"/>
          <w:szCs w:val="28"/>
          <w:lang w:val="en-US"/>
        </w:rPr>
        <w:t xml:space="preserve">43. ITU-T. Recommendation G.992.2: Splitterless asymmetric digital subscriber line (ADSL) transceivers. [Text]. – Appr. 1999, June. – Geneva, 1999. – 179 p. </w:t>
      </w:r>
    </w:p>
    <w:p w:rsidR="006802FA" w:rsidRPr="006802FA" w:rsidRDefault="006802FA" w:rsidP="006802FA">
      <w:pPr>
        <w:widowControl w:val="0"/>
        <w:tabs>
          <w:tab w:val="left" w:pos="924"/>
        </w:tabs>
        <w:autoSpaceDE/>
        <w:autoSpaceDN/>
        <w:adjustRightInd/>
        <w:spacing w:line="360" w:lineRule="auto"/>
        <w:ind w:firstLine="709"/>
        <w:jc w:val="both"/>
        <w:rPr>
          <w:rFonts w:ascii="Times New Roman" w:hAnsi="Times New Roman" w:cs="Times New Roman"/>
          <w:b w:val="0"/>
          <w:color w:val="auto"/>
          <w:sz w:val="28"/>
          <w:szCs w:val="28"/>
          <w:lang w:val="en-US"/>
        </w:rPr>
      </w:pPr>
      <w:r w:rsidRPr="006802FA">
        <w:rPr>
          <w:rFonts w:ascii="Times New Roman" w:hAnsi="Times New Roman" w:cs="Times New Roman"/>
          <w:b w:val="0"/>
          <w:color w:val="auto"/>
          <w:sz w:val="28"/>
          <w:szCs w:val="28"/>
          <w:lang w:val="en-US"/>
        </w:rPr>
        <w:t xml:space="preserve">44. ITU-T.  Recommendation  G.992.3:  Asymmetric  digital  subscriber  line </w:t>
      </w:r>
    </w:p>
    <w:p w:rsidR="006802FA" w:rsidRPr="006802FA" w:rsidRDefault="006802FA" w:rsidP="00F529D8">
      <w:pPr>
        <w:widowControl w:val="0"/>
        <w:tabs>
          <w:tab w:val="left" w:pos="924"/>
        </w:tabs>
        <w:autoSpaceDE/>
        <w:autoSpaceDN/>
        <w:adjustRightInd/>
        <w:spacing w:line="360" w:lineRule="auto"/>
        <w:jc w:val="both"/>
        <w:rPr>
          <w:rFonts w:ascii="Times New Roman" w:hAnsi="Times New Roman" w:cs="Times New Roman"/>
          <w:b w:val="0"/>
          <w:color w:val="auto"/>
          <w:sz w:val="28"/>
          <w:szCs w:val="28"/>
          <w:lang w:val="en-US"/>
        </w:rPr>
      </w:pPr>
      <w:r w:rsidRPr="006802FA">
        <w:rPr>
          <w:rFonts w:ascii="Times New Roman" w:hAnsi="Times New Roman" w:cs="Times New Roman"/>
          <w:b w:val="0"/>
          <w:color w:val="auto"/>
          <w:sz w:val="28"/>
          <w:szCs w:val="28"/>
          <w:lang w:val="en-US"/>
        </w:rPr>
        <w:lastRenderedPageBreak/>
        <w:t xml:space="preserve">transceivers 2 (ADSL2). [Text]. – Appr. 2009, April. – Geneva, 2009. – 404 p. </w:t>
      </w:r>
    </w:p>
    <w:p w:rsidR="006802FA" w:rsidRPr="006802FA" w:rsidRDefault="006802FA" w:rsidP="006802FA">
      <w:pPr>
        <w:widowControl w:val="0"/>
        <w:tabs>
          <w:tab w:val="left" w:pos="924"/>
        </w:tabs>
        <w:autoSpaceDE/>
        <w:autoSpaceDN/>
        <w:adjustRightInd/>
        <w:spacing w:line="360" w:lineRule="auto"/>
        <w:ind w:firstLine="709"/>
        <w:jc w:val="both"/>
        <w:rPr>
          <w:rFonts w:ascii="Times New Roman" w:hAnsi="Times New Roman" w:cs="Times New Roman"/>
          <w:b w:val="0"/>
          <w:color w:val="auto"/>
          <w:sz w:val="28"/>
          <w:szCs w:val="28"/>
          <w:lang w:val="en-US"/>
        </w:rPr>
      </w:pPr>
      <w:r w:rsidRPr="006802FA">
        <w:rPr>
          <w:rFonts w:ascii="Times New Roman" w:hAnsi="Times New Roman" w:cs="Times New Roman"/>
          <w:b w:val="0"/>
          <w:color w:val="auto"/>
          <w:sz w:val="28"/>
          <w:szCs w:val="28"/>
          <w:lang w:val="en-US"/>
        </w:rPr>
        <w:t xml:space="preserve">45. ITU-T. Recommendation G.992.4: Splitterless asymmetric digital subscriber line transceivers 2 (splitterless ADSL2). [Text]. – Appr. 2002, July. – Geneva, 2002. –24 p. </w:t>
      </w:r>
    </w:p>
    <w:p w:rsidR="006802FA" w:rsidRPr="006802FA" w:rsidRDefault="006802FA" w:rsidP="006802FA">
      <w:pPr>
        <w:widowControl w:val="0"/>
        <w:tabs>
          <w:tab w:val="left" w:pos="924"/>
        </w:tabs>
        <w:autoSpaceDE/>
        <w:autoSpaceDN/>
        <w:adjustRightInd/>
        <w:spacing w:line="360" w:lineRule="auto"/>
        <w:ind w:firstLine="709"/>
        <w:jc w:val="both"/>
        <w:rPr>
          <w:rFonts w:ascii="Times New Roman" w:hAnsi="Times New Roman" w:cs="Times New Roman"/>
          <w:b w:val="0"/>
          <w:color w:val="auto"/>
          <w:sz w:val="28"/>
          <w:szCs w:val="28"/>
          <w:lang w:val="en-US"/>
        </w:rPr>
      </w:pPr>
      <w:r w:rsidRPr="006802FA">
        <w:rPr>
          <w:rFonts w:ascii="Times New Roman" w:hAnsi="Times New Roman" w:cs="Times New Roman"/>
          <w:b w:val="0"/>
          <w:color w:val="auto"/>
          <w:sz w:val="28"/>
          <w:szCs w:val="28"/>
          <w:lang w:val="en-US"/>
        </w:rPr>
        <w:t xml:space="preserve">46. ITU-T.  Recommendation  G.993.1:  Very  high  speed  digital  subscriber  line transceivers. [Text]. – Appr. 2004, June. – Geneva, 2004. – 228 p. </w:t>
      </w:r>
    </w:p>
    <w:p w:rsidR="006802FA" w:rsidRPr="006802FA" w:rsidRDefault="006802FA" w:rsidP="006802FA">
      <w:pPr>
        <w:widowControl w:val="0"/>
        <w:tabs>
          <w:tab w:val="left" w:pos="924"/>
        </w:tabs>
        <w:autoSpaceDE/>
        <w:autoSpaceDN/>
        <w:adjustRightInd/>
        <w:spacing w:line="360" w:lineRule="auto"/>
        <w:ind w:firstLine="709"/>
        <w:jc w:val="both"/>
        <w:rPr>
          <w:rFonts w:ascii="Times New Roman" w:hAnsi="Times New Roman" w:cs="Times New Roman"/>
          <w:b w:val="0"/>
          <w:color w:val="auto"/>
          <w:sz w:val="28"/>
          <w:szCs w:val="28"/>
          <w:lang w:val="en-US"/>
        </w:rPr>
      </w:pPr>
      <w:r w:rsidRPr="006802FA">
        <w:rPr>
          <w:rFonts w:ascii="Times New Roman" w:hAnsi="Times New Roman" w:cs="Times New Roman"/>
          <w:b w:val="0"/>
          <w:color w:val="auto"/>
          <w:sz w:val="28"/>
          <w:szCs w:val="28"/>
          <w:lang w:val="en-US"/>
        </w:rPr>
        <w:t xml:space="preserve">47. ITU-T.  Recommendation  G.9700:  Fast  access  to  subscriber  terminals </w:t>
      </w:r>
    </w:p>
    <w:p w:rsidR="006802FA" w:rsidRPr="006802FA" w:rsidRDefault="006802FA" w:rsidP="00F529D8">
      <w:pPr>
        <w:widowControl w:val="0"/>
        <w:tabs>
          <w:tab w:val="left" w:pos="924"/>
        </w:tabs>
        <w:autoSpaceDE/>
        <w:autoSpaceDN/>
        <w:adjustRightInd/>
        <w:spacing w:line="360" w:lineRule="auto"/>
        <w:jc w:val="both"/>
        <w:rPr>
          <w:rFonts w:ascii="Times New Roman" w:hAnsi="Times New Roman" w:cs="Times New Roman"/>
          <w:b w:val="0"/>
          <w:color w:val="auto"/>
          <w:sz w:val="28"/>
          <w:szCs w:val="28"/>
          <w:lang w:val="en-US"/>
        </w:rPr>
      </w:pPr>
      <w:r w:rsidRPr="006802FA">
        <w:rPr>
          <w:rFonts w:ascii="Times New Roman" w:hAnsi="Times New Roman" w:cs="Times New Roman"/>
          <w:b w:val="0"/>
          <w:color w:val="auto"/>
          <w:sz w:val="28"/>
          <w:szCs w:val="28"/>
          <w:lang w:val="en-US"/>
        </w:rPr>
        <w:t xml:space="preserve">(G.fast)  –  Power  spectral  density  specification.  [Text].  –  Appr.  2014,  April.  – </w:t>
      </w:r>
    </w:p>
    <w:p w:rsidR="006802FA" w:rsidRPr="006802FA" w:rsidRDefault="006802FA" w:rsidP="00F529D8">
      <w:pPr>
        <w:widowControl w:val="0"/>
        <w:tabs>
          <w:tab w:val="left" w:pos="924"/>
        </w:tabs>
        <w:autoSpaceDE/>
        <w:autoSpaceDN/>
        <w:adjustRightInd/>
        <w:spacing w:line="360" w:lineRule="auto"/>
        <w:jc w:val="both"/>
        <w:rPr>
          <w:rFonts w:ascii="Times New Roman" w:hAnsi="Times New Roman" w:cs="Times New Roman"/>
          <w:b w:val="0"/>
          <w:color w:val="auto"/>
          <w:sz w:val="28"/>
          <w:szCs w:val="28"/>
          <w:lang w:val="en-US"/>
        </w:rPr>
      </w:pPr>
      <w:r w:rsidRPr="006802FA">
        <w:rPr>
          <w:rFonts w:ascii="Times New Roman" w:hAnsi="Times New Roman" w:cs="Times New Roman"/>
          <w:b w:val="0"/>
          <w:color w:val="auto"/>
          <w:sz w:val="28"/>
          <w:szCs w:val="28"/>
          <w:lang w:val="en-US"/>
        </w:rPr>
        <w:t xml:space="preserve">Geneva, 2014. – 22 p. </w:t>
      </w:r>
    </w:p>
    <w:p w:rsidR="006802FA" w:rsidRPr="006802FA" w:rsidRDefault="006802FA" w:rsidP="006802FA">
      <w:pPr>
        <w:widowControl w:val="0"/>
        <w:tabs>
          <w:tab w:val="left" w:pos="924"/>
        </w:tabs>
        <w:autoSpaceDE/>
        <w:autoSpaceDN/>
        <w:adjustRightInd/>
        <w:spacing w:line="360" w:lineRule="auto"/>
        <w:ind w:firstLine="709"/>
        <w:jc w:val="both"/>
        <w:rPr>
          <w:rFonts w:ascii="Times New Roman" w:hAnsi="Times New Roman" w:cs="Times New Roman"/>
          <w:b w:val="0"/>
          <w:color w:val="auto"/>
          <w:sz w:val="28"/>
          <w:szCs w:val="28"/>
          <w:lang w:val="en-US"/>
        </w:rPr>
      </w:pPr>
      <w:r w:rsidRPr="006802FA">
        <w:rPr>
          <w:rFonts w:ascii="Times New Roman" w:hAnsi="Times New Roman" w:cs="Times New Roman"/>
          <w:b w:val="0"/>
          <w:color w:val="auto"/>
          <w:sz w:val="28"/>
          <w:szCs w:val="28"/>
          <w:lang w:val="en-US"/>
        </w:rPr>
        <w:t xml:space="preserve">48. ITU-T.  Recommendation  G.9701:  Fast  access  to  subscriber  terminals </w:t>
      </w:r>
    </w:p>
    <w:p w:rsidR="006802FA" w:rsidRPr="006802FA" w:rsidRDefault="006802FA" w:rsidP="00F529D8">
      <w:pPr>
        <w:widowControl w:val="0"/>
        <w:tabs>
          <w:tab w:val="left" w:pos="924"/>
        </w:tabs>
        <w:autoSpaceDE/>
        <w:autoSpaceDN/>
        <w:adjustRightInd/>
        <w:spacing w:line="360" w:lineRule="auto"/>
        <w:jc w:val="both"/>
        <w:rPr>
          <w:rFonts w:ascii="Times New Roman" w:hAnsi="Times New Roman" w:cs="Times New Roman"/>
          <w:b w:val="0"/>
          <w:color w:val="auto"/>
          <w:sz w:val="28"/>
          <w:szCs w:val="28"/>
          <w:lang w:val="en-US"/>
        </w:rPr>
      </w:pPr>
      <w:r w:rsidRPr="006802FA">
        <w:rPr>
          <w:rFonts w:ascii="Times New Roman" w:hAnsi="Times New Roman" w:cs="Times New Roman"/>
          <w:b w:val="0"/>
          <w:color w:val="auto"/>
          <w:sz w:val="28"/>
          <w:szCs w:val="28"/>
          <w:lang w:val="en-US"/>
        </w:rPr>
        <w:t xml:space="preserve">(G.fast) – Physical layer specification. [Text]. – Appr. 2014, December. – Geneva, </w:t>
      </w:r>
    </w:p>
    <w:p w:rsidR="006802FA" w:rsidRPr="006802FA" w:rsidRDefault="006802FA" w:rsidP="00F529D8">
      <w:pPr>
        <w:widowControl w:val="0"/>
        <w:tabs>
          <w:tab w:val="left" w:pos="924"/>
        </w:tabs>
        <w:autoSpaceDE/>
        <w:autoSpaceDN/>
        <w:adjustRightInd/>
        <w:spacing w:line="360" w:lineRule="auto"/>
        <w:jc w:val="both"/>
        <w:rPr>
          <w:rFonts w:ascii="Times New Roman" w:hAnsi="Times New Roman" w:cs="Times New Roman"/>
          <w:b w:val="0"/>
          <w:color w:val="auto"/>
          <w:sz w:val="28"/>
          <w:szCs w:val="28"/>
          <w:lang w:val="en-US"/>
        </w:rPr>
      </w:pPr>
      <w:r w:rsidRPr="006802FA">
        <w:rPr>
          <w:rFonts w:ascii="Times New Roman" w:hAnsi="Times New Roman" w:cs="Times New Roman"/>
          <w:b w:val="0"/>
          <w:color w:val="auto"/>
          <w:sz w:val="28"/>
          <w:szCs w:val="28"/>
          <w:lang w:val="en-US"/>
        </w:rPr>
        <w:t xml:space="preserve">2014. – 326 p. </w:t>
      </w:r>
    </w:p>
    <w:p w:rsidR="006802FA" w:rsidRPr="006802FA" w:rsidRDefault="006802FA" w:rsidP="006802FA">
      <w:pPr>
        <w:widowControl w:val="0"/>
        <w:tabs>
          <w:tab w:val="left" w:pos="924"/>
        </w:tabs>
        <w:autoSpaceDE/>
        <w:autoSpaceDN/>
        <w:adjustRightInd/>
        <w:spacing w:line="360" w:lineRule="auto"/>
        <w:ind w:firstLine="709"/>
        <w:jc w:val="both"/>
        <w:rPr>
          <w:rFonts w:ascii="Times New Roman" w:hAnsi="Times New Roman" w:cs="Times New Roman"/>
          <w:b w:val="0"/>
          <w:color w:val="auto"/>
          <w:sz w:val="28"/>
          <w:szCs w:val="28"/>
          <w:lang w:val="en-US"/>
        </w:rPr>
      </w:pPr>
      <w:r w:rsidRPr="006802FA">
        <w:rPr>
          <w:rFonts w:ascii="Times New Roman" w:hAnsi="Times New Roman" w:cs="Times New Roman"/>
          <w:b w:val="0"/>
          <w:color w:val="auto"/>
          <w:sz w:val="28"/>
          <w:szCs w:val="28"/>
          <w:lang w:val="en-US"/>
        </w:rPr>
        <w:t xml:space="preserve">49. ITU-T.  Recommendation  G.995.1:  Overview  of  digital  subscriber  line </w:t>
      </w:r>
    </w:p>
    <w:p w:rsidR="006802FA" w:rsidRPr="006802FA" w:rsidRDefault="006802FA" w:rsidP="00F529D8">
      <w:pPr>
        <w:widowControl w:val="0"/>
        <w:tabs>
          <w:tab w:val="left" w:pos="924"/>
        </w:tabs>
        <w:autoSpaceDE/>
        <w:autoSpaceDN/>
        <w:adjustRightInd/>
        <w:spacing w:line="360" w:lineRule="auto"/>
        <w:jc w:val="both"/>
        <w:rPr>
          <w:rFonts w:ascii="Times New Roman" w:hAnsi="Times New Roman" w:cs="Times New Roman"/>
          <w:b w:val="0"/>
          <w:color w:val="auto"/>
          <w:sz w:val="28"/>
          <w:szCs w:val="28"/>
          <w:lang w:val="en-US"/>
        </w:rPr>
      </w:pPr>
      <w:r w:rsidRPr="006802FA">
        <w:rPr>
          <w:rFonts w:ascii="Times New Roman" w:hAnsi="Times New Roman" w:cs="Times New Roman"/>
          <w:b w:val="0"/>
          <w:color w:val="auto"/>
          <w:sz w:val="28"/>
          <w:szCs w:val="28"/>
          <w:lang w:val="en-US"/>
        </w:rPr>
        <w:t xml:space="preserve">(DSL) Recommendations. [Text]. – Appr. 2001, February. – Geneva, 2001. – 33 p. </w:t>
      </w:r>
    </w:p>
    <w:p w:rsidR="006802FA" w:rsidRPr="006802FA" w:rsidRDefault="006802FA" w:rsidP="006802FA">
      <w:pPr>
        <w:widowControl w:val="0"/>
        <w:tabs>
          <w:tab w:val="left" w:pos="924"/>
        </w:tabs>
        <w:autoSpaceDE/>
        <w:autoSpaceDN/>
        <w:adjustRightInd/>
        <w:spacing w:line="360" w:lineRule="auto"/>
        <w:ind w:firstLine="709"/>
        <w:jc w:val="both"/>
        <w:rPr>
          <w:rFonts w:ascii="Times New Roman" w:hAnsi="Times New Roman" w:cs="Times New Roman"/>
          <w:b w:val="0"/>
          <w:color w:val="auto"/>
          <w:sz w:val="28"/>
          <w:szCs w:val="28"/>
          <w:lang w:val="ru-RU"/>
        </w:rPr>
      </w:pPr>
      <w:r w:rsidRPr="006802FA">
        <w:rPr>
          <w:rFonts w:ascii="Times New Roman" w:hAnsi="Times New Roman" w:cs="Times New Roman"/>
          <w:b w:val="0"/>
          <w:color w:val="auto"/>
          <w:sz w:val="28"/>
          <w:szCs w:val="28"/>
          <w:lang w:val="ru-RU"/>
        </w:rPr>
        <w:t xml:space="preserve">50. Алексеев Е.Б. Оптические сети доступа: учеб. пособ./ Алексеев Е.Б. – </w:t>
      </w:r>
    </w:p>
    <w:p w:rsidR="006802FA" w:rsidRPr="006802FA" w:rsidRDefault="006802FA" w:rsidP="00F529D8">
      <w:pPr>
        <w:widowControl w:val="0"/>
        <w:tabs>
          <w:tab w:val="left" w:pos="924"/>
        </w:tabs>
        <w:autoSpaceDE/>
        <w:autoSpaceDN/>
        <w:adjustRightInd/>
        <w:spacing w:line="360" w:lineRule="auto"/>
        <w:jc w:val="both"/>
        <w:rPr>
          <w:rFonts w:ascii="Times New Roman" w:hAnsi="Times New Roman" w:cs="Times New Roman"/>
          <w:b w:val="0"/>
          <w:color w:val="auto"/>
          <w:sz w:val="28"/>
          <w:szCs w:val="28"/>
          <w:lang w:val="ru-RU"/>
        </w:rPr>
      </w:pPr>
      <w:r w:rsidRPr="006802FA">
        <w:rPr>
          <w:rFonts w:ascii="Times New Roman" w:hAnsi="Times New Roman" w:cs="Times New Roman"/>
          <w:b w:val="0"/>
          <w:color w:val="auto"/>
          <w:sz w:val="28"/>
          <w:szCs w:val="28"/>
          <w:lang w:val="ru-RU"/>
        </w:rPr>
        <w:t xml:space="preserve">М.: МТУ СИ, 2005. – 140 с. </w:t>
      </w:r>
    </w:p>
    <w:p w:rsidR="006802FA" w:rsidRPr="006802FA" w:rsidRDefault="006802FA" w:rsidP="006802FA">
      <w:pPr>
        <w:widowControl w:val="0"/>
        <w:tabs>
          <w:tab w:val="left" w:pos="924"/>
        </w:tabs>
        <w:autoSpaceDE/>
        <w:autoSpaceDN/>
        <w:adjustRightInd/>
        <w:spacing w:line="360" w:lineRule="auto"/>
        <w:ind w:firstLine="709"/>
        <w:jc w:val="both"/>
        <w:rPr>
          <w:rFonts w:ascii="Times New Roman" w:hAnsi="Times New Roman" w:cs="Times New Roman"/>
          <w:b w:val="0"/>
          <w:color w:val="auto"/>
          <w:sz w:val="28"/>
          <w:szCs w:val="28"/>
          <w:lang w:val="en-US"/>
        </w:rPr>
      </w:pPr>
      <w:r w:rsidRPr="006802FA">
        <w:rPr>
          <w:rFonts w:ascii="Times New Roman" w:hAnsi="Times New Roman" w:cs="Times New Roman"/>
          <w:b w:val="0"/>
          <w:color w:val="auto"/>
          <w:sz w:val="28"/>
          <w:szCs w:val="28"/>
          <w:lang w:val="en-US"/>
        </w:rPr>
        <w:t xml:space="preserve">51. ITU-T.  Recommendation  G.957:  Optical  interfaces  for  equipments  and </w:t>
      </w:r>
    </w:p>
    <w:p w:rsidR="006802FA" w:rsidRPr="0015540F" w:rsidRDefault="006802FA" w:rsidP="00F529D8">
      <w:pPr>
        <w:widowControl w:val="0"/>
        <w:tabs>
          <w:tab w:val="left" w:pos="924"/>
        </w:tabs>
        <w:autoSpaceDE/>
        <w:autoSpaceDN/>
        <w:adjustRightInd/>
        <w:spacing w:line="360" w:lineRule="auto"/>
        <w:jc w:val="both"/>
        <w:rPr>
          <w:rFonts w:ascii="Times New Roman" w:hAnsi="Times New Roman" w:cs="Times New Roman"/>
          <w:b w:val="0"/>
          <w:color w:val="auto"/>
          <w:sz w:val="28"/>
          <w:szCs w:val="28"/>
          <w:lang w:val="en-US"/>
        </w:rPr>
      </w:pPr>
      <w:r w:rsidRPr="006802FA">
        <w:rPr>
          <w:rFonts w:ascii="Times New Roman" w:hAnsi="Times New Roman" w:cs="Times New Roman"/>
          <w:b w:val="0"/>
          <w:color w:val="auto"/>
          <w:sz w:val="28"/>
          <w:szCs w:val="28"/>
          <w:lang w:val="en-US"/>
        </w:rPr>
        <w:t xml:space="preserve">systems relating to the synchronous digital hierarchy. </w:t>
      </w:r>
      <w:r w:rsidRPr="0015540F">
        <w:rPr>
          <w:rFonts w:ascii="Times New Roman" w:hAnsi="Times New Roman" w:cs="Times New Roman"/>
          <w:b w:val="0"/>
          <w:color w:val="auto"/>
          <w:sz w:val="28"/>
          <w:szCs w:val="28"/>
          <w:lang w:val="en-US"/>
        </w:rPr>
        <w:t xml:space="preserve">[Text]. – Appr. 2006, March. – </w:t>
      </w:r>
    </w:p>
    <w:p w:rsidR="006802FA" w:rsidRPr="0015540F" w:rsidRDefault="006802FA" w:rsidP="00F529D8">
      <w:pPr>
        <w:widowControl w:val="0"/>
        <w:tabs>
          <w:tab w:val="left" w:pos="924"/>
        </w:tabs>
        <w:autoSpaceDE/>
        <w:autoSpaceDN/>
        <w:adjustRightInd/>
        <w:spacing w:line="360" w:lineRule="auto"/>
        <w:jc w:val="both"/>
        <w:rPr>
          <w:rFonts w:ascii="Times New Roman" w:hAnsi="Times New Roman" w:cs="Times New Roman"/>
          <w:b w:val="0"/>
          <w:color w:val="auto"/>
          <w:sz w:val="28"/>
          <w:szCs w:val="28"/>
          <w:lang w:val="en-US"/>
        </w:rPr>
      </w:pPr>
      <w:r w:rsidRPr="0015540F">
        <w:rPr>
          <w:rFonts w:ascii="Times New Roman" w:hAnsi="Times New Roman" w:cs="Times New Roman"/>
          <w:b w:val="0"/>
          <w:color w:val="auto"/>
          <w:sz w:val="28"/>
          <w:szCs w:val="28"/>
          <w:lang w:val="en-US"/>
        </w:rPr>
        <w:t>Geneva, 2006. – 38 p.</w:t>
      </w:r>
    </w:p>
    <w:p w:rsidR="006802FA" w:rsidRPr="006802FA" w:rsidRDefault="006802FA" w:rsidP="006802FA">
      <w:pPr>
        <w:widowControl w:val="0"/>
        <w:tabs>
          <w:tab w:val="left" w:pos="924"/>
        </w:tabs>
        <w:autoSpaceDE/>
        <w:autoSpaceDN/>
        <w:adjustRightInd/>
        <w:spacing w:line="360" w:lineRule="auto"/>
        <w:ind w:firstLine="709"/>
        <w:jc w:val="both"/>
        <w:rPr>
          <w:rFonts w:ascii="Times New Roman" w:hAnsi="Times New Roman" w:cs="Times New Roman"/>
          <w:b w:val="0"/>
          <w:color w:val="auto"/>
          <w:sz w:val="28"/>
          <w:szCs w:val="28"/>
          <w:lang w:val="en-US"/>
        </w:rPr>
      </w:pPr>
      <w:r w:rsidRPr="006802FA">
        <w:rPr>
          <w:rFonts w:ascii="Times New Roman" w:hAnsi="Times New Roman" w:cs="Times New Roman"/>
          <w:b w:val="0"/>
          <w:color w:val="auto"/>
          <w:sz w:val="28"/>
          <w:szCs w:val="28"/>
          <w:lang w:val="en-US"/>
        </w:rPr>
        <w:t xml:space="preserve">52. ITU-T.  Recommendation  G.985:  100  Mbit/s  point-to-point  Ethernet  based optical access system. [Text]. – Appr. 2003, March. – Geneva, 2003. – 20 p. </w:t>
      </w:r>
    </w:p>
    <w:p w:rsidR="006802FA" w:rsidRPr="006802FA" w:rsidRDefault="006802FA" w:rsidP="006802FA">
      <w:pPr>
        <w:widowControl w:val="0"/>
        <w:tabs>
          <w:tab w:val="left" w:pos="924"/>
        </w:tabs>
        <w:autoSpaceDE/>
        <w:autoSpaceDN/>
        <w:adjustRightInd/>
        <w:spacing w:line="360" w:lineRule="auto"/>
        <w:ind w:firstLine="709"/>
        <w:jc w:val="both"/>
        <w:rPr>
          <w:rFonts w:ascii="Times New Roman" w:hAnsi="Times New Roman" w:cs="Times New Roman"/>
          <w:b w:val="0"/>
          <w:color w:val="auto"/>
          <w:sz w:val="28"/>
          <w:szCs w:val="28"/>
          <w:lang w:val="en-US"/>
        </w:rPr>
      </w:pPr>
      <w:r w:rsidRPr="006802FA">
        <w:rPr>
          <w:rFonts w:ascii="Times New Roman" w:hAnsi="Times New Roman" w:cs="Times New Roman"/>
          <w:b w:val="0"/>
          <w:color w:val="auto"/>
          <w:sz w:val="28"/>
          <w:szCs w:val="28"/>
          <w:lang w:val="en-US"/>
        </w:rPr>
        <w:t xml:space="preserve">53. ITU-T.  Recommendation  G.986:  1  Gbit/s  point-to-point  Ethernet-based </w:t>
      </w:r>
    </w:p>
    <w:p w:rsidR="006802FA" w:rsidRPr="006802FA" w:rsidRDefault="006802FA" w:rsidP="00F529D8">
      <w:pPr>
        <w:widowControl w:val="0"/>
        <w:tabs>
          <w:tab w:val="left" w:pos="924"/>
        </w:tabs>
        <w:autoSpaceDE/>
        <w:autoSpaceDN/>
        <w:adjustRightInd/>
        <w:spacing w:line="360" w:lineRule="auto"/>
        <w:jc w:val="both"/>
        <w:rPr>
          <w:rFonts w:ascii="Times New Roman" w:hAnsi="Times New Roman" w:cs="Times New Roman"/>
          <w:b w:val="0"/>
          <w:color w:val="auto"/>
          <w:sz w:val="28"/>
          <w:szCs w:val="28"/>
          <w:lang w:val="en-US"/>
        </w:rPr>
      </w:pPr>
      <w:r w:rsidRPr="006802FA">
        <w:rPr>
          <w:rFonts w:ascii="Times New Roman" w:hAnsi="Times New Roman" w:cs="Times New Roman"/>
          <w:b w:val="0"/>
          <w:color w:val="auto"/>
          <w:sz w:val="28"/>
          <w:szCs w:val="28"/>
          <w:lang w:val="en-US"/>
        </w:rPr>
        <w:t xml:space="preserve">optical access system. [Text]. – Appr. 2010, January. – Geneva, 2010. – 20 p. </w:t>
      </w:r>
    </w:p>
    <w:p w:rsidR="006802FA" w:rsidRPr="006802FA" w:rsidRDefault="006802FA" w:rsidP="006802FA">
      <w:pPr>
        <w:widowControl w:val="0"/>
        <w:tabs>
          <w:tab w:val="left" w:pos="924"/>
        </w:tabs>
        <w:autoSpaceDE/>
        <w:autoSpaceDN/>
        <w:adjustRightInd/>
        <w:spacing w:line="360" w:lineRule="auto"/>
        <w:ind w:firstLine="709"/>
        <w:jc w:val="both"/>
        <w:rPr>
          <w:rFonts w:ascii="Times New Roman" w:hAnsi="Times New Roman" w:cs="Times New Roman"/>
          <w:b w:val="0"/>
          <w:color w:val="auto"/>
          <w:sz w:val="28"/>
          <w:szCs w:val="28"/>
          <w:lang w:val="en-US"/>
        </w:rPr>
      </w:pPr>
      <w:r w:rsidRPr="006802FA">
        <w:rPr>
          <w:rFonts w:ascii="Times New Roman" w:hAnsi="Times New Roman" w:cs="Times New Roman"/>
          <w:b w:val="0"/>
          <w:color w:val="auto"/>
          <w:sz w:val="28"/>
          <w:szCs w:val="28"/>
          <w:lang w:val="en-US"/>
        </w:rPr>
        <w:t xml:space="preserve">54. ITU-T. Recommendation G.983.1: Broadband optical access systems based </w:t>
      </w:r>
    </w:p>
    <w:p w:rsidR="006802FA" w:rsidRPr="006802FA" w:rsidRDefault="006802FA" w:rsidP="00F529D8">
      <w:pPr>
        <w:widowControl w:val="0"/>
        <w:tabs>
          <w:tab w:val="left" w:pos="924"/>
        </w:tabs>
        <w:autoSpaceDE/>
        <w:autoSpaceDN/>
        <w:adjustRightInd/>
        <w:spacing w:line="360" w:lineRule="auto"/>
        <w:jc w:val="both"/>
        <w:rPr>
          <w:rFonts w:ascii="Times New Roman" w:hAnsi="Times New Roman" w:cs="Times New Roman"/>
          <w:b w:val="0"/>
          <w:color w:val="auto"/>
          <w:sz w:val="28"/>
          <w:szCs w:val="28"/>
          <w:lang w:val="en-US"/>
        </w:rPr>
      </w:pPr>
      <w:r w:rsidRPr="006802FA">
        <w:rPr>
          <w:rFonts w:ascii="Times New Roman" w:hAnsi="Times New Roman" w:cs="Times New Roman"/>
          <w:b w:val="0"/>
          <w:color w:val="auto"/>
          <w:sz w:val="28"/>
          <w:szCs w:val="28"/>
          <w:lang w:val="en-US"/>
        </w:rPr>
        <w:t xml:space="preserve">on Passive Optical Networks (PON). [Text]. – Appr. 2005, January. – Geneva, 2005. </w:t>
      </w:r>
    </w:p>
    <w:p w:rsidR="006802FA" w:rsidRPr="006802FA" w:rsidRDefault="006802FA" w:rsidP="00F529D8">
      <w:pPr>
        <w:widowControl w:val="0"/>
        <w:tabs>
          <w:tab w:val="left" w:pos="924"/>
        </w:tabs>
        <w:autoSpaceDE/>
        <w:autoSpaceDN/>
        <w:adjustRightInd/>
        <w:spacing w:line="360" w:lineRule="auto"/>
        <w:jc w:val="both"/>
        <w:rPr>
          <w:rFonts w:ascii="Times New Roman" w:hAnsi="Times New Roman" w:cs="Times New Roman"/>
          <w:b w:val="0"/>
          <w:color w:val="auto"/>
          <w:sz w:val="28"/>
          <w:szCs w:val="28"/>
          <w:lang w:val="en-US"/>
        </w:rPr>
      </w:pPr>
      <w:r w:rsidRPr="006802FA">
        <w:rPr>
          <w:rFonts w:ascii="Times New Roman" w:hAnsi="Times New Roman" w:cs="Times New Roman"/>
          <w:b w:val="0"/>
          <w:color w:val="auto"/>
          <w:sz w:val="28"/>
          <w:szCs w:val="28"/>
          <w:lang w:val="en-US"/>
        </w:rPr>
        <w:t xml:space="preserve">– 124 p. </w:t>
      </w:r>
    </w:p>
    <w:p w:rsidR="006802FA" w:rsidRPr="006802FA" w:rsidRDefault="006802FA" w:rsidP="006802FA">
      <w:pPr>
        <w:widowControl w:val="0"/>
        <w:tabs>
          <w:tab w:val="left" w:pos="924"/>
        </w:tabs>
        <w:autoSpaceDE/>
        <w:autoSpaceDN/>
        <w:adjustRightInd/>
        <w:spacing w:line="360" w:lineRule="auto"/>
        <w:ind w:firstLine="709"/>
        <w:jc w:val="both"/>
        <w:rPr>
          <w:rFonts w:ascii="Times New Roman" w:hAnsi="Times New Roman" w:cs="Times New Roman"/>
          <w:b w:val="0"/>
          <w:color w:val="auto"/>
          <w:sz w:val="28"/>
          <w:szCs w:val="28"/>
          <w:lang w:val="en-US"/>
        </w:rPr>
      </w:pPr>
      <w:r w:rsidRPr="006802FA">
        <w:rPr>
          <w:rFonts w:ascii="Times New Roman" w:hAnsi="Times New Roman" w:cs="Times New Roman"/>
          <w:b w:val="0"/>
          <w:color w:val="auto"/>
          <w:sz w:val="28"/>
          <w:szCs w:val="28"/>
          <w:lang w:val="en-US"/>
        </w:rPr>
        <w:t xml:space="preserve">55. ITU-T.  Recommendation  G.984.2:  Gigabit-capable  Passive  Optical </w:t>
      </w:r>
    </w:p>
    <w:p w:rsidR="006802FA" w:rsidRPr="006802FA" w:rsidRDefault="006802FA" w:rsidP="00F529D8">
      <w:pPr>
        <w:widowControl w:val="0"/>
        <w:tabs>
          <w:tab w:val="left" w:pos="924"/>
        </w:tabs>
        <w:autoSpaceDE/>
        <w:autoSpaceDN/>
        <w:adjustRightInd/>
        <w:spacing w:line="360" w:lineRule="auto"/>
        <w:jc w:val="both"/>
        <w:rPr>
          <w:rFonts w:ascii="Times New Roman" w:hAnsi="Times New Roman" w:cs="Times New Roman"/>
          <w:b w:val="0"/>
          <w:color w:val="auto"/>
          <w:sz w:val="28"/>
          <w:szCs w:val="28"/>
          <w:lang w:val="en-US"/>
        </w:rPr>
      </w:pPr>
      <w:r w:rsidRPr="006802FA">
        <w:rPr>
          <w:rFonts w:ascii="Times New Roman" w:hAnsi="Times New Roman" w:cs="Times New Roman"/>
          <w:b w:val="0"/>
          <w:color w:val="auto"/>
          <w:sz w:val="28"/>
          <w:szCs w:val="28"/>
          <w:lang w:val="en-US"/>
        </w:rPr>
        <w:t xml:space="preserve">Networks (GPON): Physical Media Dependent (PMD) layer specification. [Text]. – </w:t>
      </w:r>
    </w:p>
    <w:p w:rsidR="006802FA" w:rsidRPr="006802FA" w:rsidRDefault="006802FA" w:rsidP="00F529D8">
      <w:pPr>
        <w:widowControl w:val="0"/>
        <w:tabs>
          <w:tab w:val="left" w:pos="924"/>
        </w:tabs>
        <w:autoSpaceDE/>
        <w:autoSpaceDN/>
        <w:adjustRightInd/>
        <w:spacing w:line="360" w:lineRule="auto"/>
        <w:jc w:val="both"/>
        <w:rPr>
          <w:rFonts w:ascii="Times New Roman" w:hAnsi="Times New Roman" w:cs="Times New Roman"/>
          <w:b w:val="0"/>
          <w:color w:val="auto"/>
          <w:sz w:val="28"/>
          <w:szCs w:val="28"/>
          <w:lang w:val="en-US"/>
        </w:rPr>
      </w:pPr>
      <w:r w:rsidRPr="006802FA">
        <w:rPr>
          <w:rFonts w:ascii="Times New Roman" w:hAnsi="Times New Roman" w:cs="Times New Roman"/>
          <w:b w:val="0"/>
          <w:color w:val="auto"/>
          <w:sz w:val="28"/>
          <w:szCs w:val="28"/>
          <w:lang w:val="en-US"/>
        </w:rPr>
        <w:t xml:space="preserve">Appr. 2003, March. – Geneva, 2003. – 38 p. </w:t>
      </w:r>
    </w:p>
    <w:p w:rsidR="006802FA" w:rsidRPr="006802FA" w:rsidRDefault="006802FA" w:rsidP="006802FA">
      <w:pPr>
        <w:widowControl w:val="0"/>
        <w:tabs>
          <w:tab w:val="left" w:pos="924"/>
        </w:tabs>
        <w:autoSpaceDE/>
        <w:autoSpaceDN/>
        <w:adjustRightInd/>
        <w:spacing w:line="360" w:lineRule="auto"/>
        <w:ind w:firstLine="709"/>
        <w:jc w:val="both"/>
        <w:rPr>
          <w:rFonts w:ascii="Times New Roman" w:hAnsi="Times New Roman" w:cs="Times New Roman"/>
          <w:b w:val="0"/>
          <w:color w:val="auto"/>
          <w:sz w:val="28"/>
          <w:szCs w:val="28"/>
          <w:lang w:val="en-US"/>
        </w:rPr>
      </w:pPr>
      <w:r w:rsidRPr="006802FA">
        <w:rPr>
          <w:rFonts w:ascii="Times New Roman" w:hAnsi="Times New Roman" w:cs="Times New Roman"/>
          <w:b w:val="0"/>
          <w:color w:val="auto"/>
          <w:sz w:val="28"/>
          <w:szCs w:val="28"/>
          <w:lang w:val="en-US"/>
        </w:rPr>
        <w:t xml:space="preserve">56. ITU-T.  Recommendation  G.987.2:  10-Gigabit-capable  passive  optical </w:t>
      </w:r>
    </w:p>
    <w:p w:rsidR="006802FA" w:rsidRPr="006802FA" w:rsidRDefault="006802FA" w:rsidP="00F529D8">
      <w:pPr>
        <w:widowControl w:val="0"/>
        <w:tabs>
          <w:tab w:val="left" w:pos="924"/>
        </w:tabs>
        <w:autoSpaceDE/>
        <w:autoSpaceDN/>
        <w:adjustRightInd/>
        <w:spacing w:line="360" w:lineRule="auto"/>
        <w:jc w:val="both"/>
        <w:rPr>
          <w:rFonts w:ascii="Times New Roman" w:hAnsi="Times New Roman" w:cs="Times New Roman"/>
          <w:b w:val="0"/>
          <w:color w:val="auto"/>
          <w:sz w:val="28"/>
          <w:szCs w:val="28"/>
          <w:lang w:val="en-US"/>
        </w:rPr>
      </w:pPr>
      <w:r w:rsidRPr="006802FA">
        <w:rPr>
          <w:rFonts w:ascii="Times New Roman" w:hAnsi="Times New Roman" w:cs="Times New Roman"/>
          <w:b w:val="0"/>
          <w:color w:val="auto"/>
          <w:sz w:val="28"/>
          <w:szCs w:val="28"/>
          <w:lang w:val="en-US"/>
        </w:rPr>
        <w:t xml:space="preserve">networks (XG-PON): Physical media dependent (PMD) layer specification. [Text]. – </w:t>
      </w:r>
    </w:p>
    <w:p w:rsidR="006802FA" w:rsidRPr="006802FA" w:rsidRDefault="006802FA" w:rsidP="00F529D8">
      <w:pPr>
        <w:widowControl w:val="0"/>
        <w:tabs>
          <w:tab w:val="left" w:pos="924"/>
        </w:tabs>
        <w:autoSpaceDE/>
        <w:autoSpaceDN/>
        <w:adjustRightInd/>
        <w:spacing w:line="360" w:lineRule="auto"/>
        <w:jc w:val="both"/>
        <w:rPr>
          <w:rFonts w:ascii="Times New Roman" w:hAnsi="Times New Roman" w:cs="Times New Roman"/>
          <w:b w:val="0"/>
          <w:color w:val="auto"/>
          <w:sz w:val="28"/>
          <w:szCs w:val="28"/>
          <w:lang w:val="en-US"/>
        </w:rPr>
      </w:pPr>
      <w:r w:rsidRPr="006802FA">
        <w:rPr>
          <w:rFonts w:ascii="Times New Roman" w:hAnsi="Times New Roman" w:cs="Times New Roman"/>
          <w:b w:val="0"/>
          <w:color w:val="auto"/>
          <w:sz w:val="28"/>
          <w:szCs w:val="28"/>
          <w:lang w:val="en-US"/>
        </w:rPr>
        <w:lastRenderedPageBreak/>
        <w:t xml:space="preserve">Appr. 2010, October. – Geneva, 2010. – 38 p. </w:t>
      </w:r>
    </w:p>
    <w:p w:rsidR="006802FA" w:rsidRPr="006802FA" w:rsidRDefault="006802FA" w:rsidP="006802FA">
      <w:pPr>
        <w:widowControl w:val="0"/>
        <w:tabs>
          <w:tab w:val="left" w:pos="924"/>
        </w:tabs>
        <w:autoSpaceDE/>
        <w:autoSpaceDN/>
        <w:adjustRightInd/>
        <w:spacing w:line="360" w:lineRule="auto"/>
        <w:ind w:firstLine="709"/>
        <w:jc w:val="both"/>
        <w:rPr>
          <w:rFonts w:ascii="Times New Roman" w:hAnsi="Times New Roman" w:cs="Times New Roman"/>
          <w:b w:val="0"/>
          <w:color w:val="auto"/>
          <w:sz w:val="28"/>
          <w:szCs w:val="28"/>
          <w:lang w:val="en-US"/>
        </w:rPr>
      </w:pPr>
      <w:r w:rsidRPr="006802FA">
        <w:rPr>
          <w:rFonts w:ascii="Times New Roman" w:hAnsi="Times New Roman" w:cs="Times New Roman"/>
          <w:b w:val="0"/>
          <w:color w:val="auto"/>
          <w:sz w:val="28"/>
          <w:szCs w:val="28"/>
          <w:lang w:val="en-US"/>
        </w:rPr>
        <w:t xml:space="preserve">57. ITU-T.  Recommendation  G.989.2:  40-Gigabit-capable  passive  optical </w:t>
      </w:r>
    </w:p>
    <w:p w:rsidR="006802FA" w:rsidRPr="006802FA" w:rsidRDefault="006802FA" w:rsidP="00F529D8">
      <w:pPr>
        <w:widowControl w:val="0"/>
        <w:tabs>
          <w:tab w:val="left" w:pos="924"/>
        </w:tabs>
        <w:autoSpaceDE/>
        <w:autoSpaceDN/>
        <w:adjustRightInd/>
        <w:spacing w:line="360" w:lineRule="auto"/>
        <w:jc w:val="both"/>
        <w:rPr>
          <w:rFonts w:ascii="Times New Roman" w:hAnsi="Times New Roman" w:cs="Times New Roman"/>
          <w:b w:val="0"/>
          <w:color w:val="auto"/>
          <w:sz w:val="28"/>
          <w:szCs w:val="28"/>
          <w:lang w:val="en-US"/>
        </w:rPr>
      </w:pPr>
      <w:r w:rsidRPr="006802FA">
        <w:rPr>
          <w:rFonts w:ascii="Times New Roman" w:hAnsi="Times New Roman" w:cs="Times New Roman"/>
          <w:b w:val="0"/>
          <w:color w:val="auto"/>
          <w:sz w:val="28"/>
          <w:szCs w:val="28"/>
          <w:lang w:val="en-US"/>
        </w:rPr>
        <w:t xml:space="preserve">networks  2  (NG  PON2):  Physical  media  dependent  (PMD)  layer  specification. </w:t>
      </w:r>
    </w:p>
    <w:p w:rsidR="006802FA" w:rsidRPr="006802FA" w:rsidRDefault="006802FA" w:rsidP="00F529D8">
      <w:pPr>
        <w:widowControl w:val="0"/>
        <w:tabs>
          <w:tab w:val="left" w:pos="924"/>
        </w:tabs>
        <w:autoSpaceDE/>
        <w:autoSpaceDN/>
        <w:adjustRightInd/>
        <w:spacing w:line="360" w:lineRule="auto"/>
        <w:jc w:val="both"/>
        <w:rPr>
          <w:rFonts w:ascii="Times New Roman" w:hAnsi="Times New Roman" w:cs="Times New Roman"/>
          <w:b w:val="0"/>
          <w:color w:val="auto"/>
          <w:sz w:val="28"/>
          <w:szCs w:val="28"/>
          <w:lang w:val="en-US"/>
        </w:rPr>
      </w:pPr>
      <w:r w:rsidRPr="006802FA">
        <w:rPr>
          <w:rFonts w:ascii="Times New Roman" w:hAnsi="Times New Roman" w:cs="Times New Roman"/>
          <w:b w:val="0"/>
          <w:color w:val="auto"/>
          <w:sz w:val="28"/>
          <w:szCs w:val="28"/>
          <w:lang w:val="en-US"/>
        </w:rPr>
        <w:t xml:space="preserve">[Text]. – Appr. 2014, December. – Geneva, 2014. – 110 p. </w:t>
      </w:r>
    </w:p>
    <w:p w:rsidR="006802FA" w:rsidRPr="006802FA" w:rsidRDefault="006802FA" w:rsidP="006802FA">
      <w:pPr>
        <w:widowControl w:val="0"/>
        <w:tabs>
          <w:tab w:val="left" w:pos="924"/>
        </w:tabs>
        <w:autoSpaceDE/>
        <w:autoSpaceDN/>
        <w:adjustRightInd/>
        <w:spacing w:line="360" w:lineRule="auto"/>
        <w:ind w:firstLine="709"/>
        <w:jc w:val="both"/>
        <w:rPr>
          <w:rFonts w:ascii="Times New Roman" w:hAnsi="Times New Roman" w:cs="Times New Roman"/>
          <w:b w:val="0"/>
          <w:color w:val="auto"/>
          <w:sz w:val="28"/>
          <w:szCs w:val="28"/>
          <w:lang w:val="en-US"/>
        </w:rPr>
      </w:pPr>
      <w:r w:rsidRPr="006802FA">
        <w:rPr>
          <w:rFonts w:ascii="Times New Roman" w:hAnsi="Times New Roman" w:cs="Times New Roman"/>
          <w:b w:val="0"/>
          <w:color w:val="auto"/>
          <w:sz w:val="28"/>
          <w:szCs w:val="28"/>
          <w:lang w:val="en-US"/>
        </w:rPr>
        <w:t xml:space="preserve">58. ITU-T. Recommendation G.982: Optical access networks to support services up to the ISDN primary rate or equivalent bit rates. [Text]. – Appr. 1996, November. – Geneva, 1996. – 29 p. </w:t>
      </w:r>
    </w:p>
    <w:p w:rsidR="006802FA" w:rsidRPr="006802FA" w:rsidRDefault="006802FA" w:rsidP="006802FA">
      <w:pPr>
        <w:widowControl w:val="0"/>
        <w:tabs>
          <w:tab w:val="left" w:pos="924"/>
        </w:tabs>
        <w:autoSpaceDE/>
        <w:autoSpaceDN/>
        <w:adjustRightInd/>
        <w:spacing w:line="360" w:lineRule="auto"/>
        <w:ind w:firstLine="709"/>
        <w:jc w:val="both"/>
        <w:rPr>
          <w:rFonts w:ascii="Times New Roman" w:hAnsi="Times New Roman" w:cs="Times New Roman"/>
          <w:b w:val="0"/>
          <w:color w:val="auto"/>
          <w:sz w:val="28"/>
          <w:szCs w:val="28"/>
          <w:lang w:val="en-US"/>
        </w:rPr>
      </w:pPr>
      <w:r w:rsidRPr="006802FA">
        <w:rPr>
          <w:rFonts w:ascii="Times New Roman" w:hAnsi="Times New Roman" w:cs="Times New Roman"/>
          <w:b w:val="0"/>
          <w:color w:val="auto"/>
          <w:sz w:val="28"/>
          <w:szCs w:val="28"/>
          <w:lang w:val="en-US"/>
        </w:rPr>
        <w:t xml:space="preserve">59. ITU-T.  Recommendation  G.652:  Characteristics  of  a  single-mode  optical fibre and cable. [Text]. – Appr. 2009, November. – Geneva, 2009. – 22 p. </w:t>
      </w:r>
    </w:p>
    <w:p w:rsidR="006802FA" w:rsidRPr="00F529D8" w:rsidRDefault="006802FA" w:rsidP="006802FA">
      <w:pPr>
        <w:widowControl w:val="0"/>
        <w:tabs>
          <w:tab w:val="left" w:pos="924"/>
        </w:tabs>
        <w:autoSpaceDE/>
        <w:autoSpaceDN/>
        <w:adjustRightInd/>
        <w:spacing w:line="360" w:lineRule="auto"/>
        <w:ind w:firstLine="709"/>
        <w:jc w:val="both"/>
        <w:rPr>
          <w:rFonts w:ascii="Times New Roman" w:hAnsi="Times New Roman" w:cs="Times New Roman"/>
          <w:b w:val="0"/>
          <w:color w:val="auto"/>
          <w:sz w:val="28"/>
          <w:szCs w:val="28"/>
          <w:lang w:val="ru-RU"/>
        </w:rPr>
      </w:pPr>
      <w:r w:rsidRPr="006802FA">
        <w:rPr>
          <w:rFonts w:ascii="Times New Roman" w:hAnsi="Times New Roman" w:cs="Times New Roman"/>
          <w:b w:val="0"/>
          <w:color w:val="auto"/>
          <w:sz w:val="28"/>
          <w:szCs w:val="28"/>
          <w:lang w:val="en-US"/>
        </w:rPr>
        <w:t>60. World Broadband Statistics – Q3 2017 [</w:t>
      </w:r>
      <w:r w:rsidRPr="006802FA">
        <w:rPr>
          <w:rFonts w:ascii="Times New Roman" w:hAnsi="Times New Roman" w:cs="Times New Roman"/>
          <w:b w:val="0"/>
          <w:color w:val="auto"/>
          <w:sz w:val="28"/>
          <w:szCs w:val="28"/>
          <w:lang w:val="ru-RU"/>
        </w:rPr>
        <w:t>Электронный</w:t>
      </w:r>
      <w:r w:rsidRPr="006802FA">
        <w:rPr>
          <w:rFonts w:ascii="Times New Roman" w:hAnsi="Times New Roman" w:cs="Times New Roman"/>
          <w:b w:val="0"/>
          <w:color w:val="auto"/>
          <w:sz w:val="28"/>
          <w:szCs w:val="28"/>
          <w:lang w:val="en-US"/>
        </w:rPr>
        <w:t xml:space="preserve"> </w:t>
      </w:r>
      <w:r w:rsidRPr="006802FA">
        <w:rPr>
          <w:rFonts w:ascii="Times New Roman" w:hAnsi="Times New Roman" w:cs="Times New Roman"/>
          <w:b w:val="0"/>
          <w:color w:val="auto"/>
          <w:sz w:val="28"/>
          <w:szCs w:val="28"/>
          <w:lang w:val="ru-RU"/>
        </w:rPr>
        <w:t>ресурс</w:t>
      </w:r>
      <w:r w:rsidRPr="006802FA">
        <w:rPr>
          <w:rFonts w:ascii="Times New Roman" w:hAnsi="Times New Roman" w:cs="Times New Roman"/>
          <w:b w:val="0"/>
          <w:color w:val="auto"/>
          <w:sz w:val="28"/>
          <w:szCs w:val="28"/>
          <w:lang w:val="en-US"/>
        </w:rPr>
        <w:t xml:space="preserve">] / Point Topic </w:t>
      </w:r>
      <w:r w:rsidRPr="00F529D8">
        <w:rPr>
          <w:rFonts w:ascii="Times New Roman" w:hAnsi="Times New Roman" w:cs="Times New Roman"/>
          <w:b w:val="0"/>
          <w:color w:val="auto"/>
          <w:sz w:val="28"/>
          <w:szCs w:val="28"/>
          <w:lang w:val="en-US"/>
        </w:rPr>
        <w:t xml:space="preserve">Ltd.  </w:t>
      </w:r>
      <w:r w:rsidRPr="006802FA">
        <w:rPr>
          <w:rFonts w:ascii="Times New Roman" w:hAnsi="Times New Roman" w:cs="Times New Roman"/>
          <w:b w:val="0"/>
          <w:color w:val="auto"/>
          <w:sz w:val="28"/>
          <w:szCs w:val="28"/>
          <w:lang w:val="ru-RU"/>
        </w:rPr>
        <w:t>–  Режим  доступа:  http://point-topic.com/free-analysis/world-broadband-</w:t>
      </w:r>
      <w:r w:rsidRPr="006802FA">
        <w:rPr>
          <w:rFonts w:ascii="Times New Roman" w:hAnsi="Times New Roman" w:cs="Times New Roman"/>
          <w:b w:val="0"/>
          <w:color w:val="auto"/>
          <w:sz w:val="28"/>
          <w:szCs w:val="28"/>
          <w:lang w:val="en-US"/>
        </w:rPr>
        <w:t>statistics</w:t>
      </w:r>
      <w:r w:rsidRPr="00F529D8">
        <w:rPr>
          <w:rFonts w:ascii="Times New Roman" w:hAnsi="Times New Roman" w:cs="Times New Roman"/>
          <w:b w:val="0"/>
          <w:color w:val="auto"/>
          <w:sz w:val="28"/>
          <w:szCs w:val="28"/>
          <w:lang w:val="ru-RU"/>
        </w:rPr>
        <w:t>-</w:t>
      </w:r>
      <w:r w:rsidRPr="006802FA">
        <w:rPr>
          <w:rFonts w:ascii="Times New Roman" w:hAnsi="Times New Roman" w:cs="Times New Roman"/>
          <w:b w:val="0"/>
          <w:color w:val="auto"/>
          <w:sz w:val="28"/>
          <w:szCs w:val="28"/>
          <w:lang w:val="en-US"/>
        </w:rPr>
        <w:t>q</w:t>
      </w:r>
      <w:r w:rsidRPr="00F529D8">
        <w:rPr>
          <w:rFonts w:ascii="Times New Roman" w:hAnsi="Times New Roman" w:cs="Times New Roman"/>
          <w:b w:val="0"/>
          <w:color w:val="auto"/>
          <w:sz w:val="28"/>
          <w:szCs w:val="28"/>
          <w:lang w:val="ru-RU"/>
        </w:rPr>
        <w:t xml:space="preserve">3-2017/. – </w:t>
      </w:r>
      <w:r w:rsidRPr="006802FA">
        <w:rPr>
          <w:rFonts w:ascii="Times New Roman" w:hAnsi="Times New Roman" w:cs="Times New Roman"/>
          <w:b w:val="0"/>
          <w:color w:val="auto"/>
          <w:sz w:val="28"/>
          <w:szCs w:val="28"/>
          <w:lang w:val="ru-RU"/>
        </w:rPr>
        <w:t>Дата</w:t>
      </w:r>
      <w:r w:rsidRPr="00F529D8">
        <w:rPr>
          <w:rFonts w:ascii="Times New Roman" w:hAnsi="Times New Roman" w:cs="Times New Roman"/>
          <w:b w:val="0"/>
          <w:color w:val="auto"/>
          <w:sz w:val="28"/>
          <w:szCs w:val="28"/>
          <w:lang w:val="ru-RU"/>
        </w:rPr>
        <w:t xml:space="preserve"> </w:t>
      </w:r>
      <w:r w:rsidRPr="006802FA">
        <w:rPr>
          <w:rFonts w:ascii="Times New Roman" w:hAnsi="Times New Roman" w:cs="Times New Roman"/>
          <w:b w:val="0"/>
          <w:color w:val="auto"/>
          <w:sz w:val="28"/>
          <w:szCs w:val="28"/>
          <w:lang w:val="ru-RU"/>
        </w:rPr>
        <w:t>доступа</w:t>
      </w:r>
      <w:r w:rsidRPr="00F529D8">
        <w:rPr>
          <w:rFonts w:ascii="Times New Roman" w:hAnsi="Times New Roman" w:cs="Times New Roman"/>
          <w:b w:val="0"/>
          <w:color w:val="auto"/>
          <w:sz w:val="28"/>
          <w:szCs w:val="28"/>
          <w:lang w:val="ru-RU"/>
        </w:rPr>
        <w:t xml:space="preserve">: 16.02.2018. </w:t>
      </w:r>
    </w:p>
    <w:p w:rsidR="006802FA" w:rsidRPr="006802FA" w:rsidRDefault="006802FA" w:rsidP="006802FA">
      <w:pPr>
        <w:widowControl w:val="0"/>
        <w:tabs>
          <w:tab w:val="left" w:pos="924"/>
        </w:tabs>
        <w:autoSpaceDE/>
        <w:autoSpaceDN/>
        <w:adjustRightInd/>
        <w:spacing w:line="360" w:lineRule="auto"/>
        <w:ind w:firstLine="709"/>
        <w:jc w:val="both"/>
        <w:rPr>
          <w:rFonts w:ascii="Times New Roman" w:hAnsi="Times New Roman" w:cs="Times New Roman"/>
          <w:b w:val="0"/>
          <w:color w:val="auto"/>
          <w:sz w:val="28"/>
          <w:szCs w:val="28"/>
          <w:lang w:val="en-US"/>
        </w:rPr>
      </w:pPr>
      <w:r w:rsidRPr="006802FA">
        <w:rPr>
          <w:rFonts w:ascii="Times New Roman" w:hAnsi="Times New Roman" w:cs="Times New Roman"/>
          <w:b w:val="0"/>
          <w:color w:val="auto"/>
          <w:sz w:val="28"/>
          <w:szCs w:val="28"/>
          <w:lang w:val="en-US"/>
        </w:rPr>
        <w:t xml:space="preserve">61. Global  broadband  subscriber  numbers  –  Q1  2014.  690.1m  subscribers </w:t>
      </w:r>
    </w:p>
    <w:p w:rsidR="006802FA" w:rsidRPr="006802FA" w:rsidRDefault="006802FA" w:rsidP="00F529D8">
      <w:pPr>
        <w:widowControl w:val="0"/>
        <w:tabs>
          <w:tab w:val="left" w:pos="924"/>
        </w:tabs>
        <w:autoSpaceDE/>
        <w:autoSpaceDN/>
        <w:adjustRightInd/>
        <w:spacing w:line="360" w:lineRule="auto"/>
        <w:jc w:val="both"/>
        <w:rPr>
          <w:rFonts w:ascii="Times New Roman" w:hAnsi="Times New Roman" w:cs="Times New Roman"/>
          <w:b w:val="0"/>
          <w:color w:val="auto"/>
          <w:sz w:val="28"/>
          <w:szCs w:val="28"/>
          <w:lang w:val="en-US"/>
        </w:rPr>
      </w:pPr>
      <w:r w:rsidRPr="006802FA">
        <w:rPr>
          <w:rFonts w:ascii="Times New Roman" w:hAnsi="Times New Roman" w:cs="Times New Roman"/>
          <w:b w:val="0"/>
          <w:color w:val="auto"/>
          <w:sz w:val="28"/>
          <w:szCs w:val="28"/>
          <w:lang w:val="en-US"/>
        </w:rPr>
        <w:t>worldwide at the end of Q1 2014 [</w:t>
      </w:r>
      <w:r w:rsidRPr="006802FA">
        <w:rPr>
          <w:rFonts w:ascii="Times New Roman" w:hAnsi="Times New Roman" w:cs="Times New Roman"/>
          <w:b w:val="0"/>
          <w:color w:val="auto"/>
          <w:sz w:val="28"/>
          <w:szCs w:val="28"/>
          <w:lang w:val="ru-RU"/>
        </w:rPr>
        <w:t>Электронный</w:t>
      </w:r>
      <w:r w:rsidRPr="006802FA">
        <w:rPr>
          <w:rFonts w:ascii="Times New Roman" w:hAnsi="Times New Roman" w:cs="Times New Roman"/>
          <w:b w:val="0"/>
          <w:color w:val="auto"/>
          <w:sz w:val="28"/>
          <w:szCs w:val="28"/>
          <w:lang w:val="en-US"/>
        </w:rPr>
        <w:t xml:space="preserve"> </w:t>
      </w:r>
      <w:r w:rsidRPr="006802FA">
        <w:rPr>
          <w:rFonts w:ascii="Times New Roman" w:hAnsi="Times New Roman" w:cs="Times New Roman"/>
          <w:b w:val="0"/>
          <w:color w:val="auto"/>
          <w:sz w:val="28"/>
          <w:szCs w:val="28"/>
          <w:lang w:val="ru-RU"/>
        </w:rPr>
        <w:t>ресурс</w:t>
      </w:r>
      <w:r w:rsidRPr="006802FA">
        <w:rPr>
          <w:rFonts w:ascii="Times New Roman" w:hAnsi="Times New Roman" w:cs="Times New Roman"/>
          <w:b w:val="0"/>
          <w:color w:val="auto"/>
          <w:sz w:val="28"/>
          <w:szCs w:val="28"/>
          <w:lang w:val="en-US"/>
        </w:rPr>
        <w:t xml:space="preserve">] / Point Topic Ltd. – </w:t>
      </w:r>
      <w:r w:rsidRPr="006802FA">
        <w:rPr>
          <w:rFonts w:ascii="Times New Roman" w:hAnsi="Times New Roman" w:cs="Times New Roman"/>
          <w:b w:val="0"/>
          <w:color w:val="auto"/>
          <w:sz w:val="28"/>
          <w:szCs w:val="28"/>
          <w:lang w:val="ru-RU"/>
        </w:rPr>
        <w:t>Режим</w:t>
      </w:r>
      <w:r w:rsidRPr="006802FA">
        <w:rPr>
          <w:rFonts w:ascii="Times New Roman" w:hAnsi="Times New Roman" w:cs="Times New Roman"/>
          <w:b w:val="0"/>
          <w:color w:val="auto"/>
          <w:sz w:val="28"/>
          <w:szCs w:val="28"/>
          <w:lang w:val="en-US"/>
        </w:rPr>
        <w:t xml:space="preserve"> </w:t>
      </w:r>
    </w:p>
    <w:p w:rsidR="006802FA" w:rsidRPr="006802FA" w:rsidRDefault="006802FA" w:rsidP="00F529D8">
      <w:pPr>
        <w:widowControl w:val="0"/>
        <w:tabs>
          <w:tab w:val="left" w:pos="924"/>
        </w:tabs>
        <w:autoSpaceDE/>
        <w:autoSpaceDN/>
        <w:adjustRightInd/>
        <w:spacing w:line="360" w:lineRule="auto"/>
        <w:jc w:val="both"/>
        <w:rPr>
          <w:rFonts w:ascii="Times New Roman" w:hAnsi="Times New Roman" w:cs="Times New Roman"/>
          <w:b w:val="0"/>
          <w:color w:val="auto"/>
          <w:sz w:val="28"/>
          <w:szCs w:val="28"/>
          <w:lang w:val="ru-RU"/>
        </w:rPr>
      </w:pPr>
      <w:r w:rsidRPr="006802FA">
        <w:rPr>
          <w:rFonts w:ascii="Times New Roman" w:hAnsi="Times New Roman" w:cs="Times New Roman"/>
          <w:b w:val="0"/>
          <w:color w:val="auto"/>
          <w:sz w:val="28"/>
          <w:szCs w:val="28"/>
          <w:lang w:val="ru-RU"/>
        </w:rPr>
        <w:t>доступа:  http://point-topic.com/free-analysis/global-broadband-subscriber-numbers-</w:t>
      </w:r>
    </w:p>
    <w:p w:rsidR="006802FA" w:rsidRPr="006802FA" w:rsidRDefault="006802FA" w:rsidP="00F529D8">
      <w:pPr>
        <w:widowControl w:val="0"/>
        <w:tabs>
          <w:tab w:val="left" w:pos="924"/>
        </w:tabs>
        <w:autoSpaceDE/>
        <w:autoSpaceDN/>
        <w:adjustRightInd/>
        <w:spacing w:line="360" w:lineRule="auto"/>
        <w:jc w:val="both"/>
        <w:rPr>
          <w:rFonts w:ascii="Times New Roman" w:hAnsi="Times New Roman" w:cs="Times New Roman"/>
          <w:b w:val="0"/>
          <w:color w:val="auto"/>
          <w:sz w:val="28"/>
          <w:szCs w:val="28"/>
          <w:lang w:val="en-US"/>
        </w:rPr>
      </w:pPr>
      <w:r w:rsidRPr="006802FA">
        <w:rPr>
          <w:rFonts w:ascii="Times New Roman" w:hAnsi="Times New Roman" w:cs="Times New Roman"/>
          <w:b w:val="0"/>
          <w:color w:val="auto"/>
          <w:sz w:val="28"/>
          <w:szCs w:val="28"/>
          <w:lang w:val="en-US"/>
        </w:rPr>
        <w:t xml:space="preserve">q1-2014/. – </w:t>
      </w:r>
      <w:r w:rsidRPr="006802FA">
        <w:rPr>
          <w:rFonts w:ascii="Times New Roman" w:hAnsi="Times New Roman" w:cs="Times New Roman"/>
          <w:b w:val="0"/>
          <w:color w:val="auto"/>
          <w:sz w:val="28"/>
          <w:szCs w:val="28"/>
          <w:lang w:val="ru-RU"/>
        </w:rPr>
        <w:t>Дата</w:t>
      </w:r>
      <w:r w:rsidRPr="006802FA">
        <w:rPr>
          <w:rFonts w:ascii="Times New Roman" w:hAnsi="Times New Roman" w:cs="Times New Roman"/>
          <w:b w:val="0"/>
          <w:color w:val="auto"/>
          <w:sz w:val="28"/>
          <w:szCs w:val="28"/>
          <w:lang w:val="en-US"/>
        </w:rPr>
        <w:t xml:space="preserve"> </w:t>
      </w:r>
      <w:r w:rsidRPr="006802FA">
        <w:rPr>
          <w:rFonts w:ascii="Times New Roman" w:hAnsi="Times New Roman" w:cs="Times New Roman"/>
          <w:b w:val="0"/>
          <w:color w:val="auto"/>
          <w:sz w:val="28"/>
          <w:szCs w:val="28"/>
          <w:lang w:val="ru-RU"/>
        </w:rPr>
        <w:t>доступа</w:t>
      </w:r>
      <w:r w:rsidRPr="006802FA">
        <w:rPr>
          <w:rFonts w:ascii="Times New Roman" w:hAnsi="Times New Roman" w:cs="Times New Roman"/>
          <w:b w:val="0"/>
          <w:color w:val="auto"/>
          <w:sz w:val="28"/>
          <w:szCs w:val="28"/>
          <w:lang w:val="en-US"/>
        </w:rPr>
        <w:t xml:space="preserve">: 02.09.2015. </w:t>
      </w:r>
    </w:p>
    <w:p w:rsidR="006802FA" w:rsidRPr="00F529D8" w:rsidRDefault="006802FA" w:rsidP="006802FA">
      <w:pPr>
        <w:widowControl w:val="0"/>
        <w:tabs>
          <w:tab w:val="left" w:pos="924"/>
        </w:tabs>
        <w:autoSpaceDE/>
        <w:autoSpaceDN/>
        <w:adjustRightInd/>
        <w:spacing w:line="360" w:lineRule="auto"/>
        <w:ind w:firstLine="709"/>
        <w:jc w:val="both"/>
        <w:rPr>
          <w:rFonts w:ascii="Times New Roman" w:hAnsi="Times New Roman" w:cs="Times New Roman"/>
          <w:b w:val="0"/>
          <w:color w:val="auto"/>
          <w:sz w:val="28"/>
          <w:szCs w:val="28"/>
          <w:lang w:val="ru-RU"/>
        </w:rPr>
      </w:pPr>
      <w:r w:rsidRPr="006802FA">
        <w:rPr>
          <w:rFonts w:ascii="Times New Roman" w:hAnsi="Times New Roman" w:cs="Times New Roman"/>
          <w:b w:val="0"/>
          <w:color w:val="auto"/>
          <w:sz w:val="28"/>
          <w:szCs w:val="28"/>
          <w:lang w:val="en-US"/>
        </w:rPr>
        <w:t>62. World Broadband Statistics – Q4 2015 [</w:t>
      </w:r>
      <w:r w:rsidRPr="006802FA">
        <w:rPr>
          <w:rFonts w:ascii="Times New Roman" w:hAnsi="Times New Roman" w:cs="Times New Roman"/>
          <w:b w:val="0"/>
          <w:color w:val="auto"/>
          <w:sz w:val="28"/>
          <w:szCs w:val="28"/>
          <w:lang w:val="ru-RU"/>
        </w:rPr>
        <w:t>Электронный</w:t>
      </w:r>
      <w:r w:rsidRPr="006802FA">
        <w:rPr>
          <w:rFonts w:ascii="Times New Roman" w:hAnsi="Times New Roman" w:cs="Times New Roman"/>
          <w:b w:val="0"/>
          <w:color w:val="auto"/>
          <w:sz w:val="28"/>
          <w:szCs w:val="28"/>
          <w:lang w:val="en-US"/>
        </w:rPr>
        <w:t xml:space="preserve"> </w:t>
      </w:r>
      <w:r w:rsidRPr="006802FA">
        <w:rPr>
          <w:rFonts w:ascii="Times New Roman" w:hAnsi="Times New Roman" w:cs="Times New Roman"/>
          <w:b w:val="0"/>
          <w:color w:val="auto"/>
          <w:sz w:val="28"/>
          <w:szCs w:val="28"/>
          <w:lang w:val="ru-RU"/>
        </w:rPr>
        <w:t>ресурс</w:t>
      </w:r>
      <w:r w:rsidRPr="006802FA">
        <w:rPr>
          <w:rFonts w:ascii="Times New Roman" w:hAnsi="Times New Roman" w:cs="Times New Roman"/>
          <w:b w:val="0"/>
          <w:color w:val="auto"/>
          <w:sz w:val="28"/>
          <w:szCs w:val="28"/>
          <w:lang w:val="en-US"/>
        </w:rPr>
        <w:t xml:space="preserve">] / Point Topic </w:t>
      </w:r>
      <w:r w:rsidRPr="00F529D8">
        <w:rPr>
          <w:rFonts w:ascii="Times New Roman" w:hAnsi="Times New Roman" w:cs="Times New Roman"/>
          <w:b w:val="0"/>
          <w:color w:val="auto"/>
          <w:sz w:val="28"/>
          <w:szCs w:val="28"/>
          <w:lang w:val="en-US"/>
        </w:rPr>
        <w:t xml:space="preserve">Ltd.  </w:t>
      </w:r>
      <w:r w:rsidRPr="006802FA">
        <w:rPr>
          <w:rFonts w:ascii="Times New Roman" w:hAnsi="Times New Roman" w:cs="Times New Roman"/>
          <w:b w:val="0"/>
          <w:color w:val="auto"/>
          <w:sz w:val="28"/>
          <w:szCs w:val="28"/>
          <w:lang w:val="ru-RU"/>
        </w:rPr>
        <w:t>–  Режим  доступа:  http://point-topic.com/wp-content/uploads/2013/02/Point-</w:t>
      </w:r>
      <w:r w:rsidRPr="006802FA">
        <w:rPr>
          <w:rFonts w:ascii="Times New Roman" w:hAnsi="Times New Roman" w:cs="Times New Roman"/>
          <w:b w:val="0"/>
          <w:color w:val="auto"/>
          <w:sz w:val="28"/>
          <w:szCs w:val="28"/>
          <w:lang w:val="en-US"/>
        </w:rPr>
        <w:t>Topic</w:t>
      </w:r>
      <w:r w:rsidRPr="00F529D8">
        <w:rPr>
          <w:rFonts w:ascii="Times New Roman" w:hAnsi="Times New Roman" w:cs="Times New Roman"/>
          <w:b w:val="0"/>
          <w:color w:val="auto"/>
          <w:sz w:val="28"/>
          <w:szCs w:val="28"/>
          <w:lang w:val="ru-RU"/>
        </w:rPr>
        <w:t>-</w:t>
      </w:r>
      <w:r w:rsidRPr="006802FA">
        <w:rPr>
          <w:rFonts w:ascii="Times New Roman" w:hAnsi="Times New Roman" w:cs="Times New Roman"/>
          <w:b w:val="0"/>
          <w:color w:val="auto"/>
          <w:sz w:val="28"/>
          <w:szCs w:val="28"/>
          <w:lang w:val="en-US"/>
        </w:rPr>
        <w:t>Global</w:t>
      </w:r>
      <w:r w:rsidRPr="00F529D8">
        <w:rPr>
          <w:rFonts w:ascii="Times New Roman" w:hAnsi="Times New Roman" w:cs="Times New Roman"/>
          <w:b w:val="0"/>
          <w:color w:val="auto"/>
          <w:sz w:val="28"/>
          <w:szCs w:val="28"/>
          <w:lang w:val="ru-RU"/>
        </w:rPr>
        <w:t>-</w:t>
      </w:r>
      <w:r w:rsidRPr="006802FA">
        <w:rPr>
          <w:rFonts w:ascii="Times New Roman" w:hAnsi="Times New Roman" w:cs="Times New Roman"/>
          <w:b w:val="0"/>
          <w:color w:val="auto"/>
          <w:sz w:val="28"/>
          <w:szCs w:val="28"/>
          <w:lang w:val="en-US"/>
        </w:rPr>
        <w:t>Broadband</w:t>
      </w:r>
      <w:r w:rsidRPr="00F529D8">
        <w:rPr>
          <w:rFonts w:ascii="Times New Roman" w:hAnsi="Times New Roman" w:cs="Times New Roman"/>
          <w:b w:val="0"/>
          <w:color w:val="auto"/>
          <w:sz w:val="28"/>
          <w:szCs w:val="28"/>
          <w:lang w:val="ru-RU"/>
        </w:rPr>
        <w:t>-</w:t>
      </w:r>
      <w:r w:rsidRPr="006802FA">
        <w:rPr>
          <w:rFonts w:ascii="Times New Roman" w:hAnsi="Times New Roman" w:cs="Times New Roman"/>
          <w:b w:val="0"/>
          <w:color w:val="auto"/>
          <w:sz w:val="28"/>
          <w:szCs w:val="28"/>
          <w:lang w:val="en-US"/>
        </w:rPr>
        <w:t>Statistics</w:t>
      </w:r>
      <w:r w:rsidRPr="00F529D8">
        <w:rPr>
          <w:rFonts w:ascii="Times New Roman" w:hAnsi="Times New Roman" w:cs="Times New Roman"/>
          <w:b w:val="0"/>
          <w:color w:val="auto"/>
          <w:sz w:val="28"/>
          <w:szCs w:val="28"/>
          <w:lang w:val="ru-RU"/>
        </w:rPr>
        <w:t>-</w:t>
      </w:r>
      <w:r w:rsidRPr="006802FA">
        <w:rPr>
          <w:rFonts w:ascii="Times New Roman" w:hAnsi="Times New Roman" w:cs="Times New Roman"/>
          <w:b w:val="0"/>
          <w:color w:val="auto"/>
          <w:sz w:val="28"/>
          <w:szCs w:val="28"/>
          <w:lang w:val="en-US"/>
        </w:rPr>
        <w:t>Q</w:t>
      </w:r>
      <w:r w:rsidRPr="00F529D8">
        <w:rPr>
          <w:rFonts w:ascii="Times New Roman" w:hAnsi="Times New Roman" w:cs="Times New Roman"/>
          <w:b w:val="0"/>
          <w:color w:val="auto"/>
          <w:sz w:val="28"/>
          <w:szCs w:val="28"/>
          <w:lang w:val="ru-RU"/>
        </w:rPr>
        <w:t>4-2015.</w:t>
      </w:r>
      <w:r w:rsidRPr="006802FA">
        <w:rPr>
          <w:rFonts w:ascii="Times New Roman" w:hAnsi="Times New Roman" w:cs="Times New Roman"/>
          <w:b w:val="0"/>
          <w:color w:val="auto"/>
          <w:sz w:val="28"/>
          <w:szCs w:val="28"/>
          <w:lang w:val="en-US"/>
        </w:rPr>
        <w:t>pdf</w:t>
      </w:r>
      <w:r w:rsidRPr="00F529D8">
        <w:rPr>
          <w:rFonts w:ascii="Times New Roman" w:hAnsi="Times New Roman" w:cs="Times New Roman"/>
          <w:b w:val="0"/>
          <w:color w:val="auto"/>
          <w:sz w:val="28"/>
          <w:szCs w:val="28"/>
          <w:lang w:val="ru-RU"/>
        </w:rPr>
        <w:t xml:space="preserve">. – </w:t>
      </w:r>
      <w:r w:rsidRPr="006802FA">
        <w:rPr>
          <w:rFonts w:ascii="Times New Roman" w:hAnsi="Times New Roman" w:cs="Times New Roman"/>
          <w:b w:val="0"/>
          <w:color w:val="auto"/>
          <w:sz w:val="28"/>
          <w:szCs w:val="28"/>
          <w:lang w:val="ru-RU"/>
        </w:rPr>
        <w:t>Дата</w:t>
      </w:r>
      <w:r w:rsidRPr="00F529D8">
        <w:rPr>
          <w:rFonts w:ascii="Times New Roman" w:hAnsi="Times New Roman" w:cs="Times New Roman"/>
          <w:b w:val="0"/>
          <w:color w:val="auto"/>
          <w:sz w:val="28"/>
          <w:szCs w:val="28"/>
          <w:lang w:val="ru-RU"/>
        </w:rPr>
        <w:t xml:space="preserve"> </w:t>
      </w:r>
      <w:r w:rsidRPr="006802FA">
        <w:rPr>
          <w:rFonts w:ascii="Times New Roman" w:hAnsi="Times New Roman" w:cs="Times New Roman"/>
          <w:b w:val="0"/>
          <w:color w:val="auto"/>
          <w:sz w:val="28"/>
          <w:szCs w:val="28"/>
          <w:lang w:val="ru-RU"/>
        </w:rPr>
        <w:t>доступа</w:t>
      </w:r>
      <w:r w:rsidRPr="00F529D8">
        <w:rPr>
          <w:rFonts w:ascii="Times New Roman" w:hAnsi="Times New Roman" w:cs="Times New Roman"/>
          <w:b w:val="0"/>
          <w:color w:val="auto"/>
          <w:sz w:val="28"/>
          <w:szCs w:val="28"/>
          <w:lang w:val="ru-RU"/>
        </w:rPr>
        <w:t xml:space="preserve">: 20.09.2016. </w:t>
      </w:r>
    </w:p>
    <w:p w:rsidR="00F529D8" w:rsidRDefault="006802FA" w:rsidP="006802FA">
      <w:pPr>
        <w:widowControl w:val="0"/>
        <w:tabs>
          <w:tab w:val="left" w:pos="924"/>
        </w:tabs>
        <w:autoSpaceDE/>
        <w:autoSpaceDN/>
        <w:adjustRightInd/>
        <w:spacing w:line="360" w:lineRule="auto"/>
        <w:ind w:firstLine="709"/>
        <w:jc w:val="both"/>
        <w:rPr>
          <w:rFonts w:ascii="Times New Roman" w:hAnsi="Times New Roman" w:cs="Times New Roman"/>
          <w:b w:val="0"/>
          <w:color w:val="auto"/>
          <w:sz w:val="28"/>
          <w:szCs w:val="28"/>
          <w:lang w:val="ru-RU"/>
        </w:rPr>
      </w:pPr>
      <w:r w:rsidRPr="006802FA">
        <w:rPr>
          <w:rFonts w:ascii="Times New Roman" w:hAnsi="Times New Roman" w:cs="Times New Roman"/>
          <w:b w:val="0"/>
          <w:color w:val="auto"/>
          <w:sz w:val="28"/>
          <w:szCs w:val="28"/>
          <w:lang w:val="ru-RU"/>
        </w:rPr>
        <w:t>63. Как  разгоняли  G.fast:  становление  технологи  [Электронный  ресурс]  / ООО «НАГ». – Режим доступа: https://nag.ru/articles/article/30454/kak-razgonyali-</w:t>
      </w:r>
      <w:r w:rsidRPr="006802FA">
        <w:rPr>
          <w:rFonts w:ascii="Times New Roman" w:hAnsi="Times New Roman" w:cs="Times New Roman"/>
          <w:b w:val="0"/>
          <w:color w:val="auto"/>
          <w:sz w:val="28"/>
          <w:szCs w:val="28"/>
          <w:lang w:val="en-US"/>
        </w:rPr>
        <w:t>g</w:t>
      </w:r>
      <w:r w:rsidRPr="00F529D8">
        <w:rPr>
          <w:rFonts w:ascii="Times New Roman" w:hAnsi="Times New Roman" w:cs="Times New Roman"/>
          <w:b w:val="0"/>
          <w:color w:val="auto"/>
          <w:sz w:val="28"/>
          <w:szCs w:val="28"/>
          <w:lang w:val="ru-RU"/>
        </w:rPr>
        <w:t>-</w:t>
      </w:r>
      <w:r w:rsidRPr="006802FA">
        <w:rPr>
          <w:rFonts w:ascii="Times New Roman" w:hAnsi="Times New Roman" w:cs="Times New Roman"/>
          <w:b w:val="0"/>
          <w:color w:val="auto"/>
          <w:sz w:val="28"/>
          <w:szCs w:val="28"/>
          <w:lang w:val="en-US"/>
        </w:rPr>
        <w:t>fast</w:t>
      </w:r>
      <w:r w:rsidRPr="00F529D8">
        <w:rPr>
          <w:rFonts w:ascii="Times New Roman" w:hAnsi="Times New Roman" w:cs="Times New Roman"/>
          <w:b w:val="0"/>
          <w:color w:val="auto"/>
          <w:sz w:val="28"/>
          <w:szCs w:val="28"/>
          <w:lang w:val="ru-RU"/>
        </w:rPr>
        <w:t>-</w:t>
      </w:r>
      <w:r w:rsidRPr="006802FA">
        <w:rPr>
          <w:rFonts w:ascii="Times New Roman" w:hAnsi="Times New Roman" w:cs="Times New Roman"/>
          <w:b w:val="0"/>
          <w:color w:val="auto"/>
          <w:sz w:val="28"/>
          <w:szCs w:val="28"/>
          <w:lang w:val="en-US"/>
        </w:rPr>
        <w:t>stanovlenie</w:t>
      </w:r>
      <w:r w:rsidRPr="00F529D8">
        <w:rPr>
          <w:rFonts w:ascii="Times New Roman" w:hAnsi="Times New Roman" w:cs="Times New Roman"/>
          <w:b w:val="0"/>
          <w:color w:val="auto"/>
          <w:sz w:val="28"/>
          <w:szCs w:val="28"/>
          <w:lang w:val="ru-RU"/>
        </w:rPr>
        <w:t>-</w:t>
      </w:r>
      <w:r w:rsidRPr="006802FA">
        <w:rPr>
          <w:rFonts w:ascii="Times New Roman" w:hAnsi="Times New Roman" w:cs="Times New Roman"/>
          <w:b w:val="0"/>
          <w:color w:val="auto"/>
          <w:sz w:val="28"/>
          <w:szCs w:val="28"/>
          <w:lang w:val="en-US"/>
        </w:rPr>
        <w:t>tehnologii</w:t>
      </w:r>
      <w:r w:rsidRPr="00F529D8">
        <w:rPr>
          <w:rFonts w:ascii="Times New Roman" w:hAnsi="Times New Roman" w:cs="Times New Roman"/>
          <w:b w:val="0"/>
          <w:color w:val="auto"/>
          <w:sz w:val="28"/>
          <w:szCs w:val="28"/>
          <w:lang w:val="ru-RU"/>
        </w:rPr>
        <w:t>.</w:t>
      </w:r>
      <w:r w:rsidRPr="006802FA">
        <w:rPr>
          <w:rFonts w:ascii="Times New Roman" w:hAnsi="Times New Roman" w:cs="Times New Roman"/>
          <w:b w:val="0"/>
          <w:color w:val="auto"/>
          <w:sz w:val="28"/>
          <w:szCs w:val="28"/>
          <w:lang w:val="en-US"/>
        </w:rPr>
        <w:t>html</w:t>
      </w:r>
      <w:r w:rsidRPr="00F529D8">
        <w:rPr>
          <w:rFonts w:ascii="Times New Roman" w:hAnsi="Times New Roman" w:cs="Times New Roman"/>
          <w:b w:val="0"/>
          <w:color w:val="auto"/>
          <w:sz w:val="28"/>
          <w:szCs w:val="28"/>
          <w:lang w:val="ru-RU"/>
        </w:rPr>
        <w:t xml:space="preserve">. – </w:t>
      </w:r>
      <w:r w:rsidRPr="006802FA">
        <w:rPr>
          <w:rFonts w:ascii="Times New Roman" w:hAnsi="Times New Roman" w:cs="Times New Roman"/>
          <w:b w:val="0"/>
          <w:color w:val="auto"/>
          <w:sz w:val="28"/>
          <w:szCs w:val="28"/>
          <w:lang w:val="ru-RU"/>
        </w:rPr>
        <w:t>Дата</w:t>
      </w:r>
      <w:r w:rsidRPr="00F529D8">
        <w:rPr>
          <w:rFonts w:ascii="Times New Roman" w:hAnsi="Times New Roman" w:cs="Times New Roman"/>
          <w:b w:val="0"/>
          <w:color w:val="auto"/>
          <w:sz w:val="28"/>
          <w:szCs w:val="28"/>
          <w:lang w:val="ru-RU"/>
        </w:rPr>
        <w:t xml:space="preserve"> </w:t>
      </w:r>
      <w:r w:rsidRPr="006802FA">
        <w:rPr>
          <w:rFonts w:ascii="Times New Roman" w:hAnsi="Times New Roman" w:cs="Times New Roman"/>
          <w:b w:val="0"/>
          <w:color w:val="auto"/>
          <w:sz w:val="28"/>
          <w:szCs w:val="28"/>
          <w:lang w:val="ru-RU"/>
        </w:rPr>
        <w:t>доступа</w:t>
      </w:r>
      <w:r w:rsidR="00F529D8">
        <w:rPr>
          <w:rFonts w:ascii="Times New Roman" w:hAnsi="Times New Roman" w:cs="Times New Roman"/>
          <w:b w:val="0"/>
          <w:color w:val="auto"/>
          <w:sz w:val="28"/>
          <w:szCs w:val="28"/>
          <w:lang w:val="ru-RU"/>
        </w:rPr>
        <w:t xml:space="preserve">: 15.03.2017. </w:t>
      </w:r>
    </w:p>
    <w:p w:rsidR="006802FA" w:rsidRPr="006802FA" w:rsidRDefault="006802FA" w:rsidP="006802FA">
      <w:pPr>
        <w:widowControl w:val="0"/>
        <w:tabs>
          <w:tab w:val="left" w:pos="924"/>
        </w:tabs>
        <w:autoSpaceDE/>
        <w:autoSpaceDN/>
        <w:adjustRightInd/>
        <w:spacing w:line="360" w:lineRule="auto"/>
        <w:ind w:firstLine="709"/>
        <w:jc w:val="both"/>
        <w:rPr>
          <w:rFonts w:ascii="Times New Roman" w:hAnsi="Times New Roman" w:cs="Times New Roman"/>
          <w:b w:val="0"/>
          <w:color w:val="auto"/>
          <w:sz w:val="28"/>
          <w:szCs w:val="28"/>
          <w:lang w:val="en-US"/>
        </w:rPr>
      </w:pPr>
      <w:r w:rsidRPr="006802FA">
        <w:t xml:space="preserve"> </w:t>
      </w:r>
      <w:r w:rsidRPr="006802FA">
        <w:rPr>
          <w:rFonts w:ascii="Times New Roman" w:hAnsi="Times New Roman" w:cs="Times New Roman"/>
          <w:b w:val="0"/>
          <w:color w:val="auto"/>
          <w:sz w:val="28"/>
          <w:szCs w:val="28"/>
          <w:lang w:val="en-US"/>
        </w:rPr>
        <w:t xml:space="preserve">64. ITU-T.  Recommendation  G.993.5:  Self-FEXT  cancellation  (vectoring)  for </w:t>
      </w:r>
      <w:r w:rsidR="00F529D8">
        <w:rPr>
          <w:rFonts w:ascii="Times New Roman" w:hAnsi="Times New Roman" w:cs="Times New Roman"/>
          <w:b w:val="0"/>
          <w:color w:val="auto"/>
          <w:sz w:val="28"/>
          <w:szCs w:val="28"/>
          <w:lang w:val="en-US"/>
        </w:rPr>
        <w:t>use with VDSL2 transceivers.</w:t>
      </w:r>
      <w:r w:rsidRPr="006802FA">
        <w:rPr>
          <w:rFonts w:ascii="Times New Roman" w:hAnsi="Times New Roman" w:cs="Times New Roman"/>
          <w:b w:val="0"/>
          <w:color w:val="auto"/>
          <w:sz w:val="28"/>
          <w:szCs w:val="28"/>
          <w:lang w:val="en-US"/>
        </w:rPr>
        <w:t>[Text]. – Ap</w:t>
      </w:r>
      <w:r w:rsidR="00F529D8">
        <w:rPr>
          <w:rFonts w:ascii="Times New Roman" w:hAnsi="Times New Roman" w:cs="Times New Roman"/>
          <w:b w:val="0"/>
          <w:color w:val="auto"/>
          <w:sz w:val="28"/>
          <w:szCs w:val="28"/>
          <w:lang w:val="en-US"/>
        </w:rPr>
        <w:t>pr. 2010-04-22. – Geneva, 2010.</w:t>
      </w:r>
      <w:r w:rsidRPr="006802FA">
        <w:rPr>
          <w:rFonts w:ascii="Times New Roman" w:hAnsi="Times New Roman" w:cs="Times New Roman"/>
          <w:b w:val="0"/>
          <w:color w:val="auto"/>
          <w:sz w:val="28"/>
          <w:szCs w:val="28"/>
          <w:lang w:val="en-US"/>
        </w:rPr>
        <w:t xml:space="preserve">– 80 p. </w:t>
      </w:r>
    </w:p>
    <w:p w:rsidR="006802FA" w:rsidRPr="006802FA" w:rsidRDefault="006802FA" w:rsidP="006802FA">
      <w:pPr>
        <w:widowControl w:val="0"/>
        <w:tabs>
          <w:tab w:val="left" w:pos="924"/>
        </w:tabs>
        <w:autoSpaceDE/>
        <w:autoSpaceDN/>
        <w:adjustRightInd/>
        <w:spacing w:line="360" w:lineRule="auto"/>
        <w:ind w:firstLine="709"/>
        <w:jc w:val="both"/>
        <w:rPr>
          <w:rFonts w:ascii="Times New Roman" w:hAnsi="Times New Roman" w:cs="Times New Roman"/>
          <w:b w:val="0"/>
          <w:color w:val="auto"/>
          <w:sz w:val="28"/>
          <w:szCs w:val="28"/>
          <w:lang w:val="en-US"/>
        </w:rPr>
      </w:pPr>
      <w:r w:rsidRPr="006802FA">
        <w:rPr>
          <w:rFonts w:ascii="Times New Roman" w:hAnsi="Times New Roman" w:cs="Times New Roman"/>
          <w:b w:val="0"/>
          <w:color w:val="auto"/>
          <w:sz w:val="28"/>
          <w:szCs w:val="28"/>
          <w:lang w:val="en-US"/>
        </w:rPr>
        <w:t xml:space="preserve">65. Terabit  DSL  Proposed  By  Stanford  Professor  John  Cioffi  [Электронный </w:t>
      </w:r>
      <w:r w:rsidRPr="006802FA">
        <w:rPr>
          <w:rFonts w:ascii="Times New Roman" w:hAnsi="Times New Roman" w:cs="Times New Roman"/>
          <w:b w:val="0"/>
          <w:color w:val="auto"/>
          <w:sz w:val="28"/>
          <w:szCs w:val="28"/>
          <w:lang w:val="ru-RU"/>
        </w:rPr>
        <w:t>ресурс</w:t>
      </w:r>
      <w:r w:rsidRPr="00F529D8">
        <w:rPr>
          <w:rFonts w:ascii="Times New Roman" w:hAnsi="Times New Roman" w:cs="Times New Roman"/>
          <w:b w:val="0"/>
          <w:color w:val="auto"/>
          <w:sz w:val="28"/>
          <w:szCs w:val="28"/>
          <w:lang w:val="en-US"/>
        </w:rPr>
        <w:t xml:space="preserve">] / </w:t>
      </w:r>
      <w:r w:rsidRPr="006802FA">
        <w:rPr>
          <w:rFonts w:ascii="Times New Roman" w:hAnsi="Times New Roman" w:cs="Times New Roman"/>
          <w:b w:val="0"/>
          <w:color w:val="auto"/>
          <w:sz w:val="28"/>
          <w:szCs w:val="28"/>
          <w:lang w:val="en-US"/>
        </w:rPr>
        <w:t>ASSIA</w:t>
      </w:r>
      <w:r w:rsidRPr="00F529D8">
        <w:rPr>
          <w:rFonts w:ascii="Times New Roman" w:hAnsi="Times New Roman" w:cs="Times New Roman"/>
          <w:b w:val="0"/>
          <w:color w:val="auto"/>
          <w:sz w:val="28"/>
          <w:szCs w:val="28"/>
          <w:lang w:val="en-US"/>
        </w:rPr>
        <w:t xml:space="preserve"> </w:t>
      </w:r>
      <w:r w:rsidRPr="006802FA">
        <w:rPr>
          <w:rFonts w:ascii="Times New Roman" w:hAnsi="Times New Roman" w:cs="Times New Roman"/>
          <w:b w:val="0"/>
          <w:color w:val="auto"/>
          <w:sz w:val="28"/>
          <w:szCs w:val="28"/>
          <w:lang w:val="en-US"/>
        </w:rPr>
        <w:t>INC</w:t>
      </w:r>
      <w:r w:rsidRPr="00F529D8">
        <w:rPr>
          <w:rFonts w:ascii="Times New Roman" w:hAnsi="Times New Roman" w:cs="Times New Roman"/>
          <w:b w:val="0"/>
          <w:color w:val="auto"/>
          <w:sz w:val="28"/>
          <w:szCs w:val="28"/>
          <w:lang w:val="en-US"/>
        </w:rPr>
        <w:t xml:space="preserve">. – </w:t>
      </w:r>
      <w:r w:rsidRPr="006802FA">
        <w:rPr>
          <w:rFonts w:ascii="Times New Roman" w:hAnsi="Times New Roman" w:cs="Times New Roman"/>
          <w:b w:val="0"/>
          <w:color w:val="auto"/>
          <w:sz w:val="28"/>
          <w:szCs w:val="28"/>
          <w:lang w:val="ru-RU"/>
        </w:rPr>
        <w:t>Режим</w:t>
      </w:r>
      <w:r w:rsidRPr="00F529D8">
        <w:rPr>
          <w:rFonts w:ascii="Times New Roman" w:hAnsi="Times New Roman" w:cs="Times New Roman"/>
          <w:b w:val="0"/>
          <w:color w:val="auto"/>
          <w:sz w:val="28"/>
          <w:szCs w:val="28"/>
          <w:lang w:val="en-US"/>
        </w:rPr>
        <w:t xml:space="preserve"> </w:t>
      </w:r>
      <w:r w:rsidRPr="006802FA">
        <w:rPr>
          <w:rFonts w:ascii="Times New Roman" w:hAnsi="Times New Roman" w:cs="Times New Roman"/>
          <w:b w:val="0"/>
          <w:color w:val="auto"/>
          <w:sz w:val="28"/>
          <w:szCs w:val="28"/>
          <w:lang w:val="ru-RU"/>
        </w:rPr>
        <w:t>доступа</w:t>
      </w:r>
      <w:r w:rsidRPr="00F529D8">
        <w:rPr>
          <w:rFonts w:ascii="Times New Roman" w:hAnsi="Times New Roman" w:cs="Times New Roman"/>
          <w:b w:val="0"/>
          <w:color w:val="auto"/>
          <w:sz w:val="28"/>
          <w:szCs w:val="28"/>
          <w:lang w:val="en-US"/>
        </w:rPr>
        <w:t xml:space="preserve">:  </w:t>
      </w:r>
      <w:r w:rsidRPr="006802FA">
        <w:rPr>
          <w:rFonts w:ascii="Times New Roman" w:hAnsi="Times New Roman" w:cs="Times New Roman"/>
          <w:b w:val="0"/>
          <w:color w:val="auto"/>
          <w:sz w:val="28"/>
          <w:szCs w:val="28"/>
          <w:lang w:val="en-US"/>
        </w:rPr>
        <w:t>https</w:t>
      </w:r>
      <w:r w:rsidRPr="00F529D8">
        <w:rPr>
          <w:rFonts w:ascii="Times New Roman" w:hAnsi="Times New Roman" w:cs="Times New Roman"/>
          <w:b w:val="0"/>
          <w:color w:val="auto"/>
          <w:sz w:val="28"/>
          <w:szCs w:val="28"/>
          <w:lang w:val="en-US"/>
        </w:rPr>
        <w:t>://</w:t>
      </w:r>
      <w:r w:rsidRPr="006802FA">
        <w:rPr>
          <w:rFonts w:ascii="Times New Roman" w:hAnsi="Times New Roman" w:cs="Times New Roman"/>
          <w:b w:val="0"/>
          <w:color w:val="auto"/>
          <w:sz w:val="28"/>
          <w:szCs w:val="28"/>
          <w:lang w:val="en-US"/>
        </w:rPr>
        <w:t>www</w:t>
      </w:r>
      <w:r w:rsidRPr="00F529D8">
        <w:rPr>
          <w:rFonts w:ascii="Times New Roman" w:hAnsi="Times New Roman" w:cs="Times New Roman"/>
          <w:b w:val="0"/>
          <w:color w:val="auto"/>
          <w:sz w:val="28"/>
          <w:szCs w:val="28"/>
          <w:lang w:val="en-US"/>
        </w:rPr>
        <w:t>.</w:t>
      </w:r>
      <w:r w:rsidRPr="006802FA">
        <w:rPr>
          <w:rFonts w:ascii="Times New Roman" w:hAnsi="Times New Roman" w:cs="Times New Roman"/>
          <w:b w:val="0"/>
          <w:color w:val="auto"/>
          <w:sz w:val="28"/>
          <w:szCs w:val="28"/>
          <w:lang w:val="en-US"/>
        </w:rPr>
        <w:t>assia</w:t>
      </w:r>
      <w:r w:rsidRPr="00F529D8">
        <w:rPr>
          <w:rFonts w:ascii="Times New Roman" w:hAnsi="Times New Roman" w:cs="Times New Roman"/>
          <w:b w:val="0"/>
          <w:color w:val="auto"/>
          <w:sz w:val="28"/>
          <w:szCs w:val="28"/>
          <w:lang w:val="en-US"/>
        </w:rPr>
        <w:t>-</w:t>
      </w:r>
      <w:r w:rsidRPr="006802FA">
        <w:rPr>
          <w:rFonts w:ascii="Times New Roman" w:hAnsi="Times New Roman" w:cs="Times New Roman"/>
          <w:b w:val="0"/>
          <w:color w:val="auto"/>
          <w:sz w:val="28"/>
          <w:szCs w:val="28"/>
          <w:lang w:val="en-US"/>
        </w:rPr>
        <w:t>inc</w:t>
      </w:r>
      <w:r w:rsidRPr="00F529D8">
        <w:rPr>
          <w:rFonts w:ascii="Times New Roman" w:hAnsi="Times New Roman" w:cs="Times New Roman"/>
          <w:b w:val="0"/>
          <w:color w:val="auto"/>
          <w:sz w:val="28"/>
          <w:szCs w:val="28"/>
          <w:lang w:val="en-US"/>
        </w:rPr>
        <w:t>.</w:t>
      </w:r>
      <w:r w:rsidRPr="006802FA">
        <w:rPr>
          <w:rFonts w:ascii="Times New Roman" w:hAnsi="Times New Roman" w:cs="Times New Roman"/>
          <w:b w:val="0"/>
          <w:color w:val="auto"/>
          <w:sz w:val="28"/>
          <w:szCs w:val="28"/>
          <w:lang w:val="en-US"/>
        </w:rPr>
        <w:t>com</w:t>
      </w:r>
      <w:r w:rsidRPr="00F529D8">
        <w:rPr>
          <w:rFonts w:ascii="Times New Roman" w:hAnsi="Times New Roman" w:cs="Times New Roman"/>
          <w:b w:val="0"/>
          <w:color w:val="auto"/>
          <w:sz w:val="28"/>
          <w:szCs w:val="28"/>
          <w:lang w:val="en-US"/>
        </w:rPr>
        <w:t>/</w:t>
      </w:r>
      <w:r w:rsidRPr="006802FA">
        <w:rPr>
          <w:rFonts w:ascii="Times New Roman" w:hAnsi="Times New Roman" w:cs="Times New Roman"/>
          <w:b w:val="0"/>
          <w:color w:val="auto"/>
          <w:sz w:val="28"/>
          <w:szCs w:val="28"/>
          <w:lang w:val="en-US"/>
        </w:rPr>
        <w:t>terabit</w:t>
      </w:r>
      <w:r w:rsidRPr="00F529D8">
        <w:rPr>
          <w:rFonts w:ascii="Times New Roman" w:hAnsi="Times New Roman" w:cs="Times New Roman"/>
          <w:b w:val="0"/>
          <w:color w:val="auto"/>
          <w:sz w:val="28"/>
          <w:szCs w:val="28"/>
          <w:lang w:val="en-US"/>
        </w:rPr>
        <w:t>-</w:t>
      </w:r>
      <w:r w:rsidRPr="006802FA">
        <w:rPr>
          <w:rFonts w:ascii="Times New Roman" w:hAnsi="Times New Roman" w:cs="Times New Roman"/>
          <w:b w:val="0"/>
          <w:color w:val="auto"/>
          <w:sz w:val="28"/>
          <w:szCs w:val="28"/>
          <w:lang w:val="en-US"/>
        </w:rPr>
        <w:t>dsl</w:t>
      </w:r>
      <w:r w:rsidRPr="00F529D8">
        <w:rPr>
          <w:rFonts w:ascii="Times New Roman" w:hAnsi="Times New Roman" w:cs="Times New Roman"/>
          <w:b w:val="0"/>
          <w:color w:val="auto"/>
          <w:sz w:val="28"/>
          <w:szCs w:val="28"/>
          <w:lang w:val="en-US"/>
        </w:rPr>
        <w:t xml:space="preserve">/. – </w:t>
      </w:r>
      <w:r w:rsidRPr="006802FA">
        <w:rPr>
          <w:rFonts w:ascii="Times New Roman" w:hAnsi="Times New Roman" w:cs="Times New Roman"/>
          <w:b w:val="0"/>
          <w:color w:val="auto"/>
          <w:sz w:val="28"/>
          <w:szCs w:val="28"/>
          <w:lang w:val="en-US"/>
        </w:rPr>
        <w:t xml:space="preserve">Дата доступа: 17.02.2018. </w:t>
      </w:r>
    </w:p>
    <w:p w:rsidR="006802FA" w:rsidRPr="006802FA" w:rsidRDefault="006802FA" w:rsidP="006802FA">
      <w:pPr>
        <w:widowControl w:val="0"/>
        <w:tabs>
          <w:tab w:val="left" w:pos="924"/>
        </w:tabs>
        <w:autoSpaceDE/>
        <w:autoSpaceDN/>
        <w:adjustRightInd/>
        <w:spacing w:line="360" w:lineRule="auto"/>
        <w:ind w:firstLine="709"/>
        <w:jc w:val="both"/>
        <w:rPr>
          <w:rFonts w:ascii="Times New Roman" w:hAnsi="Times New Roman" w:cs="Times New Roman"/>
          <w:b w:val="0"/>
          <w:color w:val="auto"/>
          <w:sz w:val="28"/>
          <w:szCs w:val="28"/>
          <w:lang w:val="ru-RU"/>
        </w:rPr>
      </w:pPr>
      <w:r w:rsidRPr="006802FA">
        <w:rPr>
          <w:rFonts w:ascii="Times New Roman" w:hAnsi="Times New Roman" w:cs="Times New Roman"/>
          <w:b w:val="0"/>
          <w:color w:val="auto"/>
          <w:sz w:val="28"/>
          <w:szCs w:val="28"/>
          <w:lang w:val="en-US"/>
        </w:rPr>
        <w:t>66. Terabit  DSL  (TDSL)  (Use  of  a  copper  pair’s  sub-millimeter  Waveguide modes</w:t>
      </w:r>
      <w:r w:rsidRPr="00F529D8">
        <w:rPr>
          <w:rFonts w:ascii="Times New Roman" w:hAnsi="Times New Roman" w:cs="Times New Roman"/>
          <w:b w:val="0"/>
          <w:color w:val="auto"/>
          <w:sz w:val="28"/>
          <w:szCs w:val="28"/>
          <w:lang w:val="en-US"/>
        </w:rPr>
        <w:t>) [</w:t>
      </w:r>
      <w:r w:rsidRPr="006802FA">
        <w:rPr>
          <w:rFonts w:ascii="Times New Roman" w:hAnsi="Times New Roman" w:cs="Times New Roman"/>
          <w:b w:val="0"/>
          <w:color w:val="auto"/>
          <w:sz w:val="28"/>
          <w:szCs w:val="28"/>
          <w:lang w:val="ru-RU"/>
        </w:rPr>
        <w:t>Электронный</w:t>
      </w:r>
      <w:r w:rsidRPr="00F529D8">
        <w:rPr>
          <w:rFonts w:ascii="Times New Roman" w:hAnsi="Times New Roman" w:cs="Times New Roman"/>
          <w:b w:val="0"/>
          <w:color w:val="auto"/>
          <w:sz w:val="28"/>
          <w:szCs w:val="28"/>
          <w:lang w:val="en-US"/>
        </w:rPr>
        <w:t xml:space="preserve"> </w:t>
      </w:r>
      <w:r w:rsidRPr="006802FA">
        <w:rPr>
          <w:rFonts w:ascii="Times New Roman" w:hAnsi="Times New Roman" w:cs="Times New Roman"/>
          <w:b w:val="0"/>
          <w:color w:val="auto"/>
          <w:sz w:val="28"/>
          <w:szCs w:val="28"/>
          <w:lang w:val="ru-RU"/>
        </w:rPr>
        <w:t>ресурс</w:t>
      </w:r>
      <w:r w:rsidRPr="00F529D8">
        <w:rPr>
          <w:rFonts w:ascii="Times New Roman" w:hAnsi="Times New Roman" w:cs="Times New Roman"/>
          <w:b w:val="0"/>
          <w:color w:val="auto"/>
          <w:sz w:val="28"/>
          <w:szCs w:val="28"/>
          <w:lang w:val="en-US"/>
        </w:rPr>
        <w:t xml:space="preserve">] / </w:t>
      </w:r>
      <w:r w:rsidRPr="006802FA">
        <w:rPr>
          <w:rFonts w:ascii="Times New Roman" w:hAnsi="Times New Roman" w:cs="Times New Roman"/>
          <w:b w:val="0"/>
          <w:color w:val="auto"/>
          <w:sz w:val="28"/>
          <w:szCs w:val="28"/>
          <w:lang w:val="en-US"/>
        </w:rPr>
        <w:t>ASSIA</w:t>
      </w:r>
      <w:r w:rsidRPr="00F529D8">
        <w:rPr>
          <w:rFonts w:ascii="Times New Roman" w:hAnsi="Times New Roman" w:cs="Times New Roman"/>
          <w:b w:val="0"/>
          <w:color w:val="auto"/>
          <w:sz w:val="28"/>
          <w:szCs w:val="28"/>
          <w:lang w:val="en-US"/>
        </w:rPr>
        <w:t xml:space="preserve"> </w:t>
      </w:r>
      <w:r w:rsidRPr="006802FA">
        <w:rPr>
          <w:rFonts w:ascii="Times New Roman" w:hAnsi="Times New Roman" w:cs="Times New Roman"/>
          <w:b w:val="0"/>
          <w:color w:val="auto"/>
          <w:sz w:val="28"/>
          <w:szCs w:val="28"/>
          <w:lang w:val="en-US"/>
        </w:rPr>
        <w:t>INC</w:t>
      </w:r>
      <w:r w:rsidRPr="00F529D8">
        <w:rPr>
          <w:rFonts w:ascii="Times New Roman" w:hAnsi="Times New Roman" w:cs="Times New Roman"/>
          <w:b w:val="0"/>
          <w:color w:val="auto"/>
          <w:sz w:val="28"/>
          <w:szCs w:val="28"/>
          <w:lang w:val="en-US"/>
        </w:rPr>
        <w:t xml:space="preserve">. – </w:t>
      </w:r>
      <w:r w:rsidRPr="006802FA">
        <w:rPr>
          <w:rFonts w:ascii="Times New Roman" w:hAnsi="Times New Roman" w:cs="Times New Roman"/>
          <w:b w:val="0"/>
          <w:color w:val="auto"/>
          <w:sz w:val="28"/>
          <w:szCs w:val="28"/>
          <w:lang w:val="ru-RU"/>
        </w:rPr>
        <w:t>Режим</w:t>
      </w:r>
      <w:r w:rsidRPr="00F529D8">
        <w:rPr>
          <w:rFonts w:ascii="Times New Roman" w:hAnsi="Times New Roman" w:cs="Times New Roman"/>
          <w:b w:val="0"/>
          <w:color w:val="auto"/>
          <w:sz w:val="28"/>
          <w:szCs w:val="28"/>
          <w:lang w:val="en-US"/>
        </w:rPr>
        <w:t xml:space="preserve"> </w:t>
      </w:r>
      <w:r w:rsidRPr="006802FA">
        <w:rPr>
          <w:rFonts w:ascii="Times New Roman" w:hAnsi="Times New Roman" w:cs="Times New Roman"/>
          <w:b w:val="0"/>
          <w:color w:val="auto"/>
          <w:sz w:val="28"/>
          <w:szCs w:val="28"/>
          <w:lang w:val="ru-RU"/>
        </w:rPr>
        <w:t>доступа</w:t>
      </w:r>
      <w:r w:rsidRPr="00F529D8">
        <w:rPr>
          <w:rFonts w:ascii="Times New Roman" w:hAnsi="Times New Roman" w:cs="Times New Roman"/>
          <w:b w:val="0"/>
          <w:color w:val="auto"/>
          <w:sz w:val="28"/>
          <w:szCs w:val="28"/>
          <w:lang w:val="en-US"/>
        </w:rPr>
        <w:t xml:space="preserve">: </w:t>
      </w:r>
      <w:r w:rsidRPr="006802FA">
        <w:rPr>
          <w:rFonts w:ascii="Times New Roman" w:hAnsi="Times New Roman" w:cs="Times New Roman"/>
          <w:b w:val="0"/>
          <w:color w:val="auto"/>
          <w:sz w:val="28"/>
          <w:szCs w:val="28"/>
          <w:lang w:val="en-US"/>
        </w:rPr>
        <w:t>https</w:t>
      </w:r>
      <w:r w:rsidRPr="00F529D8">
        <w:rPr>
          <w:rFonts w:ascii="Times New Roman" w:hAnsi="Times New Roman" w:cs="Times New Roman"/>
          <w:b w:val="0"/>
          <w:color w:val="auto"/>
          <w:sz w:val="28"/>
          <w:szCs w:val="28"/>
          <w:lang w:val="en-US"/>
        </w:rPr>
        <w:t>://</w:t>
      </w:r>
      <w:r w:rsidRPr="006802FA">
        <w:rPr>
          <w:rFonts w:ascii="Times New Roman" w:hAnsi="Times New Roman" w:cs="Times New Roman"/>
          <w:b w:val="0"/>
          <w:color w:val="auto"/>
          <w:sz w:val="28"/>
          <w:szCs w:val="28"/>
          <w:lang w:val="en-US"/>
        </w:rPr>
        <w:t>www</w:t>
      </w:r>
      <w:r w:rsidRPr="00F529D8">
        <w:rPr>
          <w:rFonts w:ascii="Times New Roman" w:hAnsi="Times New Roman" w:cs="Times New Roman"/>
          <w:b w:val="0"/>
          <w:color w:val="auto"/>
          <w:sz w:val="28"/>
          <w:szCs w:val="28"/>
          <w:lang w:val="en-US"/>
        </w:rPr>
        <w:t>.</w:t>
      </w:r>
      <w:r w:rsidRPr="006802FA">
        <w:rPr>
          <w:rFonts w:ascii="Times New Roman" w:hAnsi="Times New Roman" w:cs="Times New Roman"/>
          <w:b w:val="0"/>
          <w:color w:val="auto"/>
          <w:sz w:val="28"/>
          <w:szCs w:val="28"/>
          <w:lang w:val="en-US"/>
        </w:rPr>
        <w:t>assia</w:t>
      </w:r>
      <w:r w:rsidRPr="00F529D8">
        <w:rPr>
          <w:rFonts w:ascii="Times New Roman" w:hAnsi="Times New Roman" w:cs="Times New Roman"/>
          <w:b w:val="0"/>
          <w:color w:val="auto"/>
          <w:sz w:val="28"/>
          <w:szCs w:val="28"/>
          <w:lang w:val="en-US"/>
        </w:rPr>
        <w:t>-</w:t>
      </w:r>
      <w:r w:rsidRPr="006802FA">
        <w:rPr>
          <w:rFonts w:ascii="Times New Roman" w:hAnsi="Times New Roman" w:cs="Times New Roman"/>
          <w:b w:val="0"/>
          <w:color w:val="auto"/>
          <w:sz w:val="28"/>
          <w:szCs w:val="28"/>
          <w:lang w:val="en-US"/>
        </w:rPr>
        <w:t xml:space="preserve">inc.com/wp-content/uploads/2017/05/TDSL-presentation.pdf.  </w:t>
      </w:r>
      <w:r w:rsidRPr="006802FA">
        <w:rPr>
          <w:rFonts w:ascii="Times New Roman" w:hAnsi="Times New Roman" w:cs="Times New Roman"/>
          <w:b w:val="0"/>
          <w:color w:val="auto"/>
          <w:sz w:val="28"/>
          <w:szCs w:val="28"/>
          <w:lang w:val="ru-RU"/>
        </w:rPr>
        <w:t xml:space="preserve">–  </w:t>
      </w:r>
      <w:r w:rsidRPr="006802FA">
        <w:rPr>
          <w:rFonts w:ascii="Times New Roman" w:hAnsi="Times New Roman" w:cs="Times New Roman"/>
          <w:b w:val="0"/>
          <w:color w:val="auto"/>
          <w:sz w:val="28"/>
          <w:szCs w:val="28"/>
          <w:lang w:val="ru-RU"/>
        </w:rPr>
        <w:lastRenderedPageBreak/>
        <w:t xml:space="preserve">Дата  доступа: 17.02.2018. </w:t>
      </w:r>
    </w:p>
    <w:p w:rsidR="006802FA" w:rsidRPr="006802FA" w:rsidRDefault="006802FA" w:rsidP="006802FA">
      <w:pPr>
        <w:widowControl w:val="0"/>
        <w:tabs>
          <w:tab w:val="left" w:pos="924"/>
        </w:tabs>
        <w:autoSpaceDE/>
        <w:autoSpaceDN/>
        <w:adjustRightInd/>
        <w:spacing w:line="360" w:lineRule="auto"/>
        <w:ind w:firstLine="709"/>
        <w:jc w:val="both"/>
        <w:rPr>
          <w:rFonts w:ascii="Times New Roman" w:hAnsi="Times New Roman" w:cs="Times New Roman"/>
          <w:b w:val="0"/>
          <w:color w:val="auto"/>
          <w:sz w:val="28"/>
          <w:szCs w:val="28"/>
          <w:lang w:val="ru-RU"/>
        </w:rPr>
      </w:pPr>
      <w:r w:rsidRPr="006802FA">
        <w:rPr>
          <w:rFonts w:ascii="Times New Roman" w:hAnsi="Times New Roman" w:cs="Times New Roman"/>
          <w:b w:val="0"/>
          <w:color w:val="auto"/>
          <w:sz w:val="28"/>
          <w:szCs w:val="28"/>
          <w:lang w:val="ru-RU"/>
        </w:rPr>
        <w:t xml:space="preserve">67. Балашов В.А. Скорость доступа по многопарным телефонным кабелям на базе технологии передачи </w:t>
      </w:r>
      <w:r w:rsidRPr="006802FA">
        <w:rPr>
          <w:rFonts w:ascii="Times New Roman" w:hAnsi="Times New Roman" w:cs="Times New Roman"/>
          <w:b w:val="0"/>
          <w:color w:val="auto"/>
          <w:sz w:val="28"/>
          <w:szCs w:val="28"/>
          <w:lang w:val="en-US"/>
        </w:rPr>
        <w:t>G</w:t>
      </w:r>
      <w:r w:rsidRPr="006802FA">
        <w:rPr>
          <w:rFonts w:ascii="Times New Roman" w:hAnsi="Times New Roman" w:cs="Times New Roman"/>
          <w:b w:val="0"/>
          <w:color w:val="auto"/>
          <w:sz w:val="28"/>
          <w:szCs w:val="28"/>
          <w:lang w:val="ru-RU"/>
        </w:rPr>
        <w:t>.</w:t>
      </w:r>
      <w:r w:rsidRPr="006802FA">
        <w:rPr>
          <w:rFonts w:ascii="Times New Roman" w:hAnsi="Times New Roman" w:cs="Times New Roman"/>
          <w:b w:val="0"/>
          <w:color w:val="auto"/>
          <w:sz w:val="28"/>
          <w:szCs w:val="28"/>
          <w:lang w:val="en-US"/>
        </w:rPr>
        <w:t>fast</w:t>
      </w:r>
      <w:r w:rsidRPr="006802FA">
        <w:rPr>
          <w:rFonts w:ascii="Times New Roman" w:hAnsi="Times New Roman" w:cs="Times New Roman"/>
          <w:b w:val="0"/>
          <w:color w:val="auto"/>
          <w:sz w:val="28"/>
          <w:szCs w:val="28"/>
          <w:lang w:val="ru-RU"/>
        </w:rPr>
        <w:t xml:space="preserve">. [Текст] / [В.А. Балашов, А.М. Зеленый, А.Г. Лашко, Л.М. Ляховецкий, В.И. Орешков, В.Н. Молога] // Зв'язок. – 2015. – № 6. – С. 46 – 48. </w:t>
      </w:r>
    </w:p>
    <w:p w:rsidR="006802FA" w:rsidRPr="006802FA" w:rsidRDefault="006802FA" w:rsidP="006802FA">
      <w:pPr>
        <w:widowControl w:val="0"/>
        <w:tabs>
          <w:tab w:val="left" w:pos="924"/>
        </w:tabs>
        <w:autoSpaceDE/>
        <w:autoSpaceDN/>
        <w:adjustRightInd/>
        <w:spacing w:line="360" w:lineRule="auto"/>
        <w:ind w:firstLine="709"/>
        <w:jc w:val="both"/>
        <w:rPr>
          <w:rFonts w:ascii="Times New Roman" w:hAnsi="Times New Roman" w:cs="Times New Roman"/>
          <w:b w:val="0"/>
          <w:color w:val="auto"/>
          <w:sz w:val="28"/>
          <w:szCs w:val="28"/>
          <w:lang w:val="ru-RU"/>
        </w:rPr>
      </w:pPr>
      <w:r w:rsidRPr="006802FA">
        <w:rPr>
          <w:rFonts w:ascii="Times New Roman" w:hAnsi="Times New Roman" w:cs="Times New Roman"/>
          <w:b w:val="0"/>
          <w:color w:val="auto"/>
          <w:sz w:val="28"/>
          <w:szCs w:val="28"/>
          <w:lang w:val="ru-RU"/>
        </w:rPr>
        <w:t xml:space="preserve">68. Ляховецький  Л.М.  Удосконалення  методу  оцінки  швидкості передавання систем передачі ортогональними гармонічними сигналами / Л.М. </w:t>
      </w:r>
    </w:p>
    <w:p w:rsidR="006802FA" w:rsidRPr="006802FA" w:rsidRDefault="006802FA" w:rsidP="00F529D8">
      <w:pPr>
        <w:widowControl w:val="0"/>
        <w:tabs>
          <w:tab w:val="left" w:pos="924"/>
        </w:tabs>
        <w:autoSpaceDE/>
        <w:autoSpaceDN/>
        <w:adjustRightInd/>
        <w:spacing w:line="360" w:lineRule="auto"/>
        <w:jc w:val="both"/>
        <w:rPr>
          <w:rFonts w:ascii="Times New Roman" w:hAnsi="Times New Roman" w:cs="Times New Roman"/>
          <w:b w:val="0"/>
          <w:color w:val="auto"/>
          <w:sz w:val="28"/>
          <w:szCs w:val="28"/>
          <w:lang w:val="ru-RU"/>
        </w:rPr>
      </w:pPr>
      <w:r w:rsidRPr="006802FA">
        <w:rPr>
          <w:rFonts w:ascii="Times New Roman" w:hAnsi="Times New Roman" w:cs="Times New Roman"/>
          <w:b w:val="0"/>
          <w:color w:val="auto"/>
          <w:sz w:val="28"/>
          <w:szCs w:val="28"/>
          <w:lang w:val="ru-RU"/>
        </w:rPr>
        <w:t xml:space="preserve">Ляховецький, В.І. Орєшков, І.Б. Барба // Наукові праці ОНАЗ ім. О.С. Попова. – </w:t>
      </w:r>
    </w:p>
    <w:p w:rsidR="006802FA" w:rsidRPr="00703913" w:rsidRDefault="006802FA" w:rsidP="00F529D8">
      <w:pPr>
        <w:widowControl w:val="0"/>
        <w:tabs>
          <w:tab w:val="left" w:pos="924"/>
        </w:tabs>
        <w:autoSpaceDE/>
        <w:autoSpaceDN/>
        <w:adjustRightInd/>
        <w:spacing w:line="360" w:lineRule="auto"/>
        <w:jc w:val="both"/>
        <w:rPr>
          <w:rFonts w:ascii="Times New Roman" w:hAnsi="Times New Roman" w:cs="Times New Roman"/>
          <w:b w:val="0"/>
          <w:color w:val="auto"/>
          <w:sz w:val="28"/>
          <w:szCs w:val="28"/>
          <w:lang w:val="ru-RU"/>
        </w:rPr>
      </w:pPr>
      <w:r w:rsidRPr="00703913">
        <w:rPr>
          <w:rFonts w:ascii="Times New Roman" w:hAnsi="Times New Roman" w:cs="Times New Roman"/>
          <w:b w:val="0"/>
          <w:color w:val="auto"/>
          <w:sz w:val="28"/>
          <w:szCs w:val="28"/>
          <w:lang w:val="ru-RU"/>
        </w:rPr>
        <w:t xml:space="preserve">2014. – № 2. – </w:t>
      </w:r>
      <w:r w:rsidRPr="006802FA">
        <w:rPr>
          <w:rFonts w:ascii="Times New Roman" w:hAnsi="Times New Roman" w:cs="Times New Roman"/>
          <w:b w:val="0"/>
          <w:color w:val="auto"/>
          <w:sz w:val="28"/>
          <w:szCs w:val="28"/>
          <w:lang w:val="ru-RU"/>
        </w:rPr>
        <w:t>Частина</w:t>
      </w:r>
      <w:r w:rsidRPr="00703913">
        <w:rPr>
          <w:rFonts w:ascii="Times New Roman" w:hAnsi="Times New Roman" w:cs="Times New Roman"/>
          <w:b w:val="0"/>
          <w:color w:val="auto"/>
          <w:sz w:val="28"/>
          <w:szCs w:val="28"/>
          <w:lang w:val="ru-RU"/>
        </w:rPr>
        <w:t xml:space="preserve"> 2. – </w:t>
      </w:r>
      <w:r w:rsidRPr="006802FA">
        <w:rPr>
          <w:rFonts w:ascii="Times New Roman" w:hAnsi="Times New Roman" w:cs="Times New Roman"/>
          <w:b w:val="0"/>
          <w:color w:val="auto"/>
          <w:sz w:val="28"/>
          <w:szCs w:val="28"/>
          <w:lang w:val="ru-RU"/>
        </w:rPr>
        <w:t>С</w:t>
      </w:r>
      <w:r w:rsidRPr="00703913">
        <w:rPr>
          <w:rFonts w:ascii="Times New Roman" w:hAnsi="Times New Roman" w:cs="Times New Roman"/>
          <w:b w:val="0"/>
          <w:color w:val="auto"/>
          <w:sz w:val="28"/>
          <w:szCs w:val="28"/>
          <w:lang w:val="ru-RU"/>
        </w:rPr>
        <w:t xml:space="preserve">. 186 – 193. </w:t>
      </w:r>
    </w:p>
    <w:p w:rsidR="006802FA" w:rsidRPr="006802FA" w:rsidRDefault="006802FA" w:rsidP="006802FA">
      <w:pPr>
        <w:widowControl w:val="0"/>
        <w:tabs>
          <w:tab w:val="left" w:pos="924"/>
        </w:tabs>
        <w:autoSpaceDE/>
        <w:autoSpaceDN/>
        <w:adjustRightInd/>
        <w:spacing w:line="360" w:lineRule="auto"/>
        <w:ind w:firstLine="709"/>
        <w:jc w:val="both"/>
        <w:rPr>
          <w:rFonts w:ascii="Times New Roman" w:hAnsi="Times New Roman" w:cs="Times New Roman"/>
          <w:b w:val="0"/>
          <w:color w:val="auto"/>
          <w:sz w:val="28"/>
          <w:szCs w:val="28"/>
          <w:lang w:val="en-US"/>
        </w:rPr>
      </w:pPr>
      <w:r w:rsidRPr="006802FA">
        <w:rPr>
          <w:rFonts w:ascii="Times New Roman" w:hAnsi="Times New Roman" w:cs="Times New Roman"/>
          <w:b w:val="0"/>
          <w:color w:val="auto"/>
          <w:sz w:val="28"/>
          <w:szCs w:val="28"/>
          <w:lang w:val="en-US"/>
        </w:rPr>
        <w:t>69. Best home automation system / [Electronic resource] / Consumer Reports. – Access  mode:  https://www.consumerreports.org/cro/magazine/2014/06/run-your-</w:t>
      </w:r>
    </w:p>
    <w:p w:rsidR="006802FA" w:rsidRPr="006802FA" w:rsidRDefault="006802FA" w:rsidP="00F529D8">
      <w:pPr>
        <w:widowControl w:val="0"/>
        <w:tabs>
          <w:tab w:val="left" w:pos="924"/>
        </w:tabs>
        <w:autoSpaceDE/>
        <w:autoSpaceDN/>
        <w:adjustRightInd/>
        <w:spacing w:line="360" w:lineRule="auto"/>
        <w:jc w:val="both"/>
        <w:rPr>
          <w:rFonts w:ascii="Times New Roman" w:hAnsi="Times New Roman" w:cs="Times New Roman"/>
          <w:b w:val="0"/>
          <w:color w:val="auto"/>
          <w:sz w:val="28"/>
          <w:szCs w:val="28"/>
          <w:lang w:val="en-US"/>
        </w:rPr>
      </w:pPr>
      <w:r w:rsidRPr="006802FA">
        <w:rPr>
          <w:rFonts w:ascii="Times New Roman" w:hAnsi="Times New Roman" w:cs="Times New Roman"/>
          <w:b w:val="0"/>
          <w:color w:val="auto"/>
          <w:sz w:val="28"/>
          <w:szCs w:val="28"/>
          <w:lang w:val="en-US"/>
        </w:rPr>
        <w:t xml:space="preserve">home-from-your-phone/index.htm. – Title screen. – Date of access: 14.03.2018. </w:t>
      </w:r>
    </w:p>
    <w:p w:rsidR="006802FA" w:rsidRPr="006802FA" w:rsidRDefault="006802FA" w:rsidP="006802FA">
      <w:pPr>
        <w:widowControl w:val="0"/>
        <w:tabs>
          <w:tab w:val="left" w:pos="924"/>
        </w:tabs>
        <w:autoSpaceDE/>
        <w:autoSpaceDN/>
        <w:adjustRightInd/>
        <w:spacing w:line="360" w:lineRule="auto"/>
        <w:ind w:firstLine="709"/>
        <w:jc w:val="both"/>
        <w:rPr>
          <w:rFonts w:ascii="Times New Roman" w:hAnsi="Times New Roman" w:cs="Times New Roman"/>
          <w:b w:val="0"/>
          <w:color w:val="auto"/>
          <w:sz w:val="28"/>
          <w:szCs w:val="28"/>
          <w:lang w:val="en-US"/>
        </w:rPr>
      </w:pPr>
      <w:r w:rsidRPr="006802FA">
        <w:rPr>
          <w:rFonts w:ascii="Times New Roman" w:hAnsi="Times New Roman" w:cs="Times New Roman"/>
          <w:b w:val="0"/>
          <w:color w:val="auto"/>
          <w:sz w:val="28"/>
          <w:szCs w:val="28"/>
          <w:lang w:val="en-US"/>
        </w:rPr>
        <w:t xml:space="preserve">70. Machine-to-Machine  /  [Electronic  resource]  /  Gemalto.  –  Access  mode: https://www.gemalto.com/m2m. – Title screen. – Date of access: 15.03.2018. </w:t>
      </w:r>
    </w:p>
    <w:p w:rsidR="006802FA" w:rsidRPr="006802FA" w:rsidRDefault="006802FA" w:rsidP="006802FA">
      <w:pPr>
        <w:widowControl w:val="0"/>
        <w:tabs>
          <w:tab w:val="left" w:pos="924"/>
        </w:tabs>
        <w:autoSpaceDE/>
        <w:autoSpaceDN/>
        <w:adjustRightInd/>
        <w:spacing w:line="360" w:lineRule="auto"/>
        <w:ind w:firstLine="709"/>
        <w:jc w:val="both"/>
        <w:rPr>
          <w:rFonts w:ascii="Times New Roman" w:hAnsi="Times New Roman" w:cs="Times New Roman"/>
          <w:b w:val="0"/>
          <w:color w:val="auto"/>
          <w:sz w:val="28"/>
          <w:szCs w:val="28"/>
          <w:lang w:val="ru-RU"/>
        </w:rPr>
      </w:pPr>
      <w:r w:rsidRPr="006802FA">
        <w:rPr>
          <w:rFonts w:ascii="Times New Roman" w:hAnsi="Times New Roman" w:cs="Times New Roman"/>
          <w:b w:val="0"/>
          <w:color w:val="auto"/>
          <w:sz w:val="28"/>
          <w:szCs w:val="28"/>
          <w:lang w:val="en-US"/>
        </w:rPr>
        <w:t xml:space="preserve">71. Halid  Hrasnica  Broadband  Powerline  Communications  Networks  Network Design [Електронний ресурс] / Halid Hrasnica, Abdelfatteh Haidine, Ralf Lehnert – Chichester,  England.  :  John  Wiley  &amp;  Sons,  Ltd.,  2004.  </w:t>
      </w:r>
      <w:r w:rsidR="00F529D8">
        <w:rPr>
          <w:rFonts w:ascii="Times New Roman" w:hAnsi="Times New Roman" w:cs="Times New Roman"/>
          <w:b w:val="0"/>
          <w:color w:val="auto"/>
          <w:sz w:val="28"/>
          <w:szCs w:val="28"/>
          <w:lang w:val="ru-RU"/>
        </w:rPr>
        <w:t>–  275  с.  Режимдоступу:</w:t>
      </w:r>
      <w:r w:rsidRPr="006802FA">
        <w:rPr>
          <w:rFonts w:ascii="Times New Roman" w:hAnsi="Times New Roman" w:cs="Times New Roman"/>
          <w:b w:val="0"/>
          <w:color w:val="auto"/>
          <w:sz w:val="28"/>
          <w:szCs w:val="28"/>
          <w:lang w:val="en-US"/>
        </w:rPr>
        <w:t>http</w:t>
      </w:r>
      <w:r w:rsidRPr="006802FA">
        <w:rPr>
          <w:rFonts w:ascii="Times New Roman" w:hAnsi="Times New Roman" w:cs="Times New Roman"/>
          <w:b w:val="0"/>
          <w:color w:val="auto"/>
          <w:sz w:val="28"/>
          <w:szCs w:val="28"/>
          <w:lang w:val="ru-RU"/>
        </w:rPr>
        <w:t>://</w:t>
      </w:r>
      <w:r w:rsidRPr="006802FA">
        <w:rPr>
          <w:rFonts w:ascii="Times New Roman" w:hAnsi="Times New Roman" w:cs="Times New Roman"/>
          <w:b w:val="0"/>
          <w:color w:val="auto"/>
          <w:sz w:val="28"/>
          <w:szCs w:val="28"/>
          <w:lang w:val="en-US"/>
        </w:rPr>
        <w:t>citeseerx</w:t>
      </w:r>
      <w:r w:rsidRPr="006802FA">
        <w:rPr>
          <w:rFonts w:ascii="Times New Roman" w:hAnsi="Times New Roman" w:cs="Times New Roman"/>
          <w:b w:val="0"/>
          <w:color w:val="auto"/>
          <w:sz w:val="28"/>
          <w:szCs w:val="28"/>
          <w:lang w:val="ru-RU"/>
        </w:rPr>
        <w:t>.</w:t>
      </w:r>
      <w:r w:rsidRPr="006802FA">
        <w:rPr>
          <w:rFonts w:ascii="Times New Roman" w:hAnsi="Times New Roman" w:cs="Times New Roman"/>
          <w:b w:val="0"/>
          <w:color w:val="auto"/>
          <w:sz w:val="28"/>
          <w:szCs w:val="28"/>
          <w:lang w:val="en-US"/>
        </w:rPr>
        <w:t>ist</w:t>
      </w:r>
      <w:r w:rsidRPr="006802FA">
        <w:rPr>
          <w:rFonts w:ascii="Times New Roman" w:hAnsi="Times New Roman" w:cs="Times New Roman"/>
          <w:b w:val="0"/>
          <w:color w:val="auto"/>
          <w:sz w:val="28"/>
          <w:szCs w:val="28"/>
          <w:lang w:val="ru-RU"/>
        </w:rPr>
        <w:t>.</w:t>
      </w:r>
      <w:r w:rsidRPr="006802FA">
        <w:rPr>
          <w:rFonts w:ascii="Times New Roman" w:hAnsi="Times New Roman" w:cs="Times New Roman"/>
          <w:b w:val="0"/>
          <w:color w:val="auto"/>
          <w:sz w:val="28"/>
          <w:szCs w:val="28"/>
          <w:lang w:val="en-US"/>
        </w:rPr>
        <w:t>psu</w:t>
      </w:r>
      <w:r w:rsidRPr="006802FA">
        <w:rPr>
          <w:rFonts w:ascii="Times New Roman" w:hAnsi="Times New Roman" w:cs="Times New Roman"/>
          <w:b w:val="0"/>
          <w:color w:val="auto"/>
          <w:sz w:val="28"/>
          <w:szCs w:val="28"/>
          <w:lang w:val="ru-RU"/>
        </w:rPr>
        <w:t>.</w:t>
      </w:r>
      <w:r w:rsidRPr="006802FA">
        <w:rPr>
          <w:rFonts w:ascii="Times New Roman" w:hAnsi="Times New Roman" w:cs="Times New Roman"/>
          <w:b w:val="0"/>
          <w:color w:val="auto"/>
          <w:sz w:val="28"/>
          <w:szCs w:val="28"/>
          <w:lang w:val="en-US"/>
        </w:rPr>
        <w:t>edu</w:t>
      </w:r>
      <w:r w:rsidRPr="006802FA">
        <w:rPr>
          <w:rFonts w:ascii="Times New Roman" w:hAnsi="Times New Roman" w:cs="Times New Roman"/>
          <w:b w:val="0"/>
          <w:color w:val="auto"/>
          <w:sz w:val="28"/>
          <w:szCs w:val="28"/>
          <w:lang w:val="ru-RU"/>
        </w:rPr>
        <w:t>/</w:t>
      </w:r>
      <w:r w:rsidRPr="006802FA">
        <w:rPr>
          <w:rFonts w:ascii="Times New Roman" w:hAnsi="Times New Roman" w:cs="Times New Roman"/>
          <w:b w:val="0"/>
          <w:color w:val="auto"/>
          <w:sz w:val="28"/>
          <w:szCs w:val="28"/>
          <w:lang w:val="en-US"/>
        </w:rPr>
        <w:t>viewdoc</w:t>
      </w:r>
      <w:r w:rsidRPr="006802FA">
        <w:rPr>
          <w:rFonts w:ascii="Times New Roman" w:hAnsi="Times New Roman" w:cs="Times New Roman"/>
          <w:b w:val="0"/>
          <w:color w:val="auto"/>
          <w:sz w:val="28"/>
          <w:szCs w:val="28"/>
          <w:lang w:val="ru-RU"/>
        </w:rPr>
        <w:t>/</w:t>
      </w:r>
      <w:r w:rsidRPr="006802FA">
        <w:rPr>
          <w:rFonts w:ascii="Times New Roman" w:hAnsi="Times New Roman" w:cs="Times New Roman"/>
          <w:b w:val="0"/>
          <w:color w:val="auto"/>
          <w:sz w:val="28"/>
          <w:szCs w:val="28"/>
          <w:lang w:val="en-US"/>
        </w:rPr>
        <w:t>download</w:t>
      </w:r>
      <w:r w:rsidRPr="006802FA">
        <w:rPr>
          <w:rFonts w:ascii="Times New Roman" w:hAnsi="Times New Roman" w:cs="Times New Roman"/>
          <w:b w:val="0"/>
          <w:color w:val="auto"/>
          <w:sz w:val="28"/>
          <w:szCs w:val="28"/>
          <w:lang w:val="ru-RU"/>
        </w:rPr>
        <w:t>?</w:t>
      </w:r>
      <w:r w:rsidRPr="006802FA">
        <w:rPr>
          <w:rFonts w:ascii="Times New Roman" w:hAnsi="Times New Roman" w:cs="Times New Roman"/>
          <w:b w:val="0"/>
          <w:color w:val="auto"/>
          <w:sz w:val="28"/>
          <w:szCs w:val="28"/>
          <w:lang w:val="en-US"/>
        </w:rPr>
        <w:t>doi</w:t>
      </w:r>
      <w:r w:rsidRPr="006802FA">
        <w:rPr>
          <w:rFonts w:ascii="Times New Roman" w:hAnsi="Times New Roman" w:cs="Times New Roman"/>
          <w:b w:val="0"/>
          <w:color w:val="auto"/>
          <w:sz w:val="28"/>
          <w:szCs w:val="28"/>
          <w:lang w:val="ru-RU"/>
        </w:rPr>
        <w:t>=10.1.1.174.4245&amp;</w:t>
      </w:r>
      <w:r w:rsidRPr="006802FA">
        <w:rPr>
          <w:rFonts w:ascii="Times New Roman" w:hAnsi="Times New Roman" w:cs="Times New Roman"/>
          <w:b w:val="0"/>
          <w:color w:val="auto"/>
          <w:sz w:val="28"/>
          <w:szCs w:val="28"/>
          <w:lang w:val="en-US"/>
        </w:rPr>
        <w:t>rep</w:t>
      </w:r>
      <w:r w:rsidRPr="006802FA">
        <w:rPr>
          <w:rFonts w:ascii="Times New Roman" w:hAnsi="Times New Roman" w:cs="Times New Roman"/>
          <w:b w:val="0"/>
          <w:color w:val="auto"/>
          <w:sz w:val="28"/>
          <w:szCs w:val="28"/>
          <w:lang w:val="ru-RU"/>
        </w:rPr>
        <w:t>=</w:t>
      </w:r>
      <w:r w:rsidRPr="006802FA">
        <w:rPr>
          <w:rFonts w:ascii="Times New Roman" w:hAnsi="Times New Roman" w:cs="Times New Roman"/>
          <w:b w:val="0"/>
          <w:color w:val="auto"/>
          <w:sz w:val="28"/>
          <w:szCs w:val="28"/>
          <w:lang w:val="en-US"/>
        </w:rPr>
        <w:t>rep</w:t>
      </w:r>
      <w:r w:rsidRPr="006802FA">
        <w:rPr>
          <w:rFonts w:ascii="Times New Roman" w:hAnsi="Times New Roman" w:cs="Times New Roman"/>
          <w:b w:val="0"/>
          <w:color w:val="auto"/>
          <w:sz w:val="28"/>
          <w:szCs w:val="28"/>
          <w:lang w:val="ru-RU"/>
        </w:rPr>
        <w:t>1&amp;</w:t>
      </w:r>
      <w:r w:rsidRPr="006802FA">
        <w:rPr>
          <w:rFonts w:ascii="Times New Roman" w:hAnsi="Times New Roman" w:cs="Times New Roman"/>
          <w:b w:val="0"/>
          <w:color w:val="auto"/>
          <w:sz w:val="28"/>
          <w:szCs w:val="28"/>
          <w:lang w:val="en-US"/>
        </w:rPr>
        <w:t>type</w:t>
      </w:r>
      <w:r w:rsidRPr="006802FA">
        <w:rPr>
          <w:rFonts w:ascii="Times New Roman" w:hAnsi="Times New Roman" w:cs="Times New Roman"/>
          <w:b w:val="0"/>
          <w:color w:val="auto"/>
          <w:sz w:val="28"/>
          <w:szCs w:val="28"/>
          <w:lang w:val="ru-RU"/>
        </w:rPr>
        <w:t>=</w:t>
      </w:r>
      <w:r w:rsidRPr="006802FA">
        <w:rPr>
          <w:rFonts w:ascii="Times New Roman" w:hAnsi="Times New Roman" w:cs="Times New Roman"/>
          <w:b w:val="0"/>
          <w:color w:val="auto"/>
          <w:sz w:val="28"/>
          <w:szCs w:val="28"/>
          <w:lang w:val="en-US"/>
        </w:rPr>
        <w:t>pdf</w:t>
      </w:r>
      <w:r w:rsidRPr="006802FA">
        <w:rPr>
          <w:rFonts w:ascii="Times New Roman" w:hAnsi="Times New Roman" w:cs="Times New Roman"/>
          <w:b w:val="0"/>
          <w:color w:val="auto"/>
          <w:sz w:val="28"/>
          <w:szCs w:val="28"/>
          <w:lang w:val="ru-RU"/>
        </w:rPr>
        <w:t xml:space="preserve"> – Назва з екрана. – Дата звернення: 5.08.18. </w:t>
      </w:r>
    </w:p>
    <w:p w:rsidR="006802FA" w:rsidRPr="006802FA" w:rsidRDefault="006802FA" w:rsidP="006802FA">
      <w:pPr>
        <w:widowControl w:val="0"/>
        <w:tabs>
          <w:tab w:val="left" w:pos="924"/>
        </w:tabs>
        <w:autoSpaceDE/>
        <w:autoSpaceDN/>
        <w:adjustRightInd/>
        <w:spacing w:line="360" w:lineRule="auto"/>
        <w:ind w:firstLine="709"/>
        <w:jc w:val="both"/>
        <w:rPr>
          <w:rFonts w:ascii="Times New Roman" w:hAnsi="Times New Roman" w:cs="Times New Roman"/>
          <w:b w:val="0"/>
          <w:color w:val="auto"/>
          <w:sz w:val="28"/>
          <w:szCs w:val="28"/>
          <w:lang w:val="ru-RU"/>
        </w:rPr>
      </w:pPr>
      <w:r w:rsidRPr="006802FA">
        <w:rPr>
          <w:rFonts w:ascii="Times New Roman" w:hAnsi="Times New Roman" w:cs="Times New Roman"/>
          <w:b w:val="0"/>
          <w:color w:val="auto"/>
          <w:sz w:val="28"/>
          <w:szCs w:val="28"/>
          <w:lang w:val="ru-RU"/>
        </w:rPr>
        <w:t xml:space="preserve">72. Ляховецький  Л.М.  </w:t>
      </w:r>
      <w:r w:rsidRPr="006802FA">
        <w:rPr>
          <w:rFonts w:ascii="Times New Roman" w:hAnsi="Times New Roman" w:cs="Times New Roman"/>
          <w:b w:val="0"/>
          <w:color w:val="auto"/>
          <w:sz w:val="28"/>
          <w:szCs w:val="28"/>
          <w:lang w:val="en-US"/>
        </w:rPr>
        <w:t>PLC</w:t>
      </w:r>
      <w:r w:rsidRPr="006802FA">
        <w:rPr>
          <w:rFonts w:ascii="Times New Roman" w:hAnsi="Times New Roman" w:cs="Times New Roman"/>
          <w:b w:val="0"/>
          <w:color w:val="auto"/>
          <w:sz w:val="28"/>
          <w:szCs w:val="28"/>
          <w:lang w:val="ru-RU"/>
        </w:rPr>
        <w:t xml:space="preserve">  –  технологія  передавання  даних  мережами </w:t>
      </w:r>
    </w:p>
    <w:p w:rsidR="006802FA" w:rsidRPr="006802FA" w:rsidRDefault="006802FA" w:rsidP="00F529D8">
      <w:pPr>
        <w:widowControl w:val="0"/>
        <w:tabs>
          <w:tab w:val="left" w:pos="924"/>
        </w:tabs>
        <w:autoSpaceDE/>
        <w:autoSpaceDN/>
        <w:adjustRightInd/>
        <w:spacing w:line="360" w:lineRule="auto"/>
        <w:jc w:val="both"/>
        <w:rPr>
          <w:rFonts w:ascii="Times New Roman" w:hAnsi="Times New Roman" w:cs="Times New Roman"/>
          <w:b w:val="0"/>
          <w:color w:val="auto"/>
          <w:sz w:val="28"/>
          <w:szCs w:val="28"/>
          <w:lang w:val="ru-RU"/>
        </w:rPr>
      </w:pPr>
      <w:r w:rsidRPr="006802FA">
        <w:rPr>
          <w:rFonts w:ascii="Times New Roman" w:hAnsi="Times New Roman" w:cs="Times New Roman"/>
          <w:b w:val="0"/>
          <w:color w:val="auto"/>
          <w:sz w:val="28"/>
          <w:szCs w:val="28"/>
          <w:lang w:val="ru-RU"/>
        </w:rPr>
        <w:t xml:space="preserve">електропостачання / Л.М. Ляховецький, О.К. Яневич // Научные труды </w:t>
      </w:r>
      <w:r w:rsidRPr="006802FA">
        <w:rPr>
          <w:rFonts w:ascii="Times New Roman" w:hAnsi="Times New Roman" w:cs="Times New Roman"/>
          <w:b w:val="0"/>
          <w:color w:val="auto"/>
          <w:sz w:val="28"/>
          <w:szCs w:val="28"/>
          <w:lang w:val="en-US"/>
        </w:rPr>
        <w:t>SWorld</w:t>
      </w:r>
      <w:r w:rsidRPr="006802FA">
        <w:rPr>
          <w:rFonts w:ascii="Times New Roman" w:hAnsi="Times New Roman" w:cs="Times New Roman"/>
          <w:b w:val="0"/>
          <w:color w:val="auto"/>
          <w:sz w:val="28"/>
          <w:szCs w:val="28"/>
          <w:lang w:val="ru-RU"/>
        </w:rPr>
        <w:t xml:space="preserve">. </w:t>
      </w:r>
    </w:p>
    <w:p w:rsidR="006802FA" w:rsidRPr="006802FA" w:rsidRDefault="006802FA" w:rsidP="00F529D8">
      <w:pPr>
        <w:widowControl w:val="0"/>
        <w:tabs>
          <w:tab w:val="left" w:pos="924"/>
        </w:tabs>
        <w:autoSpaceDE/>
        <w:autoSpaceDN/>
        <w:adjustRightInd/>
        <w:spacing w:line="360" w:lineRule="auto"/>
        <w:jc w:val="both"/>
        <w:rPr>
          <w:rFonts w:ascii="Times New Roman" w:hAnsi="Times New Roman" w:cs="Times New Roman"/>
          <w:b w:val="0"/>
          <w:color w:val="auto"/>
          <w:sz w:val="28"/>
          <w:szCs w:val="28"/>
          <w:lang w:val="ru-RU"/>
        </w:rPr>
      </w:pPr>
      <w:r w:rsidRPr="006802FA">
        <w:rPr>
          <w:rFonts w:ascii="Times New Roman" w:hAnsi="Times New Roman" w:cs="Times New Roman"/>
          <w:b w:val="0"/>
          <w:color w:val="auto"/>
          <w:sz w:val="28"/>
          <w:szCs w:val="28"/>
          <w:lang w:val="ru-RU"/>
        </w:rPr>
        <w:t xml:space="preserve">– Иваново: Научный мир, 2016. – № 45. Том 1. – С. 87 – 91. </w:t>
      </w:r>
    </w:p>
    <w:p w:rsidR="006802FA" w:rsidRPr="006802FA" w:rsidRDefault="006802FA" w:rsidP="006802FA">
      <w:pPr>
        <w:widowControl w:val="0"/>
        <w:tabs>
          <w:tab w:val="left" w:pos="924"/>
        </w:tabs>
        <w:autoSpaceDE/>
        <w:autoSpaceDN/>
        <w:adjustRightInd/>
        <w:spacing w:line="360" w:lineRule="auto"/>
        <w:ind w:firstLine="709"/>
        <w:jc w:val="both"/>
        <w:rPr>
          <w:rFonts w:ascii="Times New Roman" w:hAnsi="Times New Roman" w:cs="Times New Roman"/>
          <w:b w:val="0"/>
          <w:color w:val="auto"/>
          <w:sz w:val="28"/>
          <w:szCs w:val="28"/>
          <w:lang w:val="en-US"/>
        </w:rPr>
      </w:pPr>
      <w:r w:rsidRPr="006802FA">
        <w:rPr>
          <w:rFonts w:ascii="Times New Roman" w:hAnsi="Times New Roman" w:cs="Times New Roman"/>
          <w:b w:val="0"/>
          <w:color w:val="auto"/>
          <w:sz w:val="28"/>
          <w:szCs w:val="28"/>
          <w:lang w:val="en-US"/>
        </w:rPr>
        <w:t xml:space="preserve">73. G.9902 Narrowband orthogonal frequency division multiplexing power line </w:t>
      </w:r>
    </w:p>
    <w:p w:rsidR="006802FA" w:rsidRPr="006802FA" w:rsidRDefault="006802FA" w:rsidP="00F529D8">
      <w:pPr>
        <w:widowControl w:val="0"/>
        <w:tabs>
          <w:tab w:val="left" w:pos="924"/>
        </w:tabs>
        <w:autoSpaceDE/>
        <w:autoSpaceDN/>
        <w:adjustRightInd/>
        <w:spacing w:line="360" w:lineRule="auto"/>
        <w:jc w:val="both"/>
        <w:rPr>
          <w:rFonts w:ascii="Times New Roman" w:hAnsi="Times New Roman" w:cs="Times New Roman"/>
          <w:b w:val="0"/>
          <w:color w:val="auto"/>
          <w:sz w:val="28"/>
          <w:szCs w:val="28"/>
          <w:lang w:val="en-US"/>
        </w:rPr>
      </w:pPr>
      <w:r w:rsidRPr="006802FA">
        <w:rPr>
          <w:rFonts w:ascii="Times New Roman" w:hAnsi="Times New Roman" w:cs="Times New Roman"/>
          <w:b w:val="0"/>
          <w:color w:val="auto"/>
          <w:sz w:val="28"/>
          <w:szCs w:val="28"/>
          <w:lang w:val="en-US"/>
        </w:rPr>
        <w:t xml:space="preserve">communication  transceivers  for  ITU-T  G.hnem  networks  [Electronic  resource]  / </w:t>
      </w:r>
    </w:p>
    <w:p w:rsidR="006802FA" w:rsidRPr="006802FA" w:rsidRDefault="006802FA" w:rsidP="00233F27">
      <w:pPr>
        <w:widowControl w:val="0"/>
        <w:tabs>
          <w:tab w:val="left" w:pos="924"/>
        </w:tabs>
        <w:autoSpaceDE/>
        <w:autoSpaceDN/>
        <w:adjustRightInd/>
        <w:spacing w:line="360" w:lineRule="auto"/>
        <w:jc w:val="both"/>
        <w:rPr>
          <w:rFonts w:ascii="Times New Roman" w:hAnsi="Times New Roman" w:cs="Times New Roman"/>
          <w:b w:val="0"/>
          <w:color w:val="auto"/>
          <w:sz w:val="28"/>
          <w:szCs w:val="28"/>
          <w:lang w:val="ru-RU"/>
        </w:rPr>
      </w:pPr>
      <w:r w:rsidRPr="006802FA">
        <w:rPr>
          <w:rFonts w:ascii="Times New Roman" w:hAnsi="Times New Roman" w:cs="Times New Roman"/>
          <w:b w:val="0"/>
          <w:color w:val="auto"/>
          <w:sz w:val="28"/>
          <w:szCs w:val="28"/>
          <w:lang w:val="en-US"/>
        </w:rPr>
        <w:t xml:space="preserve">International  Telecommunication  Union.  –  жовтень,  2012  р.  </w:t>
      </w:r>
      <w:r w:rsidRPr="006802FA">
        <w:rPr>
          <w:rFonts w:ascii="Times New Roman" w:hAnsi="Times New Roman" w:cs="Times New Roman"/>
          <w:b w:val="0"/>
          <w:color w:val="auto"/>
          <w:sz w:val="28"/>
          <w:szCs w:val="28"/>
          <w:lang w:val="ru-RU"/>
        </w:rPr>
        <w:t xml:space="preserve">–  Режим  доступа: </w:t>
      </w:r>
    </w:p>
    <w:p w:rsidR="006802FA" w:rsidRPr="006802FA" w:rsidRDefault="006802FA" w:rsidP="00233F27">
      <w:pPr>
        <w:widowControl w:val="0"/>
        <w:tabs>
          <w:tab w:val="left" w:pos="924"/>
        </w:tabs>
        <w:autoSpaceDE/>
        <w:autoSpaceDN/>
        <w:adjustRightInd/>
        <w:spacing w:line="360" w:lineRule="auto"/>
        <w:jc w:val="both"/>
        <w:rPr>
          <w:rFonts w:ascii="Times New Roman" w:hAnsi="Times New Roman" w:cs="Times New Roman"/>
          <w:b w:val="0"/>
          <w:color w:val="auto"/>
          <w:sz w:val="28"/>
          <w:szCs w:val="28"/>
          <w:lang w:val="ru-RU"/>
        </w:rPr>
      </w:pPr>
      <w:r w:rsidRPr="006802FA">
        <w:rPr>
          <w:rFonts w:ascii="Times New Roman" w:hAnsi="Times New Roman" w:cs="Times New Roman"/>
          <w:b w:val="0"/>
          <w:color w:val="auto"/>
          <w:sz w:val="28"/>
          <w:szCs w:val="28"/>
          <w:lang w:val="en-US"/>
        </w:rPr>
        <w:t>https</w:t>
      </w:r>
      <w:r w:rsidRPr="006802FA">
        <w:rPr>
          <w:rFonts w:ascii="Times New Roman" w:hAnsi="Times New Roman" w:cs="Times New Roman"/>
          <w:b w:val="0"/>
          <w:color w:val="auto"/>
          <w:sz w:val="28"/>
          <w:szCs w:val="28"/>
          <w:lang w:val="ru-RU"/>
        </w:rPr>
        <w:t>://</w:t>
      </w:r>
      <w:r w:rsidRPr="006802FA">
        <w:rPr>
          <w:rFonts w:ascii="Times New Roman" w:hAnsi="Times New Roman" w:cs="Times New Roman"/>
          <w:b w:val="0"/>
          <w:color w:val="auto"/>
          <w:sz w:val="28"/>
          <w:szCs w:val="28"/>
          <w:lang w:val="en-US"/>
        </w:rPr>
        <w:t>www</w:t>
      </w:r>
      <w:r w:rsidRPr="006802FA">
        <w:rPr>
          <w:rFonts w:ascii="Times New Roman" w:hAnsi="Times New Roman" w:cs="Times New Roman"/>
          <w:b w:val="0"/>
          <w:color w:val="auto"/>
          <w:sz w:val="28"/>
          <w:szCs w:val="28"/>
          <w:lang w:val="ru-RU"/>
        </w:rPr>
        <w:t>.</w:t>
      </w:r>
      <w:r w:rsidRPr="006802FA">
        <w:rPr>
          <w:rFonts w:ascii="Times New Roman" w:hAnsi="Times New Roman" w:cs="Times New Roman"/>
          <w:b w:val="0"/>
          <w:color w:val="auto"/>
          <w:sz w:val="28"/>
          <w:szCs w:val="28"/>
          <w:lang w:val="en-US"/>
        </w:rPr>
        <w:t>itu</w:t>
      </w:r>
      <w:r w:rsidRPr="006802FA">
        <w:rPr>
          <w:rFonts w:ascii="Times New Roman" w:hAnsi="Times New Roman" w:cs="Times New Roman"/>
          <w:b w:val="0"/>
          <w:color w:val="auto"/>
          <w:sz w:val="28"/>
          <w:szCs w:val="28"/>
          <w:lang w:val="ru-RU"/>
        </w:rPr>
        <w:t>.</w:t>
      </w:r>
      <w:r w:rsidRPr="006802FA">
        <w:rPr>
          <w:rFonts w:ascii="Times New Roman" w:hAnsi="Times New Roman" w:cs="Times New Roman"/>
          <w:b w:val="0"/>
          <w:color w:val="auto"/>
          <w:sz w:val="28"/>
          <w:szCs w:val="28"/>
          <w:lang w:val="en-US"/>
        </w:rPr>
        <w:t>int</w:t>
      </w:r>
      <w:r w:rsidRPr="006802FA">
        <w:rPr>
          <w:rFonts w:ascii="Times New Roman" w:hAnsi="Times New Roman" w:cs="Times New Roman"/>
          <w:b w:val="0"/>
          <w:color w:val="auto"/>
          <w:sz w:val="28"/>
          <w:szCs w:val="28"/>
          <w:lang w:val="ru-RU"/>
        </w:rPr>
        <w:t>/</w:t>
      </w:r>
      <w:r w:rsidRPr="006802FA">
        <w:rPr>
          <w:rFonts w:ascii="Times New Roman" w:hAnsi="Times New Roman" w:cs="Times New Roman"/>
          <w:b w:val="0"/>
          <w:color w:val="auto"/>
          <w:sz w:val="28"/>
          <w:szCs w:val="28"/>
          <w:lang w:val="en-US"/>
        </w:rPr>
        <w:t>rec</w:t>
      </w:r>
      <w:r w:rsidRPr="006802FA">
        <w:rPr>
          <w:rFonts w:ascii="Times New Roman" w:hAnsi="Times New Roman" w:cs="Times New Roman"/>
          <w:b w:val="0"/>
          <w:color w:val="auto"/>
          <w:sz w:val="28"/>
          <w:szCs w:val="28"/>
          <w:lang w:val="ru-RU"/>
        </w:rPr>
        <w:t>/</w:t>
      </w:r>
      <w:r w:rsidRPr="006802FA">
        <w:rPr>
          <w:rFonts w:ascii="Times New Roman" w:hAnsi="Times New Roman" w:cs="Times New Roman"/>
          <w:b w:val="0"/>
          <w:color w:val="auto"/>
          <w:sz w:val="28"/>
          <w:szCs w:val="28"/>
          <w:lang w:val="en-US"/>
        </w:rPr>
        <w:t>dologin</w:t>
      </w:r>
      <w:r w:rsidRPr="006802FA">
        <w:rPr>
          <w:rFonts w:ascii="Times New Roman" w:hAnsi="Times New Roman" w:cs="Times New Roman"/>
          <w:b w:val="0"/>
          <w:color w:val="auto"/>
          <w:sz w:val="28"/>
          <w:szCs w:val="28"/>
          <w:lang w:val="ru-RU"/>
        </w:rPr>
        <w:t>_</w:t>
      </w:r>
      <w:r w:rsidRPr="006802FA">
        <w:rPr>
          <w:rFonts w:ascii="Times New Roman" w:hAnsi="Times New Roman" w:cs="Times New Roman"/>
          <w:b w:val="0"/>
          <w:color w:val="auto"/>
          <w:sz w:val="28"/>
          <w:szCs w:val="28"/>
          <w:lang w:val="en-US"/>
        </w:rPr>
        <w:t>pub</w:t>
      </w:r>
      <w:r w:rsidRPr="006802FA">
        <w:rPr>
          <w:rFonts w:ascii="Times New Roman" w:hAnsi="Times New Roman" w:cs="Times New Roman"/>
          <w:b w:val="0"/>
          <w:color w:val="auto"/>
          <w:sz w:val="28"/>
          <w:szCs w:val="28"/>
          <w:lang w:val="ru-RU"/>
        </w:rPr>
        <w:t>.</w:t>
      </w:r>
      <w:r w:rsidRPr="006802FA">
        <w:rPr>
          <w:rFonts w:ascii="Times New Roman" w:hAnsi="Times New Roman" w:cs="Times New Roman"/>
          <w:b w:val="0"/>
          <w:color w:val="auto"/>
          <w:sz w:val="28"/>
          <w:szCs w:val="28"/>
          <w:lang w:val="en-US"/>
        </w:rPr>
        <w:t>asp</w:t>
      </w:r>
      <w:r w:rsidRPr="006802FA">
        <w:rPr>
          <w:rFonts w:ascii="Times New Roman" w:hAnsi="Times New Roman" w:cs="Times New Roman"/>
          <w:b w:val="0"/>
          <w:color w:val="auto"/>
          <w:sz w:val="28"/>
          <w:szCs w:val="28"/>
          <w:lang w:val="ru-RU"/>
        </w:rPr>
        <w:t>?</w:t>
      </w:r>
      <w:r w:rsidRPr="006802FA">
        <w:rPr>
          <w:rFonts w:ascii="Times New Roman" w:hAnsi="Times New Roman" w:cs="Times New Roman"/>
          <w:b w:val="0"/>
          <w:color w:val="auto"/>
          <w:sz w:val="28"/>
          <w:szCs w:val="28"/>
          <w:lang w:val="en-US"/>
        </w:rPr>
        <w:t>lang</w:t>
      </w:r>
      <w:r w:rsidRPr="006802FA">
        <w:rPr>
          <w:rFonts w:ascii="Times New Roman" w:hAnsi="Times New Roman" w:cs="Times New Roman"/>
          <w:b w:val="0"/>
          <w:color w:val="auto"/>
          <w:sz w:val="28"/>
          <w:szCs w:val="28"/>
          <w:lang w:val="ru-RU"/>
        </w:rPr>
        <w:t>=</w:t>
      </w:r>
      <w:r w:rsidRPr="006802FA">
        <w:rPr>
          <w:rFonts w:ascii="Times New Roman" w:hAnsi="Times New Roman" w:cs="Times New Roman"/>
          <w:b w:val="0"/>
          <w:color w:val="auto"/>
          <w:sz w:val="28"/>
          <w:szCs w:val="28"/>
          <w:lang w:val="en-US"/>
        </w:rPr>
        <w:t>e</w:t>
      </w:r>
      <w:r w:rsidRPr="006802FA">
        <w:rPr>
          <w:rFonts w:ascii="Times New Roman" w:hAnsi="Times New Roman" w:cs="Times New Roman"/>
          <w:b w:val="0"/>
          <w:color w:val="auto"/>
          <w:sz w:val="28"/>
          <w:szCs w:val="28"/>
          <w:lang w:val="ru-RU"/>
        </w:rPr>
        <w:t>&amp;</w:t>
      </w:r>
      <w:r w:rsidRPr="006802FA">
        <w:rPr>
          <w:rFonts w:ascii="Times New Roman" w:hAnsi="Times New Roman" w:cs="Times New Roman"/>
          <w:b w:val="0"/>
          <w:color w:val="auto"/>
          <w:sz w:val="28"/>
          <w:szCs w:val="28"/>
          <w:lang w:val="en-US"/>
        </w:rPr>
        <w:t>id</w:t>
      </w:r>
      <w:r w:rsidRPr="006802FA">
        <w:rPr>
          <w:rFonts w:ascii="Times New Roman" w:hAnsi="Times New Roman" w:cs="Times New Roman"/>
          <w:b w:val="0"/>
          <w:color w:val="auto"/>
          <w:sz w:val="28"/>
          <w:szCs w:val="28"/>
          <w:lang w:val="ru-RU"/>
        </w:rPr>
        <w:t>=</w:t>
      </w:r>
      <w:r w:rsidRPr="006802FA">
        <w:rPr>
          <w:rFonts w:ascii="Times New Roman" w:hAnsi="Times New Roman" w:cs="Times New Roman"/>
          <w:b w:val="0"/>
          <w:color w:val="auto"/>
          <w:sz w:val="28"/>
          <w:szCs w:val="28"/>
          <w:lang w:val="en-US"/>
        </w:rPr>
        <w:t>T</w:t>
      </w:r>
      <w:r w:rsidRPr="006802FA">
        <w:rPr>
          <w:rFonts w:ascii="Times New Roman" w:hAnsi="Times New Roman" w:cs="Times New Roman"/>
          <w:b w:val="0"/>
          <w:color w:val="auto"/>
          <w:sz w:val="28"/>
          <w:szCs w:val="28"/>
          <w:lang w:val="ru-RU"/>
        </w:rPr>
        <w:t>-</w:t>
      </w:r>
      <w:r w:rsidRPr="006802FA">
        <w:rPr>
          <w:rFonts w:ascii="Times New Roman" w:hAnsi="Times New Roman" w:cs="Times New Roman"/>
          <w:b w:val="0"/>
          <w:color w:val="auto"/>
          <w:sz w:val="28"/>
          <w:szCs w:val="28"/>
          <w:lang w:val="en-US"/>
        </w:rPr>
        <w:t>REC</w:t>
      </w:r>
      <w:r w:rsidRPr="006802FA">
        <w:rPr>
          <w:rFonts w:ascii="Times New Roman" w:hAnsi="Times New Roman" w:cs="Times New Roman"/>
          <w:b w:val="0"/>
          <w:color w:val="auto"/>
          <w:sz w:val="28"/>
          <w:szCs w:val="28"/>
          <w:lang w:val="ru-RU"/>
        </w:rPr>
        <w:t>-</w:t>
      </w:r>
      <w:r w:rsidRPr="006802FA">
        <w:rPr>
          <w:rFonts w:ascii="Times New Roman" w:hAnsi="Times New Roman" w:cs="Times New Roman"/>
          <w:b w:val="0"/>
          <w:color w:val="auto"/>
          <w:sz w:val="28"/>
          <w:szCs w:val="28"/>
          <w:lang w:val="en-US"/>
        </w:rPr>
        <w:t>G</w:t>
      </w:r>
      <w:r w:rsidRPr="006802FA">
        <w:rPr>
          <w:rFonts w:ascii="Times New Roman" w:hAnsi="Times New Roman" w:cs="Times New Roman"/>
          <w:b w:val="0"/>
          <w:color w:val="auto"/>
          <w:sz w:val="28"/>
          <w:szCs w:val="28"/>
          <w:lang w:val="ru-RU"/>
        </w:rPr>
        <w:t>.9902-201210-</w:t>
      </w:r>
      <w:r w:rsidRPr="006802FA">
        <w:rPr>
          <w:rFonts w:ascii="Times New Roman" w:hAnsi="Times New Roman" w:cs="Times New Roman"/>
          <w:b w:val="0"/>
          <w:color w:val="auto"/>
          <w:sz w:val="28"/>
          <w:szCs w:val="28"/>
          <w:lang w:val="en-US"/>
        </w:rPr>
        <w:t>I</w:t>
      </w:r>
      <w:r w:rsidRPr="006802FA">
        <w:rPr>
          <w:rFonts w:ascii="Times New Roman" w:hAnsi="Times New Roman" w:cs="Times New Roman"/>
          <w:b w:val="0"/>
          <w:color w:val="auto"/>
          <w:sz w:val="28"/>
          <w:szCs w:val="28"/>
          <w:lang w:val="ru-RU"/>
        </w:rPr>
        <w:t>!!</w:t>
      </w:r>
      <w:r w:rsidRPr="006802FA">
        <w:rPr>
          <w:rFonts w:ascii="Times New Roman" w:hAnsi="Times New Roman" w:cs="Times New Roman"/>
          <w:b w:val="0"/>
          <w:color w:val="auto"/>
          <w:sz w:val="28"/>
          <w:szCs w:val="28"/>
          <w:lang w:val="en-US"/>
        </w:rPr>
        <w:t>PDF</w:t>
      </w:r>
      <w:r w:rsidRPr="006802FA">
        <w:rPr>
          <w:rFonts w:ascii="Times New Roman" w:hAnsi="Times New Roman" w:cs="Times New Roman"/>
          <w:b w:val="0"/>
          <w:color w:val="auto"/>
          <w:sz w:val="28"/>
          <w:szCs w:val="28"/>
          <w:lang w:val="ru-RU"/>
        </w:rPr>
        <w:t>-</w:t>
      </w:r>
    </w:p>
    <w:p w:rsidR="006802FA" w:rsidRDefault="006802FA" w:rsidP="00233F27">
      <w:pPr>
        <w:widowControl w:val="0"/>
        <w:tabs>
          <w:tab w:val="left" w:pos="924"/>
        </w:tabs>
        <w:autoSpaceDE/>
        <w:autoSpaceDN/>
        <w:adjustRightInd/>
        <w:spacing w:line="360" w:lineRule="auto"/>
        <w:jc w:val="both"/>
        <w:rPr>
          <w:rFonts w:ascii="Times New Roman" w:hAnsi="Times New Roman" w:cs="Times New Roman"/>
          <w:b w:val="0"/>
          <w:color w:val="auto"/>
          <w:sz w:val="28"/>
          <w:szCs w:val="28"/>
          <w:lang w:val="ru-RU"/>
        </w:rPr>
      </w:pPr>
      <w:r w:rsidRPr="006802FA">
        <w:rPr>
          <w:rFonts w:ascii="Times New Roman" w:hAnsi="Times New Roman" w:cs="Times New Roman"/>
          <w:b w:val="0"/>
          <w:color w:val="auto"/>
          <w:sz w:val="28"/>
          <w:szCs w:val="28"/>
          <w:lang w:val="en-US"/>
        </w:rPr>
        <w:t>E</w:t>
      </w:r>
      <w:r w:rsidRPr="006802FA">
        <w:rPr>
          <w:rFonts w:ascii="Times New Roman" w:hAnsi="Times New Roman" w:cs="Times New Roman"/>
          <w:b w:val="0"/>
          <w:color w:val="auto"/>
          <w:sz w:val="28"/>
          <w:szCs w:val="28"/>
          <w:lang w:val="ru-RU"/>
        </w:rPr>
        <w:t>&amp;</w:t>
      </w:r>
      <w:r w:rsidRPr="006802FA">
        <w:rPr>
          <w:rFonts w:ascii="Times New Roman" w:hAnsi="Times New Roman" w:cs="Times New Roman"/>
          <w:b w:val="0"/>
          <w:color w:val="auto"/>
          <w:sz w:val="28"/>
          <w:szCs w:val="28"/>
          <w:lang w:val="en-US"/>
        </w:rPr>
        <w:t>type</w:t>
      </w:r>
      <w:r w:rsidRPr="006802FA">
        <w:rPr>
          <w:rFonts w:ascii="Times New Roman" w:hAnsi="Times New Roman" w:cs="Times New Roman"/>
          <w:b w:val="0"/>
          <w:color w:val="auto"/>
          <w:sz w:val="28"/>
          <w:szCs w:val="28"/>
          <w:lang w:val="ru-RU"/>
        </w:rPr>
        <w:t>=</w:t>
      </w:r>
      <w:r w:rsidRPr="006802FA">
        <w:rPr>
          <w:rFonts w:ascii="Times New Roman" w:hAnsi="Times New Roman" w:cs="Times New Roman"/>
          <w:b w:val="0"/>
          <w:color w:val="auto"/>
          <w:sz w:val="28"/>
          <w:szCs w:val="28"/>
          <w:lang w:val="en-US"/>
        </w:rPr>
        <w:t>items</w:t>
      </w:r>
      <w:r w:rsidRPr="006802FA">
        <w:rPr>
          <w:rFonts w:ascii="Times New Roman" w:hAnsi="Times New Roman" w:cs="Times New Roman"/>
          <w:b w:val="0"/>
          <w:color w:val="auto"/>
          <w:sz w:val="28"/>
          <w:szCs w:val="28"/>
          <w:lang w:val="ru-RU"/>
        </w:rPr>
        <w:t>. – Заголовок з екрану. – Дата доступа: 09.12.2017.</w:t>
      </w:r>
    </w:p>
    <w:p w:rsidR="006802FA" w:rsidRPr="006802FA" w:rsidRDefault="006802FA" w:rsidP="006802FA">
      <w:pPr>
        <w:widowControl w:val="0"/>
        <w:tabs>
          <w:tab w:val="left" w:pos="924"/>
        </w:tabs>
        <w:autoSpaceDE/>
        <w:autoSpaceDN/>
        <w:adjustRightInd/>
        <w:spacing w:line="360" w:lineRule="auto"/>
        <w:ind w:firstLine="709"/>
        <w:jc w:val="both"/>
        <w:rPr>
          <w:rFonts w:ascii="Times New Roman" w:hAnsi="Times New Roman" w:cs="Times New Roman"/>
          <w:b w:val="0"/>
          <w:color w:val="auto"/>
          <w:sz w:val="28"/>
          <w:szCs w:val="28"/>
          <w:lang w:val="en-US"/>
        </w:rPr>
      </w:pPr>
      <w:r w:rsidRPr="006802FA">
        <w:rPr>
          <w:rFonts w:ascii="Times New Roman" w:hAnsi="Times New Roman" w:cs="Times New Roman"/>
          <w:b w:val="0"/>
          <w:color w:val="auto"/>
          <w:sz w:val="28"/>
          <w:szCs w:val="28"/>
          <w:lang w:val="en-US"/>
        </w:rPr>
        <w:t xml:space="preserve">74. G.9903 Narrowband orthogonal frequency division multiplexing power line </w:t>
      </w:r>
    </w:p>
    <w:p w:rsidR="006802FA" w:rsidRPr="006802FA" w:rsidRDefault="006802FA" w:rsidP="00233F27">
      <w:pPr>
        <w:widowControl w:val="0"/>
        <w:tabs>
          <w:tab w:val="left" w:pos="924"/>
        </w:tabs>
        <w:autoSpaceDE/>
        <w:autoSpaceDN/>
        <w:adjustRightInd/>
        <w:spacing w:line="360" w:lineRule="auto"/>
        <w:jc w:val="both"/>
        <w:rPr>
          <w:rFonts w:ascii="Times New Roman" w:hAnsi="Times New Roman" w:cs="Times New Roman"/>
          <w:b w:val="0"/>
          <w:color w:val="auto"/>
          <w:sz w:val="28"/>
          <w:szCs w:val="28"/>
          <w:lang w:val="en-US"/>
        </w:rPr>
      </w:pPr>
      <w:r w:rsidRPr="006802FA">
        <w:rPr>
          <w:rFonts w:ascii="Times New Roman" w:hAnsi="Times New Roman" w:cs="Times New Roman"/>
          <w:b w:val="0"/>
          <w:color w:val="auto"/>
          <w:sz w:val="28"/>
          <w:szCs w:val="28"/>
          <w:lang w:val="en-US"/>
        </w:rPr>
        <w:t xml:space="preserve">communication  transceivers  for  G3-PLC  networks  [Electronic  resource]  / </w:t>
      </w:r>
    </w:p>
    <w:p w:rsidR="006802FA" w:rsidRPr="006802FA" w:rsidRDefault="006802FA" w:rsidP="00233F27">
      <w:pPr>
        <w:widowControl w:val="0"/>
        <w:tabs>
          <w:tab w:val="left" w:pos="924"/>
        </w:tabs>
        <w:autoSpaceDE/>
        <w:autoSpaceDN/>
        <w:adjustRightInd/>
        <w:spacing w:line="360" w:lineRule="auto"/>
        <w:jc w:val="both"/>
        <w:rPr>
          <w:rFonts w:ascii="Times New Roman" w:hAnsi="Times New Roman" w:cs="Times New Roman"/>
          <w:b w:val="0"/>
          <w:color w:val="auto"/>
          <w:sz w:val="28"/>
          <w:szCs w:val="28"/>
          <w:lang w:val="ru-RU"/>
        </w:rPr>
      </w:pPr>
      <w:r w:rsidRPr="006802FA">
        <w:rPr>
          <w:rFonts w:ascii="Times New Roman" w:hAnsi="Times New Roman" w:cs="Times New Roman"/>
          <w:b w:val="0"/>
          <w:color w:val="auto"/>
          <w:sz w:val="28"/>
          <w:szCs w:val="28"/>
          <w:lang w:val="en-US"/>
        </w:rPr>
        <w:t xml:space="preserve">International  Telecommunication  Union.  –  </w:t>
      </w:r>
      <w:r w:rsidRPr="006802FA">
        <w:rPr>
          <w:rFonts w:ascii="Times New Roman" w:hAnsi="Times New Roman" w:cs="Times New Roman"/>
          <w:b w:val="0"/>
          <w:color w:val="auto"/>
          <w:sz w:val="28"/>
          <w:szCs w:val="28"/>
          <w:lang w:val="ru-RU"/>
        </w:rPr>
        <w:t>серпень</w:t>
      </w:r>
      <w:r w:rsidRPr="006802FA">
        <w:rPr>
          <w:rFonts w:ascii="Times New Roman" w:hAnsi="Times New Roman" w:cs="Times New Roman"/>
          <w:b w:val="0"/>
          <w:color w:val="auto"/>
          <w:sz w:val="28"/>
          <w:szCs w:val="28"/>
          <w:lang w:val="en-US"/>
        </w:rPr>
        <w:t xml:space="preserve">,  2017  </w:t>
      </w:r>
      <w:r w:rsidRPr="006802FA">
        <w:rPr>
          <w:rFonts w:ascii="Times New Roman" w:hAnsi="Times New Roman" w:cs="Times New Roman"/>
          <w:b w:val="0"/>
          <w:color w:val="auto"/>
          <w:sz w:val="28"/>
          <w:szCs w:val="28"/>
          <w:lang w:val="ru-RU"/>
        </w:rPr>
        <w:t>р</w:t>
      </w:r>
      <w:r w:rsidRPr="006802FA">
        <w:rPr>
          <w:rFonts w:ascii="Times New Roman" w:hAnsi="Times New Roman" w:cs="Times New Roman"/>
          <w:b w:val="0"/>
          <w:color w:val="auto"/>
          <w:sz w:val="28"/>
          <w:szCs w:val="28"/>
          <w:lang w:val="en-US"/>
        </w:rPr>
        <w:t xml:space="preserve">.  </w:t>
      </w:r>
      <w:r w:rsidRPr="006802FA">
        <w:rPr>
          <w:rFonts w:ascii="Times New Roman" w:hAnsi="Times New Roman" w:cs="Times New Roman"/>
          <w:b w:val="0"/>
          <w:color w:val="auto"/>
          <w:sz w:val="28"/>
          <w:szCs w:val="28"/>
          <w:lang w:val="ru-RU"/>
        </w:rPr>
        <w:t xml:space="preserve">–  Режим  доступа: </w:t>
      </w:r>
    </w:p>
    <w:p w:rsidR="006802FA" w:rsidRPr="006802FA" w:rsidRDefault="006802FA" w:rsidP="00233F27">
      <w:pPr>
        <w:widowControl w:val="0"/>
        <w:tabs>
          <w:tab w:val="left" w:pos="924"/>
        </w:tabs>
        <w:autoSpaceDE/>
        <w:autoSpaceDN/>
        <w:adjustRightInd/>
        <w:spacing w:line="360" w:lineRule="auto"/>
        <w:jc w:val="both"/>
        <w:rPr>
          <w:rFonts w:ascii="Times New Roman" w:hAnsi="Times New Roman" w:cs="Times New Roman"/>
          <w:b w:val="0"/>
          <w:color w:val="auto"/>
          <w:sz w:val="28"/>
          <w:szCs w:val="28"/>
          <w:lang w:val="ru-RU"/>
        </w:rPr>
      </w:pPr>
      <w:r w:rsidRPr="006802FA">
        <w:rPr>
          <w:rFonts w:ascii="Times New Roman" w:hAnsi="Times New Roman" w:cs="Times New Roman"/>
          <w:b w:val="0"/>
          <w:color w:val="auto"/>
          <w:sz w:val="28"/>
          <w:szCs w:val="28"/>
          <w:lang w:val="ru-RU"/>
        </w:rPr>
        <w:t>https://www.itu.int/rec/dologin_pub.asp?lang=e&amp;id=T-REC-G.9902-201210-I!!PDF-</w:t>
      </w:r>
    </w:p>
    <w:p w:rsidR="006802FA" w:rsidRPr="006802FA" w:rsidRDefault="006802FA" w:rsidP="00233F27">
      <w:pPr>
        <w:widowControl w:val="0"/>
        <w:tabs>
          <w:tab w:val="left" w:pos="924"/>
        </w:tabs>
        <w:autoSpaceDE/>
        <w:autoSpaceDN/>
        <w:adjustRightInd/>
        <w:spacing w:line="360" w:lineRule="auto"/>
        <w:jc w:val="both"/>
        <w:rPr>
          <w:rFonts w:ascii="Times New Roman" w:hAnsi="Times New Roman" w:cs="Times New Roman"/>
          <w:b w:val="0"/>
          <w:color w:val="auto"/>
          <w:sz w:val="28"/>
          <w:szCs w:val="28"/>
          <w:lang w:val="ru-RU"/>
        </w:rPr>
      </w:pPr>
      <w:r w:rsidRPr="006802FA">
        <w:rPr>
          <w:rFonts w:ascii="Times New Roman" w:hAnsi="Times New Roman" w:cs="Times New Roman"/>
          <w:b w:val="0"/>
          <w:color w:val="auto"/>
          <w:sz w:val="28"/>
          <w:szCs w:val="28"/>
          <w:lang w:val="ru-RU"/>
        </w:rPr>
        <w:lastRenderedPageBreak/>
        <w:t xml:space="preserve">E&amp;type=items. – Заголовок з екрану. – Дата доступа: 16.03.2018. </w:t>
      </w:r>
    </w:p>
    <w:p w:rsidR="006802FA" w:rsidRPr="006802FA" w:rsidRDefault="006802FA" w:rsidP="006802FA">
      <w:pPr>
        <w:widowControl w:val="0"/>
        <w:tabs>
          <w:tab w:val="left" w:pos="924"/>
        </w:tabs>
        <w:autoSpaceDE/>
        <w:autoSpaceDN/>
        <w:adjustRightInd/>
        <w:spacing w:line="360" w:lineRule="auto"/>
        <w:ind w:firstLine="709"/>
        <w:jc w:val="both"/>
        <w:rPr>
          <w:rFonts w:ascii="Times New Roman" w:hAnsi="Times New Roman" w:cs="Times New Roman"/>
          <w:b w:val="0"/>
          <w:color w:val="auto"/>
          <w:sz w:val="28"/>
          <w:szCs w:val="28"/>
          <w:lang w:val="en-US"/>
        </w:rPr>
      </w:pPr>
      <w:r w:rsidRPr="006802FA">
        <w:rPr>
          <w:rFonts w:ascii="Times New Roman" w:hAnsi="Times New Roman" w:cs="Times New Roman"/>
          <w:b w:val="0"/>
          <w:color w:val="auto"/>
          <w:sz w:val="28"/>
          <w:szCs w:val="28"/>
          <w:lang w:val="en-US"/>
        </w:rPr>
        <w:t xml:space="preserve">75. ITU-T  Recommendation  G.9960:  Unified  high-speed  wireline-based  home networking  transceivers  –  System  architecture  and  physical  layer  specification. [Text]. – Jul. 2015. – Geneva, 2016. – 153 p. </w:t>
      </w:r>
    </w:p>
    <w:p w:rsidR="006802FA" w:rsidRPr="006802FA" w:rsidRDefault="006802FA" w:rsidP="006802FA">
      <w:pPr>
        <w:widowControl w:val="0"/>
        <w:tabs>
          <w:tab w:val="left" w:pos="924"/>
        </w:tabs>
        <w:autoSpaceDE/>
        <w:autoSpaceDN/>
        <w:adjustRightInd/>
        <w:spacing w:line="360" w:lineRule="auto"/>
        <w:ind w:firstLine="709"/>
        <w:jc w:val="both"/>
        <w:rPr>
          <w:rFonts w:ascii="Times New Roman" w:hAnsi="Times New Roman" w:cs="Times New Roman"/>
          <w:b w:val="0"/>
          <w:color w:val="auto"/>
          <w:sz w:val="28"/>
          <w:szCs w:val="28"/>
          <w:lang w:val="en-US"/>
        </w:rPr>
      </w:pPr>
      <w:r w:rsidRPr="006802FA">
        <w:rPr>
          <w:rFonts w:ascii="Times New Roman" w:hAnsi="Times New Roman" w:cs="Times New Roman"/>
          <w:b w:val="0"/>
          <w:color w:val="auto"/>
          <w:sz w:val="28"/>
          <w:szCs w:val="28"/>
          <w:lang w:val="en-US"/>
        </w:rPr>
        <w:t xml:space="preserve">76. Lars  Torsten  Berger  MIMO  Power  Line  Communications:  Narrow  and </w:t>
      </w:r>
    </w:p>
    <w:p w:rsidR="006802FA" w:rsidRPr="006802FA" w:rsidRDefault="006802FA" w:rsidP="00233F27">
      <w:pPr>
        <w:widowControl w:val="0"/>
        <w:tabs>
          <w:tab w:val="left" w:pos="924"/>
        </w:tabs>
        <w:autoSpaceDE/>
        <w:autoSpaceDN/>
        <w:adjustRightInd/>
        <w:spacing w:line="360" w:lineRule="auto"/>
        <w:jc w:val="both"/>
        <w:rPr>
          <w:rFonts w:ascii="Times New Roman" w:hAnsi="Times New Roman" w:cs="Times New Roman"/>
          <w:b w:val="0"/>
          <w:color w:val="auto"/>
          <w:sz w:val="28"/>
          <w:szCs w:val="28"/>
          <w:lang w:val="en-US"/>
        </w:rPr>
      </w:pPr>
      <w:r w:rsidRPr="006802FA">
        <w:rPr>
          <w:rFonts w:ascii="Times New Roman" w:hAnsi="Times New Roman" w:cs="Times New Roman"/>
          <w:b w:val="0"/>
          <w:color w:val="auto"/>
          <w:sz w:val="28"/>
          <w:szCs w:val="28"/>
          <w:lang w:val="en-US"/>
        </w:rPr>
        <w:t xml:space="preserve">Broadband  Standards,  EMC,  and  Advanced  Processing  /  Lars  Torsten  Berger, </w:t>
      </w:r>
    </w:p>
    <w:p w:rsidR="006802FA" w:rsidRPr="006802FA" w:rsidRDefault="006802FA" w:rsidP="00233F27">
      <w:pPr>
        <w:widowControl w:val="0"/>
        <w:tabs>
          <w:tab w:val="left" w:pos="924"/>
        </w:tabs>
        <w:autoSpaceDE/>
        <w:autoSpaceDN/>
        <w:adjustRightInd/>
        <w:spacing w:line="360" w:lineRule="auto"/>
        <w:jc w:val="both"/>
        <w:rPr>
          <w:rFonts w:ascii="Times New Roman" w:hAnsi="Times New Roman" w:cs="Times New Roman"/>
          <w:b w:val="0"/>
          <w:color w:val="auto"/>
          <w:sz w:val="28"/>
          <w:szCs w:val="28"/>
          <w:lang w:val="en-US"/>
        </w:rPr>
      </w:pPr>
      <w:r w:rsidRPr="006802FA">
        <w:rPr>
          <w:rFonts w:ascii="Times New Roman" w:hAnsi="Times New Roman" w:cs="Times New Roman"/>
          <w:b w:val="0"/>
          <w:color w:val="auto"/>
          <w:sz w:val="28"/>
          <w:szCs w:val="28"/>
          <w:lang w:val="en-US"/>
        </w:rPr>
        <w:t xml:space="preserve">Andreas  Schwager,  Pascal  Pagani,  Daniel  Schneider  //  –  </w:t>
      </w:r>
      <w:r w:rsidRPr="006802FA">
        <w:rPr>
          <w:rFonts w:ascii="Times New Roman" w:hAnsi="Times New Roman" w:cs="Times New Roman"/>
          <w:b w:val="0"/>
          <w:color w:val="auto"/>
          <w:sz w:val="28"/>
          <w:szCs w:val="28"/>
          <w:lang w:val="ru-RU"/>
        </w:rPr>
        <w:t>Режим</w:t>
      </w:r>
      <w:r w:rsidRPr="006802FA">
        <w:rPr>
          <w:rFonts w:ascii="Times New Roman" w:hAnsi="Times New Roman" w:cs="Times New Roman"/>
          <w:b w:val="0"/>
          <w:color w:val="auto"/>
          <w:sz w:val="28"/>
          <w:szCs w:val="28"/>
          <w:lang w:val="en-US"/>
        </w:rPr>
        <w:t xml:space="preserve">  </w:t>
      </w:r>
      <w:r w:rsidRPr="006802FA">
        <w:rPr>
          <w:rFonts w:ascii="Times New Roman" w:hAnsi="Times New Roman" w:cs="Times New Roman"/>
          <w:b w:val="0"/>
          <w:color w:val="auto"/>
          <w:sz w:val="28"/>
          <w:szCs w:val="28"/>
          <w:lang w:val="ru-RU"/>
        </w:rPr>
        <w:t>доступа</w:t>
      </w:r>
      <w:r w:rsidRPr="006802FA">
        <w:rPr>
          <w:rFonts w:ascii="Times New Roman" w:hAnsi="Times New Roman" w:cs="Times New Roman"/>
          <w:b w:val="0"/>
          <w:color w:val="auto"/>
          <w:sz w:val="28"/>
          <w:szCs w:val="28"/>
          <w:lang w:val="en-US"/>
        </w:rPr>
        <w:t xml:space="preserve">: </w:t>
      </w:r>
    </w:p>
    <w:p w:rsidR="006802FA" w:rsidRPr="006802FA" w:rsidRDefault="006802FA" w:rsidP="00233F27">
      <w:pPr>
        <w:widowControl w:val="0"/>
        <w:tabs>
          <w:tab w:val="left" w:pos="924"/>
        </w:tabs>
        <w:autoSpaceDE/>
        <w:autoSpaceDN/>
        <w:adjustRightInd/>
        <w:spacing w:line="360" w:lineRule="auto"/>
        <w:jc w:val="both"/>
        <w:rPr>
          <w:rFonts w:ascii="Times New Roman" w:hAnsi="Times New Roman" w:cs="Times New Roman"/>
          <w:b w:val="0"/>
          <w:color w:val="auto"/>
          <w:sz w:val="28"/>
          <w:szCs w:val="28"/>
          <w:lang w:val="en-US"/>
        </w:rPr>
      </w:pPr>
      <w:r w:rsidRPr="006802FA">
        <w:rPr>
          <w:rFonts w:ascii="Times New Roman" w:hAnsi="Times New Roman" w:cs="Times New Roman"/>
          <w:b w:val="0"/>
          <w:color w:val="auto"/>
          <w:sz w:val="28"/>
          <w:szCs w:val="28"/>
          <w:lang w:val="en-US"/>
        </w:rPr>
        <w:t>https://books.google.com.ua/books?id=R07SBQAAQBAJ&amp;pg=PA584&amp;dq=Lars+To</w:t>
      </w:r>
    </w:p>
    <w:p w:rsidR="006802FA" w:rsidRPr="006802FA" w:rsidRDefault="006802FA" w:rsidP="00233F27">
      <w:pPr>
        <w:widowControl w:val="0"/>
        <w:tabs>
          <w:tab w:val="left" w:pos="924"/>
        </w:tabs>
        <w:autoSpaceDE/>
        <w:autoSpaceDN/>
        <w:adjustRightInd/>
        <w:spacing w:line="360" w:lineRule="auto"/>
        <w:jc w:val="both"/>
        <w:rPr>
          <w:rFonts w:ascii="Times New Roman" w:hAnsi="Times New Roman" w:cs="Times New Roman"/>
          <w:b w:val="0"/>
          <w:color w:val="auto"/>
          <w:sz w:val="28"/>
          <w:szCs w:val="28"/>
          <w:lang w:val="en-US"/>
        </w:rPr>
      </w:pPr>
      <w:r w:rsidRPr="006802FA">
        <w:rPr>
          <w:rFonts w:ascii="Times New Roman" w:hAnsi="Times New Roman" w:cs="Times New Roman"/>
          <w:b w:val="0"/>
          <w:color w:val="auto"/>
          <w:sz w:val="28"/>
          <w:szCs w:val="28"/>
          <w:lang w:val="en-US"/>
        </w:rPr>
        <w:t>rsten+Berger+MIMO+Power+Line+Communications+fft&amp;hl=uk&amp;sa=X&amp;ved=0ahU</w:t>
      </w:r>
    </w:p>
    <w:p w:rsidR="006802FA" w:rsidRPr="006802FA" w:rsidRDefault="006802FA" w:rsidP="00233F27">
      <w:pPr>
        <w:widowControl w:val="0"/>
        <w:tabs>
          <w:tab w:val="left" w:pos="924"/>
        </w:tabs>
        <w:autoSpaceDE/>
        <w:autoSpaceDN/>
        <w:adjustRightInd/>
        <w:spacing w:line="360" w:lineRule="auto"/>
        <w:jc w:val="both"/>
        <w:rPr>
          <w:rFonts w:ascii="Times New Roman" w:hAnsi="Times New Roman" w:cs="Times New Roman"/>
          <w:b w:val="0"/>
          <w:color w:val="auto"/>
          <w:sz w:val="28"/>
          <w:szCs w:val="28"/>
          <w:lang w:val="en-US"/>
        </w:rPr>
      </w:pPr>
      <w:r w:rsidRPr="006802FA">
        <w:rPr>
          <w:rFonts w:ascii="Times New Roman" w:hAnsi="Times New Roman" w:cs="Times New Roman"/>
          <w:b w:val="0"/>
          <w:color w:val="auto"/>
          <w:sz w:val="28"/>
          <w:szCs w:val="28"/>
          <w:lang w:val="en-US"/>
        </w:rPr>
        <w:t>KEwiI2cPtkeHYAhVJWywKHV43CJ8Q6AEIJjAA#v=onepage&amp;q=Lars%20Torste</w:t>
      </w:r>
    </w:p>
    <w:p w:rsidR="006802FA" w:rsidRPr="006802FA" w:rsidRDefault="006802FA" w:rsidP="00233F27">
      <w:pPr>
        <w:widowControl w:val="0"/>
        <w:tabs>
          <w:tab w:val="left" w:pos="924"/>
        </w:tabs>
        <w:autoSpaceDE/>
        <w:autoSpaceDN/>
        <w:adjustRightInd/>
        <w:spacing w:line="360" w:lineRule="auto"/>
        <w:jc w:val="both"/>
        <w:rPr>
          <w:rFonts w:ascii="Times New Roman" w:hAnsi="Times New Roman" w:cs="Times New Roman"/>
          <w:b w:val="0"/>
          <w:color w:val="auto"/>
          <w:sz w:val="28"/>
          <w:szCs w:val="28"/>
          <w:lang w:val="en-US"/>
        </w:rPr>
      </w:pPr>
      <w:r w:rsidRPr="006802FA">
        <w:rPr>
          <w:rFonts w:ascii="Times New Roman" w:hAnsi="Times New Roman" w:cs="Times New Roman"/>
          <w:b w:val="0"/>
          <w:color w:val="auto"/>
          <w:sz w:val="28"/>
          <w:szCs w:val="28"/>
          <w:lang w:val="en-US"/>
        </w:rPr>
        <w:t xml:space="preserve">n%20Berger%20MIMO%20Power%20Line%20Communications%20fft&amp;f=false.  – </w:t>
      </w:r>
    </w:p>
    <w:p w:rsidR="006802FA" w:rsidRPr="00703913" w:rsidRDefault="006802FA" w:rsidP="00233F27">
      <w:pPr>
        <w:widowControl w:val="0"/>
        <w:tabs>
          <w:tab w:val="left" w:pos="924"/>
        </w:tabs>
        <w:autoSpaceDE/>
        <w:autoSpaceDN/>
        <w:adjustRightInd/>
        <w:spacing w:line="360" w:lineRule="auto"/>
        <w:jc w:val="both"/>
        <w:rPr>
          <w:rFonts w:ascii="Times New Roman" w:hAnsi="Times New Roman" w:cs="Times New Roman"/>
          <w:b w:val="0"/>
          <w:color w:val="auto"/>
          <w:sz w:val="28"/>
          <w:szCs w:val="28"/>
          <w:lang w:val="en-US"/>
        </w:rPr>
      </w:pPr>
      <w:r w:rsidRPr="006802FA">
        <w:rPr>
          <w:rFonts w:ascii="Times New Roman" w:hAnsi="Times New Roman" w:cs="Times New Roman"/>
          <w:b w:val="0"/>
          <w:color w:val="auto"/>
          <w:sz w:val="28"/>
          <w:szCs w:val="28"/>
          <w:lang w:val="ru-RU"/>
        </w:rPr>
        <w:t>Заголовок</w:t>
      </w:r>
      <w:r w:rsidRPr="00703913">
        <w:rPr>
          <w:rFonts w:ascii="Times New Roman" w:hAnsi="Times New Roman" w:cs="Times New Roman"/>
          <w:b w:val="0"/>
          <w:color w:val="auto"/>
          <w:sz w:val="28"/>
          <w:szCs w:val="28"/>
          <w:lang w:val="en-US"/>
        </w:rPr>
        <w:t xml:space="preserve"> </w:t>
      </w:r>
      <w:r w:rsidRPr="006802FA">
        <w:rPr>
          <w:rFonts w:ascii="Times New Roman" w:hAnsi="Times New Roman" w:cs="Times New Roman"/>
          <w:b w:val="0"/>
          <w:color w:val="auto"/>
          <w:sz w:val="28"/>
          <w:szCs w:val="28"/>
          <w:lang w:val="ru-RU"/>
        </w:rPr>
        <w:t>з</w:t>
      </w:r>
      <w:r w:rsidRPr="00703913">
        <w:rPr>
          <w:rFonts w:ascii="Times New Roman" w:hAnsi="Times New Roman" w:cs="Times New Roman"/>
          <w:b w:val="0"/>
          <w:color w:val="auto"/>
          <w:sz w:val="28"/>
          <w:szCs w:val="28"/>
          <w:lang w:val="en-US"/>
        </w:rPr>
        <w:t xml:space="preserve"> </w:t>
      </w:r>
      <w:r w:rsidRPr="006802FA">
        <w:rPr>
          <w:rFonts w:ascii="Times New Roman" w:hAnsi="Times New Roman" w:cs="Times New Roman"/>
          <w:b w:val="0"/>
          <w:color w:val="auto"/>
          <w:sz w:val="28"/>
          <w:szCs w:val="28"/>
          <w:lang w:val="ru-RU"/>
        </w:rPr>
        <w:t>екрану</w:t>
      </w:r>
      <w:r w:rsidRPr="00703913">
        <w:rPr>
          <w:rFonts w:ascii="Times New Roman" w:hAnsi="Times New Roman" w:cs="Times New Roman"/>
          <w:b w:val="0"/>
          <w:color w:val="auto"/>
          <w:sz w:val="28"/>
          <w:szCs w:val="28"/>
          <w:lang w:val="en-US"/>
        </w:rPr>
        <w:t xml:space="preserve">. – </w:t>
      </w:r>
      <w:r w:rsidRPr="006802FA">
        <w:rPr>
          <w:rFonts w:ascii="Times New Roman" w:hAnsi="Times New Roman" w:cs="Times New Roman"/>
          <w:b w:val="0"/>
          <w:color w:val="auto"/>
          <w:sz w:val="28"/>
          <w:szCs w:val="28"/>
          <w:lang w:val="ru-RU"/>
        </w:rPr>
        <w:t>Дата</w:t>
      </w:r>
      <w:r w:rsidRPr="00703913">
        <w:rPr>
          <w:rFonts w:ascii="Times New Roman" w:hAnsi="Times New Roman" w:cs="Times New Roman"/>
          <w:b w:val="0"/>
          <w:color w:val="auto"/>
          <w:sz w:val="28"/>
          <w:szCs w:val="28"/>
          <w:lang w:val="en-US"/>
        </w:rPr>
        <w:t xml:space="preserve"> </w:t>
      </w:r>
      <w:r w:rsidRPr="006802FA">
        <w:rPr>
          <w:rFonts w:ascii="Times New Roman" w:hAnsi="Times New Roman" w:cs="Times New Roman"/>
          <w:b w:val="0"/>
          <w:color w:val="auto"/>
          <w:sz w:val="28"/>
          <w:szCs w:val="28"/>
          <w:lang w:val="ru-RU"/>
        </w:rPr>
        <w:t>доступа</w:t>
      </w:r>
      <w:r w:rsidRPr="00703913">
        <w:rPr>
          <w:rFonts w:ascii="Times New Roman" w:hAnsi="Times New Roman" w:cs="Times New Roman"/>
          <w:b w:val="0"/>
          <w:color w:val="auto"/>
          <w:sz w:val="28"/>
          <w:szCs w:val="28"/>
          <w:lang w:val="en-US"/>
        </w:rPr>
        <w:t xml:space="preserve">: 16.01.2018. </w:t>
      </w:r>
    </w:p>
    <w:sectPr w:rsidR="006802FA" w:rsidRPr="00703913" w:rsidSect="000A4887">
      <w:headerReference w:type="default" r:id="rId43"/>
      <w:pgSz w:w="11906" w:h="16838"/>
      <w:pgMar w:top="567" w:right="849" w:bottom="567" w:left="1418" w:header="737" w:footer="708" w:gutter="0"/>
      <w:pgNumType w:start="1" w:chapStyle="1"/>
      <w:cols w:space="708"/>
      <w:titlePg/>
      <w:docGrid w:linePitch="3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E9A" w:rsidRDefault="00626E9A" w:rsidP="00916B00">
      <w:r>
        <w:separator/>
      </w:r>
    </w:p>
  </w:endnote>
  <w:endnote w:type="continuationSeparator" w:id="0">
    <w:p w:rsidR="00626E9A" w:rsidRDefault="00626E9A" w:rsidP="00916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CC"/>
    <w:family w:val="swiss"/>
    <w:pitch w:val="variable"/>
    <w:sig w:usb0="E10022FF" w:usb1="C000E47F" w:usb2="00000029" w:usb3="00000000" w:csb0="000001DF" w:csb1="00000000"/>
  </w:font>
  <w:font w:name="Times New Roman">
    <w:panose1 w:val="02020603050405020304"/>
    <w:charset w:val="CC"/>
    <w:family w:val="roman"/>
    <w:pitch w:val="variable"/>
    <w:sig w:usb0="E0002AFF" w:usb1="C0007841"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UkrainianPragmatica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E9A" w:rsidRDefault="00626E9A" w:rsidP="00916B00">
      <w:r>
        <w:separator/>
      </w:r>
    </w:p>
  </w:footnote>
  <w:footnote w:type="continuationSeparator" w:id="0">
    <w:p w:rsidR="00626E9A" w:rsidRDefault="00626E9A" w:rsidP="00916B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103982"/>
      <w:docPartObj>
        <w:docPartGallery w:val="Page Numbers (Top of Page)"/>
        <w:docPartUnique/>
      </w:docPartObj>
    </w:sdtPr>
    <w:sdtEndPr>
      <w:rPr>
        <w:b w:val="0"/>
        <w:sz w:val="20"/>
        <w:szCs w:val="20"/>
      </w:rPr>
    </w:sdtEndPr>
    <w:sdtContent>
      <w:p w:rsidR="00B70072" w:rsidRPr="005270C5" w:rsidRDefault="00B70072">
        <w:pPr>
          <w:pStyle w:val="ac"/>
          <w:jc w:val="right"/>
          <w:rPr>
            <w:b w:val="0"/>
            <w:sz w:val="20"/>
            <w:szCs w:val="20"/>
          </w:rPr>
        </w:pPr>
        <w:r w:rsidRPr="005270C5">
          <w:rPr>
            <w:b w:val="0"/>
            <w:sz w:val="20"/>
            <w:szCs w:val="20"/>
          </w:rPr>
          <w:fldChar w:fldCharType="begin"/>
        </w:r>
        <w:r w:rsidRPr="005270C5">
          <w:rPr>
            <w:b w:val="0"/>
            <w:sz w:val="20"/>
            <w:szCs w:val="20"/>
          </w:rPr>
          <w:instrText>PAGE   \* MERGEFORMAT</w:instrText>
        </w:r>
        <w:r w:rsidRPr="005270C5">
          <w:rPr>
            <w:b w:val="0"/>
            <w:sz w:val="20"/>
            <w:szCs w:val="20"/>
          </w:rPr>
          <w:fldChar w:fldCharType="separate"/>
        </w:r>
        <w:r w:rsidR="00BF6A2A" w:rsidRPr="00BF6A2A">
          <w:rPr>
            <w:b w:val="0"/>
            <w:noProof/>
            <w:sz w:val="20"/>
            <w:szCs w:val="20"/>
            <w:lang w:val="ru-RU"/>
          </w:rPr>
          <w:t>6</w:t>
        </w:r>
        <w:r w:rsidRPr="005270C5">
          <w:rPr>
            <w:b w:val="0"/>
            <w:sz w:val="20"/>
            <w:szCs w:val="20"/>
          </w:rPr>
          <w:fldChar w:fldCharType="end"/>
        </w:r>
      </w:p>
    </w:sdtContent>
  </w:sdt>
  <w:p w:rsidR="00B70072" w:rsidRDefault="00B70072">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1.5pt;height:13.3pt;visibility:visible;mso-wrap-style:square" o:bullet="t">
        <v:imagedata r:id="rId1" o:title=""/>
      </v:shape>
    </w:pict>
  </w:numPicBullet>
  <w:numPicBullet w:numPicBulletId="1">
    <w:pict>
      <v:shape id="_x0000_i1031" type="#_x0000_t75" style="width:39.15pt;height:14.85pt;visibility:visible;mso-wrap-style:square" o:bullet="t">
        <v:imagedata r:id="rId2" o:title=""/>
      </v:shape>
    </w:pict>
  </w:numPicBullet>
  <w:abstractNum w:abstractNumId="0">
    <w:nsid w:val="02B87B6C"/>
    <w:multiLevelType w:val="multilevel"/>
    <w:tmpl w:val="6C124B4E"/>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A06A6E"/>
    <w:multiLevelType w:val="hybridMultilevel"/>
    <w:tmpl w:val="D67E40A4"/>
    <w:lvl w:ilvl="0" w:tplc="C36A5246">
      <w:start w:val="4"/>
      <w:numFmt w:val="bullet"/>
      <w:lvlText w:val="-"/>
      <w:lvlJc w:val="left"/>
      <w:pPr>
        <w:ind w:left="1069" w:hanging="360"/>
      </w:pPr>
      <w:rPr>
        <w:rFonts w:ascii="Times New Roman" w:eastAsia="Century Schoolbook"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AEF191A"/>
    <w:multiLevelType w:val="multilevel"/>
    <w:tmpl w:val="527272B4"/>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8800A4"/>
    <w:multiLevelType w:val="multilevel"/>
    <w:tmpl w:val="537E6388"/>
    <w:lvl w:ilvl="0">
      <w:start w:val="1"/>
      <w:numFmt w:val="decimal"/>
      <w:lvlText w:val="%1."/>
      <w:lvlJc w:val="left"/>
      <w:rPr>
        <w:rFonts w:ascii="Times New Roman" w:eastAsia="Segoe UI" w:hAnsi="Times New Roman" w:cs="Times New Roman"/>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B971E1"/>
    <w:multiLevelType w:val="hybridMultilevel"/>
    <w:tmpl w:val="3FCA9F6C"/>
    <w:lvl w:ilvl="0" w:tplc="75EEAFC0">
      <w:start w:val="1"/>
      <w:numFmt w:val="bullet"/>
      <w:lvlText w:val=""/>
      <w:lvlPicBulletId w:val="0"/>
      <w:lvlJc w:val="left"/>
      <w:pPr>
        <w:tabs>
          <w:tab w:val="num" w:pos="720"/>
        </w:tabs>
        <w:ind w:left="720" w:hanging="360"/>
      </w:pPr>
      <w:rPr>
        <w:rFonts w:ascii="Symbol" w:hAnsi="Symbol" w:hint="default"/>
        <w:sz w:val="36"/>
        <w:szCs w:val="36"/>
      </w:rPr>
    </w:lvl>
    <w:lvl w:ilvl="1" w:tplc="0A6E79F4" w:tentative="1">
      <w:start w:val="1"/>
      <w:numFmt w:val="bullet"/>
      <w:lvlText w:val=""/>
      <w:lvlJc w:val="left"/>
      <w:pPr>
        <w:tabs>
          <w:tab w:val="num" w:pos="1440"/>
        </w:tabs>
        <w:ind w:left="1440" w:hanging="360"/>
      </w:pPr>
      <w:rPr>
        <w:rFonts w:ascii="Symbol" w:hAnsi="Symbol" w:hint="default"/>
      </w:rPr>
    </w:lvl>
    <w:lvl w:ilvl="2" w:tplc="11183E38" w:tentative="1">
      <w:start w:val="1"/>
      <w:numFmt w:val="bullet"/>
      <w:lvlText w:val=""/>
      <w:lvlJc w:val="left"/>
      <w:pPr>
        <w:tabs>
          <w:tab w:val="num" w:pos="2160"/>
        </w:tabs>
        <w:ind w:left="2160" w:hanging="360"/>
      </w:pPr>
      <w:rPr>
        <w:rFonts w:ascii="Symbol" w:hAnsi="Symbol" w:hint="default"/>
      </w:rPr>
    </w:lvl>
    <w:lvl w:ilvl="3" w:tplc="4672E1B2" w:tentative="1">
      <w:start w:val="1"/>
      <w:numFmt w:val="bullet"/>
      <w:lvlText w:val=""/>
      <w:lvlJc w:val="left"/>
      <w:pPr>
        <w:tabs>
          <w:tab w:val="num" w:pos="2880"/>
        </w:tabs>
        <w:ind w:left="2880" w:hanging="360"/>
      </w:pPr>
      <w:rPr>
        <w:rFonts w:ascii="Symbol" w:hAnsi="Symbol" w:hint="default"/>
      </w:rPr>
    </w:lvl>
    <w:lvl w:ilvl="4" w:tplc="F39678BA" w:tentative="1">
      <w:start w:val="1"/>
      <w:numFmt w:val="bullet"/>
      <w:lvlText w:val=""/>
      <w:lvlJc w:val="left"/>
      <w:pPr>
        <w:tabs>
          <w:tab w:val="num" w:pos="3600"/>
        </w:tabs>
        <w:ind w:left="3600" w:hanging="360"/>
      </w:pPr>
      <w:rPr>
        <w:rFonts w:ascii="Symbol" w:hAnsi="Symbol" w:hint="default"/>
      </w:rPr>
    </w:lvl>
    <w:lvl w:ilvl="5" w:tplc="F11C7182" w:tentative="1">
      <w:start w:val="1"/>
      <w:numFmt w:val="bullet"/>
      <w:lvlText w:val=""/>
      <w:lvlJc w:val="left"/>
      <w:pPr>
        <w:tabs>
          <w:tab w:val="num" w:pos="4320"/>
        </w:tabs>
        <w:ind w:left="4320" w:hanging="360"/>
      </w:pPr>
      <w:rPr>
        <w:rFonts w:ascii="Symbol" w:hAnsi="Symbol" w:hint="default"/>
      </w:rPr>
    </w:lvl>
    <w:lvl w:ilvl="6" w:tplc="0D142336" w:tentative="1">
      <w:start w:val="1"/>
      <w:numFmt w:val="bullet"/>
      <w:lvlText w:val=""/>
      <w:lvlJc w:val="left"/>
      <w:pPr>
        <w:tabs>
          <w:tab w:val="num" w:pos="5040"/>
        </w:tabs>
        <w:ind w:left="5040" w:hanging="360"/>
      </w:pPr>
      <w:rPr>
        <w:rFonts w:ascii="Symbol" w:hAnsi="Symbol" w:hint="default"/>
      </w:rPr>
    </w:lvl>
    <w:lvl w:ilvl="7" w:tplc="0F9045F8" w:tentative="1">
      <w:start w:val="1"/>
      <w:numFmt w:val="bullet"/>
      <w:lvlText w:val=""/>
      <w:lvlJc w:val="left"/>
      <w:pPr>
        <w:tabs>
          <w:tab w:val="num" w:pos="5760"/>
        </w:tabs>
        <w:ind w:left="5760" w:hanging="360"/>
      </w:pPr>
      <w:rPr>
        <w:rFonts w:ascii="Symbol" w:hAnsi="Symbol" w:hint="default"/>
      </w:rPr>
    </w:lvl>
    <w:lvl w:ilvl="8" w:tplc="D03AF49C" w:tentative="1">
      <w:start w:val="1"/>
      <w:numFmt w:val="bullet"/>
      <w:lvlText w:val=""/>
      <w:lvlJc w:val="left"/>
      <w:pPr>
        <w:tabs>
          <w:tab w:val="num" w:pos="6480"/>
        </w:tabs>
        <w:ind w:left="6480" w:hanging="360"/>
      </w:pPr>
      <w:rPr>
        <w:rFonts w:ascii="Symbol" w:hAnsi="Symbol" w:hint="default"/>
      </w:rPr>
    </w:lvl>
  </w:abstractNum>
  <w:abstractNum w:abstractNumId="5">
    <w:nsid w:val="118F46E0"/>
    <w:multiLevelType w:val="multilevel"/>
    <w:tmpl w:val="58A89DDC"/>
    <w:lvl w:ilvl="0">
      <w:start w:val="1"/>
      <w:numFmt w:val="decimal"/>
      <w:lvlText w:val="%1."/>
      <w:lvlJc w:val="left"/>
      <w:pPr>
        <w:ind w:left="0" w:firstLine="0"/>
      </w:pPr>
      <w:rPr>
        <w:rFonts w:ascii="Times New Roman" w:eastAsia="Segoe UI" w:hAnsi="Times New Roman" w:cs="Times New Roman" w:hint="default"/>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1FD3131"/>
    <w:multiLevelType w:val="hybridMultilevel"/>
    <w:tmpl w:val="DB9811B6"/>
    <w:lvl w:ilvl="0" w:tplc="816EF6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86866AD"/>
    <w:multiLevelType w:val="hybridMultilevel"/>
    <w:tmpl w:val="15967C54"/>
    <w:lvl w:ilvl="0" w:tplc="ADD4197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8933DF"/>
    <w:multiLevelType w:val="multilevel"/>
    <w:tmpl w:val="3BBAC2A2"/>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ECD36F8"/>
    <w:multiLevelType w:val="multilevel"/>
    <w:tmpl w:val="19F67544"/>
    <w:lvl w:ilvl="0">
      <w:start w:val="1"/>
      <w:numFmt w:val="decimal"/>
      <w:lvlText w:val="%1)"/>
      <w:lvlJc w:val="left"/>
      <w:rPr>
        <w:rFonts w:ascii="Century Schoolbook" w:eastAsia="Century Schoolbook" w:hAnsi="Century Schoolbook" w:cs="Century Schoolbook"/>
        <w:b w:val="0"/>
        <w:bCs w:val="0"/>
        <w:i/>
        <w:iCs/>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0EA2CF9"/>
    <w:multiLevelType w:val="multilevel"/>
    <w:tmpl w:val="F876578C"/>
    <w:lvl w:ilvl="0">
      <w:start w:val="1"/>
      <w:numFmt w:val="decimal"/>
      <w:lvlText w:val="%1."/>
      <w:lvlJc w:val="left"/>
      <w:pPr>
        <w:ind w:left="0" w:firstLine="0"/>
      </w:pPr>
      <w:rPr>
        <w:rFonts w:ascii="Times New Roman" w:eastAsia="Segoe UI" w:hAnsi="Times New Roman" w:cs="Times New Roman" w:hint="default"/>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332C599A"/>
    <w:multiLevelType w:val="hybridMultilevel"/>
    <w:tmpl w:val="FF5E69D4"/>
    <w:lvl w:ilvl="0" w:tplc="65D2B030">
      <w:start w:val="1"/>
      <w:numFmt w:val="decimal"/>
      <w:lvlText w:val="%1."/>
      <w:lvlJc w:val="left"/>
      <w:pPr>
        <w:ind w:left="1069" w:hanging="360"/>
      </w:pPr>
      <w:rPr>
        <w:rFonts w:ascii="Times New Roman" w:eastAsia="Century Schoolbook"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B6C5AEF"/>
    <w:multiLevelType w:val="multilevel"/>
    <w:tmpl w:val="B65C910E"/>
    <w:lvl w:ilvl="0">
      <w:start w:val="1"/>
      <w:numFmt w:val="bullet"/>
      <w:lvlText w:val="&gt;"/>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EF914D5"/>
    <w:multiLevelType w:val="multilevel"/>
    <w:tmpl w:val="E90E6A92"/>
    <w:lvl w:ilvl="0">
      <w:start w:val="1"/>
      <w:numFmt w:val="bullet"/>
      <w:lvlText w:val="&gt;"/>
      <w:lvlJc w:val="left"/>
      <w:rPr>
        <w:rFonts w:ascii="Segoe UI" w:eastAsia="Segoe UI" w:hAnsi="Segoe UI" w:cs="Segoe UI"/>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FFB2E9A"/>
    <w:multiLevelType w:val="multilevel"/>
    <w:tmpl w:val="0C2674FC"/>
    <w:lvl w:ilvl="0">
      <w:start w:val="1"/>
      <w:numFmt w:val="bullet"/>
      <w:lvlText w:val="•"/>
      <w:lvlJc w:val="left"/>
      <w:pPr>
        <w:ind w:left="0" w:firstLine="0"/>
      </w:pPr>
      <w:rPr>
        <w:rFonts w:ascii="Century Schoolbook" w:eastAsia="Century Schoolbook" w:hAnsi="Century Schoolbook" w:cs="Century Schoolbook"/>
        <w:b w:val="0"/>
        <w:bCs w:val="0"/>
        <w:i w:val="0"/>
        <w:iCs w:val="0"/>
        <w:smallCaps w:val="0"/>
        <w:strike w:val="0"/>
        <w:dstrike w:val="0"/>
        <w:color w:val="000000"/>
        <w:spacing w:val="0"/>
        <w:w w:val="100"/>
        <w:position w:val="0"/>
        <w:sz w:val="19"/>
        <w:szCs w:val="19"/>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41243325"/>
    <w:multiLevelType w:val="hybridMultilevel"/>
    <w:tmpl w:val="0A0CB084"/>
    <w:lvl w:ilvl="0" w:tplc="674AF9A0">
      <w:start w:val="16"/>
      <w:numFmt w:val="decimal"/>
      <w:lvlText w:val="%1."/>
      <w:lvlJc w:val="left"/>
      <w:pPr>
        <w:ind w:left="1084" w:hanging="375"/>
      </w:pPr>
      <w:rPr>
        <w:rFonts w:eastAsia="Segoe U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4A6545E"/>
    <w:multiLevelType w:val="hybridMultilevel"/>
    <w:tmpl w:val="7C1CBD0A"/>
    <w:lvl w:ilvl="0" w:tplc="34C2491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FBC2B10"/>
    <w:multiLevelType w:val="multilevel"/>
    <w:tmpl w:val="B680BFC4"/>
    <w:lvl w:ilvl="0">
      <w:start w:val="64"/>
      <w:numFmt w:val="decimal"/>
      <w:lvlText w:val="11.%1."/>
      <w:lvlJc w:val="left"/>
      <w:rPr>
        <w:rFonts w:ascii="Segoe UI" w:eastAsia="Segoe UI" w:hAnsi="Segoe UI" w:cs="Segoe UI"/>
        <w:b w:val="0"/>
        <w:bCs w:val="0"/>
        <w:i w:val="0"/>
        <w:iCs w:val="0"/>
        <w:smallCaps w:val="0"/>
        <w:strike w:val="0"/>
        <w:color w:val="000000"/>
        <w:spacing w:val="0"/>
        <w:w w:val="100"/>
        <w:position w:val="0"/>
        <w:sz w:val="17"/>
        <w:szCs w:val="17"/>
        <w:u w:val="none"/>
        <w:lang w:val="uk-UA"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0CD1795"/>
    <w:multiLevelType w:val="multilevel"/>
    <w:tmpl w:val="0C44F2E4"/>
    <w:lvl w:ilvl="0">
      <w:start w:val="1"/>
      <w:numFmt w:val="decimal"/>
      <w:lvlText w:val="%1."/>
      <w:lvlJc w:val="left"/>
      <w:rPr>
        <w:rFonts w:ascii="Times New Roman" w:eastAsia="Segoe UI" w:hAnsi="Times New Roman" w:cs="Times New Roman"/>
        <w:b w:val="0"/>
        <w:bCs w:val="0"/>
        <w:i w:val="0"/>
        <w:iCs w:val="0"/>
        <w:smallCaps w:val="0"/>
        <w:strike w:val="0"/>
        <w:color w:val="000000"/>
        <w:spacing w:val="0"/>
        <w:w w:val="100"/>
        <w:position w:val="0"/>
        <w:sz w:val="11"/>
        <w:szCs w:val="1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6122C06"/>
    <w:multiLevelType w:val="hybridMultilevel"/>
    <w:tmpl w:val="3DAA22FE"/>
    <w:lvl w:ilvl="0" w:tplc="0C0EBAC8">
      <w:start w:val="26"/>
      <w:numFmt w:val="decimal"/>
      <w:lvlText w:val="%1."/>
      <w:lvlJc w:val="left"/>
      <w:pPr>
        <w:ind w:left="735" w:hanging="375"/>
      </w:pPr>
      <w:rPr>
        <w:rFonts w:eastAsia="Segoe U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0F369E"/>
    <w:multiLevelType w:val="multilevel"/>
    <w:tmpl w:val="0E20325A"/>
    <w:lvl w:ilvl="0">
      <w:start w:val="1"/>
      <w:numFmt w:val="decimal"/>
      <w:lvlText w:val="%1."/>
      <w:lvlJc w:val="left"/>
      <w:pPr>
        <w:ind w:left="0" w:firstLine="0"/>
      </w:pPr>
      <w:rPr>
        <w:rFonts w:ascii="Times New Roman" w:eastAsia="Segoe UI" w:hAnsi="Times New Roman" w:cs="Times New Roman" w:hint="default"/>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5EBA621C"/>
    <w:multiLevelType w:val="hybridMultilevel"/>
    <w:tmpl w:val="26E8F840"/>
    <w:lvl w:ilvl="0" w:tplc="42A4F102">
      <w:start w:val="1"/>
      <w:numFmt w:val="bullet"/>
      <w:lvlText w:val=""/>
      <w:lvlPicBulletId w:val="1"/>
      <w:lvlJc w:val="left"/>
      <w:pPr>
        <w:tabs>
          <w:tab w:val="num" w:pos="720"/>
        </w:tabs>
        <w:ind w:left="720" w:hanging="360"/>
      </w:pPr>
      <w:rPr>
        <w:rFonts w:ascii="Symbol" w:hAnsi="Symbol" w:hint="default"/>
      </w:rPr>
    </w:lvl>
    <w:lvl w:ilvl="1" w:tplc="78026AF2" w:tentative="1">
      <w:start w:val="1"/>
      <w:numFmt w:val="bullet"/>
      <w:lvlText w:val=""/>
      <w:lvlJc w:val="left"/>
      <w:pPr>
        <w:tabs>
          <w:tab w:val="num" w:pos="1440"/>
        </w:tabs>
        <w:ind w:left="1440" w:hanging="360"/>
      </w:pPr>
      <w:rPr>
        <w:rFonts w:ascii="Symbol" w:hAnsi="Symbol" w:hint="default"/>
      </w:rPr>
    </w:lvl>
    <w:lvl w:ilvl="2" w:tplc="5ED22592" w:tentative="1">
      <w:start w:val="1"/>
      <w:numFmt w:val="bullet"/>
      <w:lvlText w:val=""/>
      <w:lvlJc w:val="left"/>
      <w:pPr>
        <w:tabs>
          <w:tab w:val="num" w:pos="2160"/>
        </w:tabs>
        <w:ind w:left="2160" w:hanging="360"/>
      </w:pPr>
      <w:rPr>
        <w:rFonts w:ascii="Symbol" w:hAnsi="Symbol" w:hint="default"/>
      </w:rPr>
    </w:lvl>
    <w:lvl w:ilvl="3" w:tplc="AE686FF0" w:tentative="1">
      <w:start w:val="1"/>
      <w:numFmt w:val="bullet"/>
      <w:lvlText w:val=""/>
      <w:lvlJc w:val="left"/>
      <w:pPr>
        <w:tabs>
          <w:tab w:val="num" w:pos="2880"/>
        </w:tabs>
        <w:ind w:left="2880" w:hanging="360"/>
      </w:pPr>
      <w:rPr>
        <w:rFonts w:ascii="Symbol" w:hAnsi="Symbol" w:hint="default"/>
      </w:rPr>
    </w:lvl>
    <w:lvl w:ilvl="4" w:tplc="E6DADF44" w:tentative="1">
      <w:start w:val="1"/>
      <w:numFmt w:val="bullet"/>
      <w:lvlText w:val=""/>
      <w:lvlJc w:val="left"/>
      <w:pPr>
        <w:tabs>
          <w:tab w:val="num" w:pos="3600"/>
        </w:tabs>
        <w:ind w:left="3600" w:hanging="360"/>
      </w:pPr>
      <w:rPr>
        <w:rFonts w:ascii="Symbol" w:hAnsi="Symbol" w:hint="default"/>
      </w:rPr>
    </w:lvl>
    <w:lvl w:ilvl="5" w:tplc="BE6224E8" w:tentative="1">
      <w:start w:val="1"/>
      <w:numFmt w:val="bullet"/>
      <w:lvlText w:val=""/>
      <w:lvlJc w:val="left"/>
      <w:pPr>
        <w:tabs>
          <w:tab w:val="num" w:pos="4320"/>
        </w:tabs>
        <w:ind w:left="4320" w:hanging="360"/>
      </w:pPr>
      <w:rPr>
        <w:rFonts w:ascii="Symbol" w:hAnsi="Symbol" w:hint="default"/>
      </w:rPr>
    </w:lvl>
    <w:lvl w:ilvl="6" w:tplc="1DCEC674" w:tentative="1">
      <w:start w:val="1"/>
      <w:numFmt w:val="bullet"/>
      <w:lvlText w:val=""/>
      <w:lvlJc w:val="left"/>
      <w:pPr>
        <w:tabs>
          <w:tab w:val="num" w:pos="5040"/>
        </w:tabs>
        <w:ind w:left="5040" w:hanging="360"/>
      </w:pPr>
      <w:rPr>
        <w:rFonts w:ascii="Symbol" w:hAnsi="Symbol" w:hint="default"/>
      </w:rPr>
    </w:lvl>
    <w:lvl w:ilvl="7" w:tplc="E3303F38" w:tentative="1">
      <w:start w:val="1"/>
      <w:numFmt w:val="bullet"/>
      <w:lvlText w:val=""/>
      <w:lvlJc w:val="left"/>
      <w:pPr>
        <w:tabs>
          <w:tab w:val="num" w:pos="5760"/>
        </w:tabs>
        <w:ind w:left="5760" w:hanging="360"/>
      </w:pPr>
      <w:rPr>
        <w:rFonts w:ascii="Symbol" w:hAnsi="Symbol" w:hint="default"/>
      </w:rPr>
    </w:lvl>
    <w:lvl w:ilvl="8" w:tplc="AF0E1FF4" w:tentative="1">
      <w:start w:val="1"/>
      <w:numFmt w:val="bullet"/>
      <w:lvlText w:val=""/>
      <w:lvlJc w:val="left"/>
      <w:pPr>
        <w:tabs>
          <w:tab w:val="num" w:pos="6480"/>
        </w:tabs>
        <w:ind w:left="6480" w:hanging="360"/>
      </w:pPr>
      <w:rPr>
        <w:rFonts w:ascii="Symbol" w:hAnsi="Symbol" w:hint="default"/>
      </w:rPr>
    </w:lvl>
  </w:abstractNum>
  <w:abstractNum w:abstractNumId="22">
    <w:nsid w:val="5EDD7D56"/>
    <w:multiLevelType w:val="hybridMultilevel"/>
    <w:tmpl w:val="8B108A7E"/>
    <w:lvl w:ilvl="0" w:tplc="C25E2C22">
      <w:start w:val="4"/>
      <w:numFmt w:val="bullet"/>
      <w:lvlText w:val="-"/>
      <w:lvlJc w:val="left"/>
      <w:pPr>
        <w:ind w:left="1069" w:hanging="360"/>
      </w:pPr>
      <w:rPr>
        <w:rFonts w:ascii="Times New Roman" w:eastAsia="Segoe U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5FB2771C"/>
    <w:multiLevelType w:val="hybridMultilevel"/>
    <w:tmpl w:val="72FA6490"/>
    <w:lvl w:ilvl="0" w:tplc="4D0C2F0E">
      <w:start w:val="6"/>
      <w:numFmt w:val="bullet"/>
      <w:lvlText w:val="-"/>
      <w:lvlJc w:val="left"/>
      <w:pPr>
        <w:ind w:left="1069" w:hanging="360"/>
      </w:pPr>
      <w:rPr>
        <w:rFonts w:ascii="Times New Roman" w:eastAsia="Segoe U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5FF62E0D"/>
    <w:multiLevelType w:val="multilevel"/>
    <w:tmpl w:val="6CDA68C0"/>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0A32002"/>
    <w:multiLevelType w:val="multilevel"/>
    <w:tmpl w:val="D72E8826"/>
    <w:lvl w:ilvl="0">
      <w:start w:val="1"/>
      <w:numFmt w:val="decimal"/>
      <w:lvlText w:val="11.%1."/>
      <w:lvlJc w:val="left"/>
      <w:rPr>
        <w:rFonts w:ascii="Arial" w:eastAsia="Arial" w:hAnsi="Arial" w:cs="Arial"/>
        <w:b w:val="0"/>
        <w:bCs w:val="0"/>
        <w:i w:val="0"/>
        <w:iCs w:val="0"/>
        <w:smallCaps w:val="0"/>
        <w:strike w:val="0"/>
        <w:color w:val="000000"/>
        <w:spacing w:val="0"/>
        <w:w w:val="100"/>
        <w:position w:val="0"/>
        <w:sz w:val="11"/>
        <w:szCs w:val="1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7033A8B"/>
    <w:multiLevelType w:val="multilevel"/>
    <w:tmpl w:val="12103C06"/>
    <w:lvl w:ilvl="0">
      <w:start w:val="1"/>
      <w:numFmt w:val="decimal"/>
      <w:lvlText w:val="%1."/>
      <w:lvlJc w:val="left"/>
      <w:pPr>
        <w:ind w:left="1069" w:hanging="360"/>
      </w:pPr>
      <w:rPr>
        <w:rFonts w:eastAsia="Segoe UI" w:hint="default"/>
      </w:rPr>
    </w:lvl>
    <w:lvl w:ilvl="1">
      <w:start w:val="5"/>
      <w:numFmt w:val="decimal"/>
      <w:isLgl/>
      <w:lvlText w:val="%1.%2"/>
      <w:lvlJc w:val="left"/>
      <w:pPr>
        <w:ind w:left="1159" w:hanging="45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7">
    <w:nsid w:val="6872334C"/>
    <w:multiLevelType w:val="multilevel"/>
    <w:tmpl w:val="591AABD0"/>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A685C98"/>
    <w:multiLevelType w:val="hybridMultilevel"/>
    <w:tmpl w:val="E0104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EE0C74"/>
    <w:multiLevelType w:val="multilevel"/>
    <w:tmpl w:val="DFB0189E"/>
    <w:lvl w:ilvl="0">
      <w:start w:val="2"/>
      <w:numFmt w:val="decimal"/>
      <w:lvlText w:val="%1."/>
      <w:lvlJc w:val="left"/>
      <w:rPr>
        <w:rFonts w:ascii="Segoe UI" w:eastAsia="Segoe UI" w:hAnsi="Segoe UI" w:cs="Segoe UI"/>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27C5483"/>
    <w:multiLevelType w:val="hybridMultilevel"/>
    <w:tmpl w:val="1B667BCE"/>
    <w:lvl w:ilvl="0" w:tplc="A0A2D034">
      <w:start w:val="5"/>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nsid w:val="790D39FB"/>
    <w:multiLevelType w:val="multilevel"/>
    <w:tmpl w:val="F876578C"/>
    <w:lvl w:ilvl="0">
      <w:start w:val="1"/>
      <w:numFmt w:val="decimal"/>
      <w:lvlText w:val="%1."/>
      <w:lvlJc w:val="left"/>
      <w:pPr>
        <w:ind w:left="0" w:firstLine="0"/>
      </w:pPr>
      <w:rPr>
        <w:rFonts w:ascii="Times New Roman" w:eastAsia="Segoe UI" w:hAnsi="Times New Roman" w:cs="Times New Roman" w:hint="default"/>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8"/>
  </w:num>
  <w:num w:numId="2">
    <w:abstractNumId w:val="7"/>
  </w:num>
  <w:num w:numId="3">
    <w:abstractNumId w:val="14"/>
  </w:num>
  <w:num w:numId="4">
    <w:abstractNumId w:val="16"/>
  </w:num>
  <w:num w:numId="5">
    <w:abstractNumId w:val="20"/>
    <w:lvlOverride w:ilvl="0">
      <w:startOverride w:val="1"/>
    </w:lvlOverride>
    <w:lvlOverride w:ilvl="1"/>
    <w:lvlOverride w:ilvl="2"/>
    <w:lvlOverride w:ilvl="3"/>
    <w:lvlOverride w:ilvl="4"/>
    <w:lvlOverride w:ilvl="5"/>
    <w:lvlOverride w:ilvl="6"/>
    <w:lvlOverride w:ilvl="7"/>
    <w:lvlOverride w:ilvl="8"/>
  </w:num>
  <w:num w:numId="6">
    <w:abstractNumId w:val="5"/>
    <w:lvlOverride w:ilvl="0">
      <w:startOverride w:val="1"/>
    </w:lvlOverride>
    <w:lvlOverride w:ilvl="1"/>
    <w:lvlOverride w:ilvl="2"/>
    <w:lvlOverride w:ilvl="3"/>
    <w:lvlOverride w:ilvl="4"/>
    <w:lvlOverride w:ilvl="5"/>
    <w:lvlOverride w:ilvl="6"/>
    <w:lvlOverride w:ilvl="7"/>
    <w:lvlOverride w:ilvl="8"/>
  </w:num>
  <w:num w:numId="7">
    <w:abstractNumId w:val="31"/>
    <w:lvlOverride w:ilvl="0">
      <w:startOverride w:val="1"/>
    </w:lvlOverride>
    <w:lvlOverride w:ilvl="1"/>
    <w:lvlOverride w:ilvl="2"/>
    <w:lvlOverride w:ilvl="3"/>
    <w:lvlOverride w:ilvl="4"/>
    <w:lvlOverride w:ilvl="5"/>
    <w:lvlOverride w:ilvl="6"/>
    <w:lvlOverride w:ilvl="7"/>
    <w:lvlOverride w:ilvl="8"/>
  </w:num>
  <w:num w:numId="8">
    <w:abstractNumId w:val="10"/>
  </w:num>
  <w:num w:numId="9">
    <w:abstractNumId w:val="24"/>
  </w:num>
  <w:num w:numId="10">
    <w:abstractNumId w:val="3"/>
  </w:num>
  <w:num w:numId="11">
    <w:abstractNumId w:val="8"/>
  </w:num>
  <w:num w:numId="12">
    <w:abstractNumId w:val="12"/>
  </w:num>
  <w:num w:numId="13">
    <w:abstractNumId w:val="22"/>
  </w:num>
  <w:num w:numId="14">
    <w:abstractNumId w:val="1"/>
  </w:num>
  <w:num w:numId="15">
    <w:abstractNumId w:val="9"/>
  </w:num>
  <w:num w:numId="16">
    <w:abstractNumId w:val="11"/>
  </w:num>
  <w:num w:numId="17">
    <w:abstractNumId w:val="30"/>
  </w:num>
  <w:num w:numId="18">
    <w:abstractNumId w:val="2"/>
  </w:num>
  <w:num w:numId="19">
    <w:abstractNumId w:val="6"/>
  </w:num>
  <w:num w:numId="20">
    <w:abstractNumId w:val="29"/>
  </w:num>
  <w:num w:numId="21">
    <w:abstractNumId w:val="27"/>
  </w:num>
  <w:num w:numId="22">
    <w:abstractNumId w:val="26"/>
  </w:num>
  <w:num w:numId="23">
    <w:abstractNumId w:val="13"/>
  </w:num>
  <w:num w:numId="24">
    <w:abstractNumId w:val="23"/>
  </w:num>
  <w:num w:numId="25">
    <w:abstractNumId w:val="0"/>
  </w:num>
  <w:num w:numId="26">
    <w:abstractNumId w:val="25"/>
  </w:num>
  <w:num w:numId="27">
    <w:abstractNumId w:val="17"/>
  </w:num>
  <w:num w:numId="28">
    <w:abstractNumId w:val="18"/>
  </w:num>
  <w:num w:numId="29">
    <w:abstractNumId w:val="15"/>
  </w:num>
  <w:num w:numId="30">
    <w:abstractNumId w:val="19"/>
  </w:num>
  <w:num w:numId="31">
    <w:abstractNumId w:val="4"/>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DAD"/>
    <w:rsid w:val="00000A3B"/>
    <w:rsid w:val="00002CB1"/>
    <w:rsid w:val="00002FDF"/>
    <w:rsid w:val="0000346B"/>
    <w:rsid w:val="0002576C"/>
    <w:rsid w:val="000258D4"/>
    <w:rsid w:val="00046E5B"/>
    <w:rsid w:val="000526FA"/>
    <w:rsid w:val="00054B19"/>
    <w:rsid w:val="000648A3"/>
    <w:rsid w:val="000658EA"/>
    <w:rsid w:val="00065EB0"/>
    <w:rsid w:val="0007508B"/>
    <w:rsid w:val="00077B0C"/>
    <w:rsid w:val="000844BC"/>
    <w:rsid w:val="000A20AD"/>
    <w:rsid w:val="000A4887"/>
    <w:rsid w:val="000C1E24"/>
    <w:rsid w:val="000D3915"/>
    <w:rsid w:val="000D633D"/>
    <w:rsid w:val="000E0F43"/>
    <w:rsid w:val="000E5088"/>
    <w:rsid w:val="000E6387"/>
    <w:rsid w:val="000F66B0"/>
    <w:rsid w:val="001032A8"/>
    <w:rsid w:val="0011323B"/>
    <w:rsid w:val="001143FE"/>
    <w:rsid w:val="00115FBB"/>
    <w:rsid w:val="0012454A"/>
    <w:rsid w:val="001259CE"/>
    <w:rsid w:val="001312E2"/>
    <w:rsid w:val="001340A2"/>
    <w:rsid w:val="001340BB"/>
    <w:rsid w:val="00136046"/>
    <w:rsid w:val="001474AD"/>
    <w:rsid w:val="0015439A"/>
    <w:rsid w:val="0015540F"/>
    <w:rsid w:val="00156FD4"/>
    <w:rsid w:val="0016069E"/>
    <w:rsid w:val="00166E52"/>
    <w:rsid w:val="0017403C"/>
    <w:rsid w:val="001770A3"/>
    <w:rsid w:val="0019098F"/>
    <w:rsid w:val="001976B9"/>
    <w:rsid w:val="001A18C7"/>
    <w:rsid w:val="001A4CA9"/>
    <w:rsid w:val="001B01E8"/>
    <w:rsid w:val="001B1055"/>
    <w:rsid w:val="001B67D4"/>
    <w:rsid w:val="001C687D"/>
    <w:rsid w:val="001E1601"/>
    <w:rsid w:val="001F6140"/>
    <w:rsid w:val="00203446"/>
    <w:rsid w:val="002310C6"/>
    <w:rsid w:val="00233F27"/>
    <w:rsid w:val="00251667"/>
    <w:rsid w:val="002539A4"/>
    <w:rsid w:val="00256182"/>
    <w:rsid w:val="002614D9"/>
    <w:rsid w:val="00275AD5"/>
    <w:rsid w:val="0027701E"/>
    <w:rsid w:val="00287BAB"/>
    <w:rsid w:val="00292C34"/>
    <w:rsid w:val="00292CF2"/>
    <w:rsid w:val="002B578A"/>
    <w:rsid w:val="002D2792"/>
    <w:rsid w:val="002D5397"/>
    <w:rsid w:val="002D6C09"/>
    <w:rsid w:val="002E25A5"/>
    <w:rsid w:val="002E27AB"/>
    <w:rsid w:val="002E53F7"/>
    <w:rsid w:val="002F7D1A"/>
    <w:rsid w:val="0030180F"/>
    <w:rsid w:val="003050E8"/>
    <w:rsid w:val="00305201"/>
    <w:rsid w:val="00305C30"/>
    <w:rsid w:val="00321626"/>
    <w:rsid w:val="00321B98"/>
    <w:rsid w:val="00323854"/>
    <w:rsid w:val="00325C0D"/>
    <w:rsid w:val="00340F74"/>
    <w:rsid w:val="00354D31"/>
    <w:rsid w:val="003665F3"/>
    <w:rsid w:val="00373B05"/>
    <w:rsid w:val="00375D95"/>
    <w:rsid w:val="003765A0"/>
    <w:rsid w:val="00382D7E"/>
    <w:rsid w:val="0038621E"/>
    <w:rsid w:val="003A0BDA"/>
    <w:rsid w:val="003A7DE8"/>
    <w:rsid w:val="003C4E46"/>
    <w:rsid w:val="003C6883"/>
    <w:rsid w:val="003C7F7C"/>
    <w:rsid w:val="003D0419"/>
    <w:rsid w:val="003D4D49"/>
    <w:rsid w:val="003E23A7"/>
    <w:rsid w:val="003E3320"/>
    <w:rsid w:val="003E5012"/>
    <w:rsid w:val="004071B8"/>
    <w:rsid w:val="004079A8"/>
    <w:rsid w:val="00407DD7"/>
    <w:rsid w:val="00412397"/>
    <w:rsid w:val="004136B6"/>
    <w:rsid w:val="00424C00"/>
    <w:rsid w:val="00435E3F"/>
    <w:rsid w:val="00447E50"/>
    <w:rsid w:val="00456CB9"/>
    <w:rsid w:val="00457CDE"/>
    <w:rsid w:val="004819FA"/>
    <w:rsid w:val="004866B0"/>
    <w:rsid w:val="0049349F"/>
    <w:rsid w:val="004A4B29"/>
    <w:rsid w:val="004A75A0"/>
    <w:rsid w:val="004B38E0"/>
    <w:rsid w:val="004B5135"/>
    <w:rsid w:val="004E53BE"/>
    <w:rsid w:val="004F1806"/>
    <w:rsid w:val="00502906"/>
    <w:rsid w:val="0050336E"/>
    <w:rsid w:val="00503452"/>
    <w:rsid w:val="00514DE6"/>
    <w:rsid w:val="005270C5"/>
    <w:rsid w:val="00535997"/>
    <w:rsid w:val="00535DD8"/>
    <w:rsid w:val="00540B96"/>
    <w:rsid w:val="005553E2"/>
    <w:rsid w:val="00562DAD"/>
    <w:rsid w:val="00564A7A"/>
    <w:rsid w:val="00572907"/>
    <w:rsid w:val="0057624E"/>
    <w:rsid w:val="00576C63"/>
    <w:rsid w:val="00584072"/>
    <w:rsid w:val="00590B10"/>
    <w:rsid w:val="00591E06"/>
    <w:rsid w:val="00595C95"/>
    <w:rsid w:val="00596750"/>
    <w:rsid w:val="0059740D"/>
    <w:rsid w:val="005B0C78"/>
    <w:rsid w:val="005B7AA4"/>
    <w:rsid w:val="005C6297"/>
    <w:rsid w:val="005E56EE"/>
    <w:rsid w:val="005F2ABC"/>
    <w:rsid w:val="005F2DBB"/>
    <w:rsid w:val="00604145"/>
    <w:rsid w:val="00624FE0"/>
    <w:rsid w:val="00626E9A"/>
    <w:rsid w:val="00627BEC"/>
    <w:rsid w:val="0063470A"/>
    <w:rsid w:val="00640DA6"/>
    <w:rsid w:val="00644C27"/>
    <w:rsid w:val="0064692A"/>
    <w:rsid w:val="006517A8"/>
    <w:rsid w:val="00655D09"/>
    <w:rsid w:val="006719FA"/>
    <w:rsid w:val="00673D8A"/>
    <w:rsid w:val="006742F9"/>
    <w:rsid w:val="006802FA"/>
    <w:rsid w:val="00682829"/>
    <w:rsid w:val="006863D2"/>
    <w:rsid w:val="00691CD9"/>
    <w:rsid w:val="00692FE3"/>
    <w:rsid w:val="00695358"/>
    <w:rsid w:val="006973E4"/>
    <w:rsid w:val="006A0A49"/>
    <w:rsid w:val="006B7239"/>
    <w:rsid w:val="006B7B32"/>
    <w:rsid w:val="006C27BE"/>
    <w:rsid w:val="006C6927"/>
    <w:rsid w:val="006E598B"/>
    <w:rsid w:val="0070231F"/>
    <w:rsid w:val="00703913"/>
    <w:rsid w:val="0071293C"/>
    <w:rsid w:val="007439CC"/>
    <w:rsid w:val="00744BD9"/>
    <w:rsid w:val="00752E32"/>
    <w:rsid w:val="00755FBC"/>
    <w:rsid w:val="00765038"/>
    <w:rsid w:val="00766E75"/>
    <w:rsid w:val="00774DC6"/>
    <w:rsid w:val="007954E1"/>
    <w:rsid w:val="007A093E"/>
    <w:rsid w:val="007A17A8"/>
    <w:rsid w:val="007B10ED"/>
    <w:rsid w:val="007C0F6A"/>
    <w:rsid w:val="007C1778"/>
    <w:rsid w:val="007C46B0"/>
    <w:rsid w:val="007C76F4"/>
    <w:rsid w:val="007D3C13"/>
    <w:rsid w:val="00805305"/>
    <w:rsid w:val="008440EC"/>
    <w:rsid w:val="00845D4A"/>
    <w:rsid w:val="00863CAB"/>
    <w:rsid w:val="00872E60"/>
    <w:rsid w:val="00886803"/>
    <w:rsid w:val="008A2A6F"/>
    <w:rsid w:val="008A4FA6"/>
    <w:rsid w:val="008A5D94"/>
    <w:rsid w:val="008B1CD7"/>
    <w:rsid w:val="008B5150"/>
    <w:rsid w:val="008C258D"/>
    <w:rsid w:val="008D7D79"/>
    <w:rsid w:val="008E2222"/>
    <w:rsid w:val="008E39E6"/>
    <w:rsid w:val="008F6EB3"/>
    <w:rsid w:val="009042AC"/>
    <w:rsid w:val="00913DE6"/>
    <w:rsid w:val="00913E0E"/>
    <w:rsid w:val="00916B00"/>
    <w:rsid w:val="00931444"/>
    <w:rsid w:val="009A497C"/>
    <w:rsid w:val="009B2907"/>
    <w:rsid w:val="009D50D9"/>
    <w:rsid w:val="009E44B9"/>
    <w:rsid w:val="009E583E"/>
    <w:rsid w:val="00A032A5"/>
    <w:rsid w:val="00A12F93"/>
    <w:rsid w:val="00A15CAD"/>
    <w:rsid w:val="00A1669F"/>
    <w:rsid w:val="00A171CB"/>
    <w:rsid w:val="00A215D5"/>
    <w:rsid w:val="00A34C89"/>
    <w:rsid w:val="00A40FAB"/>
    <w:rsid w:val="00A502AA"/>
    <w:rsid w:val="00A51EEC"/>
    <w:rsid w:val="00A6035B"/>
    <w:rsid w:val="00A66324"/>
    <w:rsid w:val="00A73D13"/>
    <w:rsid w:val="00A76125"/>
    <w:rsid w:val="00A80992"/>
    <w:rsid w:val="00A80E37"/>
    <w:rsid w:val="00A81382"/>
    <w:rsid w:val="00A83D5C"/>
    <w:rsid w:val="00A84E9C"/>
    <w:rsid w:val="00AA2A9F"/>
    <w:rsid w:val="00AA3CB3"/>
    <w:rsid w:val="00AA614A"/>
    <w:rsid w:val="00AB129D"/>
    <w:rsid w:val="00AB36E1"/>
    <w:rsid w:val="00AB771A"/>
    <w:rsid w:val="00AC6364"/>
    <w:rsid w:val="00AD6519"/>
    <w:rsid w:val="00AE5619"/>
    <w:rsid w:val="00AE5F09"/>
    <w:rsid w:val="00AF0D6E"/>
    <w:rsid w:val="00AF5ADB"/>
    <w:rsid w:val="00B27EFD"/>
    <w:rsid w:val="00B334ED"/>
    <w:rsid w:val="00B342AA"/>
    <w:rsid w:val="00B42DF1"/>
    <w:rsid w:val="00B53876"/>
    <w:rsid w:val="00B63954"/>
    <w:rsid w:val="00B65959"/>
    <w:rsid w:val="00B70072"/>
    <w:rsid w:val="00B7747F"/>
    <w:rsid w:val="00B80FE0"/>
    <w:rsid w:val="00B8357D"/>
    <w:rsid w:val="00B87D1F"/>
    <w:rsid w:val="00B92A7B"/>
    <w:rsid w:val="00BA31B0"/>
    <w:rsid w:val="00BB14B0"/>
    <w:rsid w:val="00BB2295"/>
    <w:rsid w:val="00BB2622"/>
    <w:rsid w:val="00BC0C0C"/>
    <w:rsid w:val="00BC12E8"/>
    <w:rsid w:val="00BC2638"/>
    <w:rsid w:val="00BC414A"/>
    <w:rsid w:val="00BD6223"/>
    <w:rsid w:val="00BE5897"/>
    <w:rsid w:val="00BF6734"/>
    <w:rsid w:val="00BF6A2A"/>
    <w:rsid w:val="00BF6EDF"/>
    <w:rsid w:val="00C033AD"/>
    <w:rsid w:val="00C06FF0"/>
    <w:rsid w:val="00C246AD"/>
    <w:rsid w:val="00C26381"/>
    <w:rsid w:val="00C319B4"/>
    <w:rsid w:val="00C37337"/>
    <w:rsid w:val="00C37851"/>
    <w:rsid w:val="00C461CD"/>
    <w:rsid w:val="00C57754"/>
    <w:rsid w:val="00C639C0"/>
    <w:rsid w:val="00C669C3"/>
    <w:rsid w:val="00C73A32"/>
    <w:rsid w:val="00C936E5"/>
    <w:rsid w:val="00CA2A18"/>
    <w:rsid w:val="00CA3963"/>
    <w:rsid w:val="00CA4EBB"/>
    <w:rsid w:val="00CB7CCD"/>
    <w:rsid w:val="00CC182E"/>
    <w:rsid w:val="00CC31F4"/>
    <w:rsid w:val="00CC5E95"/>
    <w:rsid w:val="00CD1746"/>
    <w:rsid w:val="00CD32A6"/>
    <w:rsid w:val="00CD680D"/>
    <w:rsid w:val="00CD7BEA"/>
    <w:rsid w:val="00CE5250"/>
    <w:rsid w:val="00CF15E8"/>
    <w:rsid w:val="00CF7B8B"/>
    <w:rsid w:val="00D00B65"/>
    <w:rsid w:val="00D01FB9"/>
    <w:rsid w:val="00D16B33"/>
    <w:rsid w:val="00D24961"/>
    <w:rsid w:val="00D256D2"/>
    <w:rsid w:val="00D35596"/>
    <w:rsid w:val="00D621E6"/>
    <w:rsid w:val="00D665D7"/>
    <w:rsid w:val="00D67F5D"/>
    <w:rsid w:val="00D82317"/>
    <w:rsid w:val="00D92E03"/>
    <w:rsid w:val="00D9305B"/>
    <w:rsid w:val="00D936C8"/>
    <w:rsid w:val="00DA5CEF"/>
    <w:rsid w:val="00DB1E05"/>
    <w:rsid w:val="00DB459C"/>
    <w:rsid w:val="00DB6ABB"/>
    <w:rsid w:val="00DB7325"/>
    <w:rsid w:val="00DC4398"/>
    <w:rsid w:val="00DD1B92"/>
    <w:rsid w:val="00DE668C"/>
    <w:rsid w:val="00DF6A88"/>
    <w:rsid w:val="00E04BFE"/>
    <w:rsid w:val="00E113C5"/>
    <w:rsid w:val="00E12331"/>
    <w:rsid w:val="00E15817"/>
    <w:rsid w:val="00E22D4C"/>
    <w:rsid w:val="00E34C27"/>
    <w:rsid w:val="00E5257A"/>
    <w:rsid w:val="00E540AF"/>
    <w:rsid w:val="00E553A0"/>
    <w:rsid w:val="00E6190D"/>
    <w:rsid w:val="00E66AFE"/>
    <w:rsid w:val="00E765C2"/>
    <w:rsid w:val="00E77820"/>
    <w:rsid w:val="00E82D0E"/>
    <w:rsid w:val="00E9136C"/>
    <w:rsid w:val="00E958C7"/>
    <w:rsid w:val="00EA1A35"/>
    <w:rsid w:val="00EA4D1C"/>
    <w:rsid w:val="00EA6473"/>
    <w:rsid w:val="00EB4A70"/>
    <w:rsid w:val="00EB5C59"/>
    <w:rsid w:val="00EC2CF2"/>
    <w:rsid w:val="00EC2FE1"/>
    <w:rsid w:val="00EC5AA0"/>
    <w:rsid w:val="00ED34C2"/>
    <w:rsid w:val="00ED7084"/>
    <w:rsid w:val="00EE258F"/>
    <w:rsid w:val="00EE4F72"/>
    <w:rsid w:val="00EF1994"/>
    <w:rsid w:val="00F04A09"/>
    <w:rsid w:val="00F05270"/>
    <w:rsid w:val="00F15D19"/>
    <w:rsid w:val="00F206D7"/>
    <w:rsid w:val="00F24EF1"/>
    <w:rsid w:val="00F275A9"/>
    <w:rsid w:val="00F33BC9"/>
    <w:rsid w:val="00F34141"/>
    <w:rsid w:val="00F34179"/>
    <w:rsid w:val="00F36747"/>
    <w:rsid w:val="00F44ED5"/>
    <w:rsid w:val="00F529D8"/>
    <w:rsid w:val="00F67CA1"/>
    <w:rsid w:val="00F7056E"/>
    <w:rsid w:val="00F73F22"/>
    <w:rsid w:val="00F777EA"/>
    <w:rsid w:val="00F90B98"/>
    <w:rsid w:val="00F9645C"/>
    <w:rsid w:val="00FC0999"/>
    <w:rsid w:val="00FC3458"/>
    <w:rsid w:val="00FC3908"/>
    <w:rsid w:val="00FC3C64"/>
    <w:rsid w:val="00FD034F"/>
    <w:rsid w:val="00FD0CCD"/>
    <w:rsid w:val="00FD71F0"/>
    <w:rsid w:val="00FF1BF6"/>
    <w:rsid w:val="00FF40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62DAD"/>
    <w:pPr>
      <w:autoSpaceDE w:val="0"/>
      <w:autoSpaceDN w:val="0"/>
      <w:adjustRightInd w:val="0"/>
      <w:spacing w:after="0" w:line="240" w:lineRule="auto"/>
    </w:pPr>
    <w:rPr>
      <w:rFonts w:ascii="UkrainianPragmaticaBold" w:eastAsia="Calibri" w:hAnsi="UkrainianPragmaticaBold" w:cs="UkrainianPragmaticaBold"/>
      <w:b/>
      <w:color w:val="000000"/>
      <w:sz w:val="29"/>
      <w:szCs w:val="29"/>
      <w:lang w:val="uk-UA" w:eastAsia="ru-RU"/>
    </w:rPr>
  </w:style>
  <w:style w:type="paragraph" w:styleId="1">
    <w:name w:val="heading 1"/>
    <w:basedOn w:val="a"/>
    <w:next w:val="a"/>
    <w:link w:val="10"/>
    <w:qFormat/>
    <w:rsid w:val="005B7AA4"/>
    <w:pPr>
      <w:keepNext/>
      <w:autoSpaceDE/>
      <w:autoSpaceDN/>
      <w:adjustRightInd/>
      <w:spacing w:before="240" w:after="60" w:line="259" w:lineRule="auto"/>
      <w:outlineLvl w:val="0"/>
    </w:pPr>
    <w:rPr>
      <w:rFonts w:ascii="Arial" w:hAnsi="Arial" w:cs="Arial"/>
      <w:bCs/>
      <w:color w:val="auto"/>
      <w:kern w:val="32"/>
      <w:sz w:val="32"/>
      <w:szCs w:val="3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2DAD"/>
    <w:pPr>
      <w:ind w:left="720"/>
      <w:contextualSpacing/>
    </w:pPr>
  </w:style>
  <w:style w:type="character" w:customStyle="1" w:styleId="7">
    <w:name w:val="Основной текст (7)_"/>
    <w:basedOn w:val="a0"/>
    <w:rsid w:val="00562DAD"/>
    <w:rPr>
      <w:rFonts w:ascii="Century Schoolbook" w:eastAsia="Century Schoolbook" w:hAnsi="Century Schoolbook" w:cs="Century Schoolbook"/>
      <w:b/>
      <w:bCs/>
      <w:i/>
      <w:iCs/>
      <w:smallCaps w:val="0"/>
      <w:strike w:val="0"/>
      <w:sz w:val="19"/>
      <w:szCs w:val="19"/>
      <w:u w:val="none"/>
    </w:rPr>
  </w:style>
  <w:style w:type="character" w:customStyle="1" w:styleId="70">
    <w:name w:val="Основной текст (7)"/>
    <w:basedOn w:val="7"/>
    <w:rsid w:val="00562DAD"/>
    <w:rPr>
      <w:rFonts w:ascii="Century Schoolbook" w:eastAsia="Century Schoolbook" w:hAnsi="Century Schoolbook" w:cs="Century Schoolbook"/>
      <w:b/>
      <w:bCs/>
      <w:i/>
      <w:iCs/>
      <w:smallCaps w:val="0"/>
      <w:strike w:val="0"/>
      <w:color w:val="000000"/>
      <w:spacing w:val="0"/>
      <w:w w:val="100"/>
      <w:position w:val="0"/>
      <w:sz w:val="19"/>
      <w:szCs w:val="19"/>
      <w:u w:val="none"/>
      <w:lang w:val="uk-UA" w:eastAsia="uk-UA" w:bidi="uk-UA"/>
    </w:rPr>
  </w:style>
  <w:style w:type="character" w:customStyle="1" w:styleId="2">
    <w:name w:val="Основной текст (2)_"/>
    <w:basedOn w:val="a0"/>
    <w:rsid w:val="00562DAD"/>
    <w:rPr>
      <w:rFonts w:ascii="Century Schoolbook" w:eastAsia="Century Schoolbook" w:hAnsi="Century Schoolbook" w:cs="Century Schoolbook"/>
      <w:b w:val="0"/>
      <w:bCs w:val="0"/>
      <w:i w:val="0"/>
      <w:iCs w:val="0"/>
      <w:smallCaps w:val="0"/>
      <w:strike w:val="0"/>
      <w:sz w:val="19"/>
      <w:szCs w:val="19"/>
      <w:u w:val="none"/>
    </w:rPr>
  </w:style>
  <w:style w:type="character" w:customStyle="1" w:styleId="20">
    <w:name w:val="Основной текст (2)"/>
    <w:basedOn w:val="2"/>
    <w:rsid w:val="00562DAD"/>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uk-UA" w:eastAsia="uk-UA" w:bidi="uk-UA"/>
    </w:rPr>
  </w:style>
  <w:style w:type="character" w:customStyle="1" w:styleId="71">
    <w:name w:val="Основной текст (7) + Не полужирный;Не курсив"/>
    <w:basedOn w:val="7"/>
    <w:rsid w:val="00BB2295"/>
    <w:rPr>
      <w:rFonts w:ascii="Century Schoolbook" w:eastAsia="Century Schoolbook" w:hAnsi="Century Schoolbook" w:cs="Century Schoolbook"/>
      <w:b/>
      <w:bCs/>
      <w:i/>
      <w:iCs/>
      <w:smallCaps w:val="0"/>
      <w:strike w:val="0"/>
      <w:color w:val="000000"/>
      <w:spacing w:val="0"/>
      <w:w w:val="100"/>
      <w:position w:val="0"/>
      <w:sz w:val="19"/>
      <w:szCs w:val="19"/>
      <w:u w:val="none"/>
      <w:lang w:val="uk-UA" w:eastAsia="uk-UA" w:bidi="uk-UA"/>
    </w:rPr>
  </w:style>
  <w:style w:type="character" w:customStyle="1" w:styleId="21">
    <w:name w:val="Основной текст (2) + Полужирный;Курсив"/>
    <w:basedOn w:val="2"/>
    <w:rsid w:val="00BB2295"/>
    <w:rPr>
      <w:rFonts w:ascii="Century Schoolbook" w:eastAsia="Century Schoolbook" w:hAnsi="Century Schoolbook" w:cs="Century Schoolbook"/>
      <w:b/>
      <w:bCs/>
      <w:i/>
      <w:iCs/>
      <w:smallCaps w:val="0"/>
      <w:strike w:val="0"/>
      <w:color w:val="000000"/>
      <w:spacing w:val="0"/>
      <w:w w:val="100"/>
      <w:position w:val="0"/>
      <w:sz w:val="19"/>
      <w:szCs w:val="19"/>
      <w:u w:val="none"/>
      <w:lang w:val="uk-UA" w:eastAsia="uk-UA" w:bidi="uk-UA"/>
    </w:rPr>
  </w:style>
  <w:style w:type="character" w:customStyle="1" w:styleId="2Arial55pt1pt">
    <w:name w:val="Основной текст (2) + Arial;5;5 pt;Интервал 1 pt"/>
    <w:basedOn w:val="2"/>
    <w:rsid w:val="00BB2295"/>
    <w:rPr>
      <w:rFonts w:ascii="Arial" w:eastAsia="Arial" w:hAnsi="Arial" w:cs="Arial"/>
      <w:b w:val="0"/>
      <w:bCs w:val="0"/>
      <w:i w:val="0"/>
      <w:iCs w:val="0"/>
      <w:smallCaps w:val="0"/>
      <w:strike w:val="0"/>
      <w:color w:val="000000"/>
      <w:spacing w:val="20"/>
      <w:w w:val="100"/>
      <w:position w:val="0"/>
      <w:sz w:val="11"/>
      <w:szCs w:val="11"/>
      <w:u w:val="none"/>
      <w:lang w:val="uk-UA" w:eastAsia="uk-UA" w:bidi="uk-UA"/>
    </w:rPr>
  </w:style>
  <w:style w:type="character" w:customStyle="1" w:styleId="28">
    <w:name w:val="Основной текст (28)_"/>
    <w:basedOn w:val="a0"/>
    <w:rsid w:val="00BB2295"/>
    <w:rPr>
      <w:rFonts w:ascii="Arial" w:eastAsia="Arial" w:hAnsi="Arial" w:cs="Arial"/>
      <w:b w:val="0"/>
      <w:bCs w:val="0"/>
      <w:i w:val="0"/>
      <w:iCs w:val="0"/>
      <w:smallCaps w:val="0"/>
      <w:strike w:val="0"/>
      <w:spacing w:val="20"/>
      <w:sz w:val="11"/>
      <w:szCs w:val="11"/>
      <w:u w:val="none"/>
    </w:rPr>
  </w:style>
  <w:style w:type="character" w:customStyle="1" w:styleId="280">
    <w:name w:val="Основной текст (28)"/>
    <w:basedOn w:val="28"/>
    <w:rsid w:val="00BB2295"/>
    <w:rPr>
      <w:rFonts w:ascii="Arial" w:eastAsia="Arial" w:hAnsi="Arial" w:cs="Arial"/>
      <w:b w:val="0"/>
      <w:bCs w:val="0"/>
      <w:i w:val="0"/>
      <w:iCs w:val="0"/>
      <w:smallCaps w:val="0"/>
      <w:strike w:val="0"/>
      <w:color w:val="000000"/>
      <w:spacing w:val="20"/>
      <w:w w:val="100"/>
      <w:position w:val="0"/>
      <w:sz w:val="11"/>
      <w:szCs w:val="11"/>
      <w:u w:val="none"/>
      <w:lang w:val="uk-UA" w:eastAsia="uk-UA" w:bidi="uk-UA"/>
    </w:rPr>
  </w:style>
  <w:style w:type="character" w:customStyle="1" w:styleId="8Exact">
    <w:name w:val="Подпись к картинке (8) Exact"/>
    <w:basedOn w:val="a0"/>
    <w:link w:val="8"/>
    <w:rsid w:val="00BB2295"/>
    <w:rPr>
      <w:rFonts w:ascii="Segoe UI" w:eastAsia="Segoe UI" w:hAnsi="Segoe UI" w:cs="Segoe UI"/>
      <w:sz w:val="15"/>
      <w:szCs w:val="15"/>
      <w:shd w:val="clear" w:color="auto" w:fill="FFFFFF"/>
    </w:rPr>
  </w:style>
  <w:style w:type="character" w:customStyle="1" w:styleId="30Exact">
    <w:name w:val="Основной текст (30) Exact"/>
    <w:basedOn w:val="a0"/>
    <w:link w:val="30"/>
    <w:rsid w:val="00BB2295"/>
    <w:rPr>
      <w:rFonts w:ascii="Segoe UI" w:eastAsia="Segoe UI" w:hAnsi="Segoe UI" w:cs="Segoe UI"/>
      <w:b/>
      <w:bCs/>
      <w:spacing w:val="-10"/>
      <w:sz w:val="26"/>
      <w:szCs w:val="26"/>
      <w:shd w:val="clear" w:color="auto" w:fill="FFFFFF"/>
    </w:rPr>
  </w:style>
  <w:style w:type="character" w:customStyle="1" w:styleId="3012pt0ptExact">
    <w:name w:val="Основной текст (30) + 12 pt;Курсив;Интервал 0 pt Exact"/>
    <w:basedOn w:val="30Exact"/>
    <w:rsid w:val="00BB2295"/>
    <w:rPr>
      <w:rFonts w:ascii="Segoe UI" w:eastAsia="Segoe UI" w:hAnsi="Segoe UI" w:cs="Segoe UI"/>
      <w:b/>
      <w:bCs/>
      <w:i/>
      <w:iCs/>
      <w:color w:val="000000"/>
      <w:spacing w:val="0"/>
      <w:w w:val="100"/>
      <w:position w:val="0"/>
      <w:sz w:val="24"/>
      <w:szCs w:val="24"/>
      <w:shd w:val="clear" w:color="auto" w:fill="FFFFFF"/>
      <w:lang w:val="uk-UA" w:eastAsia="uk-UA" w:bidi="uk-UA"/>
    </w:rPr>
  </w:style>
  <w:style w:type="character" w:customStyle="1" w:styleId="31Exact">
    <w:name w:val="Основной текст (31) Exact"/>
    <w:basedOn w:val="a0"/>
    <w:link w:val="31"/>
    <w:rsid w:val="00BB2295"/>
    <w:rPr>
      <w:rFonts w:ascii="Arial" w:eastAsia="Arial" w:hAnsi="Arial" w:cs="Arial"/>
      <w:spacing w:val="-20"/>
      <w:w w:val="200"/>
      <w:shd w:val="clear" w:color="auto" w:fill="FFFFFF"/>
    </w:rPr>
  </w:style>
  <w:style w:type="character" w:customStyle="1" w:styleId="32Exact">
    <w:name w:val="Основной текст (32) Exact"/>
    <w:basedOn w:val="a0"/>
    <w:link w:val="32"/>
    <w:rsid w:val="00BB2295"/>
    <w:rPr>
      <w:rFonts w:ascii="Segoe UI" w:eastAsia="Segoe UI" w:hAnsi="Segoe UI" w:cs="Segoe UI"/>
      <w:b/>
      <w:bCs/>
      <w:i/>
      <w:iCs/>
      <w:shd w:val="clear" w:color="auto" w:fill="FFFFFF"/>
    </w:rPr>
  </w:style>
  <w:style w:type="paragraph" w:customStyle="1" w:styleId="8">
    <w:name w:val="Подпись к картинке (8)"/>
    <w:basedOn w:val="a"/>
    <w:link w:val="8Exact"/>
    <w:rsid w:val="00BB2295"/>
    <w:pPr>
      <w:widowControl w:val="0"/>
      <w:shd w:val="clear" w:color="auto" w:fill="FFFFFF"/>
      <w:autoSpaceDE/>
      <w:autoSpaceDN/>
      <w:adjustRightInd/>
      <w:spacing w:line="0" w:lineRule="atLeast"/>
    </w:pPr>
    <w:rPr>
      <w:rFonts w:ascii="Segoe UI" w:eastAsia="Segoe UI" w:hAnsi="Segoe UI" w:cs="Segoe UI"/>
      <w:b w:val="0"/>
      <w:color w:val="auto"/>
      <w:sz w:val="15"/>
      <w:szCs w:val="15"/>
      <w:lang w:val="ru-RU" w:eastAsia="en-US"/>
    </w:rPr>
  </w:style>
  <w:style w:type="paragraph" w:customStyle="1" w:styleId="30">
    <w:name w:val="Основной текст (30)"/>
    <w:basedOn w:val="a"/>
    <w:link w:val="30Exact"/>
    <w:rsid w:val="00BB2295"/>
    <w:pPr>
      <w:widowControl w:val="0"/>
      <w:shd w:val="clear" w:color="auto" w:fill="FFFFFF"/>
      <w:autoSpaceDE/>
      <w:autoSpaceDN/>
      <w:adjustRightInd/>
      <w:spacing w:line="0" w:lineRule="atLeast"/>
    </w:pPr>
    <w:rPr>
      <w:rFonts w:ascii="Segoe UI" w:eastAsia="Segoe UI" w:hAnsi="Segoe UI" w:cs="Segoe UI"/>
      <w:bCs/>
      <w:color w:val="auto"/>
      <w:spacing w:val="-10"/>
      <w:sz w:val="26"/>
      <w:szCs w:val="26"/>
      <w:lang w:val="ru-RU" w:eastAsia="en-US"/>
    </w:rPr>
  </w:style>
  <w:style w:type="paragraph" w:customStyle="1" w:styleId="31">
    <w:name w:val="Основной текст (31)"/>
    <w:basedOn w:val="a"/>
    <w:link w:val="31Exact"/>
    <w:rsid w:val="00BB2295"/>
    <w:pPr>
      <w:widowControl w:val="0"/>
      <w:shd w:val="clear" w:color="auto" w:fill="FFFFFF"/>
      <w:autoSpaceDE/>
      <w:autoSpaceDN/>
      <w:adjustRightInd/>
      <w:spacing w:line="259" w:lineRule="exact"/>
      <w:jc w:val="right"/>
    </w:pPr>
    <w:rPr>
      <w:rFonts w:ascii="Arial" w:eastAsia="Arial" w:hAnsi="Arial" w:cs="Arial"/>
      <w:b w:val="0"/>
      <w:color w:val="auto"/>
      <w:spacing w:val="-20"/>
      <w:w w:val="200"/>
      <w:sz w:val="22"/>
      <w:szCs w:val="22"/>
      <w:lang w:val="ru-RU" w:eastAsia="en-US"/>
    </w:rPr>
  </w:style>
  <w:style w:type="paragraph" w:customStyle="1" w:styleId="32">
    <w:name w:val="Основной текст (32)"/>
    <w:basedOn w:val="a"/>
    <w:link w:val="32Exact"/>
    <w:rsid w:val="00BB2295"/>
    <w:pPr>
      <w:widowControl w:val="0"/>
      <w:shd w:val="clear" w:color="auto" w:fill="FFFFFF"/>
      <w:autoSpaceDE/>
      <w:autoSpaceDN/>
      <w:adjustRightInd/>
      <w:spacing w:line="259" w:lineRule="exact"/>
      <w:jc w:val="right"/>
    </w:pPr>
    <w:rPr>
      <w:rFonts w:ascii="Segoe UI" w:eastAsia="Segoe UI" w:hAnsi="Segoe UI" w:cs="Segoe UI"/>
      <w:bCs/>
      <w:i/>
      <w:iCs/>
      <w:color w:val="auto"/>
      <w:sz w:val="22"/>
      <w:szCs w:val="22"/>
      <w:lang w:val="ru-RU" w:eastAsia="en-US"/>
    </w:rPr>
  </w:style>
  <w:style w:type="paragraph" w:styleId="a4">
    <w:name w:val="Balloon Text"/>
    <w:basedOn w:val="a"/>
    <w:link w:val="a5"/>
    <w:uiPriority w:val="99"/>
    <w:semiHidden/>
    <w:unhideWhenUsed/>
    <w:rsid w:val="00BB2295"/>
    <w:rPr>
      <w:rFonts w:ascii="Tahoma" w:hAnsi="Tahoma" w:cs="Tahoma"/>
      <w:sz w:val="16"/>
      <w:szCs w:val="16"/>
    </w:rPr>
  </w:style>
  <w:style w:type="character" w:customStyle="1" w:styleId="a5">
    <w:name w:val="Текст выноски Знак"/>
    <w:basedOn w:val="a0"/>
    <w:link w:val="a4"/>
    <w:uiPriority w:val="99"/>
    <w:semiHidden/>
    <w:rsid w:val="00BB2295"/>
    <w:rPr>
      <w:rFonts w:ascii="Tahoma" w:eastAsia="Calibri" w:hAnsi="Tahoma" w:cs="Tahoma"/>
      <w:b/>
      <w:color w:val="000000"/>
      <w:sz w:val="16"/>
      <w:szCs w:val="16"/>
      <w:lang w:val="uk-UA" w:eastAsia="ru-RU"/>
    </w:rPr>
  </w:style>
  <w:style w:type="character" w:customStyle="1" w:styleId="22">
    <w:name w:val="Основной текст (2) + Малые прописные"/>
    <w:basedOn w:val="2"/>
    <w:rsid w:val="00354D31"/>
    <w:rPr>
      <w:rFonts w:ascii="Century Schoolbook" w:eastAsia="Century Schoolbook" w:hAnsi="Century Schoolbook" w:cs="Century Schoolbook"/>
      <w:b w:val="0"/>
      <w:bCs w:val="0"/>
      <w:i w:val="0"/>
      <w:iCs w:val="0"/>
      <w:smallCaps/>
      <w:strike w:val="0"/>
      <w:color w:val="000000"/>
      <w:spacing w:val="0"/>
      <w:w w:val="100"/>
      <w:position w:val="0"/>
      <w:sz w:val="19"/>
      <w:szCs w:val="19"/>
      <w:u w:val="none"/>
      <w:lang w:val="uk-UA" w:eastAsia="uk-UA" w:bidi="uk-UA"/>
    </w:rPr>
  </w:style>
  <w:style w:type="character" w:customStyle="1" w:styleId="2Exact">
    <w:name w:val="Основной текст (2) Exact"/>
    <w:basedOn w:val="a0"/>
    <w:rsid w:val="00624FE0"/>
    <w:rPr>
      <w:rFonts w:ascii="Century Schoolbook" w:eastAsia="Century Schoolbook" w:hAnsi="Century Schoolbook" w:cs="Century Schoolbook"/>
      <w:b w:val="0"/>
      <w:bCs w:val="0"/>
      <w:i w:val="0"/>
      <w:iCs w:val="0"/>
      <w:smallCaps w:val="0"/>
      <w:strike w:val="0"/>
      <w:sz w:val="19"/>
      <w:szCs w:val="19"/>
      <w:u w:val="none"/>
    </w:rPr>
  </w:style>
  <w:style w:type="character" w:customStyle="1" w:styleId="333ptExact">
    <w:name w:val="Основной текст (33) + Интервал 3 pt Exact"/>
    <w:basedOn w:val="33"/>
    <w:rsid w:val="00624FE0"/>
    <w:rPr>
      <w:rFonts w:ascii="Century Schoolbook" w:eastAsia="Century Schoolbook" w:hAnsi="Century Schoolbook" w:cs="Century Schoolbook"/>
      <w:i/>
      <w:iCs/>
      <w:spacing w:val="60"/>
      <w:sz w:val="19"/>
      <w:szCs w:val="19"/>
      <w:shd w:val="clear" w:color="auto" w:fill="FFFFFF"/>
      <w:lang w:val="uk-UA" w:eastAsia="uk-UA" w:bidi="uk-UA"/>
    </w:rPr>
  </w:style>
  <w:style w:type="character" w:customStyle="1" w:styleId="52Exact">
    <w:name w:val="Заголовок №5 (2) Exact"/>
    <w:basedOn w:val="a0"/>
    <w:link w:val="52"/>
    <w:rsid w:val="00624FE0"/>
    <w:rPr>
      <w:rFonts w:ascii="Century Schoolbook" w:eastAsia="Century Schoolbook" w:hAnsi="Century Schoolbook" w:cs="Century Schoolbook"/>
      <w:sz w:val="19"/>
      <w:szCs w:val="19"/>
      <w:shd w:val="clear" w:color="auto" w:fill="FFFFFF"/>
    </w:rPr>
  </w:style>
  <w:style w:type="character" w:customStyle="1" w:styleId="52Constantia55pt0ptExact">
    <w:name w:val="Заголовок №5 (2) + Constantia;5;5 pt;Интервал 0 pt Exact"/>
    <w:basedOn w:val="52Exact"/>
    <w:rsid w:val="00624FE0"/>
    <w:rPr>
      <w:rFonts w:ascii="Constantia" w:eastAsia="Constantia" w:hAnsi="Constantia" w:cs="Constantia"/>
      <w:color w:val="000000"/>
      <w:spacing w:val="10"/>
      <w:w w:val="100"/>
      <w:position w:val="0"/>
      <w:sz w:val="11"/>
      <w:szCs w:val="11"/>
      <w:shd w:val="clear" w:color="auto" w:fill="FFFFFF"/>
      <w:lang w:val="uk-UA" w:eastAsia="uk-UA" w:bidi="uk-UA"/>
    </w:rPr>
  </w:style>
  <w:style w:type="character" w:customStyle="1" w:styleId="2Constantia55pt0ptExact">
    <w:name w:val="Основной текст (2) + Constantia;5;5 pt;Интервал 0 pt Exact"/>
    <w:basedOn w:val="2"/>
    <w:rsid w:val="00624FE0"/>
    <w:rPr>
      <w:rFonts w:ascii="Constantia" w:eastAsia="Constantia" w:hAnsi="Constantia" w:cs="Constantia"/>
      <w:b w:val="0"/>
      <w:bCs w:val="0"/>
      <w:i w:val="0"/>
      <w:iCs w:val="0"/>
      <w:smallCaps w:val="0"/>
      <w:strike w:val="0"/>
      <w:color w:val="000000"/>
      <w:spacing w:val="10"/>
      <w:w w:val="100"/>
      <w:position w:val="0"/>
      <w:sz w:val="11"/>
      <w:szCs w:val="11"/>
      <w:u w:val="none"/>
      <w:lang w:val="en-US" w:eastAsia="en-US" w:bidi="en-US"/>
    </w:rPr>
  </w:style>
  <w:style w:type="character" w:customStyle="1" w:styleId="7Constantia55pt0pt">
    <w:name w:val="Основной текст (7) + Constantia;5;5 pt;Не полужирный;Не курсив;Интервал 0 pt"/>
    <w:basedOn w:val="7"/>
    <w:rsid w:val="00624FE0"/>
    <w:rPr>
      <w:rFonts w:ascii="Constantia" w:eastAsia="Constantia" w:hAnsi="Constantia" w:cs="Constantia"/>
      <w:b/>
      <w:bCs/>
      <w:i/>
      <w:iCs/>
      <w:smallCaps w:val="0"/>
      <w:strike w:val="0"/>
      <w:color w:val="000000"/>
      <w:spacing w:val="10"/>
      <w:w w:val="100"/>
      <w:position w:val="0"/>
      <w:sz w:val="11"/>
      <w:szCs w:val="11"/>
      <w:u w:val="none"/>
      <w:lang w:val="uk-UA" w:eastAsia="uk-UA" w:bidi="uk-UA"/>
    </w:rPr>
  </w:style>
  <w:style w:type="character" w:customStyle="1" w:styleId="33">
    <w:name w:val="Основной текст (33)_"/>
    <w:basedOn w:val="a0"/>
    <w:link w:val="330"/>
    <w:rsid w:val="00624FE0"/>
    <w:rPr>
      <w:rFonts w:ascii="Century Schoolbook" w:eastAsia="Century Schoolbook" w:hAnsi="Century Schoolbook" w:cs="Century Schoolbook"/>
      <w:i/>
      <w:iCs/>
      <w:sz w:val="19"/>
      <w:szCs w:val="19"/>
      <w:shd w:val="clear" w:color="auto" w:fill="FFFFFF"/>
      <w:lang w:val="en-US" w:bidi="en-US"/>
    </w:rPr>
  </w:style>
  <w:style w:type="paragraph" w:customStyle="1" w:styleId="330">
    <w:name w:val="Основной текст (33)"/>
    <w:basedOn w:val="a"/>
    <w:link w:val="33"/>
    <w:rsid w:val="00624FE0"/>
    <w:pPr>
      <w:widowControl w:val="0"/>
      <w:shd w:val="clear" w:color="auto" w:fill="FFFFFF"/>
      <w:autoSpaceDE/>
      <w:autoSpaceDN/>
      <w:adjustRightInd/>
      <w:spacing w:after="60" w:line="0" w:lineRule="atLeast"/>
      <w:jc w:val="right"/>
    </w:pPr>
    <w:rPr>
      <w:rFonts w:ascii="Century Schoolbook" w:eastAsia="Century Schoolbook" w:hAnsi="Century Schoolbook" w:cs="Century Schoolbook"/>
      <w:b w:val="0"/>
      <w:i/>
      <w:iCs/>
      <w:color w:val="auto"/>
      <w:sz w:val="19"/>
      <w:szCs w:val="19"/>
      <w:lang w:val="en-US" w:eastAsia="en-US" w:bidi="en-US"/>
    </w:rPr>
  </w:style>
  <w:style w:type="paragraph" w:customStyle="1" w:styleId="52">
    <w:name w:val="Заголовок №5 (2)"/>
    <w:basedOn w:val="a"/>
    <w:link w:val="52Exact"/>
    <w:rsid w:val="00624FE0"/>
    <w:pPr>
      <w:widowControl w:val="0"/>
      <w:shd w:val="clear" w:color="auto" w:fill="FFFFFF"/>
      <w:autoSpaceDE/>
      <w:autoSpaceDN/>
      <w:adjustRightInd/>
      <w:spacing w:before="60" w:line="0" w:lineRule="atLeast"/>
      <w:outlineLvl w:val="4"/>
    </w:pPr>
    <w:rPr>
      <w:rFonts w:ascii="Century Schoolbook" w:eastAsia="Century Schoolbook" w:hAnsi="Century Schoolbook" w:cs="Century Schoolbook"/>
      <w:b w:val="0"/>
      <w:color w:val="auto"/>
      <w:sz w:val="19"/>
      <w:szCs w:val="19"/>
      <w:lang w:val="ru-RU" w:eastAsia="en-US"/>
    </w:rPr>
  </w:style>
  <w:style w:type="character" w:customStyle="1" w:styleId="2Exact0">
    <w:name w:val="Основной текст (2) + Полужирный;Курсив Exact"/>
    <w:basedOn w:val="2"/>
    <w:rsid w:val="00DB7325"/>
    <w:rPr>
      <w:rFonts w:ascii="Century Schoolbook" w:eastAsia="Century Schoolbook" w:hAnsi="Century Schoolbook" w:cs="Century Schoolbook"/>
      <w:b/>
      <w:bCs/>
      <w:i/>
      <w:iCs/>
      <w:smallCaps w:val="0"/>
      <w:strike w:val="0"/>
      <w:color w:val="000000"/>
      <w:spacing w:val="0"/>
      <w:w w:val="100"/>
      <w:position w:val="0"/>
      <w:sz w:val="19"/>
      <w:szCs w:val="19"/>
      <w:u w:val="none"/>
      <w:lang w:val="uk-UA" w:eastAsia="uk-UA" w:bidi="uk-UA"/>
    </w:rPr>
  </w:style>
  <w:style w:type="character" w:customStyle="1" w:styleId="2Constantia55pt0pt">
    <w:name w:val="Основной текст (2) + Constantia;5;5 pt;Интервал 0 pt"/>
    <w:basedOn w:val="2"/>
    <w:rsid w:val="00435E3F"/>
    <w:rPr>
      <w:rFonts w:ascii="Constantia" w:eastAsia="Constantia" w:hAnsi="Constantia" w:cs="Constantia"/>
      <w:b w:val="0"/>
      <w:bCs w:val="0"/>
      <w:i w:val="0"/>
      <w:iCs w:val="0"/>
      <w:smallCaps w:val="0"/>
      <w:strike w:val="0"/>
      <w:color w:val="000000"/>
      <w:spacing w:val="10"/>
      <w:w w:val="100"/>
      <w:position w:val="0"/>
      <w:sz w:val="11"/>
      <w:szCs w:val="11"/>
      <w:u w:val="none"/>
      <w:lang w:val="uk-UA" w:eastAsia="uk-UA" w:bidi="uk-UA"/>
    </w:rPr>
  </w:style>
  <w:style w:type="character" w:customStyle="1" w:styleId="5">
    <w:name w:val="Основной текст (5)_"/>
    <w:basedOn w:val="a0"/>
    <w:link w:val="50"/>
    <w:locked/>
    <w:rsid w:val="00A032A5"/>
    <w:rPr>
      <w:rFonts w:ascii="Century Schoolbook" w:eastAsia="Century Schoolbook" w:hAnsi="Century Schoolbook" w:cs="Century Schoolbook"/>
      <w:b/>
      <w:bCs/>
      <w:sz w:val="48"/>
      <w:szCs w:val="48"/>
      <w:shd w:val="clear" w:color="auto" w:fill="FFFFFF"/>
    </w:rPr>
  </w:style>
  <w:style w:type="paragraph" w:customStyle="1" w:styleId="50">
    <w:name w:val="Основной текст (5)"/>
    <w:basedOn w:val="a"/>
    <w:link w:val="5"/>
    <w:rsid w:val="00A032A5"/>
    <w:pPr>
      <w:widowControl w:val="0"/>
      <w:shd w:val="clear" w:color="auto" w:fill="FFFFFF"/>
      <w:autoSpaceDE/>
      <w:autoSpaceDN/>
      <w:adjustRightInd/>
      <w:spacing w:before="960" w:after="60" w:line="706" w:lineRule="exact"/>
      <w:jc w:val="center"/>
    </w:pPr>
    <w:rPr>
      <w:rFonts w:ascii="Century Schoolbook" w:eastAsia="Century Schoolbook" w:hAnsi="Century Schoolbook" w:cs="Century Schoolbook"/>
      <w:bCs/>
      <w:color w:val="auto"/>
      <w:sz w:val="48"/>
      <w:szCs w:val="48"/>
      <w:lang w:val="ru-RU" w:eastAsia="en-US"/>
    </w:rPr>
  </w:style>
  <w:style w:type="character" w:customStyle="1" w:styleId="5-2ptExact">
    <w:name w:val="Основной текст (5) + Интервал -2 pt Exact"/>
    <w:basedOn w:val="5"/>
    <w:rsid w:val="00A032A5"/>
    <w:rPr>
      <w:rFonts w:ascii="Century Schoolbook" w:eastAsia="Century Schoolbook" w:hAnsi="Century Schoolbook" w:cs="Century Schoolbook"/>
      <w:b/>
      <w:bCs/>
      <w:color w:val="000000"/>
      <w:spacing w:val="-50"/>
      <w:w w:val="100"/>
      <w:position w:val="0"/>
      <w:sz w:val="48"/>
      <w:szCs w:val="48"/>
      <w:shd w:val="clear" w:color="auto" w:fill="FFFFFF"/>
      <w:lang w:val="uk-UA" w:eastAsia="uk-UA" w:bidi="uk-UA"/>
    </w:rPr>
  </w:style>
  <w:style w:type="character" w:customStyle="1" w:styleId="23">
    <w:name w:val="Основной текст (2) + Полужирный"/>
    <w:aliases w:val="Курсив"/>
    <w:basedOn w:val="2"/>
    <w:rsid w:val="00A032A5"/>
    <w:rPr>
      <w:rFonts w:ascii="Century Schoolbook" w:eastAsia="Century Schoolbook" w:hAnsi="Century Schoolbook" w:cs="Century Schoolbook"/>
      <w:b/>
      <w:bCs/>
      <w:i/>
      <w:iCs/>
      <w:smallCaps w:val="0"/>
      <w:strike w:val="0"/>
      <w:color w:val="000000"/>
      <w:spacing w:val="0"/>
      <w:w w:val="100"/>
      <w:position w:val="0"/>
      <w:sz w:val="19"/>
      <w:szCs w:val="19"/>
      <w:u w:val="none"/>
      <w:shd w:val="clear" w:color="auto" w:fill="FFFFFF"/>
      <w:lang w:val="uk-UA" w:eastAsia="uk-UA" w:bidi="uk-UA"/>
    </w:rPr>
  </w:style>
  <w:style w:type="character" w:customStyle="1" w:styleId="7Constantia">
    <w:name w:val="Основной текст (7) + Constantia"/>
    <w:aliases w:val="5,5 pt,Не полужирный,Не курсив,Интервал 0 pt"/>
    <w:basedOn w:val="a0"/>
    <w:rsid w:val="00A032A5"/>
    <w:rPr>
      <w:rFonts w:ascii="Century Schoolbook" w:eastAsia="Century Schoolbook" w:hAnsi="Century Schoolbook" w:cs="Century Schoolbook" w:hint="default"/>
      <w:b/>
      <w:bCs/>
      <w:i/>
      <w:iCs/>
      <w:smallCaps w:val="0"/>
      <w:strike w:val="0"/>
      <w:dstrike w:val="0"/>
      <w:color w:val="000000"/>
      <w:spacing w:val="0"/>
      <w:w w:val="100"/>
      <w:position w:val="0"/>
      <w:sz w:val="19"/>
      <w:szCs w:val="19"/>
      <w:u w:val="none"/>
      <w:effect w:val="none"/>
      <w:lang w:val="uk-UA" w:eastAsia="uk-UA" w:bidi="uk-UA"/>
    </w:rPr>
  </w:style>
  <w:style w:type="character" w:customStyle="1" w:styleId="510pt">
    <w:name w:val="Основной текст (5) + 10 pt"/>
    <w:aliases w:val="Не полужирный Exact"/>
    <w:basedOn w:val="5"/>
    <w:rsid w:val="00A032A5"/>
    <w:rPr>
      <w:rFonts w:ascii="Century Schoolbook" w:eastAsia="Century Schoolbook" w:hAnsi="Century Schoolbook" w:cs="Century Schoolbook"/>
      <w:b/>
      <w:bCs/>
      <w:color w:val="000000"/>
      <w:spacing w:val="0"/>
      <w:w w:val="100"/>
      <w:position w:val="0"/>
      <w:sz w:val="20"/>
      <w:szCs w:val="20"/>
      <w:shd w:val="clear" w:color="auto" w:fill="FFFFFF"/>
      <w:lang w:val="uk-UA" w:eastAsia="uk-UA" w:bidi="uk-UA"/>
    </w:rPr>
  </w:style>
  <w:style w:type="character" w:customStyle="1" w:styleId="103">
    <w:name w:val="Основной текст (103)"/>
    <w:basedOn w:val="a0"/>
    <w:rsid w:val="00E22D4C"/>
    <w:rPr>
      <w:rFonts w:ascii="Segoe UI" w:eastAsia="Segoe UI" w:hAnsi="Segoe UI" w:cs="Segoe UI" w:hint="default"/>
      <w:b w:val="0"/>
      <w:bCs w:val="0"/>
      <w:i w:val="0"/>
      <w:iCs w:val="0"/>
      <w:smallCaps w:val="0"/>
      <w:strike w:val="0"/>
      <w:dstrike w:val="0"/>
      <w:color w:val="000000"/>
      <w:spacing w:val="0"/>
      <w:w w:val="100"/>
      <w:position w:val="0"/>
      <w:sz w:val="17"/>
      <w:szCs w:val="17"/>
      <w:u w:val="none"/>
      <w:effect w:val="none"/>
      <w:lang w:val="uk-UA" w:eastAsia="uk-UA" w:bidi="uk-UA"/>
    </w:rPr>
  </w:style>
  <w:style w:type="character" w:customStyle="1" w:styleId="1030">
    <w:name w:val="Основной текст (103)_"/>
    <w:basedOn w:val="a0"/>
    <w:rsid w:val="0049349F"/>
    <w:rPr>
      <w:rFonts w:ascii="Segoe UI" w:eastAsia="Segoe UI" w:hAnsi="Segoe UI" w:cs="Segoe UI"/>
      <w:b w:val="0"/>
      <w:bCs w:val="0"/>
      <w:i w:val="0"/>
      <w:iCs w:val="0"/>
      <w:smallCaps w:val="0"/>
      <w:strike w:val="0"/>
      <w:sz w:val="17"/>
      <w:szCs w:val="17"/>
      <w:u w:val="none"/>
    </w:rPr>
  </w:style>
  <w:style w:type="character" w:customStyle="1" w:styleId="38">
    <w:name w:val="Подпись к картинке (38)"/>
    <w:basedOn w:val="a0"/>
    <w:rsid w:val="00744BD9"/>
    <w:rPr>
      <w:rFonts w:ascii="Segoe UI" w:eastAsia="Segoe UI" w:hAnsi="Segoe UI" w:cs="Segoe UI"/>
      <w:b w:val="0"/>
      <w:bCs w:val="0"/>
      <w:i w:val="0"/>
      <w:iCs w:val="0"/>
      <w:smallCaps w:val="0"/>
      <w:strike w:val="0"/>
      <w:color w:val="000000"/>
      <w:spacing w:val="0"/>
      <w:w w:val="100"/>
      <w:position w:val="0"/>
      <w:sz w:val="17"/>
      <w:szCs w:val="17"/>
      <w:u w:val="none"/>
      <w:lang w:val="uk-UA" w:eastAsia="uk-UA" w:bidi="uk-UA"/>
    </w:rPr>
  </w:style>
  <w:style w:type="character" w:customStyle="1" w:styleId="103CenturySchoolbook10pt">
    <w:name w:val="Основной текст (103) + Century Schoolbook;10 pt;Курсив"/>
    <w:basedOn w:val="1030"/>
    <w:rsid w:val="00744BD9"/>
    <w:rPr>
      <w:rFonts w:ascii="Century Schoolbook" w:eastAsia="Century Schoolbook" w:hAnsi="Century Schoolbook" w:cs="Century Schoolbook"/>
      <w:b w:val="0"/>
      <w:bCs w:val="0"/>
      <w:i/>
      <w:iCs/>
      <w:smallCaps w:val="0"/>
      <w:strike w:val="0"/>
      <w:color w:val="000000"/>
      <w:spacing w:val="0"/>
      <w:w w:val="100"/>
      <w:position w:val="0"/>
      <w:sz w:val="20"/>
      <w:szCs w:val="20"/>
      <w:u w:val="none"/>
      <w:lang w:val="uk-UA" w:eastAsia="uk-UA" w:bidi="uk-UA"/>
    </w:rPr>
  </w:style>
  <w:style w:type="character" w:styleId="a6">
    <w:name w:val="Hyperlink"/>
    <w:basedOn w:val="a0"/>
    <w:rsid w:val="00744BD9"/>
    <w:rPr>
      <w:color w:val="0066CC"/>
      <w:u w:val="single"/>
    </w:rPr>
  </w:style>
  <w:style w:type="character" w:customStyle="1" w:styleId="380">
    <w:name w:val="Подпись к картинке (38)_"/>
    <w:basedOn w:val="a0"/>
    <w:rsid w:val="00540B96"/>
    <w:rPr>
      <w:rFonts w:ascii="Segoe UI" w:eastAsia="Segoe UI" w:hAnsi="Segoe UI" w:cs="Segoe UI"/>
      <w:b w:val="0"/>
      <w:bCs w:val="0"/>
      <w:i w:val="0"/>
      <w:iCs w:val="0"/>
      <w:smallCaps w:val="0"/>
      <w:strike w:val="0"/>
      <w:sz w:val="17"/>
      <w:szCs w:val="17"/>
      <w:u w:val="none"/>
    </w:rPr>
  </w:style>
  <w:style w:type="character" w:customStyle="1" w:styleId="113">
    <w:name w:val="Основной текст (113)_"/>
    <w:basedOn w:val="a0"/>
    <w:rsid w:val="000D633D"/>
    <w:rPr>
      <w:rFonts w:ascii="Century Schoolbook" w:eastAsia="Century Schoolbook" w:hAnsi="Century Schoolbook" w:cs="Century Schoolbook"/>
      <w:b w:val="0"/>
      <w:bCs w:val="0"/>
      <w:i/>
      <w:iCs/>
      <w:smallCaps w:val="0"/>
      <w:strike w:val="0"/>
      <w:sz w:val="20"/>
      <w:szCs w:val="20"/>
      <w:u w:val="none"/>
    </w:rPr>
  </w:style>
  <w:style w:type="character" w:customStyle="1" w:styleId="1130">
    <w:name w:val="Основной текст (113)"/>
    <w:basedOn w:val="113"/>
    <w:rsid w:val="000D633D"/>
    <w:rPr>
      <w:rFonts w:ascii="Century Schoolbook" w:eastAsia="Century Schoolbook" w:hAnsi="Century Schoolbook" w:cs="Century Schoolbook"/>
      <w:b w:val="0"/>
      <w:bCs w:val="0"/>
      <w:i/>
      <w:iCs/>
      <w:smallCaps w:val="0"/>
      <w:strike w:val="0"/>
      <w:color w:val="000000"/>
      <w:spacing w:val="0"/>
      <w:w w:val="100"/>
      <w:position w:val="0"/>
      <w:sz w:val="20"/>
      <w:szCs w:val="20"/>
      <w:u w:val="none"/>
      <w:lang w:val="uk-UA" w:eastAsia="uk-UA" w:bidi="uk-UA"/>
    </w:rPr>
  </w:style>
  <w:style w:type="character" w:customStyle="1" w:styleId="103Exact">
    <w:name w:val="Основной текст (103) Exact"/>
    <w:basedOn w:val="1030"/>
    <w:rsid w:val="00755FBC"/>
    <w:rPr>
      <w:rFonts w:ascii="Segoe UI" w:eastAsia="Segoe UI" w:hAnsi="Segoe UI" w:cs="Segoe UI"/>
      <w:b w:val="0"/>
      <w:bCs w:val="0"/>
      <w:i w:val="0"/>
      <w:iCs w:val="0"/>
      <w:smallCaps w:val="0"/>
      <w:strike w:val="0"/>
      <w:sz w:val="17"/>
      <w:szCs w:val="17"/>
      <w:u w:val="none"/>
    </w:rPr>
  </w:style>
  <w:style w:type="character" w:customStyle="1" w:styleId="220">
    <w:name w:val="Основной текст (22)_"/>
    <w:basedOn w:val="a0"/>
    <w:link w:val="221"/>
    <w:rsid w:val="00F05270"/>
    <w:rPr>
      <w:rFonts w:ascii="Segoe UI" w:eastAsia="Segoe UI" w:hAnsi="Segoe UI" w:cs="Segoe UI"/>
      <w:sz w:val="18"/>
      <w:szCs w:val="18"/>
      <w:shd w:val="clear" w:color="auto" w:fill="FFFFFF"/>
    </w:rPr>
  </w:style>
  <w:style w:type="character" w:customStyle="1" w:styleId="46">
    <w:name w:val="Основной текст (46)_"/>
    <w:basedOn w:val="a0"/>
    <w:link w:val="460"/>
    <w:rsid w:val="00F05270"/>
    <w:rPr>
      <w:rFonts w:ascii="Arial" w:eastAsia="Arial" w:hAnsi="Arial" w:cs="Arial"/>
      <w:b/>
      <w:bCs/>
      <w:sz w:val="26"/>
      <w:szCs w:val="26"/>
      <w:shd w:val="clear" w:color="auto" w:fill="FFFFFF"/>
    </w:rPr>
  </w:style>
  <w:style w:type="character" w:customStyle="1" w:styleId="38Exact">
    <w:name w:val="Подпись к картинке (38) Exact"/>
    <w:basedOn w:val="a0"/>
    <w:rsid w:val="00F05270"/>
    <w:rPr>
      <w:rFonts w:ascii="Segoe UI" w:eastAsia="Segoe UI" w:hAnsi="Segoe UI" w:cs="Segoe UI"/>
      <w:b w:val="0"/>
      <w:bCs w:val="0"/>
      <w:i w:val="0"/>
      <w:iCs w:val="0"/>
      <w:smallCaps w:val="0"/>
      <w:strike w:val="0"/>
      <w:sz w:val="17"/>
      <w:szCs w:val="17"/>
      <w:u w:val="none"/>
    </w:rPr>
  </w:style>
  <w:style w:type="character" w:customStyle="1" w:styleId="227ptExact">
    <w:name w:val="Основной текст (22) + Интервал 7 pt Exact"/>
    <w:basedOn w:val="220"/>
    <w:rsid w:val="00F05270"/>
    <w:rPr>
      <w:rFonts w:ascii="Segoe UI" w:eastAsia="Segoe UI" w:hAnsi="Segoe UI" w:cs="Segoe UI"/>
      <w:color w:val="000000"/>
      <w:spacing w:val="140"/>
      <w:w w:val="100"/>
      <w:position w:val="0"/>
      <w:sz w:val="18"/>
      <w:szCs w:val="18"/>
      <w:shd w:val="clear" w:color="auto" w:fill="FFFFFF"/>
      <w:lang w:val="uk-UA" w:eastAsia="uk-UA" w:bidi="uk-UA"/>
    </w:rPr>
  </w:style>
  <w:style w:type="character" w:customStyle="1" w:styleId="4610ptExact">
    <w:name w:val="Основной текст (46) + 10 pt;Не полужирный;Курсив Exact"/>
    <w:basedOn w:val="46"/>
    <w:rsid w:val="00F05270"/>
    <w:rPr>
      <w:rFonts w:ascii="Arial" w:eastAsia="Arial" w:hAnsi="Arial" w:cs="Arial"/>
      <w:b/>
      <w:bCs/>
      <w:i/>
      <w:iCs/>
      <w:color w:val="000000"/>
      <w:spacing w:val="0"/>
      <w:w w:val="100"/>
      <w:position w:val="0"/>
      <w:sz w:val="20"/>
      <w:szCs w:val="20"/>
      <w:u w:val="single"/>
      <w:shd w:val="clear" w:color="auto" w:fill="FFFFFF"/>
      <w:lang w:val="uk-UA" w:eastAsia="uk-UA" w:bidi="uk-UA"/>
    </w:rPr>
  </w:style>
  <w:style w:type="character" w:customStyle="1" w:styleId="46Exact">
    <w:name w:val="Основной текст (46) Exact"/>
    <w:basedOn w:val="46"/>
    <w:rsid w:val="00F05270"/>
    <w:rPr>
      <w:rFonts w:ascii="Arial" w:eastAsia="Arial" w:hAnsi="Arial" w:cs="Arial"/>
      <w:b/>
      <w:bCs/>
      <w:color w:val="000000"/>
      <w:spacing w:val="0"/>
      <w:w w:val="100"/>
      <w:position w:val="0"/>
      <w:sz w:val="26"/>
      <w:szCs w:val="26"/>
      <w:u w:val="single"/>
      <w:shd w:val="clear" w:color="auto" w:fill="FFFFFF"/>
      <w:lang w:val="uk-UA" w:eastAsia="uk-UA" w:bidi="uk-UA"/>
    </w:rPr>
  </w:style>
  <w:style w:type="paragraph" w:customStyle="1" w:styleId="221">
    <w:name w:val="Основной текст (22)"/>
    <w:basedOn w:val="a"/>
    <w:link w:val="220"/>
    <w:rsid w:val="00F05270"/>
    <w:pPr>
      <w:widowControl w:val="0"/>
      <w:shd w:val="clear" w:color="auto" w:fill="FFFFFF"/>
      <w:autoSpaceDE/>
      <w:autoSpaceDN/>
      <w:adjustRightInd/>
      <w:spacing w:line="0" w:lineRule="atLeast"/>
    </w:pPr>
    <w:rPr>
      <w:rFonts w:ascii="Segoe UI" w:eastAsia="Segoe UI" w:hAnsi="Segoe UI" w:cs="Segoe UI"/>
      <w:b w:val="0"/>
      <w:color w:val="auto"/>
      <w:sz w:val="18"/>
      <w:szCs w:val="18"/>
      <w:lang w:val="ru-RU" w:eastAsia="en-US"/>
    </w:rPr>
  </w:style>
  <w:style w:type="paragraph" w:customStyle="1" w:styleId="460">
    <w:name w:val="Основной текст (46)"/>
    <w:basedOn w:val="a"/>
    <w:link w:val="46"/>
    <w:rsid w:val="00F05270"/>
    <w:pPr>
      <w:widowControl w:val="0"/>
      <w:shd w:val="clear" w:color="auto" w:fill="FFFFFF"/>
      <w:autoSpaceDE/>
      <w:autoSpaceDN/>
      <w:adjustRightInd/>
      <w:spacing w:line="0" w:lineRule="atLeast"/>
    </w:pPr>
    <w:rPr>
      <w:rFonts w:ascii="Arial" w:eastAsia="Arial" w:hAnsi="Arial" w:cs="Arial"/>
      <w:bCs/>
      <w:color w:val="auto"/>
      <w:sz w:val="26"/>
      <w:szCs w:val="26"/>
      <w:lang w:val="ru-RU" w:eastAsia="en-US"/>
    </w:rPr>
  </w:style>
  <w:style w:type="character" w:customStyle="1" w:styleId="103CenturySchoolbook10ptExact">
    <w:name w:val="Основной текст (103) + Century Schoolbook;10 pt;Курсив Exact"/>
    <w:basedOn w:val="1030"/>
    <w:rsid w:val="00F05270"/>
    <w:rPr>
      <w:rFonts w:ascii="Century Schoolbook" w:eastAsia="Century Schoolbook" w:hAnsi="Century Schoolbook" w:cs="Century Schoolbook"/>
      <w:b w:val="0"/>
      <w:bCs w:val="0"/>
      <w:i/>
      <w:iCs/>
      <w:smallCaps w:val="0"/>
      <w:strike w:val="0"/>
      <w:sz w:val="20"/>
      <w:szCs w:val="20"/>
      <w:u w:val="none"/>
    </w:rPr>
  </w:style>
  <w:style w:type="character" w:customStyle="1" w:styleId="103Constantia11ptExact">
    <w:name w:val="Основной текст (103) + Constantia;11 pt Exact"/>
    <w:basedOn w:val="1030"/>
    <w:rsid w:val="00F05270"/>
    <w:rPr>
      <w:rFonts w:ascii="Constantia" w:eastAsia="Constantia" w:hAnsi="Constantia" w:cs="Constantia"/>
      <w:b/>
      <w:bCs/>
      <w:i w:val="0"/>
      <w:iCs w:val="0"/>
      <w:smallCaps w:val="0"/>
      <w:strike w:val="0"/>
      <w:sz w:val="22"/>
      <w:szCs w:val="22"/>
      <w:u w:val="none"/>
    </w:rPr>
  </w:style>
  <w:style w:type="character" w:customStyle="1" w:styleId="16">
    <w:name w:val="Подпись к таблице (16)_"/>
    <w:basedOn w:val="a0"/>
    <w:rsid w:val="006C6927"/>
    <w:rPr>
      <w:rFonts w:ascii="Segoe UI" w:eastAsia="Segoe UI" w:hAnsi="Segoe UI" w:cs="Segoe UI"/>
      <w:b w:val="0"/>
      <w:bCs w:val="0"/>
      <w:i w:val="0"/>
      <w:iCs w:val="0"/>
      <w:smallCaps w:val="0"/>
      <w:strike w:val="0"/>
      <w:sz w:val="17"/>
      <w:szCs w:val="17"/>
      <w:u w:val="none"/>
    </w:rPr>
  </w:style>
  <w:style w:type="character" w:customStyle="1" w:styleId="160">
    <w:name w:val="Подпись к таблице (16)"/>
    <w:basedOn w:val="16"/>
    <w:rsid w:val="006C6927"/>
    <w:rPr>
      <w:rFonts w:ascii="Segoe UI" w:eastAsia="Segoe UI" w:hAnsi="Segoe UI" w:cs="Segoe UI"/>
      <w:b w:val="0"/>
      <w:bCs w:val="0"/>
      <w:i w:val="0"/>
      <w:iCs w:val="0"/>
      <w:smallCaps w:val="0"/>
      <w:strike w:val="0"/>
      <w:color w:val="000000"/>
      <w:spacing w:val="0"/>
      <w:w w:val="100"/>
      <w:position w:val="0"/>
      <w:sz w:val="17"/>
      <w:szCs w:val="17"/>
      <w:u w:val="none"/>
      <w:lang w:val="uk-UA" w:eastAsia="uk-UA" w:bidi="uk-UA"/>
    </w:rPr>
  </w:style>
  <w:style w:type="character" w:customStyle="1" w:styleId="10">
    <w:name w:val="Заголовок 1 Знак"/>
    <w:basedOn w:val="a0"/>
    <w:link w:val="1"/>
    <w:rsid w:val="005B7AA4"/>
    <w:rPr>
      <w:rFonts w:ascii="Arial" w:eastAsia="Calibri" w:hAnsi="Arial" w:cs="Arial"/>
      <w:b/>
      <w:bCs/>
      <w:kern w:val="32"/>
      <w:sz w:val="32"/>
      <w:szCs w:val="32"/>
    </w:rPr>
  </w:style>
  <w:style w:type="paragraph" w:styleId="a7">
    <w:name w:val="Body Text"/>
    <w:basedOn w:val="a"/>
    <w:link w:val="a8"/>
    <w:qFormat/>
    <w:rsid w:val="005B7AA4"/>
    <w:pPr>
      <w:widowControl w:val="0"/>
      <w:adjustRightInd/>
    </w:pPr>
    <w:rPr>
      <w:rFonts w:ascii="Times New Roman" w:eastAsia="Times New Roman" w:hAnsi="Times New Roman" w:cs="Times New Roman"/>
      <w:b w:val="0"/>
      <w:color w:val="auto"/>
      <w:sz w:val="22"/>
      <w:szCs w:val="22"/>
      <w:lang w:val="ru-RU" w:eastAsia="en-US"/>
    </w:rPr>
  </w:style>
  <w:style w:type="character" w:customStyle="1" w:styleId="a8">
    <w:name w:val="Основной текст Знак"/>
    <w:basedOn w:val="a0"/>
    <w:link w:val="a7"/>
    <w:rsid w:val="005B7AA4"/>
    <w:rPr>
      <w:rFonts w:ascii="Times New Roman" w:eastAsia="Times New Roman" w:hAnsi="Times New Roman" w:cs="Times New Roman"/>
    </w:rPr>
  </w:style>
  <w:style w:type="paragraph" w:styleId="a9">
    <w:name w:val="Body Text Indent"/>
    <w:basedOn w:val="a"/>
    <w:link w:val="aa"/>
    <w:uiPriority w:val="99"/>
    <w:unhideWhenUsed/>
    <w:rsid w:val="005B7AA4"/>
    <w:pPr>
      <w:widowControl w:val="0"/>
      <w:adjustRightInd/>
      <w:spacing w:after="120"/>
      <w:ind w:left="283"/>
    </w:pPr>
    <w:rPr>
      <w:rFonts w:ascii="Times New Roman" w:eastAsia="Times New Roman" w:hAnsi="Times New Roman" w:cs="Times New Roman"/>
      <w:b w:val="0"/>
      <w:color w:val="auto"/>
      <w:sz w:val="22"/>
      <w:szCs w:val="22"/>
      <w:lang w:val="ru-RU" w:eastAsia="en-US"/>
    </w:rPr>
  </w:style>
  <w:style w:type="character" w:customStyle="1" w:styleId="aa">
    <w:name w:val="Основной текст с отступом Знак"/>
    <w:basedOn w:val="a0"/>
    <w:link w:val="a9"/>
    <w:uiPriority w:val="99"/>
    <w:rsid w:val="005B7AA4"/>
    <w:rPr>
      <w:rFonts w:ascii="Times New Roman" w:eastAsia="Times New Roman" w:hAnsi="Times New Roman" w:cs="Times New Roman"/>
    </w:rPr>
  </w:style>
  <w:style w:type="paragraph" w:styleId="ab">
    <w:name w:val="Normal (Web)"/>
    <w:basedOn w:val="a"/>
    <w:unhideWhenUsed/>
    <w:rsid w:val="005B7AA4"/>
    <w:pPr>
      <w:autoSpaceDE/>
      <w:autoSpaceDN/>
      <w:adjustRightInd/>
      <w:spacing w:before="100" w:beforeAutospacing="1" w:after="100" w:afterAutospacing="1"/>
    </w:pPr>
    <w:rPr>
      <w:rFonts w:ascii="Times New Roman" w:eastAsia="Times New Roman" w:hAnsi="Times New Roman" w:cs="Times New Roman"/>
      <w:b w:val="0"/>
      <w:color w:val="auto"/>
      <w:sz w:val="24"/>
      <w:szCs w:val="24"/>
      <w:lang w:val="ru-RU"/>
    </w:rPr>
  </w:style>
  <w:style w:type="paragraph" w:customStyle="1" w:styleId="310">
    <w:name w:val="Основной текст с отступом 31"/>
    <w:basedOn w:val="a"/>
    <w:rsid w:val="005B7AA4"/>
    <w:pPr>
      <w:suppressAutoHyphens/>
      <w:autoSpaceDE/>
      <w:autoSpaceDN/>
      <w:adjustRightInd/>
      <w:ind w:left="360"/>
    </w:pPr>
    <w:rPr>
      <w:rFonts w:ascii="Times New Roman" w:eastAsia="Times New Roman" w:hAnsi="Times New Roman" w:cs="Times New Roman"/>
      <w:b w:val="0"/>
      <w:color w:val="auto"/>
      <w:sz w:val="24"/>
      <w:szCs w:val="24"/>
      <w:lang w:val="ru-RU" w:eastAsia="ar-SA"/>
    </w:rPr>
  </w:style>
  <w:style w:type="paragraph" w:customStyle="1" w:styleId="210">
    <w:name w:val="Основной текст с отступом 21"/>
    <w:basedOn w:val="a"/>
    <w:rsid w:val="005B7AA4"/>
    <w:pPr>
      <w:shd w:val="clear" w:color="auto" w:fill="FFFFFF"/>
      <w:suppressAutoHyphens/>
      <w:autoSpaceDE/>
      <w:autoSpaceDN/>
      <w:adjustRightInd/>
      <w:spacing w:line="216" w:lineRule="exact"/>
      <w:ind w:left="180" w:hanging="180"/>
      <w:jc w:val="both"/>
    </w:pPr>
    <w:rPr>
      <w:rFonts w:ascii="Times New Roman" w:eastAsia="Times New Roman" w:hAnsi="Times New Roman" w:cs="Times New Roman"/>
      <w:b w:val="0"/>
      <w:color w:val="auto"/>
      <w:sz w:val="24"/>
      <w:szCs w:val="24"/>
      <w:lang w:eastAsia="ar-SA"/>
    </w:rPr>
  </w:style>
  <w:style w:type="paragraph" w:customStyle="1" w:styleId="11">
    <w:name w:val="Основной текст1"/>
    <w:basedOn w:val="a"/>
    <w:rsid w:val="005B7AA4"/>
    <w:pPr>
      <w:tabs>
        <w:tab w:val="left" w:pos="1276"/>
      </w:tabs>
      <w:suppressAutoHyphens/>
      <w:autoSpaceDE/>
      <w:autoSpaceDN/>
      <w:adjustRightInd/>
      <w:spacing w:before="120"/>
      <w:ind w:firstLine="709"/>
      <w:jc w:val="both"/>
    </w:pPr>
    <w:rPr>
      <w:rFonts w:ascii="Times New Roman" w:eastAsia="Times New Roman" w:hAnsi="Times New Roman" w:cs="Times New Roman"/>
      <w:b w:val="0"/>
      <w:color w:val="auto"/>
      <w:sz w:val="28"/>
      <w:szCs w:val="20"/>
      <w:lang w:val="ru-RU" w:eastAsia="ar-SA"/>
    </w:rPr>
  </w:style>
  <w:style w:type="paragraph" w:customStyle="1" w:styleId="211">
    <w:name w:val="Основной текст 21"/>
    <w:basedOn w:val="a"/>
    <w:rsid w:val="005B7AA4"/>
    <w:pPr>
      <w:suppressAutoHyphens/>
      <w:autoSpaceDE/>
      <w:autoSpaceDN/>
      <w:adjustRightInd/>
      <w:spacing w:after="120" w:line="480" w:lineRule="auto"/>
    </w:pPr>
    <w:rPr>
      <w:rFonts w:ascii="Times New Roman" w:eastAsia="Times New Roman" w:hAnsi="Times New Roman" w:cs="Times New Roman"/>
      <w:b w:val="0"/>
      <w:color w:val="auto"/>
      <w:sz w:val="24"/>
      <w:szCs w:val="24"/>
      <w:lang w:val="ru-RU" w:eastAsia="ar-SA"/>
    </w:rPr>
  </w:style>
  <w:style w:type="character" w:customStyle="1" w:styleId="hps">
    <w:name w:val="hps"/>
    <w:basedOn w:val="a0"/>
    <w:rsid w:val="009D50D9"/>
  </w:style>
  <w:style w:type="paragraph" w:customStyle="1" w:styleId="msonormalbullet2gif">
    <w:name w:val="msonormalbullet2.gif"/>
    <w:basedOn w:val="a"/>
    <w:rsid w:val="009D50D9"/>
    <w:pPr>
      <w:widowControl w:val="0"/>
      <w:suppressAutoHyphens/>
      <w:autoSpaceDE/>
      <w:autoSpaceDN/>
      <w:adjustRightInd/>
      <w:spacing w:before="280" w:after="280"/>
    </w:pPr>
    <w:rPr>
      <w:rFonts w:ascii="Times New Roman" w:eastAsia="Times New Roman" w:hAnsi="Times New Roman" w:cs="Mangal"/>
      <w:b w:val="0"/>
      <w:color w:val="auto"/>
      <w:kern w:val="1"/>
      <w:sz w:val="24"/>
      <w:szCs w:val="24"/>
      <w:lang w:val="ru-RU" w:eastAsia="zh-CN" w:bidi="hi-IN"/>
    </w:rPr>
  </w:style>
  <w:style w:type="character" w:customStyle="1" w:styleId="280pt">
    <w:name w:val="Основной текст (28) + Интервал 0 pt"/>
    <w:basedOn w:val="28"/>
    <w:rsid w:val="004B5135"/>
    <w:rPr>
      <w:rFonts w:ascii="Arial" w:eastAsia="Arial" w:hAnsi="Arial" w:cs="Arial"/>
      <w:b w:val="0"/>
      <w:bCs w:val="0"/>
      <w:i w:val="0"/>
      <w:iCs w:val="0"/>
      <w:smallCaps w:val="0"/>
      <w:strike w:val="0"/>
      <w:color w:val="000000"/>
      <w:spacing w:val="0"/>
      <w:w w:val="100"/>
      <w:position w:val="0"/>
      <w:sz w:val="11"/>
      <w:szCs w:val="11"/>
      <w:u w:val="none"/>
      <w:lang w:val="uk-UA" w:eastAsia="uk-UA" w:bidi="uk-UA"/>
    </w:rPr>
  </w:style>
  <w:style w:type="character" w:customStyle="1" w:styleId="15Exact">
    <w:name w:val="Подпись к картинке (15) Exact"/>
    <w:basedOn w:val="15"/>
    <w:rsid w:val="004B5135"/>
    <w:rPr>
      <w:rFonts w:ascii="Arial" w:eastAsia="Arial" w:hAnsi="Arial" w:cs="Arial"/>
      <w:sz w:val="11"/>
      <w:szCs w:val="11"/>
      <w:shd w:val="clear" w:color="auto" w:fill="FFFFFF"/>
    </w:rPr>
  </w:style>
  <w:style w:type="character" w:customStyle="1" w:styleId="280pt0">
    <w:name w:val="Основной текст (28) + Малые прописные;Интервал 0 pt"/>
    <w:basedOn w:val="28"/>
    <w:rsid w:val="004B5135"/>
    <w:rPr>
      <w:rFonts w:ascii="Arial" w:eastAsia="Arial" w:hAnsi="Arial" w:cs="Arial"/>
      <w:b w:val="0"/>
      <w:bCs w:val="0"/>
      <w:i w:val="0"/>
      <w:iCs w:val="0"/>
      <w:smallCaps/>
      <w:strike w:val="0"/>
      <w:color w:val="000000"/>
      <w:spacing w:val="0"/>
      <w:w w:val="100"/>
      <w:position w:val="0"/>
      <w:sz w:val="11"/>
      <w:szCs w:val="11"/>
      <w:u w:val="none"/>
      <w:lang w:val="uk-UA" w:eastAsia="uk-UA" w:bidi="uk-UA"/>
    </w:rPr>
  </w:style>
  <w:style w:type="character" w:customStyle="1" w:styleId="15">
    <w:name w:val="Подпись к картинке (15)_"/>
    <w:basedOn w:val="a0"/>
    <w:link w:val="150"/>
    <w:rsid w:val="004B5135"/>
    <w:rPr>
      <w:rFonts w:ascii="Arial" w:eastAsia="Arial" w:hAnsi="Arial" w:cs="Arial"/>
      <w:sz w:val="11"/>
      <w:szCs w:val="11"/>
      <w:shd w:val="clear" w:color="auto" w:fill="FFFFFF"/>
    </w:rPr>
  </w:style>
  <w:style w:type="paragraph" w:customStyle="1" w:styleId="150">
    <w:name w:val="Подпись к картинке (15)"/>
    <w:basedOn w:val="a"/>
    <w:link w:val="15"/>
    <w:rsid w:val="004B5135"/>
    <w:pPr>
      <w:widowControl w:val="0"/>
      <w:shd w:val="clear" w:color="auto" w:fill="FFFFFF"/>
      <w:autoSpaceDE/>
      <w:autoSpaceDN/>
      <w:adjustRightInd/>
      <w:spacing w:line="0" w:lineRule="atLeast"/>
    </w:pPr>
    <w:rPr>
      <w:rFonts w:ascii="Arial" w:eastAsia="Arial" w:hAnsi="Arial" w:cs="Arial"/>
      <w:b w:val="0"/>
      <w:color w:val="auto"/>
      <w:sz w:val="11"/>
      <w:szCs w:val="11"/>
      <w:lang w:val="ru-RU" w:eastAsia="en-US"/>
    </w:rPr>
  </w:style>
  <w:style w:type="paragraph" w:styleId="ac">
    <w:name w:val="header"/>
    <w:basedOn w:val="a"/>
    <w:link w:val="ad"/>
    <w:uiPriority w:val="99"/>
    <w:unhideWhenUsed/>
    <w:rsid w:val="005270C5"/>
    <w:pPr>
      <w:tabs>
        <w:tab w:val="center" w:pos="4677"/>
        <w:tab w:val="right" w:pos="9355"/>
      </w:tabs>
    </w:pPr>
  </w:style>
  <w:style w:type="character" w:customStyle="1" w:styleId="ad">
    <w:name w:val="Верхний колонтитул Знак"/>
    <w:basedOn w:val="a0"/>
    <w:link w:val="ac"/>
    <w:uiPriority w:val="99"/>
    <w:rsid w:val="005270C5"/>
    <w:rPr>
      <w:rFonts w:ascii="UkrainianPragmaticaBold" w:eastAsia="Calibri" w:hAnsi="UkrainianPragmaticaBold" w:cs="UkrainianPragmaticaBold"/>
      <w:b/>
      <w:color w:val="000000"/>
      <w:sz w:val="29"/>
      <w:szCs w:val="29"/>
      <w:lang w:val="uk-UA" w:eastAsia="ru-RU"/>
    </w:rPr>
  </w:style>
  <w:style w:type="paragraph" w:styleId="ae">
    <w:name w:val="footer"/>
    <w:basedOn w:val="a"/>
    <w:link w:val="af"/>
    <w:uiPriority w:val="99"/>
    <w:unhideWhenUsed/>
    <w:rsid w:val="005270C5"/>
    <w:pPr>
      <w:tabs>
        <w:tab w:val="center" w:pos="4677"/>
        <w:tab w:val="right" w:pos="9355"/>
      </w:tabs>
    </w:pPr>
  </w:style>
  <w:style w:type="character" w:customStyle="1" w:styleId="af">
    <w:name w:val="Нижний колонтитул Знак"/>
    <w:basedOn w:val="a0"/>
    <w:link w:val="ae"/>
    <w:uiPriority w:val="99"/>
    <w:rsid w:val="005270C5"/>
    <w:rPr>
      <w:rFonts w:ascii="UkrainianPragmaticaBold" w:eastAsia="Calibri" w:hAnsi="UkrainianPragmaticaBold" w:cs="UkrainianPragmaticaBold"/>
      <w:b/>
      <w:color w:val="000000"/>
      <w:sz w:val="29"/>
      <w:szCs w:val="29"/>
      <w:lang w:val="uk-UA" w:eastAsia="ru-RU"/>
    </w:rPr>
  </w:style>
  <w:style w:type="character" w:styleId="af0">
    <w:name w:val="Placeholder Text"/>
    <w:basedOn w:val="a0"/>
    <w:uiPriority w:val="99"/>
    <w:semiHidden/>
    <w:rsid w:val="003A7DE8"/>
    <w:rPr>
      <w:color w:val="808080"/>
    </w:rPr>
  </w:style>
  <w:style w:type="paragraph" w:styleId="24">
    <w:name w:val="Body Text Indent 2"/>
    <w:basedOn w:val="a"/>
    <w:link w:val="25"/>
    <w:rsid w:val="005F2DBB"/>
    <w:pPr>
      <w:widowControl w:val="0"/>
      <w:spacing w:after="120" w:line="480" w:lineRule="auto"/>
      <w:ind w:left="283"/>
    </w:pPr>
    <w:rPr>
      <w:rFonts w:ascii="Times New Roman" w:eastAsia="Times New Roman" w:hAnsi="Times New Roman" w:cs="Times New Roman"/>
      <w:b w:val="0"/>
      <w:color w:val="auto"/>
      <w:sz w:val="20"/>
      <w:szCs w:val="20"/>
      <w:lang w:val="ru-RU"/>
    </w:rPr>
  </w:style>
  <w:style w:type="character" w:customStyle="1" w:styleId="25">
    <w:name w:val="Основной текст с отступом 2 Знак"/>
    <w:basedOn w:val="a0"/>
    <w:link w:val="24"/>
    <w:rsid w:val="005F2DBB"/>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62DAD"/>
    <w:pPr>
      <w:autoSpaceDE w:val="0"/>
      <w:autoSpaceDN w:val="0"/>
      <w:adjustRightInd w:val="0"/>
      <w:spacing w:after="0" w:line="240" w:lineRule="auto"/>
    </w:pPr>
    <w:rPr>
      <w:rFonts w:ascii="UkrainianPragmaticaBold" w:eastAsia="Calibri" w:hAnsi="UkrainianPragmaticaBold" w:cs="UkrainianPragmaticaBold"/>
      <w:b/>
      <w:color w:val="000000"/>
      <w:sz w:val="29"/>
      <w:szCs w:val="29"/>
      <w:lang w:val="uk-UA" w:eastAsia="ru-RU"/>
    </w:rPr>
  </w:style>
  <w:style w:type="paragraph" w:styleId="1">
    <w:name w:val="heading 1"/>
    <w:basedOn w:val="a"/>
    <w:next w:val="a"/>
    <w:link w:val="10"/>
    <w:qFormat/>
    <w:rsid w:val="005B7AA4"/>
    <w:pPr>
      <w:keepNext/>
      <w:autoSpaceDE/>
      <w:autoSpaceDN/>
      <w:adjustRightInd/>
      <w:spacing w:before="240" w:after="60" w:line="259" w:lineRule="auto"/>
      <w:outlineLvl w:val="0"/>
    </w:pPr>
    <w:rPr>
      <w:rFonts w:ascii="Arial" w:hAnsi="Arial" w:cs="Arial"/>
      <w:bCs/>
      <w:color w:val="auto"/>
      <w:kern w:val="32"/>
      <w:sz w:val="32"/>
      <w:szCs w:val="3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2DAD"/>
    <w:pPr>
      <w:ind w:left="720"/>
      <w:contextualSpacing/>
    </w:pPr>
  </w:style>
  <w:style w:type="character" w:customStyle="1" w:styleId="7">
    <w:name w:val="Основной текст (7)_"/>
    <w:basedOn w:val="a0"/>
    <w:rsid w:val="00562DAD"/>
    <w:rPr>
      <w:rFonts w:ascii="Century Schoolbook" w:eastAsia="Century Schoolbook" w:hAnsi="Century Schoolbook" w:cs="Century Schoolbook"/>
      <w:b/>
      <w:bCs/>
      <w:i/>
      <w:iCs/>
      <w:smallCaps w:val="0"/>
      <w:strike w:val="0"/>
      <w:sz w:val="19"/>
      <w:szCs w:val="19"/>
      <w:u w:val="none"/>
    </w:rPr>
  </w:style>
  <w:style w:type="character" w:customStyle="1" w:styleId="70">
    <w:name w:val="Основной текст (7)"/>
    <w:basedOn w:val="7"/>
    <w:rsid w:val="00562DAD"/>
    <w:rPr>
      <w:rFonts w:ascii="Century Schoolbook" w:eastAsia="Century Schoolbook" w:hAnsi="Century Schoolbook" w:cs="Century Schoolbook"/>
      <w:b/>
      <w:bCs/>
      <w:i/>
      <w:iCs/>
      <w:smallCaps w:val="0"/>
      <w:strike w:val="0"/>
      <w:color w:val="000000"/>
      <w:spacing w:val="0"/>
      <w:w w:val="100"/>
      <w:position w:val="0"/>
      <w:sz w:val="19"/>
      <w:szCs w:val="19"/>
      <w:u w:val="none"/>
      <w:lang w:val="uk-UA" w:eastAsia="uk-UA" w:bidi="uk-UA"/>
    </w:rPr>
  </w:style>
  <w:style w:type="character" w:customStyle="1" w:styleId="2">
    <w:name w:val="Основной текст (2)_"/>
    <w:basedOn w:val="a0"/>
    <w:rsid w:val="00562DAD"/>
    <w:rPr>
      <w:rFonts w:ascii="Century Schoolbook" w:eastAsia="Century Schoolbook" w:hAnsi="Century Schoolbook" w:cs="Century Schoolbook"/>
      <w:b w:val="0"/>
      <w:bCs w:val="0"/>
      <w:i w:val="0"/>
      <w:iCs w:val="0"/>
      <w:smallCaps w:val="0"/>
      <w:strike w:val="0"/>
      <w:sz w:val="19"/>
      <w:szCs w:val="19"/>
      <w:u w:val="none"/>
    </w:rPr>
  </w:style>
  <w:style w:type="character" w:customStyle="1" w:styleId="20">
    <w:name w:val="Основной текст (2)"/>
    <w:basedOn w:val="2"/>
    <w:rsid w:val="00562DAD"/>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uk-UA" w:eastAsia="uk-UA" w:bidi="uk-UA"/>
    </w:rPr>
  </w:style>
  <w:style w:type="character" w:customStyle="1" w:styleId="71">
    <w:name w:val="Основной текст (7) + Не полужирный;Не курсив"/>
    <w:basedOn w:val="7"/>
    <w:rsid w:val="00BB2295"/>
    <w:rPr>
      <w:rFonts w:ascii="Century Schoolbook" w:eastAsia="Century Schoolbook" w:hAnsi="Century Schoolbook" w:cs="Century Schoolbook"/>
      <w:b/>
      <w:bCs/>
      <w:i/>
      <w:iCs/>
      <w:smallCaps w:val="0"/>
      <w:strike w:val="0"/>
      <w:color w:val="000000"/>
      <w:spacing w:val="0"/>
      <w:w w:val="100"/>
      <w:position w:val="0"/>
      <w:sz w:val="19"/>
      <w:szCs w:val="19"/>
      <w:u w:val="none"/>
      <w:lang w:val="uk-UA" w:eastAsia="uk-UA" w:bidi="uk-UA"/>
    </w:rPr>
  </w:style>
  <w:style w:type="character" w:customStyle="1" w:styleId="21">
    <w:name w:val="Основной текст (2) + Полужирный;Курсив"/>
    <w:basedOn w:val="2"/>
    <w:rsid w:val="00BB2295"/>
    <w:rPr>
      <w:rFonts w:ascii="Century Schoolbook" w:eastAsia="Century Schoolbook" w:hAnsi="Century Schoolbook" w:cs="Century Schoolbook"/>
      <w:b/>
      <w:bCs/>
      <w:i/>
      <w:iCs/>
      <w:smallCaps w:val="0"/>
      <w:strike w:val="0"/>
      <w:color w:val="000000"/>
      <w:spacing w:val="0"/>
      <w:w w:val="100"/>
      <w:position w:val="0"/>
      <w:sz w:val="19"/>
      <w:szCs w:val="19"/>
      <w:u w:val="none"/>
      <w:lang w:val="uk-UA" w:eastAsia="uk-UA" w:bidi="uk-UA"/>
    </w:rPr>
  </w:style>
  <w:style w:type="character" w:customStyle="1" w:styleId="2Arial55pt1pt">
    <w:name w:val="Основной текст (2) + Arial;5;5 pt;Интервал 1 pt"/>
    <w:basedOn w:val="2"/>
    <w:rsid w:val="00BB2295"/>
    <w:rPr>
      <w:rFonts w:ascii="Arial" w:eastAsia="Arial" w:hAnsi="Arial" w:cs="Arial"/>
      <w:b w:val="0"/>
      <w:bCs w:val="0"/>
      <w:i w:val="0"/>
      <w:iCs w:val="0"/>
      <w:smallCaps w:val="0"/>
      <w:strike w:val="0"/>
      <w:color w:val="000000"/>
      <w:spacing w:val="20"/>
      <w:w w:val="100"/>
      <w:position w:val="0"/>
      <w:sz w:val="11"/>
      <w:szCs w:val="11"/>
      <w:u w:val="none"/>
      <w:lang w:val="uk-UA" w:eastAsia="uk-UA" w:bidi="uk-UA"/>
    </w:rPr>
  </w:style>
  <w:style w:type="character" w:customStyle="1" w:styleId="28">
    <w:name w:val="Основной текст (28)_"/>
    <w:basedOn w:val="a0"/>
    <w:rsid w:val="00BB2295"/>
    <w:rPr>
      <w:rFonts w:ascii="Arial" w:eastAsia="Arial" w:hAnsi="Arial" w:cs="Arial"/>
      <w:b w:val="0"/>
      <w:bCs w:val="0"/>
      <w:i w:val="0"/>
      <w:iCs w:val="0"/>
      <w:smallCaps w:val="0"/>
      <w:strike w:val="0"/>
      <w:spacing w:val="20"/>
      <w:sz w:val="11"/>
      <w:szCs w:val="11"/>
      <w:u w:val="none"/>
    </w:rPr>
  </w:style>
  <w:style w:type="character" w:customStyle="1" w:styleId="280">
    <w:name w:val="Основной текст (28)"/>
    <w:basedOn w:val="28"/>
    <w:rsid w:val="00BB2295"/>
    <w:rPr>
      <w:rFonts w:ascii="Arial" w:eastAsia="Arial" w:hAnsi="Arial" w:cs="Arial"/>
      <w:b w:val="0"/>
      <w:bCs w:val="0"/>
      <w:i w:val="0"/>
      <w:iCs w:val="0"/>
      <w:smallCaps w:val="0"/>
      <w:strike w:val="0"/>
      <w:color w:val="000000"/>
      <w:spacing w:val="20"/>
      <w:w w:val="100"/>
      <w:position w:val="0"/>
      <w:sz w:val="11"/>
      <w:szCs w:val="11"/>
      <w:u w:val="none"/>
      <w:lang w:val="uk-UA" w:eastAsia="uk-UA" w:bidi="uk-UA"/>
    </w:rPr>
  </w:style>
  <w:style w:type="character" w:customStyle="1" w:styleId="8Exact">
    <w:name w:val="Подпись к картинке (8) Exact"/>
    <w:basedOn w:val="a0"/>
    <w:link w:val="8"/>
    <w:rsid w:val="00BB2295"/>
    <w:rPr>
      <w:rFonts w:ascii="Segoe UI" w:eastAsia="Segoe UI" w:hAnsi="Segoe UI" w:cs="Segoe UI"/>
      <w:sz w:val="15"/>
      <w:szCs w:val="15"/>
      <w:shd w:val="clear" w:color="auto" w:fill="FFFFFF"/>
    </w:rPr>
  </w:style>
  <w:style w:type="character" w:customStyle="1" w:styleId="30Exact">
    <w:name w:val="Основной текст (30) Exact"/>
    <w:basedOn w:val="a0"/>
    <w:link w:val="30"/>
    <w:rsid w:val="00BB2295"/>
    <w:rPr>
      <w:rFonts w:ascii="Segoe UI" w:eastAsia="Segoe UI" w:hAnsi="Segoe UI" w:cs="Segoe UI"/>
      <w:b/>
      <w:bCs/>
      <w:spacing w:val="-10"/>
      <w:sz w:val="26"/>
      <w:szCs w:val="26"/>
      <w:shd w:val="clear" w:color="auto" w:fill="FFFFFF"/>
    </w:rPr>
  </w:style>
  <w:style w:type="character" w:customStyle="1" w:styleId="3012pt0ptExact">
    <w:name w:val="Основной текст (30) + 12 pt;Курсив;Интервал 0 pt Exact"/>
    <w:basedOn w:val="30Exact"/>
    <w:rsid w:val="00BB2295"/>
    <w:rPr>
      <w:rFonts w:ascii="Segoe UI" w:eastAsia="Segoe UI" w:hAnsi="Segoe UI" w:cs="Segoe UI"/>
      <w:b/>
      <w:bCs/>
      <w:i/>
      <w:iCs/>
      <w:color w:val="000000"/>
      <w:spacing w:val="0"/>
      <w:w w:val="100"/>
      <w:position w:val="0"/>
      <w:sz w:val="24"/>
      <w:szCs w:val="24"/>
      <w:shd w:val="clear" w:color="auto" w:fill="FFFFFF"/>
      <w:lang w:val="uk-UA" w:eastAsia="uk-UA" w:bidi="uk-UA"/>
    </w:rPr>
  </w:style>
  <w:style w:type="character" w:customStyle="1" w:styleId="31Exact">
    <w:name w:val="Основной текст (31) Exact"/>
    <w:basedOn w:val="a0"/>
    <w:link w:val="31"/>
    <w:rsid w:val="00BB2295"/>
    <w:rPr>
      <w:rFonts w:ascii="Arial" w:eastAsia="Arial" w:hAnsi="Arial" w:cs="Arial"/>
      <w:spacing w:val="-20"/>
      <w:w w:val="200"/>
      <w:shd w:val="clear" w:color="auto" w:fill="FFFFFF"/>
    </w:rPr>
  </w:style>
  <w:style w:type="character" w:customStyle="1" w:styleId="32Exact">
    <w:name w:val="Основной текст (32) Exact"/>
    <w:basedOn w:val="a0"/>
    <w:link w:val="32"/>
    <w:rsid w:val="00BB2295"/>
    <w:rPr>
      <w:rFonts w:ascii="Segoe UI" w:eastAsia="Segoe UI" w:hAnsi="Segoe UI" w:cs="Segoe UI"/>
      <w:b/>
      <w:bCs/>
      <w:i/>
      <w:iCs/>
      <w:shd w:val="clear" w:color="auto" w:fill="FFFFFF"/>
    </w:rPr>
  </w:style>
  <w:style w:type="paragraph" w:customStyle="1" w:styleId="8">
    <w:name w:val="Подпись к картинке (8)"/>
    <w:basedOn w:val="a"/>
    <w:link w:val="8Exact"/>
    <w:rsid w:val="00BB2295"/>
    <w:pPr>
      <w:widowControl w:val="0"/>
      <w:shd w:val="clear" w:color="auto" w:fill="FFFFFF"/>
      <w:autoSpaceDE/>
      <w:autoSpaceDN/>
      <w:adjustRightInd/>
      <w:spacing w:line="0" w:lineRule="atLeast"/>
    </w:pPr>
    <w:rPr>
      <w:rFonts w:ascii="Segoe UI" w:eastAsia="Segoe UI" w:hAnsi="Segoe UI" w:cs="Segoe UI"/>
      <w:b w:val="0"/>
      <w:color w:val="auto"/>
      <w:sz w:val="15"/>
      <w:szCs w:val="15"/>
      <w:lang w:val="ru-RU" w:eastAsia="en-US"/>
    </w:rPr>
  </w:style>
  <w:style w:type="paragraph" w:customStyle="1" w:styleId="30">
    <w:name w:val="Основной текст (30)"/>
    <w:basedOn w:val="a"/>
    <w:link w:val="30Exact"/>
    <w:rsid w:val="00BB2295"/>
    <w:pPr>
      <w:widowControl w:val="0"/>
      <w:shd w:val="clear" w:color="auto" w:fill="FFFFFF"/>
      <w:autoSpaceDE/>
      <w:autoSpaceDN/>
      <w:adjustRightInd/>
      <w:spacing w:line="0" w:lineRule="atLeast"/>
    </w:pPr>
    <w:rPr>
      <w:rFonts w:ascii="Segoe UI" w:eastAsia="Segoe UI" w:hAnsi="Segoe UI" w:cs="Segoe UI"/>
      <w:bCs/>
      <w:color w:val="auto"/>
      <w:spacing w:val="-10"/>
      <w:sz w:val="26"/>
      <w:szCs w:val="26"/>
      <w:lang w:val="ru-RU" w:eastAsia="en-US"/>
    </w:rPr>
  </w:style>
  <w:style w:type="paragraph" w:customStyle="1" w:styleId="31">
    <w:name w:val="Основной текст (31)"/>
    <w:basedOn w:val="a"/>
    <w:link w:val="31Exact"/>
    <w:rsid w:val="00BB2295"/>
    <w:pPr>
      <w:widowControl w:val="0"/>
      <w:shd w:val="clear" w:color="auto" w:fill="FFFFFF"/>
      <w:autoSpaceDE/>
      <w:autoSpaceDN/>
      <w:adjustRightInd/>
      <w:spacing w:line="259" w:lineRule="exact"/>
      <w:jc w:val="right"/>
    </w:pPr>
    <w:rPr>
      <w:rFonts w:ascii="Arial" w:eastAsia="Arial" w:hAnsi="Arial" w:cs="Arial"/>
      <w:b w:val="0"/>
      <w:color w:val="auto"/>
      <w:spacing w:val="-20"/>
      <w:w w:val="200"/>
      <w:sz w:val="22"/>
      <w:szCs w:val="22"/>
      <w:lang w:val="ru-RU" w:eastAsia="en-US"/>
    </w:rPr>
  </w:style>
  <w:style w:type="paragraph" w:customStyle="1" w:styleId="32">
    <w:name w:val="Основной текст (32)"/>
    <w:basedOn w:val="a"/>
    <w:link w:val="32Exact"/>
    <w:rsid w:val="00BB2295"/>
    <w:pPr>
      <w:widowControl w:val="0"/>
      <w:shd w:val="clear" w:color="auto" w:fill="FFFFFF"/>
      <w:autoSpaceDE/>
      <w:autoSpaceDN/>
      <w:adjustRightInd/>
      <w:spacing w:line="259" w:lineRule="exact"/>
      <w:jc w:val="right"/>
    </w:pPr>
    <w:rPr>
      <w:rFonts w:ascii="Segoe UI" w:eastAsia="Segoe UI" w:hAnsi="Segoe UI" w:cs="Segoe UI"/>
      <w:bCs/>
      <w:i/>
      <w:iCs/>
      <w:color w:val="auto"/>
      <w:sz w:val="22"/>
      <w:szCs w:val="22"/>
      <w:lang w:val="ru-RU" w:eastAsia="en-US"/>
    </w:rPr>
  </w:style>
  <w:style w:type="paragraph" w:styleId="a4">
    <w:name w:val="Balloon Text"/>
    <w:basedOn w:val="a"/>
    <w:link w:val="a5"/>
    <w:uiPriority w:val="99"/>
    <w:semiHidden/>
    <w:unhideWhenUsed/>
    <w:rsid w:val="00BB2295"/>
    <w:rPr>
      <w:rFonts w:ascii="Tahoma" w:hAnsi="Tahoma" w:cs="Tahoma"/>
      <w:sz w:val="16"/>
      <w:szCs w:val="16"/>
    </w:rPr>
  </w:style>
  <w:style w:type="character" w:customStyle="1" w:styleId="a5">
    <w:name w:val="Текст выноски Знак"/>
    <w:basedOn w:val="a0"/>
    <w:link w:val="a4"/>
    <w:uiPriority w:val="99"/>
    <w:semiHidden/>
    <w:rsid w:val="00BB2295"/>
    <w:rPr>
      <w:rFonts w:ascii="Tahoma" w:eastAsia="Calibri" w:hAnsi="Tahoma" w:cs="Tahoma"/>
      <w:b/>
      <w:color w:val="000000"/>
      <w:sz w:val="16"/>
      <w:szCs w:val="16"/>
      <w:lang w:val="uk-UA" w:eastAsia="ru-RU"/>
    </w:rPr>
  </w:style>
  <w:style w:type="character" w:customStyle="1" w:styleId="22">
    <w:name w:val="Основной текст (2) + Малые прописные"/>
    <w:basedOn w:val="2"/>
    <w:rsid w:val="00354D31"/>
    <w:rPr>
      <w:rFonts w:ascii="Century Schoolbook" w:eastAsia="Century Schoolbook" w:hAnsi="Century Schoolbook" w:cs="Century Schoolbook"/>
      <w:b w:val="0"/>
      <w:bCs w:val="0"/>
      <w:i w:val="0"/>
      <w:iCs w:val="0"/>
      <w:smallCaps/>
      <w:strike w:val="0"/>
      <w:color w:val="000000"/>
      <w:spacing w:val="0"/>
      <w:w w:val="100"/>
      <w:position w:val="0"/>
      <w:sz w:val="19"/>
      <w:szCs w:val="19"/>
      <w:u w:val="none"/>
      <w:lang w:val="uk-UA" w:eastAsia="uk-UA" w:bidi="uk-UA"/>
    </w:rPr>
  </w:style>
  <w:style w:type="character" w:customStyle="1" w:styleId="2Exact">
    <w:name w:val="Основной текст (2) Exact"/>
    <w:basedOn w:val="a0"/>
    <w:rsid w:val="00624FE0"/>
    <w:rPr>
      <w:rFonts w:ascii="Century Schoolbook" w:eastAsia="Century Schoolbook" w:hAnsi="Century Schoolbook" w:cs="Century Schoolbook"/>
      <w:b w:val="0"/>
      <w:bCs w:val="0"/>
      <w:i w:val="0"/>
      <w:iCs w:val="0"/>
      <w:smallCaps w:val="0"/>
      <w:strike w:val="0"/>
      <w:sz w:val="19"/>
      <w:szCs w:val="19"/>
      <w:u w:val="none"/>
    </w:rPr>
  </w:style>
  <w:style w:type="character" w:customStyle="1" w:styleId="333ptExact">
    <w:name w:val="Основной текст (33) + Интервал 3 pt Exact"/>
    <w:basedOn w:val="33"/>
    <w:rsid w:val="00624FE0"/>
    <w:rPr>
      <w:rFonts w:ascii="Century Schoolbook" w:eastAsia="Century Schoolbook" w:hAnsi="Century Schoolbook" w:cs="Century Schoolbook"/>
      <w:i/>
      <w:iCs/>
      <w:spacing w:val="60"/>
      <w:sz w:val="19"/>
      <w:szCs w:val="19"/>
      <w:shd w:val="clear" w:color="auto" w:fill="FFFFFF"/>
      <w:lang w:val="uk-UA" w:eastAsia="uk-UA" w:bidi="uk-UA"/>
    </w:rPr>
  </w:style>
  <w:style w:type="character" w:customStyle="1" w:styleId="52Exact">
    <w:name w:val="Заголовок №5 (2) Exact"/>
    <w:basedOn w:val="a0"/>
    <w:link w:val="52"/>
    <w:rsid w:val="00624FE0"/>
    <w:rPr>
      <w:rFonts w:ascii="Century Schoolbook" w:eastAsia="Century Schoolbook" w:hAnsi="Century Schoolbook" w:cs="Century Schoolbook"/>
      <w:sz w:val="19"/>
      <w:szCs w:val="19"/>
      <w:shd w:val="clear" w:color="auto" w:fill="FFFFFF"/>
    </w:rPr>
  </w:style>
  <w:style w:type="character" w:customStyle="1" w:styleId="52Constantia55pt0ptExact">
    <w:name w:val="Заголовок №5 (2) + Constantia;5;5 pt;Интервал 0 pt Exact"/>
    <w:basedOn w:val="52Exact"/>
    <w:rsid w:val="00624FE0"/>
    <w:rPr>
      <w:rFonts w:ascii="Constantia" w:eastAsia="Constantia" w:hAnsi="Constantia" w:cs="Constantia"/>
      <w:color w:val="000000"/>
      <w:spacing w:val="10"/>
      <w:w w:val="100"/>
      <w:position w:val="0"/>
      <w:sz w:val="11"/>
      <w:szCs w:val="11"/>
      <w:shd w:val="clear" w:color="auto" w:fill="FFFFFF"/>
      <w:lang w:val="uk-UA" w:eastAsia="uk-UA" w:bidi="uk-UA"/>
    </w:rPr>
  </w:style>
  <w:style w:type="character" w:customStyle="1" w:styleId="2Constantia55pt0ptExact">
    <w:name w:val="Основной текст (2) + Constantia;5;5 pt;Интервал 0 pt Exact"/>
    <w:basedOn w:val="2"/>
    <w:rsid w:val="00624FE0"/>
    <w:rPr>
      <w:rFonts w:ascii="Constantia" w:eastAsia="Constantia" w:hAnsi="Constantia" w:cs="Constantia"/>
      <w:b w:val="0"/>
      <w:bCs w:val="0"/>
      <w:i w:val="0"/>
      <w:iCs w:val="0"/>
      <w:smallCaps w:val="0"/>
      <w:strike w:val="0"/>
      <w:color w:val="000000"/>
      <w:spacing w:val="10"/>
      <w:w w:val="100"/>
      <w:position w:val="0"/>
      <w:sz w:val="11"/>
      <w:szCs w:val="11"/>
      <w:u w:val="none"/>
      <w:lang w:val="en-US" w:eastAsia="en-US" w:bidi="en-US"/>
    </w:rPr>
  </w:style>
  <w:style w:type="character" w:customStyle="1" w:styleId="7Constantia55pt0pt">
    <w:name w:val="Основной текст (7) + Constantia;5;5 pt;Не полужирный;Не курсив;Интервал 0 pt"/>
    <w:basedOn w:val="7"/>
    <w:rsid w:val="00624FE0"/>
    <w:rPr>
      <w:rFonts w:ascii="Constantia" w:eastAsia="Constantia" w:hAnsi="Constantia" w:cs="Constantia"/>
      <w:b/>
      <w:bCs/>
      <w:i/>
      <w:iCs/>
      <w:smallCaps w:val="0"/>
      <w:strike w:val="0"/>
      <w:color w:val="000000"/>
      <w:spacing w:val="10"/>
      <w:w w:val="100"/>
      <w:position w:val="0"/>
      <w:sz w:val="11"/>
      <w:szCs w:val="11"/>
      <w:u w:val="none"/>
      <w:lang w:val="uk-UA" w:eastAsia="uk-UA" w:bidi="uk-UA"/>
    </w:rPr>
  </w:style>
  <w:style w:type="character" w:customStyle="1" w:styleId="33">
    <w:name w:val="Основной текст (33)_"/>
    <w:basedOn w:val="a0"/>
    <w:link w:val="330"/>
    <w:rsid w:val="00624FE0"/>
    <w:rPr>
      <w:rFonts w:ascii="Century Schoolbook" w:eastAsia="Century Schoolbook" w:hAnsi="Century Schoolbook" w:cs="Century Schoolbook"/>
      <w:i/>
      <w:iCs/>
      <w:sz w:val="19"/>
      <w:szCs w:val="19"/>
      <w:shd w:val="clear" w:color="auto" w:fill="FFFFFF"/>
      <w:lang w:val="en-US" w:bidi="en-US"/>
    </w:rPr>
  </w:style>
  <w:style w:type="paragraph" w:customStyle="1" w:styleId="330">
    <w:name w:val="Основной текст (33)"/>
    <w:basedOn w:val="a"/>
    <w:link w:val="33"/>
    <w:rsid w:val="00624FE0"/>
    <w:pPr>
      <w:widowControl w:val="0"/>
      <w:shd w:val="clear" w:color="auto" w:fill="FFFFFF"/>
      <w:autoSpaceDE/>
      <w:autoSpaceDN/>
      <w:adjustRightInd/>
      <w:spacing w:after="60" w:line="0" w:lineRule="atLeast"/>
      <w:jc w:val="right"/>
    </w:pPr>
    <w:rPr>
      <w:rFonts w:ascii="Century Schoolbook" w:eastAsia="Century Schoolbook" w:hAnsi="Century Schoolbook" w:cs="Century Schoolbook"/>
      <w:b w:val="0"/>
      <w:i/>
      <w:iCs/>
      <w:color w:val="auto"/>
      <w:sz w:val="19"/>
      <w:szCs w:val="19"/>
      <w:lang w:val="en-US" w:eastAsia="en-US" w:bidi="en-US"/>
    </w:rPr>
  </w:style>
  <w:style w:type="paragraph" w:customStyle="1" w:styleId="52">
    <w:name w:val="Заголовок №5 (2)"/>
    <w:basedOn w:val="a"/>
    <w:link w:val="52Exact"/>
    <w:rsid w:val="00624FE0"/>
    <w:pPr>
      <w:widowControl w:val="0"/>
      <w:shd w:val="clear" w:color="auto" w:fill="FFFFFF"/>
      <w:autoSpaceDE/>
      <w:autoSpaceDN/>
      <w:adjustRightInd/>
      <w:spacing w:before="60" w:line="0" w:lineRule="atLeast"/>
      <w:outlineLvl w:val="4"/>
    </w:pPr>
    <w:rPr>
      <w:rFonts w:ascii="Century Schoolbook" w:eastAsia="Century Schoolbook" w:hAnsi="Century Schoolbook" w:cs="Century Schoolbook"/>
      <w:b w:val="0"/>
      <w:color w:val="auto"/>
      <w:sz w:val="19"/>
      <w:szCs w:val="19"/>
      <w:lang w:val="ru-RU" w:eastAsia="en-US"/>
    </w:rPr>
  </w:style>
  <w:style w:type="character" w:customStyle="1" w:styleId="2Exact0">
    <w:name w:val="Основной текст (2) + Полужирный;Курсив Exact"/>
    <w:basedOn w:val="2"/>
    <w:rsid w:val="00DB7325"/>
    <w:rPr>
      <w:rFonts w:ascii="Century Schoolbook" w:eastAsia="Century Schoolbook" w:hAnsi="Century Schoolbook" w:cs="Century Schoolbook"/>
      <w:b/>
      <w:bCs/>
      <w:i/>
      <w:iCs/>
      <w:smallCaps w:val="0"/>
      <w:strike w:val="0"/>
      <w:color w:val="000000"/>
      <w:spacing w:val="0"/>
      <w:w w:val="100"/>
      <w:position w:val="0"/>
      <w:sz w:val="19"/>
      <w:szCs w:val="19"/>
      <w:u w:val="none"/>
      <w:lang w:val="uk-UA" w:eastAsia="uk-UA" w:bidi="uk-UA"/>
    </w:rPr>
  </w:style>
  <w:style w:type="character" w:customStyle="1" w:styleId="2Constantia55pt0pt">
    <w:name w:val="Основной текст (2) + Constantia;5;5 pt;Интервал 0 pt"/>
    <w:basedOn w:val="2"/>
    <w:rsid w:val="00435E3F"/>
    <w:rPr>
      <w:rFonts w:ascii="Constantia" w:eastAsia="Constantia" w:hAnsi="Constantia" w:cs="Constantia"/>
      <w:b w:val="0"/>
      <w:bCs w:val="0"/>
      <w:i w:val="0"/>
      <w:iCs w:val="0"/>
      <w:smallCaps w:val="0"/>
      <w:strike w:val="0"/>
      <w:color w:val="000000"/>
      <w:spacing w:val="10"/>
      <w:w w:val="100"/>
      <w:position w:val="0"/>
      <w:sz w:val="11"/>
      <w:szCs w:val="11"/>
      <w:u w:val="none"/>
      <w:lang w:val="uk-UA" w:eastAsia="uk-UA" w:bidi="uk-UA"/>
    </w:rPr>
  </w:style>
  <w:style w:type="character" w:customStyle="1" w:styleId="5">
    <w:name w:val="Основной текст (5)_"/>
    <w:basedOn w:val="a0"/>
    <w:link w:val="50"/>
    <w:locked/>
    <w:rsid w:val="00A032A5"/>
    <w:rPr>
      <w:rFonts w:ascii="Century Schoolbook" w:eastAsia="Century Schoolbook" w:hAnsi="Century Schoolbook" w:cs="Century Schoolbook"/>
      <w:b/>
      <w:bCs/>
      <w:sz w:val="48"/>
      <w:szCs w:val="48"/>
      <w:shd w:val="clear" w:color="auto" w:fill="FFFFFF"/>
    </w:rPr>
  </w:style>
  <w:style w:type="paragraph" w:customStyle="1" w:styleId="50">
    <w:name w:val="Основной текст (5)"/>
    <w:basedOn w:val="a"/>
    <w:link w:val="5"/>
    <w:rsid w:val="00A032A5"/>
    <w:pPr>
      <w:widowControl w:val="0"/>
      <w:shd w:val="clear" w:color="auto" w:fill="FFFFFF"/>
      <w:autoSpaceDE/>
      <w:autoSpaceDN/>
      <w:adjustRightInd/>
      <w:spacing w:before="960" w:after="60" w:line="706" w:lineRule="exact"/>
      <w:jc w:val="center"/>
    </w:pPr>
    <w:rPr>
      <w:rFonts w:ascii="Century Schoolbook" w:eastAsia="Century Schoolbook" w:hAnsi="Century Schoolbook" w:cs="Century Schoolbook"/>
      <w:bCs/>
      <w:color w:val="auto"/>
      <w:sz w:val="48"/>
      <w:szCs w:val="48"/>
      <w:lang w:val="ru-RU" w:eastAsia="en-US"/>
    </w:rPr>
  </w:style>
  <w:style w:type="character" w:customStyle="1" w:styleId="5-2ptExact">
    <w:name w:val="Основной текст (5) + Интервал -2 pt Exact"/>
    <w:basedOn w:val="5"/>
    <w:rsid w:val="00A032A5"/>
    <w:rPr>
      <w:rFonts w:ascii="Century Schoolbook" w:eastAsia="Century Schoolbook" w:hAnsi="Century Schoolbook" w:cs="Century Schoolbook"/>
      <w:b/>
      <w:bCs/>
      <w:color w:val="000000"/>
      <w:spacing w:val="-50"/>
      <w:w w:val="100"/>
      <w:position w:val="0"/>
      <w:sz w:val="48"/>
      <w:szCs w:val="48"/>
      <w:shd w:val="clear" w:color="auto" w:fill="FFFFFF"/>
      <w:lang w:val="uk-UA" w:eastAsia="uk-UA" w:bidi="uk-UA"/>
    </w:rPr>
  </w:style>
  <w:style w:type="character" w:customStyle="1" w:styleId="23">
    <w:name w:val="Основной текст (2) + Полужирный"/>
    <w:aliases w:val="Курсив"/>
    <w:basedOn w:val="2"/>
    <w:rsid w:val="00A032A5"/>
    <w:rPr>
      <w:rFonts w:ascii="Century Schoolbook" w:eastAsia="Century Schoolbook" w:hAnsi="Century Schoolbook" w:cs="Century Schoolbook"/>
      <w:b/>
      <w:bCs/>
      <w:i/>
      <w:iCs/>
      <w:smallCaps w:val="0"/>
      <w:strike w:val="0"/>
      <w:color w:val="000000"/>
      <w:spacing w:val="0"/>
      <w:w w:val="100"/>
      <w:position w:val="0"/>
      <w:sz w:val="19"/>
      <w:szCs w:val="19"/>
      <w:u w:val="none"/>
      <w:shd w:val="clear" w:color="auto" w:fill="FFFFFF"/>
      <w:lang w:val="uk-UA" w:eastAsia="uk-UA" w:bidi="uk-UA"/>
    </w:rPr>
  </w:style>
  <w:style w:type="character" w:customStyle="1" w:styleId="7Constantia">
    <w:name w:val="Основной текст (7) + Constantia"/>
    <w:aliases w:val="5,5 pt,Не полужирный,Не курсив,Интервал 0 pt"/>
    <w:basedOn w:val="a0"/>
    <w:rsid w:val="00A032A5"/>
    <w:rPr>
      <w:rFonts w:ascii="Century Schoolbook" w:eastAsia="Century Schoolbook" w:hAnsi="Century Schoolbook" w:cs="Century Schoolbook" w:hint="default"/>
      <w:b/>
      <w:bCs/>
      <w:i/>
      <w:iCs/>
      <w:smallCaps w:val="0"/>
      <w:strike w:val="0"/>
      <w:dstrike w:val="0"/>
      <w:color w:val="000000"/>
      <w:spacing w:val="0"/>
      <w:w w:val="100"/>
      <w:position w:val="0"/>
      <w:sz w:val="19"/>
      <w:szCs w:val="19"/>
      <w:u w:val="none"/>
      <w:effect w:val="none"/>
      <w:lang w:val="uk-UA" w:eastAsia="uk-UA" w:bidi="uk-UA"/>
    </w:rPr>
  </w:style>
  <w:style w:type="character" w:customStyle="1" w:styleId="510pt">
    <w:name w:val="Основной текст (5) + 10 pt"/>
    <w:aliases w:val="Не полужирный Exact"/>
    <w:basedOn w:val="5"/>
    <w:rsid w:val="00A032A5"/>
    <w:rPr>
      <w:rFonts w:ascii="Century Schoolbook" w:eastAsia="Century Schoolbook" w:hAnsi="Century Schoolbook" w:cs="Century Schoolbook"/>
      <w:b/>
      <w:bCs/>
      <w:color w:val="000000"/>
      <w:spacing w:val="0"/>
      <w:w w:val="100"/>
      <w:position w:val="0"/>
      <w:sz w:val="20"/>
      <w:szCs w:val="20"/>
      <w:shd w:val="clear" w:color="auto" w:fill="FFFFFF"/>
      <w:lang w:val="uk-UA" w:eastAsia="uk-UA" w:bidi="uk-UA"/>
    </w:rPr>
  </w:style>
  <w:style w:type="character" w:customStyle="1" w:styleId="103">
    <w:name w:val="Основной текст (103)"/>
    <w:basedOn w:val="a0"/>
    <w:rsid w:val="00E22D4C"/>
    <w:rPr>
      <w:rFonts w:ascii="Segoe UI" w:eastAsia="Segoe UI" w:hAnsi="Segoe UI" w:cs="Segoe UI" w:hint="default"/>
      <w:b w:val="0"/>
      <w:bCs w:val="0"/>
      <w:i w:val="0"/>
      <w:iCs w:val="0"/>
      <w:smallCaps w:val="0"/>
      <w:strike w:val="0"/>
      <w:dstrike w:val="0"/>
      <w:color w:val="000000"/>
      <w:spacing w:val="0"/>
      <w:w w:val="100"/>
      <w:position w:val="0"/>
      <w:sz w:val="17"/>
      <w:szCs w:val="17"/>
      <w:u w:val="none"/>
      <w:effect w:val="none"/>
      <w:lang w:val="uk-UA" w:eastAsia="uk-UA" w:bidi="uk-UA"/>
    </w:rPr>
  </w:style>
  <w:style w:type="character" w:customStyle="1" w:styleId="1030">
    <w:name w:val="Основной текст (103)_"/>
    <w:basedOn w:val="a0"/>
    <w:rsid w:val="0049349F"/>
    <w:rPr>
      <w:rFonts w:ascii="Segoe UI" w:eastAsia="Segoe UI" w:hAnsi="Segoe UI" w:cs="Segoe UI"/>
      <w:b w:val="0"/>
      <w:bCs w:val="0"/>
      <w:i w:val="0"/>
      <w:iCs w:val="0"/>
      <w:smallCaps w:val="0"/>
      <w:strike w:val="0"/>
      <w:sz w:val="17"/>
      <w:szCs w:val="17"/>
      <w:u w:val="none"/>
    </w:rPr>
  </w:style>
  <w:style w:type="character" w:customStyle="1" w:styleId="38">
    <w:name w:val="Подпись к картинке (38)"/>
    <w:basedOn w:val="a0"/>
    <w:rsid w:val="00744BD9"/>
    <w:rPr>
      <w:rFonts w:ascii="Segoe UI" w:eastAsia="Segoe UI" w:hAnsi="Segoe UI" w:cs="Segoe UI"/>
      <w:b w:val="0"/>
      <w:bCs w:val="0"/>
      <w:i w:val="0"/>
      <w:iCs w:val="0"/>
      <w:smallCaps w:val="0"/>
      <w:strike w:val="0"/>
      <w:color w:val="000000"/>
      <w:spacing w:val="0"/>
      <w:w w:val="100"/>
      <w:position w:val="0"/>
      <w:sz w:val="17"/>
      <w:szCs w:val="17"/>
      <w:u w:val="none"/>
      <w:lang w:val="uk-UA" w:eastAsia="uk-UA" w:bidi="uk-UA"/>
    </w:rPr>
  </w:style>
  <w:style w:type="character" w:customStyle="1" w:styleId="103CenturySchoolbook10pt">
    <w:name w:val="Основной текст (103) + Century Schoolbook;10 pt;Курсив"/>
    <w:basedOn w:val="1030"/>
    <w:rsid w:val="00744BD9"/>
    <w:rPr>
      <w:rFonts w:ascii="Century Schoolbook" w:eastAsia="Century Schoolbook" w:hAnsi="Century Schoolbook" w:cs="Century Schoolbook"/>
      <w:b w:val="0"/>
      <w:bCs w:val="0"/>
      <w:i/>
      <w:iCs/>
      <w:smallCaps w:val="0"/>
      <w:strike w:val="0"/>
      <w:color w:val="000000"/>
      <w:spacing w:val="0"/>
      <w:w w:val="100"/>
      <w:position w:val="0"/>
      <w:sz w:val="20"/>
      <w:szCs w:val="20"/>
      <w:u w:val="none"/>
      <w:lang w:val="uk-UA" w:eastAsia="uk-UA" w:bidi="uk-UA"/>
    </w:rPr>
  </w:style>
  <w:style w:type="character" w:styleId="a6">
    <w:name w:val="Hyperlink"/>
    <w:basedOn w:val="a0"/>
    <w:rsid w:val="00744BD9"/>
    <w:rPr>
      <w:color w:val="0066CC"/>
      <w:u w:val="single"/>
    </w:rPr>
  </w:style>
  <w:style w:type="character" w:customStyle="1" w:styleId="380">
    <w:name w:val="Подпись к картинке (38)_"/>
    <w:basedOn w:val="a0"/>
    <w:rsid w:val="00540B96"/>
    <w:rPr>
      <w:rFonts w:ascii="Segoe UI" w:eastAsia="Segoe UI" w:hAnsi="Segoe UI" w:cs="Segoe UI"/>
      <w:b w:val="0"/>
      <w:bCs w:val="0"/>
      <w:i w:val="0"/>
      <w:iCs w:val="0"/>
      <w:smallCaps w:val="0"/>
      <w:strike w:val="0"/>
      <w:sz w:val="17"/>
      <w:szCs w:val="17"/>
      <w:u w:val="none"/>
    </w:rPr>
  </w:style>
  <w:style w:type="character" w:customStyle="1" w:styleId="113">
    <w:name w:val="Основной текст (113)_"/>
    <w:basedOn w:val="a0"/>
    <w:rsid w:val="000D633D"/>
    <w:rPr>
      <w:rFonts w:ascii="Century Schoolbook" w:eastAsia="Century Schoolbook" w:hAnsi="Century Schoolbook" w:cs="Century Schoolbook"/>
      <w:b w:val="0"/>
      <w:bCs w:val="0"/>
      <w:i/>
      <w:iCs/>
      <w:smallCaps w:val="0"/>
      <w:strike w:val="0"/>
      <w:sz w:val="20"/>
      <w:szCs w:val="20"/>
      <w:u w:val="none"/>
    </w:rPr>
  </w:style>
  <w:style w:type="character" w:customStyle="1" w:styleId="1130">
    <w:name w:val="Основной текст (113)"/>
    <w:basedOn w:val="113"/>
    <w:rsid w:val="000D633D"/>
    <w:rPr>
      <w:rFonts w:ascii="Century Schoolbook" w:eastAsia="Century Schoolbook" w:hAnsi="Century Schoolbook" w:cs="Century Schoolbook"/>
      <w:b w:val="0"/>
      <w:bCs w:val="0"/>
      <w:i/>
      <w:iCs/>
      <w:smallCaps w:val="0"/>
      <w:strike w:val="0"/>
      <w:color w:val="000000"/>
      <w:spacing w:val="0"/>
      <w:w w:val="100"/>
      <w:position w:val="0"/>
      <w:sz w:val="20"/>
      <w:szCs w:val="20"/>
      <w:u w:val="none"/>
      <w:lang w:val="uk-UA" w:eastAsia="uk-UA" w:bidi="uk-UA"/>
    </w:rPr>
  </w:style>
  <w:style w:type="character" w:customStyle="1" w:styleId="103Exact">
    <w:name w:val="Основной текст (103) Exact"/>
    <w:basedOn w:val="1030"/>
    <w:rsid w:val="00755FBC"/>
    <w:rPr>
      <w:rFonts w:ascii="Segoe UI" w:eastAsia="Segoe UI" w:hAnsi="Segoe UI" w:cs="Segoe UI"/>
      <w:b w:val="0"/>
      <w:bCs w:val="0"/>
      <w:i w:val="0"/>
      <w:iCs w:val="0"/>
      <w:smallCaps w:val="0"/>
      <w:strike w:val="0"/>
      <w:sz w:val="17"/>
      <w:szCs w:val="17"/>
      <w:u w:val="none"/>
    </w:rPr>
  </w:style>
  <w:style w:type="character" w:customStyle="1" w:styleId="220">
    <w:name w:val="Основной текст (22)_"/>
    <w:basedOn w:val="a0"/>
    <w:link w:val="221"/>
    <w:rsid w:val="00F05270"/>
    <w:rPr>
      <w:rFonts w:ascii="Segoe UI" w:eastAsia="Segoe UI" w:hAnsi="Segoe UI" w:cs="Segoe UI"/>
      <w:sz w:val="18"/>
      <w:szCs w:val="18"/>
      <w:shd w:val="clear" w:color="auto" w:fill="FFFFFF"/>
    </w:rPr>
  </w:style>
  <w:style w:type="character" w:customStyle="1" w:styleId="46">
    <w:name w:val="Основной текст (46)_"/>
    <w:basedOn w:val="a0"/>
    <w:link w:val="460"/>
    <w:rsid w:val="00F05270"/>
    <w:rPr>
      <w:rFonts w:ascii="Arial" w:eastAsia="Arial" w:hAnsi="Arial" w:cs="Arial"/>
      <w:b/>
      <w:bCs/>
      <w:sz w:val="26"/>
      <w:szCs w:val="26"/>
      <w:shd w:val="clear" w:color="auto" w:fill="FFFFFF"/>
    </w:rPr>
  </w:style>
  <w:style w:type="character" w:customStyle="1" w:styleId="38Exact">
    <w:name w:val="Подпись к картинке (38) Exact"/>
    <w:basedOn w:val="a0"/>
    <w:rsid w:val="00F05270"/>
    <w:rPr>
      <w:rFonts w:ascii="Segoe UI" w:eastAsia="Segoe UI" w:hAnsi="Segoe UI" w:cs="Segoe UI"/>
      <w:b w:val="0"/>
      <w:bCs w:val="0"/>
      <w:i w:val="0"/>
      <w:iCs w:val="0"/>
      <w:smallCaps w:val="0"/>
      <w:strike w:val="0"/>
      <w:sz w:val="17"/>
      <w:szCs w:val="17"/>
      <w:u w:val="none"/>
    </w:rPr>
  </w:style>
  <w:style w:type="character" w:customStyle="1" w:styleId="227ptExact">
    <w:name w:val="Основной текст (22) + Интервал 7 pt Exact"/>
    <w:basedOn w:val="220"/>
    <w:rsid w:val="00F05270"/>
    <w:rPr>
      <w:rFonts w:ascii="Segoe UI" w:eastAsia="Segoe UI" w:hAnsi="Segoe UI" w:cs="Segoe UI"/>
      <w:color w:val="000000"/>
      <w:spacing w:val="140"/>
      <w:w w:val="100"/>
      <w:position w:val="0"/>
      <w:sz w:val="18"/>
      <w:szCs w:val="18"/>
      <w:shd w:val="clear" w:color="auto" w:fill="FFFFFF"/>
      <w:lang w:val="uk-UA" w:eastAsia="uk-UA" w:bidi="uk-UA"/>
    </w:rPr>
  </w:style>
  <w:style w:type="character" w:customStyle="1" w:styleId="4610ptExact">
    <w:name w:val="Основной текст (46) + 10 pt;Не полужирный;Курсив Exact"/>
    <w:basedOn w:val="46"/>
    <w:rsid w:val="00F05270"/>
    <w:rPr>
      <w:rFonts w:ascii="Arial" w:eastAsia="Arial" w:hAnsi="Arial" w:cs="Arial"/>
      <w:b/>
      <w:bCs/>
      <w:i/>
      <w:iCs/>
      <w:color w:val="000000"/>
      <w:spacing w:val="0"/>
      <w:w w:val="100"/>
      <w:position w:val="0"/>
      <w:sz w:val="20"/>
      <w:szCs w:val="20"/>
      <w:u w:val="single"/>
      <w:shd w:val="clear" w:color="auto" w:fill="FFFFFF"/>
      <w:lang w:val="uk-UA" w:eastAsia="uk-UA" w:bidi="uk-UA"/>
    </w:rPr>
  </w:style>
  <w:style w:type="character" w:customStyle="1" w:styleId="46Exact">
    <w:name w:val="Основной текст (46) Exact"/>
    <w:basedOn w:val="46"/>
    <w:rsid w:val="00F05270"/>
    <w:rPr>
      <w:rFonts w:ascii="Arial" w:eastAsia="Arial" w:hAnsi="Arial" w:cs="Arial"/>
      <w:b/>
      <w:bCs/>
      <w:color w:val="000000"/>
      <w:spacing w:val="0"/>
      <w:w w:val="100"/>
      <w:position w:val="0"/>
      <w:sz w:val="26"/>
      <w:szCs w:val="26"/>
      <w:u w:val="single"/>
      <w:shd w:val="clear" w:color="auto" w:fill="FFFFFF"/>
      <w:lang w:val="uk-UA" w:eastAsia="uk-UA" w:bidi="uk-UA"/>
    </w:rPr>
  </w:style>
  <w:style w:type="paragraph" w:customStyle="1" w:styleId="221">
    <w:name w:val="Основной текст (22)"/>
    <w:basedOn w:val="a"/>
    <w:link w:val="220"/>
    <w:rsid w:val="00F05270"/>
    <w:pPr>
      <w:widowControl w:val="0"/>
      <w:shd w:val="clear" w:color="auto" w:fill="FFFFFF"/>
      <w:autoSpaceDE/>
      <w:autoSpaceDN/>
      <w:adjustRightInd/>
      <w:spacing w:line="0" w:lineRule="atLeast"/>
    </w:pPr>
    <w:rPr>
      <w:rFonts w:ascii="Segoe UI" w:eastAsia="Segoe UI" w:hAnsi="Segoe UI" w:cs="Segoe UI"/>
      <w:b w:val="0"/>
      <w:color w:val="auto"/>
      <w:sz w:val="18"/>
      <w:szCs w:val="18"/>
      <w:lang w:val="ru-RU" w:eastAsia="en-US"/>
    </w:rPr>
  </w:style>
  <w:style w:type="paragraph" w:customStyle="1" w:styleId="460">
    <w:name w:val="Основной текст (46)"/>
    <w:basedOn w:val="a"/>
    <w:link w:val="46"/>
    <w:rsid w:val="00F05270"/>
    <w:pPr>
      <w:widowControl w:val="0"/>
      <w:shd w:val="clear" w:color="auto" w:fill="FFFFFF"/>
      <w:autoSpaceDE/>
      <w:autoSpaceDN/>
      <w:adjustRightInd/>
      <w:spacing w:line="0" w:lineRule="atLeast"/>
    </w:pPr>
    <w:rPr>
      <w:rFonts w:ascii="Arial" w:eastAsia="Arial" w:hAnsi="Arial" w:cs="Arial"/>
      <w:bCs/>
      <w:color w:val="auto"/>
      <w:sz w:val="26"/>
      <w:szCs w:val="26"/>
      <w:lang w:val="ru-RU" w:eastAsia="en-US"/>
    </w:rPr>
  </w:style>
  <w:style w:type="character" w:customStyle="1" w:styleId="103CenturySchoolbook10ptExact">
    <w:name w:val="Основной текст (103) + Century Schoolbook;10 pt;Курсив Exact"/>
    <w:basedOn w:val="1030"/>
    <w:rsid w:val="00F05270"/>
    <w:rPr>
      <w:rFonts w:ascii="Century Schoolbook" w:eastAsia="Century Schoolbook" w:hAnsi="Century Schoolbook" w:cs="Century Schoolbook"/>
      <w:b w:val="0"/>
      <w:bCs w:val="0"/>
      <w:i/>
      <w:iCs/>
      <w:smallCaps w:val="0"/>
      <w:strike w:val="0"/>
      <w:sz w:val="20"/>
      <w:szCs w:val="20"/>
      <w:u w:val="none"/>
    </w:rPr>
  </w:style>
  <w:style w:type="character" w:customStyle="1" w:styleId="103Constantia11ptExact">
    <w:name w:val="Основной текст (103) + Constantia;11 pt Exact"/>
    <w:basedOn w:val="1030"/>
    <w:rsid w:val="00F05270"/>
    <w:rPr>
      <w:rFonts w:ascii="Constantia" w:eastAsia="Constantia" w:hAnsi="Constantia" w:cs="Constantia"/>
      <w:b/>
      <w:bCs/>
      <w:i w:val="0"/>
      <w:iCs w:val="0"/>
      <w:smallCaps w:val="0"/>
      <w:strike w:val="0"/>
      <w:sz w:val="22"/>
      <w:szCs w:val="22"/>
      <w:u w:val="none"/>
    </w:rPr>
  </w:style>
  <w:style w:type="character" w:customStyle="1" w:styleId="16">
    <w:name w:val="Подпись к таблице (16)_"/>
    <w:basedOn w:val="a0"/>
    <w:rsid w:val="006C6927"/>
    <w:rPr>
      <w:rFonts w:ascii="Segoe UI" w:eastAsia="Segoe UI" w:hAnsi="Segoe UI" w:cs="Segoe UI"/>
      <w:b w:val="0"/>
      <w:bCs w:val="0"/>
      <w:i w:val="0"/>
      <w:iCs w:val="0"/>
      <w:smallCaps w:val="0"/>
      <w:strike w:val="0"/>
      <w:sz w:val="17"/>
      <w:szCs w:val="17"/>
      <w:u w:val="none"/>
    </w:rPr>
  </w:style>
  <w:style w:type="character" w:customStyle="1" w:styleId="160">
    <w:name w:val="Подпись к таблице (16)"/>
    <w:basedOn w:val="16"/>
    <w:rsid w:val="006C6927"/>
    <w:rPr>
      <w:rFonts w:ascii="Segoe UI" w:eastAsia="Segoe UI" w:hAnsi="Segoe UI" w:cs="Segoe UI"/>
      <w:b w:val="0"/>
      <w:bCs w:val="0"/>
      <w:i w:val="0"/>
      <w:iCs w:val="0"/>
      <w:smallCaps w:val="0"/>
      <w:strike w:val="0"/>
      <w:color w:val="000000"/>
      <w:spacing w:val="0"/>
      <w:w w:val="100"/>
      <w:position w:val="0"/>
      <w:sz w:val="17"/>
      <w:szCs w:val="17"/>
      <w:u w:val="none"/>
      <w:lang w:val="uk-UA" w:eastAsia="uk-UA" w:bidi="uk-UA"/>
    </w:rPr>
  </w:style>
  <w:style w:type="character" w:customStyle="1" w:styleId="10">
    <w:name w:val="Заголовок 1 Знак"/>
    <w:basedOn w:val="a0"/>
    <w:link w:val="1"/>
    <w:rsid w:val="005B7AA4"/>
    <w:rPr>
      <w:rFonts w:ascii="Arial" w:eastAsia="Calibri" w:hAnsi="Arial" w:cs="Arial"/>
      <w:b/>
      <w:bCs/>
      <w:kern w:val="32"/>
      <w:sz w:val="32"/>
      <w:szCs w:val="32"/>
    </w:rPr>
  </w:style>
  <w:style w:type="paragraph" w:styleId="a7">
    <w:name w:val="Body Text"/>
    <w:basedOn w:val="a"/>
    <w:link w:val="a8"/>
    <w:qFormat/>
    <w:rsid w:val="005B7AA4"/>
    <w:pPr>
      <w:widowControl w:val="0"/>
      <w:adjustRightInd/>
    </w:pPr>
    <w:rPr>
      <w:rFonts w:ascii="Times New Roman" w:eastAsia="Times New Roman" w:hAnsi="Times New Roman" w:cs="Times New Roman"/>
      <w:b w:val="0"/>
      <w:color w:val="auto"/>
      <w:sz w:val="22"/>
      <w:szCs w:val="22"/>
      <w:lang w:val="ru-RU" w:eastAsia="en-US"/>
    </w:rPr>
  </w:style>
  <w:style w:type="character" w:customStyle="1" w:styleId="a8">
    <w:name w:val="Основной текст Знак"/>
    <w:basedOn w:val="a0"/>
    <w:link w:val="a7"/>
    <w:rsid w:val="005B7AA4"/>
    <w:rPr>
      <w:rFonts w:ascii="Times New Roman" w:eastAsia="Times New Roman" w:hAnsi="Times New Roman" w:cs="Times New Roman"/>
    </w:rPr>
  </w:style>
  <w:style w:type="paragraph" w:styleId="a9">
    <w:name w:val="Body Text Indent"/>
    <w:basedOn w:val="a"/>
    <w:link w:val="aa"/>
    <w:uiPriority w:val="99"/>
    <w:unhideWhenUsed/>
    <w:rsid w:val="005B7AA4"/>
    <w:pPr>
      <w:widowControl w:val="0"/>
      <w:adjustRightInd/>
      <w:spacing w:after="120"/>
      <w:ind w:left="283"/>
    </w:pPr>
    <w:rPr>
      <w:rFonts w:ascii="Times New Roman" w:eastAsia="Times New Roman" w:hAnsi="Times New Roman" w:cs="Times New Roman"/>
      <w:b w:val="0"/>
      <w:color w:val="auto"/>
      <w:sz w:val="22"/>
      <w:szCs w:val="22"/>
      <w:lang w:val="ru-RU" w:eastAsia="en-US"/>
    </w:rPr>
  </w:style>
  <w:style w:type="character" w:customStyle="1" w:styleId="aa">
    <w:name w:val="Основной текст с отступом Знак"/>
    <w:basedOn w:val="a0"/>
    <w:link w:val="a9"/>
    <w:uiPriority w:val="99"/>
    <w:rsid w:val="005B7AA4"/>
    <w:rPr>
      <w:rFonts w:ascii="Times New Roman" w:eastAsia="Times New Roman" w:hAnsi="Times New Roman" w:cs="Times New Roman"/>
    </w:rPr>
  </w:style>
  <w:style w:type="paragraph" w:styleId="ab">
    <w:name w:val="Normal (Web)"/>
    <w:basedOn w:val="a"/>
    <w:unhideWhenUsed/>
    <w:rsid w:val="005B7AA4"/>
    <w:pPr>
      <w:autoSpaceDE/>
      <w:autoSpaceDN/>
      <w:adjustRightInd/>
      <w:spacing w:before="100" w:beforeAutospacing="1" w:after="100" w:afterAutospacing="1"/>
    </w:pPr>
    <w:rPr>
      <w:rFonts w:ascii="Times New Roman" w:eastAsia="Times New Roman" w:hAnsi="Times New Roman" w:cs="Times New Roman"/>
      <w:b w:val="0"/>
      <w:color w:val="auto"/>
      <w:sz w:val="24"/>
      <w:szCs w:val="24"/>
      <w:lang w:val="ru-RU"/>
    </w:rPr>
  </w:style>
  <w:style w:type="paragraph" w:customStyle="1" w:styleId="310">
    <w:name w:val="Основной текст с отступом 31"/>
    <w:basedOn w:val="a"/>
    <w:rsid w:val="005B7AA4"/>
    <w:pPr>
      <w:suppressAutoHyphens/>
      <w:autoSpaceDE/>
      <w:autoSpaceDN/>
      <w:adjustRightInd/>
      <w:ind w:left="360"/>
    </w:pPr>
    <w:rPr>
      <w:rFonts w:ascii="Times New Roman" w:eastAsia="Times New Roman" w:hAnsi="Times New Roman" w:cs="Times New Roman"/>
      <w:b w:val="0"/>
      <w:color w:val="auto"/>
      <w:sz w:val="24"/>
      <w:szCs w:val="24"/>
      <w:lang w:val="ru-RU" w:eastAsia="ar-SA"/>
    </w:rPr>
  </w:style>
  <w:style w:type="paragraph" w:customStyle="1" w:styleId="210">
    <w:name w:val="Основной текст с отступом 21"/>
    <w:basedOn w:val="a"/>
    <w:rsid w:val="005B7AA4"/>
    <w:pPr>
      <w:shd w:val="clear" w:color="auto" w:fill="FFFFFF"/>
      <w:suppressAutoHyphens/>
      <w:autoSpaceDE/>
      <w:autoSpaceDN/>
      <w:adjustRightInd/>
      <w:spacing w:line="216" w:lineRule="exact"/>
      <w:ind w:left="180" w:hanging="180"/>
      <w:jc w:val="both"/>
    </w:pPr>
    <w:rPr>
      <w:rFonts w:ascii="Times New Roman" w:eastAsia="Times New Roman" w:hAnsi="Times New Roman" w:cs="Times New Roman"/>
      <w:b w:val="0"/>
      <w:color w:val="auto"/>
      <w:sz w:val="24"/>
      <w:szCs w:val="24"/>
      <w:lang w:eastAsia="ar-SA"/>
    </w:rPr>
  </w:style>
  <w:style w:type="paragraph" w:customStyle="1" w:styleId="11">
    <w:name w:val="Основной текст1"/>
    <w:basedOn w:val="a"/>
    <w:rsid w:val="005B7AA4"/>
    <w:pPr>
      <w:tabs>
        <w:tab w:val="left" w:pos="1276"/>
      </w:tabs>
      <w:suppressAutoHyphens/>
      <w:autoSpaceDE/>
      <w:autoSpaceDN/>
      <w:adjustRightInd/>
      <w:spacing w:before="120"/>
      <w:ind w:firstLine="709"/>
      <w:jc w:val="both"/>
    </w:pPr>
    <w:rPr>
      <w:rFonts w:ascii="Times New Roman" w:eastAsia="Times New Roman" w:hAnsi="Times New Roman" w:cs="Times New Roman"/>
      <w:b w:val="0"/>
      <w:color w:val="auto"/>
      <w:sz w:val="28"/>
      <w:szCs w:val="20"/>
      <w:lang w:val="ru-RU" w:eastAsia="ar-SA"/>
    </w:rPr>
  </w:style>
  <w:style w:type="paragraph" w:customStyle="1" w:styleId="211">
    <w:name w:val="Основной текст 21"/>
    <w:basedOn w:val="a"/>
    <w:rsid w:val="005B7AA4"/>
    <w:pPr>
      <w:suppressAutoHyphens/>
      <w:autoSpaceDE/>
      <w:autoSpaceDN/>
      <w:adjustRightInd/>
      <w:spacing w:after="120" w:line="480" w:lineRule="auto"/>
    </w:pPr>
    <w:rPr>
      <w:rFonts w:ascii="Times New Roman" w:eastAsia="Times New Roman" w:hAnsi="Times New Roman" w:cs="Times New Roman"/>
      <w:b w:val="0"/>
      <w:color w:val="auto"/>
      <w:sz w:val="24"/>
      <w:szCs w:val="24"/>
      <w:lang w:val="ru-RU" w:eastAsia="ar-SA"/>
    </w:rPr>
  </w:style>
  <w:style w:type="character" w:customStyle="1" w:styleId="hps">
    <w:name w:val="hps"/>
    <w:basedOn w:val="a0"/>
    <w:rsid w:val="009D50D9"/>
  </w:style>
  <w:style w:type="paragraph" w:customStyle="1" w:styleId="msonormalbullet2gif">
    <w:name w:val="msonormalbullet2.gif"/>
    <w:basedOn w:val="a"/>
    <w:rsid w:val="009D50D9"/>
    <w:pPr>
      <w:widowControl w:val="0"/>
      <w:suppressAutoHyphens/>
      <w:autoSpaceDE/>
      <w:autoSpaceDN/>
      <w:adjustRightInd/>
      <w:spacing w:before="280" w:after="280"/>
    </w:pPr>
    <w:rPr>
      <w:rFonts w:ascii="Times New Roman" w:eastAsia="Times New Roman" w:hAnsi="Times New Roman" w:cs="Mangal"/>
      <w:b w:val="0"/>
      <w:color w:val="auto"/>
      <w:kern w:val="1"/>
      <w:sz w:val="24"/>
      <w:szCs w:val="24"/>
      <w:lang w:val="ru-RU" w:eastAsia="zh-CN" w:bidi="hi-IN"/>
    </w:rPr>
  </w:style>
  <w:style w:type="character" w:customStyle="1" w:styleId="280pt">
    <w:name w:val="Основной текст (28) + Интервал 0 pt"/>
    <w:basedOn w:val="28"/>
    <w:rsid w:val="004B5135"/>
    <w:rPr>
      <w:rFonts w:ascii="Arial" w:eastAsia="Arial" w:hAnsi="Arial" w:cs="Arial"/>
      <w:b w:val="0"/>
      <w:bCs w:val="0"/>
      <w:i w:val="0"/>
      <w:iCs w:val="0"/>
      <w:smallCaps w:val="0"/>
      <w:strike w:val="0"/>
      <w:color w:val="000000"/>
      <w:spacing w:val="0"/>
      <w:w w:val="100"/>
      <w:position w:val="0"/>
      <w:sz w:val="11"/>
      <w:szCs w:val="11"/>
      <w:u w:val="none"/>
      <w:lang w:val="uk-UA" w:eastAsia="uk-UA" w:bidi="uk-UA"/>
    </w:rPr>
  </w:style>
  <w:style w:type="character" w:customStyle="1" w:styleId="15Exact">
    <w:name w:val="Подпись к картинке (15) Exact"/>
    <w:basedOn w:val="15"/>
    <w:rsid w:val="004B5135"/>
    <w:rPr>
      <w:rFonts w:ascii="Arial" w:eastAsia="Arial" w:hAnsi="Arial" w:cs="Arial"/>
      <w:sz w:val="11"/>
      <w:szCs w:val="11"/>
      <w:shd w:val="clear" w:color="auto" w:fill="FFFFFF"/>
    </w:rPr>
  </w:style>
  <w:style w:type="character" w:customStyle="1" w:styleId="280pt0">
    <w:name w:val="Основной текст (28) + Малые прописные;Интервал 0 pt"/>
    <w:basedOn w:val="28"/>
    <w:rsid w:val="004B5135"/>
    <w:rPr>
      <w:rFonts w:ascii="Arial" w:eastAsia="Arial" w:hAnsi="Arial" w:cs="Arial"/>
      <w:b w:val="0"/>
      <w:bCs w:val="0"/>
      <w:i w:val="0"/>
      <w:iCs w:val="0"/>
      <w:smallCaps/>
      <w:strike w:val="0"/>
      <w:color w:val="000000"/>
      <w:spacing w:val="0"/>
      <w:w w:val="100"/>
      <w:position w:val="0"/>
      <w:sz w:val="11"/>
      <w:szCs w:val="11"/>
      <w:u w:val="none"/>
      <w:lang w:val="uk-UA" w:eastAsia="uk-UA" w:bidi="uk-UA"/>
    </w:rPr>
  </w:style>
  <w:style w:type="character" w:customStyle="1" w:styleId="15">
    <w:name w:val="Подпись к картинке (15)_"/>
    <w:basedOn w:val="a0"/>
    <w:link w:val="150"/>
    <w:rsid w:val="004B5135"/>
    <w:rPr>
      <w:rFonts w:ascii="Arial" w:eastAsia="Arial" w:hAnsi="Arial" w:cs="Arial"/>
      <w:sz w:val="11"/>
      <w:szCs w:val="11"/>
      <w:shd w:val="clear" w:color="auto" w:fill="FFFFFF"/>
    </w:rPr>
  </w:style>
  <w:style w:type="paragraph" w:customStyle="1" w:styleId="150">
    <w:name w:val="Подпись к картинке (15)"/>
    <w:basedOn w:val="a"/>
    <w:link w:val="15"/>
    <w:rsid w:val="004B5135"/>
    <w:pPr>
      <w:widowControl w:val="0"/>
      <w:shd w:val="clear" w:color="auto" w:fill="FFFFFF"/>
      <w:autoSpaceDE/>
      <w:autoSpaceDN/>
      <w:adjustRightInd/>
      <w:spacing w:line="0" w:lineRule="atLeast"/>
    </w:pPr>
    <w:rPr>
      <w:rFonts w:ascii="Arial" w:eastAsia="Arial" w:hAnsi="Arial" w:cs="Arial"/>
      <w:b w:val="0"/>
      <w:color w:val="auto"/>
      <w:sz w:val="11"/>
      <w:szCs w:val="11"/>
      <w:lang w:val="ru-RU" w:eastAsia="en-US"/>
    </w:rPr>
  </w:style>
  <w:style w:type="paragraph" w:styleId="ac">
    <w:name w:val="header"/>
    <w:basedOn w:val="a"/>
    <w:link w:val="ad"/>
    <w:uiPriority w:val="99"/>
    <w:unhideWhenUsed/>
    <w:rsid w:val="005270C5"/>
    <w:pPr>
      <w:tabs>
        <w:tab w:val="center" w:pos="4677"/>
        <w:tab w:val="right" w:pos="9355"/>
      </w:tabs>
    </w:pPr>
  </w:style>
  <w:style w:type="character" w:customStyle="1" w:styleId="ad">
    <w:name w:val="Верхний колонтитул Знак"/>
    <w:basedOn w:val="a0"/>
    <w:link w:val="ac"/>
    <w:uiPriority w:val="99"/>
    <w:rsid w:val="005270C5"/>
    <w:rPr>
      <w:rFonts w:ascii="UkrainianPragmaticaBold" w:eastAsia="Calibri" w:hAnsi="UkrainianPragmaticaBold" w:cs="UkrainianPragmaticaBold"/>
      <w:b/>
      <w:color w:val="000000"/>
      <w:sz w:val="29"/>
      <w:szCs w:val="29"/>
      <w:lang w:val="uk-UA" w:eastAsia="ru-RU"/>
    </w:rPr>
  </w:style>
  <w:style w:type="paragraph" w:styleId="ae">
    <w:name w:val="footer"/>
    <w:basedOn w:val="a"/>
    <w:link w:val="af"/>
    <w:uiPriority w:val="99"/>
    <w:unhideWhenUsed/>
    <w:rsid w:val="005270C5"/>
    <w:pPr>
      <w:tabs>
        <w:tab w:val="center" w:pos="4677"/>
        <w:tab w:val="right" w:pos="9355"/>
      </w:tabs>
    </w:pPr>
  </w:style>
  <w:style w:type="character" w:customStyle="1" w:styleId="af">
    <w:name w:val="Нижний колонтитул Знак"/>
    <w:basedOn w:val="a0"/>
    <w:link w:val="ae"/>
    <w:uiPriority w:val="99"/>
    <w:rsid w:val="005270C5"/>
    <w:rPr>
      <w:rFonts w:ascii="UkrainianPragmaticaBold" w:eastAsia="Calibri" w:hAnsi="UkrainianPragmaticaBold" w:cs="UkrainianPragmaticaBold"/>
      <w:b/>
      <w:color w:val="000000"/>
      <w:sz w:val="29"/>
      <w:szCs w:val="29"/>
      <w:lang w:val="uk-UA" w:eastAsia="ru-RU"/>
    </w:rPr>
  </w:style>
  <w:style w:type="character" w:styleId="af0">
    <w:name w:val="Placeholder Text"/>
    <w:basedOn w:val="a0"/>
    <w:uiPriority w:val="99"/>
    <w:semiHidden/>
    <w:rsid w:val="003A7DE8"/>
    <w:rPr>
      <w:color w:val="808080"/>
    </w:rPr>
  </w:style>
  <w:style w:type="paragraph" w:styleId="24">
    <w:name w:val="Body Text Indent 2"/>
    <w:basedOn w:val="a"/>
    <w:link w:val="25"/>
    <w:rsid w:val="005F2DBB"/>
    <w:pPr>
      <w:widowControl w:val="0"/>
      <w:spacing w:after="120" w:line="480" w:lineRule="auto"/>
      <w:ind w:left="283"/>
    </w:pPr>
    <w:rPr>
      <w:rFonts w:ascii="Times New Roman" w:eastAsia="Times New Roman" w:hAnsi="Times New Roman" w:cs="Times New Roman"/>
      <w:b w:val="0"/>
      <w:color w:val="auto"/>
      <w:sz w:val="20"/>
      <w:szCs w:val="20"/>
      <w:lang w:val="ru-RU"/>
    </w:rPr>
  </w:style>
  <w:style w:type="character" w:customStyle="1" w:styleId="25">
    <w:name w:val="Основной текст с отступом 2 Знак"/>
    <w:basedOn w:val="a0"/>
    <w:link w:val="24"/>
    <w:rsid w:val="005F2DBB"/>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75472">
      <w:bodyDiv w:val="1"/>
      <w:marLeft w:val="0"/>
      <w:marRight w:val="0"/>
      <w:marTop w:val="0"/>
      <w:marBottom w:val="0"/>
      <w:divBdr>
        <w:top w:val="none" w:sz="0" w:space="0" w:color="auto"/>
        <w:left w:val="none" w:sz="0" w:space="0" w:color="auto"/>
        <w:bottom w:val="none" w:sz="0" w:space="0" w:color="auto"/>
        <w:right w:val="none" w:sz="0" w:space="0" w:color="auto"/>
      </w:divBdr>
    </w:div>
    <w:div w:id="162361292">
      <w:bodyDiv w:val="1"/>
      <w:marLeft w:val="0"/>
      <w:marRight w:val="0"/>
      <w:marTop w:val="0"/>
      <w:marBottom w:val="0"/>
      <w:divBdr>
        <w:top w:val="none" w:sz="0" w:space="0" w:color="auto"/>
        <w:left w:val="none" w:sz="0" w:space="0" w:color="auto"/>
        <w:bottom w:val="none" w:sz="0" w:space="0" w:color="auto"/>
        <w:right w:val="none" w:sz="0" w:space="0" w:color="auto"/>
      </w:divBdr>
    </w:div>
    <w:div w:id="187640706">
      <w:bodyDiv w:val="1"/>
      <w:marLeft w:val="0"/>
      <w:marRight w:val="0"/>
      <w:marTop w:val="0"/>
      <w:marBottom w:val="0"/>
      <w:divBdr>
        <w:top w:val="none" w:sz="0" w:space="0" w:color="auto"/>
        <w:left w:val="none" w:sz="0" w:space="0" w:color="auto"/>
        <w:bottom w:val="none" w:sz="0" w:space="0" w:color="auto"/>
        <w:right w:val="none" w:sz="0" w:space="0" w:color="auto"/>
      </w:divBdr>
    </w:div>
    <w:div w:id="202331060">
      <w:bodyDiv w:val="1"/>
      <w:marLeft w:val="0"/>
      <w:marRight w:val="0"/>
      <w:marTop w:val="0"/>
      <w:marBottom w:val="0"/>
      <w:divBdr>
        <w:top w:val="none" w:sz="0" w:space="0" w:color="auto"/>
        <w:left w:val="none" w:sz="0" w:space="0" w:color="auto"/>
        <w:bottom w:val="none" w:sz="0" w:space="0" w:color="auto"/>
        <w:right w:val="none" w:sz="0" w:space="0" w:color="auto"/>
      </w:divBdr>
    </w:div>
    <w:div w:id="245769673">
      <w:bodyDiv w:val="1"/>
      <w:marLeft w:val="0"/>
      <w:marRight w:val="0"/>
      <w:marTop w:val="0"/>
      <w:marBottom w:val="0"/>
      <w:divBdr>
        <w:top w:val="none" w:sz="0" w:space="0" w:color="auto"/>
        <w:left w:val="none" w:sz="0" w:space="0" w:color="auto"/>
        <w:bottom w:val="none" w:sz="0" w:space="0" w:color="auto"/>
        <w:right w:val="none" w:sz="0" w:space="0" w:color="auto"/>
      </w:divBdr>
    </w:div>
    <w:div w:id="292950092">
      <w:bodyDiv w:val="1"/>
      <w:marLeft w:val="0"/>
      <w:marRight w:val="0"/>
      <w:marTop w:val="0"/>
      <w:marBottom w:val="0"/>
      <w:divBdr>
        <w:top w:val="none" w:sz="0" w:space="0" w:color="auto"/>
        <w:left w:val="none" w:sz="0" w:space="0" w:color="auto"/>
        <w:bottom w:val="none" w:sz="0" w:space="0" w:color="auto"/>
        <w:right w:val="none" w:sz="0" w:space="0" w:color="auto"/>
      </w:divBdr>
    </w:div>
    <w:div w:id="324020144">
      <w:bodyDiv w:val="1"/>
      <w:marLeft w:val="0"/>
      <w:marRight w:val="0"/>
      <w:marTop w:val="0"/>
      <w:marBottom w:val="0"/>
      <w:divBdr>
        <w:top w:val="none" w:sz="0" w:space="0" w:color="auto"/>
        <w:left w:val="none" w:sz="0" w:space="0" w:color="auto"/>
        <w:bottom w:val="none" w:sz="0" w:space="0" w:color="auto"/>
        <w:right w:val="none" w:sz="0" w:space="0" w:color="auto"/>
      </w:divBdr>
    </w:div>
    <w:div w:id="397049677">
      <w:bodyDiv w:val="1"/>
      <w:marLeft w:val="0"/>
      <w:marRight w:val="0"/>
      <w:marTop w:val="0"/>
      <w:marBottom w:val="0"/>
      <w:divBdr>
        <w:top w:val="none" w:sz="0" w:space="0" w:color="auto"/>
        <w:left w:val="none" w:sz="0" w:space="0" w:color="auto"/>
        <w:bottom w:val="none" w:sz="0" w:space="0" w:color="auto"/>
        <w:right w:val="none" w:sz="0" w:space="0" w:color="auto"/>
      </w:divBdr>
    </w:div>
    <w:div w:id="691684404">
      <w:bodyDiv w:val="1"/>
      <w:marLeft w:val="0"/>
      <w:marRight w:val="0"/>
      <w:marTop w:val="0"/>
      <w:marBottom w:val="0"/>
      <w:divBdr>
        <w:top w:val="none" w:sz="0" w:space="0" w:color="auto"/>
        <w:left w:val="none" w:sz="0" w:space="0" w:color="auto"/>
        <w:bottom w:val="none" w:sz="0" w:space="0" w:color="auto"/>
        <w:right w:val="none" w:sz="0" w:space="0" w:color="auto"/>
      </w:divBdr>
    </w:div>
    <w:div w:id="775249856">
      <w:bodyDiv w:val="1"/>
      <w:marLeft w:val="0"/>
      <w:marRight w:val="0"/>
      <w:marTop w:val="0"/>
      <w:marBottom w:val="0"/>
      <w:divBdr>
        <w:top w:val="none" w:sz="0" w:space="0" w:color="auto"/>
        <w:left w:val="none" w:sz="0" w:space="0" w:color="auto"/>
        <w:bottom w:val="none" w:sz="0" w:space="0" w:color="auto"/>
        <w:right w:val="none" w:sz="0" w:space="0" w:color="auto"/>
      </w:divBdr>
    </w:div>
    <w:div w:id="904412106">
      <w:bodyDiv w:val="1"/>
      <w:marLeft w:val="0"/>
      <w:marRight w:val="0"/>
      <w:marTop w:val="0"/>
      <w:marBottom w:val="0"/>
      <w:divBdr>
        <w:top w:val="none" w:sz="0" w:space="0" w:color="auto"/>
        <w:left w:val="none" w:sz="0" w:space="0" w:color="auto"/>
        <w:bottom w:val="none" w:sz="0" w:space="0" w:color="auto"/>
        <w:right w:val="none" w:sz="0" w:space="0" w:color="auto"/>
      </w:divBdr>
    </w:div>
    <w:div w:id="931863446">
      <w:bodyDiv w:val="1"/>
      <w:marLeft w:val="0"/>
      <w:marRight w:val="0"/>
      <w:marTop w:val="0"/>
      <w:marBottom w:val="0"/>
      <w:divBdr>
        <w:top w:val="none" w:sz="0" w:space="0" w:color="auto"/>
        <w:left w:val="none" w:sz="0" w:space="0" w:color="auto"/>
        <w:bottom w:val="none" w:sz="0" w:space="0" w:color="auto"/>
        <w:right w:val="none" w:sz="0" w:space="0" w:color="auto"/>
      </w:divBdr>
    </w:div>
    <w:div w:id="938756985">
      <w:bodyDiv w:val="1"/>
      <w:marLeft w:val="0"/>
      <w:marRight w:val="0"/>
      <w:marTop w:val="0"/>
      <w:marBottom w:val="0"/>
      <w:divBdr>
        <w:top w:val="none" w:sz="0" w:space="0" w:color="auto"/>
        <w:left w:val="none" w:sz="0" w:space="0" w:color="auto"/>
        <w:bottom w:val="none" w:sz="0" w:space="0" w:color="auto"/>
        <w:right w:val="none" w:sz="0" w:space="0" w:color="auto"/>
      </w:divBdr>
    </w:div>
    <w:div w:id="963340964">
      <w:bodyDiv w:val="1"/>
      <w:marLeft w:val="0"/>
      <w:marRight w:val="0"/>
      <w:marTop w:val="0"/>
      <w:marBottom w:val="0"/>
      <w:divBdr>
        <w:top w:val="none" w:sz="0" w:space="0" w:color="auto"/>
        <w:left w:val="none" w:sz="0" w:space="0" w:color="auto"/>
        <w:bottom w:val="none" w:sz="0" w:space="0" w:color="auto"/>
        <w:right w:val="none" w:sz="0" w:space="0" w:color="auto"/>
      </w:divBdr>
    </w:div>
    <w:div w:id="1056393353">
      <w:bodyDiv w:val="1"/>
      <w:marLeft w:val="0"/>
      <w:marRight w:val="0"/>
      <w:marTop w:val="0"/>
      <w:marBottom w:val="0"/>
      <w:divBdr>
        <w:top w:val="none" w:sz="0" w:space="0" w:color="auto"/>
        <w:left w:val="none" w:sz="0" w:space="0" w:color="auto"/>
        <w:bottom w:val="none" w:sz="0" w:space="0" w:color="auto"/>
        <w:right w:val="none" w:sz="0" w:space="0" w:color="auto"/>
      </w:divBdr>
    </w:div>
    <w:div w:id="1198196074">
      <w:bodyDiv w:val="1"/>
      <w:marLeft w:val="0"/>
      <w:marRight w:val="0"/>
      <w:marTop w:val="0"/>
      <w:marBottom w:val="0"/>
      <w:divBdr>
        <w:top w:val="none" w:sz="0" w:space="0" w:color="auto"/>
        <w:left w:val="none" w:sz="0" w:space="0" w:color="auto"/>
        <w:bottom w:val="none" w:sz="0" w:space="0" w:color="auto"/>
        <w:right w:val="none" w:sz="0" w:space="0" w:color="auto"/>
      </w:divBdr>
    </w:div>
    <w:div w:id="1217200289">
      <w:bodyDiv w:val="1"/>
      <w:marLeft w:val="0"/>
      <w:marRight w:val="0"/>
      <w:marTop w:val="0"/>
      <w:marBottom w:val="0"/>
      <w:divBdr>
        <w:top w:val="none" w:sz="0" w:space="0" w:color="auto"/>
        <w:left w:val="none" w:sz="0" w:space="0" w:color="auto"/>
        <w:bottom w:val="none" w:sz="0" w:space="0" w:color="auto"/>
        <w:right w:val="none" w:sz="0" w:space="0" w:color="auto"/>
      </w:divBdr>
    </w:div>
    <w:div w:id="1294409439">
      <w:bodyDiv w:val="1"/>
      <w:marLeft w:val="0"/>
      <w:marRight w:val="0"/>
      <w:marTop w:val="0"/>
      <w:marBottom w:val="0"/>
      <w:divBdr>
        <w:top w:val="none" w:sz="0" w:space="0" w:color="auto"/>
        <w:left w:val="none" w:sz="0" w:space="0" w:color="auto"/>
        <w:bottom w:val="none" w:sz="0" w:space="0" w:color="auto"/>
        <w:right w:val="none" w:sz="0" w:space="0" w:color="auto"/>
      </w:divBdr>
    </w:div>
    <w:div w:id="1535387831">
      <w:bodyDiv w:val="1"/>
      <w:marLeft w:val="0"/>
      <w:marRight w:val="0"/>
      <w:marTop w:val="0"/>
      <w:marBottom w:val="0"/>
      <w:divBdr>
        <w:top w:val="none" w:sz="0" w:space="0" w:color="auto"/>
        <w:left w:val="none" w:sz="0" w:space="0" w:color="auto"/>
        <w:bottom w:val="none" w:sz="0" w:space="0" w:color="auto"/>
        <w:right w:val="none" w:sz="0" w:space="0" w:color="auto"/>
      </w:divBdr>
    </w:div>
    <w:div w:id="1675720077">
      <w:bodyDiv w:val="1"/>
      <w:marLeft w:val="0"/>
      <w:marRight w:val="0"/>
      <w:marTop w:val="0"/>
      <w:marBottom w:val="0"/>
      <w:divBdr>
        <w:top w:val="none" w:sz="0" w:space="0" w:color="auto"/>
        <w:left w:val="none" w:sz="0" w:space="0" w:color="auto"/>
        <w:bottom w:val="none" w:sz="0" w:space="0" w:color="auto"/>
        <w:right w:val="none" w:sz="0" w:space="0" w:color="auto"/>
      </w:divBdr>
    </w:div>
    <w:div w:id="1750082997">
      <w:bodyDiv w:val="1"/>
      <w:marLeft w:val="0"/>
      <w:marRight w:val="0"/>
      <w:marTop w:val="0"/>
      <w:marBottom w:val="0"/>
      <w:divBdr>
        <w:top w:val="none" w:sz="0" w:space="0" w:color="auto"/>
        <w:left w:val="none" w:sz="0" w:space="0" w:color="auto"/>
        <w:bottom w:val="none" w:sz="0" w:space="0" w:color="auto"/>
        <w:right w:val="none" w:sz="0" w:space="0" w:color="auto"/>
      </w:divBdr>
    </w:div>
    <w:div w:id="207423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28.wmf"/><Relationship Id="rId3" Type="http://schemas.openxmlformats.org/officeDocument/2006/relationships/styles" Target="styles.xml"/><Relationship Id="rId21" Type="http://schemas.openxmlformats.org/officeDocument/2006/relationships/image" Target="media/image15.png"/><Relationship Id="rId34" Type="http://schemas.openxmlformats.org/officeDocument/2006/relationships/oleObject" Target="embeddings/oleObject3.bin"/><Relationship Id="rId42" Type="http://schemas.openxmlformats.org/officeDocument/2006/relationships/oleObject" Target="embeddings/oleObject7.bin"/><Relationship Id="rId7" Type="http://schemas.openxmlformats.org/officeDocument/2006/relationships/footnotes" Target="footnote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5.wmf"/><Relationship Id="rId38"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wmf"/><Relationship Id="rId41" Type="http://schemas.openxmlformats.org/officeDocument/2006/relationships/image" Target="media/image29.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oleObject" Target="embeddings/oleObject2.bin"/><Relationship Id="rId37" Type="http://schemas.openxmlformats.org/officeDocument/2006/relationships/image" Target="media/image27.wmf"/><Relationship Id="rId40" Type="http://schemas.openxmlformats.org/officeDocument/2006/relationships/oleObject" Target="embeddings/oleObject6.bin"/><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oleObject" Target="embeddings/oleObject4.bin"/><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4.wmf"/><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oleObject" Target="embeddings/oleObject1.bin"/><Relationship Id="rId35" Type="http://schemas.openxmlformats.org/officeDocument/2006/relationships/image" Target="media/image26.wmf"/><Relationship Id="rId43"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2BBC1-8B3A-478A-95CD-3E4773907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91</Pages>
  <Words>21688</Words>
  <Characters>123625</Characters>
  <Application>Microsoft Office Word</Application>
  <DocSecurity>0</DocSecurity>
  <Lines>1030</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PC</cp:lastModifiedBy>
  <cp:revision>25</cp:revision>
  <cp:lastPrinted>2020-11-30T07:02:00Z</cp:lastPrinted>
  <dcterms:created xsi:type="dcterms:W3CDTF">2020-10-21T06:13:00Z</dcterms:created>
  <dcterms:modified xsi:type="dcterms:W3CDTF">2020-11-30T07:04:00Z</dcterms:modified>
</cp:coreProperties>
</file>