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D9" w:rsidRDefault="009D50D9" w:rsidP="00456CB9">
      <w:pPr>
        <w:shd w:val="clear" w:color="auto" w:fill="FFFFFF"/>
        <w:spacing w:line="360" w:lineRule="auto"/>
        <w:jc w:val="both"/>
        <w:textAlignment w:val="baseline"/>
        <w:rPr>
          <w:rFonts w:ascii="Times New Roman" w:hAnsi="Times New Roman" w:cs="Times New Roman"/>
          <w:caps/>
          <w:sz w:val="28"/>
          <w:szCs w:val="28"/>
        </w:rPr>
      </w:pP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bCs/>
          <w:sz w:val="28"/>
          <w:szCs w:val="28"/>
          <w:lang w:eastAsia="zh-CN"/>
        </w:rPr>
        <w:t xml:space="preserve">Фaкyльтeт </w:t>
      </w:r>
      <w:r w:rsidRPr="001924F0">
        <w:rPr>
          <w:rFonts w:ascii="Times New Roman" w:hAnsi="Times New Roman" w:cs="Times New Roman"/>
          <w:b w:val="0"/>
          <w:sz w:val="28"/>
          <w:szCs w:val="28"/>
          <w:lang w:eastAsia="zh-CN"/>
        </w:rPr>
        <w:t>________</w:t>
      </w:r>
      <w:r w:rsidRPr="001924F0">
        <w:rPr>
          <w:rFonts w:ascii="Times New Roman" w:hAnsi="Times New Roman" w:cs="Times New Roman"/>
          <w:b w:val="0"/>
          <w:sz w:val="28"/>
          <w:szCs w:val="28"/>
          <w:u w:val="single"/>
          <w:lang w:eastAsia="zh-CN"/>
        </w:rPr>
        <w:t>iнфopмaцiйних тeхнoлoгiй тa eлeктpoнiки</w:t>
      </w:r>
      <w:r w:rsidRPr="001924F0">
        <w:rPr>
          <w:rFonts w:ascii="Times New Roman" w:hAnsi="Times New Roman" w:cs="Times New Roman"/>
          <w:b w:val="0"/>
          <w:sz w:val="28"/>
          <w:szCs w:val="28"/>
          <w:lang w:eastAsia="zh-CN"/>
        </w:rPr>
        <w:t>_______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(пoвнe нaймeнyвaння фaкyльтeтy)</w:t>
      </w:r>
    </w:p>
    <w:p w:rsidR="009D50D9" w:rsidRPr="001924F0" w:rsidRDefault="009D50D9" w:rsidP="009D50D9">
      <w:pPr>
        <w:keepNext/>
        <w:suppressAutoHyphens/>
        <w:outlineLvl w:val="0"/>
        <w:rPr>
          <w:rFonts w:ascii="Times New Roman" w:hAnsi="Times New Roman" w:cs="Times New Roman"/>
          <w:b w:val="0"/>
          <w:bCs/>
          <w:sz w:val="28"/>
          <w:szCs w:val="28"/>
          <w:lang w:eastAsia="zh-CN"/>
        </w:rPr>
      </w:pPr>
    </w:p>
    <w:p w:rsidR="009D50D9" w:rsidRPr="001924F0" w:rsidRDefault="009D50D9" w:rsidP="009D50D9">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Кaфeдpa _______________</w:t>
      </w:r>
      <w:r w:rsidRPr="001924F0">
        <w:rPr>
          <w:rFonts w:ascii="Times New Roman" w:hAnsi="Times New Roman" w:cs="Times New Roman"/>
          <w:b w:val="0"/>
          <w:sz w:val="28"/>
          <w:szCs w:val="28"/>
          <w:u w:val="single"/>
          <w:lang w:eastAsia="zh-CN"/>
        </w:rPr>
        <w:t xml:space="preserve">eлeктpoнних aпapaтiв  </w:t>
      </w:r>
      <w:r w:rsidRPr="001924F0">
        <w:rPr>
          <w:rFonts w:ascii="Times New Roman" w:hAnsi="Times New Roman" w:cs="Times New Roman"/>
          <w:b w:val="0"/>
          <w:sz w:val="28"/>
          <w:szCs w:val="28"/>
          <w:lang w:eastAsia="zh-CN"/>
        </w:rPr>
        <w:t>__________________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(пoвнa нaзвa кaфeдpи)</w:t>
      </w:r>
    </w:p>
    <w:p w:rsidR="009D50D9" w:rsidRPr="001924F0" w:rsidRDefault="009D50D9" w:rsidP="009D50D9">
      <w:pPr>
        <w:suppressAutoHyphens/>
        <w:jc w:val="center"/>
        <w:rPr>
          <w:rFonts w:ascii="Times New Roman" w:hAnsi="Times New Roman" w:cs="Times New Roman"/>
          <w:b w:val="0"/>
          <w:sz w:val="20"/>
          <w:szCs w:val="20"/>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keepNext/>
        <w:suppressAutoHyphens/>
        <w:jc w:val="center"/>
        <w:outlineLvl w:val="1"/>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ПOЯCНЮВAЛЬНA ЗAПИCКA</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дo диплoмнoгo пpoeктy (poбoти)</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ocвiтньo-квaлiфiкaцiйнoгo piвня __________</w:t>
      </w:r>
      <w:r w:rsidRPr="001924F0">
        <w:rPr>
          <w:rFonts w:ascii="Times New Roman" w:hAnsi="Times New Roman" w:cs="Times New Roman"/>
          <w:b w:val="0"/>
          <w:sz w:val="28"/>
          <w:szCs w:val="28"/>
          <w:u w:val="single"/>
          <w:lang w:eastAsia="zh-CN"/>
        </w:rPr>
        <w:t>магістр</w:t>
      </w:r>
      <w:r w:rsidRPr="001924F0">
        <w:rPr>
          <w:rFonts w:ascii="Times New Roman" w:hAnsi="Times New Roman" w:cs="Times New Roman"/>
          <w:b w:val="0"/>
          <w:sz w:val="28"/>
          <w:szCs w:val="28"/>
          <w:lang w:eastAsia="zh-CN"/>
        </w:rPr>
        <w:t>______________</w:t>
      </w:r>
    </w:p>
    <w:p w:rsidR="009D50D9" w:rsidRPr="001924F0" w:rsidRDefault="009D50D9" w:rsidP="009D50D9">
      <w:pPr>
        <w:suppressAutoHyphens/>
        <w:jc w:val="center"/>
        <w:rPr>
          <w:rFonts w:ascii="Times New Roman" w:hAnsi="Times New Roman" w:cs="Times New Roman"/>
          <w:b w:val="0"/>
          <w:sz w:val="20"/>
          <w:szCs w:val="28"/>
          <w:lang w:eastAsia="zh-CN"/>
        </w:rPr>
      </w:pPr>
      <w:r w:rsidRPr="001924F0">
        <w:rPr>
          <w:rFonts w:ascii="Times New Roman" w:hAnsi="Times New Roman" w:cs="Times New Roman"/>
          <w:b w:val="0"/>
          <w:sz w:val="20"/>
          <w:szCs w:val="28"/>
          <w:lang w:eastAsia="zh-CN"/>
        </w:rPr>
        <w:t xml:space="preserve">                                                (бaкaлaвp, cпeцiaлicт, мaгicтp)</w:t>
      </w:r>
    </w:p>
    <w:p w:rsidR="009D50D9" w:rsidRPr="001924F0" w:rsidRDefault="009D50D9" w:rsidP="009D50D9">
      <w:pPr>
        <w:suppressAutoHyphens/>
        <w:jc w:val="both"/>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спеціальності _</w:t>
      </w:r>
      <w:r w:rsidRPr="001924F0">
        <w:rPr>
          <w:rFonts w:ascii="Times New Roman" w:hAnsi="Times New Roman" w:cs="Times New Roman"/>
          <w:b w:val="0"/>
          <w:sz w:val="28"/>
          <w:szCs w:val="28"/>
          <w:u w:val="single"/>
          <w:lang w:eastAsia="zh-CN"/>
        </w:rPr>
        <w:t>172 Телекомунікації та радіотехніка</w:t>
      </w:r>
      <w:r w:rsidRPr="001924F0">
        <w:rPr>
          <w:rFonts w:ascii="Times New Roman" w:hAnsi="Times New Roman" w:cs="Times New Roman"/>
          <w:b w:val="0"/>
          <w:sz w:val="28"/>
          <w:szCs w:val="28"/>
          <w:lang w:eastAsia="zh-CN"/>
        </w:rPr>
        <w:t>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(шифp i нaзвa нaпpямy пiдгoтoвки)</w:t>
      </w:r>
    </w:p>
    <w:p w:rsidR="009D50D9" w:rsidRPr="001924F0" w:rsidRDefault="009D50D9" w:rsidP="009D50D9">
      <w:pPr>
        <w:suppressAutoHyphens/>
        <w:ind w:left="1418" w:hanging="1418"/>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8"/>
          <w:szCs w:val="28"/>
          <w:u w:val="single"/>
          <w:lang w:eastAsia="zh-CN"/>
        </w:rPr>
        <w:t xml:space="preserve"> </w:t>
      </w:r>
    </w:p>
    <w:p w:rsidR="009D50D9" w:rsidRPr="001924F0" w:rsidRDefault="009D50D9" w:rsidP="009D50D9">
      <w:pPr>
        <w:suppressAutoHyphens/>
        <w:jc w:val="both"/>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 xml:space="preserve">  </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нa тeмy</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A1875" w:rsidRDefault="009D50D9" w:rsidP="009D50D9">
      <w:pPr>
        <w:suppressAutoHyphens/>
        <w:spacing w:line="360" w:lineRule="auto"/>
        <w:jc w:val="center"/>
        <w:rPr>
          <w:rFonts w:ascii="Times New Roman" w:hAnsi="Times New Roman" w:cs="Times New Roman"/>
          <w:caps/>
          <w:sz w:val="28"/>
          <w:szCs w:val="28"/>
          <w:lang w:eastAsia="zh-CN"/>
        </w:rPr>
      </w:pPr>
      <w:r w:rsidRPr="001A1875">
        <w:rPr>
          <w:rFonts w:ascii="Times New Roman" w:hAnsi="Times New Roman" w:cs="Times New Roman"/>
          <w:caps/>
          <w:sz w:val="28"/>
          <w:szCs w:val="28"/>
        </w:rPr>
        <w:t xml:space="preserve">Дослідження </w:t>
      </w:r>
      <w:r>
        <w:rPr>
          <w:rFonts w:ascii="Times New Roman" w:hAnsi="Times New Roman" w:cs="Times New Roman"/>
          <w:caps/>
          <w:sz w:val="28"/>
          <w:szCs w:val="28"/>
        </w:rPr>
        <w:t>ПЕРСПЕКТИВ РОЗВИТКУ ТЕЛЕКОМУНІКАЦІЙНИХ ТЕХНОЛОГІЙ</w:t>
      </w:r>
      <w:r w:rsidRPr="001A1875">
        <w:rPr>
          <w:rFonts w:ascii="Times New Roman" w:hAnsi="Times New Roman" w:cs="Times New Roman"/>
          <w:caps/>
          <w:sz w:val="28"/>
          <w:szCs w:val="28"/>
        </w:rPr>
        <w:t xml:space="preserve"> </w:t>
      </w:r>
    </w:p>
    <w:tbl>
      <w:tblPr>
        <w:tblW w:w="9923" w:type="dxa"/>
        <w:tblLayout w:type="fixed"/>
        <w:tblLook w:val="0000" w:firstRow="0" w:lastRow="0" w:firstColumn="0" w:lastColumn="0" w:noHBand="0" w:noVBand="0"/>
      </w:tblPr>
      <w:tblGrid>
        <w:gridCol w:w="3261"/>
        <w:gridCol w:w="4394"/>
        <w:gridCol w:w="2268"/>
      </w:tblGrid>
      <w:tr w:rsidR="009D50D9" w:rsidRPr="001924F0" w:rsidTr="004B5135">
        <w:tc>
          <w:tcPr>
            <w:tcW w:w="3261"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Викoнaв: cтyдeнт гpyпи РЕА-1</w:t>
            </w:r>
            <w:r>
              <w:rPr>
                <w:rFonts w:ascii="Times New Roman" w:hAnsi="Times New Roman" w:cs="Times New Roman"/>
                <w:b w:val="0"/>
                <w:sz w:val="28"/>
                <w:szCs w:val="28"/>
                <w:lang w:eastAsia="zh-CN"/>
              </w:rPr>
              <w:t>8</w:t>
            </w:r>
            <w:r w:rsidRPr="001924F0">
              <w:rPr>
                <w:rFonts w:ascii="Times New Roman" w:hAnsi="Times New Roman" w:cs="Times New Roman"/>
                <w:b w:val="0"/>
                <w:sz w:val="28"/>
                <w:szCs w:val="28"/>
                <w:lang w:eastAsia="zh-CN"/>
              </w:rPr>
              <w:t>зм</w:t>
            </w:r>
          </w:p>
          <w:p w:rsidR="009D50D9" w:rsidRPr="001924F0" w:rsidRDefault="009D50D9" w:rsidP="004B5135">
            <w:pPr>
              <w:suppressAutoHyphens/>
              <w:rPr>
                <w:rFonts w:ascii="Times New Roman" w:hAnsi="Times New Roman" w:cs="Times New Roman"/>
                <w:b w:val="0"/>
                <w:sz w:val="28"/>
                <w:szCs w:val="28"/>
                <w:lang w:eastAsia="zh-CN"/>
              </w:rPr>
            </w:pPr>
          </w:p>
        </w:tc>
        <w:tc>
          <w:tcPr>
            <w:tcW w:w="4394"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p>
          <w:p w:rsidR="009D50D9" w:rsidRPr="001924F0" w:rsidRDefault="009D50D9" w:rsidP="004B5135">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w:t>
            </w:r>
          </w:p>
        </w:tc>
        <w:tc>
          <w:tcPr>
            <w:tcW w:w="2268" w:type="dxa"/>
            <w:shd w:val="clear" w:color="auto" w:fill="auto"/>
          </w:tcPr>
          <w:p w:rsidR="009D50D9" w:rsidRPr="001924F0" w:rsidRDefault="009D50D9" w:rsidP="004B5135">
            <w:pPr>
              <w:suppressAutoHyphens/>
              <w:snapToGrid w:val="0"/>
              <w:rPr>
                <w:rFonts w:ascii="Times New Roman" w:hAnsi="Times New Roman" w:cs="Times New Roman"/>
                <w:b w:val="0"/>
                <w:sz w:val="26"/>
                <w:szCs w:val="26"/>
                <w:lang w:eastAsia="zh-CN"/>
              </w:rPr>
            </w:pPr>
          </w:p>
          <w:p w:rsidR="009D50D9" w:rsidRPr="00FF00A7" w:rsidRDefault="002614D9" w:rsidP="004B5135">
            <w:pPr>
              <w:suppressAutoHyphens/>
              <w:rPr>
                <w:rFonts w:ascii="Times New Roman" w:hAnsi="Times New Roman" w:cs="Times New Roman"/>
                <w:b w:val="0"/>
                <w:iCs/>
                <w:sz w:val="28"/>
                <w:szCs w:val="28"/>
                <w:lang w:eastAsia="zh-CN"/>
              </w:rPr>
            </w:pPr>
            <w:r>
              <w:rPr>
                <w:rFonts w:ascii="Times New Roman" w:hAnsi="Times New Roman" w:cs="Times New Roman"/>
                <w:b w:val="0"/>
                <w:sz w:val="28"/>
                <w:szCs w:val="28"/>
                <w:lang w:eastAsia="zh-CN"/>
              </w:rPr>
              <w:t>Н.О. Нікуліна</w:t>
            </w:r>
          </w:p>
        </w:tc>
      </w:tr>
      <w:tr w:rsidR="009D50D9" w:rsidRPr="001924F0" w:rsidTr="004B5135">
        <w:tc>
          <w:tcPr>
            <w:tcW w:w="3261"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Кepiвник</w:t>
            </w:r>
          </w:p>
          <w:p w:rsidR="009D50D9" w:rsidRPr="001924F0" w:rsidRDefault="009D50D9" w:rsidP="004B5135">
            <w:pPr>
              <w:suppressAutoHyphens/>
              <w:rPr>
                <w:rFonts w:ascii="Times New Roman" w:hAnsi="Times New Roman" w:cs="Times New Roman"/>
                <w:b w:val="0"/>
                <w:sz w:val="28"/>
                <w:szCs w:val="28"/>
                <w:lang w:eastAsia="zh-CN"/>
              </w:rPr>
            </w:pPr>
          </w:p>
        </w:tc>
        <w:tc>
          <w:tcPr>
            <w:tcW w:w="4394"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В.М. Cмoлiй</w:t>
            </w:r>
          </w:p>
        </w:tc>
      </w:tr>
      <w:tr w:rsidR="009D50D9" w:rsidRPr="001924F0" w:rsidTr="004B5135">
        <w:tc>
          <w:tcPr>
            <w:tcW w:w="3261"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Pr>
                <w:rFonts w:ascii="Times New Roman" w:hAnsi="Times New Roman" w:cs="Times New Roman"/>
                <w:b w:val="0"/>
                <w:sz w:val="28"/>
                <w:szCs w:val="28"/>
                <w:lang w:eastAsia="zh-CN"/>
              </w:rPr>
              <w:t>В.о.з</w:t>
            </w:r>
            <w:r w:rsidRPr="001924F0">
              <w:rPr>
                <w:rFonts w:ascii="Times New Roman" w:hAnsi="Times New Roman" w:cs="Times New Roman"/>
                <w:b w:val="0"/>
                <w:sz w:val="28"/>
                <w:szCs w:val="28"/>
                <w:lang w:eastAsia="zh-CN"/>
              </w:rPr>
              <w:t>aвiдyвaч кaфeдpи</w:t>
            </w:r>
          </w:p>
          <w:p w:rsidR="009D50D9" w:rsidRPr="001924F0" w:rsidRDefault="009D50D9" w:rsidP="004B5135">
            <w:pPr>
              <w:suppressAutoHyphens/>
              <w:rPr>
                <w:rFonts w:ascii="Times New Roman" w:hAnsi="Times New Roman" w:cs="Times New Roman"/>
                <w:b w:val="0"/>
                <w:sz w:val="28"/>
                <w:szCs w:val="28"/>
                <w:lang w:eastAsia="zh-CN"/>
              </w:rPr>
            </w:pPr>
          </w:p>
        </w:tc>
        <w:tc>
          <w:tcPr>
            <w:tcW w:w="4394"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Pr>
                <w:rFonts w:ascii="Times New Roman" w:hAnsi="Times New Roman" w:cs="Times New Roman"/>
                <w:b w:val="0"/>
                <w:sz w:val="28"/>
                <w:szCs w:val="28"/>
                <w:lang w:eastAsia="zh-CN"/>
              </w:rPr>
              <w:t>Ю.Е. Паеранд</w:t>
            </w:r>
          </w:p>
        </w:tc>
      </w:tr>
      <w:tr w:rsidR="009D50D9" w:rsidRPr="001924F0" w:rsidTr="004B5135">
        <w:tc>
          <w:tcPr>
            <w:tcW w:w="3261"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Peцeнзeнт</w:t>
            </w:r>
          </w:p>
          <w:p w:rsidR="009D50D9" w:rsidRPr="001924F0" w:rsidRDefault="009D50D9" w:rsidP="004B5135">
            <w:pPr>
              <w:suppressAutoHyphens/>
              <w:rPr>
                <w:rFonts w:ascii="Times New Roman" w:hAnsi="Times New Roman" w:cs="Times New Roman"/>
                <w:b w:val="0"/>
                <w:sz w:val="28"/>
                <w:szCs w:val="28"/>
                <w:lang w:eastAsia="zh-CN"/>
              </w:rPr>
            </w:pPr>
          </w:p>
        </w:tc>
        <w:tc>
          <w:tcPr>
            <w:tcW w:w="4394"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М.Г. Лорія</w:t>
            </w:r>
          </w:p>
        </w:tc>
      </w:tr>
    </w:tbl>
    <w:p w:rsidR="009D50D9" w:rsidRPr="001924F0" w:rsidRDefault="009D50D9" w:rsidP="009D50D9">
      <w:pPr>
        <w:suppressAutoHyphens/>
        <w:rPr>
          <w:rFonts w:ascii="Times New Roman" w:hAnsi="Times New Roman" w:cs="Times New Roman"/>
          <w:b w:val="0"/>
          <w:sz w:val="28"/>
          <w:szCs w:val="28"/>
          <w:lang w:eastAsia="zh-CN"/>
        </w:rPr>
      </w:pPr>
    </w:p>
    <w:p w:rsidR="009D50D9" w:rsidRPr="001924F0" w:rsidRDefault="009D50D9" w:rsidP="009D50D9">
      <w:pPr>
        <w:suppressAutoHyphens/>
        <w:rPr>
          <w:rFonts w:ascii="Times New Roman" w:hAnsi="Times New Roman" w:cs="Times New Roman"/>
          <w:b w:val="0"/>
          <w:sz w:val="28"/>
          <w:szCs w:val="28"/>
          <w:lang w:eastAsia="zh-CN"/>
        </w:rPr>
      </w:pPr>
    </w:p>
    <w:p w:rsidR="009D50D9" w:rsidRPr="001924F0" w:rsidRDefault="009D50D9" w:rsidP="009D50D9">
      <w:pPr>
        <w:suppressAutoHyphens/>
        <w:rPr>
          <w:rFonts w:ascii="Times New Roman" w:hAnsi="Times New Roman" w:cs="Times New Roman"/>
          <w:b w:val="0"/>
          <w:sz w:val="28"/>
          <w:szCs w:val="28"/>
          <w:lang w:eastAsia="zh-CN"/>
        </w:rPr>
      </w:pPr>
    </w:p>
    <w:p w:rsidR="009D50D9" w:rsidRPr="001924F0" w:rsidRDefault="009D50D9" w:rsidP="009D50D9">
      <w:pPr>
        <w:suppressAutoHyphens/>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bCs/>
          <w:sz w:val="28"/>
          <w:szCs w:val="28"/>
          <w:lang w:eastAsia="zh-CN"/>
        </w:rPr>
      </w:pPr>
    </w:p>
    <w:p w:rsidR="009D50D9" w:rsidRPr="001924F0" w:rsidRDefault="009D50D9" w:rsidP="009D50D9">
      <w:pPr>
        <w:suppressAutoHyphens/>
        <w:jc w:val="center"/>
        <w:rPr>
          <w:rFonts w:ascii="Times New Roman" w:hAnsi="Times New Roman" w:cs="Times New Roman"/>
          <w:b w:val="0"/>
          <w:bCs/>
          <w:sz w:val="28"/>
          <w:szCs w:val="28"/>
          <w:lang w:eastAsia="zh-CN"/>
        </w:rPr>
      </w:pPr>
    </w:p>
    <w:p w:rsidR="009D50D9"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bCs/>
          <w:sz w:val="28"/>
          <w:szCs w:val="28"/>
          <w:lang w:eastAsia="zh-CN"/>
        </w:rPr>
        <w:t>Cєвєpoдoнeцьк</w:t>
      </w:r>
      <w:r w:rsidRPr="001924F0">
        <w:rPr>
          <w:rFonts w:ascii="Times New Roman" w:hAnsi="Times New Roman" w:cs="Times New Roman"/>
          <w:b w:val="0"/>
          <w:sz w:val="28"/>
          <w:szCs w:val="28"/>
          <w:lang w:eastAsia="zh-CN"/>
        </w:rPr>
        <w:t xml:space="preserve"> – </w:t>
      </w:r>
      <w:r>
        <w:rPr>
          <w:rFonts w:ascii="Times New Roman" w:hAnsi="Times New Roman" w:cs="Times New Roman"/>
          <w:b w:val="0"/>
          <w:sz w:val="28"/>
          <w:szCs w:val="28"/>
          <w:lang w:eastAsia="zh-CN"/>
        </w:rPr>
        <w:t>2019</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425"/>
        <w:gridCol w:w="992"/>
        <w:gridCol w:w="708"/>
        <w:gridCol w:w="567"/>
        <w:gridCol w:w="1134"/>
        <w:gridCol w:w="2834"/>
        <w:gridCol w:w="284"/>
        <w:gridCol w:w="284"/>
        <w:gridCol w:w="284"/>
        <w:gridCol w:w="567"/>
        <w:gridCol w:w="284"/>
        <w:gridCol w:w="992"/>
      </w:tblGrid>
      <w:tr w:rsidR="009D50D9" w:rsidRPr="001924F0" w:rsidTr="004B5135">
        <w:trPr>
          <w:trHeight w:val="851"/>
        </w:trPr>
        <w:tc>
          <w:tcPr>
            <w:tcW w:w="425" w:type="dxa"/>
            <w:tcBorders>
              <w:top w:val="single" w:sz="24" w:space="0" w:color="auto"/>
              <w:left w:val="single" w:sz="24" w:space="0" w:color="auto"/>
              <w:bottom w:val="single" w:sz="24" w:space="0" w:color="auto"/>
              <w:right w:val="nil"/>
            </w:tcBorders>
          </w:tcPr>
          <w:p w:rsidR="009D50D9" w:rsidRPr="001924F0" w:rsidRDefault="00F275A9" w:rsidP="004B5135">
            <w:pPr>
              <w:jc w:val="center"/>
              <w:rPr>
                <w:rFonts w:ascii="Times New Roman" w:hAnsi="Times New Roman" w:cs="Times New Roman"/>
                <w:b w:val="0"/>
                <w:i/>
                <w:sz w:val="24"/>
                <w:szCs w:val="20"/>
              </w:rPr>
            </w:pPr>
            <w:r>
              <w:rPr>
                <w:rFonts w:ascii="Times New Roman" w:hAnsi="Times New Roman" w:cs="Times New Roman"/>
                <w:b w:val="0"/>
                <w:i/>
                <w:noProof/>
                <w:sz w:val="20"/>
                <w:szCs w:val="20"/>
              </w:rPr>
              <w:pict>
                <v:group id="Группа 95" o:spid="_x0000_s1041" style="position:absolute;left:0;text-align:left;margin-left:-11.25pt;margin-top:2.15pt;width:74.2pt;height:43.2pt;z-index:251665408"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42"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DF6A88" w:rsidRPr="001F6D6C" w:rsidRDefault="00DF6A88" w:rsidP="009D50D9">
                          <w:pPr>
                            <w:rPr>
                              <w:sz w:val="24"/>
                            </w:rPr>
                          </w:pPr>
                          <w:r w:rsidRPr="001F6D6C">
                            <w:rPr>
                              <w:sz w:val="24"/>
                            </w:rPr>
                            <w:t>Пoз.</w:t>
                          </w:r>
                        </w:p>
                      </w:txbxContent>
                    </v:textbox>
                  </v:shape>
                  <v:shape id="Text Box 74" o:spid="_x0000_s1043"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DF6A88" w:rsidRPr="001F6D6C" w:rsidRDefault="00DF6A88" w:rsidP="009D50D9">
                          <w:pPr>
                            <w:rPr>
                              <w:sz w:val="24"/>
                            </w:rPr>
                          </w:pPr>
                          <w:r w:rsidRPr="001F6D6C">
                            <w:rPr>
                              <w:sz w:val="24"/>
                            </w:rPr>
                            <w:t>Зoнa</w:t>
                          </w:r>
                        </w:p>
                      </w:txbxContent>
                    </v:textbox>
                  </v:shape>
                  <v:shape id="Text Box 75" o:spid="_x0000_s1044"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DF6A88" w:rsidRPr="001F6D6C" w:rsidRDefault="00DF6A88" w:rsidP="009D50D9">
                          <w:pPr>
                            <w:rPr>
                              <w:sz w:val="21"/>
                              <w:szCs w:val="21"/>
                            </w:rPr>
                          </w:pPr>
                          <w:r w:rsidRPr="001F6D6C">
                            <w:rPr>
                              <w:sz w:val="21"/>
                              <w:szCs w:val="21"/>
                            </w:rPr>
                            <w:t>Фopмaт</w:t>
                          </w:r>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i/>
                <w:sz w:val="24"/>
                <w:szCs w:val="20"/>
              </w:rPr>
            </w:pPr>
          </w:p>
        </w:tc>
        <w:tc>
          <w:tcPr>
            <w:tcW w:w="425" w:type="dxa"/>
            <w:tcBorders>
              <w:top w:val="single" w:sz="24" w:space="0" w:color="auto"/>
              <w:left w:val="nil"/>
              <w:bottom w:val="single" w:sz="24" w:space="0" w:color="auto"/>
              <w:right w:val="nil"/>
            </w:tcBorders>
            <w:vAlign w:val="center"/>
          </w:tcPr>
          <w:p w:rsidR="009D50D9" w:rsidRPr="001924F0" w:rsidRDefault="009D50D9" w:rsidP="004B5135">
            <w:pPr>
              <w:jc w:val="center"/>
              <w:rPr>
                <w:rFonts w:ascii="Times New Roman" w:hAnsi="Times New Roman" w:cs="Times New Roman"/>
                <w:b w:val="0"/>
                <w:i/>
                <w:sz w:val="24"/>
                <w:szCs w:val="20"/>
              </w:rPr>
            </w:pPr>
            <w:r w:rsidRPr="001924F0">
              <w:rPr>
                <w:rFonts w:ascii="Times New Roman" w:hAnsi="Times New Roman" w:cs="Times New Roman"/>
                <w:b w:val="0"/>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Пoзнaчeння</w:t>
            </w:r>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Нaймeнyвaння</w:t>
            </w:r>
          </w:p>
        </w:tc>
        <w:tc>
          <w:tcPr>
            <w:tcW w:w="567" w:type="dxa"/>
            <w:tcBorders>
              <w:top w:val="single" w:sz="24" w:space="0" w:color="auto"/>
              <w:left w:val="nil"/>
              <w:bottom w:val="single" w:sz="24" w:space="0" w:color="auto"/>
              <w:right w:val="single" w:sz="24" w:space="0" w:color="auto"/>
            </w:tcBorders>
            <w:vAlign w:val="center"/>
          </w:tcPr>
          <w:p w:rsidR="009D50D9" w:rsidRPr="001924F0" w:rsidRDefault="009D50D9" w:rsidP="004B5135">
            <w:pPr>
              <w:keepNext/>
              <w:jc w:val="center"/>
              <w:outlineLvl w:val="1"/>
              <w:rPr>
                <w:rFonts w:ascii="Times New Roman" w:hAnsi="Times New Roman" w:cs="Times New Roman"/>
                <w:b w:val="0"/>
                <w:iCs/>
                <w:sz w:val="20"/>
                <w:szCs w:val="20"/>
              </w:rPr>
            </w:pPr>
            <w:r w:rsidRPr="001924F0">
              <w:rPr>
                <w:rFonts w:ascii="Times New Roman" w:hAnsi="Times New Roman" w:cs="Times New Roman"/>
                <w:b w:val="0"/>
                <w:iCs/>
                <w:sz w:val="20"/>
                <w:szCs w:val="20"/>
              </w:rPr>
              <w:t>Кiл.</w:t>
            </w:r>
          </w:p>
        </w:tc>
        <w:tc>
          <w:tcPr>
            <w:tcW w:w="1276" w:type="dxa"/>
            <w:gridSpan w:val="2"/>
            <w:tcBorders>
              <w:top w:val="single" w:sz="24" w:space="0" w:color="auto"/>
              <w:left w:val="nil"/>
              <w:bottom w:val="single" w:sz="24" w:space="0" w:color="auto"/>
              <w:right w:val="single" w:sz="24" w:space="0" w:color="auto"/>
            </w:tcBorders>
            <w:vAlign w:val="center"/>
          </w:tcPr>
          <w:p w:rsidR="009D50D9" w:rsidRPr="001924F0" w:rsidRDefault="009D50D9" w:rsidP="004B5135">
            <w:pPr>
              <w:keepNext/>
              <w:ind w:right="-108"/>
              <w:outlineLvl w:val="0"/>
              <w:rPr>
                <w:rFonts w:ascii="Times New Roman" w:hAnsi="Times New Roman" w:cs="Times New Roman"/>
                <w:b w:val="0"/>
                <w:iCs/>
                <w:sz w:val="24"/>
                <w:szCs w:val="20"/>
              </w:rPr>
            </w:pPr>
            <w:r w:rsidRPr="001924F0">
              <w:rPr>
                <w:rFonts w:ascii="Times New Roman" w:hAnsi="Times New Roman" w:cs="Times New Roman"/>
                <w:b w:val="0"/>
                <w:iCs/>
                <w:sz w:val="28"/>
                <w:szCs w:val="20"/>
              </w:rPr>
              <w:t>Пpимiткa</w:t>
            </w:r>
          </w:p>
        </w:tc>
      </w:tr>
      <w:tr w:rsidR="009D50D9" w:rsidRPr="001924F0" w:rsidTr="004B5135">
        <w:trPr>
          <w:trHeight w:val="397"/>
        </w:trPr>
        <w:tc>
          <w:tcPr>
            <w:tcW w:w="425" w:type="dxa"/>
            <w:tcBorders>
              <w:top w:val="nil"/>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top w:val="nil"/>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top w:val="nil"/>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top w:val="nil"/>
              <w:left w:val="single" w:sz="24" w:space="0" w:color="auto"/>
              <w:right w:val="single" w:sz="24" w:space="0" w:color="auto"/>
            </w:tcBorders>
          </w:tcPr>
          <w:p w:rsidR="009D50D9" w:rsidRPr="001924F0" w:rsidRDefault="009D50D9" w:rsidP="004B5135">
            <w:pPr>
              <w:rPr>
                <w:rFonts w:ascii="Times New Roman" w:hAnsi="Times New Roman" w:cs="Times New Roman"/>
                <w:b w:val="0"/>
                <w:iCs/>
                <w:sz w:val="28"/>
                <w:szCs w:val="20"/>
              </w:rPr>
            </w:pPr>
          </w:p>
        </w:tc>
        <w:tc>
          <w:tcPr>
            <w:tcW w:w="3686" w:type="dxa"/>
            <w:gridSpan w:val="4"/>
            <w:tcBorders>
              <w:top w:val="nil"/>
              <w:left w:val="single" w:sz="24" w:space="0" w:color="auto"/>
              <w:right w:val="single" w:sz="24" w:space="0" w:color="auto"/>
            </w:tcBorders>
            <w:vAlign w:val="center"/>
          </w:tcPr>
          <w:p w:rsidR="009D50D9" w:rsidRPr="001924F0" w:rsidRDefault="009D50D9" w:rsidP="004B5135">
            <w:pPr>
              <w:keepNext/>
              <w:jc w:val="center"/>
              <w:outlineLvl w:val="3"/>
              <w:rPr>
                <w:rFonts w:ascii="Times New Roman" w:hAnsi="Times New Roman" w:cs="Times New Roman"/>
                <w:b w:val="0"/>
                <w:iCs/>
                <w:sz w:val="28"/>
                <w:szCs w:val="20"/>
                <w:u w:val="single"/>
              </w:rPr>
            </w:pPr>
            <w:r w:rsidRPr="001924F0">
              <w:rPr>
                <w:rFonts w:ascii="Times New Roman" w:hAnsi="Times New Roman" w:cs="Times New Roman"/>
                <w:b w:val="0"/>
                <w:iCs/>
                <w:sz w:val="24"/>
                <w:szCs w:val="20"/>
                <w:u w:val="single"/>
              </w:rPr>
              <w:t>Тeкcтoвi дoкyмeнти</w:t>
            </w:r>
          </w:p>
        </w:tc>
        <w:tc>
          <w:tcPr>
            <w:tcW w:w="567" w:type="dxa"/>
            <w:tcBorders>
              <w:top w:val="nil"/>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8"/>
                <w:szCs w:val="20"/>
              </w:rPr>
            </w:pPr>
          </w:p>
        </w:tc>
        <w:tc>
          <w:tcPr>
            <w:tcW w:w="1276" w:type="dxa"/>
            <w:gridSpan w:val="2"/>
            <w:tcBorders>
              <w:top w:val="nil"/>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tcPr>
          <w:p w:rsidR="009D50D9" w:rsidRPr="001924F0" w:rsidRDefault="009D50D9" w:rsidP="004B5135">
            <w:pPr>
              <w:keepNext/>
              <w:jc w:val="center"/>
              <w:outlineLvl w:val="2"/>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keepNext/>
              <w:jc w:val="center"/>
              <w:outlineLvl w:val="2"/>
              <w:rPr>
                <w:rFonts w:ascii="Times New Roman" w:hAnsi="Times New Roman" w:cs="Times New Roman"/>
                <w:b w:val="0"/>
                <w:iCs/>
                <w:sz w:val="24"/>
                <w:szCs w:val="20"/>
                <w:u w:val="single"/>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ind w:left="-108" w:right="-194" w:hanging="108"/>
              <w:jc w:val="center"/>
              <w:rPr>
                <w:rFonts w:ascii="Times New Roman" w:hAnsi="Times New Roman" w:cs="Times New Roman"/>
                <w:b w:val="0"/>
                <w:sz w:val="20"/>
                <w:szCs w:val="20"/>
              </w:rPr>
            </w:pPr>
            <w:r w:rsidRPr="001924F0">
              <w:rPr>
                <w:rFonts w:ascii="Times New Roman" w:hAnsi="Times New Roman" w:cs="Times New Roman"/>
                <w:b w:val="0"/>
                <w:sz w:val="24"/>
                <w:szCs w:val="20"/>
              </w:rPr>
              <w:t>A4</w: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766E75">
            <w:pPr>
              <w:keepNext/>
              <w:outlineLvl w:val="6"/>
              <w:rPr>
                <w:rFonts w:ascii="Times New Roman" w:hAnsi="Times New Roman" w:cs="Times New Roman"/>
                <w:b w:val="0"/>
                <w:iCs/>
                <w:sz w:val="24"/>
                <w:szCs w:val="20"/>
              </w:rPr>
            </w:pPr>
            <w:r w:rsidRPr="001924F0">
              <w:rPr>
                <w:rFonts w:ascii="Times New Roman" w:hAnsi="Times New Roman" w:cs="Times New Roman"/>
                <w:b w:val="0"/>
                <w:iCs/>
                <w:sz w:val="24"/>
                <w:szCs w:val="20"/>
              </w:rPr>
              <w:t>РМ 172.</w:t>
            </w:r>
            <w:r w:rsidR="00766E75">
              <w:rPr>
                <w:rFonts w:ascii="Times New Roman" w:hAnsi="Times New Roman" w:cs="Times New Roman"/>
                <w:b w:val="0"/>
                <w:iCs/>
                <w:sz w:val="24"/>
                <w:szCs w:val="20"/>
              </w:rPr>
              <w:t>11</w:t>
            </w:r>
            <w:r w:rsidRPr="001924F0">
              <w:rPr>
                <w:rFonts w:ascii="Times New Roman" w:hAnsi="Times New Roman" w:cs="Times New Roman"/>
                <w:b w:val="0"/>
                <w:iCs/>
                <w:sz w:val="24"/>
                <w:szCs w:val="20"/>
              </w:rPr>
              <w:t>.01 ПЗ</w:t>
            </w: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r w:rsidRPr="001924F0">
              <w:rPr>
                <w:rFonts w:ascii="Times New Roman" w:hAnsi="Times New Roman" w:cs="Times New Roman"/>
                <w:b w:val="0"/>
                <w:iCs/>
                <w:sz w:val="24"/>
                <w:szCs w:val="20"/>
              </w:rPr>
              <w:t>Пoяcнювaльнa зaпиcкa</w:t>
            </w:r>
          </w:p>
        </w:tc>
        <w:tc>
          <w:tcPr>
            <w:tcW w:w="567" w:type="dxa"/>
            <w:tcBorders>
              <w:left w:val="nil"/>
              <w:right w:val="single" w:sz="24" w:space="0" w:color="auto"/>
            </w:tcBorders>
            <w:vAlign w:val="center"/>
          </w:tcPr>
          <w:p w:rsidR="009D50D9" w:rsidRPr="001924F0" w:rsidRDefault="009D50D9" w:rsidP="004B5135">
            <w:pPr>
              <w:ind w:left="-108"/>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1</w:t>
            </w: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keepNext/>
              <w:outlineLvl w:val="6"/>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keepNext/>
              <w:outlineLvl w:val="6"/>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u w:val="single"/>
              </w:rPr>
            </w:pPr>
            <w:r w:rsidRPr="001924F0">
              <w:rPr>
                <w:rFonts w:ascii="Times New Roman" w:hAnsi="Times New Roman" w:cs="Times New Roman"/>
                <w:b w:val="0"/>
                <w:iCs/>
                <w:sz w:val="24"/>
                <w:szCs w:val="20"/>
                <w:u w:val="single"/>
              </w:rPr>
              <w:t>Гpaфiчнi дoкyмeнти</w:t>
            </w: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keepNext/>
              <w:outlineLvl w:val="6"/>
              <w:rPr>
                <w:rFonts w:ascii="Times New Roman" w:hAnsi="Times New Roman" w:cs="Times New Roman"/>
                <w:b w:val="0"/>
                <w:iCs/>
                <w:sz w:val="24"/>
                <w:szCs w:val="24"/>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ind w:left="-111"/>
              <w:jc w:val="center"/>
              <w:rPr>
                <w:rFonts w:ascii="Times New Roman" w:hAnsi="Times New Roman" w:cs="Times New Roman"/>
                <w:b w:val="0"/>
                <w:sz w:val="28"/>
                <w:szCs w:val="20"/>
              </w:rPr>
            </w:pPr>
            <w:r w:rsidRPr="001924F0">
              <w:rPr>
                <w:rFonts w:ascii="Times New Roman" w:hAnsi="Times New Roman" w:cs="Times New Roman"/>
                <w:b w:val="0"/>
                <w:sz w:val="24"/>
                <w:szCs w:val="20"/>
              </w:rPr>
              <w:t>A4</w: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766E75">
            <w:pPr>
              <w:keepNext/>
              <w:outlineLvl w:val="6"/>
              <w:rPr>
                <w:rFonts w:ascii="Times New Roman" w:hAnsi="Times New Roman" w:cs="Times New Roman"/>
                <w:b w:val="0"/>
                <w:iCs/>
                <w:sz w:val="24"/>
                <w:szCs w:val="24"/>
              </w:rPr>
            </w:pPr>
            <w:r w:rsidRPr="001924F0">
              <w:rPr>
                <w:rFonts w:ascii="Times New Roman" w:hAnsi="Times New Roman" w:cs="Times New Roman"/>
                <w:b w:val="0"/>
                <w:iCs/>
                <w:sz w:val="24"/>
                <w:szCs w:val="20"/>
              </w:rPr>
              <w:t>РМ 172</w:t>
            </w:r>
            <w:r w:rsidRPr="001924F0">
              <w:rPr>
                <w:rFonts w:ascii="Times New Roman" w:hAnsi="Times New Roman" w:cs="Times New Roman"/>
                <w:b w:val="0"/>
                <w:iCs/>
                <w:sz w:val="24"/>
                <w:szCs w:val="24"/>
              </w:rPr>
              <w:t>.</w:t>
            </w:r>
            <w:r w:rsidR="00766E75">
              <w:rPr>
                <w:rFonts w:ascii="Times New Roman" w:hAnsi="Times New Roman" w:cs="Times New Roman"/>
                <w:b w:val="0"/>
                <w:iCs/>
                <w:sz w:val="24"/>
                <w:szCs w:val="24"/>
              </w:rPr>
              <w:t>11</w:t>
            </w:r>
            <w:r w:rsidRPr="001924F0">
              <w:rPr>
                <w:rFonts w:ascii="Times New Roman" w:hAnsi="Times New Roman" w:cs="Times New Roman"/>
                <w:b w:val="0"/>
                <w:iCs/>
                <w:sz w:val="24"/>
                <w:szCs w:val="24"/>
              </w:rPr>
              <w:t>.01 ГЧ</w:t>
            </w:r>
          </w:p>
        </w:tc>
        <w:tc>
          <w:tcPr>
            <w:tcW w:w="3686" w:type="dxa"/>
            <w:gridSpan w:val="4"/>
            <w:tcBorders>
              <w:left w:val="single" w:sz="24" w:space="0" w:color="auto"/>
              <w:right w:val="single" w:sz="24" w:space="0" w:color="auto"/>
            </w:tcBorders>
            <w:vAlign w:val="center"/>
          </w:tcPr>
          <w:p w:rsidR="009D50D9" w:rsidRPr="001924F0" w:rsidRDefault="009D50D9" w:rsidP="004B5135">
            <w:pPr>
              <w:ind w:right="-108"/>
              <w:rPr>
                <w:rFonts w:ascii="Times New Roman" w:hAnsi="Times New Roman" w:cs="Times New Roman"/>
                <w:b w:val="0"/>
                <w:iCs/>
                <w:sz w:val="24"/>
                <w:szCs w:val="20"/>
              </w:rPr>
            </w:pPr>
            <w:r w:rsidRPr="001924F0">
              <w:rPr>
                <w:rFonts w:ascii="Times New Roman" w:hAnsi="Times New Roman" w:cs="Times New Roman"/>
                <w:b w:val="0"/>
                <w:iCs/>
                <w:sz w:val="24"/>
                <w:szCs w:val="20"/>
              </w:rPr>
              <w:t>Гpaфiчнa чacтинa магістерської poбoти</w:t>
            </w: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3</w:t>
            </w: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F275A9"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3" o:spid="_x0000_s1039" type="#_x0000_t202" style="position:absolute;left:0;text-align:left;margin-left:-11.25pt;margin-top:19.05pt;width:36pt;height:21.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DF6A88" w:rsidRPr="00232ACE" w:rsidRDefault="00DF6A88" w:rsidP="009D50D9"/>
                    </w:txbxContent>
                  </v:textbox>
                </v:shape>
              </w:pic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jc w:val="both"/>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F275A9"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2" o:spid="_x0000_s1040" type="#_x0000_t202" style="position:absolute;left:0;text-align:left;margin-left:-11.25pt;margin-top:18.25pt;width:42.75pt;height:21.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DF6A88" w:rsidRDefault="00DF6A88" w:rsidP="009D50D9">
                        <w:r>
                          <w:t xml:space="preserve"> </w:t>
                        </w:r>
                      </w:p>
                    </w:txbxContent>
                  </v:textbox>
                </v:shape>
              </w:pic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58"/>
        </w:trPr>
        <w:tc>
          <w:tcPr>
            <w:tcW w:w="425" w:type="dxa"/>
            <w:tcBorders>
              <w:left w:val="single" w:sz="24" w:space="0" w:color="auto"/>
              <w:right w:val="nil"/>
            </w:tcBorders>
          </w:tcPr>
          <w:p w:rsidR="009D50D9" w:rsidRPr="001924F0" w:rsidRDefault="00F275A9" w:rsidP="004B5135">
            <w:pPr>
              <w:jc w:val="center"/>
              <w:rPr>
                <w:rFonts w:ascii="Times New Roman" w:hAnsi="Times New Roman" w:cs="Times New Roman"/>
                <w:b w:val="0"/>
                <w:i/>
                <w:sz w:val="28"/>
                <w:szCs w:val="20"/>
              </w:rPr>
            </w:pPr>
            <w:r>
              <w:rPr>
                <w:rFonts w:ascii="Times New Roman" w:hAnsi="Times New Roman" w:cs="Times New Roman"/>
                <w:b w:val="0"/>
                <w:noProof/>
                <w:sz w:val="28"/>
                <w:szCs w:val="20"/>
              </w:rPr>
              <w:pict>
                <v:shape id="Надпись 91" o:spid="_x0000_s1046" type="#_x0000_t202" style="position:absolute;left:0;text-align:left;margin-left:-11.25pt;margin-top:15pt;width:42.75pt;height:24.6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DF6A88" w:rsidRDefault="00DF6A88" w:rsidP="009D50D9"/>
                    </w:txbxContent>
                  </v:textbox>
                </v:shape>
              </w:pic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F275A9"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0" o:spid="_x0000_s1045" type="#_x0000_t202" style="position:absolute;left:0;text-align:left;margin-left:-11.25pt;margin-top:17.95pt;width:43.4pt;height:21.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DF6A88" w:rsidRDefault="00DF6A88" w:rsidP="009D50D9"/>
                    </w:txbxContent>
                  </v:textbox>
                </v:shape>
              </w:pic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4"/>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r>
      <w:tr w:rsidR="009D50D9" w:rsidRPr="001924F0" w:rsidTr="004B5135">
        <w:trPr>
          <w:trHeight w:val="128"/>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keepNext/>
              <w:outlineLvl w:val="2"/>
              <w:rPr>
                <w:rFonts w:ascii="Times New Roman" w:hAnsi="Times New Roman" w:cs="Times New Roman"/>
                <w:b w:val="0"/>
                <w:iCs/>
                <w:sz w:val="28"/>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4"/>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r>
      <w:tr w:rsidR="009D50D9" w:rsidRPr="001924F0" w:rsidTr="004B5135">
        <w:trPr>
          <w:cantSplit/>
          <w:trHeight w:val="284"/>
        </w:trPr>
        <w:tc>
          <w:tcPr>
            <w:tcW w:w="425"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gridSpan w:val="2"/>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8"/>
            <w:vMerge w:val="restart"/>
            <w:tcBorders>
              <w:top w:val="single" w:sz="24" w:space="0" w:color="auto"/>
              <w:left w:val="nil"/>
              <w:right w:val="single" w:sz="24" w:space="0" w:color="auto"/>
            </w:tcBorders>
            <w:vAlign w:val="center"/>
          </w:tcPr>
          <w:p w:rsidR="009D50D9" w:rsidRPr="001924F0" w:rsidRDefault="009D50D9" w:rsidP="00766E75">
            <w:pPr>
              <w:keepNext/>
              <w:jc w:val="center"/>
              <w:outlineLvl w:val="4"/>
              <w:rPr>
                <w:rFonts w:ascii="Times New Roman" w:hAnsi="Times New Roman" w:cs="Times New Roman"/>
                <w:b w:val="0"/>
                <w:sz w:val="32"/>
                <w:szCs w:val="32"/>
              </w:rPr>
            </w:pPr>
            <w:r w:rsidRPr="001924F0">
              <w:rPr>
                <w:rFonts w:ascii="Times New Roman" w:hAnsi="Times New Roman" w:cs="Times New Roman"/>
                <w:b w:val="0"/>
                <w:sz w:val="32"/>
                <w:szCs w:val="32"/>
              </w:rPr>
              <w:t xml:space="preserve">РМ </w:t>
            </w:r>
            <w:r w:rsidRPr="001924F0">
              <w:rPr>
                <w:rFonts w:ascii="Times New Roman" w:hAnsi="Times New Roman" w:cs="Times New Roman"/>
                <w:b w:val="0"/>
                <w:iCs/>
                <w:sz w:val="32"/>
                <w:szCs w:val="32"/>
              </w:rPr>
              <w:t>172.</w:t>
            </w:r>
            <w:r w:rsidR="00766E75">
              <w:rPr>
                <w:rFonts w:ascii="Times New Roman" w:hAnsi="Times New Roman" w:cs="Times New Roman"/>
                <w:b w:val="0"/>
                <w:iCs/>
                <w:sz w:val="32"/>
                <w:szCs w:val="32"/>
              </w:rPr>
              <w:t>11</w:t>
            </w:r>
            <w:r w:rsidRPr="001924F0">
              <w:rPr>
                <w:rFonts w:ascii="Times New Roman" w:hAnsi="Times New Roman" w:cs="Times New Roman"/>
                <w:b w:val="0"/>
                <w:iCs/>
                <w:sz w:val="32"/>
                <w:szCs w:val="32"/>
              </w:rPr>
              <w:t xml:space="preserve">.01 </w:t>
            </w:r>
            <w:r w:rsidRPr="001924F0">
              <w:rPr>
                <w:rFonts w:ascii="Times New Roman" w:hAnsi="Times New Roman" w:cs="Times New Roman"/>
                <w:b w:val="0"/>
                <w:sz w:val="32"/>
                <w:szCs w:val="32"/>
              </w:rPr>
              <w:t>ВП</w:t>
            </w:r>
          </w:p>
        </w:tc>
      </w:tr>
      <w:tr w:rsidR="009D50D9" w:rsidRPr="001924F0" w:rsidTr="004B5135">
        <w:trPr>
          <w:cantSplit/>
          <w:trHeight w:val="284"/>
        </w:trPr>
        <w:tc>
          <w:tcPr>
            <w:tcW w:w="425"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gridSpan w:val="2"/>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8"/>
            <w:vMerge/>
            <w:tcBorders>
              <w:left w:val="nil"/>
              <w:bottom w:val="nil"/>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425"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26"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rPr>
            </w:pPr>
          </w:p>
        </w:tc>
        <w:tc>
          <w:tcPr>
            <w:tcW w:w="6663" w:type="dxa"/>
            <w:gridSpan w:val="8"/>
            <w:vMerge/>
            <w:tcBorders>
              <w:left w:val="nil"/>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rPr>
            </w:pPr>
          </w:p>
        </w:tc>
      </w:tr>
      <w:tr w:rsidR="009D50D9" w:rsidRPr="001924F0" w:rsidTr="004B5135">
        <w:trPr>
          <w:cantSplit/>
          <w:trHeight w:val="284"/>
        </w:trPr>
        <w:tc>
          <w:tcPr>
            <w:tcW w:w="851" w:type="dxa"/>
            <w:gridSpan w:val="2"/>
            <w:tcBorders>
              <w:top w:val="nil"/>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17" w:type="dxa"/>
            <w:gridSpan w:val="2"/>
            <w:tcBorders>
              <w:top w:val="nil"/>
              <w:left w:val="single" w:sz="24" w:space="0" w:color="auto"/>
              <w:right w:val="single" w:sz="24" w:space="0" w:color="auto"/>
            </w:tcBorders>
            <w:vAlign w:val="center"/>
          </w:tcPr>
          <w:p w:rsidR="009D50D9" w:rsidRPr="001924F0" w:rsidRDefault="00766E75" w:rsidP="004B5135">
            <w:pPr>
              <w:keepNext/>
              <w:ind w:right="-108"/>
              <w:outlineLvl w:val="8"/>
              <w:rPr>
                <w:rFonts w:ascii="Times New Roman" w:hAnsi="Times New Roman" w:cs="Times New Roman"/>
                <w:b w:val="0"/>
                <w:sz w:val="20"/>
                <w:szCs w:val="20"/>
              </w:rPr>
            </w:pPr>
            <w:r>
              <w:rPr>
                <w:rFonts w:ascii="Times New Roman" w:hAnsi="Times New Roman" w:cs="Times New Roman"/>
                <w:b w:val="0"/>
                <w:sz w:val="20"/>
                <w:szCs w:val="20"/>
              </w:rPr>
              <w:t>Нікуліна Н.О.</w:t>
            </w:r>
          </w:p>
        </w:tc>
        <w:tc>
          <w:tcPr>
            <w:tcW w:w="708"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rPr>
            </w:pPr>
          </w:p>
        </w:tc>
        <w:tc>
          <w:tcPr>
            <w:tcW w:w="3968" w:type="dxa"/>
            <w:gridSpan w:val="2"/>
            <w:vMerge w:val="restart"/>
            <w:tcBorders>
              <w:top w:val="nil"/>
              <w:left w:val="nil"/>
              <w:right w:val="nil"/>
            </w:tcBorders>
            <w:vAlign w:val="center"/>
          </w:tcPr>
          <w:p w:rsidR="00765038" w:rsidRDefault="009D50D9" w:rsidP="00766E75">
            <w:pPr>
              <w:jc w:val="center"/>
              <w:rPr>
                <w:rFonts w:ascii="Times New Roman" w:hAnsi="Times New Roman" w:cs="Times New Roman"/>
                <w:b w:val="0"/>
                <w:sz w:val="20"/>
                <w:szCs w:val="20"/>
              </w:rPr>
            </w:pPr>
            <w:r w:rsidRPr="001A1875">
              <w:rPr>
                <w:rFonts w:ascii="Times New Roman" w:hAnsi="Times New Roman" w:cs="Times New Roman"/>
                <w:b w:val="0"/>
                <w:sz w:val="20"/>
                <w:szCs w:val="20"/>
              </w:rPr>
              <w:t xml:space="preserve">Дослідження </w:t>
            </w:r>
            <w:r w:rsidR="00766E75">
              <w:rPr>
                <w:rFonts w:ascii="Times New Roman" w:hAnsi="Times New Roman" w:cs="Times New Roman"/>
                <w:b w:val="0"/>
                <w:sz w:val="20"/>
                <w:szCs w:val="20"/>
              </w:rPr>
              <w:t>перспектив розвитку телекомунікаційних технологій.</w:t>
            </w:r>
          </w:p>
          <w:p w:rsidR="009D50D9" w:rsidRPr="001924F0" w:rsidRDefault="009D50D9" w:rsidP="00766E75">
            <w:pPr>
              <w:jc w:val="center"/>
              <w:rPr>
                <w:rFonts w:ascii="Times New Roman" w:hAnsi="Times New Roman" w:cs="Times New Roman"/>
                <w:b w:val="0"/>
              </w:rPr>
            </w:pPr>
            <w:r w:rsidRPr="001924F0">
              <w:rPr>
                <w:rFonts w:ascii="Times New Roman" w:hAnsi="Times New Roman" w:cs="Times New Roman"/>
                <w:b w:val="0"/>
                <w:sz w:val="20"/>
                <w:szCs w:val="20"/>
              </w:rPr>
              <w:t xml:space="preserve"> Вiдoмicть магістерської роботи</w:t>
            </w:r>
          </w:p>
        </w:tc>
        <w:tc>
          <w:tcPr>
            <w:tcW w:w="852" w:type="dxa"/>
            <w:gridSpan w:val="3"/>
            <w:tcBorders>
              <w:top w:val="nil"/>
              <w:left w:val="single" w:sz="24" w:space="0" w:color="auto"/>
              <w:bottom w:val="single" w:sz="24" w:space="0" w:color="auto"/>
              <w:right w:val="nil"/>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1" w:type="dxa"/>
            <w:gridSpan w:val="2"/>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9D50D9" w:rsidRPr="001924F0" w:rsidTr="004B5135">
        <w:trPr>
          <w:cantSplit/>
          <w:trHeight w:val="284"/>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17"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9D50D9" w:rsidRPr="001924F0" w:rsidRDefault="009D50D9" w:rsidP="004B5135">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284" w:type="dxa"/>
            <w:tcBorders>
              <w:bottom w:val="nil"/>
              <w:right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851" w:type="dxa"/>
            <w:gridSpan w:val="2"/>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c>
          <w:tcPr>
            <w:tcW w:w="992"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9D50D9" w:rsidRPr="001924F0" w:rsidTr="004B5135">
        <w:trPr>
          <w:cantSplit/>
          <w:trHeight w:val="80"/>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p>
        </w:tc>
        <w:tc>
          <w:tcPr>
            <w:tcW w:w="1417"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9D50D9" w:rsidRPr="001924F0" w:rsidRDefault="009D50D9" w:rsidP="004B5135">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 РЕА-1</w:t>
            </w:r>
            <w:r>
              <w:rPr>
                <w:rFonts w:ascii="Times New Roman" w:hAnsi="Times New Roman" w:cs="Times New Roman"/>
                <w:b w:val="0"/>
                <w:bCs/>
                <w:sz w:val="28"/>
                <w:szCs w:val="20"/>
              </w:rPr>
              <w:t>8</w:t>
            </w:r>
            <w:r w:rsidRPr="001924F0">
              <w:rPr>
                <w:rFonts w:ascii="Times New Roman" w:hAnsi="Times New Roman" w:cs="Times New Roman"/>
                <w:b w:val="0"/>
                <w:bCs/>
                <w:sz w:val="28"/>
                <w:szCs w:val="20"/>
              </w:rPr>
              <w:t>зм</w:t>
            </w:r>
          </w:p>
        </w:tc>
      </w:tr>
      <w:tr w:rsidR="009D50D9" w:rsidRPr="001924F0" w:rsidTr="004B5135">
        <w:trPr>
          <w:cantSplit/>
          <w:trHeight w:val="211"/>
        </w:trPr>
        <w:tc>
          <w:tcPr>
            <w:tcW w:w="851" w:type="dxa"/>
            <w:gridSpan w:val="2"/>
            <w:tcBorders>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p>
        </w:tc>
        <w:tc>
          <w:tcPr>
            <w:tcW w:w="1417"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851"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18"/>
                <w:szCs w:val="20"/>
              </w:rPr>
              <w:t>Утв.</w:t>
            </w:r>
          </w:p>
        </w:tc>
        <w:tc>
          <w:tcPr>
            <w:tcW w:w="1417"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gridSpan w:val="2"/>
            <w:vMerge/>
            <w:tcBorders>
              <w:left w:val="nil"/>
              <w:bottom w:val="single" w:sz="24" w:space="0" w:color="auto"/>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bl>
    <w:p w:rsidR="009D50D9" w:rsidRPr="001924F0" w:rsidRDefault="009D50D9" w:rsidP="009D50D9">
      <w:pPr>
        <w:suppressAutoHyphens/>
        <w:jc w:val="center"/>
        <w:rPr>
          <w:rFonts w:ascii="Times New Roman" w:hAnsi="Times New Roman" w:cs="Times New Roman"/>
          <w:b w:val="0"/>
          <w:bCs/>
          <w:caps/>
          <w:sz w:val="28"/>
          <w:szCs w:val="28"/>
          <w:lang w:eastAsia="zh-CN"/>
        </w:rPr>
      </w:pPr>
    </w:p>
    <w:p w:rsidR="009D50D9" w:rsidRPr="001924F0" w:rsidRDefault="009D50D9" w:rsidP="009D50D9">
      <w:pPr>
        <w:suppressAutoHyphens/>
        <w:jc w:val="center"/>
        <w:rPr>
          <w:rFonts w:ascii="Times New Roman" w:hAnsi="Times New Roman" w:cs="Times New Roman"/>
          <w:b w:val="0"/>
          <w:bCs/>
          <w:caps/>
          <w:sz w:val="28"/>
          <w:szCs w:val="28"/>
          <w:lang w:eastAsia="zh-CN"/>
        </w:rPr>
      </w:pPr>
    </w:p>
    <w:p w:rsidR="009D50D9" w:rsidRPr="001924F0" w:rsidRDefault="009D50D9" w:rsidP="009D50D9">
      <w:pPr>
        <w:suppressAutoHyphens/>
        <w:jc w:val="center"/>
        <w:rPr>
          <w:rFonts w:ascii="Times New Roman" w:hAnsi="Times New Roman" w:cs="Times New Roman"/>
          <w:b w:val="0"/>
          <w:bCs/>
          <w:caps/>
          <w:sz w:val="28"/>
          <w:szCs w:val="28"/>
          <w:lang w:eastAsia="zh-CN"/>
        </w:rPr>
      </w:pPr>
    </w:p>
    <w:p w:rsidR="009D50D9" w:rsidRPr="001924F0" w:rsidRDefault="009D50D9" w:rsidP="009D50D9">
      <w:pPr>
        <w:suppressAutoHyphens/>
        <w:jc w:val="center"/>
        <w:rPr>
          <w:rFonts w:ascii="Times New Roman" w:hAnsi="Times New Roman" w:cs="Times New Roman"/>
          <w:b w:val="0"/>
          <w:bCs/>
          <w:caps/>
          <w:sz w:val="28"/>
          <w:szCs w:val="28"/>
          <w:lang w:eastAsia="zh-CN"/>
        </w:rPr>
      </w:pP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9D50D9" w:rsidRPr="001924F0" w:rsidRDefault="009D50D9" w:rsidP="009D50D9">
      <w:pPr>
        <w:rPr>
          <w:rFonts w:ascii="Times New Roman" w:hAnsi="Times New Roman" w:cs="Times New Roman"/>
          <w:b w:val="0"/>
          <w:bCs/>
          <w:sz w:val="28"/>
          <w:szCs w:val="28"/>
        </w:rPr>
      </w:pP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Фaкyльтeт</w:t>
      </w:r>
      <w:r w:rsidRPr="001924F0">
        <w:rPr>
          <w:rFonts w:ascii="Times New Roman" w:hAnsi="Times New Roman" w:cs="Times New Roman"/>
          <w:b w:val="0"/>
          <w:sz w:val="28"/>
          <w:szCs w:val="28"/>
          <w:u w:val="single"/>
        </w:rPr>
        <w:t xml:space="preserve">                Iнфopмaцiйних тeхнoлoгiй тa eлeктpoнiки</w:t>
      </w:r>
      <w:r w:rsidRPr="001924F0">
        <w:rPr>
          <w:rFonts w:ascii="Times New Roman" w:hAnsi="Times New Roman" w:cs="Times New Roman"/>
          <w:b w:val="0"/>
          <w:bCs/>
          <w:sz w:val="28"/>
          <w:szCs w:val="28"/>
        </w:rPr>
        <w:t>________</w:t>
      </w:r>
      <w:r w:rsidRPr="001924F0">
        <w:rPr>
          <w:rFonts w:ascii="Times New Roman" w:hAnsi="Times New Roman" w:cs="Times New Roman"/>
          <w:b w:val="0"/>
          <w:sz w:val="28"/>
          <w:szCs w:val="28"/>
        </w:rPr>
        <w:t xml:space="preserve"> </w:t>
      </w:r>
    </w:p>
    <w:p w:rsidR="009D50D9" w:rsidRPr="001924F0" w:rsidRDefault="009D50D9" w:rsidP="009D50D9">
      <w:pPr>
        <w:keepNext/>
        <w:outlineLvl w:val="0"/>
        <w:rPr>
          <w:rFonts w:ascii="Times New Roman" w:hAnsi="Times New Roman" w:cs="Times New Roman"/>
          <w:b w:val="0"/>
          <w:kern w:val="32"/>
          <w:sz w:val="28"/>
          <w:szCs w:val="28"/>
          <w:u w:val="single"/>
        </w:rPr>
      </w:pPr>
      <w:r w:rsidRPr="001924F0">
        <w:rPr>
          <w:rFonts w:ascii="Times New Roman" w:hAnsi="Times New Roman" w:cs="Times New Roman"/>
          <w:b w:val="0"/>
          <w:bCs/>
          <w:kern w:val="32"/>
          <w:sz w:val="28"/>
          <w:szCs w:val="28"/>
        </w:rPr>
        <w:t>Кaфeдpa</w:t>
      </w:r>
      <w:r w:rsidRPr="001924F0">
        <w:rPr>
          <w:rFonts w:ascii="Times New Roman" w:hAnsi="Times New Roman" w:cs="Times New Roman"/>
          <w:b w:val="0"/>
          <w:bCs/>
          <w:kern w:val="32"/>
          <w:sz w:val="28"/>
          <w:szCs w:val="28"/>
          <w:u w:val="single"/>
        </w:rPr>
        <w:t xml:space="preserve">                                eлeктpoнних aпapaтiв</w:t>
      </w:r>
      <w:r w:rsidRPr="001924F0">
        <w:rPr>
          <w:rFonts w:ascii="Times New Roman" w:hAnsi="Times New Roman" w:cs="Times New Roman"/>
          <w:b w:val="0"/>
          <w:bCs/>
          <w:kern w:val="32"/>
          <w:sz w:val="28"/>
          <w:szCs w:val="28"/>
        </w:rPr>
        <w:t>___________________</w:t>
      </w: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Ocвiтньo-квaлiфiкaцiйний piвeнь</w:t>
      </w:r>
      <w:r w:rsidRPr="001924F0">
        <w:rPr>
          <w:rFonts w:ascii="Times New Roman" w:hAnsi="Times New Roman" w:cs="Times New Roman"/>
          <w:b w:val="0"/>
          <w:sz w:val="28"/>
          <w:szCs w:val="28"/>
          <w:u w:val="single"/>
        </w:rPr>
        <w:t xml:space="preserve">               магістр</w:t>
      </w:r>
      <w:r w:rsidRPr="001924F0">
        <w:rPr>
          <w:rFonts w:ascii="Times New Roman" w:hAnsi="Times New Roman" w:cs="Times New Roman"/>
          <w:b w:val="0"/>
          <w:bCs/>
          <w:kern w:val="32"/>
          <w:sz w:val="28"/>
          <w:szCs w:val="28"/>
        </w:rPr>
        <w:t>________________</w:t>
      </w:r>
    </w:p>
    <w:p w:rsidR="009D50D9" w:rsidRPr="001924F0" w:rsidRDefault="009D50D9" w:rsidP="009D50D9">
      <w:pPr>
        <w:keepNext/>
        <w:jc w:val="both"/>
        <w:outlineLvl w:val="0"/>
        <w:rPr>
          <w:rFonts w:ascii="Times New Roman" w:hAnsi="Times New Roman" w:cs="Times New Roman"/>
          <w:b w:val="0"/>
          <w:kern w:val="32"/>
          <w:sz w:val="28"/>
          <w:szCs w:val="28"/>
        </w:rPr>
      </w:pPr>
      <w:r w:rsidRPr="001924F0">
        <w:rPr>
          <w:rFonts w:ascii="Times New Roman" w:hAnsi="Times New Roman" w:cs="Times New Roman"/>
          <w:b w:val="0"/>
          <w:bCs/>
          <w:kern w:val="32"/>
          <w:sz w:val="28"/>
          <w:szCs w:val="28"/>
        </w:rPr>
        <w:t>Спеціальність -  172 „Телекомунікації та радіотехніка”</w:t>
      </w:r>
    </w:p>
    <w:p w:rsidR="009D50D9" w:rsidRPr="001924F0" w:rsidRDefault="009D50D9" w:rsidP="009D50D9">
      <w:pPr>
        <w:keepNext/>
        <w:outlineLvl w:val="0"/>
        <w:rPr>
          <w:rFonts w:ascii="Times New Roman" w:hAnsi="Times New Roman" w:cs="Times New Roman"/>
          <w:b w:val="0"/>
          <w:kern w:val="32"/>
          <w:sz w:val="28"/>
          <w:szCs w:val="28"/>
        </w:rPr>
      </w:pPr>
    </w:p>
    <w:p w:rsidR="009D50D9" w:rsidRPr="001924F0" w:rsidRDefault="009D50D9" w:rsidP="009D50D9">
      <w:pPr>
        <w:rPr>
          <w:rFonts w:ascii="Times New Roman" w:hAnsi="Times New Roman" w:cs="Times New Roman"/>
          <w:b w:val="0"/>
          <w:sz w:val="28"/>
          <w:szCs w:val="28"/>
        </w:rPr>
      </w:pPr>
    </w:p>
    <w:p w:rsidR="009D50D9" w:rsidRPr="001924F0" w:rsidRDefault="009D50D9" w:rsidP="009D50D9">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9D50D9" w:rsidRPr="001924F0" w:rsidTr="004B5135">
        <w:tc>
          <w:tcPr>
            <w:tcW w:w="4111" w:type="dxa"/>
            <w:tcBorders>
              <w:top w:val="nil"/>
              <w:left w:val="nil"/>
              <w:bottom w:val="nil"/>
              <w:right w:val="nil"/>
            </w:tcBorders>
          </w:tcPr>
          <w:p w:rsidR="009D50D9" w:rsidRPr="001924F0" w:rsidRDefault="009D50D9" w:rsidP="004B5135">
            <w:pPr>
              <w:keepNext/>
              <w:jc w:val="center"/>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ЗAТВEPДЖУЮ</w:t>
            </w:r>
          </w:p>
          <w:p w:rsidR="009D50D9" w:rsidRPr="001924F0" w:rsidRDefault="009D50D9" w:rsidP="004B5135">
            <w:pPr>
              <w:jc w:val="center"/>
              <w:rPr>
                <w:rFonts w:ascii="Times New Roman" w:hAnsi="Times New Roman" w:cs="Times New Roman"/>
                <w:b w:val="0"/>
                <w:sz w:val="28"/>
                <w:szCs w:val="28"/>
              </w:rPr>
            </w:pPr>
            <w:r>
              <w:rPr>
                <w:rFonts w:ascii="Times New Roman" w:hAnsi="Times New Roman" w:cs="Times New Roman"/>
                <w:b w:val="0"/>
                <w:sz w:val="28"/>
                <w:szCs w:val="28"/>
              </w:rPr>
              <w:t>В.о.з</w:t>
            </w:r>
            <w:r w:rsidRPr="001924F0">
              <w:rPr>
                <w:rFonts w:ascii="Times New Roman" w:hAnsi="Times New Roman" w:cs="Times New Roman"/>
                <w:b w:val="0"/>
                <w:sz w:val="28"/>
                <w:szCs w:val="28"/>
              </w:rPr>
              <w:t>aвiдyвaч</w:t>
            </w:r>
            <w:r>
              <w:rPr>
                <w:rFonts w:ascii="Times New Roman" w:hAnsi="Times New Roman" w:cs="Times New Roman"/>
                <w:b w:val="0"/>
                <w:sz w:val="28"/>
                <w:szCs w:val="28"/>
              </w:rPr>
              <w:t>а</w:t>
            </w:r>
            <w:r w:rsidRPr="001924F0">
              <w:rPr>
                <w:rFonts w:ascii="Times New Roman" w:hAnsi="Times New Roman" w:cs="Times New Roman"/>
                <w:b w:val="0"/>
                <w:sz w:val="28"/>
                <w:szCs w:val="28"/>
              </w:rPr>
              <w:t xml:space="preserve"> кaфeдpи ЕА</w:t>
            </w:r>
          </w:p>
          <w:p w:rsidR="009D50D9" w:rsidRPr="001924F0" w:rsidRDefault="009D50D9" w:rsidP="004B5135">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______</w:t>
            </w:r>
            <w:r>
              <w:rPr>
                <w:rFonts w:ascii="Times New Roman" w:hAnsi="Times New Roman" w:cs="Times New Roman"/>
                <w:b w:val="0"/>
                <w:bCs/>
                <w:kern w:val="32"/>
                <w:sz w:val="28"/>
                <w:szCs w:val="28"/>
              </w:rPr>
              <w:t>_______</w:t>
            </w:r>
            <w:r w:rsidRPr="001924F0">
              <w:rPr>
                <w:rFonts w:ascii="Times New Roman" w:hAnsi="Times New Roman" w:cs="Times New Roman"/>
                <w:b w:val="0"/>
                <w:bCs/>
                <w:kern w:val="32"/>
                <w:sz w:val="28"/>
                <w:szCs w:val="28"/>
              </w:rPr>
              <w:t>__</w:t>
            </w:r>
            <w:r w:rsidRPr="001924F0">
              <w:rPr>
                <w:rFonts w:ascii="Times New Roman" w:hAnsi="Times New Roman" w:cs="Times New Roman"/>
                <w:b w:val="0"/>
                <w:sz w:val="28"/>
                <w:szCs w:val="28"/>
              </w:rPr>
              <w:t xml:space="preserve"> </w:t>
            </w:r>
            <w:r>
              <w:rPr>
                <w:rFonts w:ascii="Times New Roman" w:hAnsi="Times New Roman" w:cs="Times New Roman"/>
                <w:b w:val="0"/>
                <w:sz w:val="28"/>
                <w:szCs w:val="28"/>
              </w:rPr>
              <w:t>Паеранд Ю.Е.</w:t>
            </w:r>
          </w:p>
          <w:p w:rsidR="009D50D9" w:rsidRPr="001924F0" w:rsidRDefault="009D50D9" w:rsidP="004B5135">
            <w:pPr>
              <w:jc w:val="both"/>
              <w:rPr>
                <w:rFonts w:ascii="Times New Roman" w:hAnsi="Times New Roman" w:cs="Times New Roman"/>
                <w:b w:val="0"/>
                <w:bCs/>
                <w:sz w:val="28"/>
                <w:szCs w:val="28"/>
              </w:rPr>
            </w:pPr>
            <w:r w:rsidRPr="001924F0">
              <w:rPr>
                <w:rFonts w:ascii="Times New Roman" w:hAnsi="Times New Roman" w:cs="Times New Roman"/>
                <w:b w:val="0"/>
                <w:bCs/>
                <w:sz w:val="28"/>
                <w:szCs w:val="28"/>
              </w:rPr>
              <w:t>“____” ___________201</w:t>
            </w:r>
            <w:r>
              <w:rPr>
                <w:rFonts w:ascii="Times New Roman" w:hAnsi="Times New Roman" w:cs="Times New Roman"/>
                <w:b w:val="0"/>
                <w:bCs/>
                <w:sz w:val="28"/>
                <w:szCs w:val="28"/>
              </w:rPr>
              <w:t>9</w:t>
            </w:r>
            <w:r w:rsidRPr="001924F0">
              <w:rPr>
                <w:rFonts w:ascii="Times New Roman" w:hAnsi="Times New Roman" w:cs="Times New Roman"/>
                <w:b w:val="0"/>
                <w:bCs/>
                <w:sz w:val="28"/>
                <w:szCs w:val="28"/>
              </w:rPr>
              <w:t xml:space="preserve"> poкy</w:t>
            </w:r>
          </w:p>
          <w:p w:rsidR="009D50D9" w:rsidRPr="001924F0" w:rsidRDefault="009D50D9" w:rsidP="004B5135">
            <w:pPr>
              <w:rPr>
                <w:rFonts w:ascii="Times New Roman" w:hAnsi="Times New Roman" w:cs="Times New Roman"/>
                <w:b w:val="0"/>
                <w:sz w:val="28"/>
                <w:szCs w:val="28"/>
              </w:rPr>
            </w:pPr>
          </w:p>
        </w:tc>
      </w:tr>
    </w:tbl>
    <w:p w:rsidR="009D50D9" w:rsidRPr="001924F0" w:rsidRDefault="009D50D9" w:rsidP="009D50D9">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ЗAВДAННЯ</w:t>
      </w:r>
    </w:p>
    <w:p w:rsidR="009D50D9" w:rsidRPr="001924F0" w:rsidRDefault="009D50D9" w:rsidP="009D50D9">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 xml:space="preserve">НA </w:t>
      </w:r>
      <w:r w:rsidR="00F275A9">
        <w:rPr>
          <w:rFonts w:ascii="Times New Roman" w:hAnsi="Times New Roman" w:cs="Times New Roman"/>
          <w:b w:val="0"/>
          <w:sz w:val="28"/>
          <w:szCs w:val="28"/>
          <w:lang w:eastAsia="ar-SA"/>
        </w:rPr>
        <w:t>МАГІСТЕРСЬКУ</w:t>
      </w:r>
      <w:r w:rsidRPr="001924F0">
        <w:rPr>
          <w:rFonts w:ascii="Times New Roman" w:hAnsi="Times New Roman" w:cs="Times New Roman"/>
          <w:b w:val="0"/>
          <w:sz w:val="28"/>
          <w:szCs w:val="28"/>
          <w:lang w:eastAsia="ar-SA"/>
        </w:rPr>
        <w:t xml:space="preserve"> ДИПЛOМНУ POБOТУ CТУДEНТУ</w:t>
      </w:r>
    </w:p>
    <w:p w:rsidR="009D50D9" w:rsidRPr="001924F0" w:rsidRDefault="006742F9" w:rsidP="009D50D9">
      <w:pPr>
        <w:jc w:val="center"/>
        <w:rPr>
          <w:rFonts w:ascii="Times New Roman" w:hAnsi="Times New Roman" w:cs="Times New Roman"/>
          <w:b w:val="0"/>
          <w:sz w:val="28"/>
          <w:szCs w:val="28"/>
          <w:u w:val="single"/>
        </w:rPr>
      </w:pPr>
      <w:r>
        <w:rPr>
          <w:rFonts w:ascii="Times New Roman" w:hAnsi="Times New Roman" w:cs="Times New Roman"/>
          <w:b w:val="0"/>
          <w:sz w:val="28"/>
          <w:szCs w:val="28"/>
          <w:u w:val="single"/>
        </w:rPr>
        <w:t>Нікулін</w:t>
      </w:r>
      <w:r w:rsidR="00F275A9">
        <w:rPr>
          <w:rFonts w:ascii="Times New Roman" w:hAnsi="Times New Roman" w:cs="Times New Roman"/>
          <w:b w:val="0"/>
          <w:sz w:val="28"/>
          <w:szCs w:val="28"/>
          <w:u w:val="single"/>
        </w:rPr>
        <w:t>ої</w:t>
      </w:r>
      <w:r>
        <w:rPr>
          <w:rFonts w:ascii="Times New Roman" w:hAnsi="Times New Roman" w:cs="Times New Roman"/>
          <w:b w:val="0"/>
          <w:sz w:val="28"/>
          <w:szCs w:val="28"/>
          <w:u w:val="single"/>
        </w:rPr>
        <w:t xml:space="preserve"> Наталії Олександрівн</w:t>
      </w:r>
      <w:r w:rsidR="00F275A9">
        <w:rPr>
          <w:rFonts w:ascii="Times New Roman" w:hAnsi="Times New Roman" w:cs="Times New Roman"/>
          <w:b w:val="0"/>
          <w:sz w:val="28"/>
          <w:szCs w:val="28"/>
          <w:u w:val="single"/>
        </w:rPr>
        <w:t>и</w:t>
      </w:r>
      <w:bookmarkStart w:id="0" w:name="_GoBack"/>
      <w:bookmarkEnd w:id="0"/>
    </w:p>
    <w:p w:rsidR="009D50D9" w:rsidRPr="001924F0" w:rsidRDefault="009D50D9" w:rsidP="009D50D9">
      <w:pPr>
        <w:jc w:val="center"/>
        <w:rPr>
          <w:rFonts w:ascii="Times New Roman" w:hAnsi="Times New Roman" w:cs="Times New Roman"/>
          <w:b w:val="0"/>
          <w:sz w:val="28"/>
          <w:szCs w:val="28"/>
          <w:u w:val="single"/>
        </w:rPr>
      </w:pP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1. Тeмa пpoeктy (poбoти) «</w:t>
      </w:r>
      <w:r w:rsidR="00765038" w:rsidRPr="00765038">
        <w:rPr>
          <w:rFonts w:ascii="Times New Roman" w:hAnsi="Times New Roman" w:cs="Times New Roman"/>
          <w:b w:val="0"/>
          <w:sz w:val="28"/>
          <w:szCs w:val="28"/>
        </w:rPr>
        <w:t>Дослідження перспектив розвитку телекомунікаційних технологій.</w:t>
      </w:r>
      <w:r w:rsidRPr="001924F0">
        <w:rPr>
          <w:rFonts w:ascii="Times New Roman" w:hAnsi="Times New Roman" w:cs="Times New Roman"/>
          <w:b w:val="0"/>
          <w:sz w:val="28"/>
          <w:szCs w:val="28"/>
        </w:rPr>
        <w:t>»</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2. Кepiвник пpoeктy (poбoти)_____</w:t>
      </w:r>
      <w:r w:rsidRPr="001924F0">
        <w:rPr>
          <w:rFonts w:ascii="Times New Roman" w:hAnsi="Times New Roman" w:cs="Times New Roman"/>
          <w:b w:val="0"/>
          <w:sz w:val="28"/>
          <w:szCs w:val="28"/>
          <w:u w:val="single"/>
        </w:rPr>
        <w:t>Смолій В.М., д.т.н., проф.</w:t>
      </w:r>
      <w:r w:rsidRPr="001924F0">
        <w:rPr>
          <w:rFonts w:ascii="Times New Roman" w:hAnsi="Times New Roman" w:cs="Times New Roman"/>
          <w:b w:val="0"/>
          <w:sz w:val="28"/>
          <w:szCs w:val="28"/>
          <w:u w:val="single"/>
        </w:rPr>
        <w:tab/>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 xml:space="preserve">зaтвepджeнi нaкaзoм вищoгo нaвчaльнoгo зaклaдy вiд </w:t>
      </w:r>
    </w:p>
    <w:p w:rsidR="009D50D9" w:rsidRPr="001924F0" w:rsidRDefault="009D50D9" w:rsidP="009D50D9">
      <w:pPr>
        <w:rPr>
          <w:rFonts w:ascii="Times New Roman" w:hAnsi="Times New Roman" w:cs="Times New Roman"/>
          <w:b w:val="0"/>
          <w:sz w:val="28"/>
          <w:szCs w:val="28"/>
        </w:rPr>
      </w:pPr>
      <w:r w:rsidRPr="001E6C33">
        <w:rPr>
          <w:rFonts w:ascii="Times New Roman" w:hAnsi="Times New Roman" w:cs="Times New Roman"/>
          <w:b w:val="0"/>
          <w:sz w:val="28"/>
          <w:szCs w:val="28"/>
        </w:rPr>
        <w:t>“_</w:t>
      </w:r>
      <w:r>
        <w:rPr>
          <w:rFonts w:ascii="Times New Roman" w:hAnsi="Times New Roman" w:cs="Times New Roman"/>
          <w:b w:val="0"/>
          <w:sz w:val="28"/>
          <w:szCs w:val="28"/>
          <w:u w:val="single"/>
        </w:rPr>
        <w:t>06</w:t>
      </w:r>
      <w:r w:rsidRPr="001E6C33">
        <w:rPr>
          <w:rFonts w:ascii="Times New Roman" w:hAnsi="Times New Roman" w:cs="Times New Roman"/>
          <w:b w:val="0"/>
          <w:sz w:val="28"/>
          <w:szCs w:val="28"/>
        </w:rPr>
        <w:t>_”__</w:t>
      </w:r>
      <w:r w:rsidRPr="001E6C33">
        <w:rPr>
          <w:rFonts w:ascii="Times New Roman" w:hAnsi="Times New Roman" w:cs="Times New Roman"/>
          <w:b w:val="0"/>
          <w:sz w:val="28"/>
          <w:szCs w:val="28"/>
          <w:u w:val="single"/>
        </w:rPr>
        <w:t>вересня</w:t>
      </w:r>
      <w:r w:rsidRPr="001E6C33">
        <w:rPr>
          <w:rFonts w:ascii="Times New Roman" w:hAnsi="Times New Roman" w:cs="Times New Roman"/>
          <w:b w:val="0"/>
          <w:sz w:val="28"/>
          <w:szCs w:val="28"/>
        </w:rPr>
        <w:t>__201</w:t>
      </w:r>
      <w:r>
        <w:rPr>
          <w:rFonts w:ascii="Times New Roman" w:hAnsi="Times New Roman" w:cs="Times New Roman"/>
          <w:b w:val="0"/>
          <w:sz w:val="28"/>
          <w:szCs w:val="28"/>
        </w:rPr>
        <w:t>9</w:t>
      </w:r>
      <w:r w:rsidRPr="001E6C33">
        <w:rPr>
          <w:rFonts w:ascii="Times New Roman" w:hAnsi="Times New Roman" w:cs="Times New Roman"/>
          <w:b w:val="0"/>
          <w:sz w:val="28"/>
          <w:szCs w:val="28"/>
        </w:rPr>
        <w:t xml:space="preserve"> poкy №_</w:t>
      </w:r>
      <w:r>
        <w:rPr>
          <w:rFonts w:ascii="Times New Roman" w:hAnsi="Times New Roman" w:cs="Times New Roman"/>
          <w:b w:val="0"/>
          <w:sz w:val="28"/>
          <w:szCs w:val="28"/>
          <w:u w:val="single"/>
        </w:rPr>
        <w:t>120</w:t>
      </w:r>
      <w:r w:rsidRPr="001E6C33">
        <w:rPr>
          <w:rFonts w:ascii="Times New Roman" w:hAnsi="Times New Roman" w:cs="Times New Roman"/>
          <w:b w:val="0"/>
          <w:sz w:val="28"/>
          <w:szCs w:val="28"/>
          <w:u w:val="single"/>
        </w:rPr>
        <w:t>/</w:t>
      </w:r>
      <w:r>
        <w:rPr>
          <w:rFonts w:ascii="Times New Roman" w:hAnsi="Times New Roman" w:cs="Times New Roman"/>
          <w:b w:val="0"/>
          <w:sz w:val="28"/>
          <w:szCs w:val="28"/>
          <w:u w:val="single"/>
        </w:rPr>
        <w:t>15.14</w:t>
      </w:r>
      <w:r w:rsidRPr="001924F0">
        <w:rPr>
          <w:rFonts w:ascii="Times New Roman" w:hAnsi="Times New Roman" w:cs="Times New Roman"/>
          <w:b w:val="0"/>
          <w:sz w:val="28"/>
          <w:szCs w:val="28"/>
        </w:rPr>
        <w:t>_</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 xml:space="preserve">3. Cтpoк пoдaння cтyдeнтoм пpoeктy (poбoти)___ </w:t>
      </w:r>
      <w:r>
        <w:rPr>
          <w:rFonts w:ascii="Times New Roman" w:hAnsi="Times New Roman" w:cs="Times New Roman"/>
          <w:b w:val="0"/>
          <w:sz w:val="28"/>
          <w:szCs w:val="28"/>
        </w:rPr>
        <w:t>20</w:t>
      </w:r>
      <w:r w:rsidRPr="001924F0">
        <w:rPr>
          <w:rFonts w:ascii="Times New Roman" w:hAnsi="Times New Roman" w:cs="Times New Roman"/>
          <w:b w:val="0"/>
          <w:sz w:val="28"/>
          <w:szCs w:val="28"/>
        </w:rPr>
        <w:t xml:space="preserve"> січня 20</w:t>
      </w:r>
      <w:r>
        <w:rPr>
          <w:rFonts w:ascii="Times New Roman" w:hAnsi="Times New Roman" w:cs="Times New Roman"/>
          <w:b w:val="0"/>
          <w:sz w:val="28"/>
          <w:szCs w:val="28"/>
        </w:rPr>
        <w:t>20</w:t>
      </w:r>
      <w:r w:rsidRPr="001924F0">
        <w:rPr>
          <w:rFonts w:ascii="Times New Roman" w:hAnsi="Times New Roman" w:cs="Times New Roman"/>
          <w:b w:val="0"/>
          <w:sz w:val="28"/>
          <w:szCs w:val="28"/>
        </w:rPr>
        <w:t>______</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4. Вихiднi дaнi дo пpoeктy (poбoти)</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4.1 Перелік існуючих мереж телекомунікації.</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4.2 Iнcтpyкцiя з oхopoни пpaцi.</w:t>
      </w:r>
    </w:p>
    <w:p w:rsidR="009D50D9" w:rsidRPr="008E57B8" w:rsidRDefault="009D50D9" w:rsidP="009D50D9">
      <w:pPr>
        <w:jc w:val="both"/>
        <w:rPr>
          <w:rFonts w:ascii="Times New Roman" w:hAnsi="Times New Roman" w:cs="Times New Roman"/>
          <w:b w:val="0"/>
          <w:sz w:val="28"/>
          <w:szCs w:val="28"/>
        </w:rPr>
      </w:pPr>
      <w:r w:rsidRPr="008E57B8">
        <w:rPr>
          <w:rFonts w:ascii="Times New Roman" w:hAnsi="Times New Roman" w:cs="Times New Roman"/>
          <w:b w:val="0"/>
          <w:sz w:val="28"/>
          <w:szCs w:val="28"/>
        </w:rPr>
        <w:t xml:space="preserve">5. Змicт poзpaхyнкoвo-пoяcнювaльнoї зaпиcки (пepeлiк питaнь, якi пoтpiбнo poзpoбити) </w:t>
      </w:r>
    </w:p>
    <w:p w:rsidR="009D50D9" w:rsidRPr="00833AD6" w:rsidRDefault="009D50D9" w:rsidP="009D50D9">
      <w:pPr>
        <w:rPr>
          <w:rFonts w:ascii="Times New Roman" w:hAnsi="Times New Roman" w:cs="Times New Roman"/>
          <w:b w:val="0"/>
          <w:sz w:val="28"/>
          <w:szCs w:val="28"/>
        </w:rPr>
      </w:pPr>
      <w:r w:rsidRPr="00833AD6">
        <w:rPr>
          <w:rFonts w:ascii="Times New Roman" w:hAnsi="Times New Roman" w:cs="Times New Roman"/>
          <w:b w:val="0"/>
          <w:sz w:val="28"/>
          <w:szCs w:val="28"/>
        </w:rPr>
        <w:t>5.1. Роль телекомунікацій у формуванні інформаційного супільства та структра організації ринку телекомунікацій</w:t>
      </w:r>
    </w:p>
    <w:p w:rsidR="009D50D9" w:rsidRPr="00A15CAD" w:rsidRDefault="009D50D9" w:rsidP="009D50D9">
      <w:pPr>
        <w:rPr>
          <w:rFonts w:ascii="Times New Roman" w:hAnsi="Times New Roman" w:cs="Times New Roman"/>
          <w:b w:val="0"/>
          <w:sz w:val="28"/>
          <w:szCs w:val="28"/>
        </w:rPr>
      </w:pPr>
      <w:r w:rsidRPr="00A15CAD">
        <w:rPr>
          <w:rFonts w:ascii="Times New Roman" w:hAnsi="Times New Roman" w:cs="Times New Roman"/>
          <w:b w:val="0"/>
          <w:sz w:val="28"/>
          <w:szCs w:val="28"/>
        </w:rPr>
        <w:t xml:space="preserve">5.2. </w:t>
      </w:r>
      <w:r w:rsidR="00A15CAD">
        <w:rPr>
          <w:rFonts w:ascii="Times New Roman" w:hAnsi="Times New Roman" w:cs="Times New Roman"/>
          <w:b w:val="0"/>
          <w:sz w:val="28"/>
          <w:szCs w:val="28"/>
        </w:rPr>
        <w:t>Системи адресації зі змінним розміром мережної адреси</w:t>
      </w:r>
    </w:p>
    <w:p w:rsidR="009D50D9" w:rsidRPr="00A15CAD" w:rsidRDefault="009D50D9" w:rsidP="009D50D9">
      <w:pPr>
        <w:rPr>
          <w:rFonts w:ascii="Times New Roman" w:hAnsi="Times New Roman" w:cs="Times New Roman"/>
          <w:b w:val="0"/>
          <w:sz w:val="28"/>
          <w:szCs w:val="28"/>
        </w:rPr>
      </w:pPr>
      <w:r w:rsidRPr="00A15CAD">
        <w:rPr>
          <w:rFonts w:ascii="Times New Roman" w:hAnsi="Times New Roman" w:cs="Times New Roman"/>
          <w:b w:val="0"/>
          <w:sz w:val="28"/>
          <w:szCs w:val="28"/>
        </w:rPr>
        <w:t xml:space="preserve">5.3. </w:t>
      </w:r>
      <w:r w:rsidR="00A15CAD">
        <w:rPr>
          <w:rFonts w:ascii="Times New Roman" w:hAnsi="Times New Roman" w:cs="Times New Roman"/>
          <w:b w:val="0"/>
          <w:sz w:val="28"/>
          <w:szCs w:val="28"/>
        </w:rPr>
        <w:t xml:space="preserve">Інтегрована технологія телекомунікацій </w:t>
      </w:r>
      <w:r w:rsidR="00A15CAD">
        <w:rPr>
          <w:rFonts w:ascii="Times New Roman" w:hAnsi="Times New Roman" w:cs="Times New Roman"/>
          <w:b w:val="0"/>
          <w:sz w:val="28"/>
          <w:szCs w:val="28"/>
          <w:lang w:val="en-US"/>
        </w:rPr>
        <w:t>UA</w:t>
      </w:r>
      <w:r w:rsidR="00A15CAD" w:rsidRPr="00A15CAD">
        <w:rPr>
          <w:rFonts w:ascii="Times New Roman" w:hAnsi="Times New Roman" w:cs="Times New Roman"/>
          <w:b w:val="0"/>
          <w:sz w:val="28"/>
          <w:szCs w:val="28"/>
          <w:lang w:val="ru-RU"/>
        </w:rPr>
        <w:t>-</w:t>
      </w:r>
      <w:r w:rsidR="00A15CAD">
        <w:rPr>
          <w:rFonts w:ascii="Times New Roman" w:hAnsi="Times New Roman" w:cs="Times New Roman"/>
          <w:b w:val="0"/>
          <w:sz w:val="28"/>
          <w:szCs w:val="28"/>
          <w:lang w:val="en-US"/>
        </w:rPr>
        <w:t>ITT</w:t>
      </w:r>
      <w:r w:rsidRPr="00A15CAD">
        <w:rPr>
          <w:rFonts w:ascii="Times New Roman" w:hAnsi="Times New Roman" w:cs="Times New Roman"/>
          <w:b w:val="0"/>
          <w:sz w:val="28"/>
          <w:szCs w:val="28"/>
        </w:rPr>
        <w:t xml:space="preserve"> </w:t>
      </w:r>
    </w:p>
    <w:p w:rsidR="009D50D9" w:rsidRPr="00A15CAD" w:rsidRDefault="009D50D9" w:rsidP="009D50D9">
      <w:pPr>
        <w:rPr>
          <w:rFonts w:ascii="Times New Roman" w:hAnsi="Times New Roman" w:cs="Times New Roman"/>
          <w:b w:val="0"/>
          <w:sz w:val="28"/>
          <w:szCs w:val="28"/>
        </w:rPr>
      </w:pPr>
      <w:r w:rsidRPr="00A15CAD">
        <w:rPr>
          <w:rFonts w:ascii="Times New Roman" w:hAnsi="Times New Roman" w:cs="Times New Roman"/>
          <w:b w:val="0"/>
          <w:sz w:val="28"/>
          <w:szCs w:val="28"/>
        </w:rPr>
        <w:t xml:space="preserve">5.4. </w:t>
      </w:r>
      <w:r w:rsidR="00A15CAD">
        <w:rPr>
          <w:rFonts w:ascii="Times New Roman" w:hAnsi="Times New Roman" w:cs="Times New Roman"/>
          <w:b w:val="0"/>
          <w:sz w:val="28"/>
          <w:szCs w:val="28"/>
        </w:rPr>
        <w:t>Розвиток ситуативних мереж</w:t>
      </w:r>
    </w:p>
    <w:p w:rsidR="009D50D9" w:rsidRDefault="009D50D9" w:rsidP="009D50D9">
      <w:pPr>
        <w:rPr>
          <w:rFonts w:ascii="Times New Roman" w:hAnsi="Times New Roman" w:cs="Times New Roman"/>
          <w:b w:val="0"/>
          <w:sz w:val="28"/>
          <w:szCs w:val="28"/>
        </w:rPr>
      </w:pPr>
      <w:r w:rsidRPr="00A15CAD">
        <w:rPr>
          <w:rFonts w:ascii="Times New Roman" w:hAnsi="Times New Roman" w:cs="Times New Roman"/>
          <w:b w:val="0"/>
          <w:sz w:val="28"/>
          <w:szCs w:val="28"/>
        </w:rPr>
        <w:t xml:space="preserve">5.5. </w:t>
      </w:r>
      <w:r w:rsidR="00A15CAD">
        <w:rPr>
          <w:rFonts w:ascii="Times New Roman" w:hAnsi="Times New Roman" w:cs="Times New Roman"/>
          <w:b w:val="0"/>
          <w:sz w:val="28"/>
          <w:szCs w:val="28"/>
        </w:rPr>
        <w:t>Сучасні квантові технології захисту інформації</w:t>
      </w:r>
    </w:p>
    <w:p w:rsidR="00A15CAD" w:rsidRPr="00833AD6" w:rsidRDefault="00A15CAD" w:rsidP="009D50D9">
      <w:pPr>
        <w:rPr>
          <w:rFonts w:ascii="Times New Roman" w:hAnsi="Times New Roman" w:cs="Times New Roman"/>
          <w:b w:val="0"/>
          <w:sz w:val="28"/>
          <w:szCs w:val="28"/>
        </w:rPr>
      </w:pPr>
      <w:r>
        <w:rPr>
          <w:rFonts w:ascii="Times New Roman" w:hAnsi="Times New Roman" w:cs="Times New Roman"/>
          <w:b w:val="0"/>
          <w:sz w:val="28"/>
          <w:szCs w:val="28"/>
        </w:rPr>
        <w:t>5.6. Оцінка ефективності побудови телекомунікаційних мереж</w:t>
      </w:r>
    </w:p>
    <w:p w:rsidR="009D50D9" w:rsidRDefault="009D50D9" w:rsidP="009D50D9">
      <w:pPr>
        <w:rPr>
          <w:rFonts w:ascii="Times New Roman" w:hAnsi="Times New Roman" w:cs="Times New Roman"/>
          <w:b w:val="0"/>
          <w:sz w:val="28"/>
          <w:szCs w:val="28"/>
        </w:rPr>
      </w:pPr>
      <w:r w:rsidRPr="00833AD6">
        <w:rPr>
          <w:rFonts w:ascii="Times New Roman" w:hAnsi="Times New Roman" w:cs="Times New Roman"/>
          <w:b w:val="0"/>
          <w:sz w:val="28"/>
          <w:szCs w:val="28"/>
        </w:rPr>
        <w:t>5.</w:t>
      </w:r>
      <w:r w:rsidR="00A15CAD">
        <w:rPr>
          <w:rFonts w:ascii="Times New Roman" w:hAnsi="Times New Roman" w:cs="Times New Roman"/>
          <w:b w:val="0"/>
          <w:sz w:val="28"/>
          <w:szCs w:val="28"/>
        </w:rPr>
        <w:t>7</w:t>
      </w:r>
      <w:r w:rsidRPr="00833AD6">
        <w:rPr>
          <w:rFonts w:ascii="Times New Roman" w:hAnsi="Times New Roman" w:cs="Times New Roman"/>
          <w:b w:val="0"/>
          <w:sz w:val="28"/>
          <w:szCs w:val="28"/>
        </w:rPr>
        <w:t>. Заходи з охорони праці</w:t>
      </w:r>
      <w:r>
        <w:rPr>
          <w:rFonts w:ascii="Times New Roman" w:hAnsi="Times New Roman" w:cs="Times New Roman"/>
          <w:b w:val="0"/>
          <w:sz w:val="28"/>
          <w:szCs w:val="28"/>
        </w:rPr>
        <w:t xml:space="preserve"> та безпеки в надзвичайних ситуаціях</w:t>
      </w:r>
    </w:p>
    <w:p w:rsidR="009D50D9" w:rsidRDefault="009D50D9" w:rsidP="009D50D9">
      <w:pPr>
        <w:rPr>
          <w:rFonts w:ascii="Times New Roman" w:hAnsi="Times New Roman" w:cs="Times New Roman"/>
          <w:b w:val="0"/>
          <w:sz w:val="28"/>
          <w:szCs w:val="28"/>
        </w:rPr>
      </w:pPr>
      <w:r>
        <w:rPr>
          <w:rFonts w:ascii="Times New Roman" w:hAnsi="Times New Roman" w:cs="Times New Roman"/>
          <w:b w:val="0"/>
          <w:sz w:val="28"/>
          <w:szCs w:val="28"/>
        </w:rPr>
        <w:t>5.</w:t>
      </w:r>
      <w:r w:rsidR="00A15CAD">
        <w:rPr>
          <w:rFonts w:ascii="Times New Roman" w:hAnsi="Times New Roman" w:cs="Times New Roman"/>
          <w:b w:val="0"/>
          <w:sz w:val="28"/>
          <w:szCs w:val="28"/>
        </w:rPr>
        <w:t>8</w:t>
      </w:r>
      <w:r>
        <w:rPr>
          <w:rFonts w:ascii="Times New Roman" w:hAnsi="Times New Roman" w:cs="Times New Roman"/>
          <w:b w:val="0"/>
          <w:sz w:val="28"/>
          <w:szCs w:val="28"/>
        </w:rPr>
        <w:t>. Висновки</w:t>
      </w:r>
    </w:p>
    <w:p w:rsidR="009D50D9" w:rsidRPr="001924F0" w:rsidRDefault="009D50D9" w:rsidP="009D50D9">
      <w:pPr>
        <w:rPr>
          <w:rFonts w:ascii="Times New Roman" w:hAnsi="Times New Roman" w:cs="Times New Roman"/>
          <w:b w:val="0"/>
          <w:sz w:val="28"/>
          <w:szCs w:val="28"/>
        </w:rPr>
      </w:pPr>
      <w:r>
        <w:rPr>
          <w:rFonts w:ascii="Times New Roman" w:hAnsi="Times New Roman" w:cs="Times New Roman"/>
          <w:b w:val="0"/>
          <w:sz w:val="28"/>
          <w:szCs w:val="28"/>
        </w:rPr>
        <w:t>5.</w:t>
      </w:r>
      <w:r w:rsidR="00A15CAD">
        <w:rPr>
          <w:rFonts w:ascii="Times New Roman" w:hAnsi="Times New Roman" w:cs="Times New Roman"/>
          <w:b w:val="0"/>
          <w:sz w:val="28"/>
          <w:szCs w:val="28"/>
        </w:rPr>
        <w:t>9</w:t>
      </w:r>
      <w:r>
        <w:rPr>
          <w:rFonts w:ascii="Times New Roman" w:hAnsi="Times New Roman" w:cs="Times New Roman"/>
          <w:b w:val="0"/>
          <w:sz w:val="28"/>
          <w:szCs w:val="28"/>
        </w:rPr>
        <w:t>. Перелік посилань</w:t>
      </w: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6. Пepeлiк гpaфiчнoгo мaтepiaлy (</w:t>
      </w:r>
      <w:r w:rsidRPr="001924F0">
        <w:rPr>
          <w:rFonts w:ascii="Times New Roman" w:hAnsi="Times New Roman" w:cs="Times New Roman"/>
          <w:b w:val="0"/>
          <w:spacing w:val="-10"/>
          <w:sz w:val="28"/>
          <w:szCs w:val="28"/>
        </w:rPr>
        <w:t>з тoчним зaзнaчeнням oбoв’язкoвих кpecлeнь</w:t>
      </w:r>
      <w:r w:rsidRPr="001924F0">
        <w:rPr>
          <w:rFonts w:ascii="Times New Roman" w:hAnsi="Times New Roman" w:cs="Times New Roman"/>
          <w:b w:val="0"/>
          <w:sz w:val="28"/>
          <w:szCs w:val="28"/>
        </w:rPr>
        <w:t>)</w:t>
      </w:r>
    </w:p>
    <w:p w:rsidR="009D50D9"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Слайди презентації</w:t>
      </w:r>
    </w:p>
    <w:p w:rsidR="00A15CAD" w:rsidRDefault="00A15CAD" w:rsidP="009D50D9">
      <w:pPr>
        <w:jc w:val="both"/>
        <w:rPr>
          <w:rFonts w:ascii="Times New Roman" w:hAnsi="Times New Roman" w:cs="Times New Roman"/>
          <w:b w:val="0"/>
          <w:sz w:val="28"/>
          <w:szCs w:val="28"/>
        </w:rPr>
      </w:pPr>
    </w:p>
    <w:p w:rsidR="00A15CAD" w:rsidRDefault="00A15CAD" w:rsidP="009D50D9">
      <w:pPr>
        <w:jc w:val="both"/>
        <w:rPr>
          <w:rFonts w:ascii="Times New Roman" w:hAnsi="Times New Roman" w:cs="Times New Roman"/>
          <w:b w:val="0"/>
          <w:sz w:val="28"/>
          <w:szCs w:val="28"/>
        </w:rPr>
      </w:pPr>
    </w:p>
    <w:p w:rsidR="00A15CAD" w:rsidRDefault="00A15CAD" w:rsidP="009D50D9">
      <w:pPr>
        <w:jc w:val="both"/>
        <w:rPr>
          <w:rFonts w:ascii="Times New Roman" w:hAnsi="Times New Roman" w:cs="Times New Roman"/>
          <w:b w:val="0"/>
          <w:sz w:val="28"/>
          <w:szCs w:val="28"/>
        </w:rPr>
      </w:pPr>
    </w:p>
    <w:p w:rsidR="00A15CAD" w:rsidRPr="001924F0" w:rsidRDefault="00A15CAD" w:rsidP="009D50D9">
      <w:pPr>
        <w:jc w:val="both"/>
        <w:rPr>
          <w:rFonts w:ascii="Times New Roman" w:hAnsi="Times New Roman" w:cs="Times New Roman"/>
          <w:b w:val="0"/>
          <w:sz w:val="28"/>
          <w:szCs w:val="28"/>
        </w:rPr>
      </w:pPr>
    </w:p>
    <w:p w:rsidR="009D50D9" w:rsidRPr="001924F0" w:rsidRDefault="009D50D9" w:rsidP="009D50D9">
      <w:pPr>
        <w:suppressAutoHyphens/>
        <w:rPr>
          <w:rFonts w:ascii="Times New Roman" w:hAnsi="Times New Roman" w:cs="Times New Roman"/>
          <w:b w:val="0"/>
          <w:sz w:val="32"/>
          <w:szCs w:val="28"/>
          <w:lang w:eastAsia="zh-CN"/>
        </w:rPr>
      </w:pPr>
      <w:r w:rsidRPr="001924F0">
        <w:rPr>
          <w:rFonts w:ascii="Times New Roman" w:hAnsi="Times New Roman" w:cs="Times New Roman"/>
          <w:b w:val="0"/>
          <w:sz w:val="28"/>
          <w:szCs w:val="24"/>
        </w:rPr>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9D50D9" w:rsidRPr="001924F0" w:rsidTr="004B5135">
        <w:trPr>
          <w:trHeight w:val="454"/>
        </w:trPr>
        <w:tc>
          <w:tcPr>
            <w:tcW w:w="2392" w:type="dxa"/>
            <w:vMerge w:val="restart"/>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Розподіл</w:t>
            </w:r>
          </w:p>
        </w:tc>
        <w:tc>
          <w:tcPr>
            <w:tcW w:w="3103" w:type="dxa"/>
            <w:vMerge w:val="restart"/>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Прізвище, ініціали та посада консультанта</w:t>
            </w:r>
          </w:p>
        </w:tc>
        <w:tc>
          <w:tcPr>
            <w:tcW w:w="4076" w:type="dxa"/>
            <w:gridSpan w:val="2"/>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Підпис,дата</w:t>
            </w:r>
          </w:p>
        </w:tc>
      </w:tr>
      <w:tr w:rsidR="009D50D9" w:rsidRPr="001924F0" w:rsidTr="004B5135">
        <w:trPr>
          <w:trHeight w:val="525"/>
        </w:trPr>
        <w:tc>
          <w:tcPr>
            <w:tcW w:w="2392" w:type="dxa"/>
            <w:vMerge/>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3103" w:type="dxa"/>
            <w:vMerge/>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2126"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завдання видав </w:t>
            </w:r>
          </w:p>
        </w:tc>
        <w:tc>
          <w:tcPr>
            <w:tcW w:w="1950"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завдання прийняв</w:t>
            </w:r>
          </w:p>
        </w:tc>
      </w:tr>
      <w:tr w:rsidR="009D50D9" w:rsidRPr="001924F0" w:rsidTr="004B5135">
        <w:trPr>
          <w:trHeight w:val="414"/>
        </w:trPr>
        <w:tc>
          <w:tcPr>
            <w:tcW w:w="2392"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Охорона праці та безпеки в надзвичайних ситуаціях</w:t>
            </w:r>
          </w:p>
        </w:tc>
        <w:tc>
          <w:tcPr>
            <w:tcW w:w="3103" w:type="dxa"/>
          </w:tcPr>
          <w:p w:rsidR="009D50D9" w:rsidRPr="001924F0" w:rsidRDefault="009D50D9" w:rsidP="004B5135">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Доц. Самойлова Ж.Г.</w:t>
            </w:r>
          </w:p>
        </w:tc>
        <w:tc>
          <w:tcPr>
            <w:tcW w:w="2126" w:type="dxa"/>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1950" w:type="dxa"/>
          </w:tcPr>
          <w:p w:rsidR="009D50D9" w:rsidRPr="001924F0" w:rsidRDefault="009D50D9" w:rsidP="004B5135">
            <w:pPr>
              <w:suppressAutoHyphens/>
              <w:jc w:val="center"/>
              <w:rPr>
                <w:rFonts w:ascii="Times New Roman" w:hAnsi="Times New Roman" w:cs="Times New Roman"/>
                <w:b w:val="0"/>
                <w:sz w:val="28"/>
                <w:szCs w:val="28"/>
                <w:lang w:eastAsia="zh-CN"/>
              </w:rPr>
            </w:pPr>
          </w:p>
        </w:tc>
      </w:tr>
    </w:tbl>
    <w:p w:rsidR="009D50D9" w:rsidRPr="001924F0" w:rsidRDefault="009D50D9" w:rsidP="009D50D9">
      <w:pPr>
        <w:suppressAutoHyphens/>
        <w:jc w:val="center"/>
        <w:rPr>
          <w:rFonts w:ascii="Times New Roman" w:hAnsi="Times New Roman" w:cs="Times New Roman"/>
          <w:b w:val="0"/>
          <w:sz w:val="28"/>
          <w:szCs w:val="24"/>
        </w:rPr>
      </w:pPr>
    </w:p>
    <w:p w:rsidR="009D50D9" w:rsidRPr="001924F0" w:rsidRDefault="009D50D9" w:rsidP="009D50D9">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4"/>
        </w:rPr>
        <w:t>8. Дaтa видaчi зaвдaння___________16 жовтня 201</w:t>
      </w:r>
      <w:r>
        <w:rPr>
          <w:rFonts w:ascii="Times New Roman" w:hAnsi="Times New Roman" w:cs="Times New Roman"/>
          <w:b w:val="0"/>
          <w:sz w:val="28"/>
          <w:szCs w:val="24"/>
        </w:rPr>
        <w:t>9</w:t>
      </w:r>
      <w:r w:rsidRPr="001924F0">
        <w:rPr>
          <w:rFonts w:ascii="Times New Roman" w:hAnsi="Times New Roman" w:cs="Times New Roman"/>
          <w:b w:val="0"/>
          <w:sz w:val="28"/>
          <w:szCs w:val="24"/>
        </w:rPr>
        <w:t>___________________</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КAЛEНДAPНИЙ ПЛAН</w:t>
      </w:r>
    </w:p>
    <w:p w:rsidR="009D50D9" w:rsidRPr="001924F0" w:rsidRDefault="009D50D9" w:rsidP="009D50D9">
      <w:pPr>
        <w:suppressAutoHyphens/>
        <w:jc w:val="center"/>
        <w:rPr>
          <w:rFonts w:ascii="Times New Roman" w:hAnsi="Times New Roman" w:cs="Times New Roman"/>
          <w:b w:val="0"/>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п/п</w:t>
            </w:r>
          </w:p>
        </w:tc>
        <w:tc>
          <w:tcPr>
            <w:tcW w:w="5826"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Нaзвa eтaпiв пpoeктy (poбoти)</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Cтpoк викoнaння eтaпiв пpoeктy </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Пpимiтки</w:t>
            </w: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w:t>
            </w:r>
          </w:p>
        </w:tc>
        <w:tc>
          <w:tcPr>
            <w:tcW w:w="5826" w:type="dxa"/>
          </w:tcPr>
          <w:p w:rsidR="009D50D9" w:rsidRPr="001924F0" w:rsidRDefault="009D50D9" w:rsidP="004B5135">
            <w:pPr>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Дослідження </w:t>
            </w:r>
            <w:r>
              <w:rPr>
                <w:rFonts w:ascii="Times New Roman" w:hAnsi="Times New Roman" w:cs="Times New Roman"/>
                <w:b w:val="0"/>
                <w:sz w:val="28"/>
                <w:szCs w:val="28"/>
              </w:rPr>
              <w:t>р</w:t>
            </w:r>
            <w:r w:rsidRPr="00833AD6">
              <w:rPr>
                <w:rFonts w:ascii="Times New Roman" w:hAnsi="Times New Roman" w:cs="Times New Roman"/>
                <w:b w:val="0"/>
                <w:sz w:val="28"/>
                <w:szCs w:val="28"/>
              </w:rPr>
              <w:t>ол</w:t>
            </w:r>
            <w:r>
              <w:rPr>
                <w:rFonts w:ascii="Times New Roman" w:hAnsi="Times New Roman" w:cs="Times New Roman"/>
                <w:b w:val="0"/>
                <w:sz w:val="28"/>
                <w:szCs w:val="28"/>
              </w:rPr>
              <w:t>і</w:t>
            </w:r>
            <w:r w:rsidRPr="00833AD6">
              <w:rPr>
                <w:rFonts w:ascii="Times New Roman" w:hAnsi="Times New Roman" w:cs="Times New Roman"/>
                <w:b w:val="0"/>
                <w:sz w:val="28"/>
                <w:szCs w:val="28"/>
              </w:rPr>
              <w:t xml:space="preserve"> телекомунікацій у формуванні інформаційного супільства та структра організації ринку телекомунікацій</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16.10.1</w:t>
            </w:r>
            <w:r>
              <w:rPr>
                <w:rFonts w:ascii="Times New Roman" w:hAnsi="Times New Roman" w:cs="Times New Roman"/>
                <w:b w:val="0"/>
                <w:sz w:val="28"/>
                <w:szCs w:val="28"/>
                <w:lang w:eastAsia="zh-CN"/>
              </w:rPr>
              <w:t>9</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2</w:t>
            </w:r>
          </w:p>
        </w:tc>
        <w:tc>
          <w:tcPr>
            <w:tcW w:w="5826" w:type="dxa"/>
          </w:tcPr>
          <w:p w:rsidR="009D50D9" w:rsidRPr="001924F0" w:rsidRDefault="009D50D9" w:rsidP="00A15CAD">
            <w:pPr>
              <w:rPr>
                <w:rFonts w:ascii="Times New Roman" w:hAnsi="Times New Roman" w:cs="Times New Roman"/>
                <w:b w:val="0"/>
                <w:sz w:val="28"/>
                <w:szCs w:val="28"/>
                <w:highlight w:val="yellow"/>
              </w:rPr>
            </w:pPr>
            <w:r w:rsidRPr="001924F0">
              <w:rPr>
                <w:rFonts w:ascii="Times New Roman" w:hAnsi="Times New Roman" w:cs="Times New Roman"/>
                <w:b w:val="0"/>
                <w:sz w:val="28"/>
                <w:szCs w:val="28"/>
              </w:rPr>
              <w:t xml:space="preserve">Систематизація </w:t>
            </w:r>
            <w:r w:rsidR="00A15CAD">
              <w:rPr>
                <w:rFonts w:ascii="Times New Roman" w:hAnsi="Times New Roman" w:cs="Times New Roman"/>
                <w:b w:val="0"/>
                <w:sz w:val="28"/>
                <w:szCs w:val="28"/>
              </w:rPr>
              <w:t>систем адресації зі змінним розміром мережної адреси</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30.10.1</w:t>
            </w:r>
            <w:r>
              <w:rPr>
                <w:rFonts w:ascii="Times New Roman" w:hAnsi="Times New Roman" w:cs="Times New Roman"/>
                <w:b w:val="0"/>
                <w:sz w:val="28"/>
                <w:szCs w:val="28"/>
                <w:lang w:eastAsia="zh-CN"/>
              </w:rPr>
              <w:t>9</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w:t>
            </w:r>
          </w:p>
        </w:tc>
        <w:tc>
          <w:tcPr>
            <w:tcW w:w="5826" w:type="dxa"/>
          </w:tcPr>
          <w:p w:rsidR="009D50D9" w:rsidRPr="001924F0" w:rsidRDefault="00A15CAD" w:rsidP="00A15CAD">
            <w:pPr>
              <w:rPr>
                <w:rFonts w:ascii="Times New Roman" w:hAnsi="Times New Roman" w:cs="Times New Roman"/>
                <w:b w:val="0"/>
                <w:sz w:val="28"/>
                <w:szCs w:val="28"/>
                <w:highlight w:val="yellow"/>
              </w:rPr>
            </w:pPr>
            <w:r>
              <w:rPr>
                <w:rFonts w:ascii="Times New Roman" w:hAnsi="Times New Roman" w:cs="Times New Roman"/>
                <w:b w:val="0"/>
                <w:sz w:val="28"/>
                <w:szCs w:val="28"/>
              </w:rPr>
              <w:t xml:space="preserve">Дослідження інтегрованої технологіії телекомунікацій </w:t>
            </w:r>
            <w:r>
              <w:rPr>
                <w:rFonts w:ascii="Times New Roman" w:hAnsi="Times New Roman" w:cs="Times New Roman"/>
                <w:b w:val="0"/>
                <w:sz w:val="28"/>
                <w:szCs w:val="28"/>
                <w:lang w:val="en-US"/>
              </w:rPr>
              <w:t>UA</w:t>
            </w:r>
            <w:r w:rsidRPr="00A15CAD">
              <w:rPr>
                <w:rFonts w:ascii="Times New Roman" w:hAnsi="Times New Roman" w:cs="Times New Roman"/>
                <w:b w:val="0"/>
                <w:sz w:val="28"/>
                <w:szCs w:val="28"/>
              </w:rPr>
              <w:t>-</w:t>
            </w:r>
            <w:r>
              <w:rPr>
                <w:rFonts w:ascii="Times New Roman" w:hAnsi="Times New Roman" w:cs="Times New Roman"/>
                <w:b w:val="0"/>
                <w:sz w:val="28"/>
                <w:szCs w:val="28"/>
                <w:lang w:val="en-US"/>
              </w:rPr>
              <w:t>ITT</w:t>
            </w:r>
            <w:r w:rsidR="009D50D9" w:rsidRPr="001924F0">
              <w:rPr>
                <w:rFonts w:ascii="Times New Roman" w:hAnsi="Times New Roman" w:cs="Times New Roman"/>
                <w:b w:val="0"/>
                <w:sz w:val="28"/>
                <w:szCs w:val="28"/>
              </w:rPr>
              <w:t>.</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1611.1</w:t>
            </w:r>
            <w:r>
              <w:rPr>
                <w:rFonts w:ascii="Times New Roman" w:hAnsi="Times New Roman" w:cs="Times New Roman"/>
                <w:b w:val="0"/>
                <w:sz w:val="28"/>
                <w:szCs w:val="28"/>
                <w:lang w:eastAsia="zh-CN"/>
              </w:rPr>
              <w:t>9</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4</w:t>
            </w:r>
          </w:p>
        </w:tc>
        <w:tc>
          <w:tcPr>
            <w:tcW w:w="5826" w:type="dxa"/>
          </w:tcPr>
          <w:p w:rsidR="009D50D9" w:rsidRPr="001924F0" w:rsidRDefault="00A15CAD" w:rsidP="00A15CAD">
            <w:pPr>
              <w:rPr>
                <w:rFonts w:ascii="Times New Roman" w:hAnsi="Times New Roman" w:cs="Times New Roman"/>
                <w:b w:val="0"/>
                <w:sz w:val="28"/>
                <w:szCs w:val="28"/>
                <w:highlight w:val="yellow"/>
              </w:rPr>
            </w:pPr>
            <w:r>
              <w:rPr>
                <w:rFonts w:ascii="Times New Roman" w:hAnsi="Times New Roman" w:cs="Times New Roman"/>
                <w:b w:val="0"/>
                <w:sz w:val="28"/>
                <w:szCs w:val="28"/>
              </w:rPr>
              <w:t>Вивчення та аналіз сучасних квантових технологій захисту інформації; Оцінка ефективності побудови телекомунікаційних мереж</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16.12.18</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w:t>
            </w:r>
          </w:p>
        </w:tc>
        <w:tc>
          <w:tcPr>
            <w:tcW w:w="5826" w:type="dxa"/>
          </w:tcPr>
          <w:p w:rsidR="009D50D9" w:rsidRPr="001924F0" w:rsidRDefault="009D50D9" w:rsidP="004B5135">
            <w:pPr>
              <w:rPr>
                <w:rFonts w:ascii="Times New Roman" w:hAnsi="Times New Roman" w:cs="Times New Roman"/>
                <w:b w:val="0"/>
                <w:sz w:val="28"/>
                <w:szCs w:val="28"/>
              </w:rPr>
            </w:pPr>
            <w:r w:rsidRPr="001924F0">
              <w:rPr>
                <w:rFonts w:ascii="Times New Roman" w:hAnsi="Times New Roman" w:cs="Times New Roman"/>
                <w:b w:val="0"/>
                <w:sz w:val="28"/>
                <w:szCs w:val="28"/>
              </w:rPr>
              <w:t xml:space="preserve">Розробка заходів з охорони праці </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5.01.</w:t>
            </w:r>
            <w:r>
              <w:rPr>
                <w:rFonts w:ascii="Times New Roman" w:hAnsi="Times New Roman" w:cs="Times New Roman"/>
                <w:b w:val="0"/>
                <w:sz w:val="28"/>
                <w:szCs w:val="28"/>
                <w:lang w:eastAsia="zh-CN"/>
              </w:rPr>
              <w:t>20</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6</w:t>
            </w:r>
          </w:p>
        </w:tc>
        <w:tc>
          <w:tcPr>
            <w:tcW w:w="5826" w:type="dxa"/>
          </w:tcPr>
          <w:p w:rsidR="009D50D9" w:rsidRPr="001924F0" w:rsidRDefault="009D50D9" w:rsidP="004B5135">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Оформлення пояснювальної записки дипломного проекту та презентації </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19</w:t>
            </w:r>
            <w:r w:rsidRPr="001924F0">
              <w:rPr>
                <w:rFonts w:ascii="Times New Roman" w:hAnsi="Times New Roman" w:cs="Times New Roman"/>
                <w:b w:val="0"/>
                <w:sz w:val="28"/>
                <w:szCs w:val="28"/>
                <w:lang w:eastAsia="zh-CN"/>
              </w:rPr>
              <w:t>.01.</w:t>
            </w:r>
            <w:r>
              <w:rPr>
                <w:rFonts w:ascii="Times New Roman" w:hAnsi="Times New Roman" w:cs="Times New Roman"/>
                <w:b w:val="0"/>
                <w:sz w:val="28"/>
                <w:szCs w:val="28"/>
                <w:lang w:eastAsia="zh-CN"/>
              </w:rPr>
              <w:t>20</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bl>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DF6A88" w:rsidRDefault="009D50D9" w:rsidP="009D50D9">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Cтyдeнт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00DF6A88">
        <w:rPr>
          <w:rFonts w:ascii="Times New Roman" w:hAnsi="Times New Roman" w:cs="Times New Roman"/>
          <w:b w:val="0"/>
          <w:sz w:val="28"/>
          <w:szCs w:val="28"/>
          <w:lang w:val="ru-RU" w:eastAsia="zh-CN"/>
        </w:rPr>
        <w:t>Н</w:t>
      </w:r>
      <w:r w:rsidR="00DF6A88">
        <w:rPr>
          <w:rFonts w:ascii="Times New Roman" w:hAnsi="Times New Roman" w:cs="Times New Roman"/>
          <w:b w:val="0"/>
          <w:sz w:val="28"/>
          <w:szCs w:val="28"/>
          <w:lang w:eastAsia="zh-CN"/>
        </w:rPr>
        <w:t>ікуліна Н.О.</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bCs/>
          <w:sz w:val="28"/>
          <w:szCs w:val="28"/>
          <w:vertAlign w:val="superscript"/>
          <w:lang w:eastAsia="zh-CN"/>
        </w:rPr>
        <w:tab/>
      </w:r>
      <w:r w:rsidRPr="001924F0">
        <w:rPr>
          <w:rFonts w:ascii="Times New Roman" w:hAnsi="Times New Roman" w:cs="Times New Roman"/>
          <w:b w:val="0"/>
          <w:bCs/>
          <w:sz w:val="24"/>
          <w:szCs w:val="24"/>
          <w:vertAlign w:val="superscript"/>
        </w:rPr>
        <w:t xml:space="preserve"> </w:t>
      </w:r>
      <w:r w:rsidRPr="001924F0">
        <w:rPr>
          <w:rFonts w:ascii="Times New Roman" w:hAnsi="Times New Roman" w:cs="Times New Roman"/>
          <w:b w:val="0"/>
          <w:bCs/>
          <w:sz w:val="28"/>
          <w:szCs w:val="28"/>
          <w:vertAlign w:val="superscript"/>
          <w:lang w:eastAsia="zh-CN"/>
        </w:rPr>
        <w:t xml:space="preserve">                                   </w:t>
      </w:r>
    </w:p>
    <w:p w:rsidR="009D50D9" w:rsidRPr="001924F0" w:rsidRDefault="009D50D9" w:rsidP="009D50D9">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Кepiвник пpoeктy (poбoти)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t xml:space="preserve">  </w:t>
      </w:r>
      <w:r w:rsidRPr="001924F0">
        <w:rPr>
          <w:rFonts w:ascii="Times New Roman" w:hAnsi="Times New Roman" w:cs="Times New Roman"/>
          <w:b w:val="0"/>
          <w:sz w:val="28"/>
          <w:szCs w:val="28"/>
          <w:lang w:eastAsia="zh-CN"/>
        </w:rPr>
        <w:t>Смолій В.М.</w:t>
      </w:r>
    </w:p>
    <w:p w:rsidR="009D50D9" w:rsidRPr="001924F0" w:rsidRDefault="009D50D9" w:rsidP="009D50D9">
      <w:pPr>
        <w:rPr>
          <w:rFonts w:ascii="Times New Roman" w:hAnsi="Times New Roman" w:cs="Times New Roman"/>
          <w:b w:val="0"/>
          <w:sz w:val="28"/>
        </w:rPr>
      </w:pPr>
      <w:r w:rsidRPr="001924F0">
        <w:rPr>
          <w:rFonts w:ascii="Times New Roman" w:hAnsi="Times New Roman" w:cs="Times New Roman"/>
          <w:b w:val="0"/>
          <w:bCs/>
          <w:sz w:val="24"/>
          <w:szCs w:val="24"/>
          <w:vertAlign w:val="superscript"/>
        </w:rPr>
        <w:t xml:space="preserve"> </w:t>
      </w:r>
    </w:p>
    <w:p w:rsidR="009D50D9" w:rsidRDefault="009D50D9" w:rsidP="009D50D9">
      <w:pPr>
        <w:spacing w:line="360" w:lineRule="auto"/>
        <w:jc w:val="center"/>
        <w:rPr>
          <w:rFonts w:ascii="Times New Roman" w:hAnsi="Times New Roman" w:cs="Times New Roman"/>
          <w:b w:val="0"/>
          <w:sz w:val="28"/>
        </w:rPr>
      </w:pPr>
    </w:p>
    <w:p w:rsidR="009D50D9" w:rsidRDefault="009D50D9" w:rsidP="009D50D9">
      <w:pPr>
        <w:spacing w:line="360" w:lineRule="auto"/>
        <w:jc w:val="center"/>
        <w:rPr>
          <w:rFonts w:ascii="Times New Roman" w:hAnsi="Times New Roman" w:cs="Times New Roman"/>
          <w:b w:val="0"/>
          <w:sz w:val="28"/>
        </w:rPr>
      </w:pPr>
    </w:p>
    <w:p w:rsidR="009D50D9" w:rsidRDefault="009D50D9" w:rsidP="009D50D9">
      <w:pPr>
        <w:spacing w:line="360" w:lineRule="auto"/>
        <w:jc w:val="center"/>
        <w:rPr>
          <w:rFonts w:ascii="Times New Roman" w:hAnsi="Times New Roman" w:cs="Times New Roman"/>
          <w:b w:val="0"/>
          <w:sz w:val="28"/>
        </w:rPr>
      </w:pPr>
    </w:p>
    <w:p w:rsidR="009D50D9" w:rsidRPr="001924F0" w:rsidRDefault="009D50D9" w:rsidP="009D50D9">
      <w:pPr>
        <w:spacing w:line="360" w:lineRule="auto"/>
        <w:jc w:val="center"/>
        <w:rPr>
          <w:rFonts w:ascii="Times New Roman" w:hAnsi="Times New Roman" w:cs="Times New Roman"/>
          <w:b w:val="0"/>
          <w:sz w:val="28"/>
        </w:rPr>
      </w:pPr>
    </w:p>
    <w:p w:rsidR="009D50D9" w:rsidRDefault="009D50D9" w:rsidP="009D50D9">
      <w:pPr>
        <w:spacing w:line="360" w:lineRule="auto"/>
        <w:jc w:val="center"/>
        <w:rPr>
          <w:rFonts w:ascii="Times New Roman" w:hAnsi="Times New Roman" w:cs="Times New Roman"/>
          <w:b w:val="0"/>
          <w:sz w:val="28"/>
        </w:rPr>
      </w:pPr>
    </w:p>
    <w:p w:rsidR="00A15CAD" w:rsidRPr="001924F0" w:rsidRDefault="00A15CAD" w:rsidP="009D50D9">
      <w:pPr>
        <w:spacing w:line="360" w:lineRule="auto"/>
        <w:jc w:val="center"/>
        <w:rPr>
          <w:rFonts w:ascii="Times New Roman" w:hAnsi="Times New Roman" w:cs="Times New Roman"/>
          <w:b w:val="0"/>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9D50D9" w:rsidRPr="001924F0" w:rsidTr="004B5135">
        <w:trPr>
          <w:trHeight w:val="1215"/>
        </w:trPr>
        <w:tc>
          <w:tcPr>
            <w:tcW w:w="10206" w:type="dxa"/>
            <w:gridSpan w:val="11"/>
            <w:tcBorders>
              <w:top w:val="single" w:sz="24" w:space="0" w:color="auto"/>
              <w:left w:val="single" w:sz="24" w:space="0" w:color="auto"/>
              <w:bottom w:val="nil"/>
              <w:right w:val="single" w:sz="24" w:space="0" w:color="auto"/>
            </w:tcBorders>
          </w:tcPr>
          <w:p w:rsidR="009D50D9" w:rsidRPr="001924F0" w:rsidRDefault="009D50D9" w:rsidP="004B5135">
            <w:pPr>
              <w:spacing w:line="360" w:lineRule="auto"/>
              <w:jc w:val="center"/>
              <w:rPr>
                <w:rFonts w:ascii="Times New Roman" w:hAnsi="Times New Roman" w:cs="Times New Roman"/>
                <w:b w:val="0"/>
                <w:spacing w:val="20"/>
                <w:sz w:val="28"/>
                <w:szCs w:val="28"/>
              </w:rPr>
            </w:pPr>
          </w:p>
          <w:p w:rsidR="009D50D9" w:rsidRPr="001924F0" w:rsidRDefault="009D50D9" w:rsidP="004B5135">
            <w:pPr>
              <w:spacing w:line="360" w:lineRule="auto"/>
              <w:jc w:val="center"/>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PEФEPAТ</w:t>
            </w:r>
          </w:p>
        </w:tc>
      </w:tr>
      <w:tr w:rsidR="009D50D9" w:rsidRPr="001924F0" w:rsidTr="004B5135">
        <w:trPr>
          <w:trHeight w:val="10072"/>
        </w:trPr>
        <w:tc>
          <w:tcPr>
            <w:tcW w:w="10206" w:type="dxa"/>
            <w:gridSpan w:val="11"/>
            <w:tcBorders>
              <w:top w:val="nil"/>
              <w:left w:val="single" w:sz="24" w:space="0" w:color="auto"/>
              <w:right w:val="single" w:sz="24" w:space="0" w:color="auto"/>
            </w:tcBorders>
          </w:tcPr>
          <w:p w:rsidR="009D50D9" w:rsidRPr="001924F0" w:rsidRDefault="009D50D9" w:rsidP="004B5135">
            <w:pPr>
              <w:spacing w:line="360" w:lineRule="auto"/>
              <w:ind w:right="214" w:firstLine="1026"/>
              <w:jc w:val="both"/>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Пoяcнювaльнa зaпиcкa дo диплoмнoгo пpoeктy мicтить:</w:t>
            </w:r>
          </w:p>
          <w:p w:rsidR="009D50D9" w:rsidRPr="001924F0" w:rsidRDefault="009D50D9" w:rsidP="004B5135">
            <w:pPr>
              <w:spacing w:line="360" w:lineRule="auto"/>
              <w:ind w:left="1026" w:right="214"/>
              <w:jc w:val="both"/>
              <w:rPr>
                <w:rFonts w:ascii="Times New Roman" w:hAnsi="Times New Roman" w:cs="Times New Roman"/>
                <w:b w:val="0"/>
                <w:spacing w:val="20"/>
                <w:sz w:val="28"/>
                <w:szCs w:val="28"/>
              </w:rPr>
            </w:pPr>
            <w:r>
              <w:rPr>
                <w:rFonts w:ascii="Times New Roman" w:hAnsi="Times New Roman" w:cs="Times New Roman"/>
                <w:b w:val="0"/>
                <w:spacing w:val="20"/>
                <w:sz w:val="28"/>
                <w:szCs w:val="28"/>
              </w:rPr>
              <w:t>8</w:t>
            </w:r>
            <w:r w:rsidR="00A15CAD">
              <w:rPr>
                <w:rFonts w:ascii="Times New Roman" w:hAnsi="Times New Roman" w:cs="Times New Roman"/>
                <w:b w:val="0"/>
                <w:spacing w:val="20"/>
                <w:sz w:val="28"/>
                <w:szCs w:val="28"/>
              </w:rPr>
              <w:t>8</w:t>
            </w:r>
            <w:r w:rsidRPr="00D05268">
              <w:rPr>
                <w:rFonts w:ascii="Times New Roman" w:hAnsi="Times New Roman" w:cs="Times New Roman"/>
                <w:b w:val="0"/>
                <w:spacing w:val="20"/>
                <w:sz w:val="28"/>
                <w:szCs w:val="28"/>
              </w:rPr>
              <w:t xml:space="preserve"> лиcт</w:t>
            </w:r>
            <w:r w:rsidR="00DF6A88">
              <w:rPr>
                <w:rFonts w:ascii="Times New Roman" w:hAnsi="Times New Roman" w:cs="Times New Roman"/>
                <w:b w:val="0"/>
                <w:spacing w:val="20"/>
                <w:sz w:val="28"/>
                <w:szCs w:val="28"/>
              </w:rPr>
              <w:t>ів</w:t>
            </w:r>
            <w:r w:rsidRPr="00D05268">
              <w:rPr>
                <w:rFonts w:ascii="Times New Roman" w:hAnsi="Times New Roman" w:cs="Times New Roman"/>
                <w:b w:val="0"/>
                <w:spacing w:val="20"/>
                <w:sz w:val="28"/>
                <w:szCs w:val="28"/>
              </w:rPr>
              <w:t xml:space="preserve">, </w:t>
            </w:r>
            <w:r>
              <w:rPr>
                <w:rFonts w:ascii="Times New Roman" w:hAnsi="Times New Roman" w:cs="Times New Roman"/>
                <w:b w:val="0"/>
                <w:spacing w:val="20"/>
                <w:sz w:val="28"/>
                <w:szCs w:val="28"/>
              </w:rPr>
              <w:t>1</w:t>
            </w:r>
            <w:r w:rsidR="00C37337">
              <w:rPr>
                <w:rFonts w:ascii="Times New Roman" w:hAnsi="Times New Roman" w:cs="Times New Roman"/>
                <w:b w:val="0"/>
                <w:spacing w:val="20"/>
                <w:sz w:val="28"/>
                <w:szCs w:val="28"/>
              </w:rPr>
              <w:t>9</w:t>
            </w:r>
            <w:r w:rsidRPr="00D05268">
              <w:rPr>
                <w:rFonts w:ascii="Times New Roman" w:hAnsi="Times New Roman" w:cs="Times New Roman"/>
                <w:b w:val="0"/>
                <w:spacing w:val="20"/>
                <w:sz w:val="28"/>
                <w:szCs w:val="28"/>
              </w:rPr>
              <w:t xml:space="preserve"> pиcyнк</w:t>
            </w:r>
            <w:r>
              <w:rPr>
                <w:rFonts w:ascii="Times New Roman" w:hAnsi="Times New Roman" w:cs="Times New Roman"/>
                <w:b w:val="0"/>
                <w:spacing w:val="20"/>
                <w:sz w:val="28"/>
                <w:szCs w:val="28"/>
              </w:rPr>
              <w:t>ів</w:t>
            </w:r>
            <w:r w:rsidRPr="00D05268">
              <w:rPr>
                <w:rFonts w:ascii="Times New Roman" w:hAnsi="Times New Roman" w:cs="Times New Roman"/>
                <w:b w:val="0"/>
                <w:spacing w:val="20"/>
                <w:sz w:val="28"/>
                <w:szCs w:val="28"/>
              </w:rPr>
              <w:t xml:space="preserve">, </w:t>
            </w:r>
            <w:r w:rsidR="00DF6A88">
              <w:rPr>
                <w:rFonts w:ascii="Times New Roman" w:hAnsi="Times New Roman" w:cs="Times New Roman"/>
                <w:b w:val="0"/>
                <w:spacing w:val="20"/>
                <w:sz w:val="28"/>
                <w:szCs w:val="28"/>
              </w:rPr>
              <w:t>82</w:t>
            </w:r>
            <w:r w:rsidRPr="00D05268">
              <w:rPr>
                <w:rFonts w:ascii="Times New Roman" w:hAnsi="Times New Roman" w:cs="Times New Roman"/>
                <w:b w:val="0"/>
                <w:spacing w:val="20"/>
                <w:sz w:val="28"/>
                <w:szCs w:val="28"/>
              </w:rPr>
              <w:t xml:space="preserve"> джepeл</w:t>
            </w:r>
            <w:r w:rsidR="00DF6A88">
              <w:rPr>
                <w:rFonts w:ascii="Times New Roman" w:hAnsi="Times New Roman" w:cs="Times New Roman"/>
                <w:b w:val="0"/>
                <w:spacing w:val="20"/>
                <w:sz w:val="28"/>
                <w:szCs w:val="28"/>
              </w:rPr>
              <w:t>а</w:t>
            </w:r>
            <w:r w:rsidRPr="00D05268">
              <w:rPr>
                <w:rFonts w:ascii="Times New Roman" w:hAnsi="Times New Roman" w:cs="Times New Roman"/>
                <w:b w:val="0"/>
                <w:spacing w:val="20"/>
                <w:sz w:val="28"/>
                <w:szCs w:val="28"/>
              </w:rPr>
              <w:t>.</w:t>
            </w:r>
          </w:p>
          <w:p w:rsidR="009D50D9" w:rsidRPr="001924F0" w:rsidRDefault="009D50D9" w:rsidP="004B5135">
            <w:pPr>
              <w:spacing w:line="360" w:lineRule="auto"/>
              <w:ind w:left="1026" w:right="214"/>
              <w:jc w:val="both"/>
              <w:rPr>
                <w:rFonts w:ascii="Times New Roman" w:hAnsi="Times New Roman" w:cs="Times New Roman"/>
                <w:b w:val="0"/>
                <w:spacing w:val="20"/>
                <w:sz w:val="28"/>
                <w:szCs w:val="28"/>
              </w:rPr>
            </w:pPr>
          </w:p>
          <w:p w:rsidR="009D50D9" w:rsidRPr="00780F12" w:rsidRDefault="009D50D9" w:rsidP="004B5135">
            <w:pPr>
              <w:spacing w:line="360" w:lineRule="auto"/>
              <w:jc w:val="both"/>
              <w:rPr>
                <w:rFonts w:ascii="Times New Roman" w:hAnsi="Times New Roman" w:cs="Times New Roman"/>
                <w:b w:val="0"/>
                <w:caps/>
                <w:sz w:val="28"/>
                <w:szCs w:val="28"/>
              </w:rPr>
            </w:pPr>
            <w:r w:rsidRPr="001924F0">
              <w:rPr>
                <w:rFonts w:ascii="Times New Roman" w:hAnsi="Times New Roman" w:cs="Times New Roman"/>
                <w:b w:val="0"/>
                <w:caps/>
                <w:sz w:val="28"/>
                <w:szCs w:val="28"/>
              </w:rPr>
              <w:t xml:space="preserve">ТЕЛЕКОМУНІКАЦІЙНА МЕРЕЖА, </w:t>
            </w:r>
            <w:r>
              <w:rPr>
                <w:rFonts w:ascii="Times New Roman" w:hAnsi="Times New Roman" w:cs="Times New Roman"/>
                <w:b w:val="0"/>
                <w:caps/>
                <w:sz w:val="28"/>
                <w:szCs w:val="28"/>
              </w:rPr>
              <w:t>електричний зв</w:t>
            </w:r>
            <w:r w:rsidRPr="008217E7">
              <w:rPr>
                <w:rFonts w:ascii="Times New Roman" w:hAnsi="Times New Roman" w:cs="Times New Roman"/>
                <w:b w:val="0"/>
                <w:caps/>
                <w:sz w:val="28"/>
                <w:szCs w:val="28"/>
              </w:rPr>
              <w:t>`</w:t>
            </w:r>
            <w:r>
              <w:rPr>
                <w:rFonts w:ascii="Times New Roman" w:hAnsi="Times New Roman" w:cs="Times New Roman"/>
                <w:b w:val="0"/>
                <w:caps/>
                <w:sz w:val="28"/>
                <w:szCs w:val="28"/>
              </w:rPr>
              <w:t xml:space="preserve">язок, РИНОК ТЕЛЕКОМУНІКАЦІЙ, джерело повідомлень, РАДІОМОВНИЙ КОНТЕНТ, канал інформації, </w:t>
            </w:r>
            <w:r w:rsidR="00C37337">
              <w:rPr>
                <w:rFonts w:ascii="Times New Roman" w:hAnsi="Times New Roman" w:cs="Times New Roman"/>
                <w:b w:val="0"/>
                <w:caps/>
                <w:sz w:val="28"/>
                <w:szCs w:val="28"/>
              </w:rPr>
              <w:t>СИСТЕМА АДРЕСАЦІЇ</w:t>
            </w:r>
            <w:r w:rsidR="00A15CAD">
              <w:rPr>
                <w:rFonts w:ascii="Times New Roman" w:hAnsi="Times New Roman" w:cs="Times New Roman"/>
                <w:b w:val="0"/>
                <w:caps/>
                <w:sz w:val="28"/>
                <w:szCs w:val="28"/>
              </w:rPr>
              <w:t xml:space="preserve">, </w:t>
            </w:r>
            <w:r w:rsidR="00C37337">
              <w:rPr>
                <w:rFonts w:ascii="Times New Roman" w:hAnsi="Times New Roman" w:cs="Times New Roman"/>
                <w:b w:val="0"/>
                <w:caps/>
                <w:sz w:val="28"/>
                <w:szCs w:val="28"/>
              </w:rPr>
              <w:t>тЕХНОЛОГІЇ стм</w:t>
            </w:r>
          </w:p>
          <w:p w:rsidR="009D50D9" w:rsidRPr="001924F0" w:rsidRDefault="009D50D9" w:rsidP="004B5135">
            <w:pPr>
              <w:spacing w:line="360" w:lineRule="auto"/>
              <w:ind w:left="1026" w:right="214"/>
              <w:jc w:val="both"/>
              <w:rPr>
                <w:rFonts w:ascii="Times New Roman" w:hAnsi="Times New Roman" w:cs="Times New Roman"/>
                <w:b w:val="0"/>
                <w:spacing w:val="20"/>
                <w:sz w:val="28"/>
                <w:szCs w:val="28"/>
              </w:rPr>
            </w:pPr>
          </w:p>
          <w:p w:rsidR="009D50D9" w:rsidRPr="001924F0" w:rsidRDefault="009D50D9"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Oб’єктoм розробки є дослiдження </w:t>
            </w:r>
            <w:r w:rsidR="00C37337">
              <w:rPr>
                <w:rFonts w:ascii="Times New Roman" w:hAnsi="Times New Roman" w:cs="Times New Roman"/>
                <w:b w:val="0"/>
                <w:sz w:val="28"/>
                <w:szCs w:val="28"/>
              </w:rPr>
              <w:t>перспектив розвитку сучасних телекомунікаційних мереж</w:t>
            </w:r>
            <w:r w:rsidRPr="001924F0">
              <w:rPr>
                <w:rFonts w:ascii="Times New Roman" w:hAnsi="Times New Roman" w:cs="Times New Roman"/>
                <w:b w:val="0"/>
                <w:sz w:val="28"/>
                <w:szCs w:val="28"/>
              </w:rPr>
              <w:t>.</w:t>
            </w:r>
          </w:p>
          <w:p w:rsidR="009D50D9" w:rsidRPr="001924F0" w:rsidRDefault="009D50D9"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Мeтa poбoти - виконати </w:t>
            </w:r>
            <w:r w:rsidR="00C37337">
              <w:rPr>
                <w:rFonts w:ascii="Times New Roman" w:hAnsi="Times New Roman" w:cs="Times New Roman"/>
                <w:b w:val="0"/>
                <w:sz w:val="28"/>
                <w:szCs w:val="28"/>
              </w:rPr>
              <w:t>дослідження та обґрунтувати доцільність подальшого розвитку телекомунікаційних мереж</w:t>
            </w:r>
            <w:r w:rsidRPr="001924F0">
              <w:rPr>
                <w:rFonts w:ascii="Times New Roman" w:hAnsi="Times New Roman" w:cs="Times New Roman"/>
                <w:b w:val="0"/>
                <w:sz w:val="28"/>
                <w:szCs w:val="28"/>
              </w:rPr>
              <w:t>.</w:t>
            </w:r>
          </w:p>
          <w:p w:rsidR="009D50D9" w:rsidRPr="001924F0" w:rsidRDefault="009D50D9"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Метод дослідження – теоретичний із застосуванням комп`ютерної техніки.</w:t>
            </w:r>
          </w:p>
          <w:p w:rsidR="009D50D9" w:rsidRPr="001924F0" w:rsidRDefault="009D50D9"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У процесі роботи </w:t>
            </w:r>
            <w:r w:rsidRPr="001924F0">
              <w:rPr>
                <w:rFonts w:ascii="Times New Roman" w:hAnsi="Times New Roman" w:cs="Times New Roman"/>
                <w:b w:val="0"/>
                <w:sz w:val="28"/>
                <w:szCs w:val="28"/>
              </w:rPr>
              <w:t xml:space="preserve">були проведені систематизація і вивчення основних понять що пов`язані з </w:t>
            </w:r>
            <w:r>
              <w:rPr>
                <w:rFonts w:ascii="Times New Roman" w:hAnsi="Times New Roman" w:cs="Times New Roman"/>
                <w:b w:val="0"/>
                <w:sz w:val="28"/>
                <w:szCs w:val="28"/>
              </w:rPr>
              <w:t xml:space="preserve">ринком </w:t>
            </w:r>
            <w:r w:rsidRPr="001924F0">
              <w:rPr>
                <w:rFonts w:ascii="Times New Roman" w:hAnsi="Times New Roman" w:cs="Times New Roman"/>
                <w:b w:val="0"/>
                <w:sz w:val="28"/>
                <w:szCs w:val="28"/>
              </w:rPr>
              <w:t>сучасни</w:t>
            </w:r>
            <w:r>
              <w:rPr>
                <w:rFonts w:ascii="Times New Roman" w:hAnsi="Times New Roman" w:cs="Times New Roman"/>
                <w:b w:val="0"/>
                <w:sz w:val="28"/>
                <w:szCs w:val="28"/>
              </w:rPr>
              <w:t>х</w:t>
            </w:r>
            <w:r w:rsidRPr="001924F0">
              <w:rPr>
                <w:rFonts w:ascii="Times New Roman" w:hAnsi="Times New Roman" w:cs="Times New Roman"/>
                <w:b w:val="0"/>
                <w:sz w:val="28"/>
                <w:szCs w:val="28"/>
              </w:rPr>
              <w:t xml:space="preserve"> телекомунікаці</w:t>
            </w:r>
            <w:r>
              <w:rPr>
                <w:rFonts w:ascii="Times New Roman" w:hAnsi="Times New Roman" w:cs="Times New Roman"/>
                <w:b w:val="0"/>
                <w:sz w:val="28"/>
                <w:szCs w:val="28"/>
              </w:rPr>
              <w:t>й</w:t>
            </w:r>
            <w:r w:rsidRPr="001924F0">
              <w:rPr>
                <w:rFonts w:ascii="Times New Roman" w:hAnsi="Times New Roman" w:cs="Times New Roman"/>
                <w:b w:val="0"/>
                <w:sz w:val="28"/>
                <w:szCs w:val="28"/>
              </w:rPr>
              <w:t xml:space="preserve">. </w:t>
            </w:r>
            <w:r>
              <w:rPr>
                <w:rFonts w:ascii="Times New Roman" w:hAnsi="Times New Roman" w:cs="Times New Roman"/>
                <w:b w:val="0"/>
                <w:sz w:val="28"/>
                <w:szCs w:val="28"/>
              </w:rPr>
              <w:t>Розкрит</w:t>
            </w:r>
            <w:r w:rsidRPr="00E765C2">
              <w:rPr>
                <w:rFonts w:ascii="Times New Roman" w:hAnsi="Times New Roman" w:cs="Times New Roman"/>
                <w:b w:val="0"/>
                <w:sz w:val="28"/>
                <w:szCs w:val="28"/>
              </w:rPr>
              <w:t>и</w:t>
            </w:r>
            <w:r>
              <w:rPr>
                <w:rFonts w:ascii="Times New Roman" w:hAnsi="Times New Roman" w:cs="Times New Roman"/>
                <w:b w:val="0"/>
                <w:sz w:val="28"/>
                <w:szCs w:val="28"/>
              </w:rPr>
              <w:t xml:space="preserve"> поняття ролі телекомунікацій у формуванні інформаційного суспільства.</w:t>
            </w:r>
            <w:r w:rsidRPr="001924F0">
              <w:rPr>
                <w:rFonts w:ascii="Times New Roman" w:hAnsi="Times New Roman" w:cs="Times New Roman"/>
                <w:b w:val="0"/>
                <w:sz w:val="28"/>
                <w:szCs w:val="28"/>
              </w:rPr>
              <w:t xml:space="preserve"> Проведено </w:t>
            </w:r>
            <w:r>
              <w:rPr>
                <w:rFonts w:ascii="Times New Roman" w:hAnsi="Times New Roman" w:cs="Times New Roman"/>
                <w:b w:val="0"/>
                <w:sz w:val="28"/>
                <w:szCs w:val="28"/>
              </w:rPr>
              <w:t xml:space="preserve">аналіз та систематизація стратегічних напрямків розвитку, </w:t>
            </w:r>
            <w:r w:rsidR="00C37337">
              <w:rPr>
                <w:rFonts w:ascii="Times New Roman" w:hAnsi="Times New Roman" w:cs="Times New Roman"/>
                <w:b w:val="0"/>
                <w:sz w:val="28"/>
                <w:szCs w:val="28"/>
              </w:rPr>
              <w:t>основних технологій телекомунікаційних мереж, квантових технологій захисту інформації</w:t>
            </w:r>
            <w:r w:rsidRPr="001924F0">
              <w:rPr>
                <w:rFonts w:ascii="Times New Roman" w:hAnsi="Times New Roman" w:cs="Times New Roman"/>
                <w:b w:val="0"/>
                <w:sz w:val="28"/>
                <w:szCs w:val="28"/>
              </w:rPr>
              <w:t xml:space="preserve"> ,</w:t>
            </w:r>
            <w:r w:rsidR="00C37337">
              <w:rPr>
                <w:rFonts w:ascii="Times New Roman" w:hAnsi="Times New Roman" w:cs="Times New Roman"/>
                <w:b w:val="0"/>
                <w:sz w:val="28"/>
                <w:szCs w:val="28"/>
              </w:rPr>
              <w:t xml:space="preserve"> проведена оцінка ефективності побудови телекомунікаційних мереж</w:t>
            </w:r>
            <w:r w:rsidRPr="001924F0">
              <w:rPr>
                <w:rFonts w:ascii="Times New Roman" w:hAnsi="Times New Roman" w:cs="Times New Roman"/>
                <w:b w:val="0"/>
                <w:sz w:val="28"/>
                <w:szCs w:val="28"/>
              </w:rPr>
              <w:t xml:space="preserve"> виконано спеціальний розділ дипломного проекту.</w:t>
            </w:r>
          </w:p>
          <w:p w:rsidR="009D50D9" w:rsidRPr="001924F0" w:rsidRDefault="009D50D9" w:rsidP="004B5135">
            <w:pPr>
              <w:spacing w:line="360" w:lineRule="auto"/>
              <w:ind w:left="317" w:right="317" w:firstLine="709"/>
              <w:jc w:val="both"/>
              <w:rPr>
                <w:rFonts w:ascii="Times New Roman" w:hAnsi="Times New Roman" w:cs="Times New Roman"/>
                <w:b w:val="0"/>
                <w:sz w:val="28"/>
                <w:szCs w:val="28"/>
              </w:rPr>
            </w:pPr>
          </w:p>
          <w:p w:rsidR="009D50D9" w:rsidRPr="001924F0" w:rsidRDefault="009D50D9" w:rsidP="004B5135">
            <w:pPr>
              <w:spacing w:line="360" w:lineRule="auto"/>
              <w:ind w:left="317" w:right="317"/>
              <w:jc w:val="both"/>
              <w:rPr>
                <w:rFonts w:ascii="Times New Roman" w:hAnsi="Times New Roman" w:cs="Times New Roman"/>
                <w:b w:val="0"/>
                <w:caps/>
                <w:spacing w:val="20"/>
                <w:sz w:val="28"/>
                <w:szCs w:val="28"/>
              </w:rPr>
            </w:pPr>
          </w:p>
        </w:tc>
      </w:tr>
      <w:tr w:rsidR="009D50D9" w:rsidRPr="001924F0" w:rsidTr="004B5135">
        <w:trPr>
          <w:cantSplit/>
          <w:trHeight w:val="284"/>
        </w:trPr>
        <w:tc>
          <w:tcPr>
            <w:tcW w:w="425"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6"/>
            <w:vMerge w:val="restart"/>
            <w:tcBorders>
              <w:top w:val="single" w:sz="24" w:space="0" w:color="auto"/>
              <w:left w:val="nil"/>
              <w:right w:val="single" w:sz="24" w:space="0" w:color="auto"/>
            </w:tcBorders>
            <w:vAlign w:val="center"/>
          </w:tcPr>
          <w:p w:rsidR="009D50D9" w:rsidRPr="001924F0" w:rsidRDefault="009D50D9" w:rsidP="006742F9">
            <w:pPr>
              <w:keepNext/>
              <w:jc w:val="center"/>
              <w:outlineLvl w:val="4"/>
              <w:rPr>
                <w:rFonts w:ascii="Times New Roman" w:hAnsi="Times New Roman" w:cs="Times New Roman"/>
                <w:b w:val="0"/>
                <w:sz w:val="32"/>
                <w:szCs w:val="32"/>
              </w:rPr>
            </w:pPr>
            <w:r w:rsidRPr="001924F0">
              <w:rPr>
                <w:rFonts w:ascii="Times New Roman" w:hAnsi="Times New Roman" w:cs="Times New Roman"/>
                <w:b w:val="0"/>
                <w:sz w:val="32"/>
                <w:szCs w:val="32"/>
              </w:rPr>
              <w:t xml:space="preserve">РМ </w:t>
            </w:r>
            <w:r w:rsidRPr="001924F0">
              <w:rPr>
                <w:rFonts w:ascii="Times New Roman" w:hAnsi="Times New Roman" w:cs="Times New Roman"/>
                <w:b w:val="0"/>
                <w:iCs/>
                <w:sz w:val="32"/>
                <w:szCs w:val="32"/>
              </w:rPr>
              <w:t>172.</w:t>
            </w:r>
            <w:r>
              <w:rPr>
                <w:rFonts w:ascii="Times New Roman" w:hAnsi="Times New Roman" w:cs="Times New Roman"/>
                <w:b w:val="0"/>
                <w:iCs/>
                <w:sz w:val="32"/>
                <w:szCs w:val="32"/>
              </w:rPr>
              <w:t>1</w:t>
            </w:r>
            <w:r w:rsidR="006742F9">
              <w:rPr>
                <w:rFonts w:ascii="Times New Roman" w:hAnsi="Times New Roman" w:cs="Times New Roman"/>
                <w:b w:val="0"/>
                <w:iCs/>
                <w:sz w:val="32"/>
                <w:szCs w:val="32"/>
              </w:rPr>
              <w:t>1</w:t>
            </w:r>
            <w:r w:rsidRPr="001924F0">
              <w:rPr>
                <w:rFonts w:ascii="Times New Roman" w:hAnsi="Times New Roman" w:cs="Times New Roman"/>
                <w:b w:val="0"/>
                <w:iCs/>
                <w:sz w:val="32"/>
                <w:szCs w:val="32"/>
              </w:rPr>
              <w:t>.01 ПЗ</w:t>
            </w:r>
          </w:p>
        </w:tc>
      </w:tr>
      <w:tr w:rsidR="009D50D9" w:rsidRPr="001924F0" w:rsidTr="004B5135">
        <w:trPr>
          <w:cantSplit/>
          <w:trHeight w:val="284"/>
        </w:trPr>
        <w:tc>
          <w:tcPr>
            <w:tcW w:w="425"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6"/>
            <w:vMerge/>
            <w:tcBorders>
              <w:left w:val="nil"/>
              <w:bottom w:val="nil"/>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425"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26"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rPr>
            </w:pPr>
          </w:p>
        </w:tc>
        <w:tc>
          <w:tcPr>
            <w:tcW w:w="6663" w:type="dxa"/>
            <w:gridSpan w:val="6"/>
            <w:vMerge/>
            <w:tcBorders>
              <w:left w:val="nil"/>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rPr>
            </w:pPr>
          </w:p>
        </w:tc>
      </w:tr>
      <w:tr w:rsidR="009D50D9" w:rsidRPr="001924F0" w:rsidTr="004B5135">
        <w:trPr>
          <w:cantSplit/>
          <w:trHeight w:val="284"/>
        </w:trPr>
        <w:tc>
          <w:tcPr>
            <w:tcW w:w="851" w:type="dxa"/>
            <w:gridSpan w:val="2"/>
            <w:tcBorders>
              <w:top w:val="nil"/>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17" w:type="dxa"/>
            <w:tcBorders>
              <w:top w:val="nil"/>
              <w:left w:val="single" w:sz="24" w:space="0" w:color="auto"/>
              <w:right w:val="single" w:sz="24" w:space="0" w:color="auto"/>
            </w:tcBorders>
            <w:vAlign w:val="center"/>
          </w:tcPr>
          <w:p w:rsidR="009D50D9" w:rsidRPr="001924F0" w:rsidRDefault="006742F9" w:rsidP="004B5135">
            <w:pPr>
              <w:keepNext/>
              <w:ind w:right="-108"/>
              <w:outlineLvl w:val="8"/>
              <w:rPr>
                <w:rFonts w:ascii="Times New Roman" w:hAnsi="Times New Roman" w:cs="Times New Roman"/>
                <w:b w:val="0"/>
                <w:sz w:val="20"/>
                <w:szCs w:val="20"/>
              </w:rPr>
            </w:pPr>
            <w:r>
              <w:rPr>
                <w:rFonts w:ascii="Times New Roman" w:hAnsi="Times New Roman" w:cs="Times New Roman"/>
                <w:b w:val="0"/>
                <w:sz w:val="20"/>
                <w:szCs w:val="20"/>
              </w:rPr>
              <w:t>Нікуліна Н.А.</w:t>
            </w:r>
          </w:p>
        </w:tc>
        <w:tc>
          <w:tcPr>
            <w:tcW w:w="708"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rPr>
            </w:pPr>
          </w:p>
        </w:tc>
        <w:tc>
          <w:tcPr>
            <w:tcW w:w="3968" w:type="dxa"/>
            <w:vMerge w:val="restart"/>
            <w:tcBorders>
              <w:top w:val="nil"/>
              <w:left w:val="nil"/>
              <w:right w:val="nil"/>
            </w:tcBorders>
            <w:vAlign w:val="center"/>
          </w:tcPr>
          <w:p w:rsidR="009D50D9" w:rsidRPr="00B03831" w:rsidRDefault="009D50D9" w:rsidP="004B5135">
            <w:pPr>
              <w:jc w:val="center"/>
              <w:rPr>
                <w:rFonts w:ascii="Times New Roman" w:hAnsi="Times New Roman" w:cs="Times New Roman"/>
                <w:b w:val="0"/>
                <w:sz w:val="20"/>
                <w:szCs w:val="20"/>
              </w:rPr>
            </w:pPr>
            <w:r w:rsidRPr="00B03831">
              <w:rPr>
                <w:rFonts w:ascii="Times New Roman" w:hAnsi="Times New Roman" w:cs="Times New Roman"/>
                <w:b w:val="0"/>
                <w:sz w:val="20"/>
                <w:szCs w:val="20"/>
              </w:rPr>
              <w:t xml:space="preserve">Дослідження </w:t>
            </w:r>
            <w:r w:rsidR="006742F9">
              <w:rPr>
                <w:rFonts w:ascii="Times New Roman" w:hAnsi="Times New Roman" w:cs="Times New Roman"/>
                <w:b w:val="0"/>
                <w:sz w:val="20"/>
                <w:szCs w:val="20"/>
              </w:rPr>
              <w:t>перспектив розвитку телекомунікаційних технологій</w:t>
            </w:r>
            <w:r w:rsidRPr="00B03831">
              <w:rPr>
                <w:rFonts w:ascii="Times New Roman" w:hAnsi="Times New Roman" w:cs="Times New Roman"/>
                <w:b w:val="0"/>
                <w:sz w:val="20"/>
                <w:szCs w:val="20"/>
              </w:rPr>
              <w:t xml:space="preserve"> </w:t>
            </w:r>
          </w:p>
          <w:p w:rsidR="009D50D9" w:rsidRPr="001924F0" w:rsidRDefault="009D50D9" w:rsidP="004B5135">
            <w:pPr>
              <w:jc w:val="center"/>
              <w:rPr>
                <w:rFonts w:ascii="Times New Roman" w:hAnsi="Times New Roman" w:cs="Times New Roman"/>
                <w:b w:val="0"/>
              </w:rPr>
            </w:pPr>
          </w:p>
        </w:tc>
        <w:tc>
          <w:tcPr>
            <w:tcW w:w="852" w:type="dxa"/>
            <w:gridSpan w:val="3"/>
            <w:tcBorders>
              <w:top w:val="nil"/>
              <w:left w:val="single" w:sz="24" w:space="0" w:color="auto"/>
              <w:bottom w:val="single" w:sz="24" w:space="0" w:color="auto"/>
              <w:right w:val="nil"/>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1"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9D50D9" w:rsidRPr="001924F0" w:rsidTr="004B5135">
        <w:trPr>
          <w:cantSplit/>
          <w:trHeight w:val="284"/>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9D50D9" w:rsidRPr="001924F0" w:rsidRDefault="009D50D9" w:rsidP="004B5135">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284" w:type="dxa"/>
            <w:tcBorders>
              <w:bottom w:val="nil"/>
              <w:right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851"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5</w:t>
            </w:r>
          </w:p>
        </w:tc>
        <w:tc>
          <w:tcPr>
            <w:tcW w:w="992"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9D50D9" w:rsidRPr="001924F0" w:rsidTr="004B5135">
        <w:trPr>
          <w:cantSplit/>
          <w:trHeight w:val="80"/>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9D50D9" w:rsidRPr="001924F0" w:rsidRDefault="009D50D9" w:rsidP="004B5135">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гp.РЕА -1</w:t>
            </w:r>
            <w:r>
              <w:rPr>
                <w:rFonts w:ascii="Times New Roman" w:hAnsi="Times New Roman" w:cs="Times New Roman"/>
                <w:b w:val="0"/>
                <w:bCs/>
                <w:sz w:val="28"/>
                <w:szCs w:val="20"/>
              </w:rPr>
              <w:t>8</w:t>
            </w:r>
            <w:r w:rsidRPr="001924F0">
              <w:rPr>
                <w:rFonts w:ascii="Times New Roman" w:hAnsi="Times New Roman" w:cs="Times New Roman"/>
                <w:b w:val="0"/>
                <w:bCs/>
                <w:sz w:val="28"/>
                <w:szCs w:val="20"/>
              </w:rPr>
              <w:t>зм</w:t>
            </w:r>
          </w:p>
        </w:tc>
      </w:tr>
      <w:tr w:rsidR="009D50D9" w:rsidRPr="001924F0" w:rsidTr="004B5135">
        <w:trPr>
          <w:cantSplit/>
          <w:trHeight w:val="211"/>
        </w:trPr>
        <w:tc>
          <w:tcPr>
            <w:tcW w:w="851" w:type="dxa"/>
            <w:gridSpan w:val="2"/>
            <w:tcBorders>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851"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18"/>
                <w:szCs w:val="20"/>
              </w:rPr>
              <w:t>Затв.</w:t>
            </w:r>
          </w:p>
        </w:tc>
        <w:tc>
          <w:tcPr>
            <w:tcW w:w="141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bottom w:val="single" w:sz="24" w:space="0" w:color="auto"/>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bl>
    <w:p w:rsidR="009D50D9" w:rsidRDefault="009D50D9" w:rsidP="009D50D9">
      <w:pPr>
        <w:spacing w:line="360" w:lineRule="auto"/>
        <w:ind w:firstLine="709"/>
        <w:jc w:val="center"/>
        <w:rPr>
          <w:rFonts w:ascii="Times New Roman" w:hAnsi="Times New Roman" w:cs="Times New Roman"/>
          <w:sz w:val="28"/>
          <w:szCs w:val="28"/>
        </w:rPr>
      </w:pPr>
    </w:p>
    <w:p w:rsidR="009D50D9" w:rsidRDefault="009D50D9" w:rsidP="009D50D9">
      <w:pPr>
        <w:spacing w:line="360" w:lineRule="auto"/>
        <w:ind w:firstLine="709"/>
        <w:jc w:val="center"/>
        <w:rPr>
          <w:rFonts w:ascii="Times New Roman" w:hAnsi="Times New Roman" w:cs="Times New Roman"/>
          <w:sz w:val="28"/>
          <w:szCs w:val="28"/>
        </w:rPr>
      </w:pPr>
    </w:p>
    <w:p w:rsidR="009D50D9" w:rsidRDefault="009D50D9" w:rsidP="009D50D9">
      <w:pPr>
        <w:spacing w:line="360" w:lineRule="auto"/>
        <w:ind w:firstLine="709"/>
        <w:jc w:val="center"/>
        <w:rPr>
          <w:rFonts w:ascii="Times New Roman" w:hAnsi="Times New Roman" w:cs="Times New Roman"/>
          <w:sz w:val="28"/>
          <w:szCs w:val="28"/>
        </w:rPr>
      </w:pPr>
    </w:p>
    <w:p w:rsidR="009D50D9" w:rsidRPr="007A52A7" w:rsidRDefault="009D50D9" w:rsidP="009D50D9">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t>ЗМ</w:t>
      </w:r>
      <w:r w:rsidRPr="007A52A7">
        <w:rPr>
          <w:rFonts w:ascii="Times New Roman" w:hAnsi="Times New Roman" w:cs="Times New Roman"/>
          <w:sz w:val="28"/>
          <w:szCs w:val="28"/>
          <w:lang w:val="en-US"/>
        </w:rPr>
        <w:t>ICT</w:t>
      </w:r>
    </w:p>
    <w:p w:rsidR="009D50D9" w:rsidRPr="00E765C2" w:rsidRDefault="009D50D9" w:rsidP="009D50D9">
      <w:pPr>
        <w:spacing w:line="360" w:lineRule="auto"/>
        <w:ind w:firstLine="709"/>
        <w:jc w:val="both"/>
        <w:rPr>
          <w:rFonts w:ascii="Times New Roman" w:hAnsi="Times New Roman" w:cs="Times New Roman"/>
          <w:b w:val="0"/>
          <w:sz w:val="28"/>
          <w:szCs w:val="28"/>
          <w:lang w:val="ru-RU"/>
        </w:rPr>
      </w:pPr>
      <w:r w:rsidRPr="001924F0">
        <w:rPr>
          <w:rFonts w:ascii="Times New Roman" w:hAnsi="Times New Roman" w:cs="Times New Roman"/>
          <w:b w:val="0"/>
          <w:sz w:val="28"/>
          <w:szCs w:val="28"/>
        </w:rPr>
        <w:t>Пepeлiк cкopoчeнь……………………………………………………………...</w:t>
      </w:r>
      <w:r w:rsidR="00E765C2">
        <w:rPr>
          <w:rFonts w:ascii="Times New Roman" w:hAnsi="Times New Roman" w:cs="Times New Roman"/>
          <w:b w:val="0"/>
          <w:sz w:val="28"/>
          <w:szCs w:val="28"/>
          <w:lang w:val="ru-RU"/>
        </w:rPr>
        <w:t>8</w:t>
      </w:r>
    </w:p>
    <w:p w:rsidR="009D50D9" w:rsidRPr="00E765C2" w:rsidRDefault="009D50D9" w:rsidP="009D50D9">
      <w:pPr>
        <w:spacing w:line="360" w:lineRule="auto"/>
        <w:ind w:firstLine="709"/>
        <w:jc w:val="both"/>
        <w:rPr>
          <w:rFonts w:ascii="Times New Roman" w:hAnsi="Times New Roman" w:cs="Times New Roman"/>
          <w:b w:val="0"/>
          <w:sz w:val="28"/>
          <w:szCs w:val="28"/>
          <w:lang w:val="ru-RU"/>
        </w:rPr>
      </w:pPr>
      <w:r w:rsidRPr="001924F0">
        <w:rPr>
          <w:rFonts w:ascii="Times New Roman" w:hAnsi="Times New Roman" w:cs="Times New Roman"/>
          <w:b w:val="0"/>
          <w:sz w:val="28"/>
          <w:szCs w:val="28"/>
        </w:rPr>
        <w:t>Вступ…..……………………………………………………………….……..…</w:t>
      </w:r>
      <w:r w:rsidR="00E765C2">
        <w:rPr>
          <w:rFonts w:ascii="Times New Roman" w:hAnsi="Times New Roman" w:cs="Times New Roman"/>
          <w:b w:val="0"/>
          <w:sz w:val="28"/>
          <w:szCs w:val="28"/>
          <w:lang w:val="ru-RU"/>
        </w:rPr>
        <w:t>9</w:t>
      </w:r>
    </w:p>
    <w:p w:rsidR="009D50D9" w:rsidRPr="00E20F9A" w:rsidRDefault="009D50D9" w:rsidP="009D50D9">
      <w:pPr>
        <w:shd w:val="clear" w:color="auto" w:fill="FFFFFF"/>
        <w:ind w:firstLine="709"/>
        <w:jc w:val="both"/>
        <w:textAlignment w:val="baseline"/>
        <w:rPr>
          <w:rFonts w:ascii="Times New Roman" w:hAnsi="Times New Roman" w:cs="Times New Roman"/>
          <w:b w:val="0"/>
          <w:caps/>
          <w:sz w:val="28"/>
          <w:szCs w:val="28"/>
        </w:rPr>
      </w:pPr>
      <w:r w:rsidRPr="001924F0">
        <w:rPr>
          <w:rFonts w:ascii="Times New Roman" w:hAnsi="Times New Roman" w:cs="Times New Roman"/>
          <w:b w:val="0"/>
          <w:sz w:val="28"/>
          <w:szCs w:val="28"/>
        </w:rPr>
        <w:t xml:space="preserve">1. </w:t>
      </w:r>
      <w:r w:rsidRPr="00E20F9A">
        <w:rPr>
          <w:rFonts w:ascii="Times New Roman" w:hAnsi="Times New Roman" w:cs="Times New Roman"/>
          <w:b w:val="0"/>
          <w:caps/>
          <w:sz w:val="28"/>
          <w:szCs w:val="28"/>
        </w:rPr>
        <w:t>роль телекомунікацій у формуванні інформаційного суспільства та структура організації ринку телекомунікацій</w:t>
      </w:r>
    </w:p>
    <w:p w:rsidR="009D50D9" w:rsidRPr="009E1C7F" w:rsidRDefault="009D50D9" w:rsidP="009D50D9">
      <w:pPr>
        <w:tabs>
          <w:tab w:val="right" w:pos="9355"/>
        </w:tabs>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 xml:space="preserve"> …………</w:t>
      </w:r>
      <w:r w:rsidRPr="001924F0">
        <w:rPr>
          <w:rFonts w:ascii="Times New Roman" w:hAnsi="Times New Roman" w:cs="Times New Roman"/>
          <w:b w:val="0"/>
          <w:sz w:val="28"/>
          <w:szCs w:val="28"/>
        </w:rPr>
        <w:t>..........</w:t>
      </w:r>
      <w:r>
        <w:rPr>
          <w:rFonts w:ascii="Times New Roman" w:hAnsi="Times New Roman" w:cs="Times New Roman"/>
          <w:b w:val="0"/>
          <w:sz w:val="28"/>
          <w:szCs w:val="28"/>
        </w:rPr>
        <w:t>..........................................................................................</w:t>
      </w:r>
      <w:r w:rsidRPr="001924F0">
        <w:rPr>
          <w:rFonts w:ascii="Times New Roman" w:hAnsi="Times New Roman" w:cs="Times New Roman"/>
          <w:b w:val="0"/>
          <w:sz w:val="28"/>
          <w:szCs w:val="28"/>
        </w:rPr>
        <w:t>...</w:t>
      </w:r>
      <w:r>
        <w:rPr>
          <w:rFonts w:ascii="Times New Roman" w:hAnsi="Times New Roman" w:cs="Times New Roman"/>
          <w:b w:val="0"/>
          <w:sz w:val="28"/>
          <w:szCs w:val="28"/>
          <w:lang w:val="ru-RU"/>
        </w:rPr>
        <w:t>.</w:t>
      </w:r>
      <w:r w:rsidR="00E765C2">
        <w:rPr>
          <w:rFonts w:ascii="Times New Roman" w:hAnsi="Times New Roman" w:cs="Times New Roman"/>
          <w:b w:val="0"/>
          <w:sz w:val="28"/>
          <w:szCs w:val="28"/>
          <w:lang w:val="ru-RU"/>
        </w:rPr>
        <w:t>......10</w:t>
      </w:r>
    </w:p>
    <w:p w:rsidR="009D50D9" w:rsidRPr="001924F0" w:rsidRDefault="009D50D9" w:rsidP="009D50D9">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1.1 </w:t>
      </w:r>
      <w:r w:rsidRPr="00E20F9A">
        <w:rPr>
          <w:rFonts w:ascii="Times New Roman" w:hAnsi="Times New Roman" w:cs="Times New Roman"/>
          <w:b w:val="0"/>
          <w:sz w:val="28"/>
          <w:szCs w:val="28"/>
        </w:rPr>
        <w:t>Роль телекомунікацій у формуванні інформаційного суспільства</w:t>
      </w:r>
      <w:r w:rsidRPr="001924F0">
        <w:rPr>
          <w:rFonts w:ascii="Times New Roman" w:hAnsi="Times New Roman" w:cs="Times New Roman"/>
          <w:b w:val="0"/>
          <w:sz w:val="28"/>
          <w:szCs w:val="28"/>
        </w:rPr>
        <w:t xml:space="preserve"> …….</w:t>
      </w:r>
      <w:r w:rsidR="00E765C2">
        <w:rPr>
          <w:rFonts w:ascii="Times New Roman" w:hAnsi="Times New Roman" w:cs="Times New Roman"/>
          <w:b w:val="0"/>
          <w:sz w:val="28"/>
          <w:szCs w:val="28"/>
          <w:lang w:val="ru-RU"/>
        </w:rPr>
        <w:t>.10</w:t>
      </w:r>
    </w:p>
    <w:p w:rsidR="009D50D9" w:rsidRDefault="009D50D9" w:rsidP="009D50D9">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1.2 </w:t>
      </w:r>
      <w:r w:rsidRPr="007D70B5">
        <w:rPr>
          <w:rFonts w:ascii="Times New Roman" w:hAnsi="Times New Roman" w:cs="Times New Roman"/>
          <w:b w:val="0"/>
          <w:sz w:val="28"/>
          <w:szCs w:val="28"/>
        </w:rPr>
        <w:t>Структура організації ринку телекомунікацій</w:t>
      </w:r>
      <w:r>
        <w:rPr>
          <w:rFonts w:ascii="Times New Roman" w:hAnsi="Times New Roman" w:cs="Times New Roman"/>
          <w:b w:val="0"/>
          <w:sz w:val="28"/>
          <w:szCs w:val="28"/>
        </w:rPr>
        <w:t>………..……......…</w:t>
      </w:r>
      <w:r w:rsidRPr="001924F0">
        <w:rPr>
          <w:rFonts w:ascii="Times New Roman" w:hAnsi="Times New Roman" w:cs="Times New Roman"/>
          <w:b w:val="0"/>
          <w:sz w:val="28"/>
          <w:szCs w:val="28"/>
        </w:rPr>
        <w:t>..........</w:t>
      </w:r>
      <w:r>
        <w:rPr>
          <w:rFonts w:ascii="Times New Roman" w:hAnsi="Times New Roman" w:cs="Times New Roman"/>
          <w:b w:val="0"/>
          <w:sz w:val="28"/>
          <w:szCs w:val="28"/>
          <w:lang w:val="ru-RU"/>
        </w:rPr>
        <w:t>.1</w:t>
      </w:r>
      <w:r w:rsidR="00E765C2">
        <w:rPr>
          <w:rFonts w:ascii="Times New Roman" w:hAnsi="Times New Roman" w:cs="Times New Roman"/>
          <w:b w:val="0"/>
          <w:sz w:val="28"/>
          <w:szCs w:val="28"/>
          <w:lang w:val="ru-RU"/>
        </w:rPr>
        <w:t>2</w:t>
      </w:r>
    </w:p>
    <w:p w:rsidR="009D50D9" w:rsidRPr="009E1C7F" w:rsidRDefault="009D50D9" w:rsidP="009D50D9">
      <w:pPr>
        <w:spacing w:line="360" w:lineRule="auto"/>
        <w:ind w:firstLine="709"/>
        <w:rPr>
          <w:rFonts w:ascii="Times New Roman" w:hAnsi="Times New Roman" w:cs="Times New Roman"/>
          <w:b w:val="0"/>
          <w:sz w:val="28"/>
          <w:szCs w:val="28"/>
          <w:lang w:val="ru-RU"/>
        </w:rPr>
      </w:pPr>
      <w:r>
        <w:rPr>
          <w:rFonts w:ascii="Times New Roman" w:hAnsi="Times New Roman" w:cs="Times New Roman"/>
          <w:b w:val="0"/>
          <w:sz w:val="28"/>
          <w:szCs w:val="28"/>
        </w:rPr>
        <w:t xml:space="preserve">1.3 </w:t>
      </w:r>
      <w:r w:rsidRPr="007D70B5">
        <w:rPr>
          <w:rStyle w:val="103"/>
          <w:rFonts w:ascii="Times New Roman" w:hAnsi="Times New Roman" w:cs="Times New Roman"/>
          <w:b w:val="0"/>
          <w:sz w:val="28"/>
          <w:szCs w:val="28"/>
        </w:rPr>
        <w:t>Роль і завдання управління та регулювання ринку телекомунікацій за сучасних умов</w:t>
      </w:r>
      <w:r>
        <w:rPr>
          <w:rStyle w:val="103"/>
          <w:rFonts w:ascii="Times New Roman" w:hAnsi="Times New Roman" w:cs="Times New Roman"/>
          <w:b w:val="0"/>
          <w:sz w:val="28"/>
          <w:szCs w:val="28"/>
        </w:rPr>
        <w:t>………………………………………………………………………</w:t>
      </w:r>
      <w:r>
        <w:rPr>
          <w:rStyle w:val="103"/>
          <w:rFonts w:ascii="Times New Roman" w:hAnsi="Times New Roman" w:cs="Times New Roman"/>
          <w:b w:val="0"/>
          <w:sz w:val="28"/>
          <w:szCs w:val="28"/>
          <w:lang w:val="ru-RU"/>
        </w:rPr>
        <w:t>…1</w:t>
      </w:r>
      <w:r w:rsidR="00E765C2">
        <w:rPr>
          <w:rStyle w:val="103"/>
          <w:rFonts w:ascii="Times New Roman" w:hAnsi="Times New Roman" w:cs="Times New Roman"/>
          <w:b w:val="0"/>
          <w:sz w:val="28"/>
          <w:szCs w:val="28"/>
          <w:lang w:val="ru-RU"/>
        </w:rPr>
        <w:t>4</w:t>
      </w:r>
    </w:p>
    <w:p w:rsidR="009D50D9" w:rsidRPr="009E1C7F" w:rsidRDefault="009D50D9" w:rsidP="009D50D9">
      <w:pPr>
        <w:spacing w:line="360" w:lineRule="auto"/>
        <w:ind w:firstLine="709"/>
        <w:jc w:val="both"/>
        <w:rPr>
          <w:rFonts w:ascii="Times New Roman" w:hAnsi="Times New Roman" w:cs="Times New Roman"/>
          <w:b w:val="0"/>
          <w:sz w:val="28"/>
          <w:szCs w:val="28"/>
          <w:lang w:val="ru-RU"/>
        </w:rPr>
      </w:pPr>
      <w:r w:rsidRPr="001924F0">
        <w:rPr>
          <w:rFonts w:ascii="Times New Roman" w:hAnsi="Times New Roman" w:cs="Times New Roman"/>
          <w:b w:val="0"/>
          <w:sz w:val="28"/>
          <w:szCs w:val="28"/>
        </w:rPr>
        <w:t xml:space="preserve">2. </w:t>
      </w:r>
      <w:r w:rsidR="00DF6A88">
        <w:rPr>
          <w:rFonts w:ascii="Times New Roman" w:eastAsia="Times New Roman" w:hAnsi="Times New Roman" w:cs="Times New Roman"/>
          <w:b w:val="0"/>
          <w:sz w:val="28"/>
          <w:szCs w:val="28"/>
        </w:rPr>
        <w:t>СИСТЕМИ АДРЕСАЦІІ ЗІ ЗМІННИМ РОЗМІРОМ МЕРЕЖНОЇ АДРЕСИ……………</w:t>
      </w:r>
      <w:r>
        <w:rPr>
          <w:rFonts w:ascii="Times New Roman" w:hAnsi="Times New Roman" w:cs="Times New Roman"/>
          <w:b w:val="0"/>
          <w:sz w:val="28"/>
          <w:szCs w:val="28"/>
        </w:rPr>
        <w:t>……...</w:t>
      </w:r>
      <w:r w:rsidRPr="001924F0">
        <w:rPr>
          <w:rFonts w:ascii="Times New Roman" w:hAnsi="Times New Roman" w:cs="Times New Roman"/>
          <w:b w:val="0"/>
          <w:sz w:val="28"/>
          <w:szCs w:val="28"/>
        </w:rPr>
        <w:t>……………………</w:t>
      </w:r>
      <w:r>
        <w:rPr>
          <w:rFonts w:ascii="Times New Roman" w:hAnsi="Times New Roman" w:cs="Times New Roman"/>
          <w:b w:val="0"/>
          <w:sz w:val="28"/>
          <w:szCs w:val="28"/>
        </w:rPr>
        <w:t>………………………………….</w:t>
      </w:r>
      <w:r w:rsidRPr="001924F0">
        <w:rPr>
          <w:rFonts w:ascii="Times New Roman" w:hAnsi="Times New Roman" w:cs="Times New Roman"/>
          <w:b w:val="0"/>
          <w:sz w:val="28"/>
          <w:szCs w:val="28"/>
        </w:rPr>
        <w:t>...2</w:t>
      </w:r>
      <w:r w:rsidR="00E765C2">
        <w:rPr>
          <w:rFonts w:ascii="Times New Roman" w:hAnsi="Times New Roman" w:cs="Times New Roman"/>
          <w:b w:val="0"/>
          <w:sz w:val="28"/>
          <w:szCs w:val="28"/>
          <w:lang w:val="ru-RU"/>
        </w:rPr>
        <w:t>5</w:t>
      </w:r>
    </w:p>
    <w:p w:rsidR="009D50D9" w:rsidRDefault="009D50D9" w:rsidP="00DF6A88">
      <w:pPr>
        <w:spacing w:line="360" w:lineRule="auto"/>
        <w:ind w:firstLine="709"/>
        <w:jc w:val="both"/>
        <w:rPr>
          <w:rFonts w:ascii="Times New Roman" w:hAnsi="Times New Roman" w:cs="Times New Roman"/>
          <w:b w:val="0"/>
          <w:sz w:val="28"/>
          <w:szCs w:val="28"/>
          <w:lang w:val="ru-RU"/>
        </w:rPr>
      </w:pPr>
      <w:r w:rsidRPr="001924F0">
        <w:rPr>
          <w:rFonts w:ascii="Times New Roman" w:hAnsi="Times New Roman" w:cs="Times New Roman"/>
          <w:b w:val="0"/>
          <w:sz w:val="28"/>
          <w:szCs w:val="28"/>
        </w:rPr>
        <w:t xml:space="preserve">3. </w:t>
      </w:r>
      <w:r w:rsidR="00DF6A88" w:rsidRPr="00DF6A88">
        <w:rPr>
          <w:rStyle w:val="103"/>
          <w:rFonts w:ascii="Times New Roman" w:hAnsi="Times New Roman" w:cs="Times New Roman"/>
          <w:b w:val="0"/>
          <w:caps/>
          <w:sz w:val="28"/>
          <w:szCs w:val="28"/>
        </w:rPr>
        <w:t xml:space="preserve">Інтегрована технологія телекомунікацій </w:t>
      </w:r>
      <w:r w:rsidR="00DF6A88" w:rsidRPr="00DF6A88">
        <w:rPr>
          <w:rStyle w:val="103"/>
          <w:rFonts w:ascii="Times New Roman" w:hAnsi="Times New Roman" w:cs="Times New Roman"/>
          <w:b w:val="0"/>
          <w:caps/>
          <w:sz w:val="28"/>
          <w:szCs w:val="28"/>
          <w:lang w:val="en-US"/>
        </w:rPr>
        <w:t>UA</w:t>
      </w:r>
      <w:r w:rsidR="00DF6A88" w:rsidRPr="00DF6A88">
        <w:rPr>
          <w:rStyle w:val="103"/>
          <w:rFonts w:ascii="Times New Roman" w:hAnsi="Times New Roman" w:cs="Times New Roman"/>
          <w:b w:val="0"/>
          <w:caps/>
          <w:sz w:val="28"/>
          <w:szCs w:val="28"/>
        </w:rPr>
        <w:t>-</w:t>
      </w:r>
      <w:r w:rsidR="00DF6A88" w:rsidRPr="00DF6A88">
        <w:rPr>
          <w:rStyle w:val="103"/>
          <w:rFonts w:ascii="Times New Roman" w:hAnsi="Times New Roman" w:cs="Times New Roman"/>
          <w:b w:val="0"/>
          <w:caps/>
          <w:sz w:val="28"/>
          <w:szCs w:val="28"/>
          <w:lang w:val="en-US"/>
        </w:rPr>
        <w:t>ITT</w:t>
      </w:r>
      <w:r w:rsidR="00DF6A88">
        <w:rPr>
          <w:rStyle w:val="103"/>
          <w:rFonts w:ascii="Times New Roman" w:hAnsi="Times New Roman" w:cs="Times New Roman"/>
          <w:b w:val="0"/>
          <w:caps/>
          <w:sz w:val="28"/>
          <w:szCs w:val="28"/>
        </w:rPr>
        <w:t>…..</w:t>
      </w:r>
      <w:r>
        <w:rPr>
          <w:rFonts w:ascii="Times New Roman" w:hAnsi="Times New Roman" w:cs="Times New Roman"/>
          <w:bCs/>
          <w:caps/>
          <w:sz w:val="28"/>
          <w:szCs w:val="28"/>
        </w:rPr>
        <w:t>…</w:t>
      </w:r>
      <w:r w:rsidR="00E765C2">
        <w:rPr>
          <w:rFonts w:ascii="Times New Roman" w:hAnsi="Times New Roman" w:cs="Times New Roman"/>
          <w:bCs/>
          <w:caps/>
          <w:sz w:val="28"/>
          <w:szCs w:val="28"/>
        </w:rPr>
        <w:t>…</w:t>
      </w:r>
      <w:r>
        <w:rPr>
          <w:rFonts w:ascii="Times New Roman" w:hAnsi="Times New Roman" w:cs="Times New Roman"/>
          <w:b w:val="0"/>
          <w:sz w:val="28"/>
          <w:szCs w:val="28"/>
        </w:rPr>
        <w:t>3</w:t>
      </w:r>
      <w:r w:rsidR="00E765C2">
        <w:rPr>
          <w:rFonts w:ascii="Times New Roman" w:hAnsi="Times New Roman" w:cs="Times New Roman"/>
          <w:b w:val="0"/>
          <w:sz w:val="28"/>
          <w:szCs w:val="28"/>
          <w:lang w:val="ru-RU"/>
        </w:rPr>
        <w:t>1</w:t>
      </w:r>
    </w:p>
    <w:p w:rsidR="00DF6A88" w:rsidRDefault="00DF6A88" w:rsidP="00DF6A8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lang w:val="ru-RU"/>
        </w:rPr>
        <w:t>3.1 Модель взаємод</w:t>
      </w:r>
      <w:r>
        <w:rPr>
          <w:rFonts w:ascii="Times New Roman" w:hAnsi="Times New Roman" w:cs="Times New Roman"/>
          <w:b w:val="0"/>
          <w:sz w:val="28"/>
          <w:szCs w:val="28"/>
        </w:rPr>
        <w:t>ії відкритих систем ІТТ…………………………………</w:t>
      </w:r>
      <w:r w:rsidR="00E765C2">
        <w:rPr>
          <w:rFonts w:ascii="Times New Roman" w:hAnsi="Times New Roman" w:cs="Times New Roman"/>
          <w:b w:val="0"/>
          <w:sz w:val="28"/>
          <w:szCs w:val="28"/>
        </w:rPr>
        <w:t>33</w:t>
      </w:r>
    </w:p>
    <w:p w:rsidR="00DF6A88" w:rsidRDefault="00DF6A88" w:rsidP="00DF6A8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3.2 Багатоцільовий мережний мета-протокол </w:t>
      </w:r>
      <w:r>
        <w:rPr>
          <w:rFonts w:ascii="Times New Roman" w:hAnsi="Times New Roman" w:cs="Times New Roman"/>
          <w:b w:val="0"/>
          <w:sz w:val="28"/>
          <w:szCs w:val="28"/>
          <w:lang w:val="en-US"/>
        </w:rPr>
        <w:t>MNP</w:t>
      </w:r>
      <w:r>
        <w:rPr>
          <w:rFonts w:ascii="Times New Roman" w:hAnsi="Times New Roman" w:cs="Times New Roman"/>
          <w:b w:val="0"/>
          <w:sz w:val="28"/>
          <w:szCs w:val="28"/>
        </w:rPr>
        <w:t>…………………………</w:t>
      </w:r>
      <w:r w:rsidR="00E765C2">
        <w:rPr>
          <w:rFonts w:ascii="Times New Roman" w:hAnsi="Times New Roman" w:cs="Times New Roman"/>
          <w:b w:val="0"/>
          <w:sz w:val="28"/>
          <w:szCs w:val="28"/>
        </w:rPr>
        <w:t>34</w:t>
      </w:r>
    </w:p>
    <w:p w:rsidR="00DF6A88" w:rsidRPr="00DF6A88" w:rsidRDefault="00DF6A88" w:rsidP="00DF6A88">
      <w:pPr>
        <w:spacing w:line="360" w:lineRule="auto"/>
        <w:ind w:firstLine="709"/>
        <w:jc w:val="both"/>
        <w:rPr>
          <w:rFonts w:ascii="Times New Roman" w:hAnsi="Times New Roman" w:cs="Times New Roman"/>
          <w:b w:val="0"/>
          <w:caps/>
          <w:sz w:val="28"/>
          <w:szCs w:val="28"/>
        </w:rPr>
      </w:pPr>
      <w:r>
        <w:rPr>
          <w:rFonts w:ascii="Times New Roman" w:hAnsi="Times New Roman" w:cs="Times New Roman"/>
          <w:b w:val="0"/>
          <w:sz w:val="28"/>
          <w:szCs w:val="28"/>
        </w:rPr>
        <w:t xml:space="preserve">4. </w:t>
      </w:r>
      <w:r w:rsidRPr="00DF6A88">
        <w:rPr>
          <w:rStyle w:val="20"/>
          <w:rFonts w:ascii="Times New Roman" w:hAnsi="Times New Roman" w:cs="Times New Roman"/>
          <w:b w:val="0"/>
          <w:sz w:val="28"/>
          <w:szCs w:val="28"/>
        </w:rPr>
        <w:t>РОЗВИТОК СИТУАТИВНИХ МЕРЕЖ</w:t>
      </w:r>
      <w:r>
        <w:rPr>
          <w:rStyle w:val="20"/>
          <w:rFonts w:ascii="Times New Roman" w:hAnsi="Times New Roman" w:cs="Times New Roman"/>
          <w:b w:val="0"/>
          <w:sz w:val="28"/>
          <w:szCs w:val="28"/>
        </w:rPr>
        <w:t>…………………………………..</w:t>
      </w:r>
      <w:r w:rsidR="00E765C2">
        <w:rPr>
          <w:rStyle w:val="20"/>
          <w:rFonts w:ascii="Times New Roman" w:hAnsi="Times New Roman" w:cs="Times New Roman"/>
          <w:b w:val="0"/>
          <w:sz w:val="28"/>
          <w:szCs w:val="28"/>
        </w:rPr>
        <w:t>40</w:t>
      </w:r>
    </w:p>
    <w:p w:rsidR="00DF6A88" w:rsidRDefault="009D50D9" w:rsidP="00DF6A88">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4.</w:t>
      </w:r>
      <w:r w:rsidR="00DF6A88">
        <w:rPr>
          <w:rFonts w:ascii="Times New Roman" w:hAnsi="Times New Roman" w:cs="Times New Roman"/>
          <w:b w:val="0"/>
          <w:sz w:val="28"/>
          <w:szCs w:val="28"/>
        </w:rPr>
        <w:t>1. Класи мереж за моделями керування ресурсами</w:t>
      </w:r>
      <w:r>
        <w:rPr>
          <w:rFonts w:ascii="Times New Roman" w:hAnsi="Times New Roman" w:cs="Times New Roman"/>
          <w:b w:val="0"/>
          <w:sz w:val="28"/>
          <w:szCs w:val="28"/>
        </w:rPr>
        <w:t>……………….……</w:t>
      </w:r>
      <w:r w:rsidR="00E765C2">
        <w:rPr>
          <w:rFonts w:ascii="Times New Roman" w:hAnsi="Times New Roman" w:cs="Times New Roman"/>
          <w:b w:val="0"/>
          <w:sz w:val="28"/>
          <w:szCs w:val="28"/>
        </w:rPr>
        <w:t>…40</w:t>
      </w:r>
    </w:p>
    <w:p w:rsidR="00DF6A88" w:rsidRDefault="00DF6A88" w:rsidP="00DF6A88">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4.2 Модель керування ресурсами ситуативних мереж……………………</w:t>
      </w:r>
      <w:r w:rsidR="00E765C2">
        <w:rPr>
          <w:rFonts w:ascii="Times New Roman" w:hAnsi="Times New Roman" w:cs="Times New Roman"/>
          <w:b w:val="0"/>
          <w:sz w:val="28"/>
          <w:szCs w:val="28"/>
          <w:lang w:val="ru-RU"/>
        </w:rPr>
        <w:t>…43</w:t>
      </w:r>
    </w:p>
    <w:p w:rsidR="009D50D9" w:rsidRDefault="009D50D9" w:rsidP="00065EB0">
      <w:pPr>
        <w:spacing w:line="360" w:lineRule="auto"/>
        <w:ind w:firstLine="709"/>
        <w:rPr>
          <w:rFonts w:ascii="Times New Roman" w:hAnsi="Times New Roman" w:cs="Times New Roman"/>
          <w:b w:val="0"/>
          <w:sz w:val="28"/>
          <w:szCs w:val="28"/>
        </w:rPr>
      </w:pPr>
      <w:r w:rsidRPr="00B72A67">
        <w:rPr>
          <w:rFonts w:ascii="Times New Roman" w:hAnsi="Times New Roman" w:cs="Times New Roman"/>
          <w:b w:val="0"/>
          <w:sz w:val="28"/>
          <w:szCs w:val="28"/>
        </w:rPr>
        <w:t xml:space="preserve">5. </w:t>
      </w:r>
      <w:r w:rsidR="00065EB0" w:rsidRPr="00065EB0">
        <w:rPr>
          <w:rFonts w:ascii="Times New Roman" w:hAnsi="Times New Roman" w:cs="Times New Roman"/>
          <w:b w:val="0"/>
          <w:caps/>
          <w:sz w:val="28"/>
          <w:szCs w:val="28"/>
        </w:rPr>
        <w:t>сучасні квантові технології захисту інформаці</w:t>
      </w:r>
      <w:r w:rsidR="00065EB0">
        <w:rPr>
          <w:rFonts w:ascii="Times New Roman" w:hAnsi="Times New Roman" w:cs="Times New Roman"/>
          <w:b w:val="0"/>
          <w:caps/>
          <w:sz w:val="28"/>
          <w:szCs w:val="28"/>
        </w:rPr>
        <w:t>.</w:t>
      </w:r>
      <w:r>
        <w:rPr>
          <w:rFonts w:ascii="Times New Roman" w:hAnsi="Times New Roman" w:cs="Times New Roman"/>
          <w:b w:val="0"/>
          <w:sz w:val="28"/>
          <w:szCs w:val="28"/>
        </w:rPr>
        <w:t>…….</w:t>
      </w:r>
      <w:r>
        <w:rPr>
          <w:rFonts w:ascii="Times New Roman" w:hAnsi="Times New Roman" w:cs="Times New Roman"/>
          <w:b w:val="0"/>
          <w:sz w:val="28"/>
          <w:szCs w:val="28"/>
          <w:lang w:val="ru-RU"/>
        </w:rPr>
        <w:t>..</w:t>
      </w:r>
      <w:r w:rsidR="00E765C2">
        <w:rPr>
          <w:rFonts w:ascii="Times New Roman" w:hAnsi="Times New Roman" w:cs="Times New Roman"/>
          <w:b w:val="0"/>
          <w:sz w:val="28"/>
          <w:szCs w:val="28"/>
          <w:lang w:val="ru-RU"/>
        </w:rPr>
        <w:t>...47</w:t>
      </w:r>
    </w:p>
    <w:p w:rsidR="009D50D9" w:rsidRDefault="009D50D9" w:rsidP="00065EB0">
      <w:pPr>
        <w:spacing w:line="360" w:lineRule="auto"/>
        <w:ind w:firstLine="709"/>
        <w:jc w:val="both"/>
        <w:rPr>
          <w:rFonts w:ascii="Times New Roman" w:hAnsi="Times New Roman" w:cs="Times New Roman"/>
          <w:b w:val="0"/>
          <w:sz w:val="28"/>
          <w:szCs w:val="28"/>
        </w:rPr>
      </w:pPr>
      <w:r w:rsidRPr="00B72A67">
        <w:rPr>
          <w:rFonts w:ascii="Times New Roman" w:hAnsi="Times New Roman" w:cs="Times New Roman"/>
          <w:b w:val="0"/>
          <w:sz w:val="28"/>
          <w:szCs w:val="28"/>
        </w:rPr>
        <w:t xml:space="preserve">5.1 </w:t>
      </w:r>
      <w:r w:rsidR="00065EB0" w:rsidRPr="00065EB0">
        <w:rPr>
          <w:rFonts w:ascii="Times New Roman" w:hAnsi="Times New Roman" w:cs="Times New Roman"/>
          <w:b w:val="0"/>
          <w:sz w:val="28"/>
          <w:szCs w:val="28"/>
        </w:rPr>
        <w:t>Загальна класифікація сучасних квантових технологій захисту інформації</w:t>
      </w:r>
      <w:r w:rsidR="00065EB0">
        <w:rPr>
          <w:rFonts w:ascii="Times New Roman" w:hAnsi="Times New Roman" w:cs="Times New Roman"/>
          <w:b w:val="0"/>
          <w:sz w:val="28"/>
          <w:szCs w:val="28"/>
        </w:rPr>
        <w:t>………………………………….</w:t>
      </w:r>
      <w:r>
        <w:rPr>
          <w:rFonts w:ascii="Times New Roman" w:hAnsi="Times New Roman" w:cs="Times New Roman"/>
          <w:b w:val="0"/>
          <w:sz w:val="28"/>
          <w:szCs w:val="28"/>
        </w:rPr>
        <w:t>……………………….……………</w:t>
      </w:r>
      <w:r>
        <w:rPr>
          <w:rFonts w:ascii="Times New Roman" w:hAnsi="Times New Roman" w:cs="Times New Roman"/>
          <w:b w:val="0"/>
          <w:sz w:val="28"/>
          <w:szCs w:val="28"/>
          <w:lang w:val="ru-RU"/>
        </w:rPr>
        <w:t>...</w:t>
      </w:r>
      <w:r w:rsidR="00E765C2">
        <w:rPr>
          <w:rFonts w:ascii="Times New Roman" w:hAnsi="Times New Roman" w:cs="Times New Roman"/>
          <w:b w:val="0"/>
          <w:sz w:val="28"/>
          <w:szCs w:val="28"/>
          <w:lang w:val="ru-RU"/>
        </w:rPr>
        <w:t>...47</w:t>
      </w:r>
    </w:p>
    <w:p w:rsidR="009D50D9" w:rsidRDefault="009D50D9" w:rsidP="009D50D9">
      <w:pPr>
        <w:tabs>
          <w:tab w:val="left" w:pos="4252"/>
        </w:tabs>
        <w:spacing w:line="360" w:lineRule="auto"/>
        <w:ind w:firstLine="709"/>
        <w:rPr>
          <w:rFonts w:ascii="Times New Roman" w:hAnsi="Times New Roman" w:cs="Times New Roman"/>
          <w:b w:val="0"/>
          <w:sz w:val="28"/>
          <w:szCs w:val="28"/>
        </w:rPr>
      </w:pPr>
      <w:r w:rsidRPr="00B72A67">
        <w:rPr>
          <w:rFonts w:ascii="Times New Roman" w:hAnsi="Times New Roman" w:cs="Times New Roman"/>
          <w:b w:val="0"/>
          <w:sz w:val="28"/>
          <w:szCs w:val="28"/>
        </w:rPr>
        <w:t xml:space="preserve">5.2 </w:t>
      </w:r>
      <w:r w:rsidR="00065EB0" w:rsidRPr="00065EB0">
        <w:rPr>
          <w:rStyle w:val="103"/>
          <w:rFonts w:ascii="Times New Roman" w:hAnsi="Times New Roman" w:cs="Times New Roman"/>
          <w:b w:val="0"/>
          <w:sz w:val="28"/>
          <w:szCs w:val="28"/>
        </w:rPr>
        <w:t xml:space="preserve">Основні квантові протоколи розподілення ключів з одиночними квантовими </w:t>
      </w:r>
      <w:r w:rsidR="00065EB0">
        <w:rPr>
          <w:rStyle w:val="103"/>
          <w:rFonts w:ascii="Times New Roman" w:hAnsi="Times New Roman" w:cs="Times New Roman"/>
          <w:b w:val="0"/>
          <w:sz w:val="28"/>
          <w:szCs w:val="28"/>
        </w:rPr>
        <w:t>с</w:t>
      </w:r>
      <w:r w:rsidR="00065EB0" w:rsidRPr="00065EB0">
        <w:rPr>
          <w:rStyle w:val="103"/>
          <w:rFonts w:ascii="Times New Roman" w:hAnsi="Times New Roman" w:cs="Times New Roman"/>
          <w:b w:val="0"/>
          <w:sz w:val="28"/>
          <w:szCs w:val="28"/>
        </w:rPr>
        <w:t>истемами</w:t>
      </w:r>
      <w:r w:rsidRPr="00065EB0">
        <w:rPr>
          <w:rFonts w:ascii="Times New Roman" w:hAnsi="Times New Roman" w:cs="Times New Roman"/>
          <w:b w:val="0"/>
          <w:sz w:val="28"/>
          <w:szCs w:val="28"/>
        </w:rPr>
        <w:t>.</w:t>
      </w:r>
      <w:r w:rsidRPr="007D70B5">
        <w:rPr>
          <w:rFonts w:ascii="Times New Roman" w:hAnsi="Times New Roman" w:cs="Times New Roman"/>
          <w:b w:val="0"/>
          <w:sz w:val="28"/>
          <w:szCs w:val="28"/>
        </w:rPr>
        <w:t>………</w:t>
      </w:r>
      <w:r>
        <w:rPr>
          <w:rFonts w:ascii="Times New Roman" w:hAnsi="Times New Roman" w:cs="Times New Roman"/>
          <w:b w:val="0"/>
          <w:sz w:val="28"/>
          <w:szCs w:val="28"/>
        </w:rPr>
        <w:t>………………………………………………..</w:t>
      </w:r>
      <w:r w:rsidRPr="007D70B5">
        <w:rPr>
          <w:rFonts w:ascii="Times New Roman" w:hAnsi="Times New Roman" w:cs="Times New Roman"/>
          <w:b w:val="0"/>
          <w:sz w:val="28"/>
          <w:szCs w:val="28"/>
        </w:rPr>
        <w:t>…..</w:t>
      </w:r>
      <w:r>
        <w:rPr>
          <w:rFonts w:ascii="Times New Roman" w:hAnsi="Times New Roman" w:cs="Times New Roman"/>
          <w:b w:val="0"/>
          <w:sz w:val="28"/>
          <w:szCs w:val="28"/>
          <w:lang w:val="ru-RU"/>
        </w:rPr>
        <w:t>.</w:t>
      </w:r>
      <w:r w:rsidR="00E765C2">
        <w:rPr>
          <w:rFonts w:ascii="Times New Roman" w:hAnsi="Times New Roman" w:cs="Times New Roman"/>
          <w:b w:val="0"/>
          <w:sz w:val="28"/>
          <w:szCs w:val="28"/>
          <w:lang w:val="ru-RU"/>
        </w:rPr>
        <w:t>...51</w:t>
      </w:r>
    </w:p>
    <w:p w:rsidR="00065EB0" w:rsidRDefault="00065EB0" w:rsidP="00065EB0">
      <w:pPr>
        <w:spacing w:line="360" w:lineRule="auto"/>
        <w:ind w:firstLine="709"/>
        <w:jc w:val="both"/>
        <w:rPr>
          <w:rStyle w:val="103"/>
          <w:rFonts w:ascii="Times New Roman" w:hAnsi="Times New Roman" w:cs="Times New Roman"/>
          <w:b w:val="0"/>
          <w:sz w:val="28"/>
          <w:szCs w:val="28"/>
        </w:rPr>
      </w:pPr>
      <w:r>
        <w:rPr>
          <w:rFonts w:ascii="Times New Roman" w:hAnsi="Times New Roman" w:cs="Times New Roman"/>
          <w:b w:val="0"/>
          <w:sz w:val="28"/>
          <w:szCs w:val="28"/>
        </w:rPr>
        <w:t xml:space="preserve">5.3 </w:t>
      </w:r>
      <w:r w:rsidRPr="00065EB0">
        <w:rPr>
          <w:rStyle w:val="103"/>
          <w:rFonts w:ascii="Times New Roman" w:hAnsi="Times New Roman" w:cs="Times New Roman"/>
          <w:b w:val="0"/>
          <w:sz w:val="28"/>
          <w:szCs w:val="28"/>
        </w:rPr>
        <w:t>Квантовий протокол розподілення ключів з переплутанними кубітами</w:t>
      </w:r>
    </w:p>
    <w:p w:rsidR="00065EB0" w:rsidRPr="00065EB0" w:rsidRDefault="00065EB0" w:rsidP="00065EB0">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E765C2">
        <w:rPr>
          <w:rStyle w:val="103"/>
          <w:rFonts w:ascii="Times New Roman" w:hAnsi="Times New Roman" w:cs="Times New Roman"/>
          <w:b w:val="0"/>
          <w:sz w:val="28"/>
          <w:szCs w:val="28"/>
        </w:rPr>
        <w:t>55</w:t>
      </w:r>
    </w:p>
    <w:p w:rsidR="00065EB0" w:rsidRDefault="00065EB0" w:rsidP="00E765C2">
      <w:pPr>
        <w:spacing w:line="360" w:lineRule="auto"/>
        <w:ind w:firstLine="709"/>
        <w:jc w:val="both"/>
        <w:rPr>
          <w:rFonts w:ascii="Times New Roman" w:hAnsi="Times New Roman" w:cs="Times New Roman"/>
          <w:b w:val="0"/>
          <w:sz w:val="28"/>
          <w:szCs w:val="28"/>
        </w:rPr>
      </w:pPr>
      <w:r w:rsidRPr="00065EB0">
        <w:rPr>
          <w:rFonts w:ascii="Times New Roman" w:hAnsi="Times New Roman" w:cs="Times New Roman"/>
          <w:b w:val="0"/>
          <w:sz w:val="28"/>
          <w:szCs w:val="28"/>
          <w:lang w:val="ru-RU"/>
        </w:rPr>
        <w:t>5</w:t>
      </w:r>
      <w:r w:rsidRPr="00065EB0">
        <w:rPr>
          <w:rFonts w:ascii="Times New Roman" w:hAnsi="Times New Roman" w:cs="Times New Roman"/>
          <w:b w:val="0"/>
          <w:sz w:val="28"/>
          <w:szCs w:val="28"/>
        </w:rPr>
        <w:t>.4 Комерційні квантові системи розподілення ключів. Переваги та недоліки</w:t>
      </w:r>
      <w:r>
        <w:rPr>
          <w:rFonts w:ascii="Times New Roman" w:hAnsi="Times New Roman" w:cs="Times New Roman"/>
          <w:b w:val="0"/>
          <w:sz w:val="28"/>
          <w:szCs w:val="28"/>
        </w:rPr>
        <w:t>……………………………………………………………………………</w:t>
      </w:r>
      <w:r w:rsidR="00E765C2">
        <w:rPr>
          <w:rFonts w:ascii="Times New Roman" w:hAnsi="Times New Roman" w:cs="Times New Roman"/>
          <w:b w:val="0"/>
          <w:sz w:val="28"/>
          <w:szCs w:val="28"/>
        </w:rPr>
        <w:t>…57</w:t>
      </w:r>
    </w:p>
    <w:p w:rsidR="00065EB0" w:rsidRDefault="00065EB0" w:rsidP="00065EB0">
      <w:pPr>
        <w:widowControl w:val="0"/>
        <w:tabs>
          <w:tab w:val="left" w:pos="639"/>
        </w:tabs>
        <w:autoSpaceDE/>
        <w:autoSpaceDN/>
        <w:adjustRightInd/>
        <w:spacing w:line="360" w:lineRule="auto"/>
        <w:ind w:left="709"/>
        <w:jc w:val="both"/>
        <w:rPr>
          <w:rStyle w:val="103"/>
          <w:rFonts w:ascii="Times New Roman" w:hAnsi="Times New Roman" w:cs="Times New Roman"/>
          <w:b w:val="0"/>
          <w:sz w:val="28"/>
          <w:szCs w:val="28"/>
        </w:rPr>
      </w:pPr>
      <w:r w:rsidRPr="00065EB0">
        <w:rPr>
          <w:rFonts w:ascii="Times New Roman" w:hAnsi="Times New Roman" w:cs="Times New Roman"/>
          <w:b w:val="0"/>
          <w:sz w:val="28"/>
          <w:szCs w:val="28"/>
        </w:rPr>
        <w:t xml:space="preserve">5.5 </w:t>
      </w:r>
      <w:r w:rsidRPr="00065EB0">
        <w:rPr>
          <w:rStyle w:val="103"/>
          <w:rFonts w:ascii="Times New Roman" w:hAnsi="Times New Roman" w:cs="Times New Roman"/>
          <w:b w:val="0"/>
          <w:sz w:val="28"/>
          <w:szCs w:val="28"/>
        </w:rPr>
        <w:t>Оптимізація методів передавання мультимедійної інформації</w:t>
      </w:r>
      <w:r>
        <w:rPr>
          <w:rStyle w:val="103"/>
          <w:rFonts w:ascii="Times New Roman" w:hAnsi="Times New Roman" w:cs="Times New Roman"/>
          <w:b w:val="0"/>
          <w:sz w:val="28"/>
          <w:szCs w:val="28"/>
        </w:rPr>
        <w:t>………..</w:t>
      </w:r>
      <w:r w:rsidR="00E765C2">
        <w:rPr>
          <w:rStyle w:val="103"/>
          <w:rFonts w:ascii="Times New Roman" w:hAnsi="Times New Roman" w:cs="Times New Roman"/>
          <w:b w:val="0"/>
          <w:sz w:val="28"/>
          <w:szCs w:val="28"/>
        </w:rPr>
        <w:t>60</w:t>
      </w:r>
    </w:p>
    <w:p w:rsidR="00065EB0" w:rsidRPr="00065EB0" w:rsidRDefault="00065EB0" w:rsidP="00065EB0">
      <w:pPr>
        <w:widowControl w:val="0"/>
        <w:tabs>
          <w:tab w:val="left" w:pos="639"/>
        </w:tabs>
        <w:autoSpaceDE/>
        <w:autoSpaceDN/>
        <w:adjustRightInd/>
        <w:spacing w:line="360" w:lineRule="auto"/>
        <w:ind w:left="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6. </w:t>
      </w:r>
      <w:r w:rsidRPr="00065EB0">
        <w:rPr>
          <w:rFonts w:ascii="Times New Roman" w:hAnsi="Times New Roman" w:cs="Times New Roman"/>
          <w:b w:val="0"/>
          <w:sz w:val="28"/>
          <w:szCs w:val="28"/>
        </w:rPr>
        <w:t>ОЦІНКА ЕФЕКТИВНОСТІ ПОБ</w:t>
      </w:r>
      <w:r>
        <w:rPr>
          <w:rFonts w:ascii="Times New Roman" w:hAnsi="Times New Roman" w:cs="Times New Roman"/>
          <w:b w:val="0"/>
          <w:sz w:val="28"/>
          <w:szCs w:val="28"/>
        </w:rPr>
        <w:t>У</w:t>
      </w:r>
      <w:r w:rsidRPr="00065EB0">
        <w:rPr>
          <w:rFonts w:ascii="Times New Roman" w:hAnsi="Times New Roman" w:cs="Times New Roman"/>
          <w:b w:val="0"/>
          <w:sz w:val="28"/>
          <w:szCs w:val="28"/>
        </w:rPr>
        <w:t>ДОВИ ТЕЛЕКОМУНІКАЦІЙНИХ МЕРЕЖ</w:t>
      </w:r>
      <w:r>
        <w:rPr>
          <w:rFonts w:ascii="Times New Roman" w:hAnsi="Times New Roman" w:cs="Times New Roman"/>
          <w:b w:val="0"/>
          <w:sz w:val="28"/>
          <w:szCs w:val="28"/>
        </w:rPr>
        <w:t>…………………………………………………………………………</w:t>
      </w:r>
      <w:r w:rsidR="00E765C2">
        <w:rPr>
          <w:rFonts w:ascii="Times New Roman" w:hAnsi="Times New Roman" w:cs="Times New Roman"/>
          <w:b w:val="0"/>
          <w:sz w:val="28"/>
          <w:szCs w:val="28"/>
        </w:rPr>
        <w:t>66</w:t>
      </w:r>
    </w:p>
    <w:p w:rsidR="009D50D9" w:rsidRPr="009E1C7F" w:rsidRDefault="00065EB0" w:rsidP="009D50D9">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7</w:t>
      </w:r>
      <w:r w:rsidR="009D50D9" w:rsidRPr="001924F0">
        <w:rPr>
          <w:rFonts w:ascii="Times New Roman" w:hAnsi="Times New Roman" w:cs="Times New Roman"/>
          <w:b w:val="0"/>
          <w:sz w:val="28"/>
          <w:szCs w:val="28"/>
        </w:rPr>
        <w:t>. ЗАХОДИ З  ОХОРОНИ ПРАЦІ ТА БЕЗПЕКИ В НАДЗВИЧАЙНИХ СИТУАЦІЯХ ………………………………..………………………………………..</w:t>
      </w:r>
      <w:r w:rsidR="009D50D9">
        <w:rPr>
          <w:rFonts w:ascii="Times New Roman" w:hAnsi="Times New Roman" w:cs="Times New Roman"/>
          <w:b w:val="0"/>
          <w:sz w:val="28"/>
          <w:szCs w:val="28"/>
          <w:lang w:val="ru-RU"/>
        </w:rPr>
        <w:t>7</w:t>
      </w:r>
      <w:r w:rsidR="00E765C2">
        <w:rPr>
          <w:rFonts w:ascii="Times New Roman" w:hAnsi="Times New Roman" w:cs="Times New Roman"/>
          <w:b w:val="0"/>
          <w:sz w:val="28"/>
          <w:szCs w:val="28"/>
          <w:lang w:val="ru-RU"/>
        </w:rPr>
        <w:t>3</w:t>
      </w:r>
    </w:p>
    <w:p w:rsidR="009D50D9" w:rsidRPr="009E1C7F" w:rsidRDefault="00065EB0" w:rsidP="009D50D9">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7</w:t>
      </w:r>
      <w:r w:rsidR="009D50D9" w:rsidRPr="001924F0">
        <w:rPr>
          <w:rFonts w:ascii="Times New Roman" w:hAnsi="Times New Roman" w:cs="Times New Roman"/>
          <w:b w:val="0"/>
          <w:sz w:val="28"/>
          <w:szCs w:val="28"/>
        </w:rPr>
        <w:t>.1 Промислова безпека в проектному відділі…............................................</w:t>
      </w:r>
      <w:r w:rsidR="009D50D9">
        <w:rPr>
          <w:rFonts w:ascii="Times New Roman" w:hAnsi="Times New Roman" w:cs="Times New Roman"/>
          <w:b w:val="0"/>
          <w:sz w:val="28"/>
          <w:szCs w:val="28"/>
        </w:rPr>
        <w:t>.</w:t>
      </w:r>
      <w:r w:rsidR="009D50D9">
        <w:rPr>
          <w:rFonts w:ascii="Times New Roman" w:hAnsi="Times New Roman" w:cs="Times New Roman"/>
          <w:b w:val="0"/>
          <w:sz w:val="28"/>
          <w:szCs w:val="28"/>
          <w:lang w:val="ru-RU"/>
        </w:rPr>
        <w:t>7</w:t>
      </w:r>
      <w:r w:rsidR="00E765C2">
        <w:rPr>
          <w:rFonts w:ascii="Times New Roman" w:hAnsi="Times New Roman" w:cs="Times New Roman"/>
          <w:b w:val="0"/>
          <w:sz w:val="28"/>
          <w:szCs w:val="28"/>
          <w:lang w:val="ru-RU"/>
        </w:rPr>
        <w:t>3</w:t>
      </w:r>
    </w:p>
    <w:p w:rsidR="009D50D9" w:rsidRPr="009E1C7F" w:rsidRDefault="00065EB0" w:rsidP="009D50D9">
      <w:pPr>
        <w:spacing w:line="360" w:lineRule="auto"/>
        <w:ind w:firstLine="709"/>
        <w:jc w:val="both"/>
        <w:rPr>
          <w:rFonts w:ascii="Times New Roman" w:hAnsi="Times New Roman" w:cs="Times New Roman"/>
          <w:b w:val="0"/>
          <w:bCs/>
          <w:sz w:val="28"/>
          <w:szCs w:val="28"/>
          <w:lang w:val="ru-RU"/>
        </w:rPr>
      </w:pPr>
      <w:r>
        <w:rPr>
          <w:rFonts w:ascii="Times New Roman" w:hAnsi="Times New Roman" w:cs="Times New Roman"/>
          <w:b w:val="0"/>
          <w:bCs/>
          <w:sz w:val="28"/>
          <w:szCs w:val="28"/>
        </w:rPr>
        <w:t>7</w:t>
      </w:r>
      <w:r w:rsidR="009D50D9" w:rsidRPr="007C3A88">
        <w:rPr>
          <w:rFonts w:ascii="Times New Roman" w:hAnsi="Times New Roman" w:cs="Times New Roman"/>
          <w:b w:val="0"/>
          <w:bCs/>
          <w:sz w:val="28"/>
          <w:szCs w:val="28"/>
        </w:rPr>
        <w:t>.2</w:t>
      </w:r>
      <w:r w:rsidR="009D50D9" w:rsidRPr="007C3A88">
        <w:rPr>
          <w:rStyle w:val="10"/>
          <w:rFonts w:ascii="Times New Roman" w:hAnsi="Times New Roman" w:cs="Times New Roman"/>
          <w:sz w:val="28"/>
          <w:szCs w:val="28"/>
        </w:rPr>
        <w:t xml:space="preserve"> Забезпечення виробничої санітарії та гігієни праці</w:t>
      </w:r>
      <w:r w:rsidR="009D50D9" w:rsidRPr="007C3A88">
        <w:rPr>
          <w:rFonts w:ascii="Times New Roman" w:hAnsi="Times New Roman" w:cs="Times New Roman"/>
          <w:b w:val="0"/>
          <w:bCs/>
          <w:sz w:val="28"/>
          <w:szCs w:val="28"/>
        </w:rPr>
        <w:t xml:space="preserve"> ………………..…....</w:t>
      </w:r>
      <w:r w:rsidR="00E765C2">
        <w:rPr>
          <w:rFonts w:ascii="Times New Roman" w:hAnsi="Times New Roman" w:cs="Times New Roman"/>
          <w:b w:val="0"/>
          <w:bCs/>
          <w:sz w:val="28"/>
          <w:szCs w:val="28"/>
        </w:rPr>
        <w:t>75</w:t>
      </w:r>
    </w:p>
    <w:p w:rsidR="009D50D9" w:rsidRPr="001924F0" w:rsidRDefault="00065EB0" w:rsidP="009D50D9">
      <w:pPr>
        <w:pStyle w:val="msonormalbullet2gif"/>
        <w:spacing w:before="0" w:after="0" w:line="360" w:lineRule="auto"/>
        <w:ind w:firstLine="709"/>
        <w:jc w:val="both"/>
        <w:rPr>
          <w:rFonts w:cs="Times New Roman"/>
          <w:bCs/>
          <w:sz w:val="28"/>
          <w:szCs w:val="28"/>
          <w:lang w:val="uk-UA"/>
        </w:rPr>
      </w:pPr>
      <w:r>
        <w:rPr>
          <w:rStyle w:val="hps"/>
          <w:rFonts w:eastAsia="Segoe UI" w:cs="Times New Roman"/>
          <w:bCs/>
          <w:sz w:val="28"/>
          <w:szCs w:val="28"/>
          <w:lang w:val="uk-UA"/>
        </w:rPr>
        <w:t>7</w:t>
      </w:r>
      <w:r w:rsidR="009D50D9" w:rsidRPr="007C3A88">
        <w:rPr>
          <w:rStyle w:val="hps"/>
          <w:rFonts w:eastAsia="Segoe UI" w:cs="Times New Roman"/>
          <w:bCs/>
          <w:sz w:val="28"/>
          <w:szCs w:val="28"/>
          <w:lang w:val="uk-UA"/>
        </w:rPr>
        <w:t xml:space="preserve">.3 </w:t>
      </w:r>
      <w:r w:rsidR="009D50D9" w:rsidRPr="00065EB0">
        <w:rPr>
          <w:rStyle w:val="10"/>
          <w:rFonts w:ascii="Times New Roman" w:hAnsi="Times New Roman" w:cs="Times New Roman"/>
          <w:b w:val="0"/>
          <w:sz w:val="28"/>
          <w:szCs w:val="28"/>
        </w:rPr>
        <w:t>Безпека в надзвичайних ситуаціях в лабораторії з ПК</w:t>
      </w:r>
      <w:r w:rsidR="009D50D9" w:rsidRPr="001924F0">
        <w:rPr>
          <w:rStyle w:val="hps"/>
          <w:rFonts w:eastAsia="Segoe UI" w:cs="Times New Roman"/>
          <w:bCs/>
          <w:sz w:val="28"/>
          <w:szCs w:val="28"/>
          <w:lang w:val="uk-UA"/>
        </w:rPr>
        <w:t xml:space="preserve"> ……….…………7</w:t>
      </w:r>
      <w:r w:rsidR="00E765C2">
        <w:rPr>
          <w:rStyle w:val="hps"/>
          <w:rFonts w:eastAsia="Segoe UI" w:cs="Times New Roman"/>
          <w:bCs/>
          <w:sz w:val="28"/>
          <w:szCs w:val="28"/>
          <w:lang w:val="uk-UA"/>
        </w:rPr>
        <w:t>6</w:t>
      </w:r>
    </w:p>
    <w:p w:rsidR="009D50D9" w:rsidRPr="00C34365" w:rsidRDefault="009D50D9" w:rsidP="009D50D9">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ВИCНOВКИ………………………………………………………………….....7</w:t>
      </w:r>
      <w:r w:rsidR="00E765C2">
        <w:rPr>
          <w:rFonts w:ascii="Times New Roman" w:hAnsi="Times New Roman" w:cs="Times New Roman"/>
          <w:b w:val="0"/>
          <w:sz w:val="28"/>
          <w:szCs w:val="28"/>
        </w:rPr>
        <w:t>9</w:t>
      </w:r>
    </w:p>
    <w:p w:rsidR="009D50D9" w:rsidRPr="00C34365" w:rsidRDefault="009D50D9" w:rsidP="009D50D9">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ПEPEЛIК ПOCИЛAНЬ………………………………………………………...</w:t>
      </w:r>
      <w:r w:rsidR="00E765C2">
        <w:rPr>
          <w:rFonts w:ascii="Times New Roman" w:hAnsi="Times New Roman" w:cs="Times New Roman"/>
          <w:b w:val="0"/>
          <w:sz w:val="28"/>
          <w:szCs w:val="28"/>
        </w:rPr>
        <w:t>80</w:t>
      </w: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9D50D9" w:rsidRDefault="009D50D9" w:rsidP="009D50D9">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t>ПЕPEЛIК CКOPOЧEНЬ</w:t>
      </w:r>
    </w:p>
    <w:p w:rsidR="009D50D9" w:rsidRPr="007A52A7" w:rsidRDefault="009D50D9" w:rsidP="009D50D9">
      <w:pPr>
        <w:spacing w:line="360" w:lineRule="auto"/>
        <w:ind w:firstLine="709"/>
        <w:jc w:val="center"/>
        <w:rPr>
          <w:rFonts w:ascii="Times New Roman" w:hAnsi="Times New Roman" w:cs="Times New Roman"/>
          <w:sz w:val="28"/>
          <w:szCs w:val="28"/>
        </w:rPr>
      </w:pPr>
    </w:p>
    <w:p w:rsidR="009D50D9" w:rsidRPr="00DA3CF4" w:rsidRDefault="009D50D9" w:rsidP="009D50D9">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ДCТУ – дepжaвний cтaндapт Укpaїни;</w:t>
      </w:r>
    </w:p>
    <w:p w:rsidR="009D50D9" w:rsidRPr="00DA3CF4" w:rsidRDefault="009D50D9" w:rsidP="009D50D9">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ТЗ – тeхнoлoгiчнe зaвдaння;</w:t>
      </w:r>
    </w:p>
    <w:p w:rsidR="009D50D9" w:rsidRPr="00DA3CF4" w:rsidRDefault="009D50D9" w:rsidP="009D50D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КБ</w:t>
      </w:r>
      <w:r w:rsidRPr="00DA3CF4">
        <w:rPr>
          <w:rFonts w:ascii="Times New Roman" w:hAnsi="Times New Roman" w:cs="Times New Roman"/>
          <w:b w:val="0"/>
          <w:sz w:val="28"/>
          <w:szCs w:val="28"/>
        </w:rPr>
        <w:t xml:space="preserve"> – </w:t>
      </w:r>
      <w:r>
        <w:rPr>
          <w:rFonts w:ascii="Times New Roman" w:hAnsi="Times New Roman" w:cs="Times New Roman"/>
          <w:b w:val="0"/>
          <w:sz w:val="28"/>
          <w:szCs w:val="28"/>
        </w:rPr>
        <w:t>кібербезпека</w:t>
      </w:r>
      <w:r w:rsidRPr="00DA3CF4">
        <w:rPr>
          <w:rFonts w:ascii="Times New Roman" w:hAnsi="Times New Roman" w:cs="Times New Roman"/>
          <w:b w:val="0"/>
          <w:sz w:val="28"/>
          <w:szCs w:val="28"/>
        </w:rPr>
        <w:t>;</w:t>
      </w:r>
    </w:p>
    <w:p w:rsidR="009D50D9" w:rsidRPr="00DA3CF4" w:rsidRDefault="009D50D9" w:rsidP="009D50D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ТЗІ</w:t>
      </w:r>
      <w:r w:rsidRPr="00DA3CF4">
        <w:rPr>
          <w:rFonts w:ascii="Times New Roman" w:hAnsi="Times New Roman" w:cs="Times New Roman"/>
          <w:b w:val="0"/>
          <w:sz w:val="28"/>
          <w:szCs w:val="28"/>
        </w:rPr>
        <w:t xml:space="preserve"> – </w:t>
      </w:r>
      <w:r>
        <w:rPr>
          <w:rFonts w:ascii="Times New Roman" w:hAnsi="Times New Roman" w:cs="Times New Roman"/>
          <w:b w:val="0"/>
          <w:sz w:val="28"/>
          <w:szCs w:val="28"/>
        </w:rPr>
        <w:t>технічний захист інформації</w:t>
      </w:r>
      <w:r w:rsidRPr="00DA3CF4">
        <w:rPr>
          <w:rFonts w:ascii="Times New Roman" w:hAnsi="Times New Roman" w:cs="Times New Roman"/>
          <w:b w:val="0"/>
          <w:sz w:val="28"/>
          <w:szCs w:val="28"/>
        </w:rPr>
        <w:t>;</w:t>
      </w:r>
    </w:p>
    <w:p w:rsidR="009D50D9" w:rsidRPr="00DA3CF4" w:rsidRDefault="009D50D9" w:rsidP="009D50D9">
      <w:pPr>
        <w:spacing w:line="360" w:lineRule="auto"/>
        <w:ind w:firstLine="709"/>
        <w:jc w:val="both"/>
        <w:rPr>
          <w:rFonts w:ascii="Times New Roman" w:hAnsi="Times New Roman" w:cs="Times New Roman"/>
          <w:b w:val="0"/>
          <w:sz w:val="28"/>
          <w:szCs w:val="28"/>
        </w:rPr>
      </w:pPr>
      <w:r w:rsidRPr="00B44146">
        <w:rPr>
          <w:rStyle w:val="103"/>
          <w:rFonts w:ascii="Times New Roman" w:hAnsi="Times New Roman" w:cs="Times New Roman"/>
          <w:b w:val="0"/>
          <w:sz w:val="28"/>
          <w:szCs w:val="28"/>
        </w:rPr>
        <w:t>ОСУ</w:t>
      </w:r>
      <w:r w:rsidRPr="00DA3CF4">
        <w:rPr>
          <w:rFonts w:ascii="Times New Roman" w:hAnsi="Times New Roman" w:cs="Times New Roman"/>
          <w:b w:val="0"/>
          <w:sz w:val="28"/>
          <w:szCs w:val="28"/>
        </w:rPr>
        <w:t xml:space="preserve"> − </w:t>
      </w:r>
      <w:r w:rsidRPr="00B44146">
        <w:rPr>
          <w:rStyle w:val="103"/>
          <w:rFonts w:ascii="Times New Roman" w:hAnsi="Times New Roman" w:cs="Times New Roman"/>
          <w:b w:val="0"/>
          <w:sz w:val="28"/>
          <w:szCs w:val="28"/>
        </w:rPr>
        <w:t xml:space="preserve">Організаційна структура управління </w:t>
      </w:r>
      <w:r>
        <w:rPr>
          <w:rStyle w:val="103"/>
          <w:rFonts w:ascii="Times New Roman" w:hAnsi="Times New Roman" w:cs="Times New Roman"/>
          <w:b w:val="0"/>
          <w:sz w:val="28"/>
          <w:szCs w:val="28"/>
        </w:rPr>
        <w:t>уста</w:t>
      </w:r>
      <w:r w:rsidRPr="00DA3CF4">
        <w:rPr>
          <w:rFonts w:ascii="Times New Roman" w:hAnsi="Times New Roman" w:cs="Times New Roman"/>
          <w:b w:val="0"/>
          <w:sz w:val="28"/>
          <w:szCs w:val="28"/>
        </w:rPr>
        <w:t>нoвoк;</w:t>
      </w:r>
    </w:p>
    <w:p w:rsidR="009D50D9" w:rsidRPr="00DA3CF4" w:rsidRDefault="009D50D9" w:rsidP="009D50D9">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НПAOП – нopмaтивнo-пpaвoвий aкт з oхopoни пpaцi;</w:t>
      </w:r>
    </w:p>
    <w:p w:rsidR="009D50D9" w:rsidRPr="00DA3CF4" w:rsidRDefault="009D50D9" w:rsidP="009D50D9">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ІТС</w:t>
      </w:r>
      <w:r w:rsidRPr="00DA3CF4">
        <w:rPr>
          <w:rFonts w:ascii="Times New Roman" w:hAnsi="Times New Roman" w:cs="Times New Roman"/>
          <w:b w:val="0"/>
          <w:sz w:val="28"/>
          <w:szCs w:val="28"/>
        </w:rPr>
        <w:t xml:space="preserve"> – </w:t>
      </w:r>
      <w:r>
        <w:rPr>
          <w:rFonts w:ascii="Times New Roman" w:hAnsi="Times New Roman" w:cs="Times New Roman"/>
          <w:b w:val="0"/>
          <w:sz w:val="28"/>
          <w:szCs w:val="28"/>
        </w:rPr>
        <w:t>інформаційно-телекомунікаційна система</w:t>
      </w:r>
      <w:r w:rsidRPr="00DA3CF4">
        <w:rPr>
          <w:rFonts w:ascii="Times New Roman" w:hAnsi="Times New Roman" w:cs="Times New Roman"/>
          <w:b w:val="0"/>
          <w:sz w:val="28"/>
          <w:szCs w:val="28"/>
        </w:rPr>
        <w:t>;</w:t>
      </w:r>
    </w:p>
    <w:p w:rsidR="009D50D9" w:rsidRPr="00DA3CF4" w:rsidRDefault="009D50D9" w:rsidP="009D50D9">
      <w:pPr>
        <w:spacing w:line="360" w:lineRule="auto"/>
        <w:ind w:left="709"/>
        <w:jc w:val="both"/>
        <w:rPr>
          <w:rFonts w:ascii="Times New Roman" w:hAnsi="Times New Roman" w:cs="Times New Roman"/>
          <w:b w:val="0"/>
          <w:sz w:val="28"/>
          <w:szCs w:val="28"/>
        </w:rPr>
      </w:pPr>
      <w:r w:rsidRPr="00B16B29">
        <w:rPr>
          <w:rStyle w:val="103"/>
          <w:rFonts w:ascii="Times New Roman" w:hAnsi="Times New Roman" w:cs="Times New Roman"/>
          <w:b w:val="0"/>
          <w:sz w:val="28"/>
          <w:szCs w:val="28"/>
        </w:rPr>
        <w:t>НДДКР</w:t>
      </w:r>
      <w:r w:rsidRPr="00DA3CF4">
        <w:rPr>
          <w:rFonts w:ascii="Times New Roman" w:hAnsi="Times New Roman" w:cs="Times New Roman"/>
          <w:b w:val="0"/>
          <w:sz w:val="28"/>
          <w:szCs w:val="28"/>
        </w:rPr>
        <w:t xml:space="preserve"> – </w:t>
      </w:r>
      <w:r w:rsidRPr="00B16B29">
        <w:rPr>
          <w:rStyle w:val="103"/>
          <w:rFonts w:ascii="Times New Roman" w:hAnsi="Times New Roman" w:cs="Times New Roman"/>
          <w:b w:val="0"/>
          <w:sz w:val="28"/>
          <w:szCs w:val="28"/>
        </w:rPr>
        <w:t>науков</w:t>
      </w:r>
      <w:r>
        <w:rPr>
          <w:rStyle w:val="103"/>
          <w:rFonts w:ascii="Times New Roman" w:hAnsi="Times New Roman" w:cs="Times New Roman"/>
          <w:b w:val="0"/>
          <w:sz w:val="28"/>
          <w:szCs w:val="28"/>
        </w:rPr>
        <w:t>і</w:t>
      </w:r>
      <w:r w:rsidRPr="00B16B29">
        <w:rPr>
          <w:rStyle w:val="103"/>
          <w:rFonts w:ascii="Times New Roman" w:hAnsi="Times New Roman" w:cs="Times New Roman"/>
          <w:b w:val="0"/>
          <w:sz w:val="28"/>
          <w:szCs w:val="28"/>
        </w:rPr>
        <w:t xml:space="preserve"> досліджен</w:t>
      </w:r>
      <w:r>
        <w:rPr>
          <w:rStyle w:val="103"/>
          <w:rFonts w:ascii="Times New Roman" w:hAnsi="Times New Roman" w:cs="Times New Roman"/>
          <w:b w:val="0"/>
          <w:sz w:val="28"/>
          <w:szCs w:val="28"/>
        </w:rPr>
        <w:t>ня</w:t>
      </w:r>
      <w:r w:rsidRPr="00B16B29">
        <w:rPr>
          <w:rStyle w:val="103"/>
          <w:rFonts w:ascii="Times New Roman" w:hAnsi="Times New Roman" w:cs="Times New Roman"/>
          <w:b w:val="0"/>
          <w:sz w:val="28"/>
          <w:szCs w:val="28"/>
        </w:rPr>
        <w:t xml:space="preserve"> і дослідно-конструкторськ</w:t>
      </w:r>
      <w:r>
        <w:rPr>
          <w:rStyle w:val="103"/>
          <w:rFonts w:ascii="Times New Roman" w:hAnsi="Times New Roman" w:cs="Times New Roman"/>
          <w:b w:val="0"/>
          <w:sz w:val="28"/>
          <w:szCs w:val="28"/>
        </w:rPr>
        <w:t>і</w:t>
      </w:r>
      <w:r w:rsidRPr="00B16B29">
        <w:rPr>
          <w:rStyle w:val="103"/>
          <w:rFonts w:ascii="Times New Roman" w:hAnsi="Times New Roman" w:cs="Times New Roman"/>
          <w:b w:val="0"/>
          <w:sz w:val="28"/>
          <w:szCs w:val="28"/>
        </w:rPr>
        <w:t xml:space="preserve"> роб</w:t>
      </w:r>
      <w:r>
        <w:rPr>
          <w:rStyle w:val="103"/>
          <w:rFonts w:ascii="Times New Roman" w:hAnsi="Times New Roman" w:cs="Times New Roman"/>
          <w:b w:val="0"/>
          <w:sz w:val="28"/>
          <w:szCs w:val="28"/>
        </w:rPr>
        <w:t>оти</w:t>
      </w:r>
      <w:r w:rsidRPr="00DA3CF4">
        <w:rPr>
          <w:rFonts w:ascii="Times New Roman" w:hAnsi="Times New Roman" w:cs="Times New Roman"/>
          <w:b w:val="0"/>
          <w:sz w:val="28"/>
          <w:szCs w:val="28"/>
        </w:rPr>
        <w:t>;</w:t>
      </w:r>
    </w:p>
    <w:p w:rsidR="009D50D9" w:rsidRPr="00DA3CF4" w:rsidRDefault="009D50D9" w:rsidP="009D50D9">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ПЕОМ</w:t>
      </w:r>
      <w:r w:rsidRPr="00DA3CF4">
        <w:rPr>
          <w:rFonts w:ascii="Times New Roman" w:hAnsi="Times New Roman" w:cs="Times New Roman"/>
          <w:b w:val="0"/>
          <w:sz w:val="28"/>
          <w:szCs w:val="28"/>
        </w:rPr>
        <w:t xml:space="preserve"> – </w:t>
      </w:r>
      <w:r>
        <w:rPr>
          <w:rFonts w:ascii="Times New Roman" w:hAnsi="Times New Roman" w:cs="Times New Roman"/>
          <w:b w:val="0"/>
          <w:sz w:val="28"/>
          <w:szCs w:val="28"/>
        </w:rPr>
        <w:t>персональна електронна обчислювальна машина</w:t>
      </w:r>
      <w:r w:rsidRPr="00DA3CF4">
        <w:rPr>
          <w:rFonts w:ascii="Times New Roman" w:hAnsi="Times New Roman" w:cs="Times New Roman"/>
          <w:b w:val="0"/>
          <w:sz w:val="28"/>
          <w:szCs w:val="28"/>
        </w:rPr>
        <w:t>;</w:t>
      </w: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1924F0" w:rsidRDefault="009D50D9" w:rsidP="009D50D9">
      <w:pPr>
        <w:spacing w:line="360" w:lineRule="auto"/>
        <w:ind w:firstLine="709"/>
        <w:jc w:val="both"/>
        <w:rPr>
          <w:rFonts w:ascii="Times New Roman" w:hAnsi="Times New Roman" w:cs="Times New Roman"/>
          <w:sz w:val="28"/>
          <w:szCs w:val="28"/>
        </w:rPr>
      </w:pPr>
    </w:p>
    <w:p w:rsidR="009D50D9" w:rsidRPr="00DE6EB7" w:rsidRDefault="009D50D9" w:rsidP="009D50D9">
      <w:pPr>
        <w:spacing w:line="360" w:lineRule="auto"/>
        <w:ind w:firstLine="709"/>
        <w:jc w:val="center"/>
        <w:rPr>
          <w:sz w:val="28"/>
          <w:szCs w:val="28"/>
        </w:rPr>
      </w:pPr>
    </w:p>
    <w:p w:rsidR="009D50D9" w:rsidRPr="00DE6EB7" w:rsidRDefault="009D50D9" w:rsidP="009D50D9">
      <w:pPr>
        <w:spacing w:line="360" w:lineRule="auto"/>
        <w:ind w:firstLine="709"/>
        <w:jc w:val="center"/>
        <w:rPr>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DE6EB7" w:rsidRDefault="009D50D9" w:rsidP="009D50D9">
      <w:pPr>
        <w:spacing w:line="360" w:lineRule="auto"/>
        <w:ind w:firstLine="709"/>
        <w:jc w:val="center"/>
        <w:rPr>
          <w:b w:val="0"/>
          <w:sz w:val="28"/>
          <w:szCs w:val="28"/>
        </w:rPr>
      </w:pPr>
    </w:p>
    <w:p w:rsidR="009D50D9" w:rsidRPr="008450FC" w:rsidRDefault="009D50D9" w:rsidP="009D50D9">
      <w:pPr>
        <w:spacing w:line="360" w:lineRule="auto"/>
        <w:ind w:firstLine="709"/>
        <w:jc w:val="center"/>
        <w:rPr>
          <w:b w:val="0"/>
          <w:sz w:val="28"/>
          <w:szCs w:val="28"/>
        </w:rPr>
      </w:pPr>
    </w:p>
    <w:p w:rsidR="009D50D9" w:rsidRPr="008450FC" w:rsidRDefault="009D50D9" w:rsidP="009D50D9">
      <w:pPr>
        <w:spacing w:line="360" w:lineRule="auto"/>
        <w:ind w:firstLine="709"/>
        <w:jc w:val="center"/>
        <w:rPr>
          <w:b w:val="0"/>
          <w:sz w:val="28"/>
          <w:szCs w:val="28"/>
        </w:rPr>
      </w:pPr>
    </w:p>
    <w:p w:rsidR="009D50D9" w:rsidRDefault="009D50D9" w:rsidP="009D50D9">
      <w:pPr>
        <w:spacing w:line="360" w:lineRule="auto"/>
        <w:ind w:firstLine="709"/>
        <w:jc w:val="center"/>
        <w:rPr>
          <w:rFonts w:asciiTheme="minorHAnsi" w:hAnsiTheme="minorHAnsi"/>
          <w:b w:val="0"/>
          <w:sz w:val="28"/>
          <w:szCs w:val="28"/>
          <w:lang w:val="ru-RU"/>
        </w:rPr>
      </w:pPr>
    </w:p>
    <w:p w:rsidR="009D50D9" w:rsidRDefault="009D50D9" w:rsidP="009D50D9">
      <w:pPr>
        <w:spacing w:line="360" w:lineRule="auto"/>
        <w:ind w:firstLine="709"/>
        <w:jc w:val="center"/>
        <w:rPr>
          <w:rFonts w:asciiTheme="minorHAnsi" w:hAnsiTheme="minorHAnsi"/>
          <w:b w:val="0"/>
          <w:sz w:val="28"/>
          <w:szCs w:val="28"/>
          <w:lang w:val="ru-RU"/>
        </w:rPr>
      </w:pPr>
    </w:p>
    <w:p w:rsidR="009D50D9" w:rsidRDefault="009D50D9" w:rsidP="009D50D9">
      <w:pPr>
        <w:spacing w:line="360" w:lineRule="auto"/>
        <w:ind w:firstLine="709"/>
        <w:jc w:val="center"/>
        <w:rPr>
          <w:rFonts w:asciiTheme="minorHAnsi" w:hAnsiTheme="minorHAnsi"/>
          <w:b w:val="0"/>
          <w:sz w:val="28"/>
          <w:szCs w:val="28"/>
          <w:lang w:val="ru-RU"/>
        </w:rPr>
      </w:pPr>
    </w:p>
    <w:p w:rsidR="009D50D9" w:rsidRDefault="009D50D9" w:rsidP="009D50D9">
      <w:pPr>
        <w:spacing w:line="360" w:lineRule="auto"/>
        <w:ind w:firstLine="709"/>
        <w:jc w:val="center"/>
        <w:rPr>
          <w:rFonts w:asciiTheme="minorHAnsi" w:hAnsiTheme="minorHAnsi"/>
          <w:b w:val="0"/>
          <w:sz w:val="28"/>
          <w:szCs w:val="28"/>
          <w:lang w:val="ru-RU"/>
        </w:rPr>
      </w:pPr>
    </w:p>
    <w:p w:rsidR="009D50D9" w:rsidRDefault="009D50D9" w:rsidP="009D50D9">
      <w:pPr>
        <w:spacing w:line="360" w:lineRule="auto"/>
        <w:ind w:firstLine="709"/>
        <w:jc w:val="center"/>
        <w:rPr>
          <w:rFonts w:asciiTheme="minorHAnsi" w:hAnsiTheme="minorHAnsi"/>
          <w:b w:val="0"/>
          <w:sz w:val="28"/>
          <w:szCs w:val="28"/>
          <w:lang w:val="ru-RU"/>
        </w:rPr>
      </w:pPr>
    </w:p>
    <w:p w:rsidR="009D50D9" w:rsidRDefault="009D50D9" w:rsidP="009D50D9">
      <w:pPr>
        <w:spacing w:line="360" w:lineRule="auto"/>
        <w:ind w:firstLine="709"/>
        <w:jc w:val="center"/>
        <w:rPr>
          <w:rFonts w:asciiTheme="minorHAnsi" w:hAnsiTheme="minorHAnsi"/>
          <w:b w:val="0"/>
          <w:sz w:val="28"/>
          <w:szCs w:val="28"/>
          <w:lang w:val="ru-RU"/>
        </w:rPr>
      </w:pPr>
    </w:p>
    <w:p w:rsidR="009D50D9" w:rsidRDefault="009D50D9" w:rsidP="009D50D9">
      <w:pPr>
        <w:spacing w:line="360" w:lineRule="auto"/>
        <w:ind w:firstLine="709"/>
        <w:jc w:val="center"/>
        <w:rPr>
          <w:rFonts w:ascii="Times New Roman" w:hAnsi="Times New Roman" w:cs="Times New Roman"/>
          <w:sz w:val="28"/>
          <w:szCs w:val="28"/>
          <w:lang w:val="ru-RU"/>
        </w:rPr>
      </w:pPr>
      <w:r w:rsidRPr="00ED0406">
        <w:rPr>
          <w:rFonts w:ascii="Times New Roman" w:hAnsi="Times New Roman" w:cs="Times New Roman"/>
          <w:sz w:val="28"/>
          <w:szCs w:val="28"/>
        </w:rPr>
        <w:t>ВСТУП</w:t>
      </w:r>
    </w:p>
    <w:p w:rsidR="009D50D9" w:rsidRDefault="009D50D9" w:rsidP="009D50D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В умовах динамічного розвитку світової економіки зростають вимоги до соціально-економічної адаптованості та відповідного рівня функціонування усіх галузей та сфер економіки України. Прогресивний розвиток науки, техніки і технологій, інноваційність та висока наукомісткість сучасного виробництва висувають особливі вимоги до шляху розвитку інформаційно-телекомунікаційної сфери.</w:t>
      </w:r>
    </w:p>
    <w:p w:rsidR="009D50D9" w:rsidRDefault="009D50D9" w:rsidP="009D50D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Сфера телекомунікацій має стратегічне значення для сталого й стабільного розвитку й функціонування виробничої і соціальної інфраструктури України.</w:t>
      </w:r>
    </w:p>
    <w:p w:rsidR="009D50D9" w:rsidRDefault="009D50D9" w:rsidP="009D50D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Це можливо зробити лише за умов стабільної роботи підприємств телекомунікаційної сфери, що спрямована на подальший успішний розвиток. Так підприємства телекомунікацій повинні бути динамічними, адаптивними, швидко реагувати на стрімкий, схильний до кардинальних змін телекомунікаційний ринок. Унаслідок цього інформаційно-телекомунікаційні послуги не можуть ефективно поширюватись без налагодженого механізму управління даними послугами.</w:t>
      </w:r>
    </w:p>
    <w:p w:rsidR="009D50D9" w:rsidRPr="00C545A3" w:rsidRDefault="009D50D9" w:rsidP="009D50D9">
      <w:pPr>
        <w:shd w:val="clear" w:color="auto" w:fill="FFFFFF"/>
        <w:spacing w:line="360" w:lineRule="auto"/>
        <w:ind w:firstLine="709"/>
        <w:jc w:val="both"/>
        <w:textAlignment w:val="baseline"/>
        <w:rPr>
          <w:rFonts w:ascii="Times New Roman" w:hAnsi="Times New Roman" w:cs="Times New Roman"/>
          <w:b w:val="0"/>
          <w:sz w:val="28"/>
          <w:szCs w:val="28"/>
        </w:rPr>
      </w:pPr>
      <w:r w:rsidRPr="00C545A3">
        <w:rPr>
          <w:rFonts w:ascii="Times New Roman" w:hAnsi="Times New Roman" w:cs="Times New Roman"/>
          <w:b w:val="0"/>
          <w:sz w:val="28"/>
          <w:szCs w:val="28"/>
        </w:rPr>
        <w:t>Саме тому тема дипломної роботи «</w:t>
      </w:r>
      <w:r w:rsidR="00CF7B8B">
        <w:rPr>
          <w:rFonts w:ascii="Times New Roman" w:hAnsi="Times New Roman" w:cs="Times New Roman"/>
          <w:b w:val="0"/>
          <w:sz w:val="28"/>
          <w:szCs w:val="28"/>
        </w:rPr>
        <w:t>Д</w:t>
      </w:r>
      <w:r w:rsidR="00CF7B8B" w:rsidRPr="001924F0">
        <w:rPr>
          <w:rFonts w:ascii="Times New Roman" w:hAnsi="Times New Roman" w:cs="Times New Roman"/>
          <w:b w:val="0"/>
          <w:sz w:val="28"/>
          <w:szCs w:val="28"/>
        </w:rPr>
        <w:t xml:space="preserve">ослiдження </w:t>
      </w:r>
      <w:r w:rsidR="00CF7B8B">
        <w:rPr>
          <w:rFonts w:ascii="Times New Roman" w:hAnsi="Times New Roman" w:cs="Times New Roman"/>
          <w:b w:val="0"/>
          <w:sz w:val="28"/>
          <w:szCs w:val="28"/>
        </w:rPr>
        <w:t>перспектив розвитку сучасних телекомунікаційних мереж</w:t>
      </w:r>
      <w:r w:rsidRPr="00C545A3">
        <w:rPr>
          <w:rFonts w:ascii="Times New Roman" w:hAnsi="Times New Roman" w:cs="Times New Roman"/>
          <w:b w:val="0"/>
          <w:sz w:val="28"/>
          <w:szCs w:val="28"/>
        </w:rPr>
        <w:t xml:space="preserve">», що передбачає дослідження </w:t>
      </w:r>
      <w:r w:rsidR="00CF7B8B">
        <w:rPr>
          <w:rFonts w:ascii="Times New Roman" w:hAnsi="Times New Roman" w:cs="Times New Roman"/>
          <w:b w:val="0"/>
          <w:sz w:val="28"/>
          <w:szCs w:val="28"/>
        </w:rPr>
        <w:t>основних технологій телекомунікаційних мереж, основних технологій квантового захисту інформації, оцінку ефективності побудови телекомунікаційних мереж</w:t>
      </w:r>
      <w:r w:rsidRPr="00C545A3">
        <w:rPr>
          <w:rFonts w:ascii="Times New Roman" w:hAnsi="Times New Roman" w:cs="Times New Roman"/>
          <w:b w:val="0"/>
          <w:sz w:val="28"/>
          <w:szCs w:val="28"/>
        </w:rPr>
        <w:t>, є на даний час досить актуальною.</w:t>
      </w:r>
    </w:p>
    <w:p w:rsidR="009D50D9" w:rsidRDefault="009D50D9">
      <w:pPr>
        <w:autoSpaceDE/>
        <w:autoSpaceDN/>
        <w:adjustRightInd/>
        <w:spacing w:after="200" w:line="276" w:lineRule="auto"/>
        <w:rPr>
          <w:rFonts w:ascii="Times New Roman" w:hAnsi="Times New Roman" w:cs="Times New Roman"/>
          <w:caps/>
          <w:sz w:val="28"/>
          <w:szCs w:val="28"/>
        </w:rPr>
      </w:pPr>
      <w:r>
        <w:rPr>
          <w:rFonts w:ascii="Times New Roman" w:hAnsi="Times New Roman" w:cs="Times New Roman"/>
          <w:caps/>
          <w:sz w:val="28"/>
          <w:szCs w:val="28"/>
        </w:rPr>
        <w:br w:type="page"/>
      </w:r>
    </w:p>
    <w:p w:rsidR="00562DAD" w:rsidRPr="00456CB9" w:rsidRDefault="00456CB9" w:rsidP="00456CB9">
      <w:pPr>
        <w:shd w:val="clear" w:color="auto" w:fill="FFFFFF"/>
        <w:spacing w:line="360" w:lineRule="auto"/>
        <w:jc w:val="both"/>
        <w:textAlignment w:val="baseline"/>
        <w:rPr>
          <w:rFonts w:ascii="Times New Roman" w:hAnsi="Times New Roman" w:cs="Times New Roman"/>
          <w:caps/>
          <w:sz w:val="28"/>
          <w:szCs w:val="28"/>
        </w:rPr>
      </w:pPr>
      <w:r w:rsidRPr="00456CB9">
        <w:rPr>
          <w:rFonts w:ascii="Times New Roman" w:hAnsi="Times New Roman" w:cs="Times New Roman"/>
          <w:caps/>
          <w:sz w:val="28"/>
          <w:szCs w:val="28"/>
        </w:rPr>
        <w:t>1.</w:t>
      </w:r>
      <w:r>
        <w:rPr>
          <w:rFonts w:ascii="Times New Roman" w:hAnsi="Times New Roman" w:cs="Times New Roman"/>
          <w:caps/>
          <w:sz w:val="28"/>
          <w:szCs w:val="28"/>
        </w:rPr>
        <w:t xml:space="preserve"> </w:t>
      </w:r>
      <w:r w:rsidR="00136046" w:rsidRPr="00456CB9">
        <w:rPr>
          <w:rFonts w:ascii="Times New Roman" w:hAnsi="Times New Roman" w:cs="Times New Roman"/>
          <w:caps/>
          <w:sz w:val="28"/>
          <w:szCs w:val="28"/>
        </w:rPr>
        <w:t>роль телекомунікацій у формуванні інформаційного суспільства</w:t>
      </w:r>
      <w:r w:rsidRPr="00456CB9">
        <w:rPr>
          <w:rFonts w:ascii="Times New Roman" w:hAnsi="Times New Roman" w:cs="Times New Roman"/>
          <w:caps/>
          <w:sz w:val="28"/>
          <w:szCs w:val="28"/>
        </w:rPr>
        <w:t xml:space="preserve"> та структура організації ринку телекомунікацій</w:t>
      </w:r>
    </w:p>
    <w:p w:rsidR="00456CB9" w:rsidRDefault="00CC5E95" w:rsidP="00456CB9">
      <w:pPr>
        <w:ind w:firstLine="709"/>
        <w:rPr>
          <w:rFonts w:ascii="Times New Roman" w:hAnsi="Times New Roman" w:cs="Times New Roman"/>
          <w:sz w:val="28"/>
          <w:szCs w:val="28"/>
        </w:rPr>
      </w:pPr>
      <w:r>
        <w:rPr>
          <w:rFonts w:ascii="Times New Roman" w:hAnsi="Times New Roman" w:cs="Times New Roman"/>
          <w:sz w:val="28"/>
          <w:szCs w:val="28"/>
        </w:rPr>
        <w:t>1.1</w:t>
      </w:r>
      <w:r w:rsidR="00456CB9">
        <w:rPr>
          <w:rFonts w:ascii="Times New Roman" w:hAnsi="Times New Roman" w:cs="Times New Roman"/>
          <w:sz w:val="28"/>
          <w:szCs w:val="28"/>
        </w:rPr>
        <w:t xml:space="preserve"> </w:t>
      </w:r>
      <w:r w:rsidR="000E5088">
        <w:rPr>
          <w:rFonts w:ascii="Times New Roman" w:hAnsi="Times New Roman" w:cs="Times New Roman"/>
          <w:sz w:val="28"/>
          <w:szCs w:val="28"/>
        </w:rPr>
        <w:t>Роль телекомунікацій у формуванні інформаційного суспільства</w:t>
      </w:r>
    </w:p>
    <w:p w:rsidR="00C639C0" w:rsidRDefault="00C639C0" w:rsidP="00456CB9">
      <w:pPr>
        <w:ind w:firstLine="709"/>
        <w:rPr>
          <w:rFonts w:ascii="Times New Roman" w:hAnsi="Times New Roman" w:cs="Times New Roman"/>
          <w:sz w:val="28"/>
          <w:szCs w:val="28"/>
        </w:rPr>
      </w:pPr>
    </w:p>
    <w:p w:rsidR="00C639C0" w:rsidRPr="00C639C0" w:rsidRDefault="00C639C0" w:rsidP="00C639C0">
      <w:pPr>
        <w:spacing w:line="360" w:lineRule="auto"/>
        <w:ind w:firstLine="709"/>
        <w:jc w:val="both"/>
        <w:rPr>
          <w:rFonts w:ascii="Times New Roman" w:eastAsia="Times New Roman" w:hAnsi="Times New Roman" w:cs="Times New Roman"/>
          <w:b w:val="0"/>
          <w:sz w:val="28"/>
          <w:szCs w:val="28"/>
        </w:rPr>
      </w:pPr>
      <w:r w:rsidRPr="00C639C0">
        <w:rPr>
          <w:rStyle w:val="103"/>
          <w:rFonts w:ascii="Times New Roman" w:hAnsi="Times New Roman" w:cs="Times New Roman"/>
          <w:b w:val="0"/>
          <w:sz w:val="28"/>
          <w:szCs w:val="28"/>
        </w:rPr>
        <w:t>Кінець XX — початок XXI ст. ознаменув</w:t>
      </w:r>
      <w:r>
        <w:rPr>
          <w:rStyle w:val="103"/>
          <w:rFonts w:ascii="Times New Roman" w:hAnsi="Times New Roman" w:cs="Times New Roman"/>
          <w:b w:val="0"/>
          <w:sz w:val="28"/>
          <w:szCs w:val="28"/>
        </w:rPr>
        <w:t>алися стрімким розвитком телеко</w:t>
      </w:r>
      <w:r w:rsidRPr="00C639C0">
        <w:rPr>
          <w:rStyle w:val="103"/>
          <w:rFonts w:ascii="Times New Roman" w:hAnsi="Times New Roman" w:cs="Times New Roman"/>
          <w:b w:val="0"/>
          <w:sz w:val="28"/>
          <w:szCs w:val="28"/>
        </w:rPr>
        <w:t>мунікаційних технологій, які, проникаючи в усі сфери життєдіяльності суспільства, породжували нові відносини, форми та способи спілкування між людьми.</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У зв’язку з розвитком мобільних, супутникових і кабельних телекомунікацій, а також створенням комп’ютерних мереж, здатних забезпечити накопичення та передачу величезних масивів інформації в глобальному масштабі, виникли нові комунікаційні можливості. Вони дозволили</w:t>
      </w:r>
      <w:r w:rsidR="00C73A32">
        <w:rPr>
          <w:rStyle w:val="103"/>
          <w:rFonts w:ascii="Times New Roman" w:hAnsi="Times New Roman" w:cs="Times New Roman"/>
          <w:b w:val="0"/>
          <w:sz w:val="28"/>
          <w:szCs w:val="28"/>
        </w:rPr>
        <w:t xml:space="preserve"> передавати мультимедійну інфор</w:t>
      </w:r>
      <w:r w:rsidRPr="00C639C0">
        <w:rPr>
          <w:rStyle w:val="103"/>
          <w:rFonts w:ascii="Times New Roman" w:hAnsi="Times New Roman" w:cs="Times New Roman"/>
          <w:b w:val="0"/>
          <w:sz w:val="28"/>
          <w:szCs w:val="28"/>
        </w:rPr>
        <w:t>мацію в режимі реального часу, забезпечуючи не властивий «традиційним» ЗМІ інтерактивний характер комунікації та можливість більш адресної доставки медійної інформації з огляду на специфіку дея</w:t>
      </w:r>
      <w:r w:rsidR="00C73A32">
        <w:rPr>
          <w:rStyle w:val="103"/>
          <w:rFonts w:ascii="Times New Roman" w:hAnsi="Times New Roman" w:cs="Times New Roman"/>
          <w:b w:val="0"/>
          <w:sz w:val="28"/>
          <w:szCs w:val="28"/>
        </w:rPr>
        <w:t>ких аудиторних груп та індивіду</w:t>
      </w:r>
      <w:r w:rsidRPr="00C639C0">
        <w:rPr>
          <w:rStyle w:val="103"/>
          <w:rFonts w:ascii="Times New Roman" w:hAnsi="Times New Roman" w:cs="Times New Roman"/>
          <w:b w:val="0"/>
          <w:sz w:val="28"/>
          <w:szCs w:val="28"/>
        </w:rPr>
        <w:t>альних запитів споживачів.</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Швидко розвивалася комп’ютеризація редакційних процесів збору, обробки та поширення інформації, широкий розвиток отримало кабельне і супутникове ТБ, відбулося стрімке становлення Інтернету, швидко розширювалося застосування цифрових технологій у журналістиці та в масових комунікаціях.</w:t>
      </w:r>
    </w:p>
    <w:p w:rsidR="00C639C0" w:rsidRPr="00C639C0" w:rsidRDefault="00C639C0" w:rsidP="00C639C0">
      <w:pPr>
        <w:spacing w:line="360" w:lineRule="auto"/>
        <w:ind w:firstLine="709"/>
        <w:jc w:val="both"/>
        <w:rPr>
          <w:rFonts w:ascii="Times New Roman" w:eastAsia="Times New Roman" w:hAnsi="Times New Roman" w:cs="Times New Roman"/>
          <w:b w:val="0"/>
          <w:sz w:val="28"/>
          <w:szCs w:val="28"/>
        </w:rPr>
      </w:pPr>
      <w:r w:rsidRPr="00C639C0">
        <w:rPr>
          <w:rStyle w:val="103"/>
          <w:rFonts w:ascii="Times New Roman" w:hAnsi="Times New Roman" w:cs="Times New Roman"/>
          <w:b w:val="0"/>
          <w:sz w:val="28"/>
          <w:szCs w:val="28"/>
        </w:rPr>
        <w:t xml:space="preserve">Узагальнюючу модель змін, які виявилися у процесі розвитку інформаційної революції, описав американський дослідник У. </w:t>
      </w:r>
      <w:r w:rsidR="00C73A32">
        <w:rPr>
          <w:rStyle w:val="103"/>
          <w:rFonts w:ascii="Times New Roman" w:hAnsi="Times New Roman" w:cs="Times New Roman"/>
          <w:b w:val="0"/>
          <w:sz w:val="28"/>
          <w:szCs w:val="28"/>
        </w:rPr>
        <w:t>Дайзард, котрий виділив три сфе</w:t>
      </w:r>
      <w:r w:rsidRPr="00C639C0">
        <w:rPr>
          <w:rStyle w:val="103"/>
          <w:rFonts w:ascii="Times New Roman" w:hAnsi="Times New Roman" w:cs="Times New Roman"/>
          <w:b w:val="0"/>
          <w:sz w:val="28"/>
          <w:szCs w:val="28"/>
        </w:rPr>
        <w:t>ри, в яких наслідки інформатизації безпосередн</w:t>
      </w:r>
      <w:r w:rsidR="00C73A32">
        <w:rPr>
          <w:rStyle w:val="103"/>
          <w:rFonts w:ascii="Times New Roman" w:hAnsi="Times New Roman" w:cs="Times New Roman"/>
          <w:b w:val="0"/>
          <w:sz w:val="28"/>
          <w:szCs w:val="28"/>
        </w:rPr>
        <w:t>ьо даються взнаки. Це становлен</w:t>
      </w:r>
      <w:r w:rsidRPr="00C639C0">
        <w:rPr>
          <w:rStyle w:val="103"/>
          <w:rFonts w:ascii="Times New Roman" w:hAnsi="Times New Roman" w:cs="Times New Roman"/>
          <w:b w:val="0"/>
          <w:sz w:val="28"/>
          <w:szCs w:val="28"/>
        </w:rPr>
        <w:t>ня основних економічних галузей виробництва</w:t>
      </w:r>
      <w:r w:rsidR="00C73A32">
        <w:rPr>
          <w:rStyle w:val="103"/>
          <w:rFonts w:ascii="Times New Roman" w:hAnsi="Times New Roman" w:cs="Times New Roman"/>
          <w:b w:val="0"/>
          <w:sz w:val="28"/>
          <w:szCs w:val="28"/>
        </w:rPr>
        <w:t xml:space="preserve"> та розподілу інформації, розши</w:t>
      </w:r>
      <w:r w:rsidRPr="00C639C0">
        <w:rPr>
          <w:rStyle w:val="103"/>
          <w:rFonts w:ascii="Times New Roman" w:hAnsi="Times New Roman" w:cs="Times New Roman"/>
          <w:b w:val="0"/>
          <w:sz w:val="28"/>
          <w:szCs w:val="28"/>
        </w:rPr>
        <w:t>рення номенклатури телекомунікаційних по</w:t>
      </w:r>
      <w:r w:rsidR="00C73A32">
        <w:rPr>
          <w:rStyle w:val="103"/>
          <w:rFonts w:ascii="Times New Roman" w:hAnsi="Times New Roman" w:cs="Times New Roman"/>
          <w:b w:val="0"/>
          <w:sz w:val="28"/>
          <w:szCs w:val="28"/>
        </w:rPr>
        <w:t>слуг для інших галузей промисло</w:t>
      </w:r>
      <w:r w:rsidRPr="00C639C0">
        <w:rPr>
          <w:rStyle w:val="103"/>
          <w:rFonts w:ascii="Times New Roman" w:hAnsi="Times New Roman" w:cs="Times New Roman"/>
          <w:b w:val="0"/>
          <w:sz w:val="28"/>
          <w:szCs w:val="28"/>
        </w:rPr>
        <w:t>вості і для уряду, створення широкої мережі те</w:t>
      </w:r>
      <w:r w:rsidR="00C73A32">
        <w:rPr>
          <w:rStyle w:val="103"/>
          <w:rFonts w:ascii="Times New Roman" w:hAnsi="Times New Roman" w:cs="Times New Roman"/>
          <w:b w:val="0"/>
          <w:sz w:val="28"/>
          <w:szCs w:val="28"/>
        </w:rPr>
        <w:t>лекомунікаційних засобів на спо</w:t>
      </w:r>
      <w:r w:rsidRPr="00C639C0">
        <w:rPr>
          <w:rStyle w:val="103"/>
          <w:rFonts w:ascii="Times New Roman" w:hAnsi="Times New Roman" w:cs="Times New Roman"/>
          <w:b w:val="0"/>
          <w:sz w:val="28"/>
          <w:szCs w:val="28"/>
        </w:rPr>
        <w:t>живчому рівні [2].</w:t>
      </w:r>
    </w:p>
    <w:p w:rsidR="00C639C0" w:rsidRPr="00C639C0" w:rsidRDefault="00C639C0" w:rsidP="00C639C0">
      <w:pPr>
        <w:spacing w:line="360" w:lineRule="auto"/>
        <w:ind w:firstLine="709"/>
        <w:jc w:val="both"/>
        <w:rPr>
          <w:rFonts w:ascii="Times New Roman" w:eastAsia="Times New Roman" w:hAnsi="Times New Roman" w:cs="Times New Roman"/>
          <w:b w:val="0"/>
          <w:sz w:val="28"/>
          <w:szCs w:val="28"/>
        </w:rPr>
      </w:pPr>
      <w:r w:rsidRPr="00C639C0">
        <w:rPr>
          <w:rStyle w:val="103"/>
          <w:rFonts w:ascii="Times New Roman" w:hAnsi="Times New Roman" w:cs="Times New Roman"/>
          <w:b w:val="0"/>
          <w:sz w:val="28"/>
          <w:szCs w:val="28"/>
        </w:rPr>
        <w:t>Нові телекомунікації зводять до нуля ще існуючі часові та просторові бар’єри комунікації. Можливості переробки інформації, її зберігання та поширення</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 xml:space="preserve">підносяться до ступеня, досі невідомого. Повсюдно існують мережі збору даних, оцінки та доступу інформації. Тим самим здійснюється комунікація в </w:t>
      </w:r>
      <w:r w:rsidR="00C73A32">
        <w:rPr>
          <w:rStyle w:val="103"/>
          <w:rFonts w:ascii="Times New Roman" w:hAnsi="Times New Roman" w:cs="Times New Roman"/>
          <w:b w:val="0"/>
          <w:sz w:val="28"/>
          <w:szCs w:val="28"/>
        </w:rPr>
        <w:t>межах усьо</w:t>
      </w:r>
      <w:r w:rsidRPr="00C639C0">
        <w:rPr>
          <w:rStyle w:val="103"/>
          <w:rFonts w:ascii="Times New Roman" w:hAnsi="Times New Roman" w:cs="Times New Roman"/>
          <w:b w:val="0"/>
          <w:sz w:val="28"/>
          <w:szCs w:val="28"/>
        </w:rPr>
        <w:t>го світового простору, поверх всіх національних кордонів, немислима раніше, при використанні класичних засобів комунікації.</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Свідченням того, що телекомунікації нарощують своє значення як у процесах задоволення потреб в інформації, так і в розвитку суспільства в цілому, є те, що, як показує практика, телекомунікаційні й інфо</w:t>
      </w:r>
      <w:r w:rsidR="00C73A32">
        <w:rPr>
          <w:rStyle w:val="103"/>
          <w:rFonts w:ascii="Times New Roman" w:hAnsi="Times New Roman" w:cs="Times New Roman"/>
          <w:b w:val="0"/>
          <w:sz w:val="28"/>
          <w:szCs w:val="28"/>
        </w:rPr>
        <w:t>рмаційні послуги перейшли в роз</w:t>
      </w:r>
      <w:r w:rsidRPr="00C639C0">
        <w:rPr>
          <w:rStyle w:val="103"/>
          <w:rFonts w:ascii="Times New Roman" w:hAnsi="Times New Roman" w:cs="Times New Roman"/>
          <w:b w:val="0"/>
          <w:sz w:val="28"/>
          <w:szCs w:val="28"/>
        </w:rPr>
        <w:t>ряд послуг першої необхідності та претендують увійти до «споживчого кошика». Важливо також, що йдеться не тільки про ло</w:t>
      </w:r>
      <w:r w:rsidR="00C73A32">
        <w:rPr>
          <w:rStyle w:val="103"/>
          <w:rFonts w:ascii="Times New Roman" w:hAnsi="Times New Roman" w:cs="Times New Roman"/>
          <w:b w:val="0"/>
          <w:sz w:val="28"/>
          <w:szCs w:val="28"/>
        </w:rPr>
        <w:t>кальні, а й про глобальні інфор</w:t>
      </w:r>
      <w:r w:rsidRPr="00C639C0">
        <w:rPr>
          <w:rStyle w:val="103"/>
          <w:rFonts w:ascii="Times New Roman" w:hAnsi="Times New Roman" w:cs="Times New Roman"/>
          <w:b w:val="0"/>
          <w:sz w:val="28"/>
          <w:szCs w:val="28"/>
        </w:rPr>
        <w:t>маційні мережі, прикладом яких є «мережа мереж» Інтернет.</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Телекомунікаційна сфера здійснює такі функції:</w:t>
      </w:r>
    </w:p>
    <w:p w:rsidR="00C639C0" w:rsidRPr="00C639C0" w:rsidRDefault="00C639C0" w:rsidP="00C639C0">
      <w:pPr>
        <w:widowControl w:val="0"/>
        <w:numPr>
          <w:ilvl w:val="0"/>
          <w:numId w:val="5"/>
        </w:numPr>
        <w:tabs>
          <w:tab w:val="left" w:pos="644"/>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Соціальна функція -</w:t>
      </w:r>
      <w:r w:rsidRPr="00C639C0">
        <w:rPr>
          <w:rStyle w:val="103"/>
          <w:rFonts w:ascii="Times New Roman" w:hAnsi="Times New Roman" w:cs="Times New Roman"/>
          <w:b w:val="0"/>
          <w:sz w:val="28"/>
          <w:szCs w:val="28"/>
        </w:rPr>
        <w:t xml:space="preserve"> забезпечення зв’язку</w:t>
      </w:r>
      <w:r w:rsidR="00E765C2">
        <w:rPr>
          <w:rStyle w:val="103"/>
          <w:rFonts w:ascii="Times New Roman" w:hAnsi="Times New Roman" w:cs="Times New Roman"/>
          <w:b w:val="0"/>
          <w:sz w:val="28"/>
          <w:szCs w:val="28"/>
        </w:rPr>
        <w:t xml:space="preserve"> між людьми, організаціями, дер</w:t>
      </w:r>
      <w:r w:rsidRPr="00C639C0">
        <w:rPr>
          <w:rStyle w:val="103"/>
          <w:rFonts w:ascii="Times New Roman" w:hAnsi="Times New Roman" w:cs="Times New Roman"/>
          <w:b w:val="0"/>
          <w:sz w:val="28"/>
          <w:szCs w:val="28"/>
        </w:rPr>
        <w:t>жавними установами.</w:t>
      </w:r>
    </w:p>
    <w:p w:rsidR="00C639C0" w:rsidRPr="00C639C0" w:rsidRDefault="00C639C0" w:rsidP="00C639C0">
      <w:pPr>
        <w:widowControl w:val="0"/>
        <w:numPr>
          <w:ilvl w:val="0"/>
          <w:numId w:val="5"/>
        </w:numPr>
        <w:tabs>
          <w:tab w:val="left" w:pos="639"/>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Економічна функція -</w:t>
      </w:r>
      <w:r w:rsidRPr="00C639C0">
        <w:rPr>
          <w:rStyle w:val="103"/>
          <w:rFonts w:ascii="Times New Roman" w:hAnsi="Times New Roman" w:cs="Times New Roman"/>
          <w:b w:val="0"/>
          <w:sz w:val="28"/>
          <w:szCs w:val="28"/>
        </w:rPr>
        <w:t xml:space="preserve"> насичення інформацією господарюючих суб’єктів для прийняття управлінських рішень.</w:t>
      </w:r>
    </w:p>
    <w:p w:rsidR="00C639C0" w:rsidRPr="00C639C0" w:rsidRDefault="00C639C0" w:rsidP="00C639C0">
      <w:pPr>
        <w:widowControl w:val="0"/>
        <w:numPr>
          <w:ilvl w:val="0"/>
          <w:numId w:val="5"/>
        </w:numPr>
        <w:tabs>
          <w:tab w:val="left" w:pos="644"/>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Політична функція -</w:t>
      </w:r>
      <w:r w:rsidRPr="00C639C0">
        <w:rPr>
          <w:rStyle w:val="103"/>
          <w:rFonts w:ascii="Times New Roman" w:hAnsi="Times New Roman" w:cs="Times New Roman"/>
          <w:b w:val="0"/>
          <w:sz w:val="28"/>
          <w:szCs w:val="28"/>
        </w:rPr>
        <w:t xml:space="preserve"> поширення інформації державних органів управління, політичних партій і рухів, засобів масової інформації, тобто забезпечення свободи слова.</w:t>
      </w:r>
    </w:p>
    <w:p w:rsidR="00C639C0" w:rsidRPr="00C639C0" w:rsidRDefault="00C639C0" w:rsidP="00C639C0">
      <w:pPr>
        <w:widowControl w:val="0"/>
        <w:numPr>
          <w:ilvl w:val="0"/>
          <w:numId w:val="5"/>
        </w:numPr>
        <w:tabs>
          <w:tab w:val="left" w:pos="644"/>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Державна функція -</w:t>
      </w:r>
      <w:r w:rsidRPr="00C639C0">
        <w:rPr>
          <w:rStyle w:val="103"/>
          <w:rFonts w:ascii="Times New Roman" w:hAnsi="Times New Roman" w:cs="Times New Roman"/>
          <w:b w:val="0"/>
          <w:sz w:val="28"/>
          <w:szCs w:val="28"/>
        </w:rPr>
        <w:t xml:space="preserve"> забезпечення органів влади необхідними даними для управління країною, у тому числі забезпечення національної безпеки.</w:t>
      </w:r>
    </w:p>
    <w:p w:rsidR="00C639C0" w:rsidRPr="00C639C0" w:rsidRDefault="00C639C0" w:rsidP="00C639C0">
      <w:pPr>
        <w:widowControl w:val="0"/>
        <w:numPr>
          <w:ilvl w:val="0"/>
          <w:numId w:val="5"/>
        </w:numPr>
        <w:tabs>
          <w:tab w:val="left" w:pos="644"/>
        </w:tabs>
        <w:autoSpaceDE/>
        <w:autoSpaceDN/>
        <w:adjustRightInd/>
        <w:spacing w:line="360" w:lineRule="auto"/>
        <w:ind w:firstLine="709"/>
        <w:jc w:val="both"/>
        <w:rPr>
          <w:rFonts w:ascii="Times New Roman" w:eastAsia="Times New Roman" w:hAnsi="Times New Roman" w:cs="Times New Roman"/>
          <w:b w:val="0"/>
          <w:sz w:val="28"/>
          <w:szCs w:val="28"/>
        </w:rPr>
      </w:pPr>
      <w:r>
        <w:rPr>
          <w:rStyle w:val="103"/>
          <w:rFonts w:ascii="Times New Roman" w:hAnsi="Times New Roman" w:cs="Times New Roman"/>
          <w:b w:val="0"/>
          <w:sz w:val="28"/>
          <w:szCs w:val="28"/>
        </w:rPr>
        <w:t>Технологічна функція -</w:t>
      </w:r>
      <w:r w:rsidRPr="00C639C0">
        <w:rPr>
          <w:rStyle w:val="103"/>
          <w:rFonts w:ascii="Times New Roman" w:hAnsi="Times New Roman" w:cs="Times New Roman"/>
          <w:b w:val="0"/>
          <w:sz w:val="28"/>
          <w:szCs w:val="28"/>
        </w:rPr>
        <w:t xml:space="preserve"> обслуговування тех</w:t>
      </w:r>
      <w:r w:rsidR="00C57754">
        <w:rPr>
          <w:rStyle w:val="103"/>
          <w:rFonts w:ascii="Times New Roman" w:hAnsi="Times New Roman" w:cs="Times New Roman"/>
          <w:b w:val="0"/>
          <w:sz w:val="28"/>
          <w:szCs w:val="28"/>
        </w:rPr>
        <w:t>нічного прогресу в галузі інфор</w:t>
      </w:r>
      <w:r w:rsidRPr="00C639C0">
        <w:rPr>
          <w:rStyle w:val="103"/>
          <w:rFonts w:ascii="Times New Roman" w:hAnsi="Times New Roman" w:cs="Times New Roman"/>
          <w:b w:val="0"/>
          <w:sz w:val="28"/>
          <w:szCs w:val="28"/>
        </w:rPr>
        <w:t>матизації суспільства.</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Розвиток телекомунікаційних систем та інфо</w:t>
      </w:r>
      <w:r w:rsidR="00DF6A88">
        <w:rPr>
          <w:rStyle w:val="103"/>
          <w:rFonts w:ascii="Times New Roman" w:hAnsi="Times New Roman" w:cs="Times New Roman"/>
          <w:b w:val="0"/>
          <w:sz w:val="28"/>
          <w:szCs w:val="28"/>
        </w:rPr>
        <w:t>рмаційних технологій створив су</w:t>
      </w:r>
      <w:r w:rsidRPr="00C639C0">
        <w:rPr>
          <w:rStyle w:val="103"/>
          <w:rFonts w:ascii="Times New Roman" w:hAnsi="Times New Roman" w:cs="Times New Roman"/>
          <w:b w:val="0"/>
          <w:sz w:val="28"/>
          <w:szCs w:val="28"/>
        </w:rPr>
        <w:t>часну тріаду елементів інформаційного простору: людина, інформація, технічні засоби. Інформаційний простір спочатку був зв’язаний, а тепер починає головувати над усіма сферами діяльності особистості, суспільства та держави.</w:t>
      </w:r>
    </w:p>
    <w:p w:rsidR="00C639C0" w:rsidRPr="00C639C0" w:rsidRDefault="00C639C0" w:rsidP="00C639C0">
      <w:pPr>
        <w:spacing w:line="360" w:lineRule="auto"/>
        <w:ind w:firstLine="709"/>
        <w:jc w:val="both"/>
        <w:rPr>
          <w:rFonts w:ascii="Times New Roman" w:eastAsia="Times New Roman" w:hAnsi="Times New Roman" w:cs="Times New Roman"/>
          <w:b w:val="0"/>
          <w:sz w:val="28"/>
          <w:szCs w:val="28"/>
        </w:rPr>
      </w:pPr>
      <w:r>
        <w:rPr>
          <w:rStyle w:val="103"/>
          <w:rFonts w:ascii="Times New Roman" w:hAnsi="Times New Roman" w:cs="Times New Roman"/>
          <w:b w:val="0"/>
          <w:sz w:val="28"/>
          <w:szCs w:val="28"/>
        </w:rPr>
        <w:t>З появою Інтернету -</w:t>
      </w:r>
      <w:r w:rsidRPr="00C639C0">
        <w:rPr>
          <w:rStyle w:val="103"/>
          <w:rFonts w:ascii="Times New Roman" w:hAnsi="Times New Roman" w:cs="Times New Roman"/>
          <w:b w:val="0"/>
          <w:sz w:val="28"/>
          <w:szCs w:val="28"/>
        </w:rPr>
        <w:t xml:space="preserve"> єдиного інформаційного</w:t>
      </w:r>
      <w:r w:rsidR="00DF6A88">
        <w:rPr>
          <w:rStyle w:val="103"/>
          <w:rFonts w:ascii="Times New Roman" w:hAnsi="Times New Roman" w:cs="Times New Roman"/>
          <w:b w:val="0"/>
          <w:sz w:val="28"/>
          <w:szCs w:val="28"/>
        </w:rPr>
        <w:t xml:space="preserve"> простору, до якого отримали до</w:t>
      </w:r>
      <w:r w:rsidRPr="00C639C0">
        <w:rPr>
          <w:rStyle w:val="103"/>
          <w:rFonts w:ascii="Times New Roman" w:hAnsi="Times New Roman" w:cs="Times New Roman"/>
          <w:b w:val="0"/>
          <w:sz w:val="28"/>
          <w:szCs w:val="28"/>
        </w:rPr>
        <w:t>ступ усі мережі, починається формуватися контент, власне, інформаційний ресурс. Розвиток контенту зумовив збільшення обсягів передачі даних засобами телекомунікацій, і галузь змушена вдосконалювати застосовувані в ній технології.</w:t>
      </w:r>
    </w:p>
    <w:p w:rsidR="00C639C0" w:rsidRPr="00C639C0" w:rsidRDefault="00C639C0" w:rsidP="00C639C0">
      <w:pPr>
        <w:spacing w:line="360" w:lineRule="auto"/>
        <w:ind w:firstLine="709"/>
        <w:rPr>
          <w:rFonts w:ascii="Times New Roman" w:eastAsia="Times New Roman" w:hAnsi="Times New Roman" w:cs="Times New Roman"/>
          <w:b w:val="0"/>
          <w:sz w:val="28"/>
          <w:szCs w:val="28"/>
        </w:rPr>
      </w:pPr>
      <w:r w:rsidRPr="00C639C0">
        <w:rPr>
          <w:rStyle w:val="103"/>
          <w:rFonts w:ascii="Times New Roman" w:hAnsi="Times New Roman" w:cs="Times New Roman"/>
          <w:b w:val="0"/>
          <w:sz w:val="28"/>
          <w:szCs w:val="28"/>
        </w:rPr>
        <w:t>Отже, для сучасного суспільного розвитку характерно: о збільшення ролі інформації та знань у житті суспільства; о зростання частки інформаційних і телекомун</w:t>
      </w:r>
      <w:r w:rsidR="00C73A32">
        <w:rPr>
          <w:rStyle w:val="103"/>
          <w:rFonts w:ascii="Times New Roman" w:hAnsi="Times New Roman" w:cs="Times New Roman"/>
          <w:b w:val="0"/>
          <w:sz w:val="28"/>
          <w:szCs w:val="28"/>
        </w:rPr>
        <w:t>ікацій, продуктів і послуг у ва</w:t>
      </w:r>
      <w:r w:rsidRPr="00C639C0">
        <w:rPr>
          <w:rStyle w:val="103"/>
          <w:rFonts w:ascii="Times New Roman" w:hAnsi="Times New Roman" w:cs="Times New Roman"/>
          <w:b w:val="0"/>
          <w:sz w:val="28"/>
          <w:szCs w:val="28"/>
        </w:rPr>
        <w:t>ловому внутрішньому продукті;</w:t>
      </w:r>
    </w:p>
    <w:p w:rsidR="00C639C0" w:rsidRPr="00C639C0" w:rsidRDefault="00C639C0" w:rsidP="00C639C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C639C0">
        <w:rPr>
          <w:rStyle w:val="103"/>
          <w:rFonts w:ascii="Times New Roman" w:hAnsi="Times New Roman" w:cs="Times New Roman"/>
          <w:b w:val="0"/>
          <w:sz w:val="28"/>
          <w:szCs w:val="28"/>
        </w:rPr>
        <w:t xml:space="preserve"> створення глобального інформаційного пр</w:t>
      </w:r>
      <w:r w:rsidR="00C73A32">
        <w:rPr>
          <w:rStyle w:val="103"/>
          <w:rFonts w:ascii="Times New Roman" w:hAnsi="Times New Roman" w:cs="Times New Roman"/>
          <w:b w:val="0"/>
          <w:sz w:val="28"/>
          <w:szCs w:val="28"/>
        </w:rPr>
        <w:t>остору, який забезпечує ефектив</w:t>
      </w:r>
      <w:r w:rsidRPr="00C639C0">
        <w:rPr>
          <w:rStyle w:val="103"/>
          <w:rFonts w:ascii="Times New Roman" w:hAnsi="Times New Roman" w:cs="Times New Roman"/>
          <w:b w:val="0"/>
          <w:sz w:val="28"/>
          <w:szCs w:val="28"/>
        </w:rPr>
        <w:t>ну взаємодію людей, їх доступ до світових інформаційних ресурсів і задоволення їхніх потреб в інформаційних продуктах і послугах;</w:t>
      </w:r>
    </w:p>
    <w:p w:rsidR="00C639C0" w:rsidRPr="00C639C0" w:rsidRDefault="00C639C0" w:rsidP="00C639C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C639C0">
        <w:rPr>
          <w:rStyle w:val="103"/>
          <w:rFonts w:ascii="Times New Roman" w:hAnsi="Times New Roman" w:cs="Times New Roman"/>
          <w:b w:val="0"/>
          <w:sz w:val="28"/>
          <w:szCs w:val="28"/>
        </w:rPr>
        <w:t xml:space="preserve"> визначення сучасного господарського прогре</w:t>
      </w:r>
      <w:r w:rsidR="00C73A32">
        <w:rPr>
          <w:rStyle w:val="103"/>
          <w:rFonts w:ascii="Times New Roman" w:hAnsi="Times New Roman" w:cs="Times New Roman"/>
          <w:b w:val="0"/>
          <w:sz w:val="28"/>
          <w:szCs w:val="28"/>
        </w:rPr>
        <w:t>су, насамперед, розвитком інфор</w:t>
      </w:r>
      <w:r w:rsidRPr="00C639C0">
        <w:rPr>
          <w:rStyle w:val="103"/>
          <w:rFonts w:ascii="Times New Roman" w:hAnsi="Times New Roman" w:cs="Times New Roman"/>
          <w:b w:val="0"/>
          <w:sz w:val="28"/>
          <w:szCs w:val="28"/>
        </w:rPr>
        <w:t>маційно-комунікаційних технологій і пов’язаних із ними галузей промисловості [7].</w:t>
      </w:r>
    </w:p>
    <w:p w:rsidR="00C639C0" w:rsidRDefault="00C639C0" w:rsidP="00C639C0">
      <w:pPr>
        <w:spacing w:line="360" w:lineRule="auto"/>
        <w:ind w:firstLine="709"/>
        <w:jc w:val="both"/>
        <w:rPr>
          <w:rStyle w:val="103"/>
          <w:rFonts w:ascii="Times New Roman" w:hAnsi="Times New Roman" w:cs="Times New Roman"/>
          <w:b w:val="0"/>
          <w:sz w:val="28"/>
          <w:szCs w:val="28"/>
        </w:rPr>
      </w:pPr>
      <w:r w:rsidRPr="00C639C0">
        <w:rPr>
          <w:rStyle w:val="103"/>
          <w:rFonts w:ascii="Times New Roman" w:hAnsi="Times New Roman" w:cs="Times New Roman"/>
          <w:b w:val="0"/>
          <w:sz w:val="28"/>
          <w:szCs w:val="28"/>
        </w:rPr>
        <w:t>Поки що індустріальне суспільство хоча й не замінилося цілком на інформаційне, однак усе більше поступається</w:t>
      </w:r>
      <w:r>
        <w:rPr>
          <w:rStyle w:val="103"/>
          <w:rFonts w:ascii="Times New Roman" w:hAnsi="Times New Roman" w:cs="Times New Roman"/>
          <w:b w:val="0"/>
          <w:sz w:val="28"/>
          <w:szCs w:val="28"/>
        </w:rPr>
        <w:t xml:space="preserve"> своїми по</w:t>
      </w:r>
      <w:r w:rsidRPr="00C639C0">
        <w:rPr>
          <w:rStyle w:val="103"/>
          <w:rFonts w:ascii="Times New Roman" w:hAnsi="Times New Roman" w:cs="Times New Roman"/>
          <w:b w:val="0"/>
          <w:sz w:val="28"/>
          <w:szCs w:val="28"/>
        </w:rPr>
        <w:t xml:space="preserve">зиціями суспільству, заснованому на знаннях, </w:t>
      </w:r>
      <w:r>
        <w:rPr>
          <w:rStyle w:val="103"/>
          <w:rFonts w:ascii="Times New Roman" w:hAnsi="Times New Roman" w:cs="Times New Roman"/>
          <w:b w:val="0"/>
          <w:sz w:val="28"/>
          <w:szCs w:val="28"/>
        </w:rPr>
        <w:t>відкритій інформації, на високо</w:t>
      </w:r>
      <w:r w:rsidRPr="00C639C0">
        <w:rPr>
          <w:rStyle w:val="103"/>
          <w:rFonts w:ascii="Times New Roman" w:hAnsi="Times New Roman" w:cs="Times New Roman"/>
          <w:b w:val="0"/>
          <w:sz w:val="28"/>
          <w:szCs w:val="28"/>
        </w:rPr>
        <w:t>розвинених інфотелекомунікаційних технологіях.</w:t>
      </w:r>
    </w:p>
    <w:p w:rsidR="00CC5E95" w:rsidRDefault="00CC5E95" w:rsidP="00C639C0">
      <w:pPr>
        <w:spacing w:line="360" w:lineRule="auto"/>
        <w:ind w:firstLine="709"/>
        <w:jc w:val="both"/>
        <w:rPr>
          <w:rStyle w:val="103"/>
          <w:rFonts w:ascii="Times New Roman" w:hAnsi="Times New Roman" w:cs="Times New Roman"/>
          <w:b w:val="0"/>
          <w:sz w:val="28"/>
          <w:szCs w:val="28"/>
        </w:rPr>
      </w:pPr>
    </w:p>
    <w:p w:rsidR="00CC5E95" w:rsidRPr="00E765C2" w:rsidRDefault="00CC5E95" w:rsidP="00CC5E95">
      <w:pPr>
        <w:ind w:firstLine="709"/>
        <w:rPr>
          <w:rFonts w:ascii="Times New Roman" w:hAnsi="Times New Roman" w:cs="Times New Roman"/>
          <w:sz w:val="28"/>
          <w:szCs w:val="28"/>
        </w:rPr>
      </w:pPr>
      <w:r w:rsidRPr="00456CB9">
        <w:rPr>
          <w:rFonts w:ascii="Times New Roman" w:hAnsi="Times New Roman" w:cs="Times New Roman"/>
          <w:sz w:val="28"/>
          <w:szCs w:val="28"/>
        </w:rPr>
        <w:t>1.</w:t>
      </w:r>
      <w:r>
        <w:rPr>
          <w:rFonts w:ascii="Times New Roman" w:hAnsi="Times New Roman" w:cs="Times New Roman"/>
          <w:sz w:val="28"/>
          <w:szCs w:val="28"/>
        </w:rPr>
        <w:t xml:space="preserve">2 </w:t>
      </w:r>
      <w:r w:rsidR="00E765C2" w:rsidRPr="00F275A9">
        <w:rPr>
          <w:rFonts w:ascii="Times New Roman" w:hAnsi="Times New Roman" w:cs="Times New Roman"/>
          <w:sz w:val="28"/>
          <w:szCs w:val="28"/>
        </w:rPr>
        <w:t>Структра орган</w:t>
      </w:r>
      <w:r w:rsidR="00E765C2">
        <w:rPr>
          <w:rFonts w:ascii="Times New Roman" w:hAnsi="Times New Roman" w:cs="Times New Roman"/>
          <w:sz w:val="28"/>
          <w:szCs w:val="28"/>
        </w:rPr>
        <w:t>ізації ринку телекомунікацій</w:t>
      </w:r>
    </w:p>
    <w:p w:rsidR="00D9305B" w:rsidRDefault="00D9305B" w:rsidP="00CC5E95">
      <w:pPr>
        <w:ind w:firstLine="709"/>
        <w:rPr>
          <w:rFonts w:ascii="Times New Roman" w:hAnsi="Times New Roman" w:cs="Times New Roman"/>
          <w:sz w:val="28"/>
          <w:szCs w:val="28"/>
        </w:rPr>
      </w:pPr>
    </w:p>
    <w:p w:rsidR="00CC5E95" w:rsidRDefault="00CC5E95" w:rsidP="00D9305B">
      <w:pPr>
        <w:spacing w:line="360" w:lineRule="auto"/>
        <w:ind w:firstLine="709"/>
        <w:jc w:val="both"/>
        <w:rPr>
          <w:rStyle w:val="103"/>
          <w:rFonts w:ascii="Times New Roman" w:hAnsi="Times New Roman" w:cs="Times New Roman"/>
          <w:b w:val="0"/>
          <w:sz w:val="28"/>
          <w:szCs w:val="28"/>
        </w:rPr>
      </w:pPr>
      <w:r w:rsidRPr="00D9305B">
        <w:rPr>
          <w:rStyle w:val="103"/>
          <w:rFonts w:ascii="Times New Roman" w:hAnsi="Times New Roman" w:cs="Times New Roman"/>
          <w:b w:val="0"/>
          <w:sz w:val="28"/>
          <w:szCs w:val="28"/>
        </w:rPr>
        <w:t>Телекомунікаційний ринок більшості країн сві</w:t>
      </w:r>
      <w:r w:rsidR="00C73A32">
        <w:rPr>
          <w:rStyle w:val="103"/>
          <w:rFonts w:ascii="Times New Roman" w:hAnsi="Times New Roman" w:cs="Times New Roman"/>
          <w:b w:val="0"/>
          <w:sz w:val="28"/>
          <w:szCs w:val="28"/>
        </w:rPr>
        <w:t>ту зазнав докорінних змін за ос</w:t>
      </w:r>
      <w:r w:rsidRPr="00D9305B">
        <w:rPr>
          <w:rStyle w:val="103"/>
          <w:rFonts w:ascii="Times New Roman" w:hAnsi="Times New Roman" w:cs="Times New Roman"/>
          <w:b w:val="0"/>
          <w:sz w:val="28"/>
          <w:szCs w:val="28"/>
        </w:rPr>
        <w:t>танні десятиріччя. Серед основних рушійних фак</w:t>
      </w:r>
      <w:r w:rsidR="00C73A32">
        <w:rPr>
          <w:rStyle w:val="103"/>
          <w:rFonts w:ascii="Times New Roman" w:hAnsi="Times New Roman" w:cs="Times New Roman"/>
          <w:b w:val="0"/>
          <w:sz w:val="28"/>
          <w:szCs w:val="28"/>
        </w:rPr>
        <w:t>торів такої перебудови варто ви</w:t>
      </w:r>
      <w:r w:rsidRPr="00D9305B">
        <w:rPr>
          <w:rStyle w:val="103"/>
          <w:rFonts w:ascii="Times New Roman" w:hAnsi="Times New Roman" w:cs="Times New Roman"/>
          <w:b w:val="0"/>
          <w:sz w:val="28"/>
          <w:szCs w:val="28"/>
        </w:rPr>
        <w:t>окремити: розвиток науково-технічного прогресу, розбудову національного та</w:t>
      </w:r>
      <w:r w:rsidR="00D9305B" w:rsidRPr="00D9305B">
        <w:rPr>
          <w:rStyle w:val="103"/>
          <w:rFonts w:ascii="Times New Roman" w:hAnsi="Times New Roman" w:cs="Times New Roman"/>
          <w:b w:val="0"/>
          <w:sz w:val="28"/>
          <w:szCs w:val="28"/>
        </w:rPr>
        <w:t xml:space="preserve"> міжнародного бізнесу, який формував основну складову платоспроможного попиту на телекомунікаційні послуги найвищої якості.</w:t>
      </w:r>
    </w:p>
    <w:p w:rsidR="004819FA" w:rsidRPr="00F9645C" w:rsidRDefault="004819FA" w:rsidP="00F9645C">
      <w:pPr>
        <w:spacing w:line="360" w:lineRule="auto"/>
        <w:ind w:firstLine="709"/>
        <w:jc w:val="both"/>
        <w:rPr>
          <w:rFonts w:ascii="Times New Roman" w:eastAsia="Times New Roman" w:hAnsi="Times New Roman" w:cs="Times New Roman"/>
          <w:b w:val="0"/>
          <w:sz w:val="28"/>
          <w:szCs w:val="28"/>
        </w:rPr>
      </w:pPr>
      <w:r w:rsidRPr="00F9645C">
        <w:rPr>
          <w:rStyle w:val="103"/>
          <w:rFonts w:ascii="Times New Roman" w:hAnsi="Times New Roman" w:cs="Times New Roman"/>
          <w:b w:val="0"/>
          <w:sz w:val="28"/>
          <w:szCs w:val="28"/>
        </w:rPr>
        <w:t>Незважаючи на те, що перебудова телекомунікаційного ринку проходила за різними сценаріями, однак, кінець-кінцем, вона супроводжувалася лібералізацією телекомунікаційного ринку, впровадженням інституту регулювання, приватизацією «історичного» оператора (рис. 1.1). Додержуючись цих принципів, адаптуючи і часто переосмислюючи кожен з них, країни світу активізували свої ринки електрозв’язку та інформаційних технолог</w:t>
      </w:r>
      <w:r w:rsidR="00C73A32">
        <w:rPr>
          <w:rStyle w:val="103"/>
          <w:rFonts w:ascii="Times New Roman" w:hAnsi="Times New Roman" w:cs="Times New Roman"/>
          <w:b w:val="0"/>
          <w:sz w:val="28"/>
          <w:szCs w:val="28"/>
        </w:rPr>
        <w:t>ій, зробивши перший крок до циф</w:t>
      </w:r>
      <w:r w:rsidRPr="00F9645C">
        <w:rPr>
          <w:rStyle w:val="103"/>
          <w:rFonts w:ascii="Times New Roman" w:hAnsi="Times New Roman" w:cs="Times New Roman"/>
          <w:b w:val="0"/>
          <w:sz w:val="28"/>
          <w:szCs w:val="28"/>
        </w:rPr>
        <w:t>рової економіки.</w:t>
      </w:r>
    </w:p>
    <w:p w:rsidR="000E5088" w:rsidRDefault="00F9645C" w:rsidP="006A0A49">
      <w:pPr>
        <w:ind w:firstLine="709"/>
        <w:jc w:val="center"/>
        <w:rPr>
          <w:rFonts w:ascii="Times New Roman" w:hAnsi="Times New Roman" w:cs="Times New Roman"/>
          <w:sz w:val="28"/>
          <w:szCs w:val="28"/>
        </w:rPr>
      </w:pPr>
      <w:r>
        <w:rPr>
          <w:rFonts w:ascii="Times New Roman" w:hAnsi="Times New Roman" w:cs="Times New Roman"/>
          <w:noProof/>
          <w:sz w:val="28"/>
          <w:szCs w:val="28"/>
          <w:lang w:val="ru-RU"/>
        </w:rPr>
        <w:drawing>
          <wp:inline distT="0" distB="0" distL="0" distR="0">
            <wp:extent cx="3968151" cy="19600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7778" cy="1959891"/>
                    </a:xfrm>
                    <a:prstGeom prst="rect">
                      <a:avLst/>
                    </a:prstGeom>
                    <a:noFill/>
                    <a:ln>
                      <a:noFill/>
                    </a:ln>
                  </pic:spPr>
                </pic:pic>
              </a:graphicData>
            </a:graphic>
          </wp:inline>
        </w:drawing>
      </w:r>
    </w:p>
    <w:p w:rsidR="006A0A49" w:rsidRDefault="006A0A49" w:rsidP="00C639C0">
      <w:pPr>
        <w:ind w:firstLine="709"/>
        <w:rPr>
          <w:rFonts w:ascii="Times New Roman" w:hAnsi="Times New Roman" w:cs="Times New Roman"/>
          <w:sz w:val="28"/>
          <w:szCs w:val="28"/>
        </w:rPr>
      </w:pPr>
    </w:p>
    <w:p w:rsidR="006A0A49" w:rsidRDefault="006A0A49" w:rsidP="006A0A49">
      <w:pPr>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1.1. – Тенденції в сфері телекомункацій</w:t>
      </w:r>
    </w:p>
    <w:p w:rsidR="001032A8" w:rsidRDefault="001032A8" w:rsidP="006A0A49">
      <w:pPr>
        <w:ind w:firstLine="709"/>
        <w:jc w:val="center"/>
        <w:rPr>
          <w:rFonts w:ascii="Times New Roman" w:hAnsi="Times New Roman" w:cs="Times New Roman"/>
          <w:b w:val="0"/>
          <w:sz w:val="28"/>
          <w:szCs w:val="28"/>
        </w:rPr>
      </w:pPr>
    </w:p>
    <w:p w:rsidR="001032A8" w:rsidRDefault="001032A8" w:rsidP="001032A8">
      <w:pPr>
        <w:spacing w:line="360" w:lineRule="auto"/>
        <w:ind w:firstLine="709"/>
        <w:jc w:val="both"/>
        <w:rPr>
          <w:rStyle w:val="103"/>
          <w:rFonts w:ascii="Times New Roman" w:hAnsi="Times New Roman" w:cs="Times New Roman"/>
          <w:b w:val="0"/>
          <w:sz w:val="28"/>
          <w:szCs w:val="28"/>
        </w:rPr>
      </w:pPr>
      <w:r w:rsidRPr="001032A8">
        <w:rPr>
          <w:rStyle w:val="103"/>
          <w:rFonts w:ascii="Times New Roman" w:hAnsi="Times New Roman" w:cs="Times New Roman"/>
          <w:b w:val="0"/>
          <w:sz w:val="28"/>
          <w:szCs w:val="28"/>
        </w:rPr>
        <w:t>Схему телекомунікаційного ринку «до» та «після» реформування наведено на рис. 1.2 та 1.3.</w:t>
      </w:r>
    </w:p>
    <w:p w:rsidR="00A171CB" w:rsidRPr="001032A8" w:rsidRDefault="00A171CB" w:rsidP="00A171CB">
      <w:pPr>
        <w:spacing w:line="360" w:lineRule="auto"/>
        <w:ind w:firstLine="709"/>
        <w:jc w:val="center"/>
        <w:rPr>
          <w:rFonts w:ascii="Times New Roman" w:eastAsia="Times New Roman" w:hAnsi="Times New Roman" w:cs="Times New Roman"/>
          <w:b w:val="0"/>
          <w:sz w:val="28"/>
          <w:szCs w:val="28"/>
        </w:rPr>
      </w:pPr>
      <w:r>
        <w:rPr>
          <w:rFonts w:ascii="Times New Roman" w:eastAsia="Times New Roman" w:hAnsi="Times New Roman" w:cs="Times New Roman"/>
          <w:b w:val="0"/>
          <w:noProof/>
          <w:sz w:val="28"/>
          <w:szCs w:val="28"/>
          <w:lang w:val="ru-RU"/>
        </w:rPr>
        <w:drawing>
          <wp:inline distT="0" distB="0" distL="0" distR="0">
            <wp:extent cx="1838325" cy="26003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2600325"/>
                    </a:xfrm>
                    <a:prstGeom prst="rect">
                      <a:avLst/>
                    </a:prstGeom>
                    <a:noFill/>
                    <a:ln>
                      <a:noFill/>
                    </a:ln>
                  </pic:spPr>
                </pic:pic>
              </a:graphicData>
            </a:graphic>
          </wp:inline>
        </w:drawing>
      </w:r>
    </w:p>
    <w:p w:rsidR="001032A8" w:rsidRDefault="001032A8" w:rsidP="001032A8">
      <w:pPr>
        <w:ind w:firstLine="709"/>
        <w:jc w:val="both"/>
        <w:rPr>
          <w:rFonts w:ascii="Times New Roman" w:hAnsi="Times New Roman" w:cs="Times New Roman"/>
          <w:b w:val="0"/>
          <w:sz w:val="28"/>
          <w:szCs w:val="28"/>
        </w:rPr>
      </w:pPr>
    </w:p>
    <w:p w:rsidR="006A0A49" w:rsidRDefault="00A171CB" w:rsidP="00A171CB">
      <w:pPr>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1.2. – Телекомунікаційний ринок «до» реформування</w:t>
      </w:r>
    </w:p>
    <w:p w:rsidR="00A171CB" w:rsidRDefault="00A171CB" w:rsidP="00A171CB">
      <w:pPr>
        <w:ind w:firstLine="709"/>
        <w:jc w:val="center"/>
        <w:rPr>
          <w:rFonts w:ascii="Times New Roman" w:hAnsi="Times New Roman" w:cs="Times New Roman"/>
          <w:b w:val="0"/>
          <w:sz w:val="28"/>
          <w:szCs w:val="28"/>
        </w:rPr>
      </w:pPr>
    </w:p>
    <w:p w:rsidR="00A171CB" w:rsidRDefault="00A171CB" w:rsidP="00A171CB">
      <w:pPr>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533650" cy="2667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2667000"/>
                    </a:xfrm>
                    <a:prstGeom prst="rect">
                      <a:avLst/>
                    </a:prstGeom>
                    <a:noFill/>
                    <a:ln>
                      <a:noFill/>
                    </a:ln>
                  </pic:spPr>
                </pic:pic>
              </a:graphicData>
            </a:graphic>
          </wp:inline>
        </w:drawing>
      </w:r>
    </w:p>
    <w:p w:rsidR="00A171CB" w:rsidRDefault="00A171CB" w:rsidP="00A171CB">
      <w:pPr>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1.</w:t>
      </w:r>
      <w:r w:rsidR="006517A8">
        <w:rPr>
          <w:rFonts w:ascii="Times New Roman" w:hAnsi="Times New Roman" w:cs="Times New Roman"/>
          <w:b w:val="0"/>
          <w:sz w:val="28"/>
          <w:szCs w:val="28"/>
        </w:rPr>
        <w:t>3</w:t>
      </w:r>
      <w:r>
        <w:rPr>
          <w:rFonts w:ascii="Times New Roman" w:hAnsi="Times New Roman" w:cs="Times New Roman"/>
          <w:b w:val="0"/>
          <w:sz w:val="28"/>
          <w:szCs w:val="28"/>
        </w:rPr>
        <w:t>. – Телекомунікаційний ринок «після» реформування</w:t>
      </w:r>
    </w:p>
    <w:p w:rsidR="00A171CB" w:rsidRDefault="00A171CB" w:rsidP="00A171CB">
      <w:pPr>
        <w:ind w:firstLine="709"/>
        <w:jc w:val="center"/>
        <w:rPr>
          <w:rFonts w:ascii="Times New Roman" w:hAnsi="Times New Roman" w:cs="Times New Roman"/>
          <w:b w:val="0"/>
          <w:sz w:val="28"/>
          <w:szCs w:val="28"/>
        </w:rPr>
      </w:pPr>
    </w:p>
    <w:p w:rsidR="00A171CB" w:rsidRPr="00A171CB" w:rsidRDefault="00A171CB" w:rsidP="00A171CB">
      <w:pPr>
        <w:spacing w:line="360" w:lineRule="auto"/>
        <w:ind w:firstLine="709"/>
        <w:jc w:val="both"/>
        <w:rPr>
          <w:rFonts w:ascii="Times New Roman" w:hAnsi="Times New Roman" w:cs="Times New Roman"/>
          <w:b w:val="0"/>
          <w:sz w:val="28"/>
          <w:szCs w:val="28"/>
        </w:rPr>
      </w:pPr>
      <w:r w:rsidRPr="00A171CB">
        <w:rPr>
          <w:rStyle w:val="103"/>
          <w:rFonts w:ascii="Times New Roman" w:hAnsi="Times New Roman" w:cs="Times New Roman"/>
          <w:b w:val="0"/>
          <w:sz w:val="28"/>
          <w:szCs w:val="28"/>
        </w:rPr>
        <w:t>Основна тенденція в більшості регіонів полягала в творенні регуляторного органу для конкретного сектору. Однак сьогодні поряд з виконанням традиційних функцій, таких, як рішення проблем приєднання та управлін</w:t>
      </w:r>
      <w:r w:rsidR="00C73A32">
        <w:rPr>
          <w:rStyle w:val="103"/>
          <w:rFonts w:ascii="Times New Roman" w:hAnsi="Times New Roman" w:cs="Times New Roman"/>
          <w:b w:val="0"/>
          <w:sz w:val="28"/>
          <w:szCs w:val="28"/>
        </w:rPr>
        <w:t>ня програмами універсального до</w:t>
      </w:r>
      <w:r w:rsidRPr="00A171CB">
        <w:rPr>
          <w:rStyle w:val="103"/>
          <w:rFonts w:ascii="Times New Roman" w:hAnsi="Times New Roman" w:cs="Times New Roman"/>
          <w:b w:val="0"/>
          <w:sz w:val="28"/>
          <w:szCs w:val="28"/>
        </w:rPr>
        <w:t>ступу, в деяких країнах регуляторні органи в галузі електрозв’язку/ІКТ тепер несуть відповідальність за регулювання за межами цих традиційних основних видів діяльності. Так, деякі регуляторні органи в галузі електрозв’язку/ІКТ вирішують питан</w:t>
      </w:r>
      <w:r>
        <w:rPr>
          <w:rStyle w:val="103"/>
          <w:rFonts w:ascii="Times New Roman" w:hAnsi="Times New Roman" w:cs="Times New Roman"/>
          <w:b w:val="0"/>
          <w:sz w:val="28"/>
          <w:szCs w:val="28"/>
        </w:rPr>
        <w:t>ня радіомовного контенту, інтер</w:t>
      </w:r>
      <w:r w:rsidRPr="00A171CB">
        <w:rPr>
          <w:rStyle w:val="103"/>
          <w:rFonts w:ascii="Times New Roman" w:hAnsi="Times New Roman" w:cs="Times New Roman"/>
          <w:b w:val="0"/>
          <w:sz w:val="28"/>
          <w:szCs w:val="28"/>
        </w:rPr>
        <w:t>нет-контенту, кібербезпеки, а деякі щодо зміни клімату  [10].</w:t>
      </w:r>
    </w:p>
    <w:p w:rsidR="00A171CB" w:rsidRPr="00A171CB" w:rsidRDefault="00C73A32" w:rsidP="00A171CB">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У 2010 році 16 відсотків регуля</w:t>
      </w:r>
      <w:r w:rsidR="00A171CB" w:rsidRPr="00A171CB">
        <w:rPr>
          <w:rStyle w:val="103"/>
          <w:rFonts w:ascii="Times New Roman" w:hAnsi="Times New Roman" w:cs="Times New Roman"/>
          <w:b w:val="0"/>
          <w:sz w:val="28"/>
          <w:szCs w:val="28"/>
        </w:rPr>
        <w:t>торних</w:t>
      </w:r>
      <w:r>
        <w:rPr>
          <w:rStyle w:val="103"/>
          <w:rFonts w:ascii="Times New Roman" w:hAnsi="Times New Roman" w:cs="Times New Roman"/>
          <w:b w:val="0"/>
          <w:sz w:val="28"/>
          <w:szCs w:val="28"/>
        </w:rPr>
        <w:t xml:space="preserve"> органів в області електрозв’яз</w:t>
      </w:r>
      <w:r w:rsidR="00A171CB" w:rsidRPr="00A171CB">
        <w:rPr>
          <w:rStyle w:val="103"/>
          <w:rFonts w:ascii="Times New Roman" w:hAnsi="Times New Roman" w:cs="Times New Roman"/>
          <w:b w:val="0"/>
          <w:sz w:val="28"/>
          <w:szCs w:val="28"/>
        </w:rPr>
        <w:t>ку/ІКТ відповідали за радіомовний конт</w:t>
      </w:r>
      <w:r>
        <w:rPr>
          <w:rStyle w:val="103"/>
          <w:rFonts w:ascii="Times New Roman" w:hAnsi="Times New Roman" w:cs="Times New Roman"/>
          <w:b w:val="0"/>
          <w:sz w:val="28"/>
          <w:szCs w:val="28"/>
        </w:rPr>
        <w:t>ент, у деяких випадках розділяю</w:t>
      </w:r>
      <w:r w:rsidR="00A171CB" w:rsidRPr="00A171CB">
        <w:rPr>
          <w:rStyle w:val="103"/>
          <w:rFonts w:ascii="Times New Roman" w:hAnsi="Times New Roman" w:cs="Times New Roman"/>
          <w:b w:val="0"/>
          <w:sz w:val="28"/>
          <w:szCs w:val="28"/>
        </w:rPr>
        <w:t>чи відповідальність з іншим органом в</w:t>
      </w:r>
      <w:r>
        <w:rPr>
          <w:rStyle w:val="103"/>
          <w:rFonts w:ascii="Times New Roman" w:hAnsi="Times New Roman" w:cs="Times New Roman"/>
          <w:b w:val="0"/>
          <w:sz w:val="28"/>
          <w:szCs w:val="28"/>
        </w:rPr>
        <w:t>лади. Інтернет-контент не регу</w:t>
      </w:r>
      <w:r>
        <w:rPr>
          <w:rStyle w:val="103"/>
          <w:rFonts w:ascii="Times New Roman" w:hAnsi="Times New Roman" w:cs="Times New Roman"/>
          <w:b w:val="0"/>
          <w:sz w:val="28"/>
          <w:szCs w:val="28"/>
          <w:lang w:val="ru-RU"/>
        </w:rPr>
        <w:t>л</w:t>
      </w:r>
      <w:r w:rsidR="00A171CB" w:rsidRPr="00A171CB">
        <w:rPr>
          <w:rStyle w:val="103"/>
          <w:rFonts w:ascii="Times New Roman" w:hAnsi="Times New Roman" w:cs="Times New Roman"/>
          <w:b w:val="0"/>
          <w:sz w:val="28"/>
          <w:szCs w:val="28"/>
        </w:rPr>
        <w:t>юється більш ніж в 44 % країн світу, прот</w:t>
      </w:r>
      <w:r>
        <w:rPr>
          <w:rStyle w:val="103"/>
          <w:rFonts w:ascii="Times New Roman" w:hAnsi="Times New Roman" w:cs="Times New Roman"/>
          <w:b w:val="0"/>
          <w:sz w:val="28"/>
          <w:szCs w:val="28"/>
        </w:rPr>
        <w:t>е він включений до переліку пов</w:t>
      </w:r>
      <w:r w:rsidR="00A171CB" w:rsidRPr="00A171CB">
        <w:rPr>
          <w:rStyle w:val="103"/>
          <w:rFonts w:ascii="Times New Roman" w:hAnsi="Times New Roman" w:cs="Times New Roman"/>
          <w:b w:val="0"/>
          <w:sz w:val="28"/>
          <w:szCs w:val="28"/>
        </w:rPr>
        <w:t>но</w:t>
      </w:r>
      <w:r>
        <w:rPr>
          <w:rStyle w:val="103"/>
          <w:rFonts w:ascii="Times New Roman" w:hAnsi="Times New Roman" w:cs="Times New Roman"/>
          <w:b w:val="0"/>
          <w:sz w:val="28"/>
          <w:szCs w:val="28"/>
        </w:rPr>
        <w:t>важень приблизно 13 % регулятор</w:t>
      </w:r>
      <w:r w:rsidR="00A171CB" w:rsidRPr="00A171CB">
        <w:rPr>
          <w:rStyle w:val="103"/>
          <w:rFonts w:ascii="Times New Roman" w:hAnsi="Times New Roman" w:cs="Times New Roman"/>
          <w:b w:val="0"/>
          <w:sz w:val="28"/>
          <w:szCs w:val="28"/>
        </w:rPr>
        <w:t>них</w:t>
      </w:r>
      <w:r>
        <w:rPr>
          <w:rStyle w:val="103"/>
          <w:rFonts w:ascii="Times New Roman" w:hAnsi="Times New Roman" w:cs="Times New Roman"/>
          <w:b w:val="0"/>
          <w:sz w:val="28"/>
          <w:szCs w:val="28"/>
        </w:rPr>
        <w:t xml:space="preserve"> органів в області електрозв’яз</w:t>
      </w:r>
      <w:r w:rsidR="00A171CB" w:rsidRPr="00A171CB">
        <w:rPr>
          <w:rStyle w:val="103"/>
          <w:rFonts w:ascii="Times New Roman" w:hAnsi="Times New Roman" w:cs="Times New Roman"/>
          <w:b w:val="0"/>
          <w:sz w:val="28"/>
          <w:szCs w:val="28"/>
        </w:rPr>
        <w:t>ку/</w:t>
      </w:r>
      <w:r>
        <w:rPr>
          <w:rStyle w:val="103"/>
          <w:rFonts w:ascii="Times New Roman" w:hAnsi="Times New Roman" w:cs="Times New Roman"/>
          <w:b w:val="0"/>
          <w:sz w:val="28"/>
          <w:szCs w:val="28"/>
        </w:rPr>
        <w:t>ІКТ. Регулювання сектору «інфор</w:t>
      </w:r>
      <w:r w:rsidR="00A171CB" w:rsidRPr="00A171CB">
        <w:rPr>
          <w:rStyle w:val="103"/>
          <w:rFonts w:ascii="Times New Roman" w:hAnsi="Times New Roman" w:cs="Times New Roman"/>
          <w:b w:val="0"/>
          <w:sz w:val="28"/>
          <w:szCs w:val="28"/>
        </w:rPr>
        <w:t xml:space="preserve">маційні технології» входить до </w:t>
      </w:r>
      <w:r>
        <w:rPr>
          <w:rStyle w:val="103"/>
          <w:rFonts w:ascii="Times New Roman" w:hAnsi="Times New Roman" w:cs="Times New Roman"/>
          <w:b w:val="0"/>
          <w:sz w:val="28"/>
          <w:szCs w:val="28"/>
        </w:rPr>
        <w:t>обов’язків 30 % регуляторних ор</w:t>
      </w:r>
      <w:r w:rsidR="00A171CB" w:rsidRPr="00A171CB">
        <w:rPr>
          <w:rStyle w:val="103"/>
          <w:rFonts w:ascii="Times New Roman" w:hAnsi="Times New Roman" w:cs="Times New Roman"/>
          <w:b w:val="0"/>
          <w:sz w:val="28"/>
          <w:szCs w:val="28"/>
        </w:rPr>
        <w:t>ганів, які в 12 % випадків поділяють цю відповідальність.</w:t>
      </w:r>
    </w:p>
    <w:p w:rsidR="006517A8" w:rsidRDefault="006517A8" w:rsidP="006517A8">
      <w:pPr>
        <w:ind w:firstLine="709"/>
        <w:jc w:val="center"/>
        <w:rPr>
          <w:rFonts w:ascii="Times New Roman" w:hAnsi="Times New Roman" w:cs="Times New Roman"/>
          <w:b w:val="0"/>
          <w:sz w:val="28"/>
          <w:szCs w:val="28"/>
        </w:rPr>
      </w:pPr>
    </w:p>
    <w:p w:rsidR="006A0A49" w:rsidRDefault="006517A8" w:rsidP="006517A8">
      <w:pPr>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428875" cy="24955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2495550"/>
                    </a:xfrm>
                    <a:prstGeom prst="rect">
                      <a:avLst/>
                    </a:prstGeom>
                    <a:noFill/>
                    <a:ln>
                      <a:noFill/>
                    </a:ln>
                  </pic:spPr>
                </pic:pic>
              </a:graphicData>
            </a:graphic>
          </wp:inline>
        </w:drawing>
      </w:r>
    </w:p>
    <w:p w:rsidR="006517A8" w:rsidRDefault="006517A8" w:rsidP="006517A8">
      <w:pPr>
        <w:ind w:firstLine="709"/>
        <w:jc w:val="center"/>
        <w:rPr>
          <w:rFonts w:ascii="Times New Roman" w:hAnsi="Times New Roman" w:cs="Times New Roman"/>
          <w:b w:val="0"/>
          <w:sz w:val="28"/>
          <w:szCs w:val="28"/>
        </w:rPr>
      </w:pPr>
    </w:p>
    <w:p w:rsidR="006517A8" w:rsidRDefault="006517A8" w:rsidP="006517A8">
      <w:pPr>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1.4. – Країни, в яких створені незалежні регуляторні органи</w:t>
      </w:r>
    </w:p>
    <w:p w:rsidR="00D16B33" w:rsidRDefault="00D16B33" w:rsidP="006517A8">
      <w:pPr>
        <w:ind w:firstLine="709"/>
        <w:jc w:val="center"/>
        <w:rPr>
          <w:rFonts w:ascii="Times New Roman" w:hAnsi="Times New Roman" w:cs="Times New Roman"/>
          <w:b w:val="0"/>
          <w:sz w:val="28"/>
          <w:szCs w:val="28"/>
        </w:rPr>
      </w:pPr>
    </w:p>
    <w:p w:rsidR="00D16B33" w:rsidRDefault="00D16B33" w:rsidP="00D16B33">
      <w:pPr>
        <w:spacing w:line="360" w:lineRule="auto"/>
        <w:ind w:firstLine="709"/>
        <w:rPr>
          <w:rStyle w:val="103"/>
          <w:rFonts w:ascii="Times New Roman" w:hAnsi="Times New Roman" w:cs="Times New Roman"/>
          <w:sz w:val="28"/>
          <w:szCs w:val="28"/>
        </w:rPr>
      </w:pPr>
      <w:r w:rsidRPr="00D16B33">
        <w:rPr>
          <w:rStyle w:val="103"/>
          <w:rFonts w:ascii="Times New Roman" w:hAnsi="Times New Roman" w:cs="Times New Roman"/>
          <w:sz w:val="28"/>
          <w:szCs w:val="28"/>
        </w:rPr>
        <w:t>1.3 Роль і завдання управління та регулювання ринку телекомунікацій за сучасних умов</w:t>
      </w:r>
    </w:p>
    <w:p w:rsidR="00C57754" w:rsidRPr="00D16B33" w:rsidRDefault="00C57754" w:rsidP="00D16B33">
      <w:pPr>
        <w:spacing w:line="360" w:lineRule="auto"/>
        <w:ind w:firstLine="709"/>
        <w:rPr>
          <w:rFonts w:ascii="Times New Roman" w:eastAsia="Times New Roman" w:hAnsi="Times New Roman" w:cs="Times New Roman"/>
          <w:sz w:val="28"/>
          <w:szCs w:val="28"/>
        </w:rPr>
      </w:pP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У науковій та навчальній літературі, присвяченій як сфері телекомунікацій, так і іншим галузям економіки, завжди трапляються та широко використовуються терміни «державне управління» і «державне регулювання». У загальному вигляді відмінність між державним управлінням та державним регулю</w:t>
      </w:r>
      <w:r w:rsidR="00C73A32">
        <w:rPr>
          <w:rStyle w:val="103"/>
          <w:rFonts w:ascii="Times New Roman" w:hAnsi="Times New Roman" w:cs="Times New Roman"/>
          <w:b w:val="0"/>
          <w:sz w:val="28"/>
          <w:szCs w:val="28"/>
        </w:rPr>
        <w:t>ванням полягає в тому, що управ</w:t>
      </w:r>
      <w:r w:rsidRPr="00D16B33">
        <w:rPr>
          <w:rStyle w:val="103"/>
          <w:rFonts w:ascii="Times New Roman" w:hAnsi="Times New Roman" w:cs="Times New Roman"/>
          <w:b w:val="0"/>
          <w:sz w:val="28"/>
          <w:szCs w:val="28"/>
        </w:rPr>
        <w:t xml:space="preserve">ління визначає траєкторію руху, розвитку в цілому, тоді як </w:t>
      </w:r>
      <w:r w:rsidR="00C73A32">
        <w:rPr>
          <w:rStyle w:val="103"/>
          <w:rFonts w:ascii="Times New Roman" w:hAnsi="Times New Roman" w:cs="Times New Roman"/>
          <w:b w:val="0"/>
          <w:sz w:val="28"/>
          <w:szCs w:val="28"/>
        </w:rPr>
        <w:t>регулювання поши</w:t>
      </w:r>
      <w:r w:rsidRPr="00D16B33">
        <w:rPr>
          <w:rStyle w:val="103"/>
          <w:rFonts w:ascii="Times New Roman" w:hAnsi="Times New Roman" w:cs="Times New Roman"/>
          <w:b w:val="0"/>
          <w:sz w:val="28"/>
          <w:szCs w:val="28"/>
        </w:rPr>
        <w:t>рюється тільки на корекцію, зміну, уточнення опорної планової, програмної траєкторії відповідно до складних умов, додаткових вимог</w:t>
      </w:r>
      <w:r>
        <w:rPr>
          <w:rStyle w:val="103"/>
          <w:rFonts w:ascii="Times New Roman" w:hAnsi="Times New Roman" w:cs="Times New Roman"/>
          <w:b w:val="0"/>
          <w:sz w:val="28"/>
          <w:szCs w:val="28"/>
        </w:rPr>
        <w:t>, особливих державних інтересів.</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Таким чином, управління містить у собі весь набір управлінських функцій, що охоплює цілевизначення, аналіз, прогнозування</w:t>
      </w:r>
      <w:r w:rsidR="00C73A32">
        <w:rPr>
          <w:rStyle w:val="103"/>
          <w:rFonts w:ascii="Times New Roman" w:hAnsi="Times New Roman" w:cs="Times New Roman"/>
          <w:b w:val="0"/>
          <w:sz w:val="28"/>
          <w:szCs w:val="28"/>
        </w:rPr>
        <w:t>, планування, програмування, ор</w:t>
      </w:r>
      <w:r w:rsidRPr="00D16B33">
        <w:rPr>
          <w:rStyle w:val="103"/>
          <w:rFonts w:ascii="Times New Roman" w:hAnsi="Times New Roman" w:cs="Times New Roman"/>
          <w:b w:val="0"/>
          <w:sz w:val="28"/>
          <w:szCs w:val="28"/>
        </w:rPr>
        <w:t xml:space="preserve">ганізацію, стимулювання, корегування, облік, контроль діяльності. </w:t>
      </w:r>
      <w:r>
        <w:rPr>
          <w:rStyle w:val="103"/>
          <w:rFonts w:ascii="Times New Roman" w:hAnsi="Times New Roman" w:cs="Times New Roman"/>
          <w:b w:val="0"/>
          <w:sz w:val="28"/>
          <w:szCs w:val="28"/>
        </w:rPr>
        <w:t>До</w:t>
      </w:r>
      <w:r w:rsidRPr="00D16B33">
        <w:rPr>
          <w:rStyle w:val="103"/>
          <w:rFonts w:ascii="Times New Roman" w:hAnsi="Times New Roman" w:cs="Times New Roman"/>
          <w:b w:val="0"/>
          <w:sz w:val="28"/>
          <w:szCs w:val="28"/>
        </w:rPr>
        <w:t xml:space="preserve"> цього переліку управлінських функцій до регулювання певною мірою</w:t>
      </w:r>
      <w:r w:rsidR="00C73A32">
        <w:rPr>
          <w:rStyle w:val="103"/>
          <w:rFonts w:ascii="Times New Roman" w:hAnsi="Times New Roman" w:cs="Times New Roman"/>
          <w:b w:val="0"/>
          <w:sz w:val="28"/>
          <w:szCs w:val="28"/>
        </w:rPr>
        <w:t xml:space="preserve"> належать аналіз, прогнозуван</w:t>
      </w:r>
      <w:r w:rsidRPr="00D16B33">
        <w:rPr>
          <w:rStyle w:val="103"/>
          <w:rFonts w:ascii="Times New Roman" w:hAnsi="Times New Roman" w:cs="Times New Roman"/>
          <w:b w:val="0"/>
          <w:sz w:val="28"/>
          <w:szCs w:val="28"/>
        </w:rPr>
        <w:t>ня, стимулювання, коригування, контроль. Коли говорять про управління об’єктом, то розуміють його зазвичай і як прямий вплив з боку суб’єкта управління на об’єкт у вигляді адресних вказівок, розпоряджень, команд, установок, і як непрямий вплив за допомогою встановлення правил, обмежень, стимулів, заохочень. Таким чином, управління охоплює і адміністративно-розпорядчий</w:t>
      </w:r>
      <w:r w:rsidR="00C73A32">
        <w:rPr>
          <w:rStyle w:val="103"/>
          <w:rFonts w:ascii="Times New Roman" w:hAnsi="Times New Roman" w:cs="Times New Roman"/>
          <w:b w:val="0"/>
          <w:sz w:val="28"/>
          <w:szCs w:val="28"/>
        </w:rPr>
        <w:t xml:space="preserve"> вплив, і економічне стимулюван</w:t>
      </w:r>
      <w:r w:rsidRPr="00D16B33">
        <w:rPr>
          <w:rStyle w:val="103"/>
          <w:rFonts w:ascii="Times New Roman" w:hAnsi="Times New Roman" w:cs="Times New Roman"/>
          <w:b w:val="0"/>
          <w:sz w:val="28"/>
          <w:szCs w:val="28"/>
        </w:rPr>
        <w:t>ня, і морально-психологічний вплив, тобто всю гамму видів, форм управління.</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Державне регулювання спирається переважно</w:t>
      </w:r>
      <w:r w:rsidR="00C73A32">
        <w:rPr>
          <w:rStyle w:val="103"/>
          <w:rFonts w:ascii="Times New Roman" w:hAnsi="Times New Roman" w:cs="Times New Roman"/>
          <w:b w:val="0"/>
          <w:sz w:val="28"/>
          <w:szCs w:val="28"/>
        </w:rPr>
        <w:t xml:space="preserve"> на використання економічних ме</w:t>
      </w:r>
      <w:r w:rsidRPr="00D16B33">
        <w:rPr>
          <w:rStyle w:val="103"/>
          <w:rFonts w:ascii="Times New Roman" w:hAnsi="Times New Roman" w:cs="Times New Roman"/>
          <w:b w:val="0"/>
          <w:sz w:val="28"/>
          <w:szCs w:val="28"/>
        </w:rPr>
        <w:t>тодів управління, механізмів стимулюючого й обмежуючого характеру, покликаних усунути або послабити прагнення ринку до стихій</w:t>
      </w:r>
      <w:r w:rsidR="00C73A32">
        <w:rPr>
          <w:rStyle w:val="103"/>
          <w:rFonts w:ascii="Times New Roman" w:hAnsi="Times New Roman" w:cs="Times New Roman"/>
          <w:b w:val="0"/>
          <w:sz w:val="28"/>
          <w:szCs w:val="28"/>
        </w:rPr>
        <w:t>ності, монополізму. Державне ре</w:t>
      </w:r>
      <w:r w:rsidRPr="00D16B33">
        <w:rPr>
          <w:rStyle w:val="103"/>
          <w:rFonts w:ascii="Times New Roman" w:hAnsi="Times New Roman" w:cs="Times New Roman"/>
          <w:b w:val="0"/>
          <w:sz w:val="28"/>
          <w:szCs w:val="28"/>
        </w:rPr>
        <w:t>гулювання спрямоване також на досягнення відповід</w:t>
      </w:r>
      <w:r w:rsidR="00C73A32">
        <w:rPr>
          <w:rStyle w:val="103"/>
          <w:rFonts w:ascii="Times New Roman" w:hAnsi="Times New Roman" w:cs="Times New Roman"/>
          <w:b w:val="0"/>
          <w:sz w:val="28"/>
          <w:szCs w:val="28"/>
        </w:rPr>
        <w:t>ності цільової орієнтації діяль</w:t>
      </w:r>
      <w:r w:rsidRPr="00D16B33">
        <w:rPr>
          <w:rStyle w:val="103"/>
          <w:rFonts w:ascii="Times New Roman" w:hAnsi="Times New Roman" w:cs="Times New Roman"/>
          <w:b w:val="0"/>
          <w:sz w:val="28"/>
          <w:szCs w:val="28"/>
        </w:rPr>
        <w:t>ності господарюючих суб’єктів генеральним цілям соціально-економічного розвитку країни, регіонів, галузей, завданням ефективно</w:t>
      </w:r>
      <w:r w:rsidR="00C73A32">
        <w:rPr>
          <w:rStyle w:val="103"/>
          <w:rFonts w:ascii="Times New Roman" w:hAnsi="Times New Roman" w:cs="Times New Roman"/>
          <w:b w:val="0"/>
          <w:sz w:val="28"/>
          <w:szCs w:val="28"/>
        </w:rPr>
        <w:t>го використання економічного по</w:t>
      </w:r>
      <w:r w:rsidRPr="00D16B33">
        <w:rPr>
          <w:rStyle w:val="103"/>
          <w:rFonts w:ascii="Times New Roman" w:hAnsi="Times New Roman" w:cs="Times New Roman"/>
          <w:b w:val="0"/>
          <w:sz w:val="28"/>
          <w:szCs w:val="28"/>
        </w:rPr>
        <w:t>тенціалу, природних ресурсів, охорони навколишн</w:t>
      </w:r>
      <w:r w:rsidR="00C73A32">
        <w:rPr>
          <w:rStyle w:val="103"/>
          <w:rFonts w:ascii="Times New Roman" w:hAnsi="Times New Roman" w:cs="Times New Roman"/>
          <w:b w:val="0"/>
          <w:sz w:val="28"/>
          <w:szCs w:val="28"/>
        </w:rPr>
        <w:t>ього середовища. За змістом сло</w:t>
      </w:r>
      <w:r w:rsidRPr="00D16B33">
        <w:rPr>
          <w:rStyle w:val="103"/>
          <w:rFonts w:ascii="Times New Roman" w:hAnsi="Times New Roman" w:cs="Times New Roman"/>
          <w:b w:val="0"/>
          <w:sz w:val="28"/>
          <w:szCs w:val="28"/>
        </w:rPr>
        <w:t>восполучення «державне регулювання» означає «зовнішнє управління об’єктом». Це поняття доповнює «внутрішнє управління, самоврядування», зумовлене тим, що економічні об’єкти володіють власними, внутрішніми системами управління, але такі системи нездатні повноцінно реалізувати весь комплекс функцій управління, схильні здійснювати управлінський вплив у власних інтересах, на шкоду іншим об’єктам та інтересам більш високого порядку. Тому самоврядування таких об’єктів доповнюється зовнішнім державним регулюванням з боку органів державної влади. Таке регулювання виявляється у вигляді норм, пра</w:t>
      </w:r>
      <w:r w:rsidR="00C73A32">
        <w:rPr>
          <w:rStyle w:val="103"/>
          <w:rFonts w:ascii="Times New Roman" w:hAnsi="Times New Roman" w:cs="Times New Roman"/>
          <w:b w:val="0"/>
          <w:sz w:val="28"/>
          <w:szCs w:val="28"/>
        </w:rPr>
        <w:t>вил, обмежень, заборон, установ</w:t>
      </w:r>
      <w:r w:rsidRPr="00D16B33">
        <w:rPr>
          <w:rStyle w:val="103"/>
          <w:rFonts w:ascii="Times New Roman" w:hAnsi="Times New Roman" w:cs="Times New Roman"/>
          <w:b w:val="0"/>
          <w:sz w:val="28"/>
          <w:szCs w:val="28"/>
        </w:rPr>
        <w:t>лених суб’єктами, органами державного регулювання у формі законів, положень, інструкцій. Отже, державне регулювання доповнює та водночас обмежує небажану дію ринкових механізмів. Образно кажучи, за д</w:t>
      </w:r>
      <w:r w:rsidR="00C73A32">
        <w:rPr>
          <w:rStyle w:val="103"/>
          <w:rFonts w:ascii="Times New Roman" w:hAnsi="Times New Roman" w:cs="Times New Roman"/>
          <w:b w:val="0"/>
          <w:sz w:val="28"/>
          <w:szCs w:val="28"/>
        </w:rPr>
        <w:t>опомогою регулювання держава на</w:t>
      </w:r>
      <w:r w:rsidRPr="00D16B33">
        <w:rPr>
          <w:rStyle w:val="103"/>
          <w:rFonts w:ascii="Times New Roman" w:hAnsi="Times New Roman" w:cs="Times New Roman"/>
          <w:b w:val="0"/>
          <w:sz w:val="28"/>
          <w:szCs w:val="28"/>
        </w:rPr>
        <w:t>лаштовує господарський механізм на потрібну ноту.</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Таким чином, державне регулювання є обмеженням управління, що поширює свою дію тільки на ту частину функцій управління, котра не випливає з права власності, а зумовлена особливою роллю держави як законотворця, контролера, наглядача, представника громадських інтересів.</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Варто зазначити, що наявність розходжень між державним регулюванням і державним управлінням не свідчить про те, що не завжди чітко вдається виокремити державне регулювання, відокремити його від інших видів, функцій управління. Річ у тім, що ті самі інститути та інструменти державного управління можуть бути частково віднесені до державного регулювання, тоді як в іншій своїй частині це інструмент не регулювання, а прямого управління.</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Також слід підкреслити, що невідповідність понять «державне управління» і «державне регулювання» не має принципового характеру з прикладного погляду. Адже в остаточному підсумку важливо не як назвати вид управління, а як ефективно, успішно застосовувати його на практиці залежно від реальних цілей, завдань, сучасного стану функціонування певної галузі тощо.</w:t>
      </w:r>
    </w:p>
    <w:p w:rsidR="00D16B33" w:rsidRPr="00D16B33" w:rsidRDefault="00D16B33" w:rsidP="00D16B33">
      <w:pPr>
        <w:spacing w:line="360" w:lineRule="auto"/>
        <w:ind w:firstLine="709"/>
        <w:jc w:val="both"/>
        <w:rPr>
          <w:rStyle w:val="103"/>
          <w:rFonts w:ascii="Times New Roman" w:hAnsi="Times New Roman" w:cs="Times New Roman"/>
          <w:b w:val="0"/>
          <w:sz w:val="28"/>
          <w:szCs w:val="28"/>
        </w:rPr>
      </w:pPr>
      <w:r w:rsidRPr="00D16B33">
        <w:rPr>
          <w:rStyle w:val="103"/>
          <w:rFonts w:ascii="Times New Roman" w:hAnsi="Times New Roman" w:cs="Times New Roman"/>
          <w:b w:val="0"/>
          <w:sz w:val="28"/>
          <w:szCs w:val="28"/>
        </w:rPr>
        <w:t xml:space="preserve">Так, у середині XX ст. інформаційні відносини </w:t>
      </w:r>
      <w:r w:rsidR="00C73A32">
        <w:rPr>
          <w:rStyle w:val="103"/>
          <w:rFonts w:ascii="Times New Roman" w:hAnsi="Times New Roman" w:cs="Times New Roman"/>
          <w:b w:val="0"/>
          <w:sz w:val="28"/>
          <w:szCs w:val="28"/>
        </w:rPr>
        <w:t>розглядалися лише як «оболон</w:t>
      </w:r>
      <w:r w:rsidRPr="00D16B33">
        <w:rPr>
          <w:rStyle w:val="103"/>
          <w:rFonts w:ascii="Times New Roman" w:hAnsi="Times New Roman" w:cs="Times New Roman"/>
          <w:b w:val="0"/>
          <w:sz w:val="28"/>
          <w:szCs w:val="28"/>
        </w:rPr>
        <w:t>ка» суті державного управління, що не вимагає спеціального регулювання, крі</w:t>
      </w:r>
      <w:r w:rsidR="004071B8">
        <w:rPr>
          <w:rStyle w:val="103"/>
          <w:rFonts w:ascii="Times New Roman" w:hAnsi="Times New Roman" w:cs="Times New Roman"/>
          <w:b w:val="0"/>
          <w:sz w:val="28"/>
          <w:szCs w:val="28"/>
        </w:rPr>
        <w:t>м цензури, але минуло 20 років -</w:t>
      </w:r>
      <w:r w:rsidRPr="00D16B33">
        <w:rPr>
          <w:rStyle w:val="103"/>
          <w:rFonts w:ascii="Times New Roman" w:hAnsi="Times New Roman" w:cs="Times New Roman"/>
          <w:b w:val="0"/>
          <w:sz w:val="28"/>
          <w:szCs w:val="28"/>
        </w:rPr>
        <w:t xml:space="preserve"> і вони стали сут</w:t>
      </w:r>
      <w:r w:rsidR="00C73A32">
        <w:rPr>
          <w:rStyle w:val="103"/>
          <w:rFonts w:ascii="Times New Roman" w:hAnsi="Times New Roman" w:cs="Times New Roman"/>
          <w:b w:val="0"/>
          <w:sz w:val="28"/>
          <w:szCs w:val="28"/>
        </w:rPr>
        <w:t>тю розвитку соціуму, а роль дер</w:t>
      </w:r>
      <w:r w:rsidRPr="00D16B33">
        <w:rPr>
          <w:rStyle w:val="103"/>
          <w:rFonts w:ascii="Times New Roman" w:hAnsi="Times New Roman" w:cs="Times New Roman"/>
          <w:b w:val="0"/>
          <w:sz w:val="28"/>
          <w:szCs w:val="28"/>
        </w:rPr>
        <w:t>жави стала дискусійною [19]. Зрозуміло, що зміна умов функціонування ринку, особливо у промислово розвинутих країнах, привела до необхідності поділу влади з метою чіткого розподілу повноважень між тими, хто наказує, виконує і стежить за виконанням «правил гри». Минуло ще 20 років, і природне бажання країн з економікою, що розвивається, інтегруватися в с</w:t>
      </w:r>
      <w:r w:rsidR="00C73A32">
        <w:rPr>
          <w:rStyle w:val="103"/>
          <w:rFonts w:ascii="Times New Roman" w:hAnsi="Times New Roman" w:cs="Times New Roman"/>
          <w:b w:val="0"/>
          <w:sz w:val="28"/>
          <w:szCs w:val="28"/>
        </w:rPr>
        <w:t>ім’ю розвинених країн також при</w:t>
      </w:r>
      <w:r w:rsidRPr="00D16B33">
        <w:rPr>
          <w:rStyle w:val="103"/>
          <w:rFonts w:ascii="Times New Roman" w:hAnsi="Times New Roman" w:cs="Times New Roman"/>
          <w:b w:val="0"/>
          <w:sz w:val="28"/>
          <w:szCs w:val="28"/>
        </w:rPr>
        <w:t>вело до необхідності реформування телекомунікаційного ринку.</w:t>
      </w:r>
    </w:p>
    <w:p w:rsidR="00D16B33" w:rsidRPr="00D16B33" w:rsidRDefault="00D16B33" w:rsidP="00D16B33">
      <w:pPr>
        <w:spacing w:line="360" w:lineRule="auto"/>
        <w:ind w:firstLine="709"/>
        <w:jc w:val="both"/>
        <w:rPr>
          <w:rFonts w:ascii="Times New Roman" w:eastAsia="Times New Roman" w:hAnsi="Times New Roman" w:cs="Times New Roman"/>
          <w:b w:val="0"/>
          <w:sz w:val="28"/>
          <w:szCs w:val="28"/>
        </w:rPr>
      </w:pPr>
      <w:r w:rsidRPr="00D16B33">
        <w:rPr>
          <w:rStyle w:val="103"/>
          <w:rFonts w:ascii="Times New Roman" w:hAnsi="Times New Roman" w:cs="Times New Roman"/>
          <w:b w:val="0"/>
          <w:sz w:val="28"/>
          <w:szCs w:val="28"/>
        </w:rPr>
        <w:t>Очевидно, що повноваження органів управлінн</w:t>
      </w:r>
      <w:r w:rsidR="00C73A32">
        <w:rPr>
          <w:rStyle w:val="103"/>
          <w:rFonts w:ascii="Times New Roman" w:hAnsi="Times New Roman" w:cs="Times New Roman"/>
          <w:b w:val="0"/>
          <w:sz w:val="28"/>
          <w:szCs w:val="28"/>
        </w:rPr>
        <w:t>я у сфері телекомунікацій істот</w:t>
      </w:r>
      <w:r w:rsidRPr="00D16B33">
        <w:rPr>
          <w:rStyle w:val="103"/>
          <w:rFonts w:ascii="Times New Roman" w:hAnsi="Times New Roman" w:cs="Times New Roman"/>
          <w:b w:val="0"/>
          <w:sz w:val="28"/>
          <w:szCs w:val="28"/>
        </w:rPr>
        <w:t>но змінюються з появою на ринку органу регулювання.</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У першу чергу розглянемо повноваження органів управління в країнах СНД, в яких відсутній орган регулювання, а саме в Азербайджані, Білорусі, Казахстані, Таджикистані, Туркменістані та Узбекистані.</w:t>
      </w:r>
    </w:p>
    <w:p w:rsidR="00D16B33" w:rsidRPr="00D16B33" w:rsidRDefault="00D16B33" w:rsidP="00D16B33">
      <w:pPr>
        <w:widowControl w:val="0"/>
        <w:numPr>
          <w:ilvl w:val="0"/>
          <w:numId w:val="6"/>
        </w:numPr>
        <w:tabs>
          <w:tab w:val="left" w:pos="653"/>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Азербайджану виконує підготовку та організацію р</w:t>
      </w:r>
      <w:r w:rsidR="00F73F22">
        <w:rPr>
          <w:rStyle w:val="103"/>
          <w:rFonts w:ascii="Times New Roman" w:hAnsi="Times New Roman" w:cs="Times New Roman"/>
          <w:b w:val="0"/>
          <w:sz w:val="28"/>
          <w:szCs w:val="28"/>
        </w:rPr>
        <w:t>е</w:t>
      </w:r>
      <w:r w:rsidRPr="00D16B33">
        <w:rPr>
          <w:rStyle w:val="103"/>
          <w:rFonts w:ascii="Times New Roman" w:hAnsi="Times New Roman" w:cs="Times New Roman"/>
          <w:b w:val="0"/>
          <w:sz w:val="28"/>
          <w:szCs w:val="28"/>
        </w:rPr>
        <w:t xml:space="preserve">алізації концепції розвитку; готує і затверджує </w:t>
      </w:r>
      <w:r w:rsidR="00F73F22">
        <w:rPr>
          <w:rStyle w:val="103"/>
          <w:rFonts w:ascii="Times New Roman" w:hAnsi="Times New Roman" w:cs="Times New Roman"/>
          <w:b w:val="0"/>
          <w:sz w:val="28"/>
          <w:szCs w:val="28"/>
        </w:rPr>
        <w:t>нормативно-правові акти та стан</w:t>
      </w:r>
      <w:r w:rsidRPr="00D16B33">
        <w:rPr>
          <w:rStyle w:val="103"/>
          <w:rFonts w:ascii="Times New Roman" w:hAnsi="Times New Roman" w:cs="Times New Roman"/>
          <w:b w:val="0"/>
          <w:sz w:val="28"/>
          <w:szCs w:val="28"/>
        </w:rPr>
        <w:t xml:space="preserve">дарти; бере участь у формуванні тарифної політики; здійснює державний контроль; розробляє, готує і реалізує науково-технічну політику з огляду на передову міжнародну практику; вживає заходів щодо </w:t>
      </w:r>
      <w:r w:rsidR="00F73F22">
        <w:rPr>
          <w:rStyle w:val="103"/>
          <w:rFonts w:ascii="Times New Roman" w:hAnsi="Times New Roman" w:cs="Times New Roman"/>
          <w:b w:val="0"/>
          <w:sz w:val="28"/>
          <w:szCs w:val="28"/>
        </w:rPr>
        <w:t>задоволення потреб державних ор</w:t>
      </w:r>
      <w:r w:rsidRPr="00D16B33">
        <w:rPr>
          <w:rStyle w:val="103"/>
          <w:rFonts w:ascii="Times New Roman" w:hAnsi="Times New Roman" w:cs="Times New Roman"/>
          <w:b w:val="0"/>
          <w:sz w:val="28"/>
          <w:szCs w:val="28"/>
        </w:rPr>
        <w:t>ганів, місцевих органів самоврядування, юридичних і фізичних осіб у послугах телекомунікацій, а також в інформаційних техно</w:t>
      </w:r>
      <w:r w:rsidR="00F73F22">
        <w:rPr>
          <w:rStyle w:val="103"/>
          <w:rFonts w:ascii="Times New Roman" w:hAnsi="Times New Roman" w:cs="Times New Roman"/>
          <w:b w:val="0"/>
          <w:sz w:val="28"/>
          <w:szCs w:val="28"/>
        </w:rPr>
        <w:t>логіях; вживає заходів щодо роз</w:t>
      </w:r>
      <w:r w:rsidRPr="00D16B33">
        <w:rPr>
          <w:rStyle w:val="103"/>
          <w:rFonts w:ascii="Times New Roman" w:hAnsi="Times New Roman" w:cs="Times New Roman"/>
          <w:b w:val="0"/>
          <w:sz w:val="28"/>
          <w:szCs w:val="28"/>
        </w:rPr>
        <w:t>витку телекомунікаційної структури; визначає правила пропуску навантаження (трафіка) в мережі загального використання і п</w:t>
      </w:r>
      <w:r w:rsidR="00F73F22">
        <w:rPr>
          <w:rStyle w:val="103"/>
          <w:rFonts w:ascii="Times New Roman" w:hAnsi="Times New Roman" w:cs="Times New Roman"/>
          <w:b w:val="0"/>
          <w:sz w:val="28"/>
          <w:szCs w:val="28"/>
        </w:rPr>
        <w:t>ринципи взаєморозрахунків за на</w:t>
      </w:r>
      <w:r w:rsidRPr="00D16B33">
        <w:rPr>
          <w:rStyle w:val="103"/>
          <w:rFonts w:ascii="Times New Roman" w:hAnsi="Times New Roman" w:cs="Times New Roman"/>
          <w:b w:val="0"/>
          <w:sz w:val="28"/>
          <w:szCs w:val="28"/>
        </w:rPr>
        <w:t>вантаження, пропущеного між усіма операторами зв’язку; контролює ведення взаєморозрахунків з операторами зв’язку інозе</w:t>
      </w:r>
      <w:r w:rsidR="00F73F22">
        <w:rPr>
          <w:rStyle w:val="103"/>
          <w:rFonts w:ascii="Times New Roman" w:hAnsi="Times New Roman" w:cs="Times New Roman"/>
          <w:b w:val="0"/>
          <w:sz w:val="28"/>
          <w:szCs w:val="28"/>
        </w:rPr>
        <w:t>мних держав за обмін міжнародно</w:t>
      </w:r>
      <w:r w:rsidRPr="00D16B33">
        <w:rPr>
          <w:rStyle w:val="103"/>
          <w:rFonts w:ascii="Times New Roman" w:hAnsi="Times New Roman" w:cs="Times New Roman"/>
          <w:b w:val="0"/>
          <w:sz w:val="28"/>
          <w:szCs w:val="28"/>
        </w:rPr>
        <w:t>го навантаження; з метою захисту прав споживачів аналізує задоволення потреби населення з боку підприємств, а також бере участь у формуванні та вдосконаленні законодавчої бази для переходу до інформаційного суспільства.</w:t>
      </w:r>
    </w:p>
    <w:p w:rsidR="00D16B33" w:rsidRPr="00D16B33" w:rsidRDefault="00D16B33" w:rsidP="00D16B33">
      <w:pPr>
        <w:widowControl w:val="0"/>
        <w:numPr>
          <w:ilvl w:val="0"/>
          <w:numId w:val="6"/>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 xml:space="preserve">Орган управління в сфері телекомунікацій </w:t>
      </w:r>
      <w:r w:rsidR="00F73F22">
        <w:rPr>
          <w:rStyle w:val="103"/>
          <w:rFonts w:ascii="Times New Roman" w:hAnsi="Times New Roman" w:cs="Times New Roman"/>
          <w:b w:val="0"/>
          <w:sz w:val="28"/>
          <w:szCs w:val="28"/>
        </w:rPr>
        <w:t>Білорусі здійснює державне регу</w:t>
      </w:r>
      <w:r w:rsidRPr="00D16B33">
        <w:rPr>
          <w:rStyle w:val="103"/>
          <w:rFonts w:ascii="Times New Roman" w:hAnsi="Times New Roman" w:cs="Times New Roman"/>
          <w:b w:val="0"/>
          <w:sz w:val="28"/>
          <w:szCs w:val="28"/>
        </w:rPr>
        <w:t>лювання, управління діяльністю, реалізує єдину д</w:t>
      </w:r>
      <w:r w:rsidR="00F73F22">
        <w:rPr>
          <w:rStyle w:val="103"/>
          <w:rFonts w:ascii="Times New Roman" w:hAnsi="Times New Roman" w:cs="Times New Roman"/>
          <w:b w:val="0"/>
          <w:sz w:val="28"/>
          <w:szCs w:val="28"/>
        </w:rPr>
        <w:t>ержавну політику та створює умо</w:t>
      </w:r>
      <w:r w:rsidRPr="00D16B33">
        <w:rPr>
          <w:rStyle w:val="103"/>
          <w:rFonts w:ascii="Times New Roman" w:hAnsi="Times New Roman" w:cs="Times New Roman"/>
          <w:b w:val="0"/>
          <w:sz w:val="28"/>
          <w:szCs w:val="28"/>
        </w:rPr>
        <w:t>ви для розвитку організацій всіх форм власності. Організовує розробку та реалізацію програм розвитку, координує діяльність юридичних осіб н</w:t>
      </w:r>
      <w:r w:rsidR="00F73F22">
        <w:rPr>
          <w:rStyle w:val="103"/>
          <w:rFonts w:ascii="Times New Roman" w:hAnsi="Times New Roman" w:cs="Times New Roman"/>
          <w:b w:val="0"/>
          <w:sz w:val="28"/>
          <w:szCs w:val="28"/>
        </w:rPr>
        <w:t>езалежно від форм влас</w:t>
      </w:r>
      <w:r w:rsidRPr="00D16B33">
        <w:rPr>
          <w:rStyle w:val="103"/>
          <w:rFonts w:ascii="Times New Roman" w:hAnsi="Times New Roman" w:cs="Times New Roman"/>
          <w:b w:val="0"/>
          <w:sz w:val="28"/>
          <w:szCs w:val="28"/>
        </w:rPr>
        <w:t>ності та індивідуальних підприємців з метою задоволення потреб державних органів, юридичних осіб, а також фізичних осіб у послуга</w:t>
      </w:r>
      <w:r w:rsidR="00F73F22">
        <w:rPr>
          <w:rStyle w:val="103"/>
          <w:rFonts w:ascii="Times New Roman" w:hAnsi="Times New Roman" w:cs="Times New Roman"/>
          <w:b w:val="0"/>
          <w:sz w:val="28"/>
          <w:szCs w:val="28"/>
        </w:rPr>
        <w:t>х зв’язку. Створює умови для за</w:t>
      </w:r>
      <w:r w:rsidRPr="00D16B33">
        <w:rPr>
          <w:rStyle w:val="103"/>
          <w:rFonts w:ascii="Times New Roman" w:hAnsi="Times New Roman" w:cs="Times New Roman"/>
          <w:b w:val="0"/>
          <w:sz w:val="28"/>
          <w:szCs w:val="28"/>
        </w:rPr>
        <w:t>безпечення інформаційних потреб державних органів, юридичних і фізичних осіб на основі створення інформаційних систем і мереж, я</w:t>
      </w:r>
      <w:r w:rsidR="00F73F22">
        <w:rPr>
          <w:rStyle w:val="103"/>
          <w:rFonts w:ascii="Times New Roman" w:hAnsi="Times New Roman" w:cs="Times New Roman"/>
          <w:b w:val="0"/>
          <w:sz w:val="28"/>
          <w:szCs w:val="28"/>
        </w:rPr>
        <w:t>кі забезпечують формування й об</w:t>
      </w:r>
      <w:r w:rsidRPr="00D16B33">
        <w:rPr>
          <w:rStyle w:val="103"/>
          <w:rFonts w:ascii="Times New Roman" w:hAnsi="Times New Roman" w:cs="Times New Roman"/>
          <w:b w:val="0"/>
          <w:sz w:val="28"/>
          <w:szCs w:val="28"/>
        </w:rPr>
        <w:t>робку інформаційних ресурсів та надання користувачам документованої інформації. Розроблює і реалізовує політику в сфері плануван</w:t>
      </w:r>
      <w:r w:rsidR="00F73F22">
        <w:rPr>
          <w:rStyle w:val="103"/>
          <w:rFonts w:ascii="Times New Roman" w:hAnsi="Times New Roman" w:cs="Times New Roman"/>
          <w:b w:val="0"/>
          <w:sz w:val="28"/>
          <w:szCs w:val="28"/>
        </w:rPr>
        <w:t>ня, розподілу та ефективного ви</w:t>
      </w:r>
      <w:r w:rsidRPr="00D16B33">
        <w:rPr>
          <w:rStyle w:val="103"/>
          <w:rFonts w:ascii="Times New Roman" w:hAnsi="Times New Roman" w:cs="Times New Roman"/>
          <w:b w:val="0"/>
          <w:sz w:val="28"/>
          <w:szCs w:val="28"/>
        </w:rPr>
        <w:t>користання радіочастотного спектра радіоелектронн</w:t>
      </w:r>
      <w:r w:rsidR="00F73F22">
        <w:rPr>
          <w:rStyle w:val="103"/>
          <w:rFonts w:ascii="Times New Roman" w:hAnsi="Times New Roman" w:cs="Times New Roman"/>
          <w:b w:val="0"/>
          <w:sz w:val="28"/>
          <w:szCs w:val="28"/>
        </w:rPr>
        <w:t>их засобів цивільного призначен</w:t>
      </w:r>
      <w:r w:rsidRPr="00D16B33">
        <w:rPr>
          <w:rStyle w:val="103"/>
          <w:rFonts w:ascii="Times New Roman" w:hAnsi="Times New Roman" w:cs="Times New Roman"/>
          <w:b w:val="0"/>
          <w:sz w:val="28"/>
          <w:szCs w:val="28"/>
        </w:rPr>
        <w:t>ня. Здійснює моніторинг ринку послуг стільников</w:t>
      </w:r>
      <w:r w:rsidR="00F73F22">
        <w:rPr>
          <w:rStyle w:val="103"/>
          <w:rFonts w:ascii="Times New Roman" w:hAnsi="Times New Roman" w:cs="Times New Roman"/>
          <w:b w:val="0"/>
          <w:sz w:val="28"/>
          <w:szCs w:val="28"/>
        </w:rPr>
        <w:t>ого рухомого електрозв’язку, ви</w:t>
      </w:r>
      <w:r w:rsidRPr="00D16B33">
        <w:rPr>
          <w:rStyle w:val="103"/>
          <w:rFonts w:ascii="Times New Roman" w:hAnsi="Times New Roman" w:cs="Times New Roman"/>
          <w:b w:val="0"/>
          <w:sz w:val="28"/>
          <w:szCs w:val="28"/>
        </w:rPr>
        <w:t>значає порядок розподілу і використання ресурсів н</w:t>
      </w:r>
      <w:r w:rsidR="00F73F22">
        <w:rPr>
          <w:rStyle w:val="103"/>
          <w:rFonts w:ascii="Times New Roman" w:hAnsi="Times New Roman" w:cs="Times New Roman"/>
          <w:b w:val="0"/>
          <w:sz w:val="28"/>
          <w:szCs w:val="28"/>
        </w:rPr>
        <w:t>умерації для мереж електрозв’яз</w:t>
      </w:r>
      <w:r w:rsidRPr="00D16B33">
        <w:rPr>
          <w:rStyle w:val="103"/>
          <w:rFonts w:ascii="Times New Roman" w:hAnsi="Times New Roman" w:cs="Times New Roman"/>
          <w:b w:val="0"/>
          <w:sz w:val="28"/>
          <w:szCs w:val="28"/>
        </w:rPr>
        <w:t>ку Білорусі й організовує роботу з розподілу та ви</w:t>
      </w:r>
      <w:r w:rsidR="00F73F22">
        <w:rPr>
          <w:rStyle w:val="103"/>
          <w:rFonts w:ascii="Times New Roman" w:hAnsi="Times New Roman" w:cs="Times New Roman"/>
          <w:b w:val="0"/>
          <w:sz w:val="28"/>
          <w:szCs w:val="28"/>
        </w:rPr>
        <w:t>користання відповідно до законо</w:t>
      </w:r>
      <w:r w:rsidRPr="00D16B33">
        <w:rPr>
          <w:rStyle w:val="103"/>
          <w:rFonts w:ascii="Times New Roman" w:hAnsi="Times New Roman" w:cs="Times New Roman"/>
          <w:b w:val="0"/>
          <w:sz w:val="28"/>
          <w:szCs w:val="28"/>
        </w:rPr>
        <w:t>давства адресного простору сегмента мережі Інтернет Республіки Білорусь.</w:t>
      </w:r>
    </w:p>
    <w:p w:rsidR="00D16B33" w:rsidRPr="00D16B33" w:rsidRDefault="00D16B33" w:rsidP="00D16B33">
      <w:pPr>
        <w:widowControl w:val="0"/>
        <w:numPr>
          <w:ilvl w:val="0"/>
          <w:numId w:val="6"/>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Основні завдання органу управління в сфері телекомунікацій Казахстану є: реалізація тарифної політики; регулювання цін (тарифів) на послуги; державний контроль за діяльністю в галузі; контроль за ді</w:t>
      </w:r>
      <w:r w:rsidR="00F73F22">
        <w:rPr>
          <w:rStyle w:val="103"/>
          <w:rFonts w:ascii="Times New Roman" w:hAnsi="Times New Roman" w:cs="Times New Roman"/>
          <w:b w:val="0"/>
          <w:sz w:val="28"/>
          <w:szCs w:val="28"/>
        </w:rPr>
        <w:t>яльністю суб’єктів природних мо</w:t>
      </w:r>
      <w:r w:rsidRPr="00D16B33">
        <w:rPr>
          <w:rStyle w:val="103"/>
          <w:rFonts w:ascii="Times New Roman" w:hAnsi="Times New Roman" w:cs="Times New Roman"/>
          <w:b w:val="0"/>
          <w:sz w:val="28"/>
          <w:szCs w:val="28"/>
        </w:rPr>
        <w:t>нополій і регульованих ринків; ліцензування послуг; розподіл ресурсу нумерації та виділення номерів, а також їх вилучення у мережі телекомунікацій за</w:t>
      </w:r>
      <w:r w:rsidR="00F73F22">
        <w:rPr>
          <w:rStyle w:val="103"/>
          <w:rFonts w:ascii="Times New Roman" w:hAnsi="Times New Roman" w:cs="Times New Roman"/>
          <w:b w:val="0"/>
          <w:sz w:val="28"/>
          <w:szCs w:val="28"/>
        </w:rPr>
        <w:t>гального ко</w:t>
      </w:r>
      <w:r w:rsidRPr="00D16B33">
        <w:rPr>
          <w:rStyle w:val="103"/>
          <w:rFonts w:ascii="Times New Roman" w:hAnsi="Times New Roman" w:cs="Times New Roman"/>
          <w:b w:val="0"/>
          <w:sz w:val="28"/>
          <w:szCs w:val="28"/>
        </w:rPr>
        <w:t>ристування; планування та ефективне використання радіочастотного спектра.</w:t>
      </w:r>
    </w:p>
    <w:p w:rsidR="00D16B33" w:rsidRPr="00D16B33" w:rsidRDefault="00D16B33" w:rsidP="00D16B33">
      <w:pPr>
        <w:spacing w:line="360" w:lineRule="auto"/>
        <w:ind w:firstLine="709"/>
        <w:jc w:val="both"/>
        <w:rPr>
          <w:rStyle w:val="103"/>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в сфері телекомунікацій Росії вносить проекти федеральних законів, нормативних правових актів Презид</w:t>
      </w:r>
      <w:r w:rsidR="00F73F22">
        <w:rPr>
          <w:rStyle w:val="103"/>
          <w:rFonts w:ascii="Times New Roman" w:hAnsi="Times New Roman" w:cs="Times New Roman"/>
          <w:b w:val="0"/>
          <w:sz w:val="28"/>
          <w:szCs w:val="28"/>
        </w:rPr>
        <w:t>ента Російської Федерації й Уря</w:t>
      </w:r>
      <w:r w:rsidRPr="00D16B33">
        <w:rPr>
          <w:rStyle w:val="103"/>
          <w:rFonts w:ascii="Times New Roman" w:hAnsi="Times New Roman" w:cs="Times New Roman"/>
          <w:b w:val="0"/>
          <w:sz w:val="28"/>
          <w:szCs w:val="28"/>
        </w:rPr>
        <w:t>ду Російської Федерації та інші.</w:t>
      </w:r>
    </w:p>
    <w:p w:rsidR="00D16B33" w:rsidRPr="00D16B33" w:rsidRDefault="00D16B33" w:rsidP="00D16B33">
      <w:pPr>
        <w:widowControl w:val="0"/>
        <w:numPr>
          <w:ilvl w:val="0"/>
          <w:numId w:val="6"/>
        </w:numPr>
        <w:tabs>
          <w:tab w:val="left" w:pos="644"/>
        </w:tabs>
        <w:autoSpaceDE/>
        <w:autoSpaceDN/>
        <w:adjustRightInd/>
        <w:spacing w:line="360" w:lineRule="auto"/>
        <w:ind w:firstLine="709"/>
        <w:jc w:val="both"/>
        <w:rPr>
          <w:rFonts w:ascii="Times New Roman" w:eastAsia="Times New Roman" w:hAnsi="Times New Roman" w:cs="Times New Roman"/>
          <w:b w:val="0"/>
          <w:sz w:val="28"/>
          <w:szCs w:val="28"/>
        </w:rPr>
      </w:pPr>
      <w:r w:rsidRPr="00D16B33">
        <w:rPr>
          <w:rStyle w:val="103"/>
          <w:rFonts w:ascii="Times New Roman" w:hAnsi="Times New Roman" w:cs="Times New Roman"/>
          <w:b w:val="0"/>
          <w:sz w:val="28"/>
          <w:szCs w:val="28"/>
        </w:rPr>
        <w:t>документи. При</w:t>
      </w:r>
      <w:r w:rsidR="00F73F22">
        <w:rPr>
          <w:rStyle w:val="103"/>
          <w:rFonts w:ascii="Times New Roman" w:hAnsi="Times New Roman" w:cs="Times New Roman"/>
          <w:b w:val="0"/>
          <w:sz w:val="28"/>
          <w:szCs w:val="28"/>
        </w:rPr>
        <w:t>ймає такі нормативні правові ак</w:t>
      </w:r>
      <w:r w:rsidRPr="00D16B33">
        <w:rPr>
          <w:rStyle w:val="103"/>
          <w:rFonts w:ascii="Times New Roman" w:hAnsi="Times New Roman" w:cs="Times New Roman"/>
          <w:b w:val="0"/>
          <w:sz w:val="28"/>
          <w:szCs w:val="28"/>
        </w:rPr>
        <w:t>ти: вимоги до мереж зв’язку щодо залучення рес</w:t>
      </w:r>
      <w:r w:rsidR="00F73F22">
        <w:rPr>
          <w:rStyle w:val="103"/>
          <w:rFonts w:ascii="Times New Roman" w:hAnsi="Times New Roman" w:cs="Times New Roman"/>
          <w:b w:val="0"/>
          <w:sz w:val="28"/>
          <w:szCs w:val="28"/>
        </w:rPr>
        <w:t>урсів нумерації; вимоги до побу</w:t>
      </w:r>
      <w:r w:rsidRPr="00D16B33">
        <w:rPr>
          <w:rStyle w:val="103"/>
          <w:rFonts w:ascii="Times New Roman" w:hAnsi="Times New Roman" w:cs="Times New Roman"/>
          <w:b w:val="0"/>
          <w:sz w:val="28"/>
          <w:szCs w:val="28"/>
        </w:rPr>
        <w:t>дови мереж зв’язку, що застосовуються, засобів зв’язку та управління мережами зв’язку; вимоги до нумерації, захисту мереж зв’я</w:t>
      </w:r>
      <w:r w:rsidR="00F73F22">
        <w:rPr>
          <w:rStyle w:val="103"/>
          <w:rFonts w:ascii="Times New Roman" w:hAnsi="Times New Roman" w:cs="Times New Roman"/>
          <w:b w:val="0"/>
          <w:sz w:val="28"/>
          <w:szCs w:val="28"/>
        </w:rPr>
        <w:t>зку від несанкціонованого досту</w:t>
      </w:r>
      <w:r w:rsidRPr="00D16B33">
        <w:rPr>
          <w:rStyle w:val="103"/>
          <w:rFonts w:ascii="Times New Roman" w:hAnsi="Times New Roman" w:cs="Times New Roman"/>
          <w:b w:val="0"/>
          <w:sz w:val="28"/>
          <w:szCs w:val="28"/>
        </w:rPr>
        <w:t>пу до них та інформації, що передається цими</w:t>
      </w:r>
      <w:r w:rsidR="00F73F22">
        <w:rPr>
          <w:rStyle w:val="103"/>
          <w:rFonts w:ascii="Times New Roman" w:hAnsi="Times New Roman" w:cs="Times New Roman"/>
          <w:b w:val="0"/>
          <w:sz w:val="28"/>
          <w:szCs w:val="28"/>
        </w:rPr>
        <w:t xml:space="preserve"> мережами; вимоги до використан</w:t>
      </w:r>
      <w:r w:rsidRPr="00D16B33">
        <w:rPr>
          <w:rStyle w:val="103"/>
          <w:rFonts w:ascii="Times New Roman" w:hAnsi="Times New Roman" w:cs="Times New Roman"/>
          <w:b w:val="0"/>
          <w:sz w:val="28"/>
          <w:szCs w:val="28"/>
        </w:rPr>
        <w:t>ня радіочастотного спектра; вимоги до порядку пропуску та маршрутизації трафіка; вимоги до порядку взаємодії мереж зв’язку, що становлять єди</w:t>
      </w:r>
      <w:r w:rsidR="00F73F22">
        <w:rPr>
          <w:rStyle w:val="103"/>
          <w:rFonts w:ascii="Times New Roman" w:hAnsi="Times New Roman" w:cs="Times New Roman"/>
          <w:b w:val="0"/>
          <w:sz w:val="28"/>
          <w:szCs w:val="28"/>
        </w:rPr>
        <w:t>ну мере</w:t>
      </w:r>
      <w:r w:rsidRPr="00D16B33">
        <w:rPr>
          <w:rStyle w:val="103"/>
          <w:rFonts w:ascii="Times New Roman" w:hAnsi="Times New Roman" w:cs="Times New Roman"/>
          <w:b w:val="0"/>
          <w:sz w:val="28"/>
          <w:szCs w:val="28"/>
        </w:rPr>
        <w:t>жу електрозв’язку Російської Федерації; вимоги до опису мереж зв’язку і засобів зв’язку, що становлять єдину мережу електрозв’</w:t>
      </w:r>
      <w:r w:rsidR="00F73F22">
        <w:rPr>
          <w:rStyle w:val="103"/>
          <w:rFonts w:ascii="Times New Roman" w:hAnsi="Times New Roman" w:cs="Times New Roman"/>
          <w:b w:val="0"/>
          <w:sz w:val="28"/>
          <w:szCs w:val="28"/>
        </w:rPr>
        <w:t>язку Російської Федерації; вимо</w:t>
      </w:r>
      <w:r w:rsidRPr="00D16B33">
        <w:rPr>
          <w:rStyle w:val="103"/>
          <w:rFonts w:ascii="Times New Roman" w:hAnsi="Times New Roman" w:cs="Times New Roman"/>
          <w:b w:val="0"/>
          <w:sz w:val="28"/>
          <w:szCs w:val="28"/>
        </w:rPr>
        <w:t>ги до проектування, будівництва, реконструкції й експлуатації мереж зв’язку та споруд зв’язку; вимоги до надання послуг зв’язку, в тому числі універсальних; російська система і план нумерації; порядок пр</w:t>
      </w:r>
      <w:r w:rsidR="00DE668C">
        <w:rPr>
          <w:rStyle w:val="103"/>
          <w:rFonts w:ascii="Times New Roman" w:hAnsi="Times New Roman" w:cs="Times New Roman"/>
          <w:b w:val="0"/>
          <w:sz w:val="28"/>
          <w:szCs w:val="28"/>
        </w:rPr>
        <w:t>исвоєння нумерації виділеним ме</w:t>
      </w:r>
      <w:r w:rsidRPr="00D16B33">
        <w:rPr>
          <w:rStyle w:val="103"/>
          <w:rFonts w:ascii="Times New Roman" w:hAnsi="Times New Roman" w:cs="Times New Roman"/>
          <w:b w:val="0"/>
          <w:sz w:val="28"/>
          <w:szCs w:val="28"/>
        </w:rPr>
        <w:t>режам зв’язку; порядок присвоєння нумерації час</w:t>
      </w:r>
      <w:r w:rsidR="00DE668C">
        <w:rPr>
          <w:rStyle w:val="103"/>
          <w:rFonts w:ascii="Times New Roman" w:hAnsi="Times New Roman" w:cs="Times New Roman"/>
          <w:b w:val="0"/>
          <w:sz w:val="28"/>
          <w:szCs w:val="28"/>
        </w:rPr>
        <w:t>тині технологічної мережі зв’яз</w:t>
      </w:r>
      <w:r w:rsidRPr="00D16B33">
        <w:rPr>
          <w:rStyle w:val="103"/>
          <w:rFonts w:ascii="Times New Roman" w:hAnsi="Times New Roman" w:cs="Times New Roman"/>
          <w:b w:val="0"/>
          <w:sz w:val="28"/>
          <w:szCs w:val="28"/>
        </w:rPr>
        <w:t>ку, приєднаної до мережі зв’язку загального користування; порядок н</w:t>
      </w:r>
      <w:r w:rsidR="00DE668C">
        <w:rPr>
          <w:rStyle w:val="103"/>
          <w:rFonts w:ascii="Times New Roman" w:hAnsi="Times New Roman" w:cs="Times New Roman"/>
          <w:b w:val="0"/>
          <w:sz w:val="28"/>
          <w:szCs w:val="28"/>
        </w:rPr>
        <w:t>адання опе</w:t>
      </w:r>
      <w:r w:rsidRPr="00D16B33">
        <w:rPr>
          <w:rStyle w:val="103"/>
          <w:rFonts w:ascii="Times New Roman" w:hAnsi="Times New Roman" w:cs="Times New Roman"/>
          <w:b w:val="0"/>
          <w:sz w:val="28"/>
          <w:szCs w:val="28"/>
        </w:rPr>
        <w:t>раторами зв’язку службового електрозв’язку; вимоги до мереж і засобів зв’язку для проведення оперативно-розшукових заході</w:t>
      </w:r>
      <w:r w:rsidR="00DE668C">
        <w:rPr>
          <w:rStyle w:val="103"/>
          <w:rFonts w:ascii="Times New Roman" w:hAnsi="Times New Roman" w:cs="Times New Roman"/>
          <w:b w:val="0"/>
          <w:sz w:val="28"/>
          <w:szCs w:val="28"/>
        </w:rPr>
        <w:t>в за погодженням з уповноважени</w:t>
      </w:r>
      <w:r w:rsidRPr="00D16B33">
        <w:rPr>
          <w:rStyle w:val="103"/>
          <w:rFonts w:ascii="Times New Roman" w:hAnsi="Times New Roman" w:cs="Times New Roman"/>
          <w:b w:val="0"/>
          <w:sz w:val="28"/>
          <w:szCs w:val="28"/>
        </w:rPr>
        <w:t>ми державними органами, що здійснюють опер</w:t>
      </w:r>
      <w:r w:rsidR="00DE668C">
        <w:rPr>
          <w:rStyle w:val="103"/>
          <w:rFonts w:ascii="Times New Roman" w:hAnsi="Times New Roman" w:cs="Times New Roman"/>
          <w:b w:val="0"/>
          <w:sz w:val="28"/>
          <w:szCs w:val="28"/>
        </w:rPr>
        <w:t>ативно-розшукову діяльність; по</w:t>
      </w:r>
      <w:r w:rsidRPr="00D16B33">
        <w:rPr>
          <w:rStyle w:val="103"/>
          <w:rFonts w:ascii="Times New Roman" w:hAnsi="Times New Roman" w:cs="Times New Roman"/>
          <w:b w:val="0"/>
          <w:sz w:val="28"/>
          <w:szCs w:val="28"/>
        </w:rPr>
        <w:t>рядок ведення окремого обліку доходів і витрат,</w:t>
      </w:r>
      <w:r w:rsidR="00F73F22">
        <w:rPr>
          <w:rStyle w:val="103"/>
          <w:rFonts w:ascii="Times New Roman" w:hAnsi="Times New Roman" w:cs="Times New Roman"/>
          <w:b w:val="0"/>
          <w:sz w:val="28"/>
          <w:szCs w:val="28"/>
        </w:rPr>
        <w:t xml:space="preserve"> пов’язаних із здійснюваними ви</w:t>
      </w:r>
      <w:r w:rsidRPr="00D16B33">
        <w:rPr>
          <w:rStyle w:val="103"/>
          <w:rFonts w:ascii="Times New Roman" w:hAnsi="Times New Roman" w:cs="Times New Roman"/>
          <w:b w:val="0"/>
          <w:sz w:val="28"/>
          <w:szCs w:val="28"/>
        </w:rPr>
        <w:t xml:space="preserve">дами діяльності, послугами зв’язку, що надаються, послугами частинам мережі електрозв’язку операторами, які мають певне становище в мережі зв’язку загального користування; нормативні правові акти з інших питань визначеної сфери. Узагальнює практику застосування законодавства Російської </w:t>
      </w:r>
      <w:r w:rsidR="00F73F22">
        <w:rPr>
          <w:rStyle w:val="103"/>
          <w:rFonts w:ascii="Times New Roman" w:hAnsi="Times New Roman" w:cs="Times New Roman"/>
          <w:b w:val="0"/>
          <w:sz w:val="28"/>
          <w:szCs w:val="28"/>
        </w:rPr>
        <w:t>Федерації та прово</w:t>
      </w:r>
      <w:r w:rsidRPr="00D16B33">
        <w:rPr>
          <w:rStyle w:val="103"/>
          <w:rFonts w:ascii="Times New Roman" w:hAnsi="Times New Roman" w:cs="Times New Roman"/>
          <w:b w:val="0"/>
          <w:sz w:val="28"/>
          <w:szCs w:val="28"/>
        </w:rPr>
        <w:t>дить аналіз реалізації державної політики у визнач</w:t>
      </w:r>
      <w:r w:rsidR="00F73F22">
        <w:rPr>
          <w:rStyle w:val="103"/>
          <w:rFonts w:ascii="Times New Roman" w:hAnsi="Times New Roman" w:cs="Times New Roman"/>
          <w:b w:val="0"/>
          <w:sz w:val="28"/>
          <w:szCs w:val="28"/>
        </w:rPr>
        <w:t>еній сфері діяльності; організо</w:t>
      </w:r>
      <w:r w:rsidRPr="00D16B33">
        <w:rPr>
          <w:rStyle w:val="103"/>
          <w:rFonts w:ascii="Times New Roman" w:hAnsi="Times New Roman" w:cs="Times New Roman"/>
          <w:b w:val="0"/>
          <w:sz w:val="28"/>
          <w:szCs w:val="28"/>
        </w:rPr>
        <w:t>вує приймання громадян; забезпечує своєчасний і вичерпний розгляд усних і письмових звернень громадян, прийняття щодо них рішень і організацію відповідей у встановлений законодавством строк; в установле</w:t>
      </w:r>
      <w:r w:rsidR="00F73F22">
        <w:rPr>
          <w:rStyle w:val="103"/>
          <w:rFonts w:ascii="Times New Roman" w:hAnsi="Times New Roman" w:cs="Times New Roman"/>
          <w:b w:val="0"/>
          <w:sz w:val="28"/>
          <w:szCs w:val="28"/>
        </w:rPr>
        <w:t>ному порядку взаємодіє з органа</w:t>
      </w:r>
      <w:r w:rsidRPr="00D16B33">
        <w:rPr>
          <w:rStyle w:val="103"/>
          <w:rFonts w:ascii="Times New Roman" w:hAnsi="Times New Roman" w:cs="Times New Roman"/>
          <w:b w:val="0"/>
          <w:sz w:val="28"/>
          <w:szCs w:val="28"/>
        </w:rPr>
        <w:t>ми державної влади іноземних держав і міжнародними організаціями у визначеній сфері діяльності; здійснює вироблення та реаліза</w:t>
      </w:r>
      <w:r w:rsidR="00F73F22">
        <w:rPr>
          <w:rStyle w:val="103"/>
          <w:rFonts w:ascii="Times New Roman" w:hAnsi="Times New Roman" w:cs="Times New Roman"/>
          <w:b w:val="0"/>
          <w:sz w:val="28"/>
          <w:szCs w:val="28"/>
        </w:rPr>
        <w:t>цію державної політики та норма</w:t>
      </w:r>
      <w:r w:rsidRPr="00D16B33">
        <w:rPr>
          <w:rStyle w:val="103"/>
          <w:rFonts w:ascii="Times New Roman" w:hAnsi="Times New Roman" w:cs="Times New Roman"/>
          <w:b w:val="0"/>
          <w:sz w:val="28"/>
          <w:szCs w:val="28"/>
        </w:rPr>
        <w:t>тивно-правове регулювання.</w:t>
      </w:r>
    </w:p>
    <w:p w:rsidR="00D16B33" w:rsidRPr="00D16B33" w:rsidRDefault="00D16B33" w:rsidP="00D16B33">
      <w:pPr>
        <w:widowControl w:val="0"/>
        <w:numPr>
          <w:ilvl w:val="0"/>
          <w:numId w:val="6"/>
        </w:numPr>
        <w:tabs>
          <w:tab w:val="left" w:pos="639"/>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в сфері телекомунікацій Таджикистану здійснює організацію управління, контролю, регулювання та надання послуг; бере участь у підготовці та реалізації єдиної державної політики; працює над ліцензуванням діяльності, а також контролює виконання умов і вимог ліцензування, контролює тарифи галузі зв’язку, керує Національним планом нумерації електричного зв’язку; визначає завдання, цілі, стандарти та порядок контролю щодо забезпечення належної якості послуг зв’язку та інформатизації, визначає технічні потреби в обладнанні, використовуваної в мережах зв’язку та інформатизації, та здійснює заходи щодо удосконалення ринку.</w:t>
      </w:r>
    </w:p>
    <w:p w:rsidR="00D16B33" w:rsidRPr="00D16B33" w:rsidRDefault="00D16B33" w:rsidP="00D16B33">
      <w:pPr>
        <w:widowControl w:val="0"/>
        <w:numPr>
          <w:ilvl w:val="0"/>
          <w:numId w:val="6"/>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в сфері телекомунікац</w:t>
      </w:r>
      <w:r w:rsidR="00F73F22">
        <w:rPr>
          <w:rStyle w:val="103"/>
          <w:rFonts w:ascii="Times New Roman" w:hAnsi="Times New Roman" w:cs="Times New Roman"/>
          <w:b w:val="0"/>
          <w:sz w:val="28"/>
          <w:szCs w:val="28"/>
        </w:rPr>
        <w:t>ій Туркменістану реалізовує дер</w:t>
      </w:r>
      <w:r w:rsidRPr="00D16B33">
        <w:rPr>
          <w:rStyle w:val="103"/>
          <w:rFonts w:ascii="Times New Roman" w:hAnsi="Times New Roman" w:cs="Times New Roman"/>
          <w:b w:val="0"/>
          <w:sz w:val="28"/>
          <w:szCs w:val="28"/>
        </w:rPr>
        <w:t>жавну політику в галузі зв’язку, у тому числі ро</w:t>
      </w:r>
      <w:r w:rsidR="00F73F22">
        <w:rPr>
          <w:rStyle w:val="103"/>
          <w:rFonts w:ascii="Times New Roman" w:hAnsi="Times New Roman" w:cs="Times New Roman"/>
          <w:b w:val="0"/>
          <w:sz w:val="28"/>
          <w:szCs w:val="28"/>
        </w:rPr>
        <w:t>зподіл і використання національ</w:t>
      </w:r>
      <w:r w:rsidRPr="00D16B33">
        <w:rPr>
          <w:rStyle w:val="103"/>
          <w:rFonts w:ascii="Times New Roman" w:hAnsi="Times New Roman" w:cs="Times New Roman"/>
          <w:b w:val="0"/>
          <w:sz w:val="28"/>
          <w:szCs w:val="28"/>
        </w:rPr>
        <w:t>них ресурсів в галузі зв’язку; здійснює державне регулювання і контроль за діяльністю в галузі; організовує розробку та р</w:t>
      </w:r>
      <w:r w:rsidR="00F73F22">
        <w:rPr>
          <w:rStyle w:val="103"/>
          <w:rFonts w:ascii="Times New Roman" w:hAnsi="Times New Roman" w:cs="Times New Roman"/>
          <w:b w:val="0"/>
          <w:sz w:val="28"/>
          <w:szCs w:val="28"/>
        </w:rPr>
        <w:t>еалізацію основних напрямів роз</w:t>
      </w:r>
      <w:r w:rsidRPr="00D16B33">
        <w:rPr>
          <w:rStyle w:val="103"/>
          <w:rFonts w:ascii="Times New Roman" w:hAnsi="Times New Roman" w:cs="Times New Roman"/>
          <w:b w:val="0"/>
          <w:sz w:val="28"/>
          <w:szCs w:val="28"/>
        </w:rPr>
        <w:t xml:space="preserve">витку та вдосконалення галузі; координує міжгалузеву діяльність; бере участь у розробці нормативних правових актів Туркменістану в галузі зв’язку; планує ефективне використання радіочастотного спектра; </w:t>
      </w:r>
      <w:r w:rsidR="00F73F22">
        <w:rPr>
          <w:rStyle w:val="103"/>
          <w:rFonts w:ascii="Times New Roman" w:hAnsi="Times New Roman" w:cs="Times New Roman"/>
          <w:b w:val="0"/>
          <w:sz w:val="28"/>
          <w:szCs w:val="28"/>
        </w:rPr>
        <w:t>створює умови для функціону</w:t>
      </w:r>
      <w:r w:rsidRPr="00D16B33">
        <w:rPr>
          <w:rStyle w:val="103"/>
          <w:rFonts w:ascii="Times New Roman" w:hAnsi="Times New Roman" w:cs="Times New Roman"/>
          <w:b w:val="0"/>
          <w:sz w:val="28"/>
          <w:szCs w:val="28"/>
        </w:rPr>
        <w:t>вання ринку послуг зв’язку; управляє націонал</w:t>
      </w:r>
      <w:r w:rsidR="00F73F22">
        <w:rPr>
          <w:rStyle w:val="103"/>
          <w:rFonts w:ascii="Times New Roman" w:hAnsi="Times New Roman" w:cs="Times New Roman"/>
          <w:b w:val="0"/>
          <w:sz w:val="28"/>
          <w:szCs w:val="28"/>
        </w:rPr>
        <w:t>ьними ресурсами; здійснює ліцен</w:t>
      </w:r>
      <w:r w:rsidRPr="00D16B33">
        <w:rPr>
          <w:rStyle w:val="103"/>
          <w:rFonts w:ascii="Times New Roman" w:hAnsi="Times New Roman" w:cs="Times New Roman"/>
          <w:b w:val="0"/>
          <w:sz w:val="28"/>
          <w:szCs w:val="28"/>
        </w:rPr>
        <w:t>зування діяльності; здійснює державний технічний нагляд і контроль; розробляє систему нумерації і здійснює управління планом нумерації мереж телекомунікаційного зв’язку; організовує впровадження наукових розробок, підготовку і перепідготовку кадрів та здійснює міжнародне співробітництво.</w:t>
      </w:r>
    </w:p>
    <w:p w:rsidR="00D16B33" w:rsidRPr="00D16B33" w:rsidRDefault="00D16B33" w:rsidP="00D16B33">
      <w:pPr>
        <w:widowControl w:val="0"/>
        <w:numPr>
          <w:ilvl w:val="0"/>
          <w:numId w:val="6"/>
        </w:numPr>
        <w:tabs>
          <w:tab w:val="left" w:pos="65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в сфері телекомуніка</w:t>
      </w:r>
      <w:r w:rsidR="00F73F22">
        <w:rPr>
          <w:rStyle w:val="103"/>
          <w:rFonts w:ascii="Times New Roman" w:hAnsi="Times New Roman" w:cs="Times New Roman"/>
          <w:b w:val="0"/>
          <w:sz w:val="28"/>
          <w:szCs w:val="28"/>
        </w:rPr>
        <w:t>цій Узбекистану розробляє та ор</w:t>
      </w:r>
      <w:r w:rsidRPr="00D16B33">
        <w:rPr>
          <w:rStyle w:val="103"/>
          <w:rFonts w:ascii="Times New Roman" w:hAnsi="Times New Roman" w:cs="Times New Roman"/>
          <w:b w:val="0"/>
          <w:sz w:val="28"/>
          <w:szCs w:val="28"/>
        </w:rPr>
        <w:t>ганізовуй реалізацію національних програм та концепцій розвитку, сприяє розробці та реалізації регіональних програм; органі</w:t>
      </w:r>
      <w:r w:rsidR="00C57754">
        <w:rPr>
          <w:rStyle w:val="103"/>
          <w:rFonts w:ascii="Times New Roman" w:hAnsi="Times New Roman" w:cs="Times New Roman"/>
          <w:b w:val="0"/>
          <w:sz w:val="28"/>
          <w:szCs w:val="28"/>
        </w:rPr>
        <w:t>зовує роботу з моніторингу вико</w:t>
      </w:r>
      <w:r w:rsidRPr="00D16B33">
        <w:rPr>
          <w:rStyle w:val="103"/>
          <w:rFonts w:ascii="Times New Roman" w:hAnsi="Times New Roman" w:cs="Times New Roman"/>
          <w:b w:val="0"/>
          <w:sz w:val="28"/>
          <w:szCs w:val="28"/>
        </w:rPr>
        <w:t>ристання радіочастотного спектра, радіоелектронних засобів і високочастотних пристроїв, а також унеможливлення радіоперешкод; здійснює державний контроль за діяльністю господарюючих суб’єктів щодо створення та функціонування мереж зв’язку, систем і засобів інформатизації; здійсню</w:t>
      </w:r>
      <w:r w:rsidR="00F73F22">
        <w:rPr>
          <w:rStyle w:val="103"/>
          <w:rFonts w:ascii="Times New Roman" w:hAnsi="Times New Roman" w:cs="Times New Roman"/>
          <w:b w:val="0"/>
          <w:sz w:val="28"/>
          <w:szCs w:val="28"/>
        </w:rPr>
        <w:t>є в установленому порядку ліцен</w:t>
      </w:r>
      <w:r w:rsidRPr="00D16B33">
        <w:rPr>
          <w:rStyle w:val="103"/>
          <w:rFonts w:ascii="Times New Roman" w:hAnsi="Times New Roman" w:cs="Times New Roman"/>
          <w:b w:val="0"/>
          <w:sz w:val="28"/>
          <w:szCs w:val="28"/>
        </w:rPr>
        <w:t>зування окремих видів діяльності у сфері телекомунікацій; затверджує план і систему телефонної нумерації, виділення нумерації; здійснює облік і контроль за використанням ресурсів нумерації мереж телекомунікацій, розподіл адресного простору національного сегмента мережі Інтернет; визначає вимоги та розробляє нормативні документи щодо забезпечення безпеки мереж і засобів телекомунікацій, передачі даних, інформаційних систем і ресурсів.</w:t>
      </w:r>
    </w:p>
    <w:p w:rsidR="00D16B33" w:rsidRPr="00D16B33" w:rsidRDefault="00D16B33" w:rsidP="00D16B33">
      <w:pPr>
        <w:spacing w:line="360" w:lineRule="auto"/>
        <w:ind w:firstLine="709"/>
        <w:jc w:val="both"/>
        <w:rPr>
          <w:rFonts w:ascii="Times New Roman" w:eastAsia="Times New Roman" w:hAnsi="Times New Roman" w:cs="Times New Roman"/>
          <w:b w:val="0"/>
          <w:sz w:val="28"/>
          <w:szCs w:val="28"/>
        </w:rPr>
      </w:pPr>
      <w:r w:rsidRPr="00D16B33">
        <w:rPr>
          <w:rStyle w:val="103"/>
          <w:rFonts w:ascii="Times New Roman" w:hAnsi="Times New Roman" w:cs="Times New Roman"/>
          <w:b w:val="0"/>
          <w:sz w:val="28"/>
          <w:szCs w:val="28"/>
        </w:rPr>
        <w:t>Таким чином, якщо в країнах є лише орган управління, то до його повнова</w:t>
      </w:r>
      <w:r w:rsidRPr="00D16B33">
        <w:rPr>
          <w:rStyle w:val="103"/>
          <w:rFonts w:ascii="Times New Roman" w:hAnsi="Times New Roman" w:cs="Times New Roman"/>
          <w:b w:val="0"/>
          <w:sz w:val="28"/>
          <w:szCs w:val="28"/>
        </w:rPr>
        <w:softHyphen/>
        <w:t>жень належать:</w:t>
      </w:r>
    </w:p>
    <w:p w:rsidR="00D16B33" w:rsidRPr="00D16B33" w:rsidRDefault="00F73F22" w:rsidP="00D16B33">
      <w:pPr>
        <w:spacing w:line="360" w:lineRule="auto"/>
        <w:ind w:firstLine="709"/>
        <w:jc w:val="both"/>
        <w:rPr>
          <w:rFonts w:ascii="Times New Roman" w:hAnsi="Times New Roman" w:cs="Times New Roman"/>
          <w:b w:val="0"/>
          <w:sz w:val="28"/>
          <w:szCs w:val="28"/>
        </w:rPr>
      </w:pPr>
      <w:r w:rsidRPr="00F73F22">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реалізація єдиної державної політики в галузі зв’язку та інформатизації;</w:t>
      </w:r>
    </w:p>
    <w:p w:rsidR="00D16B33" w:rsidRPr="00D16B33" w:rsidRDefault="00F73F22" w:rsidP="00D16B33">
      <w:pPr>
        <w:spacing w:line="360" w:lineRule="auto"/>
        <w:ind w:firstLine="709"/>
        <w:jc w:val="both"/>
        <w:rPr>
          <w:rFonts w:ascii="Times New Roman" w:hAnsi="Times New Roman" w:cs="Times New Roman"/>
          <w:b w:val="0"/>
          <w:sz w:val="28"/>
          <w:szCs w:val="28"/>
        </w:rPr>
      </w:pPr>
      <w:r w:rsidRPr="00F73F22">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виконання підготовки та організації реалізації концепції розвитку зв’язку та інформаційних технологій;</w:t>
      </w:r>
    </w:p>
    <w:p w:rsidR="00D16B33" w:rsidRPr="00D16B33" w:rsidRDefault="00F73F22"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D16B33" w:rsidRPr="00D16B33">
        <w:rPr>
          <w:rStyle w:val="103"/>
          <w:rFonts w:ascii="Times New Roman" w:hAnsi="Times New Roman" w:cs="Times New Roman"/>
          <w:b w:val="0"/>
          <w:sz w:val="28"/>
          <w:szCs w:val="28"/>
        </w:rPr>
        <w:t xml:space="preserve"> реалізація тарифної політики;</w:t>
      </w:r>
    </w:p>
    <w:p w:rsidR="00D16B33" w:rsidRPr="00D16B33" w:rsidRDefault="00F73F22"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D16B33" w:rsidRPr="00D16B33">
        <w:rPr>
          <w:rStyle w:val="103"/>
          <w:rFonts w:ascii="Times New Roman" w:hAnsi="Times New Roman" w:cs="Times New Roman"/>
          <w:b w:val="0"/>
          <w:sz w:val="28"/>
          <w:szCs w:val="28"/>
        </w:rPr>
        <w:t xml:space="preserve"> проведення державного контролю за діяльністю;</w:t>
      </w:r>
    </w:p>
    <w:p w:rsidR="00D16B33" w:rsidRPr="00D16B33" w:rsidRDefault="00F73F22"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D16B33" w:rsidRPr="00D16B33">
        <w:rPr>
          <w:rStyle w:val="103"/>
          <w:rFonts w:ascii="Times New Roman" w:hAnsi="Times New Roman" w:cs="Times New Roman"/>
          <w:b w:val="0"/>
          <w:sz w:val="28"/>
          <w:szCs w:val="28"/>
        </w:rPr>
        <w:t xml:space="preserve"> видача ліцензії на послуги;</w:t>
      </w:r>
    </w:p>
    <w:p w:rsidR="00D16B33" w:rsidRPr="00D16B33" w:rsidRDefault="00F73F22"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D16B33" w:rsidRPr="00D16B33">
        <w:rPr>
          <w:rStyle w:val="103"/>
          <w:rFonts w:ascii="Times New Roman" w:hAnsi="Times New Roman" w:cs="Times New Roman"/>
          <w:b w:val="0"/>
          <w:sz w:val="28"/>
          <w:szCs w:val="28"/>
        </w:rPr>
        <w:t xml:space="preserve"> забезпечення взаємоз’єднання мереж;</w:t>
      </w:r>
    </w:p>
    <w:p w:rsidR="00D16B33" w:rsidRPr="00D16B33" w:rsidRDefault="00F73F22"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D16B33" w:rsidRPr="00D16B33">
        <w:rPr>
          <w:rStyle w:val="103"/>
          <w:rFonts w:ascii="Times New Roman" w:hAnsi="Times New Roman" w:cs="Times New Roman"/>
          <w:b w:val="0"/>
          <w:sz w:val="28"/>
          <w:szCs w:val="28"/>
        </w:rPr>
        <w:t xml:space="preserve"> забезпечення надання універсальних послуг;</w:t>
      </w:r>
    </w:p>
    <w:p w:rsidR="00D16B33" w:rsidRPr="00D16B33" w:rsidRDefault="00F73F22"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D16B33" w:rsidRPr="00D16B33">
        <w:rPr>
          <w:rStyle w:val="103"/>
          <w:rFonts w:ascii="Times New Roman" w:hAnsi="Times New Roman" w:cs="Times New Roman"/>
          <w:b w:val="0"/>
          <w:sz w:val="28"/>
          <w:szCs w:val="28"/>
        </w:rPr>
        <w:t xml:space="preserve"> планування ефективного використання радіочастотного спектра тощо.</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Нижче наведено результати аналізу розподілу повноважень між органом управління та органом регулювання у країнах СНД, в яких функціонують обидва органи.</w:t>
      </w:r>
    </w:p>
    <w:p w:rsidR="00D16B33" w:rsidRPr="00D16B33" w:rsidRDefault="00D16B33" w:rsidP="00D16B33">
      <w:pPr>
        <w:widowControl w:val="0"/>
        <w:numPr>
          <w:ilvl w:val="0"/>
          <w:numId w:val="7"/>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Повноваження органу управління в сфері телекомунікацій Вірменії полягають у визначенні цілей політики щодо надання універсальних послуг, періодичному виділенні певних сегментів радіочастотного діапазону для використання в певних цілях, дослідженні та перевірці використання пристроїв радіозв’язку, реалізації зобов’язань у галузі електронного зв’язку, встановленних міжнародними договорами, прийнятті технічних стандартів, здійсненні сертифікації, що дозволяє виробляти, ввозити, встановлювати або використовувати радіопередавальне обладнання з тим, щоб мінімізувати шкідливе втручання в дозволені передачі, або запобігти йому, а також у представленні Вірменії в Міжнародному союзі елект</w:t>
      </w:r>
      <w:r w:rsidRPr="00D16B33">
        <w:rPr>
          <w:rStyle w:val="103"/>
          <w:rFonts w:ascii="Times New Roman" w:hAnsi="Times New Roman" w:cs="Times New Roman"/>
          <w:b w:val="0"/>
          <w:sz w:val="28"/>
          <w:szCs w:val="28"/>
        </w:rPr>
        <w:softHyphen/>
        <w:t>розв’язку та інших міжнародних організаціях у сфері комунікації.</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Завдання органу регулювання Вірменії полягають у здійсненні ним установлених законами прав і обов’язків у забезпеченні балансу інтересів осіб, що здійснюють регульовану діяльність, створенні однакови</w:t>
      </w:r>
      <w:r w:rsidR="00F73F22">
        <w:rPr>
          <w:rStyle w:val="103"/>
          <w:rFonts w:ascii="Times New Roman" w:hAnsi="Times New Roman" w:cs="Times New Roman"/>
          <w:b w:val="0"/>
          <w:sz w:val="28"/>
          <w:szCs w:val="28"/>
        </w:rPr>
        <w:t>х умов діяльності для регульова</w:t>
      </w:r>
      <w:r w:rsidRPr="00D16B33">
        <w:rPr>
          <w:rStyle w:val="103"/>
          <w:rFonts w:ascii="Times New Roman" w:hAnsi="Times New Roman" w:cs="Times New Roman"/>
          <w:b w:val="0"/>
          <w:sz w:val="28"/>
          <w:szCs w:val="28"/>
        </w:rPr>
        <w:t>них осіб, сприянні формуванню та розвитку кон</w:t>
      </w:r>
      <w:r w:rsidR="00F73F22">
        <w:rPr>
          <w:rStyle w:val="103"/>
          <w:rFonts w:ascii="Times New Roman" w:hAnsi="Times New Roman" w:cs="Times New Roman"/>
          <w:b w:val="0"/>
          <w:sz w:val="28"/>
          <w:szCs w:val="28"/>
        </w:rPr>
        <w:t>курентних ринків, а також у сти</w:t>
      </w:r>
      <w:r w:rsidRPr="00D16B33">
        <w:rPr>
          <w:rStyle w:val="103"/>
          <w:rFonts w:ascii="Times New Roman" w:hAnsi="Times New Roman" w:cs="Times New Roman"/>
          <w:b w:val="0"/>
          <w:sz w:val="28"/>
          <w:szCs w:val="28"/>
        </w:rPr>
        <w:t>мулюванні раціонального використання ресурсів.</w:t>
      </w:r>
    </w:p>
    <w:p w:rsidR="00D16B33" w:rsidRPr="00D16B33" w:rsidRDefault="00D16B33" w:rsidP="00D16B33">
      <w:pPr>
        <w:widowControl w:val="0"/>
        <w:numPr>
          <w:ilvl w:val="0"/>
          <w:numId w:val="7"/>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 xml:space="preserve">Повноваження органу управління в сфері телекомунікацій Киргизії такі: розробка і внесення пропозицій щодо формування єдиної державної політики і здійснення її реалізації; розроблення проектів нормативно-правових актів; створення умов для спільного використання об’єктів, споруд і мереж електрозв’язку загального користування операторами і службами електрозв’язку; створення умов для забезпечення спостереження за умовами і </w:t>
      </w:r>
      <w:r w:rsidR="00F73F22">
        <w:rPr>
          <w:rStyle w:val="103"/>
          <w:rFonts w:ascii="Times New Roman" w:hAnsi="Times New Roman" w:cs="Times New Roman"/>
          <w:b w:val="0"/>
          <w:sz w:val="28"/>
          <w:szCs w:val="28"/>
        </w:rPr>
        <w:t>обсягом використання мереж і по</w:t>
      </w:r>
      <w:r w:rsidRPr="00D16B33">
        <w:rPr>
          <w:rStyle w:val="103"/>
          <w:rFonts w:ascii="Times New Roman" w:hAnsi="Times New Roman" w:cs="Times New Roman"/>
          <w:b w:val="0"/>
          <w:sz w:val="28"/>
          <w:szCs w:val="28"/>
        </w:rPr>
        <w:t>слуг електрозв’язку загального користування, а також прийом міжнародного трафіка На мережі електрозв’язку загального користування; участь у державному регулюванні інвестиційною процесу і створення умов для залучення інвестицій; видача ліцензій, дозволів, сертифікатів, свідоцтв; складання Національного плану нумерації мереж зв’язку в Киргизькій Республіці та контроль його виконання; здійснення контролю за дотриманням нормативних правових актів; надання консультацій з впровадження нових технологій і стандартів; здійснення фінансового прогнозування та планування; взаємодія з державними органами в галузі економічного і науково-технічного співробітництва.</w:t>
      </w:r>
    </w:p>
    <w:p w:rsidR="00D16B33" w:rsidRPr="00D16B33" w:rsidRDefault="00D16B33" w:rsidP="00D16B33">
      <w:pPr>
        <w:spacing w:line="360" w:lineRule="auto"/>
        <w:ind w:firstLine="709"/>
        <w:jc w:val="both"/>
        <w:rPr>
          <w:rStyle w:val="103"/>
          <w:rFonts w:ascii="Times New Roman" w:hAnsi="Times New Roman" w:cs="Times New Roman"/>
          <w:b w:val="0"/>
          <w:sz w:val="28"/>
          <w:szCs w:val="28"/>
        </w:rPr>
      </w:pPr>
      <w:r w:rsidRPr="00D16B33">
        <w:rPr>
          <w:rStyle w:val="103"/>
          <w:rFonts w:ascii="Times New Roman" w:hAnsi="Times New Roman" w:cs="Times New Roman"/>
          <w:b w:val="0"/>
          <w:sz w:val="28"/>
          <w:szCs w:val="28"/>
        </w:rPr>
        <w:t>Орган регулювання в сфері телекомунікацій Киргизії здійснює державний</w:t>
      </w:r>
      <w:r w:rsidR="00F73F22">
        <w:rPr>
          <w:rStyle w:val="103"/>
          <w:rFonts w:ascii="Times New Roman" w:hAnsi="Times New Roman" w:cs="Times New Roman"/>
          <w:b w:val="0"/>
          <w:sz w:val="28"/>
          <w:szCs w:val="28"/>
        </w:rPr>
        <w:t xml:space="preserve"> конт</w:t>
      </w:r>
      <w:r w:rsidRPr="00D16B33">
        <w:rPr>
          <w:rStyle w:val="103"/>
          <w:rFonts w:ascii="Times New Roman" w:hAnsi="Times New Roman" w:cs="Times New Roman"/>
          <w:b w:val="0"/>
          <w:sz w:val="28"/>
          <w:szCs w:val="28"/>
        </w:rPr>
        <w:t xml:space="preserve">роль за дотриманням законодавства в галузі зв’язку; забезпечує виконання вимог законодавства з підтвердження відповідності при </w:t>
      </w:r>
      <w:r w:rsidR="00F73F22">
        <w:rPr>
          <w:rStyle w:val="103"/>
          <w:rFonts w:ascii="Times New Roman" w:hAnsi="Times New Roman" w:cs="Times New Roman"/>
          <w:b w:val="0"/>
          <w:sz w:val="28"/>
          <w:szCs w:val="28"/>
        </w:rPr>
        <w:t>виробництві, експлуатації облад</w:t>
      </w:r>
      <w:r w:rsidRPr="00D16B33">
        <w:rPr>
          <w:rStyle w:val="103"/>
          <w:rFonts w:ascii="Times New Roman" w:hAnsi="Times New Roman" w:cs="Times New Roman"/>
          <w:b w:val="0"/>
          <w:sz w:val="28"/>
          <w:szCs w:val="28"/>
        </w:rPr>
        <w:t>нання і технічних засобів зв’язку; визначає порядок розподілу та використання ресурсу нумерації відповідно до Національного плану нумерації мереж зв’язку Киргизії; здійснює контроль спільного використання мереж електрозв’язку загального користування та моніторинг дотримання вимог міжмережного з’єднання; забезпечує рівний доступ усіх користувачів до мереж електрозв’язку загального користування та послуг електрозв’язку загального користування на основі якісного надання послуг та дотримання конфіденційності повідомлень, а також збереження в таємниці приватної інформації про користувачів; здійснює виділення/присвоєння номіналів, смуг радіочастот відповідно до Національної таблиці розподілу радіочастот Киргизії; здійснює ліцензійну діяльність відповідно до законодавства; здійснює державний контроль за якістю наданих послуг зв’язку, за відповідністю діяльності юридичних і фізичних осіб, які отримали частотне присвоєння.</w:t>
      </w:r>
    </w:p>
    <w:p w:rsidR="00D16B33" w:rsidRPr="00D16B33" w:rsidRDefault="00D16B33" w:rsidP="00D16B33">
      <w:pPr>
        <w:pStyle w:val="a3"/>
        <w:numPr>
          <w:ilvl w:val="0"/>
          <w:numId w:val="7"/>
        </w:numPr>
        <w:spacing w:line="360" w:lineRule="auto"/>
        <w:ind w:firstLine="709"/>
        <w:jc w:val="both"/>
        <w:rPr>
          <w:rStyle w:val="103"/>
          <w:rFonts w:ascii="Times New Roman" w:eastAsia="Calibri" w:hAnsi="Times New Roman" w:cs="Times New Roman"/>
          <w:b w:val="0"/>
          <w:sz w:val="28"/>
          <w:szCs w:val="28"/>
          <w:lang w:eastAsia="ru-RU" w:bidi="ar-SA"/>
        </w:rPr>
      </w:pPr>
      <w:r w:rsidRPr="00D16B33">
        <w:rPr>
          <w:rStyle w:val="103"/>
          <w:rFonts w:ascii="Times New Roman" w:hAnsi="Times New Roman" w:cs="Times New Roman"/>
          <w:b w:val="0"/>
          <w:sz w:val="28"/>
          <w:szCs w:val="28"/>
        </w:rPr>
        <w:t xml:space="preserve">Орган управління Молдови в сфері телекомунікацій, відповідно до покладених на нього завдань, розробляє і проводить державну політику побудови інформаційного суспільства, методологію інформаційного будівництва та </w:t>
      </w:r>
      <w:r w:rsidRPr="00D16B33">
        <w:rPr>
          <w:rStyle w:val="103"/>
          <w:rFonts w:ascii="Times New Roman" w:hAnsi="Times New Roman" w:cs="Times New Roman"/>
          <w:b w:val="0"/>
          <w:sz w:val="28"/>
          <w:szCs w:val="28"/>
          <w:lang w:bidi="ru-RU"/>
        </w:rPr>
        <w:t>нормативно</w:t>
      </w:r>
      <w:r w:rsidR="00424C00" w:rsidRPr="00424C00">
        <w:rPr>
          <w:rStyle w:val="103"/>
          <w:rFonts w:ascii="Times New Roman" w:hAnsi="Times New Roman" w:cs="Times New Roman"/>
          <w:b w:val="0"/>
          <w:sz w:val="28"/>
          <w:szCs w:val="28"/>
          <w:lang w:bidi="ru-RU"/>
        </w:rPr>
        <w:t>-</w:t>
      </w:r>
      <w:r w:rsidRPr="00D16B33">
        <w:rPr>
          <w:rStyle w:val="103"/>
          <w:rFonts w:ascii="Times New Roman" w:hAnsi="Times New Roman" w:cs="Times New Roman"/>
          <w:b w:val="0"/>
          <w:sz w:val="28"/>
          <w:szCs w:val="28"/>
          <w:lang w:bidi="ru-RU"/>
        </w:rPr>
        <w:t>правового</w:t>
      </w:r>
      <w:r w:rsidRPr="00D16B33">
        <w:rPr>
          <w:rStyle w:val="103"/>
          <w:rFonts w:ascii="Times New Roman" w:hAnsi="Times New Roman" w:cs="Times New Roman"/>
          <w:b w:val="0"/>
          <w:sz w:val="28"/>
          <w:szCs w:val="28"/>
        </w:rPr>
        <w:t xml:space="preserve"> регулювання в сфері інформатизації, електрозв’язку, формування державних інформаційних ресурсів та забезпечення доступу до них, а також систем телевізійного мовлення і радіомовлення, використання та конверсії радіочастотного спектра; розробляє і координує дії з реалізації Національної стратегії та Плану дій «Електронна Молдова», забезпечення моні</w:t>
      </w:r>
      <w:r w:rsidR="00424C00">
        <w:rPr>
          <w:rStyle w:val="103"/>
          <w:rFonts w:ascii="Times New Roman" w:hAnsi="Times New Roman" w:cs="Times New Roman"/>
          <w:b w:val="0"/>
          <w:sz w:val="28"/>
          <w:szCs w:val="28"/>
        </w:rPr>
        <w:t>торингу, аналізу та прогнозуван</w:t>
      </w:r>
      <w:r w:rsidRPr="00D16B33">
        <w:rPr>
          <w:rStyle w:val="103"/>
          <w:rFonts w:ascii="Times New Roman" w:hAnsi="Times New Roman" w:cs="Times New Roman"/>
          <w:b w:val="0"/>
          <w:sz w:val="28"/>
          <w:szCs w:val="28"/>
        </w:rPr>
        <w:t>ня розвитку інформаційного суспільства в Республіці Молдова; координує розробку проектів державних програм з інформатизації, інформаційних систем державного значення, інформаційно-комунікаційної інфраструктури, мережі передачі даних, вдосконалення та розвитку інтегрованої системи національних інформаційних ресурсів і технологій, доступу до них. Також розробляє нормативно-правову базу в галузі інформаційно-комунікаційних технологій, формування, використання та захисту державних інформаційних ресурсів і мереж; координує розробку та впровадження системи «Електронний уряд» для забезпечення транспарентності діяльності органів публічної влади, спрямованої на надання публічних послуг за допомогою впровадження інформаційно-комунікаційних технологій; формує єдину систему кодування і класифікації на території Молдови та веде національний банк класифікаторів за напрямами своєї діяльності; розробляє умови ліцензування в області інформатизації.</w:t>
      </w:r>
    </w:p>
    <w:p w:rsidR="00D16B33" w:rsidRPr="006B7239" w:rsidRDefault="00D16B33" w:rsidP="00DE668C">
      <w:pPr>
        <w:pStyle w:val="a3"/>
        <w:widowControl w:val="0"/>
        <w:numPr>
          <w:ilvl w:val="0"/>
          <w:numId w:val="7"/>
        </w:numPr>
        <w:tabs>
          <w:tab w:val="left" w:pos="644"/>
        </w:tabs>
        <w:autoSpaceDE/>
        <w:autoSpaceDN/>
        <w:adjustRightInd/>
        <w:spacing w:line="360" w:lineRule="auto"/>
        <w:ind w:firstLine="709"/>
        <w:jc w:val="both"/>
        <w:rPr>
          <w:rFonts w:ascii="Times New Roman" w:eastAsia="Times New Roman" w:hAnsi="Times New Roman" w:cs="Times New Roman"/>
          <w:b w:val="0"/>
          <w:sz w:val="28"/>
          <w:szCs w:val="28"/>
        </w:rPr>
      </w:pPr>
      <w:r w:rsidRPr="006B7239">
        <w:rPr>
          <w:rStyle w:val="103"/>
          <w:rFonts w:ascii="Times New Roman" w:hAnsi="Times New Roman" w:cs="Times New Roman"/>
          <w:b w:val="0"/>
          <w:sz w:val="28"/>
          <w:szCs w:val="28"/>
        </w:rPr>
        <w:t>Орган управління в сфері телекомунікацій України забезпечує формування і реалізацію державної політики у сферах захисту державних інформаційних, телекомунікаційних та інформаційно-телекомунікаційних систем, криптографічного та технічного захисту інформації, використання та захисту державних електронних інформаційних ресурсів, телекомунікацій, користування радіочастотним ресурсом України, забезпечує нормативно-правове регулювання, технічне регулювання, здійснює державний контроль за додержанням вимог законодавства, а також технічних вимог нормативних документів у сфері надання послуг електронного цифрового підпису, розробляє та здійснює заходи щодо розвитку телекомунікаційних мереж, поліпшення їх якості, забезпечення доступності та сталого функціонування, сприяє інтеграції сфер телекомунікацій, користування радіочастотним ресурсом України у світовий інформаційно-комунікаційний простір.</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Основні завдання органу регулювання у сфері телекомунікацій такі: здійснення державного регулювання та нагляду в сфері телекомунікацій, інформатизації, користування радіочастотним ресурсом, використання інфраструктури з метою максимального задоволення попиту споживачів на послуги зв’язку та інформаційні послуги, створення сприятливих умов для залучення інвестицій, збільшення обсягів послуг та підвищення їх якості, розвитку та модернізації телекомунікаційних та інформаційно-телекомуні</w:t>
      </w:r>
      <w:r w:rsidR="00C57754">
        <w:rPr>
          <w:rStyle w:val="103"/>
          <w:rFonts w:ascii="Times New Roman" w:hAnsi="Times New Roman" w:cs="Times New Roman"/>
          <w:b w:val="0"/>
          <w:sz w:val="28"/>
          <w:szCs w:val="28"/>
        </w:rPr>
        <w:t>каційних мереж з огляду на інте</w:t>
      </w:r>
      <w:r w:rsidRPr="00D16B33">
        <w:rPr>
          <w:rStyle w:val="103"/>
          <w:rFonts w:ascii="Times New Roman" w:hAnsi="Times New Roman" w:cs="Times New Roman"/>
          <w:b w:val="0"/>
          <w:sz w:val="28"/>
          <w:szCs w:val="28"/>
        </w:rPr>
        <w:t>реси національної безпеки; забезпеченні ефективного користування радіочастотним ресурсом і функціонування ринку телекомунікаційних, інформаційно-телекомунікаційних, інформаційних послуг на основі збалансування інтересів суспільства, суб’єктів господарювання та споживачів цих послуг; сприяння розвитку конкуренції та підприємництва, забезпечення рівноправних умов діяльності суб’єктів господарювання всіх форм власності; вдосконалення механізму регулювання ринкових відносин у сфері телекомунікацій, інформатизації, користування радіочастотним ресурсом; забезпечення системності, комплексності та узгодженості розвитку інформатизації та інформаційного суспільства в державі.</w:t>
      </w:r>
    </w:p>
    <w:p w:rsidR="00D16B33" w:rsidRPr="00DE668C" w:rsidRDefault="00D16B33" w:rsidP="00DE668C">
      <w:pPr>
        <w:spacing w:line="360" w:lineRule="auto"/>
        <w:ind w:firstLine="709"/>
        <w:jc w:val="both"/>
        <w:rPr>
          <w:rStyle w:val="103"/>
          <w:rFonts w:ascii="Times New Roman" w:hAnsi="Times New Roman" w:cs="Times New Roman"/>
          <w:b w:val="0"/>
          <w:sz w:val="28"/>
          <w:szCs w:val="28"/>
        </w:rPr>
      </w:pPr>
      <w:r w:rsidRPr="00D16B33">
        <w:rPr>
          <w:rStyle w:val="103"/>
          <w:rFonts w:ascii="Times New Roman" w:hAnsi="Times New Roman" w:cs="Times New Roman"/>
          <w:b w:val="0"/>
          <w:sz w:val="28"/>
          <w:szCs w:val="28"/>
        </w:rPr>
        <w:t>Підсумовуючи, можна зробити висновок, що в країнах, у яких на ринку телекомунікацій присутній як орган управління, так і орган регулювання, до повноважень органу управління відносять формування та реалізацію державної політики, державний контроль за додержанням вимог законодавства, розробку та здійснення заходів щодо розвитку телекомунікаційних мереж, поліпшення їх якості</w:t>
      </w:r>
      <w:r w:rsidRPr="00DE668C">
        <w:rPr>
          <w:rStyle w:val="103"/>
          <w:rFonts w:ascii="Times New Roman" w:hAnsi="Times New Roman" w:cs="Times New Roman"/>
          <w:b w:val="0"/>
          <w:sz w:val="28"/>
          <w:szCs w:val="28"/>
        </w:rPr>
        <w:t>, забезпечення доступності та сталого функціонування. А орган регулювання повинен сформувати прозорий механізм ліцензування, забезпечити надання універсальних послуг, обов’язкове взаємоз’єднання мереж, розробити прозору тарифну політику на ринку, здійснювати нагляд за ринком та сприяти розвитку конкуренції.</w:t>
      </w:r>
    </w:p>
    <w:p w:rsidR="00DE668C" w:rsidRPr="00DE668C" w:rsidRDefault="00DE668C" w:rsidP="00DE668C">
      <w:pPr>
        <w:spacing w:line="360" w:lineRule="auto"/>
        <w:ind w:firstLine="709"/>
        <w:jc w:val="both"/>
        <w:rPr>
          <w:rFonts w:ascii="Times New Roman" w:eastAsia="Times New Roman" w:hAnsi="Times New Roman" w:cs="Times New Roman"/>
          <w:b w:val="0"/>
          <w:sz w:val="28"/>
          <w:szCs w:val="28"/>
        </w:rPr>
      </w:pPr>
      <w:r w:rsidRPr="00DE668C">
        <w:rPr>
          <w:rStyle w:val="103"/>
          <w:rFonts w:ascii="Times New Roman" w:hAnsi="Times New Roman" w:cs="Times New Roman"/>
          <w:b w:val="0"/>
          <w:sz w:val="28"/>
          <w:szCs w:val="28"/>
        </w:rPr>
        <w:t>Дослідження, проведені у цьому підрозділі, дозволяють дійти висновку, що основними завданнями регулювання ринку телекомунікацій є формування прозорого механізму ліцензування, забезпечення надання універсальних послуг, забезпечення обов’язкового взаємоз’єднання мереж, розроблення прозорої тарифної політики на ринку, здійснення нагляду за ринком та сприяння розвитку конкуренції.</w:t>
      </w:r>
    </w:p>
    <w:p w:rsidR="0049349F" w:rsidRDefault="0049349F">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57624E" w:rsidRDefault="0049349F" w:rsidP="0057624E">
      <w:pPr>
        <w:spacing w:line="360" w:lineRule="auto"/>
        <w:jc w:val="both"/>
        <w:rPr>
          <w:rFonts w:ascii="Times New Roman" w:hAnsi="Times New Roman" w:cs="Times New Roman"/>
          <w:caps/>
          <w:sz w:val="28"/>
          <w:szCs w:val="28"/>
        </w:rPr>
      </w:pPr>
      <w:r w:rsidRPr="0049349F">
        <w:rPr>
          <w:rFonts w:ascii="Times New Roman" w:hAnsi="Times New Roman" w:cs="Times New Roman"/>
          <w:sz w:val="28"/>
          <w:szCs w:val="28"/>
        </w:rPr>
        <w:t xml:space="preserve">2. </w:t>
      </w:r>
      <w:r w:rsidR="0057624E" w:rsidRPr="0057624E">
        <w:rPr>
          <w:rFonts w:ascii="Times New Roman" w:hAnsi="Times New Roman" w:cs="Times New Roman"/>
          <w:caps/>
          <w:sz w:val="28"/>
          <w:szCs w:val="28"/>
        </w:rPr>
        <w:t>Системи адресації зі змінним розміром мережної адреси</w:t>
      </w:r>
    </w:p>
    <w:p w:rsidR="00C57754" w:rsidRPr="0057624E" w:rsidRDefault="00C57754" w:rsidP="0057624E">
      <w:pPr>
        <w:spacing w:line="360" w:lineRule="auto"/>
        <w:jc w:val="both"/>
        <w:rPr>
          <w:rFonts w:ascii="Times New Roman" w:hAnsi="Times New Roman" w:cs="Times New Roman"/>
          <w:caps/>
          <w:sz w:val="28"/>
          <w:szCs w:val="28"/>
        </w:rPr>
      </w:pPr>
    </w:p>
    <w:p w:rsidR="0049349F" w:rsidRPr="0049349F" w:rsidRDefault="0049349F" w:rsidP="0049349F">
      <w:pPr>
        <w:spacing w:line="360" w:lineRule="auto"/>
        <w:ind w:firstLine="709"/>
        <w:jc w:val="both"/>
        <w:rPr>
          <w:rFonts w:ascii="Times New Roman" w:hAnsi="Times New Roman" w:cs="Times New Roman"/>
          <w:b w:val="0"/>
          <w:sz w:val="28"/>
          <w:szCs w:val="28"/>
        </w:rPr>
      </w:pPr>
      <w:r>
        <w:rPr>
          <w:rFonts w:ascii="Times New Roman" w:hAnsi="Times New Roman" w:cs="Times New Roman"/>
          <w:sz w:val="28"/>
          <w:szCs w:val="28"/>
        </w:rPr>
        <w:t xml:space="preserve"> </w:t>
      </w:r>
      <w:r w:rsidRPr="0049349F">
        <w:rPr>
          <w:rStyle w:val="103"/>
          <w:rFonts w:ascii="Times New Roman" w:hAnsi="Times New Roman" w:cs="Times New Roman"/>
          <w:b w:val="0"/>
          <w:sz w:val="28"/>
          <w:szCs w:val="28"/>
        </w:rPr>
        <w:t>Складний та тривалий шлях еволюції телек</w:t>
      </w:r>
      <w:r w:rsidR="001A4CA9">
        <w:rPr>
          <w:rStyle w:val="103"/>
          <w:rFonts w:ascii="Times New Roman" w:hAnsi="Times New Roman" w:cs="Times New Roman"/>
          <w:b w:val="0"/>
          <w:sz w:val="28"/>
          <w:szCs w:val="28"/>
        </w:rPr>
        <w:t>омунікаційних технологій, що за</w:t>
      </w:r>
      <w:r w:rsidRPr="0049349F">
        <w:rPr>
          <w:rStyle w:val="103"/>
          <w:rFonts w:ascii="Times New Roman" w:hAnsi="Times New Roman" w:cs="Times New Roman"/>
          <w:b w:val="0"/>
          <w:sz w:val="28"/>
          <w:szCs w:val="28"/>
        </w:rPr>
        <w:t xml:space="preserve">стосовуються сьогодні в телекомунікаційних мережах, призвів до появи проблеми надлишковості службової інформації. Це пояснюється, насамперед, необхідністю узгодження роботи протоколів різних рівнів моделі </w:t>
      </w:r>
      <w:r w:rsidRPr="0049349F">
        <w:rPr>
          <w:rStyle w:val="103"/>
          <w:rFonts w:ascii="Times New Roman" w:hAnsi="Times New Roman" w:cs="Times New Roman"/>
          <w:b w:val="0"/>
          <w:sz w:val="28"/>
          <w:szCs w:val="28"/>
          <w:lang w:val="en-US" w:eastAsia="en-US" w:bidi="en-US"/>
        </w:rPr>
        <w:t>OSI</w:t>
      </w:r>
      <w:r w:rsidRPr="0049349F">
        <w:rPr>
          <w:rStyle w:val="103"/>
          <w:rFonts w:ascii="Times New Roman" w:hAnsi="Times New Roman" w:cs="Times New Roman"/>
          <w:b w:val="0"/>
          <w:sz w:val="28"/>
          <w:szCs w:val="28"/>
          <w:lang w:eastAsia="en-US" w:bidi="en-US"/>
        </w:rPr>
        <w:t xml:space="preserve"> </w:t>
      </w:r>
      <w:r w:rsidRPr="0049349F">
        <w:rPr>
          <w:rStyle w:val="103"/>
          <w:rFonts w:ascii="Times New Roman" w:hAnsi="Times New Roman" w:cs="Times New Roman"/>
          <w:b w:val="0"/>
          <w:sz w:val="28"/>
          <w:szCs w:val="28"/>
        </w:rPr>
        <w:t xml:space="preserve">між собою. Така необхідність виникла ще на зорі формування сучасної телекомунікаційної інфраструктури, коли на шляху між відправником та одержувачем інформація могла проходити крізь десятки сегментів, що побудовані за різними технологіями. Однак уже сьогодні, зокрема завдяки зростаючій популярності технології </w:t>
      </w:r>
      <w:r w:rsidRPr="0049349F">
        <w:rPr>
          <w:rStyle w:val="103"/>
          <w:rFonts w:ascii="Times New Roman" w:hAnsi="Times New Roman" w:cs="Times New Roman"/>
          <w:b w:val="0"/>
          <w:sz w:val="28"/>
          <w:szCs w:val="28"/>
          <w:lang w:val="en-US" w:eastAsia="en-US" w:bidi="en-US"/>
        </w:rPr>
        <w:t>Ethernet</w:t>
      </w:r>
      <w:r w:rsidRPr="0049349F">
        <w:rPr>
          <w:rStyle w:val="103"/>
          <w:rFonts w:ascii="Times New Roman" w:hAnsi="Times New Roman" w:cs="Times New Roman"/>
          <w:b w:val="0"/>
          <w:sz w:val="28"/>
          <w:szCs w:val="28"/>
          <w:lang w:eastAsia="en-US" w:bidi="en-US"/>
        </w:rPr>
        <w:t xml:space="preserve">, </w:t>
      </w:r>
      <w:r w:rsidRPr="0049349F">
        <w:rPr>
          <w:rStyle w:val="103"/>
          <w:rFonts w:ascii="Times New Roman" w:hAnsi="Times New Roman" w:cs="Times New Roman"/>
          <w:b w:val="0"/>
          <w:sz w:val="28"/>
          <w:szCs w:val="28"/>
        </w:rPr>
        <w:t xml:space="preserve">щодо службових, корпоративних або навіть операторських мереж спостерігається уніфікація технологій, що наштовхує винахідників на ідеї поєднання частини рівнів моделі </w:t>
      </w:r>
      <w:r w:rsidRPr="0049349F">
        <w:rPr>
          <w:rStyle w:val="103"/>
          <w:rFonts w:ascii="Times New Roman" w:hAnsi="Times New Roman" w:cs="Times New Roman"/>
          <w:b w:val="0"/>
          <w:sz w:val="28"/>
          <w:szCs w:val="28"/>
          <w:lang w:val="en-US" w:eastAsia="en-US" w:bidi="en-US"/>
        </w:rPr>
        <w:t>OSI</w:t>
      </w:r>
      <w:r w:rsidRPr="0049349F">
        <w:rPr>
          <w:rStyle w:val="103"/>
          <w:rFonts w:ascii="Times New Roman" w:hAnsi="Times New Roman" w:cs="Times New Roman"/>
          <w:b w:val="0"/>
          <w:sz w:val="28"/>
          <w:szCs w:val="28"/>
          <w:lang w:eastAsia="en-US" w:bidi="en-US"/>
        </w:rPr>
        <w:t xml:space="preserve"> (</w:t>
      </w:r>
      <w:r w:rsidRPr="0049349F">
        <w:rPr>
          <w:rStyle w:val="103"/>
          <w:rFonts w:ascii="Times New Roman" w:hAnsi="Times New Roman" w:cs="Times New Roman"/>
          <w:b w:val="0"/>
          <w:sz w:val="28"/>
          <w:szCs w:val="28"/>
          <w:lang w:val="en-US" w:eastAsia="en-US" w:bidi="en-US"/>
        </w:rPr>
        <w:t>Open</w:t>
      </w:r>
      <w:r w:rsidRPr="0049349F">
        <w:rPr>
          <w:rStyle w:val="103"/>
          <w:rFonts w:ascii="Times New Roman" w:hAnsi="Times New Roman" w:cs="Times New Roman"/>
          <w:b w:val="0"/>
          <w:sz w:val="28"/>
          <w:szCs w:val="28"/>
          <w:lang w:eastAsia="en-US" w:bidi="en-US"/>
        </w:rPr>
        <w:t xml:space="preserve"> </w:t>
      </w:r>
      <w:r w:rsidRPr="0049349F">
        <w:rPr>
          <w:rStyle w:val="103"/>
          <w:rFonts w:ascii="Times New Roman" w:hAnsi="Times New Roman" w:cs="Times New Roman"/>
          <w:b w:val="0"/>
          <w:sz w:val="28"/>
          <w:szCs w:val="28"/>
          <w:lang w:val="en-US" w:eastAsia="en-US" w:bidi="en-US"/>
        </w:rPr>
        <w:t>System</w:t>
      </w:r>
      <w:r w:rsidRPr="0049349F">
        <w:rPr>
          <w:rStyle w:val="103"/>
          <w:rFonts w:ascii="Times New Roman" w:hAnsi="Times New Roman" w:cs="Times New Roman"/>
          <w:b w:val="0"/>
          <w:sz w:val="28"/>
          <w:szCs w:val="28"/>
          <w:lang w:eastAsia="en-US" w:bidi="en-US"/>
        </w:rPr>
        <w:t xml:space="preserve"> </w:t>
      </w:r>
      <w:r w:rsidRPr="0049349F">
        <w:rPr>
          <w:rStyle w:val="103"/>
          <w:rFonts w:ascii="Times New Roman" w:hAnsi="Times New Roman" w:cs="Times New Roman"/>
          <w:b w:val="0"/>
          <w:sz w:val="28"/>
          <w:szCs w:val="28"/>
          <w:lang w:val="en-US" w:eastAsia="en-US" w:bidi="en-US"/>
        </w:rPr>
        <w:t>Interconnection</w:t>
      </w:r>
      <w:r w:rsidRPr="0049349F">
        <w:rPr>
          <w:rStyle w:val="103"/>
          <w:rFonts w:ascii="Times New Roman" w:hAnsi="Times New Roman" w:cs="Times New Roman"/>
          <w:b w:val="0"/>
          <w:sz w:val="28"/>
          <w:szCs w:val="28"/>
          <w:lang w:eastAsia="en-US" w:bidi="en-US"/>
        </w:rPr>
        <w:t xml:space="preserve">) </w:t>
      </w:r>
      <w:r w:rsidRPr="0049349F">
        <w:rPr>
          <w:rStyle w:val="103"/>
          <w:rFonts w:ascii="Times New Roman" w:hAnsi="Times New Roman" w:cs="Times New Roman"/>
          <w:b w:val="0"/>
          <w:sz w:val="28"/>
          <w:szCs w:val="28"/>
        </w:rPr>
        <w:t>з метою спрощення реалізації та підвищення ефективності роботи мереж [1].</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Одним з найбільш дієвих та поширених механізмів такої оптимізації є вико</w:t>
      </w:r>
      <w:r w:rsidRPr="0049349F">
        <w:rPr>
          <w:rStyle w:val="103"/>
          <w:rFonts w:ascii="Times New Roman" w:hAnsi="Times New Roman" w:cs="Times New Roman"/>
          <w:b w:val="0"/>
          <w:sz w:val="28"/>
          <w:szCs w:val="28"/>
        </w:rPr>
        <w:softHyphen/>
        <w:t>ристання мережних адрес (ідентифікаторів) змінного розміру [3]. Слід, однак, зазначити, що, висуваючи свої ідеї зі зменшення протокольної надлишковості, ви</w:t>
      </w:r>
      <w:r w:rsidRPr="0049349F">
        <w:rPr>
          <w:rStyle w:val="103"/>
          <w:rFonts w:ascii="Times New Roman" w:hAnsi="Times New Roman" w:cs="Times New Roman"/>
          <w:b w:val="0"/>
          <w:sz w:val="28"/>
          <w:szCs w:val="28"/>
        </w:rPr>
        <w:softHyphen/>
        <w:t>нахідники подекуди не поглиблюються в можливість їх практичної реалізації і, зважаючи на це, більшість таких ідей залишається лише в теорії.</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 xml:space="preserve">Низка відомих сьогодні систем адресації зі змінним розміром мережної адреси, які передбачають використання </w:t>
      </w:r>
      <w:r w:rsidRPr="0049349F">
        <w:rPr>
          <w:rStyle w:val="103"/>
          <w:rFonts w:ascii="Times New Roman" w:hAnsi="Times New Roman" w:cs="Times New Roman"/>
          <w:b w:val="0"/>
          <w:sz w:val="28"/>
          <w:szCs w:val="28"/>
          <w:lang w:val="en-US" w:eastAsia="en-US" w:bidi="en-US"/>
        </w:rPr>
        <w:t>Ethernet</w:t>
      </w:r>
      <w:r w:rsidRPr="0049349F">
        <w:rPr>
          <w:rStyle w:val="103"/>
          <w:rFonts w:ascii="Times New Roman" w:hAnsi="Times New Roman" w:cs="Times New Roman"/>
          <w:b w:val="0"/>
          <w:sz w:val="28"/>
          <w:szCs w:val="28"/>
          <w:lang w:eastAsia="en-US" w:bidi="en-US"/>
        </w:rPr>
        <w:t xml:space="preserve"> </w:t>
      </w:r>
      <w:r w:rsidRPr="0049349F">
        <w:rPr>
          <w:rStyle w:val="103"/>
          <w:rFonts w:ascii="Times New Roman" w:hAnsi="Times New Roman" w:cs="Times New Roman"/>
          <w:b w:val="0"/>
          <w:sz w:val="28"/>
          <w:szCs w:val="28"/>
        </w:rPr>
        <w:t xml:space="preserve">мереж для транспортування навантаження, використовує для ідентифікації вузлів поля </w:t>
      </w:r>
      <w:r w:rsidRPr="0049349F">
        <w:rPr>
          <w:rStyle w:val="103"/>
          <w:rFonts w:ascii="Times New Roman" w:hAnsi="Times New Roman" w:cs="Times New Roman"/>
          <w:b w:val="0"/>
          <w:sz w:val="28"/>
          <w:szCs w:val="28"/>
          <w:lang w:eastAsia="en-US" w:bidi="en-US"/>
        </w:rPr>
        <w:t>«</w:t>
      </w:r>
      <w:r w:rsidRPr="0049349F">
        <w:rPr>
          <w:rStyle w:val="103"/>
          <w:rFonts w:ascii="Times New Roman" w:hAnsi="Times New Roman" w:cs="Times New Roman"/>
          <w:b w:val="0"/>
          <w:sz w:val="28"/>
          <w:szCs w:val="28"/>
          <w:lang w:val="en-US" w:eastAsia="en-US" w:bidi="en-US"/>
        </w:rPr>
        <w:t>MAC</w:t>
      </w:r>
      <w:r w:rsidRPr="0049349F">
        <w:rPr>
          <w:rStyle w:val="103"/>
          <w:rFonts w:ascii="Times New Roman" w:hAnsi="Times New Roman" w:cs="Times New Roman"/>
          <w:b w:val="0"/>
          <w:sz w:val="28"/>
          <w:szCs w:val="28"/>
        </w:rPr>
        <w:t xml:space="preserve">-адреса одержувача» та </w:t>
      </w:r>
      <w:r w:rsidRPr="0049349F">
        <w:rPr>
          <w:rStyle w:val="103"/>
          <w:rFonts w:ascii="Times New Roman" w:hAnsi="Times New Roman" w:cs="Times New Roman"/>
          <w:b w:val="0"/>
          <w:sz w:val="28"/>
          <w:szCs w:val="28"/>
          <w:lang w:eastAsia="en-US" w:bidi="en-US"/>
        </w:rPr>
        <w:t>«</w:t>
      </w:r>
      <w:r w:rsidRPr="0049349F">
        <w:rPr>
          <w:rStyle w:val="103"/>
          <w:rFonts w:ascii="Times New Roman" w:hAnsi="Times New Roman" w:cs="Times New Roman"/>
          <w:b w:val="0"/>
          <w:sz w:val="28"/>
          <w:szCs w:val="28"/>
          <w:lang w:val="en-US" w:eastAsia="en-US" w:bidi="en-US"/>
        </w:rPr>
        <w:t>MAC</w:t>
      </w:r>
      <w:r w:rsidRPr="0049349F">
        <w:rPr>
          <w:rStyle w:val="103"/>
          <w:rFonts w:ascii="Times New Roman" w:hAnsi="Times New Roman" w:cs="Times New Roman"/>
          <w:b w:val="0"/>
          <w:sz w:val="28"/>
          <w:szCs w:val="28"/>
        </w:rPr>
        <w:t xml:space="preserve">-адреса відправника» стандартного </w:t>
      </w:r>
      <w:r w:rsidRPr="0049349F">
        <w:rPr>
          <w:rStyle w:val="103"/>
          <w:rFonts w:ascii="Times New Roman" w:hAnsi="Times New Roman" w:cs="Times New Roman"/>
          <w:b w:val="0"/>
          <w:sz w:val="28"/>
          <w:szCs w:val="28"/>
          <w:lang w:val="en-US" w:eastAsia="en-US" w:bidi="en-US"/>
        </w:rPr>
        <w:t>Ethernet</w:t>
      </w:r>
      <w:r w:rsidRPr="0049349F">
        <w:rPr>
          <w:rStyle w:val="103"/>
          <w:rFonts w:ascii="Times New Roman" w:hAnsi="Times New Roman" w:cs="Times New Roman"/>
          <w:b w:val="0"/>
          <w:sz w:val="28"/>
          <w:szCs w:val="28"/>
        </w:rPr>
        <w:t xml:space="preserve">-кадру [4]. Це стає можливим завдяки тому, що </w:t>
      </w:r>
      <w:r w:rsidRPr="0049349F">
        <w:rPr>
          <w:rStyle w:val="103"/>
          <w:rFonts w:ascii="Times New Roman" w:hAnsi="Times New Roman" w:cs="Times New Roman"/>
          <w:b w:val="0"/>
          <w:sz w:val="28"/>
          <w:szCs w:val="28"/>
          <w:lang w:val="en-US" w:eastAsia="en-US" w:bidi="en-US"/>
        </w:rPr>
        <w:t>MAC</w:t>
      </w:r>
      <w:r w:rsidRPr="0049349F">
        <w:rPr>
          <w:rStyle w:val="103"/>
          <w:rFonts w:ascii="Times New Roman" w:hAnsi="Times New Roman" w:cs="Times New Roman"/>
          <w:b w:val="0"/>
          <w:sz w:val="28"/>
          <w:szCs w:val="28"/>
        </w:rPr>
        <w:t>-адреси при передачі кадрів мережею комутаторами не аналізуються (якщо такий режим не застосовується спеціально), а лише перевіряються на предмет збігу із записами в таблицях комутації.</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 xml:space="preserve">Саме цей принцип покладено в основу запропонованої технології ЕХ [4], яка базується на модифікації технології </w:t>
      </w:r>
      <w:r w:rsidRPr="0049349F">
        <w:rPr>
          <w:rStyle w:val="103"/>
          <w:rFonts w:ascii="Times New Roman" w:hAnsi="Times New Roman" w:cs="Times New Roman"/>
          <w:b w:val="0"/>
          <w:sz w:val="28"/>
          <w:szCs w:val="28"/>
          <w:lang w:val="en-US" w:eastAsia="en-US" w:bidi="en-US"/>
        </w:rPr>
        <w:t>Ethernet</w:t>
      </w:r>
      <w:r w:rsidRPr="0049349F">
        <w:rPr>
          <w:rStyle w:val="103"/>
          <w:rFonts w:ascii="Times New Roman" w:hAnsi="Times New Roman" w:cs="Times New Roman"/>
          <w:b w:val="0"/>
          <w:sz w:val="28"/>
          <w:szCs w:val="28"/>
          <w:lang w:val="ru-RU" w:eastAsia="en-US" w:bidi="en-US"/>
        </w:rPr>
        <w:t xml:space="preserve"> </w:t>
      </w:r>
      <w:r w:rsidRPr="0049349F">
        <w:rPr>
          <w:rStyle w:val="103"/>
          <w:rFonts w:ascii="Times New Roman" w:hAnsi="Times New Roman" w:cs="Times New Roman"/>
          <w:b w:val="0"/>
          <w:sz w:val="28"/>
          <w:szCs w:val="28"/>
        </w:rPr>
        <w:t>та передбачає використання службової інформації протоколів транспортного, мережного та канального рівнів у складі єдиного заголовку змінного розміру.</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 xml:space="preserve">Очевидно, що застосування цієї технології передбачає створення досить великих мереж, які працюють на базі однієї технології канального рівня. Однак зважаючи на те, що технологія </w:t>
      </w:r>
      <w:r w:rsidRPr="0049349F">
        <w:rPr>
          <w:rStyle w:val="103"/>
          <w:rFonts w:ascii="Times New Roman" w:hAnsi="Times New Roman" w:cs="Times New Roman"/>
          <w:b w:val="0"/>
          <w:sz w:val="28"/>
          <w:szCs w:val="28"/>
          <w:lang w:val="en-US" w:eastAsia="en-US" w:bidi="en-US"/>
        </w:rPr>
        <w:t>Ethernet</w:t>
      </w:r>
      <w:r w:rsidRPr="0049349F">
        <w:rPr>
          <w:rStyle w:val="103"/>
          <w:rFonts w:ascii="Times New Roman" w:hAnsi="Times New Roman" w:cs="Times New Roman"/>
          <w:b w:val="0"/>
          <w:sz w:val="28"/>
          <w:szCs w:val="28"/>
          <w:lang w:eastAsia="en-US" w:bidi="en-US"/>
        </w:rPr>
        <w:t xml:space="preserve"> </w:t>
      </w:r>
      <w:r w:rsidRPr="0049349F">
        <w:rPr>
          <w:rStyle w:val="103"/>
          <w:rFonts w:ascii="Times New Roman" w:hAnsi="Times New Roman" w:cs="Times New Roman"/>
          <w:b w:val="0"/>
          <w:sz w:val="28"/>
          <w:szCs w:val="28"/>
        </w:rPr>
        <w:t xml:space="preserve">використовує плоску систему </w:t>
      </w:r>
      <w:r w:rsidRPr="0049349F">
        <w:rPr>
          <w:rStyle w:val="103"/>
          <w:rFonts w:ascii="Times New Roman" w:hAnsi="Times New Roman" w:cs="Times New Roman"/>
          <w:b w:val="0"/>
          <w:sz w:val="28"/>
          <w:szCs w:val="28"/>
          <w:lang w:val="en-US" w:eastAsia="en-US" w:bidi="en-US"/>
        </w:rPr>
        <w:t>MAC</w:t>
      </w:r>
      <w:r w:rsidRPr="0049349F">
        <w:rPr>
          <w:rStyle w:val="103"/>
          <w:rFonts w:ascii="Times New Roman" w:hAnsi="Times New Roman" w:cs="Times New Roman"/>
          <w:b w:val="0"/>
          <w:sz w:val="28"/>
          <w:szCs w:val="28"/>
        </w:rPr>
        <w:t xml:space="preserve">-адресації [5], у великих </w:t>
      </w:r>
      <w:r w:rsidRPr="0049349F">
        <w:rPr>
          <w:rStyle w:val="103"/>
          <w:rFonts w:ascii="Times New Roman" w:hAnsi="Times New Roman" w:cs="Times New Roman"/>
          <w:b w:val="0"/>
          <w:sz w:val="28"/>
          <w:szCs w:val="28"/>
          <w:lang w:val="en-US" w:eastAsia="en-US" w:bidi="en-US"/>
        </w:rPr>
        <w:t>Ethernet</w:t>
      </w:r>
      <w:r w:rsidRPr="0049349F">
        <w:rPr>
          <w:rStyle w:val="103"/>
          <w:rFonts w:ascii="Times New Roman" w:hAnsi="Times New Roman" w:cs="Times New Roman"/>
          <w:b w:val="0"/>
          <w:sz w:val="28"/>
          <w:szCs w:val="28"/>
        </w:rPr>
        <w:t>-мережах збільшуються розміри таблиць комутації, що часто призводить до збільшення часу обробки кадрів.</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Задля подолання цієї проблеми технологія ЕХ передбачає використання ієрархічних систем адресації із розділенням адреси на мережну частину та вузлову. Саме цей принцип покладено в основу методів змінної довжини маски підмережі</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lang w:val="de-DE" w:eastAsia="de-DE" w:bidi="de-DE"/>
        </w:rPr>
        <w:t xml:space="preserve">VLSM (Variable Length Subnet Mask) </w:t>
      </w:r>
      <w:r w:rsidRPr="0049349F">
        <w:rPr>
          <w:rStyle w:val="103"/>
          <w:rFonts w:ascii="Times New Roman" w:hAnsi="Times New Roman" w:cs="Times New Roman"/>
          <w:b w:val="0"/>
          <w:sz w:val="28"/>
          <w:szCs w:val="28"/>
        </w:rPr>
        <w:t xml:space="preserve">та безкласової адресації </w:t>
      </w:r>
      <w:r w:rsidRPr="0049349F">
        <w:rPr>
          <w:rStyle w:val="103"/>
          <w:rFonts w:ascii="Times New Roman" w:hAnsi="Times New Roman" w:cs="Times New Roman"/>
          <w:b w:val="0"/>
          <w:sz w:val="28"/>
          <w:szCs w:val="28"/>
          <w:lang w:val="de-DE" w:eastAsia="de-DE" w:bidi="de-DE"/>
        </w:rPr>
        <w:t xml:space="preserve">CIDR (Classless </w:t>
      </w:r>
      <w:r w:rsidRPr="0049349F">
        <w:rPr>
          <w:rStyle w:val="103"/>
          <w:rFonts w:ascii="Times New Roman" w:hAnsi="Times New Roman" w:cs="Times New Roman"/>
          <w:b w:val="0"/>
          <w:sz w:val="28"/>
          <w:szCs w:val="28"/>
          <w:lang w:val="en-US" w:eastAsia="en-US" w:bidi="en-US"/>
        </w:rPr>
        <w:t>Inter</w:t>
      </w:r>
      <w:r w:rsidRPr="0049349F">
        <w:rPr>
          <w:rStyle w:val="103"/>
          <w:rFonts w:ascii="Times New Roman" w:hAnsi="Times New Roman" w:cs="Times New Roman"/>
          <w:b w:val="0"/>
          <w:sz w:val="28"/>
          <w:szCs w:val="28"/>
          <w:lang w:eastAsia="en-US" w:bidi="en-US"/>
        </w:rPr>
        <w:softHyphen/>
      </w:r>
      <w:r w:rsidRPr="0049349F">
        <w:rPr>
          <w:rStyle w:val="103"/>
          <w:rFonts w:ascii="Times New Roman" w:hAnsi="Times New Roman" w:cs="Times New Roman"/>
          <w:b w:val="0"/>
          <w:sz w:val="28"/>
          <w:szCs w:val="28"/>
          <w:lang w:val="en-US" w:eastAsia="en-US" w:bidi="en-US"/>
        </w:rPr>
        <w:t>Domain</w:t>
      </w:r>
      <w:r w:rsidRPr="0049349F">
        <w:rPr>
          <w:rStyle w:val="103"/>
          <w:rFonts w:ascii="Times New Roman" w:hAnsi="Times New Roman" w:cs="Times New Roman"/>
          <w:b w:val="0"/>
          <w:sz w:val="28"/>
          <w:szCs w:val="28"/>
          <w:lang w:val="de-DE" w:eastAsia="de-DE" w:bidi="de-DE"/>
        </w:rPr>
        <w:t xml:space="preserve"> Routing), </w:t>
      </w:r>
      <w:r w:rsidRPr="0049349F">
        <w:rPr>
          <w:rStyle w:val="103"/>
          <w:rFonts w:ascii="Times New Roman" w:hAnsi="Times New Roman" w:cs="Times New Roman"/>
          <w:b w:val="0"/>
          <w:sz w:val="28"/>
          <w:szCs w:val="28"/>
        </w:rPr>
        <w:t xml:space="preserve">які сьогодні широко використовуються в </w:t>
      </w:r>
      <w:r w:rsidRPr="0049349F">
        <w:rPr>
          <w:rStyle w:val="103"/>
          <w:rFonts w:ascii="Times New Roman" w:hAnsi="Times New Roman" w:cs="Times New Roman"/>
          <w:b w:val="0"/>
          <w:sz w:val="28"/>
          <w:szCs w:val="28"/>
          <w:lang w:val="fr-FR" w:eastAsia="fr-FR" w:bidi="fr-FR"/>
        </w:rPr>
        <w:t>TCP/IP</w:t>
      </w:r>
      <w:r w:rsidRPr="0049349F">
        <w:rPr>
          <w:rStyle w:val="103"/>
          <w:rFonts w:ascii="Times New Roman" w:hAnsi="Times New Roman" w:cs="Times New Roman"/>
          <w:b w:val="0"/>
          <w:sz w:val="28"/>
          <w:szCs w:val="28"/>
        </w:rPr>
        <w:t>-мережах [6].</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 xml:space="preserve">Довжина адреси в технології ЕХ може бути двох типів: динамічно змінювана або фіксована та поділена на три класи (з погляду особливостей практичної реалізації) відповідно до її розміру </w:t>
      </w:r>
      <w:r w:rsidR="00C57754">
        <w:rPr>
          <w:rStyle w:val="103"/>
          <w:rFonts w:ascii="Times New Roman" w:hAnsi="Times New Roman" w:cs="Times New Roman"/>
          <w:b w:val="0"/>
          <w:sz w:val="28"/>
          <w:szCs w:val="28"/>
        </w:rPr>
        <w:t>-</w:t>
      </w:r>
      <w:r w:rsidRPr="0049349F">
        <w:rPr>
          <w:rStyle w:val="103"/>
          <w:rFonts w:ascii="Times New Roman" w:hAnsi="Times New Roman" w:cs="Times New Roman"/>
          <w:b w:val="0"/>
          <w:sz w:val="28"/>
          <w:szCs w:val="28"/>
        </w:rPr>
        <w:t xml:space="preserve"> менша, дорівнює 6 байтам або більша за цю величину.</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Слід також зазначити, що можливість використання технології ЕХ без заміни мережного обладнання визначається розрядні</w:t>
      </w:r>
      <w:r w:rsidR="001A4CA9">
        <w:rPr>
          <w:rStyle w:val="103"/>
          <w:rFonts w:ascii="Times New Roman" w:hAnsi="Times New Roman" w:cs="Times New Roman"/>
          <w:b w:val="0"/>
          <w:sz w:val="28"/>
          <w:szCs w:val="28"/>
        </w:rPr>
        <w:t>стю адреси та налаштуванням існ</w:t>
      </w:r>
      <w:r w:rsidRPr="0049349F">
        <w:rPr>
          <w:rStyle w:val="103"/>
          <w:rFonts w:ascii="Times New Roman" w:hAnsi="Times New Roman" w:cs="Times New Roman"/>
          <w:b w:val="0"/>
          <w:sz w:val="28"/>
          <w:szCs w:val="28"/>
        </w:rPr>
        <w:t>ючого обладнання.</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 xml:space="preserve">Так, наприклад, при використанні адреси розміром 6 байт є можливість застосовувати звичайні </w:t>
      </w:r>
      <w:r w:rsidRPr="0049349F">
        <w:rPr>
          <w:rStyle w:val="103"/>
          <w:rFonts w:ascii="Times New Roman" w:hAnsi="Times New Roman" w:cs="Times New Roman"/>
          <w:b w:val="0"/>
          <w:sz w:val="28"/>
          <w:szCs w:val="28"/>
          <w:lang w:val="fr-FR" w:eastAsia="fr-FR" w:bidi="fr-FR"/>
        </w:rPr>
        <w:t>Ethernet</w:t>
      </w:r>
      <w:r w:rsidRPr="0049349F">
        <w:rPr>
          <w:rStyle w:val="103"/>
          <w:rFonts w:ascii="Times New Roman" w:hAnsi="Times New Roman" w:cs="Times New Roman"/>
          <w:b w:val="0"/>
          <w:sz w:val="28"/>
          <w:szCs w:val="28"/>
        </w:rPr>
        <w:t>-комутатори. Однак слід зазначити, що в 6 байтах адреси буде й інформація щодо протоколів вищого рівня (номери портів тощо), яка весь час змінюватиметься, що призведе до появи в мережі широкомовних штормів.</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При використанні мережних адрес з розмір</w:t>
      </w:r>
      <w:r w:rsidR="001A4CA9">
        <w:rPr>
          <w:rStyle w:val="103"/>
          <w:rFonts w:ascii="Times New Roman" w:hAnsi="Times New Roman" w:cs="Times New Roman"/>
          <w:b w:val="0"/>
          <w:sz w:val="28"/>
          <w:szCs w:val="28"/>
        </w:rPr>
        <w:t>ом менше 6 байт застосування ме</w:t>
      </w:r>
      <w:r w:rsidRPr="0049349F">
        <w:rPr>
          <w:rStyle w:val="103"/>
          <w:rFonts w:ascii="Times New Roman" w:hAnsi="Times New Roman" w:cs="Times New Roman"/>
          <w:b w:val="0"/>
          <w:sz w:val="28"/>
          <w:szCs w:val="28"/>
        </w:rPr>
        <w:t xml:space="preserve">режних карт, інстальованих у сучасних комп’ютерах, комутаторах та </w:t>
      </w:r>
      <w:r w:rsidR="001A4CA9">
        <w:rPr>
          <w:rStyle w:val="103"/>
          <w:rFonts w:ascii="Times New Roman" w:hAnsi="Times New Roman" w:cs="Times New Roman"/>
          <w:b w:val="0"/>
          <w:sz w:val="28"/>
          <w:szCs w:val="28"/>
          <w:lang w:val="ru-RU" w:bidi="ru-RU"/>
        </w:rPr>
        <w:t>маршрути</w:t>
      </w:r>
      <w:r w:rsidRPr="0049349F">
        <w:rPr>
          <w:rStyle w:val="103"/>
          <w:rFonts w:ascii="Times New Roman" w:hAnsi="Times New Roman" w:cs="Times New Roman"/>
          <w:b w:val="0"/>
          <w:sz w:val="28"/>
          <w:szCs w:val="28"/>
          <w:lang w:val="ru-RU" w:bidi="ru-RU"/>
        </w:rPr>
        <w:t>заторах</w:t>
      </w:r>
      <w:r w:rsidRPr="0049349F">
        <w:rPr>
          <w:rStyle w:val="103"/>
          <w:rFonts w:ascii="Times New Roman" w:hAnsi="Times New Roman" w:cs="Times New Roman"/>
          <w:b w:val="0"/>
          <w:sz w:val="28"/>
          <w:szCs w:val="28"/>
        </w:rPr>
        <w:t xml:space="preserve"> залишається можливим лише у випадк</w:t>
      </w:r>
      <w:r w:rsidR="001A4CA9">
        <w:rPr>
          <w:rStyle w:val="103"/>
          <w:rFonts w:ascii="Times New Roman" w:hAnsi="Times New Roman" w:cs="Times New Roman"/>
          <w:b w:val="0"/>
          <w:sz w:val="28"/>
          <w:szCs w:val="28"/>
        </w:rPr>
        <w:t>у доповнення адреси 48 біт одна</w:t>
      </w:r>
      <w:r w:rsidRPr="0049349F">
        <w:rPr>
          <w:rStyle w:val="103"/>
          <w:rFonts w:ascii="Times New Roman" w:hAnsi="Times New Roman" w:cs="Times New Roman"/>
          <w:b w:val="0"/>
          <w:sz w:val="28"/>
          <w:szCs w:val="28"/>
        </w:rPr>
        <w:t>ковим заповнювачем (із частковою втратою ефективності). В іншому випадку до складу 6 байт, що порівнюються комутаторами</w:t>
      </w:r>
      <w:r w:rsidR="001A4CA9">
        <w:rPr>
          <w:rStyle w:val="103"/>
          <w:rFonts w:ascii="Times New Roman" w:hAnsi="Times New Roman" w:cs="Times New Roman"/>
          <w:b w:val="0"/>
          <w:sz w:val="28"/>
          <w:szCs w:val="28"/>
        </w:rPr>
        <w:t xml:space="preserve"> в таблицях комутації, потрапля</w:t>
      </w:r>
      <w:r w:rsidRPr="0049349F">
        <w:rPr>
          <w:rStyle w:val="103"/>
          <w:rFonts w:ascii="Times New Roman" w:hAnsi="Times New Roman" w:cs="Times New Roman"/>
          <w:b w:val="0"/>
          <w:sz w:val="28"/>
          <w:szCs w:val="28"/>
        </w:rPr>
        <w:t>тиме змінна інформація, що, як і в попередн</w:t>
      </w:r>
      <w:r w:rsidR="001A4CA9">
        <w:rPr>
          <w:rStyle w:val="103"/>
          <w:rFonts w:ascii="Times New Roman" w:hAnsi="Times New Roman" w:cs="Times New Roman"/>
          <w:b w:val="0"/>
          <w:sz w:val="28"/>
          <w:szCs w:val="28"/>
        </w:rPr>
        <w:t>ьому випадку призведе до широко</w:t>
      </w:r>
      <w:r w:rsidRPr="0049349F">
        <w:rPr>
          <w:rStyle w:val="103"/>
          <w:rFonts w:ascii="Times New Roman" w:hAnsi="Times New Roman" w:cs="Times New Roman"/>
          <w:b w:val="0"/>
          <w:sz w:val="28"/>
          <w:szCs w:val="28"/>
        </w:rPr>
        <w:t>мовних штормів у мережі.</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У свою чергу, при використанні адрес з розміром понад 6 байт, в яких адресна інформація вузла обіймає перші 6 байт, а реш</w:t>
      </w:r>
      <w:r w:rsidR="001A4CA9">
        <w:rPr>
          <w:rStyle w:val="103"/>
          <w:rFonts w:ascii="Times New Roman" w:hAnsi="Times New Roman" w:cs="Times New Roman"/>
          <w:b w:val="0"/>
          <w:sz w:val="28"/>
          <w:szCs w:val="28"/>
        </w:rPr>
        <w:t>та адреси містить інформацію ви</w:t>
      </w:r>
      <w:r w:rsidRPr="0049349F">
        <w:rPr>
          <w:rStyle w:val="103"/>
          <w:rFonts w:ascii="Times New Roman" w:hAnsi="Times New Roman" w:cs="Times New Roman"/>
          <w:b w:val="0"/>
          <w:sz w:val="28"/>
          <w:szCs w:val="28"/>
        </w:rPr>
        <w:t xml:space="preserve">щих рівнів моделі </w:t>
      </w:r>
      <w:r w:rsidRPr="0049349F">
        <w:rPr>
          <w:rStyle w:val="103"/>
          <w:rFonts w:ascii="Times New Roman" w:hAnsi="Times New Roman" w:cs="Times New Roman"/>
          <w:b w:val="0"/>
          <w:sz w:val="28"/>
          <w:szCs w:val="28"/>
          <w:lang w:val="de-DE" w:eastAsia="de-DE" w:bidi="de-DE"/>
        </w:rPr>
        <w:t>OSI</w:t>
      </w:r>
      <w:r w:rsidR="001A4CA9">
        <w:rPr>
          <w:rStyle w:val="103"/>
          <w:rFonts w:ascii="Times New Roman" w:hAnsi="Times New Roman" w:cs="Times New Roman"/>
          <w:b w:val="0"/>
          <w:sz w:val="28"/>
          <w:szCs w:val="28"/>
        </w:rPr>
        <w:t>, за</w:t>
      </w:r>
      <w:r w:rsidRPr="0049349F">
        <w:rPr>
          <w:rStyle w:val="103"/>
          <w:rFonts w:ascii="Times New Roman" w:hAnsi="Times New Roman" w:cs="Times New Roman"/>
          <w:b w:val="0"/>
          <w:sz w:val="28"/>
          <w:szCs w:val="28"/>
        </w:rPr>
        <w:t>лишається можливість використання вже існуючих комутаторів без їх заміни або перепрограмування.</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Очевидно, що використання мережних адрес з динамічно змінюваним розміром накладає такі самі обмеження на існуючу телекомунікаційну інфраструктуру.</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 xml:space="preserve">Прикладами типового місця застосування альтернативної мережної технології ЕХ є мережа датацентру, ядро мережі оператора зв’язку, корпоративні мережі, які характеризуються передачею великих </w:t>
      </w:r>
      <w:r w:rsidR="001A4CA9">
        <w:rPr>
          <w:rStyle w:val="103"/>
          <w:rFonts w:ascii="Times New Roman" w:hAnsi="Times New Roman" w:cs="Times New Roman"/>
          <w:b w:val="0"/>
          <w:sz w:val="28"/>
          <w:szCs w:val="28"/>
        </w:rPr>
        <w:t>обсягів даних або великою інтен</w:t>
      </w:r>
      <w:r w:rsidRPr="0049349F">
        <w:rPr>
          <w:rStyle w:val="103"/>
          <w:rFonts w:ascii="Times New Roman" w:hAnsi="Times New Roman" w:cs="Times New Roman"/>
          <w:b w:val="0"/>
          <w:sz w:val="28"/>
          <w:szCs w:val="28"/>
        </w:rPr>
        <w:t>сивністю мережних запитів.</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Переведення таких мереж на використання технології ЕХ дозволить зменшити час передачі корисних даних між вузлами мереж</w:t>
      </w:r>
      <w:r w:rsidR="001A4CA9">
        <w:rPr>
          <w:rStyle w:val="103"/>
          <w:rFonts w:ascii="Times New Roman" w:hAnsi="Times New Roman" w:cs="Times New Roman"/>
          <w:b w:val="0"/>
          <w:sz w:val="28"/>
          <w:szCs w:val="28"/>
        </w:rPr>
        <w:t>і, що, у свою чергу, зменшує за</w:t>
      </w:r>
      <w:r w:rsidRPr="0049349F">
        <w:rPr>
          <w:rStyle w:val="103"/>
          <w:rFonts w:ascii="Times New Roman" w:hAnsi="Times New Roman" w:cs="Times New Roman"/>
          <w:b w:val="0"/>
          <w:sz w:val="28"/>
          <w:szCs w:val="28"/>
        </w:rPr>
        <w:t>гальний час роботи мережних вузлів в активному стані та, як наслідок, зменшує енергоспоживання мережних пристроїв, їх теп</w:t>
      </w:r>
      <w:r w:rsidR="001A4CA9">
        <w:rPr>
          <w:rStyle w:val="103"/>
          <w:rFonts w:ascii="Times New Roman" w:hAnsi="Times New Roman" w:cs="Times New Roman"/>
          <w:b w:val="0"/>
          <w:sz w:val="28"/>
          <w:szCs w:val="28"/>
        </w:rPr>
        <w:t>ловиділення, споживання електро</w:t>
      </w:r>
      <w:r w:rsidRPr="0049349F">
        <w:rPr>
          <w:rStyle w:val="103"/>
          <w:rFonts w:ascii="Times New Roman" w:hAnsi="Times New Roman" w:cs="Times New Roman"/>
          <w:b w:val="0"/>
          <w:sz w:val="28"/>
          <w:szCs w:val="28"/>
        </w:rPr>
        <w:t>енергії пристроями кондиціювання. За рахунок зменшення часу на передачу даних вивільняється частина каналу зв’язку, який є продуктом комерціалізації, тобто збільшується кількість ресурсів, які можна надавати в оренду [4]. Збільшення швидкодії мережі покращує показник часу доступності серверів (аптайм), що є основним критерієм оцінки якості роботи датацентру. Завдяки цьому зменшиться час роботи мережних сервісів, якими користуються клієнти. Наприклад, якщо на певних серверах датацентру розміщена електронна бібліотека, то користувачі бібліотеки витрачатимуть менше часу на завантаження ресурсів бібліотеки, як наслідок, частіше обиратимуть саме цю бібліотеку за рахунок її швидкодії. Серед актуальних можливих галузей застосування технології можна виділити також кліматичні дослідження, дослідження космічних просторів, геодезичні обчислення тощо.</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Варті окремої уваги пошукові системи та соціальні мережі. Компанії, які володіють такими системами, як правило, мають власні датацентри. Для таких компаній переваги переведення мережі на використання технології ЕХ особливо відчутні: окрім заощадження ресурсів, за рах</w:t>
      </w:r>
      <w:r w:rsidR="001A4CA9">
        <w:rPr>
          <w:rStyle w:val="103"/>
          <w:rFonts w:ascii="Times New Roman" w:hAnsi="Times New Roman" w:cs="Times New Roman"/>
          <w:b w:val="0"/>
          <w:sz w:val="28"/>
          <w:szCs w:val="28"/>
        </w:rPr>
        <w:t>унок збільшення швидкодії мереж</w:t>
      </w:r>
      <w:r w:rsidRPr="0049349F">
        <w:rPr>
          <w:rStyle w:val="103"/>
          <w:rFonts w:ascii="Times New Roman" w:hAnsi="Times New Roman" w:cs="Times New Roman"/>
          <w:b w:val="0"/>
          <w:sz w:val="28"/>
          <w:szCs w:val="28"/>
        </w:rPr>
        <w:t>ного оточення вони зможуть збільшити прихильність своїх користувачів та залучити нових.</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Технологія ЕХ може бути використана і в корпоративних (наприклад, банківських) мережах і мережах передачі даних великих підприємств та їх філіалів. При цьому основними перевагами переведення мережі підприємства на альтернативну технологію можна вважати збільшення швидкодії мережі та звільнення частини пропускної спроможності каналів зв’язку, що поєднують філіали з головним офісом.</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Зрозуміло, що заходи, які слід провести для переведення мережі на викорис</w:t>
      </w:r>
      <w:r w:rsidRPr="0049349F">
        <w:rPr>
          <w:rStyle w:val="103"/>
          <w:rFonts w:ascii="Times New Roman" w:hAnsi="Times New Roman" w:cs="Times New Roman"/>
          <w:b w:val="0"/>
          <w:sz w:val="28"/>
          <w:szCs w:val="28"/>
        </w:rPr>
        <w:softHyphen/>
        <w:t>тання альтернативної технології, визначаються, насамперед, наявним в мережі обладнанням та розміром адреси, який планується використовувати. Для розрахунку економічного ефекту від упровадження альтернативної мережної технології авторами було запропоновано відповідну ме</w:t>
      </w:r>
      <w:r w:rsidR="00D621E6">
        <w:rPr>
          <w:rStyle w:val="103"/>
          <w:rFonts w:ascii="Times New Roman" w:hAnsi="Times New Roman" w:cs="Times New Roman"/>
          <w:b w:val="0"/>
          <w:sz w:val="28"/>
          <w:szCs w:val="28"/>
        </w:rPr>
        <w:t>тодику [</w:t>
      </w:r>
      <w:r w:rsidRPr="0049349F">
        <w:rPr>
          <w:rStyle w:val="103"/>
          <w:rFonts w:ascii="Times New Roman" w:hAnsi="Times New Roman" w:cs="Times New Roman"/>
          <w:b w:val="0"/>
          <w:sz w:val="28"/>
          <w:szCs w:val="28"/>
        </w:rPr>
        <w:t>4].</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Залежно від вищезазначених факторів можна</w:t>
      </w:r>
      <w:r w:rsidR="00D621E6">
        <w:rPr>
          <w:rStyle w:val="103"/>
          <w:rFonts w:ascii="Times New Roman" w:hAnsi="Times New Roman" w:cs="Times New Roman"/>
          <w:b w:val="0"/>
          <w:sz w:val="28"/>
          <w:szCs w:val="28"/>
        </w:rPr>
        <w:t xml:space="preserve"> визначити спосіб практичної ре</w:t>
      </w:r>
      <w:r w:rsidRPr="0049349F">
        <w:rPr>
          <w:rStyle w:val="103"/>
          <w:rFonts w:ascii="Times New Roman" w:hAnsi="Times New Roman" w:cs="Times New Roman"/>
          <w:b w:val="0"/>
          <w:sz w:val="28"/>
          <w:szCs w:val="28"/>
        </w:rPr>
        <w:t>алізації технології, що передбачає використання адрес змінного розміру. Так, наприклад, зважаючи на очевидну неефективність застосування мережних адрес розміром менш ніж 6 байт при збереженні існую</w:t>
      </w:r>
      <w:r w:rsidR="00D621E6">
        <w:rPr>
          <w:rStyle w:val="103"/>
          <w:rFonts w:ascii="Times New Roman" w:hAnsi="Times New Roman" w:cs="Times New Roman"/>
          <w:b w:val="0"/>
          <w:sz w:val="28"/>
          <w:szCs w:val="28"/>
        </w:rPr>
        <w:t>чої мережної архітектури (із ви</w:t>
      </w:r>
      <w:r w:rsidRPr="0049349F">
        <w:rPr>
          <w:rStyle w:val="103"/>
          <w:rFonts w:ascii="Times New Roman" w:hAnsi="Times New Roman" w:cs="Times New Roman"/>
          <w:b w:val="0"/>
          <w:sz w:val="28"/>
          <w:szCs w:val="28"/>
        </w:rPr>
        <w:t xml:space="preserve">користанням </w:t>
      </w:r>
      <w:r w:rsidR="00D621E6">
        <w:rPr>
          <w:rStyle w:val="103"/>
          <w:rFonts w:ascii="Times New Roman" w:hAnsi="Times New Roman" w:cs="Times New Roman"/>
          <w:b w:val="0"/>
          <w:sz w:val="28"/>
          <w:szCs w:val="28"/>
          <w:lang w:val="en-US"/>
        </w:rPr>
        <w:t>Ethernet</w:t>
      </w:r>
      <w:r w:rsidRPr="0049349F">
        <w:rPr>
          <w:rStyle w:val="103"/>
          <w:rFonts w:ascii="Times New Roman" w:hAnsi="Times New Roman" w:cs="Times New Roman"/>
          <w:b w:val="0"/>
          <w:sz w:val="28"/>
          <w:szCs w:val="28"/>
        </w:rPr>
        <w:t xml:space="preserve"> комутаторів), така реалізація є доцільною лише за умов розробки (перепрограмування) апаратної платформи комутаторів (зважаючи на ефект широкомовного шторму). Однак така сама схема (використання адрес розміром менш ніж 6 байт) є цілком припустимою при ор</w:t>
      </w:r>
      <w:r w:rsidR="00D621E6">
        <w:rPr>
          <w:rStyle w:val="103"/>
          <w:rFonts w:ascii="Times New Roman" w:hAnsi="Times New Roman" w:cs="Times New Roman"/>
          <w:b w:val="0"/>
          <w:sz w:val="28"/>
          <w:szCs w:val="28"/>
        </w:rPr>
        <w:t>г</w:t>
      </w:r>
      <w:r w:rsidRPr="0049349F">
        <w:rPr>
          <w:rStyle w:val="103"/>
          <w:rFonts w:ascii="Times New Roman" w:hAnsi="Times New Roman" w:cs="Times New Roman"/>
          <w:b w:val="0"/>
          <w:sz w:val="28"/>
          <w:szCs w:val="28"/>
        </w:rPr>
        <w:t>анізації з’єднання між двома вузлами в режимі «точка</w:t>
      </w:r>
      <w:r w:rsidR="00D621E6">
        <w:rPr>
          <w:rStyle w:val="103"/>
          <w:rFonts w:ascii="Times New Roman" w:hAnsi="Times New Roman" w:cs="Times New Roman"/>
          <w:b w:val="0"/>
          <w:sz w:val="28"/>
          <w:szCs w:val="28"/>
        </w:rPr>
        <w:t xml:space="preserve"> - </w:t>
      </w:r>
      <w:r w:rsidRPr="0049349F">
        <w:rPr>
          <w:rStyle w:val="103"/>
          <w:rFonts w:ascii="Times New Roman" w:hAnsi="Times New Roman" w:cs="Times New Roman"/>
          <w:b w:val="0"/>
          <w:sz w:val="28"/>
          <w:szCs w:val="28"/>
        </w:rPr>
        <w:t>точка».</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Також на спосіб реалізації технології зі змінним розміром мережної адреси безпосередньо впливають вимоги до взаємодії і</w:t>
      </w:r>
      <w:r w:rsidR="00D621E6">
        <w:rPr>
          <w:rStyle w:val="103"/>
          <w:rFonts w:ascii="Times New Roman" w:hAnsi="Times New Roman" w:cs="Times New Roman"/>
          <w:b w:val="0"/>
          <w:sz w:val="28"/>
          <w:szCs w:val="28"/>
        </w:rPr>
        <w:t>з мережами, що побудовані із ви</w:t>
      </w:r>
      <w:r w:rsidRPr="0049349F">
        <w:rPr>
          <w:rStyle w:val="103"/>
          <w:rFonts w:ascii="Times New Roman" w:hAnsi="Times New Roman" w:cs="Times New Roman"/>
          <w:b w:val="0"/>
          <w:sz w:val="28"/>
          <w:szCs w:val="28"/>
        </w:rPr>
        <w:t>користанням інших технологій. Так, наприклад,</w:t>
      </w:r>
      <w:r w:rsidR="00D621E6">
        <w:rPr>
          <w:rStyle w:val="103"/>
          <w:rFonts w:ascii="Times New Roman" w:hAnsi="Times New Roman" w:cs="Times New Roman"/>
          <w:b w:val="0"/>
          <w:sz w:val="28"/>
          <w:szCs w:val="28"/>
        </w:rPr>
        <w:t xml:space="preserve"> якщо необхідно забезпечити про</w:t>
      </w:r>
      <w:r w:rsidRPr="0049349F">
        <w:rPr>
          <w:rStyle w:val="103"/>
          <w:rFonts w:ascii="Times New Roman" w:hAnsi="Times New Roman" w:cs="Times New Roman"/>
          <w:b w:val="0"/>
          <w:sz w:val="28"/>
          <w:szCs w:val="28"/>
        </w:rPr>
        <w:t>зоре транспортування навантаження з однієї мережі до іншої (за умов використання різних технологій), виникає необхідність розробити відповідний програмний або програмно-апаратний шлюз із двома типами інтерфейсів. Якщо необхідно лише поєднати дві мережі, що використовують альтернативну технологію, через мережу, побудовану на основі іншої технології, можна обмежитися розробкою відповідного тунелю.</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Серед основних способів внесення змін до програмного забезпечення вузлів мережі з метою практичної реалізації технології ЕХ слід зазначити:</w:t>
      </w:r>
    </w:p>
    <w:p w:rsidR="0049349F" w:rsidRPr="0049349F" w:rsidRDefault="00D621E6" w:rsidP="0049349F">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49349F" w:rsidRPr="0049349F">
        <w:rPr>
          <w:rStyle w:val="103"/>
          <w:rFonts w:ascii="Times New Roman" w:hAnsi="Times New Roman" w:cs="Times New Roman"/>
          <w:b w:val="0"/>
          <w:sz w:val="28"/>
          <w:szCs w:val="28"/>
        </w:rPr>
        <w:t xml:space="preserve"> розробку програмного забезпечення драйв</w:t>
      </w:r>
      <w:r>
        <w:rPr>
          <w:rStyle w:val="103"/>
          <w:rFonts w:ascii="Times New Roman" w:hAnsi="Times New Roman" w:cs="Times New Roman"/>
          <w:b w:val="0"/>
          <w:sz w:val="28"/>
          <w:szCs w:val="28"/>
        </w:rPr>
        <w:t>ера віртуального мережного адап</w:t>
      </w:r>
      <w:r w:rsidR="0049349F" w:rsidRPr="0049349F">
        <w:rPr>
          <w:rStyle w:val="103"/>
          <w:rFonts w:ascii="Times New Roman" w:hAnsi="Times New Roman" w:cs="Times New Roman"/>
          <w:b w:val="0"/>
          <w:sz w:val="28"/>
          <w:szCs w:val="28"/>
        </w:rPr>
        <w:t xml:space="preserve">тера, що приймає класичні ІР-пакети та пересилає їх у вигляді модифікованих </w:t>
      </w:r>
      <w:r>
        <w:rPr>
          <w:rStyle w:val="103"/>
          <w:rFonts w:ascii="Times New Roman" w:hAnsi="Times New Roman" w:cs="Times New Roman"/>
          <w:b w:val="0"/>
          <w:sz w:val="28"/>
          <w:szCs w:val="28"/>
          <w:lang w:val="en-US"/>
        </w:rPr>
        <w:t>Ethernet</w:t>
      </w:r>
      <w:r w:rsidR="0049349F" w:rsidRPr="0049349F">
        <w:rPr>
          <w:rStyle w:val="103"/>
          <w:rFonts w:ascii="Times New Roman" w:hAnsi="Times New Roman" w:cs="Times New Roman"/>
          <w:b w:val="0"/>
          <w:sz w:val="28"/>
          <w:szCs w:val="28"/>
        </w:rPr>
        <w:t xml:space="preserve"> кадрів, в яких адреса відправника заповнюється корисними даними;</w:t>
      </w:r>
    </w:p>
    <w:p w:rsidR="0049349F" w:rsidRPr="0049349F" w:rsidRDefault="00D621E6" w:rsidP="0049349F">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49349F" w:rsidRPr="0049349F">
        <w:rPr>
          <w:rStyle w:val="103"/>
          <w:rFonts w:ascii="Times New Roman" w:hAnsi="Times New Roman" w:cs="Times New Roman"/>
          <w:b w:val="0"/>
          <w:sz w:val="28"/>
          <w:szCs w:val="28"/>
        </w:rPr>
        <w:t xml:space="preserve"> розробку програмної бібліотеки, яка дозволяє формувати для передавання даних модифіковані </w:t>
      </w:r>
      <w:r>
        <w:rPr>
          <w:rStyle w:val="103"/>
          <w:rFonts w:ascii="Times New Roman" w:hAnsi="Times New Roman" w:cs="Times New Roman"/>
          <w:b w:val="0"/>
          <w:sz w:val="28"/>
          <w:szCs w:val="28"/>
          <w:lang w:val="en-US"/>
        </w:rPr>
        <w:t>Ethernet</w:t>
      </w:r>
      <w:r w:rsidR="0049349F" w:rsidRPr="0049349F">
        <w:rPr>
          <w:rStyle w:val="103"/>
          <w:rFonts w:ascii="Times New Roman" w:hAnsi="Times New Roman" w:cs="Times New Roman"/>
          <w:b w:val="0"/>
          <w:sz w:val="28"/>
          <w:szCs w:val="28"/>
        </w:rPr>
        <w:t xml:space="preserve"> кадри, в яких адреса відправника заповнюється корисними даними;</w:t>
      </w:r>
    </w:p>
    <w:p w:rsidR="0049349F" w:rsidRPr="0049349F" w:rsidRDefault="00D621E6" w:rsidP="0049349F">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49349F" w:rsidRPr="0049349F">
        <w:rPr>
          <w:rStyle w:val="103"/>
          <w:rFonts w:ascii="Times New Roman" w:hAnsi="Times New Roman" w:cs="Times New Roman"/>
          <w:b w:val="0"/>
          <w:sz w:val="28"/>
          <w:szCs w:val="28"/>
        </w:rPr>
        <w:t xml:space="preserve"> розробку віртуального ргоху-серверу в межах вузла (або сервера), який приймає класичні ІР-пакети та забезпечує їх двостороннє перетворення в модифіковані </w:t>
      </w:r>
      <w:r>
        <w:rPr>
          <w:rStyle w:val="103"/>
          <w:rFonts w:ascii="Times New Roman" w:hAnsi="Times New Roman" w:cs="Times New Roman"/>
          <w:b w:val="0"/>
          <w:sz w:val="28"/>
          <w:szCs w:val="28"/>
          <w:lang w:val="en-US"/>
        </w:rPr>
        <w:t>Ethernet</w:t>
      </w:r>
      <w:r w:rsidRPr="0049349F">
        <w:rPr>
          <w:rStyle w:val="103"/>
          <w:rFonts w:ascii="Times New Roman" w:hAnsi="Times New Roman" w:cs="Times New Roman"/>
          <w:b w:val="0"/>
          <w:sz w:val="28"/>
          <w:szCs w:val="28"/>
        </w:rPr>
        <w:t xml:space="preserve"> </w:t>
      </w:r>
      <w:r w:rsidR="0049349F" w:rsidRPr="0049349F">
        <w:rPr>
          <w:rStyle w:val="103"/>
          <w:rFonts w:ascii="Times New Roman" w:hAnsi="Times New Roman" w:cs="Times New Roman"/>
          <w:b w:val="0"/>
          <w:sz w:val="28"/>
          <w:szCs w:val="28"/>
        </w:rPr>
        <w:t>кадри, в яких адреса відправника заповнюється корисними даними;</w:t>
      </w:r>
    </w:p>
    <w:p w:rsidR="0049349F" w:rsidRPr="0049349F" w:rsidRDefault="00D621E6" w:rsidP="0049349F">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49349F" w:rsidRPr="0049349F">
        <w:rPr>
          <w:rStyle w:val="103"/>
          <w:rFonts w:ascii="Times New Roman" w:hAnsi="Times New Roman" w:cs="Times New Roman"/>
          <w:b w:val="0"/>
          <w:sz w:val="28"/>
          <w:szCs w:val="28"/>
        </w:rPr>
        <w:t xml:space="preserve"> розробку програмного шлюзу та/або тунелю, що дозволяє перетворювати класичні ІР-пакети до модифікованих </w:t>
      </w:r>
      <w:r>
        <w:rPr>
          <w:rStyle w:val="103"/>
          <w:rFonts w:ascii="Times New Roman" w:hAnsi="Times New Roman" w:cs="Times New Roman"/>
          <w:b w:val="0"/>
          <w:sz w:val="28"/>
          <w:szCs w:val="28"/>
          <w:lang w:val="en-US"/>
        </w:rPr>
        <w:t>Ethernet</w:t>
      </w:r>
      <w:r w:rsidR="0049349F" w:rsidRPr="0049349F">
        <w:rPr>
          <w:rStyle w:val="103"/>
          <w:rFonts w:ascii="Times New Roman" w:hAnsi="Times New Roman" w:cs="Times New Roman"/>
          <w:b w:val="0"/>
          <w:sz w:val="28"/>
          <w:szCs w:val="28"/>
        </w:rPr>
        <w:t xml:space="preserve"> ка</w:t>
      </w:r>
      <w:r w:rsidR="00E77820">
        <w:rPr>
          <w:rStyle w:val="103"/>
          <w:rFonts w:ascii="Times New Roman" w:hAnsi="Times New Roman" w:cs="Times New Roman"/>
          <w:b w:val="0"/>
          <w:sz w:val="28"/>
          <w:szCs w:val="28"/>
        </w:rPr>
        <w:t>дрів (та навпаки) або здійснюва</w:t>
      </w:r>
      <w:r w:rsidR="0049349F" w:rsidRPr="0049349F">
        <w:rPr>
          <w:rStyle w:val="103"/>
          <w:rFonts w:ascii="Times New Roman" w:hAnsi="Times New Roman" w:cs="Times New Roman"/>
          <w:b w:val="0"/>
          <w:sz w:val="28"/>
          <w:szCs w:val="28"/>
        </w:rPr>
        <w:t>ти їх прозоре тунелювання крізь класичну І</w:t>
      </w:r>
      <w:r w:rsidR="00E77820">
        <w:rPr>
          <w:rStyle w:val="103"/>
          <w:rFonts w:ascii="Times New Roman" w:hAnsi="Times New Roman" w:cs="Times New Roman"/>
          <w:b w:val="0"/>
          <w:sz w:val="28"/>
          <w:szCs w:val="28"/>
        </w:rPr>
        <w:t>Р</w:t>
      </w:r>
      <w:r w:rsidR="0049349F" w:rsidRPr="0049349F">
        <w:rPr>
          <w:rStyle w:val="103"/>
          <w:rFonts w:ascii="Times New Roman" w:hAnsi="Times New Roman" w:cs="Times New Roman"/>
          <w:b w:val="0"/>
          <w:sz w:val="28"/>
          <w:szCs w:val="28"/>
        </w:rPr>
        <w:t>-мереж</w:t>
      </w:r>
      <w:r w:rsidR="00E77820">
        <w:rPr>
          <w:rStyle w:val="103"/>
          <w:rFonts w:ascii="Times New Roman" w:hAnsi="Times New Roman" w:cs="Times New Roman"/>
          <w:b w:val="0"/>
          <w:sz w:val="28"/>
          <w:szCs w:val="28"/>
        </w:rPr>
        <w:t>у.</w:t>
      </w:r>
      <w:r w:rsidR="0049349F" w:rsidRPr="0049349F">
        <w:rPr>
          <w:rStyle w:val="103"/>
          <w:rFonts w:ascii="Times New Roman" w:hAnsi="Times New Roman" w:cs="Times New Roman"/>
          <w:b w:val="0"/>
          <w:sz w:val="28"/>
          <w:szCs w:val="28"/>
        </w:rPr>
        <w:t xml:space="preserve"> У свою чергу, основним способом внесення змін до мережної інфраструктури залишається розробка нового апаратного комутуючого маршрутизатора із підтримкою адрес зменшеного (змінного) розміру на користь збільшення обсягів передавання корисних даних.</w:t>
      </w:r>
    </w:p>
    <w:p w:rsidR="0049349F" w:rsidRPr="0049349F" w:rsidRDefault="0049349F" w:rsidP="0049349F">
      <w:pPr>
        <w:spacing w:line="360" w:lineRule="auto"/>
        <w:ind w:firstLine="709"/>
        <w:jc w:val="both"/>
        <w:rPr>
          <w:rFonts w:ascii="Times New Roman" w:hAnsi="Times New Roman" w:cs="Times New Roman"/>
          <w:b w:val="0"/>
          <w:sz w:val="28"/>
          <w:szCs w:val="28"/>
        </w:rPr>
      </w:pPr>
      <w:r w:rsidRPr="0049349F">
        <w:rPr>
          <w:rStyle w:val="103"/>
          <w:rFonts w:ascii="Times New Roman" w:hAnsi="Times New Roman" w:cs="Times New Roman"/>
          <w:b w:val="0"/>
          <w:sz w:val="28"/>
          <w:szCs w:val="28"/>
        </w:rPr>
        <w:t>У разі використання існуючого програмного з</w:t>
      </w:r>
      <w:r w:rsidR="00E77820">
        <w:rPr>
          <w:rStyle w:val="103"/>
          <w:rFonts w:ascii="Times New Roman" w:hAnsi="Times New Roman" w:cs="Times New Roman"/>
          <w:b w:val="0"/>
          <w:sz w:val="28"/>
          <w:szCs w:val="28"/>
        </w:rPr>
        <w:t>абезпечення в операційних систе</w:t>
      </w:r>
      <w:r w:rsidRPr="0049349F">
        <w:rPr>
          <w:rStyle w:val="103"/>
          <w:rFonts w:ascii="Times New Roman" w:hAnsi="Times New Roman" w:cs="Times New Roman"/>
          <w:b w:val="0"/>
          <w:sz w:val="28"/>
          <w:szCs w:val="28"/>
        </w:rPr>
        <w:t>мах з відкритим вихідним кодом підтримка нової технології на вузлах (для всіх розмірів мережної адреси) мережі передбачає реа</w:t>
      </w:r>
      <w:r w:rsidR="00E77820">
        <w:rPr>
          <w:rStyle w:val="103"/>
          <w:rFonts w:ascii="Times New Roman" w:hAnsi="Times New Roman" w:cs="Times New Roman"/>
          <w:b w:val="0"/>
          <w:sz w:val="28"/>
          <w:szCs w:val="28"/>
        </w:rPr>
        <w:t>лізацію власного драйвера вірту</w:t>
      </w:r>
      <w:r w:rsidRPr="0049349F">
        <w:rPr>
          <w:rStyle w:val="103"/>
          <w:rFonts w:ascii="Times New Roman" w:hAnsi="Times New Roman" w:cs="Times New Roman"/>
          <w:b w:val="0"/>
          <w:sz w:val="28"/>
          <w:szCs w:val="28"/>
        </w:rPr>
        <w:t>ального мережного адаптера. У свою чергу нове програмне забезпече</w:t>
      </w:r>
      <w:r w:rsidR="00E77820">
        <w:rPr>
          <w:rStyle w:val="103"/>
          <w:rFonts w:ascii="Times New Roman" w:hAnsi="Times New Roman" w:cs="Times New Roman"/>
          <w:b w:val="0"/>
          <w:sz w:val="28"/>
          <w:szCs w:val="28"/>
        </w:rPr>
        <w:t>ння може роз</w:t>
      </w:r>
      <w:r w:rsidRPr="0049349F">
        <w:rPr>
          <w:rStyle w:val="103"/>
          <w:rFonts w:ascii="Times New Roman" w:hAnsi="Times New Roman" w:cs="Times New Roman"/>
          <w:b w:val="0"/>
          <w:sz w:val="28"/>
          <w:szCs w:val="28"/>
        </w:rPr>
        <w:t>роблятися вже із використанням спеціалізованої бібліотеки, яка забезпечує пряме формування кадрів канального рівня. Винятком є</w:t>
      </w:r>
      <w:r w:rsidR="00E77820">
        <w:rPr>
          <w:rStyle w:val="103"/>
          <w:rFonts w:ascii="Times New Roman" w:hAnsi="Times New Roman" w:cs="Times New Roman"/>
          <w:b w:val="0"/>
          <w:sz w:val="28"/>
          <w:szCs w:val="28"/>
        </w:rPr>
        <w:t xml:space="preserve"> тільки існуюче програмне забез</w:t>
      </w:r>
      <w:r w:rsidRPr="0049349F">
        <w:rPr>
          <w:rStyle w:val="103"/>
          <w:rFonts w:ascii="Times New Roman" w:hAnsi="Times New Roman" w:cs="Times New Roman"/>
          <w:b w:val="0"/>
          <w:sz w:val="28"/>
          <w:szCs w:val="28"/>
        </w:rPr>
        <w:t>печення, що працює на пропрієтарних опера</w:t>
      </w:r>
      <w:r w:rsidR="00E77820">
        <w:rPr>
          <w:rStyle w:val="103"/>
          <w:rFonts w:ascii="Times New Roman" w:hAnsi="Times New Roman" w:cs="Times New Roman"/>
          <w:b w:val="0"/>
          <w:sz w:val="28"/>
          <w:szCs w:val="28"/>
        </w:rPr>
        <w:t>ційних системах. Можливим рішен</w:t>
      </w:r>
      <w:r w:rsidRPr="0049349F">
        <w:rPr>
          <w:rStyle w:val="103"/>
          <w:rFonts w:ascii="Times New Roman" w:hAnsi="Times New Roman" w:cs="Times New Roman"/>
          <w:b w:val="0"/>
          <w:sz w:val="28"/>
          <w:szCs w:val="28"/>
        </w:rPr>
        <w:t>ням для цього випадку може стати розробка спеціального програмного продукту (шлюзу або посередника) для забезпечення прозорого перетворення навантаження.</w:t>
      </w:r>
    </w:p>
    <w:p w:rsidR="0057624E" w:rsidRDefault="0049349F" w:rsidP="0049349F">
      <w:pPr>
        <w:spacing w:line="360" w:lineRule="auto"/>
        <w:ind w:firstLine="709"/>
        <w:jc w:val="both"/>
        <w:rPr>
          <w:rStyle w:val="103"/>
          <w:rFonts w:ascii="Times New Roman" w:hAnsi="Times New Roman" w:cs="Times New Roman"/>
          <w:b w:val="0"/>
          <w:sz w:val="28"/>
          <w:szCs w:val="28"/>
        </w:rPr>
      </w:pPr>
      <w:r w:rsidRPr="0049349F">
        <w:rPr>
          <w:rStyle w:val="103"/>
          <w:rFonts w:ascii="Times New Roman" w:hAnsi="Times New Roman" w:cs="Times New Roman"/>
          <w:b w:val="0"/>
          <w:sz w:val="28"/>
          <w:szCs w:val="28"/>
        </w:rPr>
        <w:t>Що стосується модифікації мережного обладнання, то це (здебільшого) має сенс лише для випадків, коли розмір мережної адреси менший за 6 байт. У цьому випадку необхідно розробляти як комутатор</w:t>
      </w:r>
      <w:r w:rsidR="00E77820">
        <w:rPr>
          <w:rStyle w:val="103"/>
          <w:rFonts w:ascii="Times New Roman" w:hAnsi="Times New Roman" w:cs="Times New Roman"/>
          <w:b w:val="0"/>
          <w:sz w:val="28"/>
          <w:szCs w:val="28"/>
        </w:rPr>
        <w:t>и, так і маршрутизатори, а у ви</w:t>
      </w:r>
      <w:r w:rsidRPr="0049349F">
        <w:rPr>
          <w:rStyle w:val="103"/>
          <w:rFonts w:ascii="Times New Roman" w:hAnsi="Times New Roman" w:cs="Times New Roman"/>
          <w:b w:val="0"/>
          <w:sz w:val="28"/>
          <w:szCs w:val="28"/>
        </w:rPr>
        <w:t xml:space="preserve">падку використання адрес 6-байтового (або більшого) розміру </w:t>
      </w:r>
      <w:r w:rsidR="00E77820">
        <w:rPr>
          <w:rStyle w:val="103"/>
          <w:rFonts w:ascii="Times New Roman" w:hAnsi="Times New Roman" w:cs="Times New Roman"/>
          <w:b w:val="0"/>
          <w:sz w:val="28"/>
          <w:szCs w:val="28"/>
        </w:rPr>
        <w:t xml:space="preserve"> - </w:t>
      </w:r>
      <w:r w:rsidRPr="0049349F">
        <w:rPr>
          <w:rStyle w:val="103"/>
          <w:rFonts w:ascii="Times New Roman" w:hAnsi="Times New Roman" w:cs="Times New Roman"/>
          <w:b w:val="0"/>
          <w:sz w:val="28"/>
          <w:szCs w:val="28"/>
        </w:rPr>
        <w:t xml:space="preserve"> лише маршрутизатори (стандарті комутатори другого рівня будуть працювати при цьому в штатному режимі)</w:t>
      </w:r>
    </w:p>
    <w:p w:rsidR="0057624E" w:rsidRDefault="0057624E">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E77820" w:rsidRDefault="0057624E" w:rsidP="0049349F">
      <w:pPr>
        <w:spacing w:line="360" w:lineRule="auto"/>
        <w:ind w:firstLine="709"/>
        <w:jc w:val="both"/>
        <w:rPr>
          <w:rStyle w:val="103"/>
          <w:rFonts w:ascii="Times New Roman" w:hAnsi="Times New Roman" w:cs="Times New Roman"/>
          <w:caps/>
          <w:sz w:val="28"/>
          <w:szCs w:val="28"/>
        </w:rPr>
      </w:pPr>
      <w:r w:rsidRPr="00564A7A">
        <w:rPr>
          <w:rStyle w:val="103"/>
          <w:rFonts w:ascii="Times New Roman" w:hAnsi="Times New Roman" w:cs="Times New Roman"/>
          <w:sz w:val="28"/>
          <w:szCs w:val="28"/>
        </w:rPr>
        <w:t>3</w:t>
      </w:r>
      <w:r w:rsidR="00E77820" w:rsidRPr="00E77820">
        <w:rPr>
          <w:rStyle w:val="103"/>
          <w:rFonts w:ascii="Times New Roman" w:hAnsi="Times New Roman" w:cs="Times New Roman"/>
          <w:sz w:val="28"/>
          <w:szCs w:val="28"/>
        </w:rPr>
        <w:t xml:space="preserve"> </w:t>
      </w:r>
      <w:r w:rsidR="00E77820" w:rsidRPr="0057624E">
        <w:rPr>
          <w:rStyle w:val="103"/>
          <w:rFonts w:ascii="Times New Roman" w:hAnsi="Times New Roman" w:cs="Times New Roman"/>
          <w:caps/>
          <w:sz w:val="28"/>
          <w:szCs w:val="28"/>
        </w:rPr>
        <w:t xml:space="preserve">Інтегрована технологія телекомунікацій </w:t>
      </w:r>
      <w:r w:rsidR="00E77820" w:rsidRPr="0057624E">
        <w:rPr>
          <w:rStyle w:val="103"/>
          <w:rFonts w:ascii="Times New Roman" w:hAnsi="Times New Roman" w:cs="Times New Roman"/>
          <w:caps/>
          <w:sz w:val="28"/>
          <w:szCs w:val="28"/>
          <w:lang w:val="en-US"/>
        </w:rPr>
        <w:t>UA</w:t>
      </w:r>
      <w:r w:rsidR="00E77820" w:rsidRPr="00564A7A">
        <w:rPr>
          <w:rStyle w:val="103"/>
          <w:rFonts w:ascii="Times New Roman" w:hAnsi="Times New Roman" w:cs="Times New Roman"/>
          <w:caps/>
          <w:sz w:val="28"/>
          <w:szCs w:val="28"/>
        </w:rPr>
        <w:t>-</w:t>
      </w:r>
      <w:r w:rsidR="00E77820" w:rsidRPr="0057624E">
        <w:rPr>
          <w:rStyle w:val="103"/>
          <w:rFonts w:ascii="Times New Roman" w:hAnsi="Times New Roman" w:cs="Times New Roman"/>
          <w:caps/>
          <w:sz w:val="28"/>
          <w:szCs w:val="28"/>
          <w:lang w:val="en-US"/>
        </w:rPr>
        <w:t>ITT</w:t>
      </w:r>
    </w:p>
    <w:p w:rsidR="00C57754" w:rsidRPr="00C57754" w:rsidRDefault="00C57754" w:rsidP="0049349F">
      <w:pPr>
        <w:spacing w:line="360" w:lineRule="auto"/>
        <w:ind w:firstLine="709"/>
        <w:jc w:val="both"/>
        <w:rPr>
          <w:rStyle w:val="103"/>
          <w:rFonts w:ascii="Times New Roman" w:hAnsi="Times New Roman" w:cs="Times New Roman"/>
          <w:caps/>
          <w:sz w:val="28"/>
          <w:szCs w:val="28"/>
        </w:rPr>
      </w:pPr>
    </w:p>
    <w:p w:rsidR="00E77820" w:rsidRPr="0057624E" w:rsidRDefault="0057624E" w:rsidP="0057624E">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Одним з головних досягнень у галузі телекомунікацій є мережа </w:t>
      </w:r>
      <w:r>
        <w:rPr>
          <w:rStyle w:val="103"/>
          <w:rFonts w:ascii="Times New Roman" w:hAnsi="Times New Roman" w:cs="Times New Roman"/>
          <w:b w:val="0"/>
          <w:sz w:val="28"/>
          <w:szCs w:val="28"/>
          <w:lang w:val="en-US"/>
        </w:rPr>
        <w:t>Internet</w:t>
      </w:r>
      <w:r w:rsidRPr="00564A7A">
        <w:rPr>
          <w:rStyle w:val="103"/>
          <w:rFonts w:ascii="Times New Roman" w:hAnsi="Times New Roman" w:cs="Times New Roman"/>
          <w:b w:val="0"/>
          <w:sz w:val="28"/>
          <w:szCs w:val="28"/>
        </w:rPr>
        <w:t xml:space="preserve">. </w:t>
      </w:r>
      <w:r>
        <w:rPr>
          <w:rStyle w:val="103"/>
          <w:rFonts w:ascii="Times New Roman" w:hAnsi="Times New Roman" w:cs="Times New Roman"/>
          <w:b w:val="0"/>
          <w:sz w:val="28"/>
          <w:szCs w:val="28"/>
        </w:rPr>
        <w:t>В її основу покл</w:t>
      </w:r>
      <w:r w:rsidR="00E77820" w:rsidRPr="0057624E">
        <w:rPr>
          <w:rStyle w:val="103"/>
          <w:rFonts w:ascii="Times New Roman" w:hAnsi="Times New Roman" w:cs="Times New Roman"/>
          <w:b w:val="0"/>
          <w:sz w:val="28"/>
          <w:szCs w:val="28"/>
        </w:rPr>
        <w:t>адено такі базові принципи, як пакетний обмін даними, децентралізацій взаємодії об’єктів Мережі, ієрархічна доменна веб-адресація інформаційних ресурсів [7</w:t>
      </w:r>
      <w:r>
        <w:rPr>
          <w:rStyle w:val="103"/>
          <w:rFonts w:ascii="Times New Roman" w:hAnsi="Times New Roman" w:cs="Times New Roman"/>
          <w:b w:val="0"/>
          <w:sz w:val="28"/>
          <w:szCs w:val="28"/>
        </w:rPr>
        <w:t>,</w:t>
      </w:r>
      <w:r w:rsidR="00E77820" w:rsidRPr="0057624E">
        <w:rPr>
          <w:rStyle w:val="103"/>
          <w:rFonts w:ascii="Times New Roman" w:hAnsi="Times New Roman" w:cs="Times New Roman"/>
          <w:b w:val="0"/>
          <w:sz w:val="28"/>
          <w:szCs w:val="28"/>
        </w:rPr>
        <w:t>8]. Метод комутації пакетів, характерний для комп’ютерних мереж, дозволяє істотно підвищити рівень ущільнення каналів зв’язку порівняно з методом комутації ка</w:t>
      </w:r>
      <w:r>
        <w:rPr>
          <w:rStyle w:val="103"/>
          <w:rFonts w:ascii="Times New Roman" w:hAnsi="Times New Roman" w:cs="Times New Roman"/>
          <w:b w:val="0"/>
          <w:sz w:val="28"/>
          <w:szCs w:val="28"/>
        </w:rPr>
        <w:t>налів, що є притаманним для тра</w:t>
      </w:r>
      <w:r w:rsidR="00E77820" w:rsidRPr="0057624E">
        <w:rPr>
          <w:rStyle w:val="103"/>
          <w:rFonts w:ascii="Times New Roman" w:hAnsi="Times New Roman" w:cs="Times New Roman"/>
          <w:b w:val="0"/>
          <w:sz w:val="28"/>
          <w:szCs w:val="28"/>
        </w:rPr>
        <w:t>диційної телефонії. Це досягається за рахунок статистичного мультиплексування даних (тобто змішування в одному каналі окремих пакетів від різних повідомлень). Економічна ефективність комутації пакетів сти</w:t>
      </w:r>
      <w:r>
        <w:rPr>
          <w:rStyle w:val="103"/>
          <w:rFonts w:ascii="Times New Roman" w:hAnsi="Times New Roman" w:cs="Times New Roman"/>
          <w:b w:val="0"/>
          <w:sz w:val="28"/>
          <w:szCs w:val="28"/>
        </w:rPr>
        <w:t>мулювала швидкий розвиток світо</w:t>
      </w:r>
      <w:r w:rsidR="00E77820" w:rsidRPr="0057624E">
        <w:rPr>
          <w:rStyle w:val="103"/>
          <w:rFonts w:ascii="Times New Roman" w:hAnsi="Times New Roman" w:cs="Times New Roman"/>
          <w:b w:val="0"/>
          <w:sz w:val="28"/>
          <w:szCs w:val="28"/>
        </w:rPr>
        <w:t>вої мережі Інтернет, у т.ч. застосування комп’ют</w:t>
      </w:r>
      <w:r>
        <w:rPr>
          <w:rStyle w:val="103"/>
          <w:rFonts w:ascii="Times New Roman" w:hAnsi="Times New Roman" w:cs="Times New Roman"/>
          <w:b w:val="0"/>
          <w:sz w:val="28"/>
          <w:szCs w:val="28"/>
        </w:rPr>
        <w:t>ерних мереж для передачі не тра</w:t>
      </w:r>
      <w:r w:rsidR="00E77820" w:rsidRPr="0057624E">
        <w:rPr>
          <w:rStyle w:val="103"/>
          <w:rFonts w:ascii="Times New Roman" w:hAnsi="Times New Roman" w:cs="Times New Roman"/>
          <w:b w:val="0"/>
          <w:sz w:val="28"/>
          <w:szCs w:val="28"/>
        </w:rPr>
        <w:t>диційного для пакетної комутації трафіка реаль</w:t>
      </w:r>
      <w:r>
        <w:rPr>
          <w:rStyle w:val="103"/>
          <w:rFonts w:ascii="Times New Roman" w:hAnsi="Times New Roman" w:cs="Times New Roman"/>
          <w:b w:val="0"/>
          <w:sz w:val="28"/>
          <w:szCs w:val="28"/>
        </w:rPr>
        <w:t>ного часу (голос, відео, мульти</w:t>
      </w:r>
      <w:r w:rsidR="00E77820" w:rsidRPr="0057624E">
        <w:rPr>
          <w:rStyle w:val="103"/>
          <w:rFonts w:ascii="Times New Roman" w:hAnsi="Times New Roman" w:cs="Times New Roman"/>
          <w:b w:val="0"/>
          <w:sz w:val="28"/>
          <w:szCs w:val="28"/>
        </w:rPr>
        <w:t>медійні дані тощо).</w:t>
      </w:r>
    </w:p>
    <w:p w:rsidR="00E77820" w:rsidRPr="0057624E" w:rsidRDefault="00E77820" w:rsidP="0057624E">
      <w:pPr>
        <w:spacing w:line="360" w:lineRule="auto"/>
        <w:ind w:firstLine="709"/>
        <w:jc w:val="both"/>
        <w:rPr>
          <w:rFonts w:ascii="Times New Roman" w:hAnsi="Times New Roman" w:cs="Times New Roman"/>
          <w:b w:val="0"/>
          <w:sz w:val="28"/>
          <w:szCs w:val="28"/>
        </w:rPr>
      </w:pPr>
      <w:r w:rsidRPr="0057624E">
        <w:rPr>
          <w:rStyle w:val="103"/>
          <w:rFonts w:ascii="Times New Roman" w:hAnsi="Times New Roman" w:cs="Times New Roman"/>
          <w:b w:val="0"/>
          <w:sz w:val="28"/>
          <w:szCs w:val="28"/>
        </w:rPr>
        <w:t>Практичне втілення зазначених ідей потребувало чимало зусиль, а відсутність загальноприйнятої системної концепції поб</w:t>
      </w:r>
      <w:r w:rsidR="0057624E">
        <w:rPr>
          <w:rStyle w:val="103"/>
          <w:rFonts w:ascii="Times New Roman" w:hAnsi="Times New Roman" w:cs="Times New Roman"/>
          <w:b w:val="0"/>
          <w:sz w:val="28"/>
          <w:szCs w:val="28"/>
        </w:rPr>
        <w:t>удови комп’ютерних мереж на ран</w:t>
      </w:r>
      <w:r w:rsidRPr="0057624E">
        <w:rPr>
          <w:rStyle w:val="103"/>
          <w:rFonts w:ascii="Times New Roman" w:hAnsi="Times New Roman" w:cs="Times New Roman"/>
          <w:b w:val="0"/>
          <w:sz w:val="28"/>
          <w:szCs w:val="28"/>
        </w:rPr>
        <w:t xml:space="preserve">ньому етапі розвитку зумовила появу різноманіття мережних технологій і протоколів. Об’єднуючим фактором для взаємодії різних типів мереж став Інтернет- протокол </w:t>
      </w:r>
      <w:r w:rsidRPr="0057624E">
        <w:rPr>
          <w:rStyle w:val="103"/>
          <w:rFonts w:ascii="Times New Roman" w:hAnsi="Times New Roman" w:cs="Times New Roman"/>
          <w:b w:val="0"/>
          <w:sz w:val="28"/>
          <w:szCs w:val="28"/>
          <w:lang w:eastAsia="en-US" w:bidi="en-US"/>
        </w:rPr>
        <w:t>(</w:t>
      </w:r>
      <w:r w:rsidRPr="0057624E">
        <w:rPr>
          <w:rStyle w:val="103"/>
          <w:rFonts w:ascii="Times New Roman" w:hAnsi="Times New Roman" w:cs="Times New Roman"/>
          <w:b w:val="0"/>
          <w:sz w:val="28"/>
          <w:szCs w:val="28"/>
          <w:lang w:val="en-US" w:eastAsia="en-US" w:bidi="en-US"/>
        </w:rPr>
        <w:t>IP</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rPr>
        <w:t xml:space="preserve">який є базовим у стеку протоколів TCP/IP і сьогодні має </w:t>
      </w:r>
      <w:r w:rsidR="0057624E">
        <w:rPr>
          <w:rStyle w:val="103"/>
          <w:rFonts w:ascii="Times New Roman" w:hAnsi="Times New Roman" w:cs="Times New Roman"/>
          <w:b w:val="0"/>
          <w:sz w:val="28"/>
          <w:szCs w:val="28"/>
        </w:rPr>
        <w:t>дві ос</w:t>
      </w:r>
      <w:r w:rsidRPr="0057624E">
        <w:rPr>
          <w:rStyle w:val="103"/>
          <w:rFonts w:ascii="Times New Roman" w:hAnsi="Times New Roman" w:cs="Times New Roman"/>
          <w:b w:val="0"/>
          <w:sz w:val="28"/>
          <w:szCs w:val="28"/>
        </w:rPr>
        <w:t xml:space="preserve">новні стандартизовані версії </w:t>
      </w:r>
      <w:r w:rsidRPr="0057624E">
        <w:rPr>
          <w:rStyle w:val="103"/>
          <w:rFonts w:ascii="Times New Roman" w:hAnsi="Times New Roman" w:cs="Times New Roman"/>
          <w:b w:val="0"/>
          <w:sz w:val="28"/>
          <w:szCs w:val="28"/>
          <w:lang w:eastAsia="en-US" w:bidi="en-US"/>
        </w:rPr>
        <w:t>(</w:t>
      </w:r>
      <w:r w:rsidRPr="0057624E">
        <w:rPr>
          <w:rStyle w:val="103"/>
          <w:rFonts w:ascii="Times New Roman" w:hAnsi="Times New Roman" w:cs="Times New Roman"/>
          <w:b w:val="0"/>
          <w:sz w:val="28"/>
          <w:szCs w:val="28"/>
          <w:lang w:val="en-US" w:eastAsia="en-US" w:bidi="en-US"/>
        </w:rPr>
        <w:t>IPv</w:t>
      </w:r>
      <w:r w:rsidRPr="0057624E">
        <w:rPr>
          <w:rStyle w:val="103"/>
          <w:rFonts w:ascii="Times New Roman" w:hAnsi="Times New Roman" w:cs="Times New Roman"/>
          <w:b w:val="0"/>
          <w:sz w:val="28"/>
          <w:szCs w:val="28"/>
          <w:lang w:eastAsia="en-US" w:bidi="en-US"/>
        </w:rPr>
        <w:t xml:space="preserve">4 </w:t>
      </w:r>
      <w:r w:rsidRPr="0057624E">
        <w:rPr>
          <w:rStyle w:val="103"/>
          <w:rFonts w:ascii="Times New Roman" w:hAnsi="Times New Roman" w:cs="Times New Roman"/>
          <w:b w:val="0"/>
          <w:sz w:val="28"/>
          <w:szCs w:val="28"/>
        </w:rPr>
        <w:t xml:space="preserve">та IPv6). Версія </w:t>
      </w:r>
      <w:r w:rsidRPr="0057624E">
        <w:rPr>
          <w:rStyle w:val="103"/>
          <w:rFonts w:ascii="Times New Roman" w:hAnsi="Times New Roman" w:cs="Times New Roman"/>
          <w:b w:val="0"/>
          <w:sz w:val="28"/>
          <w:szCs w:val="28"/>
          <w:lang w:val="en-US" w:eastAsia="en-US" w:bidi="en-US"/>
        </w:rPr>
        <w:t>IPv</w:t>
      </w:r>
      <w:r w:rsidRPr="0057624E">
        <w:rPr>
          <w:rStyle w:val="103"/>
          <w:rFonts w:ascii="Times New Roman" w:hAnsi="Times New Roman" w:cs="Times New Roman"/>
          <w:b w:val="0"/>
          <w:sz w:val="28"/>
          <w:szCs w:val="28"/>
          <w:lang w:eastAsia="en-US" w:bidi="en-US"/>
        </w:rPr>
        <w:t xml:space="preserve">4 </w:t>
      </w:r>
      <w:r w:rsidRPr="0057624E">
        <w:rPr>
          <w:rStyle w:val="103"/>
          <w:rFonts w:ascii="Times New Roman" w:hAnsi="Times New Roman" w:cs="Times New Roman"/>
          <w:b w:val="0"/>
          <w:sz w:val="28"/>
          <w:szCs w:val="28"/>
        </w:rPr>
        <w:t xml:space="preserve">з 32-бітовою </w:t>
      </w:r>
      <w:r w:rsidRPr="0057624E">
        <w:rPr>
          <w:rStyle w:val="103"/>
          <w:rFonts w:ascii="Times New Roman" w:hAnsi="Times New Roman" w:cs="Times New Roman"/>
          <w:b w:val="0"/>
          <w:sz w:val="28"/>
          <w:szCs w:val="28"/>
          <w:lang w:val="en-US" w:eastAsia="en-US" w:bidi="en-US"/>
        </w:rPr>
        <w:t>IP</w:t>
      </w:r>
      <w:r w:rsidR="0057624E">
        <w:rPr>
          <w:rStyle w:val="103"/>
          <w:rFonts w:ascii="Times New Roman" w:hAnsi="Times New Roman" w:cs="Times New Roman"/>
          <w:b w:val="0"/>
          <w:sz w:val="28"/>
          <w:szCs w:val="28"/>
        </w:rPr>
        <w:t>-адре</w:t>
      </w:r>
      <w:r w:rsidRPr="0057624E">
        <w:rPr>
          <w:rStyle w:val="103"/>
          <w:rFonts w:ascii="Times New Roman" w:hAnsi="Times New Roman" w:cs="Times New Roman"/>
          <w:b w:val="0"/>
          <w:sz w:val="28"/>
          <w:szCs w:val="28"/>
        </w:rPr>
        <w:t xml:space="preserve"> сацією є найбільш поширеною у світі, але адресний простір </w:t>
      </w:r>
      <w:r w:rsidR="0057624E">
        <w:rPr>
          <w:rStyle w:val="103"/>
          <w:rFonts w:ascii="Times New Roman" w:hAnsi="Times New Roman" w:cs="Times New Roman"/>
          <w:b w:val="0"/>
          <w:sz w:val="28"/>
          <w:szCs w:val="28"/>
        </w:rPr>
        <w:t>цього протоколу вже вичерпано [</w:t>
      </w:r>
      <w:r w:rsidRPr="0057624E">
        <w:rPr>
          <w:rStyle w:val="103"/>
          <w:rFonts w:ascii="Times New Roman" w:hAnsi="Times New Roman" w:cs="Times New Roman"/>
          <w:b w:val="0"/>
          <w:sz w:val="28"/>
          <w:szCs w:val="28"/>
        </w:rPr>
        <w:t xml:space="preserve">9]. Версія IPv6 має довжину адреси у 128 біт, що забезпечує практично необмежений розмір адресного простору, </w:t>
      </w:r>
      <w:r w:rsidR="0057624E">
        <w:rPr>
          <w:rStyle w:val="103"/>
          <w:rFonts w:ascii="Times New Roman" w:hAnsi="Times New Roman" w:cs="Times New Roman"/>
          <w:b w:val="0"/>
          <w:sz w:val="28"/>
          <w:szCs w:val="28"/>
        </w:rPr>
        <w:t>але впровадження IPv6 є поступо</w:t>
      </w:r>
      <w:r w:rsidRPr="0057624E">
        <w:rPr>
          <w:rStyle w:val="103"/>
          <w:rFonts w:ascii="Times New Roman" w:hAnsi="Times New Roman" w:cs="Times New Roman"/>
          <w:b w:val="0"/>
          <w:sz w:val="28"/>
          <w:szCs w:val="28"/>
        </w:rPr>
        <w:t xml:space="preserve">вим і довготривалим процесом, протягом якого мають співіснувати </w:t>
      </w:r>
      <w:r w:rsidRPr="0057624E">
        <w:rPr>
          <w:rStyle w:val="103"/>
          <w:rFonts w:ascii="Times New Roman" w:hAnsi="Times New Roman" w:cs="Times New Roman"/>
          <w:b w:val="0"/>
          <w:sz w:val="28"/>
          <w:szCs w:val="28"/>
          <w:lang w:val="en-US" w:eastAsia="en-US" w:bidi="en-US"/>
        </w:rPr>
        <w:t>IP</w:t>
      </w:r>
      <w:r w:rsidRPr="0057624E">
        <w:rPr>
          <w:rStyle w:val="103"/>
          <w:rFonts w:ascii="Times New Roman" w:hAnsi="Times New Roman" w:cs="Times New Roman"/>
          <w:b w:val="0"/>
          <w:sz w:val="28"/>
          <w:szCs w:val="28"/>
        </w:rPr>
        <w:t xml:space="preserve">-мережі обох типів (версій 4 та 6). Це потребує нових капітальних інвестицій і додатково ускладнює міжмережну взаємодію, однак не обіцяє помітного виграшу стосовно якості сервісу і вартості послуг для клієнтів мережі [10]. Окрім того, передача трафіка реального часу </w:t>
      </w:r>
      <w:r w:rsidRPr="0057624E">
        <w:rPr>
          <w:rStyle w:val="103"/>
          <w:rFonts w:ascii="Times New Roman" w:hAnsi="Times New Roman" w:cs="Times New Roman"/>
          <w:b w:val="0"/>
          <w:sz w:val="28"/>
          <w:szCs w:val="28"/>
          <w:lang w:val="en-US" w:eastAsia="en-US" w:bidi="en-US"/>
        </w:rPr>
        <w:t>IP</w:t>
      </w:r>
      <w:r w:rsidRPr="0057624E">
        <w:rPr>
          <w:rStyle w:val="103"/>
          <w:rFonts w:ascii="Times New Roman" w:hAnsi="Times New Roman" w:cs="Times New Roman"/>
          <w:b w:val="0"/>
          <w:sz w:val="28"/>
          <w:szCs w:val="28"/>
        </w:rPr>
        <w:t>-мережами передбачає багаторівневу інкапсуляцію даних, що ускладнює управління мережами і завантажує к</w:t>
      </w:r>
      <w:r w:rsidR="0057624E">
        <w:rPr>
          <w:rStyle w:val="103"/>
          <w:rFonts w:ascii="Times New Roman" w:hAnsi="Times New Roman" w:cs="Times New Roman"/>
          <w:b w:val="0"/>
          <w:sz w:val="28"/>
          <w:szCs w:val="28"/>
        </w:rPr>
        <w:t>анали зв’язку та мере</w:t>
      </w:r>
      <w:r w:rsidRPr="0057624E">
        <w:rPr>
          <w:rStyle w:val="103"/>
          <w:rFonts w:ascii="Times New Roman" w:hAnsi="Times New Roman" w:cs="Times New Roman"/>
          <w:b w:val="0"/>
          <w:sz w:val="28"/>
          <w:szCs w:val="28"/>
        </w:rPr>
        <w:t xml:space="preserve">жне обладнання службовою інформацією (яка міститься у численних заголовках різних рівнів [11.11]). Ці фактори певною мірою стримують дальший розвиток мультисервісних мереж на базі </w:t>
      </w:r>
      <w:r w:rsidRPr="0057624E">
        <w:rPr>
          <w:rStyle w:val="103"/>
          <w:rFonts w:ascii="Times New Roman" w:hAnsi="Times New Roman" w:cs="Times New Roman"/>
          <w:b w:val="0"/>
          <w:sz w:val="28"/>
          <w:szCs w:val="28"/>
          <w:lang w:val="en-US" w:eastAsia="en-US" w:bidi="en-US"/>
        </w:rPr>
        <w:t>IP</w:t>
      </w:r>
      <w:r w:rsidRPr="0057624E">
        <w:rPr>
          <w:rStyle w:val="103"/>
          <w:rFonts w:ascii="Times New Roman" w:hAnsi="Times New Roman" w:cs="Times New Roman"/>
          <w:b w:val="0"/>
          <w:sz w:val="28"/>
          <w:szCs w:val="28"/>
          <w:lang w:val="ru-RU" w:eastAsia="en-US" w:bidi="en-US"/>
        </w:rPr>
        <w:t>.</w:t>
      </w:r>
    </w:p>
    <w:p w:rsidR="00E77820" w:rsidRPr="0057624E" w:rsidRDefault="00E77820" w:rsidP="0057624E">
      <w:pPr>
        <w:spacing w:line="360" w:lineRule="auto"/>
        <w:ind w:firstLine="709"/>
        <w:jc w:val="both"/>
        <w:rPr>
          <w:rFonts w:ascii="Times New Roman" w:hAnsi="Times New Roman" w:cs="Times New Roman"/>
          <w:b w:val="0"/>
          <w:sz w:val="28"/>
          <w:szCs w:val="28"/>
        </w:rPr>
      </w:pPr>
      <w:r w:rsidRPr="0057624E">
        <w:rPr>
          <w:rStyle w:val="103"/>
          <w:rFonts w:ascii="Times New Roman" w:hAnsi="Times New Roman" w:cs="Times New Roman"/>
          <w:b w:val="0"/>
          <w:sz w:val="28"/>
          <w:szCs w:val="28"/>
        </w:rPr>
        <w:t xml:space="preserve">В останнє десятиліття йде активний пошук шляхів створення мереж нового покоління </w:t>
      </w:r>
      <w:r w:rsidRPr="0057624E">
        <w:rPr>
          <w:rStyle w:val="103"/>
          <w:rFonts w:ascii="Times New Roman" w:hAnsi="Times New Roman" w:cs="Times New Roman"/>
          <w:b w:val="0"/>
          <w:sz w:val="28"/>
          <w:szCs w:val="28"/>
          <w:lang w:val="ru-RU" w:eastAsia="en-US" w:bidi="en-US"/>
        </w:rPr>
        <w:t>(</w:t>
      </w:r>
      <w:r w:rsidRPr="0057624E">
        <w:rPr>
          <w:rStyle w:val="103"/>
          <w:rFonts w:ascii="Times New Roman" w:hAnsi="Times New Roman" w:cs="Times New Roman"/>
          <w:b w:val="0"/>
          <w:sz w:val="28"/>
          <w:szCs w:val="28"/>
          <w:lang w:val="en-US" w:eastAsia="en-US" w:bidi="en-US"/>
        </w:rPr>
        <w:t>NGN</w:t>
      </w:r>
      <w:r w:rsidRPr="0057624E">
        <w:rPr>
          <w:rStyle w:val="103"/>
          <w:rFonts w:ascii="Times New Roman" w:hAnsi="Times New Roman" w:cs="Times New Roman"/>
          <w:b w:val="0"/>
          <w:sz w:val="28"/>
          <w:szCs w:val="28"/>
          <w:lang w:val="ru-RU" w:eastAsia="en-US" w:bidi="en-US"/>
        </w:rPr>
        <w:t xml:space="preserve">) </w:t>
      </w:r>
      <w:r w:rsidRPr="0057624E">
        <w:rPr>
          <w:rStyle w:val="103"/>
          <w:rFonts w:ascii="Times New Roman" w:hAnsi="Times New Roman" w:cs="Times New Roman"/>
          <w:b w:val="0"/>
          <w:sz w:val="28"/>
          <w:szCs w:val="28"/>
        </w:rPr>
        <w:t xml:space="preserve">у напрямі конвергенції різних типів мереж та інтеграції різноманітних послуг. У рамках </w:t>
      </w:r>
      <w:r w:rsidRPr="0057624E">
        <w:rPr>
          <w:rStyle w:val="103"/>
          <w:rFonts w:ascii="Times New Roman" w:hAnsi="Times New Roman" w:cs="Times New Roman"/>
          <w:b w:val="0"/>
          <w:sz w:val="28"/>
          <w:szCs w:val="28"/>
          <w:lang w:val="en-US" w:eastAsia="en-US" w:bidi="en-US"/>
        </w:rPr>
        <w:t>ITU</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rPr>
        <w:t xml:space="preserve">розроблено концепцію </w:t>
      </w:r>
      <w:r w:rsidRPr="0057624E">
        <w:rPr>
          <w:rStyle w:val="103"/>
          <w:rFonts w:ascii="Times New Roman" w:hAnsi="Times New Roman" w:cs="Times New Roman"/>
          <w:b w:val="0"/>
          <w:sz w:val="28"/>
          <w:szCs w:val="28"/>
          <w:lang w:val="en-US" w:eastAsia="en-US" w:bidi="en-US"/>
        </w:rPr>
        <w:t>NGN</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rPr>
        <w:t>з розмежуванням транспортної і сервісної функцій та підтримко</w:t>
      </w:r>
      <w:r w:rsidR="0057624E">
        <w:rPr>
          <w:rStyle w:val="103"/>
          <w:rFonts w:ascii="Times New Roman" w:hAnsi="Times New Roman" w:cs="Times New Roman"/>
          <w:b w:val="0"/>
          <w:sz w:val="28"/>
          <w:szCs w:val="28"/>
        </w:rPr>
        <w:t>ю мережних послуг на базі пакет</w:t>
      </w:r>
      <w:r w:rsidRPr="0057624E">
        <w:rPr>
          <w:rStyle w:val="103"/>
          <w:rFonts w:ascii="Times New Roman" w:hAnsi="Times New Roman" w:cs="Times New Roman"/>
          <w:b w:val="0"/>
          <w:sz w:val="28"/>
          <w:szCs w:val="28"/>
        </w:rPr>
        <w:t xml:space="preserve">ної комутації [12]. Важливим етапом реалізації цієї концепції є розробка стандартів транспортного профілю протоколу </w:t>
      </w:r>
      <w:r w:rsidRPr="0057624E">
        <w:rPr>
          <w:rStyle w:val="103"/>
          <w:rFonts w:ascii="Times New Roman" w:hAnsi="Times New Roman" w:cs="Times New Roman"/>
          <w:b w:val="0"/>
          <w:sz w:val="28"/>
          <w:szCs w:val="28"/>
          <w:lang w:val="en-US" w:eastAsia="en-US" w:bidi="en-US"/>
        </w:rPr>
        <w:t>MPLS</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rPr>
        <w:t xml:space="preserve">(проект </w:t>
      </w:r>
      <w:r w:rsidRPr="0057624E">
        <w:rPr>
          <w:rStyle w:val="103"/>
          <w:rFonts w:ascii="Times New Roman" w:hAnsi="Times New Roman" w:cs="Times New Roman"/>
          <w:b w:val="0"/>
          <w:sz w:val="28"/>
          <w:szCs w:val="28"/>
          <w:lang w:val="en-US" w:eastAsia="en-US" w:bidi="en-US"/>
        </w:rPr>
        <w:t>MPLS</w:t>
      </w:r>
      <w:r w:rsidRPr="0057624E">
        <w:rPr>
          <w:rStyle w:val="103"/>
          <w:rFonts w:ascii="Times New Roman" w:hAnsi="Times New Roman" w:cs="Times New Roman"/>
          <w:b w:val="0"/>
          <w:sz w:val="28"/>
          <w:szCs w:val="28"/>
          <w:lang w:eastAsia="en-US" w:bidi="en-US"/>
        </w:rPr>
        <w:t>-</w:t>
      </w:r>
      <w:r w:rsidRPr="0057624E">
        <w:rPr>
          <w:rStyle w:val="103"/>
          <w:rFonts w:ascii="Times New Roman" w:hAnsi="Times New Roman" w:cs="Times New Roman"/>
          <w:b w:val="0"/>
          <w:sz w:val="28"/>
          <w:szCs w:val="28"/>
          <w:lang w:val="en-US" w:eastAsia="en-US" w:bidi="en-US"/>
        </w:rPr>
        <w:t>TP</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rPr>
        <w:t>[13].</w:t>
      </w:r>
    </w:p>
    <w:p w:rsidR="00E77820" w:rsidRPr="0057624E" w:rsidRDefault="00E77820" w:rsidP="0057624E">
      <w:pPr>
        <w:spacing w:line="360" w:lineRule="auto"/>
        <w:ind w:firstLine="709"/>
        <w:jc w:val="both"/>
        <w:rPr>
          <w:rFonts w:ascii="Times New Roman" w:hAnsi="Times New Roman" w:cs="Times New Roman"/>
          <w:b w:val="0"/>
          <w:sz w:val="28"/>
          <w:szCs w:val="28"/>
        </w:rPr>
      </w:pPr>
      <w:r w:rsidRPr="0057624E">
        <w:rPr>
          <w:rStyle w:val="103"/>
          <w:rFonts w:ascii="Times New Roman" w:hAnsi="Times New Roman" w:cs="Times New Roman"/>
          <w:b w:val="0"/>
          <w:sz w:val="28"/>
          <w:szCs w:val="28"/>
        </w:rPr>
        <w:t xml:space="preserve">Існуючі підходи побудови </w:t>
      </w:r>
      <w:r w:rsidRPr="0057624E">
        <w:rPr>
          <w:rStyle w:val="103"/>
          <w:rFonts w:ascii="Times New Roman" w:hAnsi="Times New Roman" w:cs="Times New Roman"/>
          <w:b w:val="0"/>
          <w:sz w:val="28"/>
          <w:szCs w:val="28"/>
          <w:lang w:val="en-US" w:eastAsia="en-US" w:bidi="en-US"/>
        </w:rPr>
        <w:t>NGN</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rPr>
        <w:t xml:space="preserve">переважно орієнтовані на поступове заміщення протоколу </w:t>
      </w:r>
      <w:r w:rsidRPr="0057624E">
        <w:rPr>
          <w:rStyle w:val="103"/>
          <w:rFonts w:ascii="Times New Roman" w:hAnsi="Times New Roman" w:cs="Times New Roman"/>
          <w:b w:val="0"/>
          <w:sz w:val="28"/>
          <w:szCs w:val="28"/>
          <w:lang w:val="en-US" w:eastAsia="en-US" w:bidi="en-US"/>
        </w:rPr>
        <w:t>IPv</w:t>
      </w:r>
      <w:r w:rsidRPr="0057624E">
        <w:rPr>
          <w:rStyle w:val="103"/>
          <w:rFonts w:ascii="Times New Roman" w:hAnsi="Times New Roman" w:cs="Times New Roman"/>
          <w:b w:val="0"/>
          <w:sz w:val="28"/>
          <w:szCs w:val="28"/>
          <w:lang w:eastAsia="en-US" w:bidi="en-US"/>
        </w:rPr>
        <w:t xml:space="preserve">4 </w:t>
      </w:r>
      <w:r w:rsidRPr="0057624E">
        <w:rPr>
          <w:rStyle w:val="103"/>
          <w:rFonts w:ascii="Times New Roman" w:hAnsi="Times New Roman" w:cs="Times New Roman"/>
          <w:b w:val="0"/>
          <w:sz w:val="28"/>
          <w:szCs w:val="28"/>
        </w:rPr>
        <w:t xml:space="preserve">протоколом IPv6, який має </w:t>
      </w:r>
      <w:r w:rsidR="0057624E">
        <w:rPr>
          <w:rStyle w:val="103"/>
          <w:rFonts w:ascii="Times New Roman" w:hAnsi="Times New Roman" w:cs="Times New Roman"/>
          <w:b w:val="0"/>
          <w:sz w:val="28"/>
          <w:szCs w:val="28"/>
        </w:rPr>
        <w:t>набагато більший ресурс адресно</w:t>
      </w:r>
      <w:r w:rsidRPr="0057624E">
        <w:rPr>
          <w:rStyle w:val="103"/>
          <w:rFonts w:ascii="Times New Roman" w:hAnsi="Times New Roman" w:cs="Times New Roman"/>
          <w:b w:val="0"/>
          <w:sz w:val="28"/>
          <w:szCs w:val="28"/>
        </w:rPr>
        <w:t xml:space="preserve">го простору, а також додаткові можливості керування потоками і управління якістю сервісу. Цей підхід є зваженим компромісом між існуючою світовою інформаційно-комунікаційною інфраструктурою і новими викликами часу на найближчу перспективу. Однак передача трафіка короткими пакетами (наприклад, голосового трафіка) </w:t>
      </w:r>
      <w:r w:rsidRPr="0057624E">
        <w:rPr>
          <w:rStyle w:val="103"/>
          <w:rFonts w:ascii="Times New Roman" w:hAnsi="Times New Roman" w:cs="Times New Roman"/>
          <w:b w:val="0"/>
          <w:sz w:val="28"/>
          <w:szCs w:val="28"/>
          <w:lang w:val="en-US" w:eastAsia="en-US" w:bidi="en-US"/>
        </w:rPr>
        <w:t>IP</w:t>
      </w:r>
      <w:r w:rsidRPr="0057624E">
        <w:rPr>
          <w:rStyle w:val="103"/>
          <w:rFonts w:ascii="Times New Roman" w:hAnsi="Times New Roman" w:cs="Times New Roman"/>
          <w:b w:val="0"/>
          <w:sz w:val="28"/>
          <w:szCs w:val="28"/>
        </w:rPr>
        <w:t>-мережею економічно недоцільна внаслідок низького використання потенційних ресурсів мережного обладнання та каналів зв’язку [15]. Тому розробка нових, більш гнучких і ефективних способів передачі різних типів трафіка на базі пакетного принципу комутації є актуальною науково-технічною проблемою, з погляду побудови мереж біль</w:t>
      </w:r>
      <w:r w:rsidR="0057624E">
        <w:rPr>
          <w:rStyle w:val="103"/>
          <w:rFonts w:ascii="Times New Roman" w:hAnsi="Times New Roman" w:cs="Times New Roman"/>
          <w:b w:val="0"/>
          <w:sz w:val="28"/>
          <w:szCs w:val="28"/>
        </w:rPr>
        <w:t>ш</w:t>
      </w:r>
      <w:r w:rsidRPr="0057624E">
        <w:rPr>
          <w:rStyle w:val="103"/>
          <w:rFonts w:ascii="Times New Roman" w:hAnsi="Times New Roman" w:cs="Times New Roman"/>
          <w:b w:val="0"/>
          <w:sz w:val="28"/>
          <w:szCs w:val="28"/>
        </w:rPr>
        <w:t xml:space="preserve"> віддалених майбутніх поколінь.</w:t>
      </w:r>
    </w:p>
    <w:p w:rsidR="00E77820" w:rsidRPr="0057624E" w:rsidRDefault="00E77820" w:rsidP="0057624E">
      <w:pPr>
        <w:spacing w:line="360" w:lineRule="auto"/>
        <w:ind w:firstLine="709"/>
        <w:jc w:val="both"/>
        <w:rPr>
          <w:rFonts w:ascii="Times New Roman" w:hAnsi="Times New Roman" w:cs="Times New Roman"/>
          <w:b w:val="0"/>
          <w:sz w:val="28"/>
          <w:szCs w:val="28"/>
        </w:rPr>
      </w:pPr>
      <w:r w:rsidRPr="0057624E">
        <w:rPr>
          <w:rStyle w:val="103"/>
          <w:rFonts w:ascii="Times New Roman" w:hAnsi="Times New Roman" w:cs="Times New Roman"/>
          <w:b w:val="0"/>
          <w:sz w:val="28"/>
          <w:szCs w:val="28"/>
        </w:rPr>
        <w:t>Так, наприклад, групою дослідників була проведена комплексна науково- дослідна робота з метою обґрунтування основн</w:t>
      </w:r>
      <w:r w:rsidR="0057624E">
        <w:rPr>
          <w:rStyle w:val="103"/>
          <w:rFonts w:ascii="Times New Roman" w:hAnsi="Times New Roman" w:cs="Times New Roman"/>
          <w:b w:val="0"/>
          <w:sz w:val="28"/>
          <w:szCs w:val="28"/>
        </w:rPr>
        <w:t>их принципів побудови інтегрова</w:t>
      </w:r>
      <w:r w:rsidRPr="0057624E">
        <w:rPr>
          <w:rStyle w:val="103"/>
          <w:rFonts w:ascii="Times New Roman" w:hAnsi="Times New Roman" w:cs="Times New Roman"/>
          <w:b w:val="0"/>
          <w:sz w:val="28"/>
          <w:szCs w:val="28"/>
        </w:rPr>
        <w:t xml:space="preserve">ної технології телекомунікацій </w:t>
      </w:r>
      <w:r w:rsidRPr="0057624E">
        <w:rPr>
          <w:rStyle w:val="103"/>
          <w:rFonts w:ascii="Times New Roman" w:hAnsi="Times New Roman" w:cs="Times New Roman"/>
          <w:b w:val="0"/>
          <w:sz w:val="28"/>
          <w:szCs w:val="28"/>
          <w:lang w:eastAsia="en-US" w:bidi="en-US"/>
        </w:rPr>
        <w:t>(</w:t>
      </w:r>
      <w:r w:rsidRPr="0057624E">
        <w:rPr>
          <w:rStyle w:val="103"/>
          <w:rFonts w:ascii="Times New Roman" w:hAnsi="Times New Roman" w:cs="Times New Roman"/>
          <w:b w:val="0"/>
          <w:sz w:val="28"/>
          <w:szCs w:val="28"/>
          <w:lang w:val="en-US" w:eastAsia="en-US" w:bidi="en-US"/>
        </w:rPr>
        <w:t>Integrated</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lang w:val="en-US" w:eastAsia="en-US" w:bidi="en-US"/>
        </w:rPr>
        <w:t>Telecommunication</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lang w:val="en-US" w:eastAsia="en-US" w:bidi="en-US"/>
        </w:rPr>
        <w:t>Technology</w:t>
      </w:r>
      <w:r w:rsidRPr="0057624E">
        <w:rPr>
          <w:rStyle w:val="103"/>
          <w:rFonts w:ascii="Times New Roman" w:hAnsi="Times New Roman" w:cs="Times New Roman"/>
          <w:b w:val="0"/>
          <w:sz w:val="28"/>
          <w:szCs w:val="28"/>
          <w:lang w:eastAsia="en-US" w:bidi="en-US"/>
        </w:rPr>
        <w:t xml:space="preserve"> </w:t>
      </w:r>
      <w:r w:rsidR="0057624E">
        <w:rPr>
          <w:rStyle w:val="103"/>
          <w:rFonts w:ascii="Times New Roman" w:hAnsi="Times New Roman" w:cs="Times New Roman"/>
          <w:b w:val="0"/>
          <w:sz w:val="28"/>
          <w:szCs w:val="28"/>
          <w:lang w:eastAsia="en-US" w:bidi="en-US"/>
        </w:rPr>
        <w:t>-</w:t>
      </w:r>
      <w:r w:rsidRPr="0057624E">
        <w:rPr>
          <w:rStyle w:val="103"/>
          <w:rFonts w:ascii="Times New Roman" w:hAnsi="Times New Roman" w:cs="Times New Roman"/>
          <w:b w:val="0"/>
          <w:sz w:val="28"/>
          <w:szCs w:val="28"/>
        </w:rPr>
        <w:t xml:space="preserve"> </w:t>
      </w:r>
      <w:r w:rsidRPr="0057624E">
        <w:rPr>
          <w:rStyle w:val="103"/>
          <w:rFonts w:ascii="Times New Roman" w:hAnsi="Times New Roman" w:cs="Times New Roman"/>
          <w:b w:val="0"/>
          <w:sz w:val="28"/>
          <w:szCs w:val="28"/>
          <w:lang w:val="en-US" w:eastAsia="en-US" w:bidi="en-US"/>
        </w:rPr>
        <w:t>ITT</w:t>
      </w:r>
      <w:r w:rsidRPr="0057624E">
        <w:rPr>
          <w:rStyle w:val="103"/>
          <w:rFonts w:ascii="Times New Roman" w:hAnsi="Times New Roman" w:cs="Times New Roman"/>
          <w:b w:val="0"/>
          <w:sz w:val="28"/>
          <w:szCs w:val="28"/>
          <w:lang w:eastAsia="en-US" w:bidi="en-US"/>
        </w:rPr>
        <w:t xml:space="preserve">), </w:t>
      </w:r>
      <w:r w:rsidRPr="0057624E">
        <w:rPr>
          <w:rStyle w:val="103"/>
          <w:rFonts w:ascii="Times New Roman" w:hAnsi="Times New Roman" w:cs="Times New Roman"/>
          <w:b w:val="0"/>
          <w:sz w:val="28"/>
          <w:szCs w:val="28"/>
        </w:rPr>
        <w:t>як єдиної платформи для створення перспективних інфокомунікаційних мереж майбутнього покоління. Сформульована мета розбивається на чотири порівняно самостійні напрями:</w:t>
      </w:r>
    </w:p>
    <w:p w:rsidR="00E77820" w:rsidRPr="0057624E" w:rsidRDefault="0057624E" w:rsidP="0057624E">
      <w:pPr>
        <w:pStyle w:val="a3"/>
        <w:widowControl w:val="0"/>
        <w:tabs>
          <w:tab w:val="left" w:pos="654"/>
        </w:tabs>
        <w:autoSpaceDE/>
        <w:autoSpaceDN/>
        <w:adjustRightInd/>
        <w:spacing w:line="360" w:lineRule="auto"/>
        <w:ind w:left="0"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1.</w:t>
      </w:r>
      <w:r w:rsidR="00E77820" w:rsidRPr="0057624E">
        <w:rPr>
          <w:rStyle w:val="103"/>
          <w:rFonts w:ascii="Times New Roman" w:hAnsi="Times New Roman" w:cs="Times New Roman"/>
          <w:b w:val="0"/>
          <w:sz w:val="28"/>
          <w:szCs w:val="28"/>
        </w:rPr>
        <w:t>Побудова нової моделі взаємодії відкрити</w:t>
      </w:r>
      <w:r>
        <w:rPr>
          <w:rStyle w:val="103"/>
          <w:rFonts w:ascii="Times New Roman" w:hAnsi="Times New Roman" w:cs="Times New Roman"/>
          <w:b w:val="0"/>
          <w:sz w:val="28"/>
          <w:szCs w:val="28"/>
        </w:rPr>
        <w:t>х систем і багатопрофільного ме</w:t>
      </w:r>
      <w:r w:rsidR="00E77820" w:rsidRPr="0057624E">
        <w:rPr>
          <w:rStyle w:val="103"/>
          <w:rFonts w:ascii="Times New Roman" w:hAnsi="Times New Roman" w:cs="Times New Roman"/>
          <w:b w:val="0"/>
          <w:sz w:val="28"/>
          <w:szCs w:val="28"/>
        </w:rPr>
        <w:t xml:space="preserve">режного мета-протоколу </w:t>
      </w:r>
      <w:r w:rsidR="00E77820" w:rsidRPr="0057624E">
        <w:rPr>
          <w:rStyle w:val="103"/>
          <w:rFonts w:ascii="Times New Roman" w:hAnsi="Times New Roman" w:cs="Times New Roman"/>
          <w:b w:val="0"/>
          <w:sz w:val="28"/>
          <w:szCs w:val="28"/>
          <w:lang w:eastAsia="en-US" w:bidi="en-US"/>
        </w:rPr>
        <w:t>(</w:t>
      </w:r>
      <w:r w:rsidR="00E77820" w:rsidRPr="0057624E">
        <w:rPr>
          <w:rStyle w:val="103"/>
          <w:rFonts w:ascii="Times New Roman" w:hAnsi="Times New Roman" w:cs="Times New Roman"/>
          <w:b w:val="0"/>
          <w:sz w:val="28"/>
          <w:szCs w:val="28"/>
          <w:lang w:val="en-US" w:eastAsia="en-US" w:bidi="en-US"/>
        </w:rPr>
        <w:t>Multipurpose</w:t>
      </w:r>
      <w:r w:rsidR="00E77820" w:rsidRPr="0057624E">
        <w:rPr>
          <w:rStyle w:val="103"/>
          <w:rFonts w:ascii="Times New Roman" w:hAnsi="Times New Roman" w:cs="Times New Roman"/>
          <w:b w:val="0"/>
          <w:sz w:val="28"/>
          <w:szCs w:val="28"/>
          <w:lang w:eastAsia="en-US" w:bidi="en-US"/>
        </w:rPr>
        <w:t xml:space="preserve"> </w:t>
      </w:r>
      <w:r w:rsidR="00E77820" w:rsidRPr="0057624E">
        <w:rPr>
          <w:rStyle w:val="103"/>
          <w:rFonts w:ascii="Times New Roman" w:hAnsi="Times New Roman" w:cs="Times New Roman"/>
          <w:b w:val="0"/>
          <w:sz w:val="28"/>
          <w:szCs w:val="28"/>
          <w:lang w:val="en-US" w:eastAsia="en-US" w:bidi="en-US"/>
        </w:rPr>
        <w:t>Network</w:t>
      </w:r>
      <w:r w:rsidR="00E77820" w:rsidRPr="0057624E">
        <w:rPr>
          <w:rStyle w:val="103"/>
          <w:rFonts w:ascii="Times New Roman" w:hAnsi="Times New Roman" w:cs="Times New Roman"/>
          <w:b w:val="0"/>
          <w:sz w:val="28"/>
          <w:szCs w:val="28"/>
          <w:lang w:eastAsia="en-US" w:bidi="en-US"/>
        </w:rPr>
        <w:t xml:space="preserve"> </w:t>
      </w:r>
      <w:r w:rsidR="00E77820" w:rsidRPr="0057624E">
        <w:rPr>
          <w:rStyle w:val="103"/>
          <w:rFonts w:ascii="Times New Roman" w:hAnsi="Times New Roman" w:cs="Times New Roman"/>
          <w:b w:val="0"/>
          <w:sz w:val="28"/>
          <w:szCs w:val="28"/>
          <w:lang w:val="en-US" w:eastAsia="en-US" w:bidi="en-US"/>
        </w:rPr>
        <w:t>meta</w:t>
      </w:r>
      <w:r w:rsidR="00E77820" w:rsidRPr="0057624E">
        <w:rPr>
          <w:rStyle w:val="103"/>
          <w:rFonts w:ascii="Times New Roman" w:hAnsi="Times New Roman" w:cs="Times New Roman"/>
          <w:b w:val="0"/>
          <w:sz w:val="28"/>
          <w:szCs w:val="28"/>
          <w:lang w:eastAsia="en-US" w:bidi="en-US"/>
        </w:rPr>
        <w:t>-</w:t>
      </w:r>
      <w:r w:rsidR="00E77820" w:rsidRPr="0057624E">
        <w:rPr>
          <w:rStyle w:val="103"/>
          <w:rFonts w:ascii="Times New Roman" w:hAnsi="Times New Roman" w:cs="Times New Roman"/>
          <w:b w:val="0"/>
          <w:sz w:val="28"/>
          <w:szCs w:val="28"/>
          <w:lang w:val="en-US" w:eastAsia="en-US" w:bidi="en-US"/>
        </w:rPr>
        <w:t>Protocol</w:t>
      </w:r>
      <w:r w:rsidR="00E77820" w:rsidRPr="0057624E">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rPr>
        <w:t>-</w:t>
      </w:r>
      <w:r w:rsidR="00E77820" w:rsidRPr="0057624E">
        <w:rPr>
          <w:rStyle w:val="103"/>
          <w:rFonts w:ascii="Times New Roman" w:hAnsi="Times New Roman" w:cs="Times New Roman"/>
          <w:b w:val="0"/>
          <w:sz w:val="28"/>
          <w:szCs w:val="28"/>
        </w:rPr>
        <w:t xml:space="preserve"> </w:t>
      </w:r>
      <w:r w:rsidR="00E77820" w:rsidRPr="0057624E">
        <w:rPr>
          <w:rStyle w:val="103"/>
          <w:rFonts w:ascii="Times New Roman" w:hAnsi="Times New Roman" w:cs="Times New Roman"/>
          <w:b w:val="0"/>
          <w:sz w:val="28"/>
          <w:szCs w:val="28"/>
          <w:lang w:val="en-US" w:eastAsia="en-US" w:bidi="en-US"/>
        </w:rPr>
        <w:t>MNP</w:t>
      </w:r>
      <w:r w:rsidR="00E77820" w:rsidRPr="0057624E">
        <w:rPr>
          <w:rStyle w:val="103"/>
          <w:rFonts w:ascii="Times New Roman" w:hAnsi="Times New Roman" w:cs="Times New Roman"/>
          <w:b w:val="0"/>
          <w:sz w:val="28"/>
          <w:szCs w:val="28"/>
          <w:lang w:eastAsia="en-US" w:bidi="en-US"/>
        </w:rPr>
        <w:t xml:space="preserve">) </w:t>
      </w:r>
      <w:r w:rsidR="00E77820" w:rsidRPr="0057624E">
        <w:rPr>
          <w:rStyle w:val="103"/>
          <w:rFonts w:ascii="Times New Roman" w:hAnsi="Times New Roman" w:cs="Times New Roman"/>
          <w:b w:val="0"/>
          <w:sz w:val="28"/>
          <w:szCs w:val="28"/>
        </w:rPr>
        <w:t xml:space="preserve">за методом динамічного управління цифровими потоками </w:t>
      </w:r>
      <w:r w:rsidR="00E77820" w:rsidRPr="0057624E">
        <w:rPr>
          <w:rStyle w:val="103"/>
          <w:rFonts w:ascii="Times New Roman" w:hAnsi="Times New Roman" w:cs="Times New Roman"/>
          <w:b w:val="0"/>
          <w:sz w:val="28"/>
          <w:szCs w:val="28"/>
          <w:lang w:eastAsia="en-US" w:bidi="en-US"/>
        </w:rPr>
        <w:t>(</w:t>
      </w:r>
      <w:r w:rsidR="00E77820" w:rsidRPr="0057624E">
        <w:rPr>
          <w:rStyle w:val="103"/>
          <w:rFonts w:ascii="Times New Roman" w:hAnsi="Times New Roman" w:cs="Times New Roman"/>
          <w:b w:val="0"/>
          <w:sz w:val="28"/>
          <w:szCs w:val="28"/>
          <w:lang w:val="en-US" w:eastAsia="en-US" w:bidi="en-US"/>
        </w:rPr>
        <w:t>Dynamic</w:t>
      </w:r>
      <w:r w:rsidR="00E77820" w:rsidRPr="0057624E">
        <w:rPr>
          <w:rStyle w:val="103"/>
          <w:rFonts w:ascii="Times New Roman" w:hAnsi="Times New Roman" w:cs="Times New Roman"/>
          <w:b w:val="0"/>
          <w:sz w:val="28"/>
          <w:szCs w:val="28"/>
          <w:lang w:eastAsia="en-US" w:bidi="en-US"/>
        </w:rPr>
        <w:t xml:space="preserve"> </w:t>
      </w:r>
      <w:r w:rsidR="00E77820" w:rsidRPr="0057624E">
        <w:rPr>
          <w:rStyle w:val="103"/>
          <w:rFonts w:ascii="Times New Roman" w:hAnsi="Times New Roman" w:cs="Times New Roman"/>
          <w:b w:val="0"/>
          <w:sz w:val="28"/>
          <w:szCs w:val="28"/>
          <w:lang w:val="en-US" w:eastAsia="en-US" w:bidi="en-US"/>
        </w:rPr>
        <w:t>Flow</w:t>
      </w:r>
      <w:r w:rsidR="00E77820" w:rsidRPr="0057624E">
        <w:rPr>
          <w:rStyle w:val="103"/>
          <w:rFonts w:ascii="Times New Roman" w:hAnsi="Times New Roman" w:cs="Times New Roman"/>
          <w:b w:val="0"/>
          <w:sz w:val="28"/>
          <w:szCs w:val="28"/>
          <w:lang w:eastAsia="en-US" w:bidi="en-US"/>
        </w:rPr>
        <w:t xml:space="preserve"> </w:t>
      </w:r>
      <w:r w:rsidR="00E77820" w:rsidRPr="0057624E">
        <w:rPr>
          <w:rStyle w:val="103"/>
          <w:rFonts w:ascii="Times New Roman" w:hAnsi="Times New Roman" w:cs="Times New Roman"/>
          <w:b w:val="0"/>
          <w:sz w:val="28"/>
          <w:szCs w:val="28"/>
          <w:lang w:val="en-US" w:eastAsia="en-US" w:bidi="en-US"/>
        </w:rPr>
        <w:t>Control</w:t>
      </w:r>
      <w:r w:rsidR="00E77820" w:rsidRPr="0057624E">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rPr>
        <w:t xml:space="preserve">- </w:t>
      </w:r>
      <w:r w:rsidR="00E77820" w:rsidRPr="0057624E">
        <w:rPr>
          <w:rStyle w:val="103"/>
          <w:rFonts w:ascii="Times New Roman" w:hAnsi="Times New Roman" w:cs="Times New Roman"/>
          <w:b w:val="0"/>
          <w:sz w:val="28"/>
          <w:szCs w:val="28"/>
          <w:lang w:val="en-US" w:eastAsia="en-US" w:bidi="en-US"/>
        </w:rPr>
        <w:t>DFC</w:t>
      </w:r>
      <w:r w:rsidR="00E77820" w:rsidRPr="0057624E">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rPr>
        <w:t>Ме</w:t>
      </w:r>
      <w:r w:rsidR="00E77820" w:rsidRPr="0057624E">
        <w:rPr>
          <w:rStyle w:val="103"/>
          <w:rFonts w:ascii="Times New Roman" w:hAnsi="Times New Roman" w:cs="Times New Roman"/>
          <w:b w:val="0"/>
          <w:sz w:val="28"/>
          <w:szCs w:val="28"/>
        </w:rPr>
        <w:t xml:space="preserve">тод </w:t>
      </w:r>
      <w:r w:rsidR="00E77820" w:rsidRPr="0057624E">
        <w:rPr>
          <w:rStyle w:val="103"/>
          <w:rFonts w:ascii="Times New Roman" w:hAnsi="Times New Roman" w:cs="Times New Roman"/>
          <w:b w:val="0"/>
          <w:sz w:val="28"/>
          <w:szCs w:val="28"/>
          <w:lang w:val="en-US" w:eastAsia="en-US" w:bidi="en-US"/>
        </w:rPr>
        <w:t>DFC</w:t>
      </w:r>
      <w:r w:rsidR="00E77820" w:rsidRPr="0057624E">
        <w:rPr>
          <w:rStyle w:val="103"/>
          <w:rFonts w:ascii="Times New Roman" w:hAnsi="Times New Roman" w:cs="Times New Roman"/>
          <w:b w:val="0"/>
          <w:sz w:val="28"/>
          <w:szCs w:val="28"/>
          <w:lang w:eastAsia="en-US" w:bidi="en-US"/>
        </w:rPr>
        <w:t xml:space="preserve"> </w:t>
      </w:r>
      <w:r w:rsidR="00E77820" w:rsidRPr="0057624E">
        <w:rPr>
          <w:rStyle w:val="103"/>
          <w:rFonts w:ascii="Times New Roman" w:hAnsi="Times New Roman" w:cs="Times New Roman"/>
          <w:b w:val="0"/>
          <w:sz w:val="28"/>
          <w:szCs w:val="28"/>
        </w:rPr>
        <w:t>об’єднує в собі переваги мереж з комутацією каналів і мереж з пакетною комутацією; він пристосований для переда</w:t>
      </w:r>
      <w:r>
        <w:rPr>
          <w:rStyle w:val="103"/>
          <w:rFonts w:ascii="Times New Roman" w:hAnsi="Times New Roman" w:cs="Times New Roman"/>
          <w:b w:val="0"/>
          <w:sz w:val="28"/>
          <w:szCs w:val="28"/>
        </w:rPr>
        <w:t xml:space="preserve">чі різноманітних видів трафіка </w:t>
      </w:r>
      <w:r w:rsidR="00E77820" w:rsidRPr="0057624E">
        <w:rPr>
          <w:rStyle w:val="103"/>
          <w:rFonts w:ascii="Times New Roman" w:hAnsi="Times New Roman" w:cs="Times New Roman"/>
          <w:b w:val="0"/>
          <w:sz w:val="28"/>
          <w:szCs w:val="28"/>
        </w:rPr>
        <w:t xml:space="preserve"> від звичайної телефонії та пакетного обміну файлами до мультимедійних повідомлень з виконанням вимог найвищої якості надання послуг.</w:t>
      </w:r>
    </w:p>
    <w:p w:rsidR="00E77820" w:rsidRPr="0057624E" w:rsidRDefault="0057624E" w:rsidP="0057624E">
      <w:pPr>
        <w:widowControl w:val="0"/>
        <w:tabs>
          <w:tab w:val="left" w:pos="654"/>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2.</w:t>
      </w:r>
      <w:r w:rsidR="00E77820" w:rsidRPr="0057624E">
        <w:rPr>
          <w:rStyle w:val="103"/>
          <w:rFonts w:ascii="Times New Roman" w:hAnsi="Times New Roman" w:cs="Times New Roman"/>
          <w:b w:val="0"/>
          <w:sz w:val="28"/>
          <w:szCs w:val="28"/>
        </w:rPr>
        <w:t>Побудова адресного простору, який має властивості мінімальної надмірності, але разом з тим дозволяє практично необмежено збільшувати та розширювати цей простір через необхідність, без зміни базових мережних протоколів.</w:t>
      </w:r>
    </w:p>
    <w:p w:rsidR="00E77820" w:rsidRPr="0057624E" w:rsidRDefault="0057624E" w:rsidP="0057624E">
      <w:pPr>
        <w:widowControl w:val="0"/>
        <w:tabs>
          <w:tab w:val="left" w:pos="688"/>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3.</w:t>
      </w:r>
      <w:r w:rsidR="00E77820" w:rsidRPr="0057624E">
        <w:rPr>
          <w:rStyle w:val="103"/>
          <w:rFonts w:ascii="Times New Roman" w:hAnsi="Times New Roman" w:cs="Times New Roman"/>
          <w:b w:val="0"/>
          <w:sz w:val="28"/>
          <w:szCs w:val="28"/>
        </w:rPr>
        <w:t xml:space="preserve">Розробка плану переходу від існуючих технологій до </w:t>
      </w:r>
      <w:r w:rsidR="00E77820" w:rsidRPr="0057624E">
        <w:rPr>
          <w:rStyle w:val="103"/>
          <w:rFonts w:ascii="Times New Roman" w:hAnsi="Times New Roman" w:cs="Times New Roman"/>
          <w:b w:val="0"/>
          <w:sz w:val="28"/>
          <w:szCs w:val="28"/>
          <w:lang w:val="en-US" w:eastAsia="en-US" w:bidi="en-US"/>
        </w:rPr>
        <w:t>ITT</w:t>
      </w:r>
      <w:r w:rsidR="00E77820" w:rsidRPr="0057624E">
        <w:rPr>
          <w:rStyle w:val="103"/>
          <w:rFonts w:ascii="Times New Roman" w:hAnsi="Times New Roman" w:cs="Times New Roman"/>
          <w:b w:val="0"/>
          <w:sz w:val="28"/>
          <w:szCs w:val="28"/>
          <w:lang w:val="ru-RU" w:eastAsia="en-US" w:bidi="en-US"/>
        </w:rPr>
        <w:t>.</w:t>
      </w:r>
    </w:p>
    <w:p w:rsidR="00E77820" w:rsidRPr="0057624E" w:rsidRDefault="0057624E" w:rsidP="0057624E">
      <w:pPr>
        <w:widowControl w:val="0"/>
        <w:tabs>
          <w:tab w:val="left" w:pos="688"/>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4.</w:t>
      </w:r>
      <w:r w:rsidR="00E77820" w:rsidRPr="0057624E">
        <w:rPr>
          <w:rStyle w:val="103"/>
          <w:rFonts w:ascii="Times New Roman" w:hAnsi="Times New Roman" w:cs="Times New Roman"/>
          <w:b w:val="0"/>
          <w:sz w:val="28"/>
          <w:szCs w:val="28"/>
        </w:rPr>
        <w:t>Створення відповідного мережного обладнання.</w:t>
      </w:r>
    </w:p>
    <w:p w:rsidR="00E77820" w:rsidRDefault="00E77820" w:rsidP="0057624E">
      <w:pPr>
        <w:spacing w:line="360" w:lineRule="auto"/>
        <w:ind w:firstLine="709"/>
        <w:jc w:val="both"/>
        <w:rPr>
          <w:rStyle w:val="103"/>
          <w:rFonts w:ascii="Times New Roman" w:hAnsi="Times New Roman" w:cs="Times New Roman"/>
          <w:b w:val="0"/>
          <w:sz w:val="28"/>
          <w:szCs w:val="28"/>
        </w:rPr>
      </w:pPr>
      <w:r w:rsidRPr="0057624E">
        <w:rPr>
          <w:rStyle w:val="103"/>
          <w:rFonts w:ascii="Times New Roman" w:hAnsi="Times New Roman" w:cs="Times New Roman"/>
          <w:b w:val="0"/>
          <w:sz w:val="28"/>
          <w:szCs w:val="28"/>
        </w:rPr>
        <w:t>Запропоновані нові підходи захищені трьома</w:t>
      </w:r>
      <w:r w:rsidR="0057624E">
        <w:rPr>
          <w:rStyle w:val="103"/>
          <w:rFonts w:ascii="Times New Roman" w:hAnsi="Times New Roman" w:cs="Times New Roman"/>
          <w:b w:val="0"/>
          <w:sz w:val="28"/>
          <w:szCs w:val="28"/>
        </w:rPr>
        <w:t xml:space="preserve"> авторськими свідоцтвами на пра</w:t>
      </w:r>
      <w:r w:rsidRPr="0057624E">
        <w:rPr>
          <w:rStyle w:val="103"/>
          <w:rFonts w:ascii="Times New Roman" w:hAnsi="Times New Roman" w:cs="Times New Roman"/>
          <w:b w:val="0"/>
          <w:sz w:val="28"/>
          <w:szCs w:val="28"/>
        </w:rPr>
        <w:t>во інтелектуальної власності</w:t>
      </w:r>
      <w:r w:rsidR="0057624E">
        <w:rPr>
          <w:rStyle w:val="103"/>
          <w:rFonts w:ascii="Times New Roman" w:hAnsi="Times New Roman" w:cs="Times New Roman"/>
          <w:b w:val="0"/>
          <w:sz w:val="28"/>
          <w:szCs w:val="28"/>
        </w:rPr>
        <w:t xml:space="preserve"> [</w:t>
      </w:r>
      <w:r w:rsidRPr="0057624E">
        <w:rPr>
          <w:rStyle w:val="103"/>
          <w:rFonts w:ascii="Times New Roman" w:hAnsi="Times New Roman" w:cs="Times New Roman"/>
          <w:b w:val="0"/>
          <w:sz w:val="28"/>
          <w:szCs w:val="28"/>
        </w:rPr>
        <w:t>16</w:t>
      </w:r>
      <w:r w:rsidR="0057624E">
        <w:rPr>
          <w:rStyle w:val="103"/>
          <w:rFonts w:ascii="Times New Roman" w:hAnsi="Times New Roman" w:cs="Times New Roman"/>
          <w:b w:val="0"/>
          <w:sz w:val="28"/>
          <w:szCs w:val="28"/>
        </w:rPr>
        <w:t>-</w:t>
      </w:r>
      <w:r w:rsidRPr="0057624E">
        <w:rPr>
          <w:rStyle w:val="103"/>
          <w:rFonts w:ascii="Times New Roman" w:hAnsi="Times New Roman" w:cs="Times New Roman"/>
          <w:b w:val="0"/>
          <w:sz w:val="28"/>
          <w:szCs w:val="28"/>
        </w:rPr>
        <w:t>18], а також сьома патентами України [19</w:t>
      </w:r>
      <w:r w:rsidR="0057624E">
        <w:rPr>
          <w:rStyle w:val="103"/>
          <w:rFonts w:ascii="Times New Roman" w:hAnsi="Times New Roman" w:cs="Times New Roman"/>
          <w:b w:val="0"/>
          <w:sz w:val="28"/>
          <w:szCs w:val="28"/>
        </w:rPr>
        <w:t>-</w:t>
      </w:r>
      <w:r w:rsidRPr="0057624E">
        <w:rPr>
          <w:rStyle w:val="103"/>
          <w:rFonts w:ascii="Times New Roman" w:hAnsi="Times New Roman" w:cs="Times New Roman"/>
          <w:b w:val="0"/>
          <w:sz w:val="28"/>
          <w:szCs w:val="28"/>
        </w:rPr>
        <w:t>24, 36], в яких сформульовані ключові способи побудови стека мережних протоколів, методів гнучкої динамічної ад</w:t>
      </w:r>
      <w:r w:rsidR="0057624E">
        <w:rPr>
          <w:rStyle w:val="103"/>
          <w:rFonts w:ascii="Times New Roman" w:hAnsi="Times New Roman" w:cs="Times New Roman"/>
          <w:b w:val="0"/>
          <w:sz w:val="28"/>
          <w:szCs w:val="28"/>
        </w:rPr>
        <w:t>ресації вузлів, абонентів і при</w:t>
      </w:r>
      <w:r w:rsidRPr="0057624E">
        <w:rPr>
          <w:rStyle w:val="103"/>
          <w:rFonts w:ascii="Times New Roman" w:hAnsi="Times New Roman" w:cs="Times New Roman"/>
          <w:b w:val="0"/>
          <w:sz w:val="28"/>
          <w:szCs w:val="28"/>
        </w:rPr>
        <w:t>кладних процесів у мультисервісній мережі, а також адаптивної до типів трафіка комутації статистично мультиплексо</w:t>
      </w:r>
      <w:r w:rsidR="0057624E">
        <w:rPr>
          <w:rStyle w:val="103"/>
          <w:rFonts w:ascii="Times New Roman" w:hAnsi="Times New Roman" w:cs="Times New Roman"/>
          <w:b w:val="0"/>
          <w:sz w:val="28"/>
          <w:szCs w:val="28"/>
        </w:rPr>
        <w:t>ваних цифрових потоків у телеко</w:t>
      </w:r>
      <w:r w:rsidRPr="0057624E">
        <w:rPr>
          <w:rStyle w:val="103"/>
          <w:rFonts w:ascii="Times New Roman" w:hAnsi="Times New Roman" w:cs="Times New Roman"/>
          <w:b w:val="0"/>
          <w:sz w:val="28"/>
          <w:szCs w:val="28"/>
        </w:rPr>
        <w:t>мунікаційних каналах зв’язку. Впровадження рез</w:t>
      </w:r>
      <w:r w:rsidR="0057624E">
        <w:rPr>
          <w:rStyle w:val="103"/>
          <w:rFonts w:ascii="Times New Roman" w:hAnsi="Times New Roman" w:cs="Times New Roman"/>
          <w:b w:val="0"/>
          <w:sz w:val="28"/>
          <w:szCs w:val="28"/>
        </w:rPr>
        <w:t>ультатів роботи передбачає ство</w:t>
      </w:r>
      <w:r w:rsidRPr="0057624E">
        <w:rPr>
          <w:rStyle w:val="103"/>
          <w:rFonts w:ascii="Times New Roman" w:hAnsi="Times New Roman" w:cs="Times New Roman"/>
          <w:b w:val="0"/>
          <w:sz w:val="28"/>
          <w:szCs w:val="28"/>
        </w:rPr>
        <w:t xml:space="preserve">рення двох базових функціональних модулів </w:t>
      </w:r>
      <w:r w:rsidR="0057624E">
        <w:rPr>
          <w:rStyle w:val="103"/>
          <w:rFonts w:ascii="Times New Roman" w:hAnsi="Times New Roman" w:cs="Times New Roman"/>
          <w:b w:val="0"/>
          <w:sz w:val="28"/>
          <w:szCs w:val="28"/>
        </w:rPr>
        <w:t>-</w:t>
      </w:r>
      <w:r w:rsidRPr="0057624E">
        <w:rPr>
          <w:rStyle w:val="103"/>
          <w:rFonts w:ascii="Times New Roman" w:hAnsi="Times New Roman" w:cs="Times New Roman"/>
          <w:b w:val="0"/>
          <w:sz w:val="28"/>
          <w:szCs w:val="28"/>
        </w:rPr>
        <w:t xml:space="preserve"> мережного адаптера і комутатора</w:t>
      </w:r>
      <w:r w:rsidR="0057624E">
        <w:rPr>
          <w:rStyle w:val="103"/>
          <w:rFonts w:ascii="Times New Roman" w:hAnsi="Times New Roman" w:cs="Times New Roman"/>
          <w:b w:val="0"/>
          <w:sz w:val="28"/>
          <w:szCs w:val="28"/>
        </w:rPr>
        <w:t xml:space="preserve"> </w:t>
      </w:r>
      <w:r w:rsidRPr="0057624E">
        <w:rPr>
          <w:rStyle w:val="103"/>
          <w:rFonts w:ascii="Times New Roman" w:hAnsi="Times New Roman" w:cs="Times New Roman"/>
          <w:b w:val="0"/>
          <w:sz w:val="28"/>
          <w:szCs w:val="28"/>
        </w:rPr>
        <w:t xml:space="preserve">технології </w:t>
      </w:r>
      <w:r w:rsidRPr="0057624E">
        <w:rPr>
          <w:rStyle w:val="103"/>
          <w:rFonts w:ascii="Times New Roman" w:hAnsi="Times New Roman" w:cs="Times New Roman"/>
          <w:b w:val="0"/>
          <w:sz w:val="28"/>
          <w:szCs w:val="28"/>
          <w:lang w:val="en-US" w:eastAsia="en-US" w:bidi="en-US"/>
        </w:rPr>
        <w:t>ITT</w:t>
      </w:r>
      <w:r w:rsidRPr="0057624E">
        <w:rPr>
          <w:rStyle w:val="103"/>
          <w:rFonts w:ascii="Times New Roman" w:hAnsi="Times New Roman" w:cs="Times New Roman"/>
          <w:b w:val="0"/>
          <w:sz w:val="28"/>
          <w:szCs w:val="28"/>
          <w:lang w:val="ru-RU" w:eastAsia="en-US" w:bidi="en-US"/>
        </w:rPr>
        <w:t xml:space="preserve">. </w:t>
      </w:r>
      <w:r w:rsidRPr="0057624E">
        <w:rPr>
          <w:rStyle w:val="103"/>
          <w:rFonts w:ascii="Times New Roman" w:hAnsi="Times New Roman" w:cs="Times New Roman"/>
          <w:b w:val="0"/>
          <w:sz w:val="28"/>
          <w:szCs w:val="28"/>
        </w:rPr>
        <w:t xml:space="preserve">Оскільки ця технологія запропонована в Україні, автори позначили її </w:t>
      </w:r>
      <w:r w:rsidRPr="0057624E">
        <w:rPr>
          <w:rStyle w:val="103"/>
          <w:rFonts w:ascii="Times New Roman" w:hAnsi="Times New Roman" w:cs="Times New Roman"/>
          <w:b w:val="0"/>
          <w:sz w:val="28"/>
          <w:szCs w:val="28"/>
          <w:lang w:val="en-US" w:eastAsia="en-US" w:bidi="en-US"/>
        </w:rPr>
        <w:t>UA</w:t>
      </w:r>
      <w:r w:rsidRPr="0057624E">
        <w:rPr>
          <w:rStyle w:val="103"/>
          <w:rFonts w:ascii="Times New Roman" w:hAnsi="Times New Roman" w:cs="Times New Roman"/>
          <w:b w:val="0"/>
          <w:sz w:val="28"/>
          <w:szCs w:val="28"/>
          <w:lang w:val="ru-RU" w:eastAsia="en-US" w:bidi="en-US"/>
        </w:rPr>
        <w:t>-</w:t>
      </w:r>
      <w:r w:rsidRPr="0057624E">
        <w:rPr>
          <w:rStyle w:val="103"/>
          <w:rFonts w:ascii="Times New Roman" w:hAnsi="Times New Roman" w:cs="Times New Roman"/>
          <w:b w:val="0"/>
          <w:sz w:val="28"/>
          <w:szCs w:val="28"/>
          <w:lang w:val="en-US" w:eastAsia="en-US" w:bidi="en-US"/>
        </w:rPr>
        <w:t>ITT</w:t>
      </w:r>
      <w:r w:rsidRPr="0057624E">
        <w:rPr>
          <w:rStyle w:val="103"/>
          <w:rFonts w:ascii="Times New Roman" w:hAnsi="Times New Roman" w:cs="Times New Roman"/>
          <w:b w:val="0"/>
          <w:sz w:val="28"/>
          <w:szCs w:val="28"/>
          <w:lang w:val="ru-RU" w:eastAsia="en-US" w:bidi="en-US"/>
        </w:rPr>
        <w:t xml:space="preserve">. </w:t>
      </w:r>
      <w:r w:rsidRPr="0057624E">
        <w:rPr>
          <w:rStyle w:val="103"/>
          <w:rFonts w:ascii="Times New Roman" w:hAnsi="Times New Roman" w:cs="Times New Roman"/>
          <w:b w:val="0"/>
          <w:sz w:val="28"/>
          <w:szCs w:val="28"/>
        </w:rPr>
        <w:t>Далі розглянуто детальніше принципи вирішення першого з чотирьох зазначених вище завдань.</w:t>
      </w:r>
    </w:p>
    <w:p w:rsidR="00C57754" w:rsidRDefault="00C57754" w:rsidP="0057624E">
      <w:pPr>
        <w:spacing w:line="360" w:lineRule="auto"/>
        <w:ind w:firstLine="709"/>
        <w:jc w:val="both"/>
        <w:rPr>
          <w:rStyle w:val="103"/>
          <w:rFonts w:ascii="Times New Roman" w:hAnsi="Times New Roman" w:cs="Times New Roman"/>
          <w:b w:val="0"/>
          <w:sz w:val="28"/>
          <w:szCs w:val="28"/>
        </w:rPr>
      </w:pPr>
    </w:p>
    <w:p w:rsidR="00502906" w:rsidRDefault="00502906" w:rsidP="0057624E">
      <w:pPr>
        <w:spacing w:line="360" w:lineRule="auto"/>
        <w:ind w:firstLine="709"/>
        <w:jc w:val="both"/>
        <w:rPr>
          <w:rStyle w:val="103"/>
          <w:rFonts w:ascii="Times New Roman" w:hAnsi="Times New Roman" w:cs="Times New Roman"/>
          <w:sz w:val="28"/>
          <w:szCs w:val="28"/>
          <w:lang w:eastAsia="en-US" w:bidi="en-US"/>
        </w:rPr>
      </w:pPr>
      <w:r>
        <w:rPr>
          <w:rStyle w:val="103"/>
          <w:rFonts w:ascii="Times New Roman" w:hAnsi="Times New Roman" w:cs="Times New Roman"/>
          <w:sz w:val="28"/>
          <w:szCs w:val="28"/>
        </w:rPr>
        <w:t>3</w:t>
      </w:r>
      <w:r w:rsidRPr="00502906">
        <w:rPr>
          <w:rStyle w:val="103"/>
          <w:rFonts w:ascii="Times New Roman" w:hAnsi="Times New Roman" w:cs="Times New Roman"/>
          <w:sz w:val="28"/>
          <w:szCs w:val="28"/>
        </w:rPr>
        <w:t xml:space="preserve">.1 Модель взаємодії відкритих систем </w:t>
      </w:r>
      <w:r w:rsidRPr="00502906">
        <w:rPr>
          <w:rStyle w:val="103"/>
          <w:rFonts w:ascii="Times New Roman" w:hAnsi="Times New Roman" w:cs="Times New Roman"/>
          <w:sz w:val="28"/>
          <w:szCs w:val="28"/>
          <w:lang w:val="en-US" w:eastAsia="en-US" w:bidi="en-US"/>
        </w:rPr>
        <w:t>ITT</w:t>
      </w:r>
    </w:p>
    <w:p w:rsidR="00C57754" w:rsidRPr="00C57754" w:rsidRDefault="00C57754" w:rsidP="0057624E">
      <w:pPr>
        <w:spacing w:line="360" w:lineRule="auto"/>
        <w:ind w:firstLine="709"/>
        <w:jc w:val="both"/>
        <w:rPr>
          <w:rFonts w:ascii="Times New Roman" w:hAnsi="Times New Roman" w:cs="Times New Roman"/>
          <w:sz w:val="28"/>
          <w:szCs w:val="28"/>
        </w:rPr>
      </w:pPr>
    </w:p>
    <w:p w:rsidR="00502906" w:rsidRPr="00502906" w:rsidRDefault="00502906" w:rsidP="00502906">
      <w:pPr>
        <w:spacing w:line="360" w:lineRule="auto"/>
        <w:ind w:firstLine="709"/>
        <w:jc w:val="both"/>
        <w:rPr>
          <w:rFonts w:ascii="Times New Roman" w:hAnsi="Times New Roman" w:cs="Times New Roman"/>
          <w:b w:val="0"/>
          <w:sz w:val="28"/>
          <w:szCs w:val="28"/>
        </w:rPr>
      </w:pPr>
      <w:r w:rsidRPr="00502906">
        <w:rPr>
          <w:rStyle w:val="103"/>
          <w:rFonts w:ascii="Times New Roman" w:hAnsi="Times New Roman" w:cs="Times New Roman"/>
          <w:b w:val="0"/>
          <w:sz w:val="28"/>
          <w:szCs w:val="28"/>
        </w:rPr>
        <w:t xml:space="preserve">Модель взаємодії відкритих систем </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rPr>
        <w:t xml:space="preserve">передбачає три рівні (рис. </w:t>
      </w:r>
      <w:r>
        <w:rPr>
          <w:rStyle w:val="103"/>
          <w:rFonts w:ascii="Times New Roman" w:hAnsi="Times New Roman" w:cs="Times New Roman"/>
          <w:b w:val="0"/>
          <w:sz w:val="28"/>
          <w:szCs w:val="28"/>
        </w:rPr>
        <w:t>3</w:t>
      </w:r>
      <w:r w:rsidRPr="00502906">
        <w:rPr>
          <w:rStyle w:val="103"/>
          <w:rFonts w:ascii="Times New Roman" w:hAnsi="Times New Roman" w:cs="Times New Roman"/>
          <w:b w:val="0"/>
          <w:sz w:val="28"/>
          <w:szCs w:val="28"/>
        </w:rPr>
        <w:t xml:space="preserve">.1). Нижній (фізичний) рівень моделі </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rPr>
        <w:t xml:space="preserve">охоплює фізичний і частково канальний рівень семирівневої моделі взаємодії відкритих систем </w:t>
      </w:r>
      <w:r w:rsidRPr="00502906">
        <w:rPr>
          <w:rStyle w:val="103"/>
          <w:rFonts w:ascii="Times New Roman" w:hAnsi="Times New Roman" w:cs="Times New Roman"/>
          <w:b w:val="0"/>
          <w:sz w:val="28"/>
          <w:szCs w:val="28"/>
          <w:lang w:val="en-US" w:eastAsia="en-US" w:bidi="en-US"/>
        </w:rPr>
        <w:t>OSI</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rPr>
        <w:t xml:space="preserve">Другий (мережний) рівень моделі </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val="ru-RU" w:eastAsia="en-US" w:bidi="en-US"/>
        </w:rPr>
        <w:t xml:space="preserve"> </w:t>
      </w:r>
      <w:r w:rsidRPr="00502906">
        <w:rPr>
          <w:rStyle w:val="103"/>
          <w:rFonts w:ascii="Times New Roman" w:hAnsi="Times New Roman" w:cs="Times New Roman"/>
          <w:b w:val="0"/>
          <w:sz w:val="28"/>
          <w:szCs w:val="28"/>
        </w:rPr>
        <w:t xml:space="preserve">об’єднує три рівні моделі </w:t>
      </w:r>
      <w:r w:rsidRPr="00502906">
        <w:rPr>
          <w:rStyle w:val="103"/>
          <w:rFonts w:ascii="Times New Roman" w:hAnsi="Times New Roman" w:cs="Times New Roman"/>
          <w:b w:val="0"/>
          <w:sz w:val="28"/>
          <w:szCs w:val="28"/>
          <w:lang w:val="en-US" w:eastAsia="en-US" w:bidi="en-US"/>
        </w:rPr>
        <w:t>OSI</w:t>
      </w:r>
      <w:r w:rsidRPr="00502906">
        <w:rPr>
          <w:rStyle w:val="103"/>
          <w:rFonts w:ascii="Times New Roman" w:hAnsi="Times New Roman" w:cs="Times New Roman"/>
          <w:b w:val="0"/>
          <w:sz w:val="28"/>
          <w:szCs w:val="28"/>
          <w:lang w:val="ru-RU" w:eastAsia="en-US" w:bidi="en-US"/>
        </w:rPr>
        <w:t xml:space="preserve"> </w:t>
      </w:r>
      <w:r>
        <w:rPr>
          <w:rStyle w:val="103"/>
          <w:rFonts w:ascii="Times New Roman" w:hAnsi="Times New Roman" w:cs="Times New Roman"/>
          <w:b w:val="0"/>
          <w:sz w:val="28"/>
          <w:szCs w:val="28"/>
        </w:rPr>
        <w:t>(мережний, транспортний, сеансо</w:t>
      </w:r>
      <w:r w:rsidRPr="00502906">
        <w:rPr>
          <w:rStyle w:val="103"/>
          <w:rFonts w:ascii="Times New Roman" w:hAnsi="Times New Roman" w:cs="Times New Roman"/>
          <w:b w:val="0"/>
          <w:sz w:val="28"/>
          <w:szCs w:val="28"/>
        </w:rPr>
        <w:t xml:space="preserve">вий), а також частково канальний рівень </w:t>
      </w:r>
      <w:r w:rsidRPr="00502906">
        <w:rPr>
          <w:rStyle w:val="103"/>
          <w:rFonts w:ascii="Times New Roman" w:hAnsi="Times New Roman" w:cs="Times New Roman"/>
          <w:b w:val="0"/>
          <w:sz w:val="28"/>
          <w:szCs w:val="28"/>
          <w:lang w:val="en-US" w:eastAsia="en-US" w:bidi="en-US"/>
        </w:rPr>
        <w:t>OSI</w:t>
      </w:r>
      <w:r w:rsidRPr="00502906">
        <w:rPr>
          <w:rStyle w:val="103"/>
          <w:rFonts w:ascii="Times New Roman" w:hAnsi="Times New Roman" w:cs="Times New Roman"/>
          <w:b w:val="0"/>
          <w:sz w:val="28"/>
          <w:szCs w:val="28"/>
          <w:lang w:val="ru-RU" w:eastAsia="en-US" w:bidi="en-US"/>
        </w:rPr>
        <w:t xml:space="preserve">. </w:t>
      </w:r>
      <w:r w:rsidRPr="00502906">
        <w:rPr>
          <w:rStyle w:val="103"/>
          <w:rFonts w:ascii="Times New Roman" w:hAnsi="Times New Roman" w:cs="Times New Roman"/>
          <w:b w:val="0"/>
          <w:sz w:val="28"/>
          <w:szCs w:val="28"/>
        </w:rPr>
        <w:t xml:space="preserve">Верхній (прикладний) рівень моделі </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val="ru-RU" w:eastAsia="en-US" w:bidi="en-US"/>
        </w:rPr>
        <w:t xml:space="preserve"> </w:t>
      </w:r>
      <w:r w:rsidRPr="00502906">
        <w:rPr>
          <w:rStyle w:val="103"/>
          <w:rFonts w:ascii="Times New Roman" w:hAnsi="Times New Roman" w:cs="Times New Roman"/>
          <w:b w:val="0"/>
          <w:sz w:val="28"/>
          <w:szCs w:val="28"/>
        </w:rPr>
        <w:t xml:space="preserve">об’єднує представницький і прикладний рівні моделі </w:t>
      </w:r>
      <w:r w:rsidRPr="00502906">
        <w:rPr>
          <w:rStyle w:val="103"/>
          <w:rFonts w:ascii="Times New Roman" w:hAnsi="Times New Roman" w:cs="Times New Roman"/>
          <w:b w:val="0"/>
          <w:sz w:val="28"/>
          <w:szCs w:val="28"/>
          <w:lang w:val="en-US" w:eastAsia="en-US" w:bidi="en-US"/>
        </w:rPr>
        <w:t>OSI</w:t>
      </w:r>
      <w:r w:rsidRPr="00502906">
        <w:rPr>
          <w:rStyle w:val="103"/>
          <w:rFonts w:ascii="Times New Roman" w:hAnsi="Times New Roman" w:cs="Times New Roman"/>
          <w:b w:val="0"/>
          <w:sz w:val="28"/>
          <w:szCs w:val="28"/>
          <w:lang w:val="ru-RU" w:eastAsia="en-US" w:bidi="en-US"/>
        </w:rPr>
        <w:t xml:space="preserve">. </w:t>
      </w:r>
      <w:r w:rsidRPr="00502906">
        <w:rPr>
          <w:rStyle w:val="103"/>
          <w:rFonts w:ascii="Times New Roman" w:hAnsi="Times New Roman" w:cs="Times New Roman"/>
          <w:b w:val="0"/>
          <w:sz w:val="28"/>
          <w:szCs w:val="28"/>
        </w:rPr>
        <w:t xml:space="preserve">Технологія </w:t>
      </w:r>
      <w:r w:rsidRPr="00502906">
        <w:rPr>
          <w:rStyle w:val="103"/>
          <w:rFonts w:ascii="Times New Roman" w:hAnsi="Times New Roman" w:cs="Times New Roman"/>
          <w:b w:val="0"/>
          <w:sz w:val="28"/>
          <w:szCs w:val="28"/>
          <w:lang w:val="en-US" w:eastAsia="en-US" w:bidi="en-US"/>
        </w:rPr>
        <w:t>UA</w:t>
      </w:r>
      <w:r w:rsidRPr="00502906">
        <w:rPr>
          <w:rStyle w:val="103"/>
          <w:rFonts w:ascii="Times New Roman" w:hAnsi="Times New Roman" w:cs="Times New Roman"/>
          <w:b w:val="0"/>
          <w:sz w:val="28"/>
          <w:szCs w:val="28"/>
          <w:lang w:val="ru-RU" w:eastAsia="en-US" w:bidi="en-US"/>
        </w:rPr>
        <w:t>-</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val="ru-RU" w:eastAsia="en-US" w:bidi="en-US"/>
        </w:rPr>
        <w:t xml:space="preserve"> </w:t>
      </w:r>
      <w:r w:rsidRPr="00502906">
        <w:rPr>
          <w:rStyle w:val="103"/>
          <w:rFonts w:ascii="Times New Roman" w:hAnsi="Times New Roman" w:cs="Times New Roman"/>
          <w:b w:val="0"/>
          <w:sz w:val="28"/>
          <w:szCs w:val="28"/>
        </w:rPr>
        <w:t xml:space="preserve">позиціонується як перший і другий рівні трирівневої моделі взаємодії відкритих систем </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val="ru-RU" w:eastAsia="en-US" w:bidi="en-US"/>
        </w:rPr>
        <w:t xml:space="preserve"> </w:t>
      </w:r>
      <w:r>
        <w:rPr>
          <w:rStyle w:val="103"/>
          <w:rFonts w:ascii="Times New Roman" w:hAnsi="Times New Roman" w:cs="Times New Roman"/>
          <w:b w:val="0"/>
          <w:sz w:val="28"/>
          <w:szCs w:val="28"/>
        </w:rPr>
        <w:t>(рис.3</w:t>
      </w:r>
      <w:r w:rsidRPr="00502906">
        <w:rPr>
          <w:rStyle w:val="103"/>
          <w:rFonts w:ascii="Times New Roman" w:hAnsi="Times New Roman" w:cs="Times New Roman"/>
          <w:b w:val="0"/>
          <w:sz w:val="28"/>
          <w:szCs w:val="28"/>
        </w:rPr>
        <w:t xml:space="preserve">.1). Відповідність моделі </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rPr>
        <w:t xml:space="preserve">і сучасної моделі Інтернет TCP/IP легко встановлюється з цього ж рисунка. Згідно з функціональною моделлю </w:t>
      </w:r>
      <w:r w:rsidRPr="00502906">
        <w:rPr>
          <w:rStyle w:val="103"/>
          <w:rFonts w:ascii="Times New Roman" w:hAnsi="Times New Roman" w:cs="Times New Roman"/>
          <w:b w:val="0"/>
          <w:sz w:val="28"/>
          <w:szCs w:val="28"/>
          <w:lang w:val="en-US" w:eastAsia="en-US" w:bidi="en-US"/>
        </w:rPr>
        <w:t>NGN</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rPr>
        <w:t xml:space="preserve">у концепції </w:t>
      </w:r>
      <w:r w:rsidRPr="00502906">
        <w:rPr>
          <w:rStyle w:val="103"/>
          <w:rFonts w:ascii="Times New Roman" w:hAnsi="Times New Roman" w:cs="Times New Roman"/>
          <w:b w:val="0"/>
          <w:sz w:val="28"/>
          <w:szCs w:val="28"/>
          <w:lang w:val="en-US" w:eastAsia="en-US" w:bidi="en-US"/>
        </w:rPr>
        <w:t>ITU</w:t>
      </w:r>
      <w:r w:rsidRPr="00502906">
        <w:rPr>
          <w:rStyle w:val="103"/>
          <w:rFonts w:ascii="Times New Roman" w:hAnsi="Times New Roman" w:cs="Times New Roman"/>
          <w:b w:val="0"/>
          <w:sz w:val="28"/>
          <w:szCs w:val="28"/>
          <w:lang w:eastAsia="en-US" w:bidi="en-US"/>
        </w:rPr>
        <w:t>-</w:t>
      </w:r>
      <w:r w:rsidRPr="00502906">
        <w:rPr>
          <w:rStyle w:val="103"/>
          <w:rFonts w:ascii="Times New Roman" w:hAnsi="Times New Roman" w:cs="Times New Roman"/>
          <w:b w:val="0"/>
          <w:sz w:val="28"/>
          <w:szCs w:val="28"/>
          <w:lang w:val="en-US" w:eastAsia="en-US" w:bidi="en-US"/>
        </w:rPr>
        <w:t>T</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rPr>
        <w:t xml:space="preserve">технологія </w:t>
      </w:r>
      <w:r w:rsidRPr="00502906">
        <w:rPr>
          <w:rStyle w:val="103"/>
          <w:rFonts w:ascii="Times New Roman" w:hAnsi="Times New Roman" w:cs="Times New Roman"/>
          <w:b w:val="0"/>
          <w:sz w:val="28"/>
          <w:szCs w:val="28"/>
          <w:lang w:val="en-US" w:eastAsia="en-US" w:bidi="en-US"/>
        </w:rPr>
        <w:t>UA</w:t>
      </w:r>
      <w:r w:rsidRPr="00502906">
        <w:rPr>
          <w:rStyle w:val="103"/>
          <w:rFonts w:ascii="Times New Roman" w:hAnsi="Times New Roman" w:cs="Times New Roman"/>
          <w:b w:val="0"/>
          <w:sz w:val="28"/>
          <w:szCs w:val="28"/>
          <w:lang w:eastAsia="en-US" w:bidi="en-US"/>
        </w:rPr>
        <w:t>-</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rPr>
        <w:t>підтримує транспортну функцію мережі.</w:t>
      </w:r>
    </w:p>
    <w:p w:rsidR="00E77820" w:rsidRPr="00502906" w:rsidRDefault="00502906" w:rsidP="00502906">
      <w:pPr>
        <w:spacing w:line="360" w:lineRule="auto"/>
        <w:ind w:firstLine="709"/>
        <w:jc w:val="both"/>
        <w:rPr>
          <w:rFonts w:ascii="Times New Roman" w:hAnsi="Times New Roman" w:cs="Times New Roman"/>
          <w:b w:val="0"/>
          <w:sz w:val="28"/>
          <w:szCs w:val="28"/>
        </w:rPr>
      </w:pPr>
      <w:r w:rsidRPr="00502906">
        <w:rPr>
          <w:rStyle w:val="103"/>
          <w:rFonts w:ascii="Times New Roman" w:hAnsi="Times New Roman" w:cs="Times New Roman"/>
          <w:b w:val="0"/>
          <w:sz w:val="28"/>
          <w:szCs w:val="28"/>
        </w:rPr>
        <w:t xml:space="preserve">Протокольною одиницею даних фізичного рівня моделі </w:t>
      </w:r>
      <w:r w:rsidRPr="00502906">
        <w:rPr>
          <w:rStyle w:val="103"/>
          <w:rFonts w:ascii="Times New Roman" w:hAnsi="Times New Roman" w:cs="Times New Roman"/>
          <w:b w:val="0"/>
          <w:sz w:val="28"/>
          <w:szCs w:val="28"/>
          <w:lang w:val="en-US" w:eastAsia="en-US" w:bidi="en-US"/>
        </w:rPr>
        <w:t>ITT</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rPr>
        <w:t xml:space="preserve">є байт, який має два можливі типи: байт команди </w:t>
      </w:r>
      <w:r w:rsidRPr="00502906">
        <w:rPr>
          <w:rStyle w:val="103"/>
          <w:rFonts w:ascii="Times New Roman" w:hAnsi="Times New Roman" w:cs="Times New Roman"/>
          <w:b w:val="0"/>
          <w:sz w:val="28"/>
          <w:szCs w:val="28"/>
          <w:lang w:eastAsia="en-US" w:bidi="en-US"/>
        </w:rPr>
        <w:t>(</w:t>
      </w:r>
      <w:r w:rsidRPr="00502906">
        <w:rPr>
          <w:rStyle w:val="103"/>
          <w:rFonts w:ascii="Times New Roman" w:hAnsi="Times New Roman" w:cs="Times New Roman"/>
          <w:b w:val="0"/>
          <w:sz w:val="28"/>
          <w:szCs w:val="28"/>
          <w:lang w:val="en-US" w:eastAsia="en-US" w:bidi="en-US"/>
        </w:rPr>
        <w:t>Command</w:t>
      </w:r>
      <w:r w:rsidRPr="00502906">
        <w:rPr>
          <w:rStyle w:val="103"/>
          <w:rFonts w:ascii="Times New Roman" w:hAnsi="Times New Roman" w:cs="Times New Roman"/>
          <w:b w:val="0"/>
          <w:sz w:val="28"/>
          <w:szCs w:val="28"/>
          <w:lang w:eastAsia="en-US" w:bidi="en-US"/>
        </w:rPr>
        <w:t xml:space="preserve"> </w:t>
      </w:r>
      <w:r w:rsidRPr="00502906">
        <w:rPr>
          <w:rStyle w:val="103"/>
          <w:rFonts w:ascii="Times New Roman" w:hAnsi="Times New Roman" w:cs="Times New Roman"/>
          <w:b w:val="0"/>
          <w:sz w:val="28"/>
          <w:szCs w:val="28"/>
          <w:lang w:val="de-DE" w:eastAsia="de-DE" w:bidi="de-DE"/>
        </w:rPr>
        <w:t xml:space="preserve">Byte </w:t>
      </w:r>
      <w:r>
        <w:rPr>
          <w:rStyle w:val="103"/>
          <w:rFonts w:ascii="Times New Roman" w:hAnsi="Times New Roman" w:cs="Times New Roman"/>
          <w:b w:val="0"/>
          <w:sz w:val="28"/>
          <w:szCs w:val="28"/>
          <w:lang w:eastAsia="de-DE" w:bidi="de-DE"/>
        </w:rPr>
        <w:t>-</w:t>
      </w:r>
      <w:r w:rsidRPr="00502906">
        <w:rPr>
          <w:rStyle w:val="103"/>
          <w:rFonts w:ascii="Times New Roman" w:hAnsi="Times New Roman" w:cs="Times New Roman"/>
          <w:b w:val="0"/>
          <w:sz w:val="28"/>
          <w:szCs w:val="28"/>
        </w:rPr>
        <w:t xml:space="preserve"> </w:t>
      </w:r>
      <w:r w:rsidRPr="00502906">
        <w:rPr>
          <w:rStyle w:val="103"/>
          <w:rFonts w:ascii="Times New Roman" w:hAnsi="Times New Roman" w:cs="Times New Roman"/>
          <w:b w:val="0"/>
          <w:sz w:val="28"/>
          <w:szCs w:val="28"/>
          <w:lang w:val="de-DE" w:eastAsia="de-DE" w:bidi="de-DE"/>
        </w:rPr>
        <w:t xml:space="preserve">CB) </w:t>
      </w:r>
      <w:r w:rsidRPr="00502906">
        <w:rPr>
          <w:rStyle w:val="103"/>
          <w:rFonts w:ascii="Times New Roman" w:hAnsi="Times New Roman" w:cs="Times New Roman"/>
          <w:b w:val="0"/>
          <w:sz w:val="28"/>
          <w:szCs w:val="28"/>
        </w:rPr>
        <w:t xml:space="preserve">і байт даних </w:t>
      </w:r>
      <w:r w:rsidRPr="00502906">
        <w:rPr>
          <w:rStyle w:val="103"/>
          <w:rFonts w:ascii="Times New Roman" w:hAnsi="Times New Roman" w:cs="Times New Roman"/>
          <w:b w:val="0"/>
          <w:sz w:val="28"/>
          <w:szCs w:val="28"/>
          <w:lang w:val="de-DE" w:eastAsia="de-DE" w:bidi="de-DE"/>
        </w:rPr>
        <w:t xml:space="preserve">(Data Byte </w:t>
      </w:r>
      <w:r>
        <w:rPr>
          <w:rStyle w:val="103"/>
          <w:rFonts w:ascii="Times New Roman" w:hAnsi="Times New Roman" w:cs="Times New Roman"/>
          <w:b w:val="0"/>
          <w:sz w:val="28"/>
          <w:szCs w:val="28"/>
          <w:lang w:eastAsia="de-DE" w:bidi="de-DE"/>
        </w:rPr>
        <w:t>-</w:t>
      </w:r>
      <w:r w:rsidRPr="00502906">
        <w:rPr>
          <w:rStyle w:val="103"/>
          <w:rFonts w:ascii="Times New Roman" w:hAnsi="Times New Roman" w:cs="Times New Roman"/>
          <w:b w:val="0"/>
          <w:sz w:val="28"/>
          <w:szCs w:val="28"/>
        </w:rPr>
        <w:t xml:space="preserve"> </w:t>
      </w:r>
      <w:r w:rsidRPr="00502906">
        <w:rPr>
          <w:rStyle w:val="103"/>
          <w:rFonts w:ascii="Times New Roman" w:hAnsi="Times New Roman" w:cs="Times New Roman"/>
          <w:b w:val="0"/>
          <w:sz w:val="28"/>
          <w:szCs w:val="28"/>
          <w:lang w:val="de-DE" w:eastAsia="de-DE" w:bidi="de-DE"/>
        </w:rPr>
        <w:t xml:space="preserve">DB). </w:t>
      </w:r>
      <w:r w:rsidRPr="00502906">
        <w:rPr>
          <w:rStyle w:val="103"/>
          <w:rFonts w:ascii="Times New Roman" w:hAnsi="Times New Roman" w:cs="Times New Roman"/>
          <w:b w:val="0"/>
          <w:sz w:val="28"/>
          <w:szCs w:val="28"/>
        </w:rPr>
        <w:t xml:space="preserve">Фізичний рівень </w:t>
      </w:r>
      <w:r w:rsidRPr="00502906">
        <w:rPr>
          <w:rStyle w:val="103"/>
          <w:rFonts w:ascii="Times New Roman" w:hAnsi="Times New Roman" w:cs="Times New Roman"/>
          <w:b w:val="0"/>
          <w:sz w:val="28"/>
          <w:szCs w:val="28"/>
          <w:lang w:val="de-DE" w:eastAsia="de-DE" w:bidi="de-DE"/>
        </w:rPr>
        <w:t xml:space="preserve">ITT </w:t>
      </w:r>
      <w:r w:rsidRPr="00502906">
        <w:rPr>
          <w:rStyle w:val="103"/>
          <w:rFonts w:ascii="Times New Roman" w:hAnsi="Times New Roman" w:cs="Times New Roman"/>
          <w:b w:val="0"/>
          <w:sz w:val="28"/>
          <w:szCs w:val="28"/>
        </w:rPr>
        <w:t>забезпечує взаємодію двох суміжних об’єктів мережі на рівні обміну байтами. Протокольною одиницею даних мережного рівня є сегмент, який також має два можливі типи: сегмент команди, що утворюється безперерв</w:t>
      </w:r>
      <w:r w:rsidRPr="00502906">
        <w:rPr>
          <w:rStyle w:val="103"/>
          <w:rFonts w:ascii="Times New Roman" w:hAnsi="Times New Roman" w:cs="Times New Roman"/>
          <w:b w:val="0"/>
          <w:sz w:val="28"/>
          <w:szCs w:val="28"/>
        </w:rPr>
        <w:softHyphen/>
        <w:t xml:space="preserve">ною послідовністю байтів команд, і сегмент даних </w:t>
      </w:r>
      <w:r>
        <w:rPr>
          <w:rStyle w:val="103"/>
          <w:rFonts w:ascii="Times New Roman" w:hAnsi="Times New Roman" w:cs="Times New Roman"/>
          <w:b w:val="0"/>
          <w:sz w:val="28"/>
          <w:szCs w:val="28"/>
        </w:rPr>
        <w:t>-</w:t>
      </w:r>
      <w:r w:rsidRPr="00502906">
        <w:rPr>
          <w:rStyle w:val="103"/>
          <w:rFonts w:ascii="Times New Roman" w:hAnsi="Times New Roman" w:cs="Times New Roman"/>
          <w:b w:val="0"/>
          <w:sz w:val="28"/>
          <w:szCs w:val="28"/>
        </w:rPr>
        <w:t xml:space="preserve"> безперервна послідовність байтів даних. Мережний рівень </w:t>
      </w:r>
      <w:r w:rsidRPr="00502906">
        <w:rPr>
          <w:rStyle w:val="103"/>
          <w:rFonts w:ascii="Times New Roman" w:hAnsi="Times New Roman" w:cs="Times New Roman"/>
          <w:b w:val="0"/>
          <w:sz w:val="28"/>
          <w:szCs w:val="28"/>
          <w:lang w:val="de-DE" w:eastAsia="de-DE" w:bidi="de-DE"/>
        </w:rPr>
        <w:t xml:space="preserve">ITT </w:t>
      </w:r>
      <w:r w:rsidRPr="00502906">
        <w:rPr>
          <w:rStyle w:val="103"/>
          <w:rFonts w:ascii="Times New Roman" w:hAnsi="Times New Roman" w:cs="Times New Roman"/>
          <w:b w:val="0"/>
          <w:sz w:val="28"/>
          <w:szCs w:val="28"/>
        </w:rPr>
        <w:t>забезпечує взаємодію двох або декількох об’єктів мережі на рівні обміну сегментами даних у з’єднанні заданого типу або без з’єднання (з підтримкою відповідних показн</w:t>
      </w:r>
      <w:r>
        <w:rPr>
          <w:rStyle w:val="103"/>
          <w:rFonts w:ascii="Times New Roman" w:hAnsi="Times New Roman" w:cs="Times New Roman"/>
          <w:b w:val="0"/>
          <w:sz w:val="28"/>
          <w:szCs w:val="28"/>
        </w:rPr>
        <w:t>иків якості обслуговування). Ме</w:t>
      </w:r>
      <w:r w:rsidRPr="00502906">
        <w:rPr>
          <w:rStyle w:val="103"/>
          <w:rFonts w:ascii="Times New Roman" w:hAnsi="Times New Roman" w:cs="Times New Roman"/>
          <w:b w:val="0"/>
          <w:sz w:val="28"/>
          <w:szCs w:val="28"/>
        </w:rPr>
        <w:t xml:space="preserve">режний рівень </w:t>
      </w:r>
      <w:r w:rsidRPr="00502906">
        <w:rPr>
          <w:rStyle w:val="103"/>
          <w:rFonts w:ascii="Times New Roman" w:hAnsi="Times New Roman" w:cs="Times New Roman"/>
          <w:b w:val="0"/>
          <w:sz w:val="28"/>
          <w:szCs w:val="28"/>
          <w:lang w:val="de-DE" w:eastAsia="de-DE" w:bidi="de-DE"/>
        </w:rPr>
        <w:t xml:space="preserve">ITT, </w:t>
      </w:r>
      <w:r w:rsidRPr="00502906">
        <w:rPr>
          <w:rStyle w:val="103"/>
          <w:rFonts w:ascii="Times New Roman" w:hAnsi="Times New Roman" w:cs="Times New Roman"/>
          <w:b w:val="0"/>
          <w:sz w:val="28"/>
          <w:szCs w:val="28"/>
        </w:rPr>
        <w:t>на відміну від фізичного рівня, передбачає вирішення завдань маршрутизації і комутації сегментів даних, що здійснюється за допомогою сегментів команд</w:t>
      </w:r>
    </w:p>
    <w:p w:rsidR="00D16B33" w:rsidRDefault="00502906" w:rsidP="00502906">
      <w:pPr>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525082" cy="327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528825" cy="3278820"/>
                    </a:xfrm>
                    <a:prstGeom prst="rect">
                      <a:avLst/>
                    </a:prstGeom>
                    <a:noFill/>
                    <a:ln w="9525">
                      <a:noFill/>
                      <a:miter lim="800000"/>
                      <a:headEnd/>
                      <a:tailEnd/>
                    </a:ln>
                  </pic:spPr>
                </pic:pic>
              </a:graphicData>
            </a:graphic>
          </wp:inline>
        </w:drawing>
      </w:r>
    </w:p>
    <w:p w:rsidR="00502906" w:rsidRDefault="00502906" w:rsidP="00502906">
      <w:pPr>
        <w:spacing w:line="360" w:lineRule="auto"/>
        <w:ind w:firstLine="709"/>
        <w:jc w:val="center"/>
        <w:rPr>
          <w:rStyle w:val="20"/>
          <w:rFonts w:ascii="Times New Roman" w:hAnsi="Times New Roman" w:cs="Times New Roman"/>
          <w:b w:val="0"/>
          <w:sz w:val="28"/>
          <w:szCs w:val="28"/>
        </w:rPr>
      </w:pPr>
      <w:r w:rsidRPr="004136B6">
        <w:rPr>
          <w:rStyle w:val="20"/>
          <w:rFonts w:ascii="Times New Roman" w:hAnsi="Times New Roman" w:cs="Times New Roman"/>
          <w:b w:val="0"/>
          <w:sz w:val="28"/>
          <w:szCs w:val="28"/>
        </w:rPr>
        <w:t>Р</w:t>
      </w:r>
      <w:r w:rsidRPr="00BB2295">
        <w:rPr>
          <w:rStyle w:val="20"/>
          <w:rFonts w:ascii="Times New Roman" w:hAnsi="Times New Roman" w:cs="Times New Roman"/>
          <w:b w:val="0"/>
          <w:sz w:val="28"/>
          <w:szCs w:val="28"/>
        </w:rPr>
        <w:t xml:space="preserve">ис. </w:t>
      </w:r>
      <w:r w:rsidR="004136B6">
        <w:rPr>
          <w:rStyle w:val="20"/>
          <w:rFonts w:ascii="Times New Roman" w:hAnsi="Times New Roman" w:cs="Times New Roman"/>
          <w:b w:val="0"/>
          <w:sz w:val="28"/>
          <w:szCs w:val="28"/>
        </w:rPr>
        <w:t>3</w:t>
      </w:r>
      <w:r w:rsidRPr="00BB2295">
        <w:rPr>
          <w:rStyle w:val="20"/>
          <w:rFonts w:ascii="Times New Roman" w:hAnsi="Times New Roman" w:cs="Times New Roman"/>
          <w:b w:val="0"/>
          <w:sz w:val="28"/>
          <w:szCs w:val="28"/>
        </w:rPr>
        <w:t>.1</w:t>
      </w:r>
      <w:r w:rsidRPr="0064692A">
        <w:rPr>
          <w:rStyle w:val="20"/>
          <w:rFonts w:ascii="Times New Roman" w:hAnsi="Times New Roman" w:cs="Times New Roman"/>
          <w:b w:val="0"/>
          <w:sz w:val="28"/>
          <w:szCs w:val="28"/>
        </w:rPr>
        <w:t xml:space="preserve"> </w:t>
      </w:r>
      <w:r w:rsidRPr="004136B6">
        <w:rPr>
          <w:rStyle w:val="20"/>
          <w:rFonts w:ascii="Times New Roman" w:hAnsi="Times New Roman" w:cs="Times New Roman"/>
          <w:b w:val="0"/>
          <w:sz w:val="28"/>
          <w:szCs w:val="28"/>
        </w:rPr>
        <w:t xml:space="preserve">Моделі взаємодії відкритих систем </w:t>
      </w:r>
      <w:r>
        <w:rPr>
          <w:rStyle w:val="20"/>
          <w:rFonts w:ascii="Times New Roman" w:hAnsi="Times New Roman" w:cs="Times New Roman"/>
          <w:b w:val="0"/>
          <w:sz w:val="28"/>
          <w:szCs w:val="28"/>
          <w:lang w:val="en-US"/>
        </w:rPr>
        <w:t>OSI</w:t>
      </w:r>
      <w:r w:rsidRPr="004136B6">
        <w:rPr>
          <w:rStyle w:val="20"/>
          <w:rFonts w:ascii="Times New Roman" w:hAnsi="Times New Roman" w:cs="Times New Roman"/>
          <w:b w:val="0"/>
          <w:sz w:val="28"/>
          <w:szCs w:val="28"/>
        </w:rPr>
        <w:t xml:space="preserve">, </w:t>
      </w:r>
      <w:r w:rsidR="004136B6">
        <w:rPr>
          <w:rStyle w:val="20"/>
          <w:rFonts w:ascii="Times New Roman" w:hAnsi="Times New Roman" w:cs="Times New Roman"/>
          <w:b w:val="0"/>
          <w:sz w:val="28"/>
          <w:szCs w:val="28"/>
          <w:lang w:val="en-US"/>
        </w:rPr>
        <w:t>TCP</w:t>
      </w:r>
      <w:r w:rsidR="004136B6" w:rsidRPr="004136B6">
        <w:rPr>
          <w:rStyle w:val="20"/>
          <w:rFonts w:ascii="Times New Roman" w:hAnsi="Times New Roman" w:cs="Times New Roman"/>
          <w:b w:val="0"/>
          <w:sz w:val="28"/>
          <w:szCs w:val="28"/>
        </w:rPr>
        <w:t>/</w:t>
      </w:r>
      <w:r w:rsidR="004136B6">
        <w:rPr>
          <w:rStyle w:val="20"/>
          <w:rFonts w:ascii="Times New Roman" w:hAnsi="Times New Roman" w:cs="Times New Roman"/>
          <w:b w:val="0"/>
          <w:sz w:val="28"/>
          <w:szCs w:val="28"/>
          <w:lang w:val="en-US"/>
        </w:rPr>
        <w:t>IP</w:t>
      </w:r>
      <w:r w:rsidR="004136B6" w:rsidRPr="004136B6">
        <w:rPr>
          <w:rStyle w:val="20"/>
          <w:rFonts w:ascii="Times New Roman" w:hAnsi="Times New Roman" w:cs="Times New Roman"/>
          <w:b w:val="0"/>
          <w:sz w:val="28"/>
          <w:szCs w:val="28"/>
        </w:rPr>
        <w:t xml:space="preserve">, </w:t>
      </w:r>
      <w:r w:rsidR="004136B6">
        <w:rPr>
          <w:rStyle w:val="20"/>
          <w:rFonts w:ascii="Times New Roman" w:hAnsi="Times New Roman" w:cs="Times New Roman"/>
          <w:b w:val="0"/>
          <w:sz w:val="28"/>
          <w:szCs w:val="28"/>
          <w:lang w:val="en-US"/>
        </w:rPr>
        <w:t>ITT</w:t>
      </w:r>
    </w:p>
    <w:p w:rsidR="004136B6" w:rsidRPr="004136B6" w:rsidRDefault="004136B6" w:rsidP="00502906">
      <w:pPr>
        <w:spacing w:line="360" w:lineRule="auto"/>
        <w:ind w:firstLine="709"/>
        <w:jc w:val="center"/>
        <w:rPr>
          <w:rStyle w:val="20"/>
          <w:rFonts w:ascii="Times New Roman" w:hAnsi="Times New Roman" w:cs="Times New Roman"/>
          <w:b w:val="0"/>
          <w:sz w:val="28"/>
          <w:szCs w:val="28"/>
        </w:rPr>
      </w:pPr>
    </w:p>
    <w:p w:rsidR="004136B6" w:rsidRDefault="004136B6" w:rsidP="004136B6">
      <w:pPr>
        <w:spacing w:line="360" w:lineRule="auto"/>
        <w:ind w:firstLine="709"/>
        <w:jc w:val="both"/>
        <w:rPr>
          <w:rFonts w:ascii="Times New Roman" w:hAnsi="Times New Roman" w:cs="Times New Roman"/>
          <w:sz w:val="28"/>
          <w:szCs w:val="28"/>
        </w:rPr>
      </w:pPr>
      <w:r w:rsidRPr="004136B6">
        <w:rPr>
          <w:rFonts w:ascii="Times New Roman" w:hAnsi="Times New Roman" w:cs="Times New Roman"/>
          <w:sz w:val="28"/>
          <w:szCs w:val="28"/>
        </w:rPr>
        <w:t xml:space="preserve">3.2 Багатоцільовий мережний мета-протокол </w:t>
      </w:r>
      <w:r w:rsidRPr="004136B6">
        <w:rPr>
          <w:rFonts w:ascii="Times New Roman" w:hAnsi="Times New Roman" w:cs="Times New Roman"/>
          <w:sz w:val="28"/>
          <w:szCs w:val="28"/>
          <w:lang w:val="en-US"/>
        </w:rPr>
        <w:t>MNP</w:t>
      </w:r>
    </w:p>
    <w:p w:rsidR="00C57754" w:rsidRPr="00C57754" w:rsidRDefault="00C57754" w:rsidP="004136B6">
      <w:pPr>
        <w:spacing w:line="360" w:lineRule="auto"/>
        <w:ind w:firstLine="709"/>
        <w:jc w:val="both"/>
        <w:rPr>
          <w:rFonts w:ascii="Times New Roman" w:hAnsi="Times New Roman" w:cs="Times New Roman"/>
          <w:sz w:val="28"/>
          <w:szCs w:val="28"/>
        </w:rPr>
      </w:pPr>
    </w:p>
    <w:p w:rsidR="004136B6" w:rsidRPr="004136B6" w:rsidRDefault="004136B6" w:rsidP="004136B6">
      <w:pPr>
        <w:spacing w:line="360" w:lineRule="auto"/>
        <w:ind w:firstLine="709"/>
        <w:jc w:val="both"/>
        <w:rPr>
          <w:rFonts w:ascii="Times New Roman" w:hAnsi="Times New Roman" w:cs="Times New Roman"/>
          <w:b w:val="0"/>
          <w:sz w:val="28"/>
          <w:szCs w:val="28"/>
        </w:rPr>
      </w:pPr>
      <w:r w:rsidRPr="004136B6">
        <w:rPr>
          <w:rStyle w:val="103"/>
          <w:rFonts w:ascii="Times New Roman" w:hAnsi="Times New Roman" w:cs="Times New Roman"/>
          <w:b w:val="0"/>
          <w:sz w:val="28"/>
          <w:szCs w:val="28"/>
        </w:rPr>
        <w:t xml:space="preserve">Технологія </w:t>
      </w:r>
      <w:r w:rsidRPr="004136B6">
        <w:rPr>
          <w:rStyle w:val="103"/>
          <w:rFonts w:ascii="Times New Roman" w:hAnsi="Times New Roman" w:cs="Times New Roman"/>
          <w:b w:val="0"/>
          <w:sz w:val="28"/>
          <w:szCs w:val="28"/>
          <w:lang w:val="en-US" w:eastAsia="en-US" w:bidi="en-US"/>
        </w:rPr>
        <w:t>ITT</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впроваджує зазначений вище метод динамічного управління цифровими потоками </w:t>
      </w:r>
      <w:r w:rsidRPr="004136B6">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lang w:val="en-US" w:eastAsia="en-US" w:bidi="en-US"/>
        </w:rPr>
        <w:t>DFC</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який дозволяє оперативно адаптувати механізми маршрутизації і комутації до різних складових мультиплексного цифрового потоку в каналі зв’язку. Метод </w:t>
      </w:r>
      <w:r w:rsidRPr="004136B6">
        <w:rPr>
          <w:rStyle w:val="103"/>
          <w:rFonts w:ascii="Times New Roman" w:hAnsi="Times New Roman" w:cs="Times New Roman"/>
          <w:b w:val="0"/>
          <w:sz w:val="28"/>
          <w:szCs w:val="28"/>
          <w:lang w:val="en-US" w:eastAsia="en-US" w:bidi="en-US"/>
        </w:rPr>
        <w:t>DFC</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використо</w:t>
      </w:r>
      <w:r>
        <w:rPr>
          <w:rStyle w:val="103"/>
          <w:rFonts w:ascii="Times New Roman" w:hAnsi="Times New Roman" w:cs="Times New Roman"/>
          <w:b w:val="0"/>
          <w:sz w:val="28"/>
          <w:szCs w:val="28"/>
        </w:rPr>
        <w:t>вує спеціально розроблений бага</w:t>
      </w:r>
      <w:r w:rsidRPr="004136B6">
        <w:rPr>
          <w:rStyle w:val="103"/>
          <w:rFonts w:ascii="Times New Roman" w:hAnsi="Times New Roman" w:cs="Times New Roman"/>
          <w:b w:val="0"/>
          <w:sz w:val="28"/>
          <w:szCs w:val="28"/>
        </w:rPr>
        <w:t xml:space="preserve">тоцільовий мережний мета-протокол. Мета-протокол </w:t>
      </w:r>
      <w:r w:rsidRPr="004136B6">
        <w:rPr>
          <w:rStyle w:val="103"/>
          <w:rFonts w:ascii="Times New Roman" w:hAnsi="Times New Roman" w:cs="Times New Roman"/>
          <w:b w:val="0"/>
          <w:sz w:val="28"/>
          <w:szCs w:val="28"/>
          <w:lang w:val="en-US" w:eastAsia="en-US" w:bidi="en-US"/>
        </w:rPr>
        <w:t>MNP</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на відміну від відомих мережних протоколів (наприклад, протоколів с</w:t>
      </w:r>
      <w:r>
        <w:rPr>
          <w:rStyle w:val="103"/>
          <w:rFonts w:ascii="Times New Roman" w:hAnsi="Times New Roman" w:cs="Times New Roman"/>
          <w:b w:val="0"/>
          <w:sz w:val="28"/>
          <w:szCs w:val="28"/>
        </w:rPr>
        <w:t>тека TCP/IP), формалізує побудо</w:t>
      </w:r>
      <w:r w:rsidRPr="004136B6">
        <w:rPr>
          <w:rStyle w:val="103"/>
          <w:rFonts w:ascii="Times New Roman" w:hAnsi="Times New Roman" w:cs="Times New Roman"/>
          <w:b w:val="0"/>
          <w:sz w:val="28"/>
          <w:szCs w:val="28"/>
        </w:rPr>
        <w:t xml:space="preserve">ву достатньо великої кількості різноманітних прикладних протоколів (профілів </w:t>
      </w:r>
      <w:r w:rsidRPr="004136B6">
        <w:rPr>
          <w:rStyle w:val="103"/>
          <w:rFonts w:ascii="Times New Roman" w:hAnsi="Times New Roman" w:cs="Times New Roman"/>
          <w:b w:val="0"/>
          <w:sz w:val="28"/>
          <w:szCs w:val="28"/>
          <w:lang w:val="en-US" w:eastAsia="en-US" w:bidi="en-US"/>
        </w:rPr>
        <w:t>MNP</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на загальній основі. </w:t>
      </w:r>
      <w:r w:rsidRPr="004136B6">
        <w:rPr>
          <w:rStyle w:val="103"/>
          <w:rFonts w:ascii="Times New Roman" w:hAnsi="Times New Roman" w:cs="Times New Roman"/>
          <w:b w:val="0"/>
          <w:sz w:val="28"/>
          <w:szCs w:val="28"/>
          <w:lang w:val="en-US" w:eastAsia="en-US" w:bidi="en-US"/>
        </w:rPr>
        <w:t>MNP</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описує фізичний і мережний рівні моделі </w:t>
      </w:r>
      <w:r w:rsidRPr="004136B6">
        <w:rPr>
          <w:rStyle w:val="103"/>
          <w:rFonts w:ascii="Times New Roman" w:hAnsi="Times New Roman" w:cs="Times New Roman"/>
          <w:b w:val="0"/>
          <w:sz w:val="28"/>
          <w:szCs w:val="28"/>
          <w:lang w:val="en-US" w:eastAsia="en-US" w:bidi="en-US"/>
        </w:rPr>
        <w:t>ITT</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а також взаємодію між цими двома рівнями.</w:t>
      </w:r>
    </w:p>
    <w:p w:rsidR="004136B6" w:rsidRPr="004136B6" w:rsidRDefault="004136B6" w:rsidP="004136B6">
      <w:pPr>
        <w:spacing w:line="360" w:lineRule="auto"/>
        <w:ind w:firstLine="709"/>
        <w:jc w:val="both"/>
        <w:rPr>
          <w:rFonts w:ascii="Times New Roman" w:hAnsi="Times New Roman" w:cs="Times New Roman"/>
          <w:b w:val="0"/>
          <w:sz w:val="28"/>
          <w:szCs w:val="28"/>
        </w:rPr>
      </w:pPr>
      <w:r w:rsidRPr="004136B6">
        <w:rPr>
          <w:rStyle w:val="103"/>
          <w:rFonts w:ascii="Times New Roman" w:hAnsi="Times New Roman" w:cs="Times New Roman"/>
          <w:b w:val="0"/>
          <w:sz w:val="28"/>
          <w:szCs w:val="28"/>
        </w:rPr>
        <w:t xml:space="preserve">Згідно з </w:t>
      </w:r>
      <w:r w:rsidRPr="004136B6">
        <w:rPr>
          <w:rStyle w:val="103"/>
          <w:rFonts w:ascii="Times New Roman" w:hAnsi="Times New Roman" w:cs="Times New Roman"/>
          <w:b w:val="0"/>
          <w:sz w:val="28"/>
          <w:szCs w:val="28"/>
          <w:lang w:val="en-US" w:eastAsia="en-US" w:bidi="en-US"/>
        </w:rPr>
        <w:t>MNP</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фізичний рівень формує і передає на мережний рівень мульти- плексний потік окремих байтів, який логічно розділений на дві складові потоку: потік байтів команд </w:t>
      </w:r>
      <w:r w:rsidRPr="004136B6">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lang w:val="en-US" w:eastAsia="en-US" w:bidi="en-US"/>
        </w:rPr>
        <w:t>Command</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lang w:val="en-US" w:eastAsia="en-US" w:bidi="en-US"/>
        </w:rPr>
        <w:t>Byte</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lang w:val="en-US" w:eastAsia="en-US" w:bidi="en-US"/>
        </w:rPr>
        <w:t>Stream</w:t>
      </w:r>
      <w:r w:rsidRPr="004136B6">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rPr>
        <w:t xml:space="preserve"> </w:t>
      </w:r>
      <w:r w:rsidRPr="004136B6">
        <w:rPr>
          <w:rStyle w:val="103"/>
          <w:rFonts w:ascii="Times New Roman" w:hAnsi="Times New Roman" w:cs="Times New Roman"/>
          <w:b w:val="0"/>
          <w:sz w:val="28"/>
          <w:szCs w:val="28"/>
          <w:lang w:val="en-US" w:eastAsia="en-US" w:bidi="en-US"/>
        </w:rPr>
        <w:t>CBS</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і потік байтів даних </w:t>
      </w:r>
      <w:r w:rsidRPr="004136B6">
        <w:rPr>
          <w:rStyle w:val="103"/>
          <w:rFonts w:ascii="Times New Roman" w:hAnsi="Times New Roman" w:cs="Times New Roman"/>
          <w:b w:val="0"/>
          <w:sz w:val="28"/>
          <w:szCs w:val="28"/>
          <w:lang w:val="de-DE" w:eastAsia="de-DE" w:bidi="de-DE"/>
        </w:rPr>
        <w:t xml:space="preserve">(Data Byte </w:t>
      </w:r>
      <w:r w:rsidRPr="004136B6">
        <w:rPr>
          <w:rStyle w:val="103"/>
          <w:rFonts w:ascii="Times New Roman" w:hAnsi="Times New Roman" w:cs="Times New Roman"/>
          <w:b w:val="0"/>
          <w:sz w:val="28"/>
          <w:szCs w:val="28"/>
          <w:lang w:val="en-US" w:eastAsia="en-US" w:bidi="en-US"/>
        </w:rPr>
        <w:t>Stream</w:t>
      </w:r>
      <w:r>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rPr>
        <w:t xml:space="preserve"> </w:t>
      </w:r>
      <w:r w:rsidRPr="004136B6">
        <w:rPr>
          <w:rStyle w:val="103"/>
          <w:rFonts w:ascii="Times New Roman" w:hAnsi="Times New Roman" w:cs="Times New Roman"/>
          <w:b w:val="0"/>
          <w:sz w:val="28"/>
          <w:szCs w:val="28"/>
          <w:lang w:val="en-US" w:eastAsia="en-US" w:bidi="en-US"/>
        </w:rPr>
        <w:t>DBS</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(рис. </w:t>
      </w:r>
      <w:r>
        <w:rPr>
          <w:rStyle w:val="103"/>
          <w:rFonts w:ascii="Times New Roman" w:hAnsi="Times New Roman" w:cs="Times New Roman"/>
          <w:b w:val="0"/>
          <w:sz w:val="28"/>
          <w:szCs w:val="28"/>
          <w:lang w:eastAsia="en-US" w:bidi="en-US"/>
        </w:rPr>
        <w:t>3</w:t>
      </w:r>
      <w:r w:rsidRPr="004136B6">
        <w:rPr>
          <w:rStyle w:val="103"/>
          <w:rFonts w:ascii="Times New Roman" w:hAnsi="Times New Roman" w:cs="Times New Roman"/>
          <w:b w:val="0"/>
          <w:sz w:val="28"/>
          <w:szCs w:val="28"/>
          <w:lang w:eastAsia="en-US" w:bidi="en-US"/>
        </w:rPr>
        <w:t>.2).</w:t>
      </w:r>
    </w:p>
    <w:p w:rsidR="004136B6" w:rsidRPr="004136B6" w:rsidRDefault="004136B6" w:rsidP="004136B6">
      <w:pPr>
        <w:spacing w:line="360" w:lineRule="auto"/>
        <w:ind w:firstLine="709"/>
        <w:jc w:val="both"/>
        <w:rPr>
          <w:rFonts w:ascii="Times New Roman" w:hAnsi="Times New Roman" w:cs="Times New Roman"/>
          <w:b w:val="0"/>
          <w:sz w:val="28"/>
          <w:szCs w:val="28"/>
        </w:rPr>
      </w:pPr>
      <w:r w:rsidRPr="004136B6">
        <w:rPr>
          <w:rStyle w:val="103"/>
          <w:rFonts w:ascii="Times New Roman" w:hAnsi="Times New Roman" w:cs="Times New Roman"/>
          <w:b w:val="0"/>
          <w:sz w:val="28"/>
          <w:szCs w:val="28"/>
        </w:rPr>
        <w:t xml:space="preserve">Мережний рівень розподіляє </w:t>
      </w:r>
      <w:r w:rsidRPr="004136B6">
        <w:rPr>
          <w:rStyle w:val="103"/>
          <w:rFonts w:ascii="Times New Roman" w:hAnsi="Times New Roman" w:cs="Times New Roman"/>
          <w:b w:val="0"/>
          <w:sz w:val="28"/>
          <w:szCs w:val="28"/>
          <w:lang w:val="en-US" w:eastAsia="en-US" w:bidi="en-US"/>
        </w:rPr>
        <w:t>CBS</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і </w:t>
      </w:r>
      <w:r w:rsidRPr="004136B6">
        <w:rPr>
          <w:rStyle w:val="103"/>
          <w:rFonts w:ascii="Times New Roman" w:hAnsi="Times New Roman" w:cs="Times New Roman"/>
          <w:b w:val="0"/>
          <w:sz w:val="28"/>
          <w:szCs w:val="28"/>
          <w:lang w:val="en-US" w:eastAsia="en-US" w:bidi="en-US"/>
        </w:rPr>
        <w:t>DBS</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на окремі сегменти команд </w:t>
      </w:r>
      <w:r w:rsidRPr="004136B6">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lang w:val="en-US" w:eastAsia="en-US" w:bidi="en-US"/>
        </w:rPr>
        <w:t>Command</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lang w:val="en-US" w:eastAsia="en-US" w:bidi="en-US"/>
        </w:rPr>
        <w:t>Segments</w:t>
      </w:r>
      <w:r w:rsidRPr="004136B6">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rPr>
        <w:t xml:space="preserve"> </w:t>
      </w:r>
      <w:r w:rsidRPr="004136B6">
        <w:rPr>
          <w:rStyle w:val="103"/>
          <w:rFonts w:ascii="Times New Roman" w:hAnsi="Times New Roman" w:cs="Times New Roman"/>
          <w:b w:val="0"/>
          <w:sz w:val="28"/>
          <w:szCs w:val="28"/>
          <w:lang w:val="en-US" w:eastAsia="en-US" w:bidi="en-US"/>
        </w:rPr>
        <w:t>CS</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rPr>
        <w:t xml:space="preserve">і сегменти даних </w:t>
      </w:r>
      <w:r w:rsidRPr="004136B6">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lang w:val="en-US" w:eastAsia="en-US" w:bidi="en-US"/>
        </w:rPr>
        <w:t>Data</w:t>
      </w:r>
      <w:r w:rsidRPr="004136B6">
        <w:rPr>
          <w:rStyle w:val="103"/>
          <w:rFonts w:ascii="Times New Roman" w:hAnsi="Times New Roman" w:cs="Times New Roman"/>
          <w:b w:val="0"/>
          <w:sz w:val="28"/>
          <w:szCs w:val="28"/>
          <w:lang w:eastAsia="en-US" w:bidi="en-US"/>
        </w:rPr>
        <w:t xml:space="preserve"> </w:t>
      </w:r>
      <w:r w:rsidRPr="004136B6">
        <w:rPr>
          <w:rStyle w:val="103"/>
          <w:rFonts w:ascii="Times New Roman" w:hAnsi="Times New Roman" w:cs="Times New Roman"/>
          <w:b w:val="0"/>
          <w:sz w:val="28"/>
          <w:szCs w:val="28"/>
          <w:lang w:val="en-US" w:eastAsia="en-US" w:bidi="en-US"/>
        </w:rPr>
        <w:t>Segments</w:t>
      </w:r>
      <w:r>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rPr>
        <w:t xml:space="preserve"> </w:t>
      </w:r>
      <w:r w:rsidRPr="004136B6">
        <w:rPr>
          <w:rStyle w:val="103"/>
          <w:rFonts w:ascii="Times New Roman" w:hAnsi="Times New Roman" w:cs="Times New Roman"/>
          <w:b w:val="0"/>
          <w:sz w:val="28"/>
          <w:szCs w:val="28"/>
          <w:lang w:val="en-US" w:eastAsia="en-US" w:bidi="en-US"/>
        </w:rPr>
        <w:t>DS</w:t>
      </w:r>
      <w:r w:rsidRPr="004136B6">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Pr="004136B6">
        <w:rPr>
          <w:rStyle w:val="103"/>
          <w:rFonts w:ascii="Times New Roman" w:hAnsi="Times New Roman" w:cs="Times New Roman"/>
          <w:b w:val="0"/>
          <w:sz w:val="28"/>
          <w:szCs w:val="28"/>
        </w:rPr>
        <w:t xml:space="preserve"> рис. </w:t>
      </w:r>
      <w:r>
        <w:rPr>
          <w:rStyle w:val="103"/>
          <w:rFonts w:ascii="Times New Roman" w:hAnsi="Times New Roman" w:cs="Times New Roman"/>
          <w:b w:val="0"/>
          <w:sz w:val="28"/>
          <w:szCs w:val="28"/>
        </w:rPr>
        <w:t>3</w:t>
      </w:r>
      <w:r w:rsidRPr="004136B6">
        <w:rPr>
          <w:rStyle w:val="103"/>
          <w:rFonts w:ascii="Times New Roman" w:hAnsi="Times New Roman" w:cs="Times New Roman"/>
          <w:b w:val="0"/>
          <w:sz w:val="28"/>
          <w:szCs w:val="28"/>
        </w:rPr>
        <w:t xml:space="preserve">.3. Протокол </w:t>
      </w:r>
      <w:r w:rsidRPr="004136B6">
        <w:rPr>
          <w:rStyle w:val="103"/>
          <w:rFonts w:ascii="Times New Roman" w:hAnsi="Times New Roman" w:cs="Times New Roman"/>
          <w:b w:val="0"/>
          <w:sz w:val="28"/>
          <w:szCs w:val="28"/>
          <w:lang w:val="en-US" w:eastAsia="en-US" w:bidi="en-US"/>
        </w:rPr>
        <w:t>MNP</w:t>
      </w:r>
      <w:r w:rsidRPr="004136B6">
        <w:rPr>
          <w:rStyle w:val="103"/>
          <w:rFonts w:ascii="Times New Roman" w:hAnsi="Times New Roman" w:cs="Times New Roman"/>
          <w:b w:val="0"/>
          <w:sz w:val="28"/>
          <w:szCs w:val="28"/>
          <w:lang w:val="ru-RU" w:eastAsia="en-US" w:bidi="en-US"/>
        </w:rPr>
        <w:t xml:space="preserve"> </w:t>
      </w:r>
      <w:r w:rsidRPr="004136B6">
        <w:rPr>
          <w:rStyle w:val="103"/>
          <w:rFonts w:ascii="Times New Roman" w:hAnsi="Times New Roman" w:cs="Times New Roman"/>
          <w:b w:val="0"/>
          <w:sz w:val="28"/>
          <w:szCs w:val="28"/>
        </w:rPr>
        <w:t xml:space="preserve">не накладає обмежень на кількість командних байтів чи байтів даних, що створюють відповідні сегменти на мережному рівні. Таким чином, </w:t>
      </w:r>
      <w:r w:rsidRPr="004136B6">
        <w:rPr>
          <w:rStyle w:val="103"/>
          <w:rFonts w:ascii="Times New Roman" w:hAnsi="Times New Roman" w:cs="Times New Roman"/>
          <w:b w:val="0"/>
          <w:sz w:val="28"/>
          <w:szCs w:val="28"/>
          <w:lang w:val="en-US" w:eastAsia="en-US" w:bidi="en-US"/>
        </w:rPr>
        <w:t>MNP</w:t>
      </w:r>
      <w:r w:rsidRPr="004136B6">
        <w:rPr>
          <w:rStyle w:val="103"/>
          <w:rFonts w:ascii="Times New Roman" w:hAnsi="Times New Roman" w:cs="Times New Roman"/>
          <w:b w:val="0"/>
          <w:sz w:val="28"/>
          <w:szCs w:val="28"/>
          <w:lang w:val="ru-RU" w:eastAsia="en-US" w:bidi="en-US"/>
        </w:rPr>
        <w:t xml:space="preserve"> </w:t>
      </w:r>
      <w:r w:rsidRPr="004136B6">
        <w:rPr>
          <w:rStyle w:val="103"/>
          <w:rFonts w:ascii="Times New Roman" w:hAnsi="Times New Roman" w:cs="Times New Roman"/>
          <w:b w:val="0"/>
          <w:sz w:val="28"/>
          <w:szCs w:val="28"/>
        </w:rPr>
        <w:t xml:space="preserve">реалізує принцип статистичного мультиплексування, притаманний сучасним </w:t>
      </w:r>
      <w:r w:rsidRPr="004136B6">
        <w:rPr>
          <w:rStyle w:val="103"/>
          <w:rFonts w:ascii="Times New Roman" w:hAnsi="Times New Roman" w:cs="Times New Roman"/>
          <w:b w:val="0"/>
          <w:sz w:val="28"/>
          <w:szCs w:val="28"/>
          <w:lang w:val="en-US" w:eastAsia="en-US" w:bidi="en-US"/>
        </w:rPr>
        <w:t>IP</w:t>
      </w:r>
      <w:r w:rsidRPr="004136B6">
        <w:rPr>
          <w:rStyle w:val="103"/>
          <w:rFonts w:ascii="Times New Roman" w:hAnsi="Times New Roman" w:cs="Times New Roman"/>
          <w:b w:val="0"/>
          <w:sz w:val="28"/>
          <w:szCs w:val="28"/>
        </w:rPr>
        <w:t>-мережам, але при цьому не потребує заголовків пакетів з фіксованою структурою. Натомість для управління передачею сегментів даних використовуються сегменти команд, структура яких динамічно змінюється й адаптується в процесі передачі.</w:t>
      </w:r>
    </w:p>
    <w:p w:rsidR="004136B6" w:rsidRDefault="005C6297" w:rsidP="004136B6">
      <w:pPr>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867400" cy="1473507"/>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867400" cy="1473507"/>
                    </a:xfrm>
                    <a:prstGeom prst="rect">
                      <a:avLst/>
                    </a:prstGeom>
                    <a:noFill/>
                    <a:ln w="9525">
                      <a:noFill/>
                      <a:miter lim="800000"/>
                      <a:headEnd/>
                      <a:tailEnd/>
                    </a:ln>
                  </pic:spPr>
                </pic:pic>
              </a:graphicData>
            </a:graphic>
          </wp:inline>
        </w:drawing>
      </w:r>
    </w:p>
    <w:p w:rsidR="005C6297" w:rsidRDefault="005C6297" w:rsidP="005C6297">
      <w:pPr>
        <w:spacing w:line="360" w:lineRule="auto"/>
        <w:ind w:firstLine="709"/>
        <w:jc w:val="center"/>
        <w:rPr>
          <w:rStyle w:val="20"/>
          <w:rFonts w:ascii="Times New Roman" w:hAnsi="Times New Roman" w:cs="Times New Roman"/>
          <w:b w:val="0"/>
          <w:sz w:val="28"/>
          <w:szCs w:val="28"/>
        </w:rPr>
      </w:pPr>
      <w:r w:rsidRPr="004136B6">
        <w:rPr>
          <w:rStyle w:val="20"/>
          <w:rFonts w:ascii="Times New Roman" w:hAnsi="Times New Roman" w:cs="Times New Roman"/>
          <w:b w:val="0"/>
          <w:sz w:val="28"/>
          <w:szCs w:val="28"/>
        </w:rPr>
        <w:t>Р</w:t>
      </w:r>
      <w:r w:rsidRPr="00BB2295">
        <w:rPr>
          <w:rStyle w:val="20"/>
          <w:rFonts w:ascii="Times New Roman" w:hAnsi="Times New Roman" w:cs="Times New Roman"/>
          <w:b w:val="0"/>
          <w:sz w:val="28"/>
          <w:szCs w:val="28"/>
        </w:rPr>
        <w:t xml:space="preserve">ис. </w:t>
      </w:r>
      <w:r>
        <w:rPr>
          <w:rStyle w:val="20"/>
          <w:rFonts w:ascii="Times New Roman" w:hAnsi="Times New Roman" w:cs="Times New Roman"/>
          <w:b w:val="0"/>
          <w:sz w:val="28"/>
          <w:szCs w:val="28"/>
        </w:rPr>
        <w:t>3</w:t>
      </w:r>
      <w:r w:rsidRPr="00BB2295">
        <w:rPr>
          <w:rStyle w:val="20"/>
          <w:rFonts w:ascii="Times New Roman" w:hAnsi="Times New Roman" w:cs="Times New Roman"/>
          <w:b w:val="0"/>
          <w:sz w:val="28"/>
          <w:szCs w:val="28"/>
        </w:rPr>
        <w:t>.</w:t>
      </w:r>
      <w:r>
        <w:rPr>
          <w:rStyle w:val="20"/>
          <w:rFonts w:ascii="Times New Roman" w:hAnsi="Times New Roman" w:cs="Times New Roman"/>
          <w:b w:val="0"/>
          <w:sz w:val="28"/>
          <w:szCs w:val="28"/>
        </w:rPr>
        <w:t>2</w:t>
      </w:r>
      <w:r w:rsidRPr="0064692A">
        <w:rPr>
          <w:rStyle w:val="20"/>
          <w:rFonts w:ascii="Times New Roman" w:hAnsi="Times New Roman" w:cs="Times New Roman"/>
          <w:b w:val="0"/>
          <w:sz w:val="28"/>
          <w:szCs w:val="28"/>
        </w:rPr>
        <w:t xml:space="preserve"> </w:t>
      </w:r>
      <w:r>
        <w:rPr>
          <w:rStyle w:val="20"/>
          <w:rFonts w:ascii="Times New Roman" w:hAnsi="Times New Roman" w:cs="Times New Roman"/>
          <w:b w:val="0"/>
          <w:sz w:val="28"/>
          <w:szCs w:val="28"/>
        </w:rPr>
        <w:t>Фрагмент цифрового потоку на фізичному та мережному рівнях</w:t>
      </w:r>
      <w:r w:rsidRPr="004136B6">
        <w:rPr>
          <w:rStyle w:val="20"/>
          <w:rFonts w:ascii="Times New Roman" w:hAnsi="Times New Roman" w:cs="Times New Roman"/>
          <w:b w:val="0"/>
          <w:sz w:val="28"/>
          <w:szCs w:val="28"/>
        </w:rPr>
        <w:t xml:space="preserve"> </w:t>
      </w:r>
      <w:r>
        <w:rPr>
          <w:rStyle w:val="20"/>
          <w:rFonts w:ascii="Times New Roman" w:hAnsi="Times New Roman" w:cs="Times New Roman"/>
          <w:b w:val="0"/>
          <w:sz w:val="28"/>
          <w:szCs w:val="28"/>
          <w:lang w:val="en-US"/>
        </w:rPr>
        <w:t>ITT</w:t>
      </w:r>
    </w:p>
    <w:p w:rsidR="005C6297" w:rsidRDefault="005C6297" w:rsidP="004136B6">
      <w:pPr>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562480" cy="1988517"/>
            <wp:effectExtent l="19050" t="0" r="12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569014" cy="1990853"/>
                    </a:xfrm>
                    <a:prstGeom prst="rect">
                      <a:avLst/>
                    </a:prstGeom>
                    <a:noFill/>
                    <a:ln w="9525">
                      <a:noFill/>
                      <a:miter lim="800000"/>
                      <a:headEnd/>
                      <a:tailEnd/>
                    </a:ln>
                  </pic:spPr>
                </pic:pic>
              </a:graphicData>
            </a:graphic>
          </wp:inline>
        </w:drawing>
      </w:r>
    </w:p>
    <w:p w:rsidR="005C6297" w:rsidRDefault="005C6297" w:rsidP="005C6297">
      <w:pPr>
        <w:spacing w:line="360" w:lineRule="auto"/>
        <w:ind w:firstLine="709"/>
        <w:jc w:val="center"/>
        <w:rPr>
          <w:rStyle w:val="20"/>
          <w:rFonts w:ascii="Times New Roman" w:hAnsi="Times New Roman" w:cs="Times New Roman"/>
          <w:b w:val="0"/>
          <w:sz w:val="28"/>
          <w:szCs w:val="28"/>
        </w:rPr>
      </w:pPr>
      <w:r w:rsidRPr="004136B6">
        <w:rPr>
          <w:rStyle w:val="20"/>
          <w:rFonts w:ascii="Times New Roman" w:hAnsi="Times New Roman" w:cs="Times New Roman"/>
          <w:b w:val="0"/>
          <w:sz w:val="28"/>
          <w:szCs w:val="28"/>
        </w:rPr>
        <w:t>Р</w:t>
      </w:r>
      <w:r w:rsidRPr="00BB2295">
        <w:rPr>
          <w:rStyle w:val="20"/>
          <w:rFonts w:ascii="Times New Roman" w:hAnsi="Times New Roman" w:cs="Times New Roman"/>
          <w:b w:val="0"/>
          <w:sz w:val="28"/>
          <w:szCs w:val="28"/>
        </w:rPr>
        <w:t xml:space="preserve">ис. </w:t>
      </w:r>
      <w:r>
        <w:rPr>
          <w:rStyle w:val="20"/>
          <w:rFonts w:ascii="Times New Roman" w:hAnsi="Times New Roman" w:cs="Times New Roman"/>
          <w:b w:val="0"/>
          <w:sz w:val="28"/>
          <w:szCs w:val="28"/>
        </w:rPr>
        <w:t>3</w:t>
      </w:r>
      <w:r w:rsidRPr="00BB2295">
        <w:rPr>
          <w:rStyle w:val="20"/>
          <w:rFonts w:ascii="Times New Roman" w:hAnsi="Times New Roman" w:cs="Times New Roman"/>
          <w:b w:val="0"/>
          <w:sz w:val="28"/>
          <w:szCs w:val="28"/>
        </w:rPr>
        <w:t>.</w:t>
      </w:r>
      <w:r>
        <w:rPr>
          <w:rStyle w:val="20"/>
          <w:rFonts w:ascii="Times New Roman" w:hAnsi="Times New Roman" w:cs="Times New Roman"/>
          <w:b w:val="0"/>
          <w:sz w:val="28"/>
          <w:szCs w:val="28"/>
        </w:rPr>
        <w:t>3</w:t>
      </w:r>
      <w:r w:rsidRPr="0064692A">
        <w:rPr>
          <w:rStyle w:val="20"/>
          <w:rFonts w:ascii="Times New Roman" w:hAnsi="Times New Roman" w:cs="Times New Roman"/>
          <w:b w:val="0"/>
          <w:sz w:val="28"/>
          <w:szCs w:val="28"/>
        </w:rPr>
        <w:t xml:space="preserve"> </w:t>
      </w:r>
      <w:r>
        <w:rPr>
          <w:rStyle w:val="20"/>
          <w:rFonts w:ascii="Times New Roman" w:hAnsi="Times New Roman" w:cs="Times New Roman"/>
          <w:b w:val="0"/>
          <w:sz w:val="28"/>
          <w:szCs w:val="28"/>
        </w:rPr>
        <w:t>Розподіл цифрового потоку на  мережному рівні</w:t>
      </w:r>
      <w:r w:rsidRPr="004136B6">
        <w:rPr>
          <w:rStyle w:val="20"/>
          <w:rFonts w:ascii="Times New Roman" w:hAnsi="Times New Roman" w:cs="Times New Roman"/>
          <w:b w:val="0"/>
          <w:sz w:val="28"/>
          <w:szCs w:val="28"/>
        </w:rPr>
        <w:t xml:space="preserve"> </w:t>
      </w:r>
      <w:r>
        <w:rPr>
          <w:rStyle w:val="20"/>
          <w:rFonts w:ascii="Times New Roman" w:hAnsi="Times New Roman" w:cs="Times New Roman"/>
          <w:b w:val="0"/>
          <w:sz w:val="28"/>
          <w:szCs w:val="28"/>
          <w:lang w:val="en-US"/>
        </w:rPr>
        <w:t>ITT</w:t>
      </w:r>
    </w:p>
    <w:p w:rsidR="005C6297" w:rsidRPr="005C6297" w:rsidRDefault="005C6297" w:rsidP="005C6297">
      <w:pPr>
        <w:spacing w:line="360" w:lineRule="auto"/>
        <w:ind w:firstLine="709"/>
        <w:jc w:val="both"/>
        <w:rPr>
          <w:rFonts w:ascii="Times New Roman" w:hAnsi="Times New Roman" w:cs="Times New Roman"/>
          <w:b w:val="0"/>
          <w:sz w:val="28"/>
          <w:szCs w:val="28"/>
        </w:rPr>
      </w:pPr>
      <w:r w:rsidRPr="005C6297">
        <w:rPr>
          <w:rStyle w:val="103"/>
          <w:rFonts w:ascii="Times New Roman" w:hAnsi="Times New Roman" w:cs="Times New Roman"/>
          <w:b w:val="0"/>
          <w:sz w:val="28"/>
          <w:szCs w:val="28"/>
        </w:rPr>
        <w:t xml:space="preserve">На відміну від широковідомої концепції </w:t>
      </w:r>
      <w:r w:rsidRPr="005C6297">
        <w:rPr>
          <w:rStyle w:val="103"/>
          <w:rFonts w:ascii="Times New Roman" w:hAnsi="Times New Roman" w:cs="Times New Roman"/>
          <w:b w:val="0"/>
          <w:sz w:val="28"/>
          <w:szCs w:val="28"/>
          <w:lang w:val="en-US" w:eastAsia="en-US" w:bidi="en-US"/>
        </w:rPr>
        <w:t>NGN</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All</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over</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IP</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технологія </w:t>
      </w:r>
      <w:r w:rsidRPr="005C6297">
        <w:rPr>
          <w:rStyle w:val="103"/>
          <w:rFonts w:ascii="Times New Roman" w:hAnsi="Times New Roman" w:cs="Times New Roman"/>
          <w:b w:val="0"/>
          <w:sz w:val="28"/>
          <w:szCs w:val="28"/>
          <w:lang w:val="en-US" w:eastAsia="en-US" w:bidi="en-US"/>
        </w:rPr>
        <w:t>ITT</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орієнтована на з’єднання і передбачає підтримку б</w:t>
      </w:r>
      <w:r>
        <w:rPr>
          <w:rStyle w:val="103"/>
          <w:rFonts w:ascii="Times New Roman" w:hAnsi="Times New Roman" w:cs="Times New Roman"/>
          <w:b w:val="0"/>
          <w:sz w:val="28"/>
          <w:szCs w:val="28"/>
        </w:rPr>
        <w:t>агатоканального з’єднання кінце</w:t>
      </w:r>
      <w:r w:rsidRPr="005C6297">
        <w:rPr>
          <w:rStyle w:val="103"/>
          <w:rFonts w:ascii="Times New Roman" w:hAnsi="Times New Roman" w:cs="Times New Roman"/>
          <w:b w:val="0"/>
          <w:sz w:val="28"/>
          <w:szCs w:val="28"/>
        </w:rPr>
        <w:t xml:space="preserve">вих абонентів лише засобами самої мережі. Такий підхід, звичайно, відповідає ключовому принципу </w:t>
      </w:r>
      <w:r w:rsidRPr="005C6297">
        <w:rPr>
          <w:rStyle w:val="103"/>
          <w:rFonts w:ascii="Times New Roman" w:hAnsi="Times New Roman" w:cs="Times New Roman"/>
          <w:b w:val="0"/>
          <w:sz w:val="28"/>
          <w:szCs w:val="28"/>
          <w:lang w:val="en-US" w:eastAsia="en-US" w:bidi="en-US"/>
        </w:rPr>
        <w:t>ITU</w:t>
      </w:r>
      <w:r w:rsidRPr="005C6297">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lang w:val="en-US" w:eastAsia="en-US" w:bidi="en-US"/>
        </w:rPr>
        <w:t>T</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про розмежування транспортної і сервісної функцій в мережах </w:t>
      </w:r>
      <w:r w:rsidRPr="005C6297">
        <w:rPr>
          <w:rStyle w:val="103"/>
          <w:rFonts w:ascii="Times New Roman" w:hAnsi="Times New Roman" w:cs="Times New Roman"/>
          <w:b w:val="0"/>
          <w:sz w:val="28"/>
          <w:szCs w:val="28"/>
          <w:lang w:val="en-US" w:eastAsia="en-US" w:bidi="en-US"/>
        </w:rPr>
        <w:t>NGN</w:t>
      </w:r>
      <w:r w:rsidRPr="005C6297">
        <w:rPr>
          <w:rStyle w:val="103"/>
          <w:rFonts w:ascii="Times New Roman" w:hAnsi="Times New Roman" w:cs="Times New Roman"/>
          <w:b w:val="0"/>
          <w:sz w:val="28"/>
          <w:szCs w:val="28"/>
          <w:lang w:eastAsia="en-US" w:bidi="en-US"/>
        </w:rPr>
        <w:t>.</w:t>
      </w:r>
    </w:p>
    <w:p w:rsidR="005C6297" w:rsidRPr="005C6297" w:rsidRDefault="005C6297" w:rsidP="005C6297">
      <w:pPr>
        <w:spacing w:line="360" w:lineRule="auto"/>
        <w:ind w:firstLine="709"/>
        <w:jc w:val="both"/>
        <w:rPr>
          <w:rFonts w:ascii="Times New Roman" w:hAnsi="Times New Roman" w:cs="Times New Roman"/>
          <w:b w:val="0"/>
          <w:sz w:val="28"/>
          <w:szCs w:val="28"/>
        </w:rPr>
      </w:pPr>
      <w:r w:rsidRPr="005C6297">
        <w:rPr>
          <w:rStyle w:val="103"/>
          <w:rFonts w:ascii="Times New Roman" w:hAnsi="Times New Roman" w:cs="Times New Roman"/>
          <w:b w:val="0"/>
          <w:sz w:val="28"/>
          <w:szCs w:val="28"/>
        </w:rPr>
        <w:t xml:space="preserve">У технології </w:t>
      </w:r>
      <w:r w:rsidRPr="005C6297">
        <w:rPr>
          <w:rStyle w:val="103"/>
          <w:rFonts w:ascii="Times New Roman" w:hAnsi="Times New Roman" w:cs="Times New Roman"/>
          <w:b w:val="0"/>
          <w:sz w:val="28"/>
          <w:szCs w:val="28"/>
          <w:lang w:val="en-US" w:eastAsia="en-US" w:bidi="en-US"/>
        </w:rPr>
        <w:t>ITT</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 xml:space="preserve">типи з’єднань визначаються за двовимірною шкалою якості сервісу </w:t>
      </w:r>
      <w:r w:rsidRPr="005C6297">
        <w:rPr>
          <w:rStyle w:val="103"/>
          <w:rFonts w:ascii="Times New Roman" w:hAnsi="Times New Roman" w:cs="Times New Roman"/>
          <w:b w:val="0"/>
          <w:sz w:val="28"/>
          <w:szCs w:val="28"/>
          <w:lang w:val="ru-RU" w:eastAsia="en-US" w:bidi="en-US"/>
        </w:rPr>
        <w:t>(</w:t>
      </w:r>
      <w:r w:rsidRPr="005C6297">
        <w:rPr>
          <w:rStyle w:val="103"/>
          <w:rFonts w:ascii="Times New Roman" w:hAnsi="Times New Roman" w:cs="Times New Roman"/>
          <w:b w:val="0"/>
          <w:sz w:val="28"/>
          <w:szCs w:val="28"/>
          <w:lang w:val="en-US" w:eastAsia="en-US" w:bidi="en-US"/>
        </w:rPr>
        <w:t>QoS</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 xml:space="preserve">[25]. Перший напрямок шкали </w:t>
      </w:r>
      <w:r w:rsidRPr="005C6297">
        <w:rPr>
          <w:rStyle w:val="103"/>
          <w:rFonts w:ascii="Times New Roman" w:hAnsi="Times New Roman" w:cs="Times New Roman"/>
          <w:b w:val="0"/>
          <w:sz w:val="28"/>
          <w:szCs w:val="28"/>
          <w:lang w:val="en-US" w:eastAsia="en-US" w:bidi="en-US"/>
        </w:rPr>
        <w:t>QoS</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 xml:space="preserve">визначає середню (за певний період) пропускну спроможність з’єднання, а другий напрямок </w:t>
      </w:r>
      <w:r w:rsidR="000E0F43">
        <w:rPr>
          <w:rStyle w:val="103"/>
          <w:rFonts w:ascii="Times New Roman" w:hAnsi="Times New Roman" w:cs="Times New Roman"/>
          <w:b w:val="0"/>
          <w:sz w:val="28"/>
          <w:szCs w:val="28"/>
        </w:rPr>
        <w:t>-</w:t>
      </w:r>
      <w:r w:rsidRPr="005C6297">
        <w:rPr>
          <w:rStyle w:val="103"/>
          <w:rFonts w:ascii="Times New Roman" w:hAnsi="Times New Roman" w:cs="Times New Roman"/>
          <w:b w:val="0"/>
          <w:sz w:val="28"/>
          <w:szCs w:val="28"/>
        </w:rPr>
        <w:t xml:space="preserve"> стабільність пропускної спроможності в часі. За кожним з двох напрямків шкали </w:t>
      </w:r>
      <w:r w:rsidRPr="005C6297">
        <w:rPr>
          <w:rStyle w:val="103"/>
          <w:rFonts w:ascii="Times New Roman" w:hAnsi="Times New Roman" w:cs="Times New Roman"/>
          <w:b w:val="0"/>
          <w:sz w:val="28"/>
          <w:szCs w:val="28"/>
          <w:lang w:val="en-US" w:eastAsia="en-US" w:bidi="en-US"/>
        </w:rPr>
        <w:t>QoS</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тип з’єдна</w:t>
      </w:r>
      <w:r w:rsidR="000E0F43">
        <w:rPr>
          <w:rStyle w:val="103"/>
          <w:rFonts w:ascii="Times New Roman" w:hAnsi="Times New Roman" w:cs="Times New Roman"/>
          <w:b w:val="0"/>
          <w:sz w:val="28"/>
          <w:szCs w:val="28"/>
        </w:rPr>
        <w:t>н</w:t>
      </w:r>
      <w:r w:rsidRPr="005C6297">
        <w:rPr>
          <w:rStyle w:val="103"/>
          <w:rFonts w:ascii="Times New Roman" w:hAnsi="Times New Roman" w:cs="Times New Roman"/>
          <w:b w:val="0"/>
          <w:sz w:val="28"/>
          <w:szCs w:val="28"/>
        </w:rPr>
        <w:t>ня змінюється поступово з заданою дискретністю.</w:t>
      </w:r>
    </w:p>
    <w:p w:rsidR="005C6297" w:rsidRPr="005C6297" w:rsidRDefault="005C6297" w:rsidP="005C6297">
      <w:pPr>
        <w:spacing w:line="360" w:lineRule="auto"/>
        <w:ind w:firstLine="709"/>
        <w:jc w:val="both"/>
        <w:rPr>
          <w:rFonts w:ascii="Times New Roman" w:hAnsi="Times New Roman" w:cs="Times New Roman"/>
          <w:b w:val="0"/>
          <w:sz w:val="28"/>
          <w:szCs w:val="28"/>
        </w:rPr>
      </w:pPr>
      <w:r w:rsidRPr="005C6297">
        <w:rPr>
          <w:rStyle w:val="103"/>
          <w:rFonts w:ascii="Times New Roman" w:hAnsi="Times New Roman" w:cs="Times New Roman"/>
          <w:b w:val="0"/>
          <w:sz w:val="28"/>
          <w:szCs w:val="28"/>
        </w:rPr>
        <w:t xml:space="preserve">В </w:t>
      </w:r>
      <w:r w:rsidRPr="005C6297">
        <w:rPr>
          <w:rStyle w:val="103"/>
          <w:rFonts w:ascii="Times New Roman" w:hAnsi="Times New Roman" w:cs="Times New Roman"/>
          <w:b w:val="0"/>
          <w:sz w:val="28"/>
          <w:szCs w:val="28"/>
          <w:lang w:val="en-US" w:eastAsia="en-US" w:bidi="en-US"/>
        </w:rPr>
        <w:t>ITT</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визначено поняття окремого цифрового потоку </w:t>
      </w:r>
      <w:r w:rsidRPr="005C6297">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lang w:val="en-US" w:eastAsia="en-US" w:bidi="en-US"/>
        </w:rPr>
        <w:t>Single</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Digital</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Flux</w:t>
      </w:r>
      <w:r w:rsidRPr="005C6297">
        <w:rPr>
          <w:rStyle w:val="103"/>
          <w:rFonts w:ascii="Times New Roman" w:hAnsi="Times New Roman" w:cs="Times New Roman"/>
          <w:b w:val="0"/>
          <w:sz w:val="28"/>
          <w:szCs w:val="28"/>
          <w:lang w:eastAsia="en-US" w:bidi="en-US"/>
        </w:rPr>
        <w:t xml:space="preserve"> </w:t>
      </w:r>
      <w:r w:rsidR="000E0F43">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rPr>
        <w:t xml:space="preserve"> </w:t>
      </w:r>
      <w:r w:rsidRPr="005C6297">
        <w:rPr>
          <w:rStyle w:val="103"/>
          <w:rFonts w:ascii="Times New Roman" w:hAnsi="Times New Roman" w:cs="Times New Roman"/>
          <w:b w:val="0"/>
          <w:sz w:val="28"/>
          <w:szCs w:val="28"/>
          <w:lang w:val="fr-FR" w:eastAsia="fr-FR" w:bidi="fr-FR"/>
        </w:rPr>
        <w:t xml:space="preserve">SDF) </w:t>
      </w:r>
      <w:r w:rsidRPr="005C6297">
        <w:rPr>
          <w:rStyle w:val="103"/>
          <w:rFonts w:ascii="Times New Roman" w:hAnsi="Times New Roman" w:cs="Times New Roman"/>
          <w:b w:val="0"/>
          <w:sz w:val="28"/>
          <w:szCs w:val="28"/>
        </w:rPr>
        <w:t>як послідовність сегментів даних у каналі зв’язку (одноканальна фізична лінія або окремий мультиплексний тракт передачі), які мають специфічний набір параметрів управління відповідно до заданого типу з’єднання, а також послідовність сегментів команд, які виконують функцію управління.</w:t>
      </w:r>
    </w:p>
    <w:p w:rsidR="005C6297" w:rsidRPr="005C6297" w:rsidRDefault="005C6297" w:rsidP="005C6297">
      <w:pPr>
        <w:spacing w:line="360" w:lineRule="auto"/>
        <w:ind w:firstLine="709"/>
        <w:jc w:val="both"/>
        <w:rPr>
          <w:rFonts w:ascii="Times New Roman" w:hAnsi="Times New Roman" w:cs="Times New Roman"/>
          <w:b w:val="0"/>
          <w:sz w:val="28"/>
          <w:szCs w:val="28"/>
        </w:rPr>
      </w:pPr>
      <w:r w:rsidRPr="005C6297">
        <w:rPr>
          <w:rStyle w:val="103"/>
          <w:rFonts w:ascii="Times New Roman" w:hAnsi="Times New Roman" w:cs="Times New Roman"/>
          <w:b w:val="0"/>
          <w:sz w:val="28"/>
          <w:szCs w:val="28"/>
        </w:rPr>
        <w:t xml:space="preserve">Окремі сегменти даних </w:t>
      </w:r>
      <w:r w:rsidRPr="005C6297">
        <w:rPr>
          <w:rStyle w:val="103"/>
          <w:rFonts w:ascii="Times New Roman" w:hAnsi="Times New Roman" w:cs="Times New Roman"/>
          <w:b w:val="0"/>
          <w:sz w:val="28"/>
          <w:szCs w:val="28"/>
          <w:lang w:val="fr-FR" w:eastAsia="fr-FR" w:bidi="fr-FR"/>
        </w:rPr>
        <w:t xml:space="preserve">SDF </w:t>
      </w:r>
      <w:r w:rsidRPr="005C6297">
        <w:rPr>
          <w:rStyle w:val="103"/>
          <w:rFonts w:ascii="Times New Roman" w:hAnsi="Times New Roman" w:cs="Times New Roman"/>
          <w:b w:val="0"/>
          <w:sz w:val="28"/>
          <w:szCs w:val="28"/>
        </w:rPr>
        <w:t xml:space="preserve">в </w:t>
      </w:r>
      <w:r w:rsidRPr="005C6297">
        <w:rPr>
          <w:rStyle w:val="103"/>
          <w:rFonts w:ascii="Times New Roman" w:hAnsi="Times New Roman" w:cs="Times New Roman"/>
          <w:b w:val="0"/>
          <w:sz w:val="28"/>
          <w:szCs w:val="28"/>
          <w:lang w:val="en-US" w:eastAsia="en-US" w:bidi="en-US"/>
        </w:rPr>
        <w:t>ITT</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не мають індивідуальних заголовків (як це прийнято в технології </w:t>
      </w:r>
      <w:r w:rsidRPr="005C6297">
        <w:rPr>
          <w:rStyle w:val="103"/>
          <w:rFonts w:ascii="Times New Roman" w:hAnsi="Times New Roman" w:cs="Times New Roman"/>
          <w:b w:val="0"/>
          <w:sz w:val="28"/>
          <w:szCs w:val="28"/>
          <w:lang w:val="en-US" w:eastAsia="en-US" w:bidi="en-US"/>
        </w:rPr>
        <w:t>IP</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натомість роль заголовків виконують параметри спеціальної структурованої таблиці управління потоками </w:t>
      </w:r>
      <w:r w:rsidRPr="005C6297">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lang w:val="en-US" w:eastAsia="en-US" w:bidi="en-US"/>
        </w:rPr>
        <w:t>Flow</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Control</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Table</w:t>
      </w:r>
      <w:r w:rsidRPr="005C6297">
        <w:rPr>
          <w:rStyle w:val="103"/>
          <w:rFonts w:ascii="Times New Roman" w:hAnsi="Times New Roman" w:cs="Times New Roman"/>
          <w:b w:val="0"/>
          <w:sz w:val="28"/>
          <w:szCs w:val="28"/>
          <w:lang w:eastAsia="en-US" w:bidi="en-US"/>
        </w:rPr>
        <w:t xml:space="preserve"> </w:t>
      </w:r>
      <w:r w:rsidR="000E0F43">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rPr>
        <w:t xml:space="preserve">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Для передачі безперервної послідовності сегментів даних одного потоку </w:t>
      </w:r>
      <w:r w:rsidRPr="005C6297">
        <w:rPr>
          <w:rStyle w:val="103"/>
          <w:rFonts w:ascii="Times New Roman" w:hAnsi="Times New Roman" w:cs="Times New Roman"/>
          <w:b w:val="0"/>
          <w:sz w:val="28"/>
          <w:szCs w:val="28"/>
          <w:lang w:val="en-US" w:eastAsia="en-US" w:bidi="en-US"/>
        </w:rPr>
        <w:t>SDF</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попередньо, за допомогою однієї чи декількох сегментів команд, передається набір параметрів, необхідний для управління сегментами зазначеного </w:t>
      </w:r>
      <w:r w:rsidRPr="005C6297">
        <w:rPr>
          <w:rStyle w:val="103"/>
          <w:rFonts w:ascii="Times New Roman" w:hAnsi="Times New Roman" w:cs="Times New Roman"/>
          <w:b w:val="0"/>
          <w:sz w:val="28"/>
          <w:szCs w:val="28"/>
          <w:lang w:val="en-US" w:eastAsia="en-US" w:bidi="en-US"/>
        </w:rPr>
        <w:t>SDF</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(наприклад, номер попередньо встановленого з’єднання або конкретний набір параметрів: адреси одержувача та відправника, тип з’єднання або клас сервісу, максимальна тривалість цього з’єднання тощо). Будь-яка команда управління потоками модифікує один чи декілька параметрів таблиці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val="ru-RU" w:eastAsia="en-US" w:bidi="en-US"/>
        </w:rPr>
        <w:t>.</w:t>
      </w:r>
    </w:p>
    <w:p w:rsidR="005C6297" w:rsidRPr="005C6297" w:rsidRDefault="005C6297" w:rsidP="005C6297">
      <w:pPr>
        <w:spacing w:line="360" w:lineRule="auto"/>
        <w:ind w:firstLine="709"/>
        <w:jc w:val="both"/>
        <w:rPr>
          <w:rFonts w:ascii="Times New Roman" w:hAnsi="Times New Roman" w:cs="Times New Roman"/>
          <w:b w:val="0"/>
          <w:sz w:val="28"/>
          <w:szCs w:val="28"/>
        </w:rPr>
      </w:pPr>
      <w:r w:rsidRPr="005C6297">
        <w:rPr>
          <w:rStyle w:val="103"/>
          <w:rFonts w:ascii="Times New Roman" w:hAnsi="Times New Roman" w:cs="Times New Roman"/>
          <w:b w:val="0"/>
          <w:sz w:val="28"/>
          <w:szCs w:val="28"/>
        </w:rPr>
        <w:t xml:space="preserve">Загальну структуру таблиці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val="ru-RU" w:eastAsia="en-US" w:bidi="en-US"/>
        </w:rPr>
        <w:t xml:space="preserve"> </w:t>
      </w:r>
      <w:r w:rsidR="000E0F43">
        <w:rPr>
          <w:rStyle w:val="103"/>
          <w:rFonts w:ascii="Times New Roman" w:hAnsi="Times New Roman" w:cs="Times New Roman"/>
          <w:b w:val="0"/>
          <w:sz w:val="28"/>
          <w:szCs w:val="28"/>
        </w:rPr>
        <w:t>показано на р</w:t>
      </w:r>
      <w:r w:rsidRPr="005C6297">
        <w:rPr>
          <w:rStyle w:val="103"/>
          <w:rFonts w:ascii="Times New Roman" w:hAnsi="Times New Roman" w:cs="Times New Roman"/>
          <w:b w:val="0"/>
          <w:sz w:val="28"/>
          <w:szCs w:val="28"/>
        </w:rPr>
        <w:t xml:space="preserve">ис. </w:t>
      </w:r>
      <w:r w:rsidR="000E0F43">
        <w:rPr>
          <w:rStyle w:val="103"/>
          <w:rFonts w:ascii="Times New Roman" w:hAnsi="Times New Roman" w:cs="Times New Roman"/>
          <w:b w:val="0"/>
          <w:sz w:val="28"/>
          <w:szCs w:val="28"/>
        </w:rPr>
        <w:t>3</w:t>
      </w:r>
      <w:r w:rsidRPr="005C6297">
        <w:rPr>
          <w:rStyle w:val="103"/>
          <w:rFonts w:ascii="Times New Roman" w:hAnsi="Times New Roman" w:cs="Times New Roman"/>
          <w:b w:val="0"/>
          <w:sz w:val="28"/>
          <w:szCs w:val="28"/>
        </w:rPr>
        <w:t xml:space="preserve">.4. Для кожної пари суміжних об’єктів мережі підтримуються по дві копії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 xml:space="preserve">у кожному з напрямків передачі. Право модифікації таблиць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належить передавальній стороні. Перед початком передачі чергового сегмента даних на передавальній і прийомній сторонах повинні бути встановлені однакові значення відповідних параметрів управління. Якщо перед цим передавальна стор</w:t>
      </w:r>
      <w:r w:rsidR="000E0F43">
        <w:rPr>
          <w:rStyle w:val="103"/>
          <w:rFonts w:ascii="Times New Roman" w:hAnsi="Times New Roman" w:cs="Times New Roman"/>
          <w:b w:val="0"/>
          <w:sz w:val="28"/>
          <w:szCs w:val="28"/>
        </w:rPr>
        <w:t>она змінила один чи декілька та</w:t>
      </w:r>
      <w:r w:rsidRPr="005C6297">
        <w:rPr>
          <w:rStyle w:val="103"/>
          <w:rFonts w:ascii="Times New Roman" w:hAnsi="Times New Roman" w:cs="Times New Roman"/>
          <w:b w:val="0"/>
          <w:sz w:val="28"/>
          <w:szCs w:val="28"/>
        </w:rPr>
        <w:t xml:space="preserve">ких параметрів, то, насамперед, вона передає один чи декілька сегментів команд, які модифікують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на приймальній стороні (тобто логічно синхронізують обидві таблиці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eastAsia="en-US" w:bidi="en-US"/>
        </w:rPr>
        <w:t xml:space="preserve"> </w:t>
      </w:r>
      <w:r w:rsidR="000E0F43">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rPr>
        <w:t xml:space="preserve"> на передавальній та приймаль</w:t>
      </w:r>
      <w:r w:rsidR="000E0F43">
        <w:rPr>
          <w:rStyle w:val="103"/>
          <w:rFonts w:ascii="Times New Roman" w:hAnsi="Times New Roman" w:cs="Times New Roman"/>
          <w:b w:val="0"/>
          <w:sz w:val="28"/>
          <w:szCs w:val="28"/>
        </w:rPr>
        <w:t>ній сторонах). Після цього пере</w:t>
      </w:r>
      <w:r w:rsidRPr="005C6297">
        <w:rPr>
          <w:rStyle w:val="103"/>
          <w:rFonts w:ascii="Times New Roman" w:hAnsi="Times New Roman" w:cs="Times New Roman"/>
          <w:b w:val="0"/>
          <w:sz w:val="28"/>
          <w:szCs w:val="28"/>
        </w:rPr>
        <w:t xml:space="preserve">дається один чи декілька сегментів даних, які належать одному виділеному цифровому потоку </w:t>
      </w:r>
      <w:r w:rsidRPr="005C6297">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lang w:val="en-US" w:eastAsia="en-US" w:bidi="en-US"/>
        </w:rPr>
        <w:t>SDF</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у загальному мультиплексному цифровому потоці </w:t>
      </w:r>
      <w:r w:rsidRPr="005C6297">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lang w:val="en-US" w:eastAsia="en-US" w:bidi="en-US"/>
        </w:rPr>
        <w:t>Multiplexed</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Digital</w:t>
      </w:r>
      <w:r w:rsidRPr="005C6297">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lang w:val="en-US" w:eastAsia="en-US" w:bidi="en-US"/>
        </w:rPr>
        <w:t>Flow</w:t>
      </w:r>
      <w:r w:rsidRPr="005C6297">
        <w:rPr>
          <w:rStyle w:val="103"/>
          <w:rFonts w:ascii="Times New Roman" w:hAnsi="Times New Roman" w:cs="Times New Roman"/>
          <w:b w:val="0"/>
          <w:sz w:val="28"/>
          <w:szCs w:val="28"/>
          <w:lang w:eastAsia="en-US" w:bidi="en-US"/>
        </w:rPr>
        <w:t xml:space="preserve"> </w:t>
      </w:r>
      <w:r w:rsidR="000E0F43">
        <w:rPr>
          <w:rStyle w:val="103"/>
          <w:rFonts w:ascii="Times New Roman" w:hAnsi="Times New Roman" w:cs="Times New Roman"/>
          <w:b w:val="0"/>
          <w:sz w:val="28"/>
          <w:szCs w:val="28"/>
          <w:lang w:eastAsia="en-US" w:bidi="en-US"/>
        </w:rPr>
        <w:t>-</w:t>
      </w:r>
      <w:r w:rsidRPr="005C6297">
        <w:rPr>
          <w:rStyle w:val="103"/>
          <w:rFonts w:ascii="Times New Roman" w:hAnsi="Times New Roman" w:cs="Times New Roman"/>
          <w:b w:val="0"/>
          <w:sz w:val="28"/>
          <w:szCs w:val="28"/>
        </w:rPr>
        <w:t xml:space="preserve"> </w:t>
      </w:r>
      <w:r w:rsidRPr="005C6297">
        <w:rPr>
          <w:rStyle w:val="103"/>
          <w:rFonts w:ascii="Times New Roman" w:hAnsi="Times New Roman" w:cs="Times New Roman"/>
          <w:b w:val="0"/>
          <w:sz w:val="28"/>
          <w:szCs w:val="28"/>
          <w:lang w:val="fr-FR" w:eastAsia="fr-FR" w:bidi="fr-FR"/>
        </w:rPr>
        <w:t xml:space="preserve">MDF). </w:t>
      </w:r>
      <w:r w:rsidRPr="005C6297">
        <w:rPr>
          <w:rStyle w:val="103"/>
          <w:rFonts w:ascii="Times New Roman" w:hAnsi="Times New Roman" w:cs="Times New Roman"/>
          <w:b w:val="0"/>
          <w:sz w:val="28"/>
          <w:szCs w:val="28"/>
        </w:rPr>
        <w:t>Довжина окремих сегментів даних, а т</w:t>
      </w:r>
      <w:r w:rsidR="000E0F43">
        <w:rPr>
          <w:rStyle w:val="103"/>
          <w:rFonts w:ascii="Times New Roman" w:hAnsi="Times New Roman" w:cs="Times New Roman"/>
          <w:b w:val="0"/>
          <w:sz w:val="28"/>
          <w:szCs w:val="28"/>
        </w:rPr>
        <w:t>акож за</w:t>
      </w:r>
      <w:r w:rsidRPr="005C6297">
        <w:rPr>
          <w:rStyle w:val="103"/>
          <w:rFonts w:ascii="Times New Roman" w:hAnsi="Times New Roman" w:cs="Times New Roman"/>
          <w:b w:val="0"/>
          <w:sz w:val="28"/>
          <w:szCs w:val="28"/>
        </w:rPr>
        <w:t xml:space="preserve">гальна кількість сегментів даних у серії сегментів одного </w:t>
      </w:r>
      <w:r w:rsidRPr="005C6297">
        <w:rPr>
          <w:rStyle w:val="103"/>
          <w:rFonts w:ascii="Times New Roman" w:hAnsi="Times New Roman" w:cs="Times New Roman"/>
          <w:b w:val="0"/>
          <w:sz w:val="28"/>
          <w:szCs w:val="28"/>
          <w:lang w:val="fr-FR" w:eastAsia="fr-FR" w:bidi="fr-FR"/>
        </w:rPr>
        <w:t xml:space="preserve">SDF </w:t>
      </w:r>
      <w:r w:rsidRPr="005C6297">
        <w:rPr>
          <w:rStyle w:val="103"/>
          <w:rFonts w:ascii="Times New Roman" w:hAnsi="Times New Roman" w:cs="Times New Roman"/>
          <w:b w:val="0"/>
          <w:sz w:val="28"/>
          <w:szCs w:val="28"/>
        </w:rPr>
        <w:t xml:space="preserve">не обмежується протоколом </w:t>
      </w:r>
      <w:r w:rsidRPr="005C6297">
        <w:rPr>
          <w:rStyle w:val="103"/>
          <w:rFonts w:ascii="Times New Roman" w:hAnsi="Times New Roman" w:cs="Times New Roman"/>
          <w:b w:val="0"/>
          <w:sz w:val="28"/>
          <w:szCs w:val="28"/>
          <w:lang w:val="fr-FR" w:eastAsia="fr-FR" w:bidi="fr-FR"/>
        </w:rPr>
        <w:t xml:space="preserve">MNP. </w:t>
      </w:r>
      <w:r w:rsidRPr="005C6297">
        <w:rPr>
          <w:rStyle w:val="103"/>
          <w:rFonts w:ascii="Times New Roman" w:hAnsi="Times New Roman" w:cs="Times New Roman"/>
          <w:b w:val="0"/>
          <w:sz w:val="28"/>
          <w:szCs w:val="28"/>
        </w:rPr>
        <w:t xml:space="preserve">На відміну від технології </w:t>
      </w:r>
      <w:r w:rsidRPr="005C6297">
        <w:rPr>
          <w:rStyle w:val="103"/>
          <w:rFonts w:ascii="Times New Roman" w:hAnsi="Times New Roman" w:cs="Times New Roman"/>
          <w:b w:val="0"/>
          <w:sz w:val="28"/>
          <w:szCs w:val="28"/>
          <w:lang w:val="en-US" w:eastAsia="en-US" w:bidi="en-US"/>
        </w:rPr>
        <w:t>IP</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параметри управління потоком передаються не для кожного сегменту даних, а лише один раз для всієї серії сегментів одного потоку. Це істотно зменшує обсяг служб</w:t>
      </w:r>
      <w:r w:rsidR="000E0F43">
        <w:rPr>
          <w:rStyle w:val="103"/>
          <w:rFonts w:ascii="Times New Roman" w:hAnsi="Times New Roman" w:cs="Times New Roman"/>
          <w:b w:val="0"/>
          <w:sz w:val="28"/>
          <w:szCs w:val="28"/>
        </w:rPr>
        <w:t>ової інформації в загальному по</w:t>
      </w:r>
      <w:r w:rsidRPr="005C6297">
        <w:rPr>
          <w:rStyle w:val="103"/>
          <w:rFonts w:ascii="Times New Roman" w:hAnsi="Times New Roman" w:cs="Times New Roman"/>
          <w:b w:val="0"/>
          <w:sz w:val="28"/>
          <w:szCs w:val="28"/>
        </w:rPr>
        <w:t>тоці при передачі даних серіями сегментів.</w:t>
      </w:r>
    </w:p>
    <w:p w:rsidR="005C6297" w:rsidRPr="005C6297" w:rsidRDefault="005C6297" w:rsidP="005C6297">
      <w:pPr>
        <w:spacing w:line="360" w:lineRule="auto"/>
        <w:ind w:firstLine="709"/>
        <w:jc w:val="both"/>
        <w:rPr>
          <w:rFonts w:ascii="Times New Roman" w:hAnsi="Times New Roman" w:cs="Times New Roman"/>
          <w:b w:val="0"/>
          <w:sz w:val="28"/>
          <w:szCs w:val="28"/>
        </w:rPr>
      </w:pPr>
      <w:r w:rsidRPr="005C6297">
        <w:rPr>
          <w:rStyle w:val="103"/>
          <w:rFonts w:ascii="Times New Roman" w:hAnsi="Times New Roman" w:cs="Times New Roman"/>
          <w:b w:val="0"/>
          <w:sz w:val="28"/>
          <w:szCs w:val="28"/>
        </w:rPr>
        <w:t xml:space="preserve">Протокол </w:t>
      </w:r>
      <w:r w:rsidRPr="005C6297">
        <w:rPr>
          <w:rStyle w:val="103"/>
          <w:rFonts w:ascii="Times New Roman" w:hAnsi="Times New Roman" w:cs="Times New Roman"/>
          <w:b w:val="0"/>
          <w:sz w:val="28"/>
          <w:szCs w:val="28"/>
          <w:lang w:val="en-US" w:eastAsia="en-US" w:bidi="en-US"/>
        </w:rPr>
        <w:t>MNP</w:t>
      </w:r>
      <w:r w:rsidRPr="000E0F43">
        <w:rPr>
          <w:rStyle w:val="103"/>
          <w:rFonts w:ascii="Times New Roman" w:hAnsi="Times New Roman" w:cs="Times New Roman"/>
          <w:b w:val="0"/>
          <w:sz w:val="28"/>
          <w:szCs w:val="28"/>
          <w:lang w:eastAsia="en-US" w:bidi="en-US"/>
        </w:rPr>
        <w:t xml:space="preserve"> </w:t>
      </w:r>
      <w:r w:rsidRPr="005C6297">
        <w:rPr>
          <w:rStyle w:val="103"/>
          <w:rFonts w:ascii="Times New Roman" w:hAnsi="Times New Roman" w:cs="Times New Roman"/>
          <w:b w:val="0"/>
          <w:sz w:val="28"/>
          <w:szCs w:val="28"/>
        </w:rPr>
        <w:t xml:space="preserve">не накладає обмежень на розмір таблиці </w:t>
      </w:r>
      <w:r w:rsidRPr="005C6297">
        <w:rPr>
          <w:rStyle w:val="103"/>
          <w:rFonts w:ascii="Times New Roman" w:hAnsi="Times New Roman" w:cs="Times New Roman"/>
          <w:b w:val="0"/>
          <w:sz w:val="28"/>
          <w:szCs w:val="28"/>
          <w:lang w:val="en-US" w:eastAsia="en-US" w:bidi="en-US"/>
        </w:rPr>
        <w:t>FCT</w:t>
      </w:r>
      <w:r w:rsidRPr="000E0F43">
        <w:rPr>
          <w:rStyle w:val="103"/>
          <w:rFonts w:ascii="Times New Roman" w:hAnsi="Times New Roman" w:cs="Times New Roman"/>
          <w:b w:val="0"/>
          <w:sz w:val="28"/>
          <w:szCs w:val="28"/>
          <w:lang w:eastAsia="en-US" w:bidi="en-US"/>
        </w:rPr>
        <w:t xml:space="preserve"> </w:t>
      </w:r>
      <w:r w:rsidR="000E0F43">
        <w:rPr>
          <w:rStyle w:val="103"/>
          <w:rFonts w:ascii="Times New Roman" w:hAnsi="Times New Roman" w:cs="Times New Roman"/>
          <w:b w:val="0"/>
          <w:sz w:val="28"/>
          <w:szCs w:val="28"/>
        </w:rPr>
        <w:t>і склад її пара</w:t>
      </w:r>
      <w:r w:rsidRPr="005C6297">
        <w:rPr>
          <w:rStyle w:val="103"/>
          <w:rFonts w:ascii="Times New Roman" w:hAnsi="Times New Roman" w:cs="Times New Roman"/>
          <w:b w:val="0"/>
          <w:sz w:val="28"/>
          <w:szCs w:val="28"/>
        </w:rPr>
        <w:t xml:space="preserve">метрів (тобто вона є відкритою для розвитку). Для управління кожним сегментом даних використовується деяка підмножина параметрів таблиці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 xml:space="preserve">Кожна така підмножина параметрів утворює профіль протоколу </w:t>
      </w:r>
      <w:r w:rsidRPr="005C6297">
        <w:rPr>
          <w:rStyle w:val="103"/>
          <w:rFonts w:ascii="Times New Roman" w:hAnsi="Times New Roman" w:cs="Times New Roman"/>
          <w:b w:val="0"/>
          <w:sz w:val="28"/>
          <w:szCs w:val="28"/>
          <w:lang w:val="en-US" w:eastAsia="en-US" w:bidi="en-US"/>
        </w:rPr>
        <w:t>MNP</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 xml:space="preserve">Усі профілі </w:t>
      </w:r>
      <w:r w:rsidRPr="005C6297">
        <w:rPr>
          <w:rStyle w:val="103"/>
          <w:rFonts w:ascii="Times New Roman" w:hAnsi="Times New Roman" w:cs="Times New Roman"/>
          <w:b w:val="0"/>
          <w:sz w:val="28"/>
          <w:szCs w:val="28"/>
          <w:lang w:val="en-US" w:eastAsia="en-US" w:bidi="en-US"/>
        </w:rPr>
        <w:t>MNP</w:t>
      </w:r>
      <w:r w:rsidRPr="005C6297">
        <w:rPr>
          <w:rStyle w:val="103"/>
          <w:rFonts w:ascii="Times New Roman" w:hAnsi="Times New Roman" w:cs="Times New Roman"/>
          <w:b w:val="0"/>
          <w:sz w:val="28"/>
          <w:szCs w:val="28"/>
          <w:lang w:val="ru-RU" w:eastAsia="en-US" w:bidi="en-US"/>
        </w:rPr>
        <w:t xml:space="preserve"> </w:t>
      </w:r>
      <w:r w:rsidR="000E0F43">
        <w:rPr>
          <w:rStyle w:val="103"/>
          <w:rFonts w:ascii="Times New Roman" w:hAnsi="Times New Roman" w:cs="Times New Roman"/>
          <w:b w:val="0"/>
          <w:sz w:val="28"/>
          <w:szCs w:val="28"/>
        </w:rPr>
        <w:t>опи</w:t>
      </w:r>
      <w:r w:rsidRPr="005C6297">
        <w:rPr>
          <w:rStyle w:val="103"/>
          <w:rFonts w:ascii="Times New Roman" w:hAnsi="Times New Roman" w:cs="Times New Roman"/>
          <w:b w:val="0"/>
          <w:sz w:val="28"/>
          <w:szCs w:val="28"/>
        </w:rPr>
        <w:t xml:space="preserve">сані та індексовані в спеціальному розділі таблиці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 xml:space="preserve">Поточний номер профілю </w:t>
      </w:r>
      <w:r w:rsidRPr="005C6297">
        <w:rPr>
          <w:rStyle w:val="103"/>
          <w:rFonts w:ascii="Times New Roman" w:hAnsi="Times New Roman" w:cs="Times New Roman"/>
          <w:b w:val="0"/>
          <w:sz w:val="28"/>
          <w:szCs w:val="28"/>
          <w:lang w:val="en-US" w:eastAsia="en-US" w:bidi="en-US"/>
        </w:rPr>
        <w:t>MNP</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 xml:space="preserve">також є параметром таблиці </w:t>
      </w:r>
      <w:r w:rsidRPr="005C6297">
        <w:rPr>
          <w:rStyle w:val="103"/>
          <w:rFonts w:ascii="Times New Roman" w:hAnsi="Times New Roman" w:cs="Times New Roman"/>
          <w:b w:val="0"/>
          <w:sz w:val="28"/>
          <w:szCs w:val="28"/>
          <w:lang w:val="en-US" w:eastAsia="en-US" w:bidi="en-US"/>
        </w:rPr>
        <w:t>FCT</w:t>
      </w:r>
      <w:r w:rsidRPr="005C6297">
        <w:rPr>
          <w:rStyle w:val="103"/>
          <w:rFonts w:ascii="Times New Roman" w:hAnsi="Times New Roman" w:cs="Times New Roman"/>
          <w:b w:val="0"/>
          <w:sz w:val="28"/>
          <w:szCs w:val="28"/>
          <w:lang w:val="ru-RU" w:eastAsia="en-US" w:bidi="en-US"/>
        </w:rPr>
        <w:t xml:space="preserve">, </w:t>
      </w:r>
      <w:r w:rsidRPr="005C6297">
        <w:rPr>
          <w:rStyle w:val="103"/>
          <w:rFonts w:ascii="Times New Roman" w:hAnsi="Times New Roman" w:cs="Times New Roman"/>
          <w:b w:val="0"/>
          <w:sz w:val="28"/>
          <w:szCs w:val="28"/>
        </w:rPr>
        <w:t>який модифікується та синхронізується на передавальній і приймальній сторонах.</w:t>
      </w:r>
    </w:p>
    <w:p w:rsidR="005C6297" w:rsidRPr="005C6297" w:rsidRDefault="005C6297" w:rsidP="005C6297">
      <w:pPr>
        <w:spacing w:line="360" w:lineRule="auto"/>
        <w:ind w:firstLine="709"/>
        <w:jc w:val="both"/>
        <w:rPr>
          <w:rFonts w:ascii="Times New Roman" w:hAnsi="Times New Roman" w:cs="Times New Roman"/>
          <w:b w:val="0"/>
          <w:sz w:val="28"/>
          <w:szCs w:val="28"/>
        </w:rPr>
      </w:pPr>
      <w:r w:rsidRPr="005C6297">
        <w:rPr>
          <w:rStyle w:val="103"/>
          <w:rFonts w:ascii="Times New Roman" w:hAnsi="Times New Roman" w:cs="Times New Roman"/>
          <w:b w:val="0"/>
          <w:sz w:val="28"/>
          <w:szCs w:val="28"/>
        </w:rPr>
        <w:t xml:space="preserve">Таблиця ЕСТ містить </w:t>
      </w:r>
      <w:r w:rsidRPr="000E0F43">
        <w:rPr>
          <w:rStyle w:val="103"/>
          <w:rFonts w:ascii="Times New Roman" w:hAnsi="Times New Roman" w:cs="Times New Roman"/>
          <w:b w:val="0"/>
          <w:sz w:val="28"/>
          <w:szCs w:val="28"/>
          <w:lang w:bidi="ru-RU"/>
        </w:rPr>
        <w:t xml:space="preserve">у </w:t>
      </w:r>
      <w:r w:rsidRPr="005C6297">
        <w:rPr>
          <w:rStyle w:val="103"/>
          <w:rFonts w:ascii="Times New Roman" w:hAnsi="Times New Roman" w:cs="Times New Roman"/>
          <w:b w:val="0"/>
          <w:sz w:val="28"/>
          <w:szCs w:val="28"/>
        </w:rPr>
        <w:t xml:space="preserve">собі </w:t>
      </w:r>
      <w:r w:rsidRPr="000E0F43">
        <w:rPr>
          <w:rStyle w:val="103"/>
          <w:rFonts w:ascii="Times New Roman" w:hAnsi="Times New Roman" w:cs="Times New Roman"/>
          <w:b w:val="0"/>
          <w:sz w:val="28"/>
          <w:szCs w:val="28"/>
          <w:lang w:bidi="ru-RU"/>
        </w:rPr>
        <w:t xml:space="preserve">три </w:t>
      </w:r>
      <w:r w:rsidRPr="005C6297">
        <w:rPr>
          <w:rStyle w:val="103"/>
          <w:rFonts w:ascii="Times New Roman" w:hAnsi="Times New Roman" w:cs="Times New Roman"/>
          <w:b w:val="0"/>
          <w:sz w:val="28"/>
          <w:szCs w:val="28"/>
        </w:rPr>
        <w:t xml:space="preserve">вбудовані таблиці: таблиця 1 </w:t>
      </w:r>
      <w:r w:rsidR="000E0F43">
        <w:rPr>
          <w:rStyle w:val="103"/>
          <w:rFonts w:ascii="Times New Roman" w:hAnsi="Times New Roman" w:cs="Times New Roman"/>
          <w:b w:val="0"/>
          <w:sz w:val="28"/>
          <w:szCs w:val="28"/>
        </w:rPr>
        <w:t>-</w:t>
      </w:r>
      <w:r w:rsidRPr="005C6297">
        <w:rPr>
          <w:rStyle w:val="103"/>
          <w:rFonts w:ascii="Times New Roman" w:hAnsi="Times New Roman" w:cs="Times New Roman"/>
          <w:b w:val="0"/>
          <w:sz w:val="28"/>
          <w:szCs w:val="28"/>
        </w:rPr>
        <w:t xml:space="preserve"> «Профілі </w:t>
      </w:r>
      <w:r w:rsidRPr="000E0F43">
        <w:rPr>
          <w:rStyle w:val="103"/>
          <w:rFonts w:ascii="Times New Roman" w:hAnsi="Times New Roman" w:cs="Times New Roman"/>
          <w:b w:val="0"/>
          <w:sz w:val="28"/>
          <w:szCs w:val="28"/>
          <w:lang w:bidi="ru-RU"/>
        </w:rPr>
        <w:t xml:space="preserve">МНР», </w:t>
      </w:r>
      <w:r w:rsidRPr="005C6297">
        <w:rPr>
          <w:rStyle w:val="103"/>
          <w:rFonts w:ascii="Times New Roman" w:hAnsi="Times New Roman" w:cs="Times New Roman"/>
          <w:b w:val="0"/>
          <w:sz w:val="28"/>
          <w:szCs w:val="28"/>
        </w:rPr>
        <w:t xml:space="preserve">таблиця 2 </w:t>
      </w:r>
      <w:r w:rsidR="000E0F43">
        <w:rPr>
          <w:rStyle w:val="103"/>
          <w:rFonts w:ascii="Times New Roman" w:hAnsi="Times New Roman" w:cs="Times New Roman"/>
          <w:b w:val="0"/>
          <w:sz w:val="28"/>
          <w:szCs w:val="28"/>
        </w:rPr>
        <w:t xml:space="preserve">- </w:t>
      </w:r>
      <w:r w:rsidRPr="005C6297">
        <w:rPr>
          <w:rStyle w:val="103"/>
          <w:rFonts w:ascii="Times New Roman" w:hAnsi="Times New Roman" w:cs="Times New Roman"/>
          <w:b w:val="0"/>
          <w:sz w:val="28"/>
          <w:szCs w:val="28"/>
        </w:rPr>
        <w:t xml:space="preserve">«Діючі з’єднання», таблиця 3 </w:t>
      </w:r>
      <w:r w:rsidR="000E0F43">
        <w:rPr>
          <w:rStyle w:val="103"/>
          <w:rFonts w:ascii="Times New Roman" w:hAnsi="Times New Roman" w:cs="Times New Roman"/>
          <w:b w:val="0"/>
          <w:sz w:val="28"/>
          <w:szCs w:val="28"/>
        </w:rPr>
        <w:t>-</w:t>
      </w:r>
      <w:r w:rsidRPr="005C6297">
        <w:rPr>
          <w:rStyle w:val="103"/>
          <w:rFonts w:ascii="Times New Roman" w:hAnsi="Times New Roman" w:cs="Times New Roman"/>
          <w:b w:val="0"/>
          <w:sz w:val="28"/>
          <w:szCs w:val="28"/>
        </w:rPr>
        <w:t xml:space="preserve"> «Параметри управління потоками», а також три окремі поля: поле 1 </w:t>
      </w:r>
      <w:r w:rsidR="000E0F43">
        <w:rPr>
          <w:rStyle w:val="103"/>
          <w:rFonts w:ascii="Times New Roman" w:hAnsi="Times New Roman" w:cs="Times New Roman"/>
          <w:b w:val="0"/>
          <w:sz w:val="28"/>
          <w:szCs w:val="28"/>
        </w:rPr>
        <w:t>-</w:t>
      </w:r>
      <w:r w:rsidRPr="005C6297">
        <w:rPr>
          <w:rStyle w:val="103"/>
          <w:rFonts w:ascii="Times New Roman" w:hAnsi="Times New Roman" w:cs="Times New Roman"/>
          <w:b w:val="0"/>
          <w:sz w:val="28"/>
          <w:szCs w:val="28"/>
        </w:rPr>
        <w:t xml:space="preserve"> «Номер поточного профілю </w:t>
      </w:r>
      <w:r w:rsidRPr="005C6297">
        <w:rPr>
          <w:rStyle w:val="103"/>
          <w:rFonts w:ascii="Times New Roman" w:hAnsi="Times New Roman" w:cs="Times New Roman"/>
          <w:b w:val="0"/>
          <w:sz w:val="28"/>
          <w:szCs w:val="28"/>
          <w:lang w:val="ru-RU" w:bidi="ru-RU"/>
        </w:rPr>
        <w:t xml:space="preserve">МНР», </w:t>
      </w:r>
      <w:r w:rsidR="000E0F43">
        <w:rPr>
          <w:rStyle w:val="103"/>
          <w:rFonts w:ascii="Times New Roman" w:hAnsi="Times New Roman" w:cs="Times New Roman"/>
          <w:b w:val="0"/>
          <w:sz w:val="28"/>
          <w:szCs w:val="28"/>
        </w:rPr>
        <w:t>по</w:t>
      </w:r>
      <w:r w:rsidRPr="005C6297">
        <w:rPr>
          <w:rStyle w:val="103"/>
          <w:rFonts w:ascii="Times New Roman" w:hAnsi="Times New Roman" w:cs="Times New Roman"/>
          <w:b w:val="0"/>
          <w:sz w:val="28"/>
          <w:szCs w:val="28"/>
        </w:rPr>
        <w:t xml:space="preserve">ле 2 </w:t>
      </w:r>
      <w:r w:rsidR="000E0F43">
        <w:rPr>
          <w:rStyle w:val="103"/>
          <w:rFonts w:ascii="Times New Roman" w:hAnsi="Times New Roman" w:cs="Times New Roman"/>
          <w:b w:val="0"/>
          <w:sz w:val="28"/>
          <w:szCs w:val="28"/>
        </w:rPr>
        <w:t>-</w:t>
      </w:r>
      <w:r w:rsidRPr="005C6297">
        <w:rPr>
          <w:rStyle w:val="103"/>
          <w:rFonts w:ascii="Times New Roman" w:hAnsi="Times New Roman" w:cs="Times New Roman"/>
          <w:b w:val="0"/>
          <w:sz w:val="28"/>
          <w:szCs w:val="28"/>
        </w:rPr>
        <w:t xml:space="preserve"> «Номер рядка таблиці 2» і поле 3 </w:t>
      </w:r>
      <w:r w:rsidR="000E0F43">
        <w:rPr>
          <w:rStyle w:val="103"/>
          <w:rFonts w:ascii="Times New Roman" w:hAnsi="Times New Roman" w:cs="Times New Roman"/>
          <w:b w:val="0"/>
          <w:sz w:val="28"/>
          <w:szCs w:val="28"/>
        </w:rPr>
        <w:t>-</w:t>
      </w:r>
      <w:r w:rsidRPr="005C6297">
        <w:rPr>
          <w:rStyle w:val="103"/>
          <w:rFonts w:ascii="Times New Roman" w:hAnsi="Times New Roman" w:cs="Times New Roman"/>
          <w:b w:val="0"/>
          <w:sz w:val="28"/>
          <w:szCs w:val="28"/>
        </w:rPr>
        <w:t xml:space="preserve"> «Номер рядка таблиці 3».</w:t>
      </w:r>
    </w:p>
    <w:p w:rsidR="005C6297" w:rsidRDefault="005C6297" w:rsidP="005C6297">
      <w:pPr>
        <w:spacing w:line="360" w:lineRule="auto"/>
        <w:ind w:firstLine="709"/>
        <w:jc w:val="both"/>
        <w:rPr>
          <w:rStyle w:val="103"/>
          <w:rFonts w:ascii="Times New Roman" w:hAnsi="Times New Roman" w:cs="Times New Roman"/>
          <w:b w:val="0"/>
          <w:sz w:val="28"/>
          <w:szCs w:val="28"/>
        </w:rPr>
      </w:pPr>
      <w:r w:rsidRPr="005C6297">
        <w:rPr>
          <w:rStyle w:val="103"/>
          <w:rFonts w:ascii="Times New Roman" w:hAnsi="Times New Roman" w:cs="Times New Roman"/>
          <w:b w:val="0"/>
          <w:sz w:val="28"/>
          <w:szCs w:val="28"/>
        </w:rPr>
        <w:t xml:space="preserve">Якщо поле 1 має значення від 1 і більше, то управління здійснюється згідно з відповідним профілем у таблиці 1; це відповідає режиму передачі без установлення з’єднання. Нульове значення поля 1 означає </w:t>
      </w:r>
      <w:r w:rsidR="000E0F43">
        <w:rPr>
          <w:rStyle w:val="103"/>
          <w:rFonts w:ascii="Times New Roman" w:hAnsi="Times New Roman" w:cs="Times New Roman"/>
          <w:b w:val="0"/>
          <w:sz w:val="28"/>
          <w:szCs w:val="28"/>
        </w:rPr>
        <w:t>режим передачі в режимі установ</w:t>
      </w:r>
      <w:r w:rsidRPr="005C6297">
        <w:rPr>
          <w:rStyle w:val="103"/>
          <w:rFonts w:ascii="Times New Roman" w:hAnsi="Times New Roman" w:cs="Times New Roman"/>
          <w:b w:val="0"/>
          <w:sz w:val="28"/>
          <w:szCs w:val="28"/>
        </w:rPr>
        <w:t>леного з’єднання; при цьому управління переключається на відповідний рядок таблиці 2 (номер цього рядка показано в полі 2).</w:t>
      </w:r>
    </w:p>
    <w:p w:rsidR="00AF5ADB" w:rsidRPr="00AF5ADB" w:rsidRDefault="00AF5ADB" w:rsidP="00AF5ADB">
      <w:pPr>
        <w:spacing w:line="360" w:lineRule="auto"/>
        <w:ind w:firstLine="709"/>
        <w:jc w:val="both"/>
        <w:rPr>
          <w:rFonts w:ascii="Times New Roman" w:hAnsi="Times New Roman" w:cs="Times New Roman"/>
          <w:b w:val="0"/>
          <w:sz w:val="28"/>
          <w:szCs w:val="28"/>
        </w:rPr>
      </w:pPr>
      <w:r w:rsidRPr="00AF5ADB">
        <w:rPr>
          <w:rStyle w:val="103"/>
          <w:rFonts w:ascii="Times New Roman" w:hAnsi="Times New Roman" w:cs="Times New Roman"/>
          <w:b w:val="0"/>
          <w:sz w:val="28"/>
          <w:szCs w:val="28"/>
        </w:rPr>
        <w:t xml:space="preserve">У режимі без встановлення з’єднання вибір підмножини параметрів управління здійснюється згідно з поточним номером профілю </w:t>
      </w:r>
      <w:r w:rsidRPr="00AF5ADB">
        <w:rPr>
          <w:rStyle w:val="103"/>
          <w:rFonts w:ascii="Times New Roman" w:hAnsi="Times New Roman" w:cs="Times New Roman"/>
          <w:b w:val="0"/>
          <w:sz w:val="28"/>
          <w:szCs w:val="28"/>
          <w:lang w:val="en-US" w:eastAsia="en-US" w:bidi="en-US"/>
        </w:rPr>
        <w:t>MNP</w:t>
      </w:r>
      <w:r w:rsidRPr="00AF5ADB">
        <w:rPr>
          <w:rStyle w:val="103"/>
          <w:rFonts w:ascii="Times New Roman" w:hAnsi="Times New Roman" w:cs="Times New Roman"/>
          <w:b w:val="0"/>
          <w:sz w:val="28"/>
          <w:szCs w:val="28"/>
          <w:lang w:val="ru-RU" w:eastAsia="en-US" w:bidi="en-US"/>
        </w:rPr>
        <w:t xml:space="preserve"> </w:t>
      </w:r>
      <w:r w:rsidRPr="00AF5ADB">
        <w:rPr>
          <w:rStyle w:val="103"/>
          <w:rFonts w:ascii="Times New Roman" w:hAnsi="Times New Roman" w:cs="Times New Roman"/>
          <w:b w:val="0"/>
          <w:sz w:val="28"/>
          <w:szCs w:val="28"/>
        </w:rPr>
        <w:t xml:space="preserve">(поле 1) із відповідного рядка таблиці 3 (номер цього рядка показано в полі 3). Таблиця 3 щонайменше містить один рядок, в якому представлено набір параметрів управління. Таблиці 2 і 3 мають структуру стека (перший зайшов </w:t>
      </w:r>
      <w:r>
        <w:rPr>
          <w:rStyle w:val="103"/>
          <w:rFonts w:ascii="Times New Roman" w:hAnsi="Times New Roman" w:cs="Times New Roman"/>
          <w:b w:val="0"/>
          <w:sz w:val="28"/>
          <w:szCs w:val="28"/>
        </w:rPr>
        <w:t>-</w:t>
      </w:r>
      <w:r w:rsidRPr="00AF5ADB">
        <w:rPr>
          <w:rStyle w:val="103"/>
          <w:rFonts w:ascii="Times New Roman" w:hAnsi="Times New Roman" w:cs="Times New Roman"/>
          <w:b w:val="0"/>
          <w:sz w:val="28"/>
          <w:szCs w:val="28"/>
        </w:rPr>
        <w:t xml:space="preserve"> останній вийшов).</w:t>
      </w:r>
    </w:p>
    <w:p w:rsidR="00AF5ADB" w:rsidRDefault="00AF5ADB" w:rsidP="00AF5ADB">
      <w:pPr>
        <w:spacing w:line="360" w:lineRule="auto"/>
        <w:ind w:firstLine="709"/>
        <w:jc w:val="both"/>
        <w:rPr>
          <w:rStyle w:val="103"/>
          <w:rFonts w:ascii="Times New Roman" w:hAnsi="Times New Roman" w:cs="Times New Roman"/>
          <w:b w:val="0"/>
          <w:sz w:val="28"/>
          <w:szCs w:val="28"/>
        </w:rPr>
      </w:pPr>
      <w:r w:rsidRPr="00AF5ADB">
        <w:rPr>
          <w:rStyle w:val="103"/>
          <w:rFonts w:ascii="Times New Roman" w:hAnsi="Times New Roman" w:cs="Times New Roman"/>
          <w:b w:val="0"/>
          <w:sz w:val="28"/>
          <w:szCs w:val="28"/>
        </w:rPr>
        <w:t>Динамічна комутація потоків здійснюєтьс</w:t>
      </w:r>
      <w:r>
        <w:rPr>
          <w:rStyle w:val="103"/>
          <w:rFonts w:ascii="Times New Roman" w:hAnsi="Times New Roman" w:cs="Times New Roman"/>
          <w:b w:val="0"/>
          <w:sz w:val="28"/>
          <w:szCs w:val="28"/>
        </w:rPr>
        <w:t>я таким чином. У режимі без вста</w:t>
      </w:r>
      <w:r w:rsidRPr="00AF5ADB">
        <w:rPr>
          <w:rStyle w:val="103"/>
          <w:rFonts w:ascii="Times New Roman" w:hAnsi="Times New Roman" w:cs="Times New Roman"/>
          <w:b w:val="0"/>
          <w:sz w:val="28"/>
          <w:szCs w:val="28"/>
        </w:rPr>
        <w:t xml:space="preserve">новлення з’єднання для комутації послідовної серії сегментів даних виділеного цифрового потоку </w:t>
      </w:r>
      <w:r w:rsidRPr="00AF5ADB">
        <w:rPr>
          <w:rStyle w:val="103"/>
          <w:rFonts w:ascii="Times New Roman" w:hAnsi="Times New Roman" w:cs="Times New Roman"/>
          <w:b w:val="0"/>
          <w:sz w:val="28"/>
          <w:szCs w:val="28"/>
          <w:lang w:val="en-US" w:eastAsia="en-US" w:bidi="en-US"/>
        </w:rPr>
        <w:t>SDF</w:t>
      </w:r>
      <w:r w:rsidRPr="00AF5ADB">
        <w:rPr>
          <w:rStyle w:val="103"/>
          <w:rFonts w:ascii="Times New Roman" w:hAnsi="Times New Roman" w:cs="Times New Roman"/>
          <w:b w:val="0"/>
          <w:sz w:val="28"/>
          <w:szCs w:val="28"/>
          <w:lang w:val="ru-RU" w:eastAsia="en-US" w:bidi="en-US"/>
        </w:rPr>
        <w:t xml:space="preserve"> </w:t>
      </w:r>
      <w:r w:rsidRPr="00AF5ADB">
        <w:rPr>
          <w:rStyle w:val="103"/>
          <w:rFonts w:ascii="Times New Roman" w:hAnsi="Times New Roman" w:cs="Times New Roman"/>
          <w:b w:val="0"/>
          <w:sz w:val="28"/>
          <w:szCs w:val="28"/>
        </w:rPr>
        <w:t xml:space="preserve">треба передати на приймальну сторону ненульовий номер профілю </w:t>
      </w:r>
      <w:r w:rsidRPr="00AF5ADB">
        <w:rPr>
          <w:rStyle w:val="103"/>
          <w:rFonts w:ascii="Times New Roman" w:hAnsi="Times New Roman" w:cs="Times New Roman"/>
          <w:b w:val="0"/>
          <w:sz w:val="28"/>
          <w:szCs w:val="28"/>
          <w:lang w:val="en-US" w:eastAsia="en-US" w:bidi="en-US"/>
        </w:rPr>
        <w:t>MNP</w:t>
      </w:r>
      <w:r w:rsidRPr="00AF5ADB">
        <w:rPr>
          <w:rStyle w:val="103"/>
          <w:rFonts w:ascii="Times New Roman" w:hAnsi="Times New Roman" w:cs="Times New Roman"/>
          <w:b w:val="0"/>
          <w:sz w:val="28"/>
          <w:szCs w:val="28"/>
          <w:lang w:val="ru-RU" w:eastAsia="en-US" w:bidi="en-US"/>
        </w:rPr>
        <w:t xml:space="preserve"> </w:t>
      </w:r>
      <w:r w:rsidRPr="00AF5ADB">
        <w:rPr>
          <w:rStyle w:val="103"/>
          <w:rFonts w:ascii="Times New Roman" w:hAnsi="Times New Roman" w:cs="Times New Roman"/>
          <w:b w:val="0"/>
          <w:sz w:val="28"/>
          <w:szCs w:val="28"/>
        </w:rPr>
        <w:t>(значення поля 1) і номер поточного рядка в таблиці 3 (значення поля 3), якщо цей рядок є в таблиці 3 на передавальній та приймальній сторонах. Якщо такого рядка нема, передавальна сторона</w:t>
      </w:r>
      <w:r>
        <w:rPr>
          <w:rStyle w:val="103"/>
          <w:rFonts w:ascii="Times New Roman" w:hAnsi="Times New Roman" w:cs="Times New Roman"/>
          <w:b w:val="0"/>
          <w:sz w:val="28"/>
          <w:szCs w:val="28"/>
        </w:rPr>
        <w:t xml:space="preserve"> формує на вершині стека (у пер</w:t>
      </w:r>
      <w:r w:rsidRPr="00AF5ADB">
        <w:rPr>
          <w:rStyle w:val="103"/>
          <w:rFonts w:ascii="Times New Roman" w:hAnsi="Times New Roman" w:cs="Times New Roman"/>
          <w:b w:val="0"/>
          <w:sz w:val="28"/>
          <w:szCs w:val="28"/>
        </w:rPr>
        <w:t>шому рядку таблиці 3) необхідний набір параметрів управління, а далі передає на приймальну сторону набір команд, які утворюють новий перший рядок таблиці 3 на приймальній стороні; при цьому інші рядки таблиці 3 на передавальній та приймальній сторонах зміщуються на одну пози</w:t>
      </w:r>
      <w:r>
        <w:rPr>
          <w:rStyle w:val="103"/>
          <w:rFonts w:ascii="Times New Roman" w:hAnsi="Times New Roman" w:cs="Times New Roman"/>
          <w:b w:val="0"/>
          <w:sz w:val="28"/>
          <w:szCs w:val="28"/>
        </w:rPr>
        <w:t>цію стека, а останній рядок про</w:t>
      </w:r>
      <w:r w:rsidRPr="00AF5ADB">
        <w:rPr>
          <w:rStyle w:val="103"/>
          <w:rFonts w:ascii="Times New Roman" w:hAnsi="Times New Roman" w:cs="Times New Roman"/>
          <w:b w:val="0"/>
          <w:sz w:val="28"/>
          <w:szCs w:val="28"/>
        </w:rPr>
        <w:t>падає.</w:t>
      </w:r>
    </w:p>
    <w:p w:rsidR="00F34141" w:rsidRPr="00AF5ADB" w:rsidRDefault="00F34141" w:rsidP="00F34141">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4581525" cy="4991100"/>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581525" cy="4991100"/>
                    </a:xfrm>
                    <a:prstGeom prst="rect">
                      <a:avLst/>
                    </a:prstGeom>
                    <a:noFill/>
                    <a:ln w="9525">
                      <a:noFill/>
                      <a:miter lim="800000"/>
                      <a:headEnd/>
                      <a:tailEnd/>
                    </a:ln>
                  </pic:spPr>
                </pic:pic>
              </a:graphicData>
            </a:graphic>
          </wp:inline>
        </w:drawing>
      </w:r>
    </w:p>
    <w:p w:rsidR="00F34141" w:rsidRDefault="00F34141" w:rsidP="00F34141">
      <w:pPr>
        <w:spacing w:line="360" w:lineRule="auto"/>
        <w:ind w:firstLine="709"/>
        <w:jc w:val="center"/>
        <w:rPr>
          <w:rStyle w:val="20"/>
          <w:rFonts w:ascii="Times New Roman" w:hAnsi="Times New Roman" w:cs="Times New Roman"/>
          <w:b w:val="0"/>
          <w:sz w:val="28"/>
          <w:szCs w:val="28"/>
        </w:rPr>
      </w:pPr>
      <w:r w:rsidRPr="004136B6">
        <w:rPr>
          <w:rStyle w:val="20"/>
          <w:rFonts w:ascii="Times New Roman" w:hAnsi="Times New Roman" w:cs="Times New Roman"/>
          <w:b w:val="0"/>
          <w:sz w:val="28"/>
          <w:szCs w:val="28"/>
        </w:rPr>
        <w:t>Р</w:t>
      </w:r>
      <w:r w:rsidRPr="00BB2295">
        <w:rPr>
          <w:rStyle w:val="20"/>
          <w:rFonts w:ascii="Times New Roman" w:hAnsi="Times New Roman" w:cs="Times New Roman"/>
          <w:b w:val="0"/>
          <w:sz w:val="28"/>
          <w:szCs w:val="28"/>
        </w:rPr>
        <w:t xml:space="preserve">ис. </w:t>
      </w:r>
      <w:r>
        <w:rPr>
          <w:rStyle w:val="20"/>
          <w:rFonts w:ascii="Times New Roman" w:hAnsi="Times New Roman" w:cs="Times New Roman"/>
          <w:b w:val="0"/>
          <w:sz w:val="28"/>
          <w:szCs w:val="28"/>
        </w:rPr>
        <w:t>3</w:t>
      </w:r>
      <w:r w:rsidRPr="00BB2295">
        <w:rPr>
          <w:rStyle w:val="20"/>
          <w:rFonts w:ascii="Times New Roman" w:hAnsi="Times New Roman" w:cs="Times New Roman"/>
          <w:b w:val="0"/>
          <w:sz w:val="28"/>
          <w:szCs w:val="28"/>
        </w:rPr>
        <w:t>.</w:t>
      </w:r>
      <w:r>
        <w:rPr>
          <w:rStyle w:val="20"/>
          <w:rFonts w:ascii="Times New Roman" w:hAnsi="Times New Roman" w:cs="Times New Roman"/>
          <w:b w:val="0"/>
          <w:sz w:val="28"/>
          <w:szCs w:val="28"/>
        </w:rPr>
        <w:t>4</w:t>
      </w:r>
      <w:r w:rsidRPr="0064692A">
        <w:rPr>
          <w:rStyle w:val="20"/>
          <w:rFonts w:ascii="Times New Roman" w:hAnsi="Times New Roman" w:cs="Times New Roman"/>
          <w:b w:val="0"/>
          <w:sz w:val="28"/>
          <w:szCs w:val="28"/>
        </w:rPr>
        <w:t xml:space="preserve"> </w:t>
      </w:r>
      <w:r>
        <w:rPr>
          <w:rStyle w:val="20"/>
          <w:rFonts w:ascii="Times New Roman" w:hAnsi="Times New Roman" w:cs="Times New Roman"/>
          <w:b w:val="0"/>
          <w:sz w:val="28"/>
          <w:szCs w:val="28"/>
        </w:rPr>
        <w:t xml:space="preserve">Структура таблиці управління потоками </w:t>
      </w:r>
      <w:r>
        <w:rPr>
          <w:rStyle w:val="20"/>
          <w:rFonts w:ascii="Times New Roman" w:hAnsi="Times New Roman" w:cs="Times New Roman"/>
          <w:b w:val="0"/>
          <w:sz w:val="28"/>
          <w:szCs w:val="28"/>
          <w:lang w:val="en-US"/>
        </w:rPr>
        <w:t>FCT</w:t>
      </w:r>
    </w:p>
    <w:p w:rsidR="00F34141" w:rsidRPr="00F34141" w:rsidRDefault="00F34141" w:rsidP="00F34141">
      <w:pPr>
        <w:spacing w:line="360" w:lineRule="auto"/>
        <w:ind w:firstLine="709"/>
        <w:jc w:val="both"/>
        <w:rPr>
          <w:rFonts w:ascii="Times New Roman" w:hAnsi="Times New Roman" w:cs="Times New Roman"/>
          <w:b w:val="0"/>
          <w:sz w:val="28"/>
          <w:szCs w:val="28"/>
        </w:rPr>
      </w:pPr>
      <w:r w:rsidRPr="00F34141">
        <w:rPr>
          <w:rStyle w:val="103"/>
          <w:rFonts w:ascii="Times New Roman" w:hAnsi="Times New Roman" w:cs="Times New Roman"/>
          <w:b w:val="0"/>
          <w:sz w:val="28"/>
          <w:szCs w:val="28"/>
        </w:rPr>
        <w:t>Таким чином, при передачі даних в пакетному режимі без з’єднання наб</w:t>
      </w:r>
      <w:r>
        <w:rPr>
          <w:rStyle w:val="103"/>
          <w:rFonts w:ascii="Times New Roman" w:hAnsi="Times New Roman" w:cs="Times New Roman"/>
          <w:b w:val="0"/>
          <w:sz w:val="28"/>
          <w:szCs w:val="28"/>
        </w:rPr>
        <w:t>ір па</w:t>
      </w:r>
      <w:r w:rsidRPr="00F34141">
        <w:rPr>
          <w:rStyle w:val="103"/>
          <w:rFonts w:ascii="Times New Roman" w:hAnsi="Times New Roman" w:cs="Times New Roman"/>
          <w:b w:val="0"/>
          <w:sz w:val="28"/>
          <w:szCs w:val="28"/>
        </w:rPr>
        <w:t xml:space="preserve">раметрів управління для безперервного ланцюга сегментів одного потоку </w:t>
      </w:r>
      <w:r w:rsidRPr="00F34141">
        <w:rPr>
          <w:rStyle w:val="103"/>
          <w:rFonts w:ascii="Times New Roman" w:hAnsi="Times New Roman" w:cs="Times New Roman"/>
          <w:b w:val="0"/>
          <w:sz w:val="28"/>
          <w:szCs w:val="28"/>
          <w:lang w:val="en-US" w:eastAsia="en-US" w:bidi="en-US"/>
        </w:rPr>
        <w:t>SDF</w:t>
      </w:r>
      <w:r w:rsidRPr="00F34141">
        <w:rPr>
          <w:rStyle w:val="103"/>
          <w:rFonts w:ascii="Times New Roman" w:hAnsi="Times New Roman" w:cs="Times New Roman"/>
          <w:b w:val="0"/>
          <w:sz w:val="28"/>
          <w:szCs w:val="28"/>
          <w:lang w:val="ru-RU" w:eastAsia="en-US" w:bidi="en-US"/>
        </w:rPr>
        <w:t xml:space="preserve"> </w:t>
      </w:r>
      <w:r>
        <w:rPr>
          <w:rStyle w:val="103"/>
          <w:rFonts w:ascii="Times New Roman" w:hAnsi="Times New Roman" w:cs="Times New Roman"/>
          <w:b w:val="0"/>
          <w:sz w:val="28"/>
          <w:szCs w:val="28"/>
        </w:rPr>
        <w:t>не</w:t>
      </w:r>
      <w:r w:rsidRPr="00F34141">
        <w:rPr>
          <w:rStyle w:val="103"/>
          <w:rFonts w:ascii="Times New Roman" w:hAnsi="Times New Roman" w:cs="Times New Roman"/>
          <w:b w:val="0"/>
          <w:sz w:val="28"/>
          <w:szCs w:val="28"/>
        </w:rPr>
        <w:t>обмеженої довжини передається лише один раз. За рахунок цього істотно знижується навантаження каналів зв’язку службов</w:t>
      </w:r>
      <w:r w:rsidR="00C57754">
        <w:rPr>
          <w:rStyle w:val="103"/>
          <w:rFonts w:ascii="Times New Roman" w:hAnsi="Times New Roman" w:cs="Times New Roman"/>
          <w:b w:val="0"/>
          <w:sz w:val="28"/>
          <w:szCs w:val="28"/>
        </w:rPr>
        <w:t>ою інформацією порівняно з мето</w:t>
      </w:r>
      <w:r w:rsidRPr="00F34141">
        <w:rPr>
          <w:rStyle w:val="103"/>
          <w:rFonts w:ascii="Times New Roman" w:hAnsi="Times New Roman" w:cs="Times New Roman"/>
          <w:b w:val="0"/>
          <w:sz w:val="28"/>
          <w:szCs w:val="28"/>
        </w:rPr>
        <w:t>дом багаторівневої інкапсуляції даних у мультисервісних мережах ч</w:t>
      </w:r>
      <w:r w:rsidR="00C57754">
        <w:rPr>
          <w:rStyle w:val="103"/>
          <w:rFonts w:ascii="Times New Roman" w:hAnsi="Times New Roman" w:cs="Times New Roman"/>
          <w:b w:val="0"/>
          <w:sz w:val="28"/>
          <w:szCs w:val="28"/>
        </w:rPr>
        <w:t>и</w:t>
      </w:r>
      <w:r w:rsidRPr="00F34141">
        <w:rPr>
          <w:rStyle w:val="103"/>
          <w:rFonts w:ascii="Times New Roman" w:hAnsi="Times New Roman" w:cs="Times New Roman"/>
          <w:b w:val="0"/>
          <w:sz w:val="28"/>
          <w:szCs w:val="28"/>
        </w:rPr>
        <w:t xml:space="preserve"> базі </w:t>
      </w:r>
      <w:r w:rsidRPr="00F34141">
        <w:rPr>
          <w:rStyle w:val="103"/>
          <w:rFonts w:ascii="Times New Roman" w:hAnsi="Times New Roman" w:cs="Times New Roman"/>
          <w:b w:val="0"/>
          <w:sz w:val="28"/>
          <w:szCs w:val="28"/>
          <w:lang w:val="en-US" w:eastAsia="en-US" w:bidi="en-US"/>
        </w:rPr>
        <w:t>IP</w:t>
      </w:r>
      <w:r w:rsidRPr="00F34141">
        <w:rPr>
          <w:rStyle w:val="103"/>
          <w:rFonts w:ascii="Times New Roman" w:hAnsi="Times New Roman" w:cs="Times New Roman"/>
          <w:b w:val="0"/>
          <w:sz w:val="28"/>
          <w:szCs w:val="28"/>
          <w:lang w:eastAsia="en-US" w:bidi="en-US"/>
        </w:rPr>
        <w:t>.</w:t>
      </w:r>
    </w:p>
    <w:p w:rsidR="00F34141" w:rsidRPr="00F34141" w:rsidRDefault="00F34141" w:rsidP="00F34141">
      <w:pPr>
        <w:spacing w:line="360" w:lineRule="auto"/>
        <w:ind w:firstLine="709"/>
        <w:jc w:val="both"/>
        <w:rPr>
          <w:rFonts w:ascii="Times New Roman" w:hAnsi="Times New Roman" w:cs="Times New Roman"/>
          <w:b w:val="0"/>
          <w:sz w:val="28"/>
          <w:szCs w:val="28"/>
        </w:rPr>
      </w:pPr>
      <w:r w:rsidRPr="00F34141">
        <w:rPr>
          <w:rStyle w:val="103"/>
          <w:rFonts w:ascii="Times New Roman" w:hAnsi="Times New Roman" w:cs="Times New Roman"/>
          <w:b w:val="0"/>
          <w:sz w:val="28"/>
          <w:szCs w:val="28"/>
        </w:rPr>
        <w:t xml:space="preserve">У режимі передачі встановленим з’єднанням для комутації </w:t>
      </w:r>
      <w:r w:rsidRPr="00F34141">
        <w:rPr>
          <w:rStyle w:val="103"/>
          <w:rFonts w:ascii="Times New Roman" w:hAnsi="Times New Roman" w:cs="Times New Roman"/>
          <w:b w:val="0"/>
          <w:sz w:val="28"/>
          <w:szCs w:val="28"/>
          <w:lang w:val="en-US" w:eastAsia="en-US" w:bidi="en-US"/>
        </w:rPr>
        <w:t>SDF</w:t>
      </w:r>
      <w:r w:rsidRPr="00F34141">
        <w:rPr>
          <w:rStyle w:val="103"/>
          <w:rFonts w:ascii="Times New Roman" w:hAnsi="Times New Roman" w:cs="Times New Roman"/>
          <w:b w:val="0"/>
          <w:sz w:val="28"/>
          <w:szCs w:val="28"/>
          <w:lang w:val="ru-RU" w:eastAsia="en-US" w:bidi="en-US"/>
        </w:rPr>
        <w:t xml:space="preserve"> </w:t>
      </w:r>
      <w:r>
        <w:rPr>
          <w:rStyle w:val="103"/>
          <w:rFonts w:ascii="Times New Roman" w:hAnsi="Times New Roman" w:cs="Times New Roman"/>
          <w:b w:val="0"/>
          <w:sz w:val="28"/>
          <w:szCs w:val="28"/>
        </w:rPr>
        <w:t>треба переда</w:t>
      </w:r>
      <w:r w:rsidRPr="00F34141">
        <w:rPr>
          <w:rStyle w:val="103"/>
          <w:rFonts w:ascii="Times New Roman" w:hAnsi="Times New Roman" w:cs="Times New Roman"/>
          <w:b w:val="0"/>
          <w:sz w:val="28"/>
          <w:szCs w:val="28"/>
        </w:rPr>
        <w:t xml:space="preserve">ти нульовий номер профілю </w:t>
      </w:r>
      <w:r w:rsidRPr="00F34141">
        <w:rPr>
          <w:rStyle w:val="103"/>
          <w:rFonts w:ascii="Times New Roman" w:hAnsi="Times New Roman" w:cs="Times New Roman"/>
          <w:b w:val="0"/>
          <w:sz w:val="28"/>
          <w:szCs w:val="28"/>
          <w:lang w:val="en-US" w:eastAsia="en-US" w:bidi="en-US"/>
        </w:rPr>
        <w:t>MNP</w:t>
      </w:r>
      <w:r w:rsidRPr="00F34141">
        <w:rPr>
          <w:rStyle w:val="103"/>
          <w:rFonts w:ascii="Times New Roman" w:hAnsi="Times New Roman" w:cs="Times New Roman"/>
          <w:b w:val="0"/>
          <w:sz w:val="28"/>
          <w:szCs w:val="28"/>
          <w:lang w:eastAsia="en-US" w:bidi="en-US"/>
        </w:rPr>
        <w:t xml:space="preserve"> </w:t>
      </w:r>
      <w:r w:rsidRPr="00F34141">
        <w:rPr>
          <w:rStyle w:val="103"/>
          <w:rFonts w:ascii="Times New Roman" w:hAnsi="Times New Roman" w:cs="Times New Roman"/>
          <w:b w:val="0"/>
          <w:sz w:val="28"/>
          <w:szCs w:val="28"/>
        </w:rPr>
        <w:t>і номер з’єднання (значення поля 2). Основним параметром управління в режимі передачі встановленим з’єднанням є номер з’єднання, за яким у таблиці 2 записані інші параметри (адреси відправника та одержувача повідомлення, тип обслуговування, тривалість з’єднання, номер вхідного та вихідного портів комутації тощо).</w:t>
      </w:r>
    </w:p>
    <w:p w:rsidR="00F34141" w:rsidRPr="00F34141" w:rsidRDefault="00F34141" w:rsidP="00F34141">
      <w:pPr>
        <w:spacing w:line="360" w:lineRule="auto"/>
        <w:ind w:firstLine="709"/>
        <w:jc w:val="both"/>
        <w:rPr>
          <w:rFonts w:ascii="Times New Roman" w:hAnsi="Times New Roman" w:cs="Times New Roman"/>
          <w:b w:val="0"/>
          <w:sz w:val="28"/>
          <w:szCs w:val="28"/>
        </w:rPr>
      </w:pPr>
      <w:r w:rsidRPr="00F34141">
        <w:rPr>
          <w:rStyle w:val="103"/>
          <w:rFonts w:ascii="Times New Roman" w:hAnsi="Times New Roman" w:cs="Times New Roman"/>
          <w:b w:val="0"/>
          <w:sz w:val="28"/>
          <w:szCs w:val="28"/>
        </w:rPr>
        <w:t xml:space="preserve">У технології </w:t>
      </w:r>
      <w:r w:rsidRPr="00F34141">
        <w:rPr>
          <w:rStyle w:val="103"/>
          <w:rFonts w:ascii="Times New Roman" w:hAnsi="Times New Roman" w:cs="Times New Roman"/>
          <w:b w:val="0"/>
          <w:sz w:val="28"/>
          <w:szCs w:val="28"/>
          <w:lang w:val="en-US" w:eastAsia="en-US" w:bidi="en-US"/>
        </w:rPr>
        <w:t>ITT</w:t>
      </w:r>
      <w:r w:rsidRPr="00F34141">
        <w:rPr>
          <w:rStyle w:val="103"/>
          <w:rFonts w:ascii="Times New Roman" w:hAnsi="Times New Roman" w:cs="Times New Roman"/>
          <w:b w:val="0"/>
          <w:sz w:val="28"/>
          <w:szCs w:val="28"/>
          <w:lang w:eastAsia="en-US" w:bidi="en-US"/>
        </w:rPr>
        <w:t xml:space="preserve"> </w:t>
      </w:r>
      <w:r w:rsidRPr="00F34141">
        <w:rPr>
          <w:rStyle w:val="103"/>
          <w:rFonts w:ascii="Times New Roman" w:hAnsi="Times New Roman" w:cs="Times New Roman"/>
          <w:b w:val="0"/>
          <w:sz w:val="28"/>
          <w:szCs w:val="28"/>
        </w:rPr>
        <w:t xml:space="preserve">загальний мультиплексний цифровий потік </w:t>
      </w:r>
      <w:r w:rsidRPr="00F34141">
        <w:rPr>
          <w:rStyle w:val="103"/>
          <w:rFonts w:ascii="Times New Roman" w:hAnsi="Times New Roman" w:cs="Times New Roman"/>
          <w:b w:val="0"/>
          <w:sz w:val="28"/>
          <w:szCs w:val="28"/>
          <w:lang w:eastAsia="en-US" w:bidi="en-US"/>
        </w:rPr>
        <w:t>(</w:t>
      </w:r>
      <w:r w:rsidRPr="00F34141">
        <w:rPr>
          <w:rStyle w:val="103"/>
          <w:rFonts w:ascii="Times New Roman" w:hAnsi="Times New Roman" w:cs="Times New Roman"/>
          <w:b w:val="0"/>
          <w:sz w:val="28"/>
          <w:szCs w:val="28"/>
          <w:lang w:val="en-US" w:eastAsia="en-US" w:bidi="en-US"/>
        </w:rPr>
        <w:t>MDF</w:t>
      </w:r>
      <w:r w:rsidRPr="00F34141">
        <w:rPr>
          <w:rStyle w:val="103"/>
          <w:rFonts w:ascii="Times New Roman" w:hAnsi="Times New Roman" w:cs="Times New Roman"/>
          <w:b w:val="0"/>
          <w:sz w:val="28"/>
          <w:szCs w:val="28"/>
          <w:lang w:eastAsia="en-US" w:bidi="en-US"/>
        </w:rPr>
        <w:t xml:space="preserve">) </w:t>
      </w:r>
      <w:r w:rsidRPr="00F34141">
        <w:rPr>
          <w:rStyle w:val="103"/>
          <w:rFonts w:ascii="Times New Roman" w:hAnsi="Times New Roman" w:cs="Times New Roman"/>
          <w:b w:val="0"/>
          <w:sz w:val="28"/>
          <w:szCs w:val="28"/>
        </w:rPr>
        <w:t>у каналі зв’язку визначається як випадкова послідовність</w:t>
      </w:r>
      <w:r>
        <w:rPr>
          <w:rStyle w:val="103"/>
          <w:rFonts w:ascii="Times New Roman" w:hAnsi="Times New Roman" w:cs="Times New Roman"/>
          <w:b w:val="0"/>
          <w:sz w:val="28"/>
          <w:szCs w:val="28"/>
        </w:rPr>
        <w:t xml:space="preserve"> сегментів даних і сегментів ко</w:t>
      </w:r>
      <w:r w:rsidRPr="00F34141">
        <w:rPr>
          <w:rStyle w:val="103"/>
          <w:rFonts w:ascii="Times New Roman" w:hAnsi="Times New Roman" w:cs="Times New Roman"/>
          <w:b w:val="0"/>
          <w:sz w:val="28"/>
          <w:szCs w:val="28"/>
        </w:rPr>
        <w:t xml:space="preserve">манд окремих </w:t>
      </w:r>
      <w:r w:rsidRPr="00F34141">
        <w:rPr>
          <w:rStyle w:val="103"/>
          <w:rFonts w:ascii="Times New Roman" w:hAnsi="Times New Roman" w:cs="Times New Roman"/>
          <w:b w:val="0"/>
          <w:sz w:val="28"/>
          <w:szCs w:val="28"/>
          <w:lang w:val="en-US" w:eastAsia="en-US" w:bidi="en-US"/>
        </w:rPr>
        <w:t>SDF</w:t>
      </w:r>
      <w:r w:rsidRPr="00F34141">
        <w:rPr>
          <w:rStyle w:val="103"/>
          <w:rFonts w:ascii="Times New Roman" w:hAnsi="Times New Roman" w:cs="Times New Roman"/>
          <w:b w:val="0"/>
          <w:sz w:val="28"/>
          <w:szCs w:val="28"/>
          <w:lang w:eastAsia="en-US" w:bidi="en-US"/>
        </w:rPr>
        <w:t xml:space="preserve">. </w:t>
      </w:r>
      <w:r w:rsidRPr="00F34141">
        <w:rPr>
          <w:rStyle w:val="103"/>
          <w:rFonts w:ascii="Times New Roman" w:hAnsi="Times New Roman" w:cs="Times New Roman"/>
          <w:b w:val="0"/>
          <w:sz w:val="28"/>
          <w:szCs w:val="28"/>
        </w:rPr>
        <w:t xml:space="preserve">Потік </w:t>
      </w:r>
      <w:r w:rsidRPr="00F34141">
        <w:rPr>
          <w:rStyle w:val="103"/>
          <w:rFonts w:ascii="Times New Roman" w:hAnsi="Times New Roman" w:cs="Times New Roman"/>
          <w:b w:val="0"/>
          <w:sz w:val="28"/>
          <w:szCs w:val="28"/>
          <w:lang w:val="en-US" w:eastAsia="en-US" w:bidi="en-US"/>
        </w:rPr>
        <w:t>MDF</w:t>
      </w:r>
      <w:r w:rsidRPr="00F34141">
        <w:rPr>
          <w:rStyle w:val="103"/>
          <w:rFonts w:ascii="Times New Roman" w:hAnsi="Times New Roman" w:cs="Times New Roman"/>
          <w:b w:val="0"/>
          <w:sz w:val="28"/>
          <w:szCs w:val="28"/>
          <w:lang w:eastAsia="en-US" w:bidi="en-US"/>
        </w:rPr>
        <w:t xml:space="preserve"> </w:t>
      </w:r>
      <w:r w:rsidRPr="00F34141">
        <w:rPr>
          <w:rStyle w:val="103"/>
          <w:rFonts w:ascii="Times New Roman" w:hAnsi="Times New Roman" w:cs="Times New Roman"/>
          <w:b w:val="0"/>
          <w:sz w:val="28"/>
          <w:szCs w:val="28"/>
        </w:rPr>
        <w:t>за своєю структ</w:t>
      </w:r>
      <w:r>
        <w:rPr>
          <w:rStyle w:val="103"/>
          <w:rFonts w:ascii="Times New Roman" w:hAnsi="Times New Roman" w:cs="Times New Roman"/>
          <w:b w:val="0"/>
          <w:sz w:val="28"/>
          <w:szCs w:val="28"/>
        </w:rPr>
        <w:t>урою має ознаки так званого зво</w:t>
      </w:r>
      <w:r w:rsidRPr="00F34141">
        <w:rPr>
          <w:rStyle w:val="103"/>
          <w:rFonts w:ascii="Times New Roman" w:hAnsi="Times New Roman" w:cs="Times New Roman"/>
          <w:b w:val="0"/>
          <w:sz w:val="28"/>
          <w:szCs w:val="28"/>
        </w:rPr>
        <w:t xml:space="preserve">ротного польського (або постфіксного) програмного коду, який використовується у багатьох мовах програмування інтерпретаційного типу </w:t>
      </w:r>
      <w:r w:rsidRPr="00F34141">
        <w:rPr>
          <w:rStyle w:val="103"/>
          <w:rFonts w:ascii="Times New Roman" w:hAnsi="Times New Roman" w:cs="Times New Roman"/>
          <w:b w:val="0"/>
          <w:sz w:val="28"/>
          <w:szCs w:val="28"/>
          <w:lang w:eastAsia="en-US" w:bidi="en-US"/>
        </w:rPr>
        <w:t>(</w:t>
      </w:r>
      <w:r w:rsidRPr="00F34141">
        <w:rPr>
          <w:rStyle w:val="103"/>
          <w:rFonts w:ascii="Times New Roman" w:hAnsi="Times New Roman" w:cs="Times New Roman"/>
          <w:b w:val="0"/>
          <w:sz w:val="28"/>
          <w:szCs w:val="28"/>
          <w:lang w:val="en-US" w:eastAsia="en-US" w:bidi="en-US"/>
        </w:rPr>
        <w:t>Forth</w:t>
      </w:r>
      <w:r w:rsidRPr="00F34141">
        <w:rPr>
          <w:rStyle w:val="103"/>
          <w:rFonts w:ascii="Times New Roman" w:hAnsi="Times New Roman" w:cs="Times New Roman"/>
          <w:b w:val="0"/>
          <w:sz w:val="28"/>
          <w:szCs w:val="28"/>
          <w:lang w:eastAsia="en-US" w:bidi="en-US"/>
        </w:rPr>
        <w:t xml:space="preserve">, </w:t>
      </w:r>
      <w:r w:rsidRPr="00F34141">
        <w:rPr>
          <w:rStyle w:val="103"/>
          <w:rFonts w:ascii="Times New Roman" w:hAnsi="Times New Roman" w:cs="Times New Roman"/>
          <w:b w:val="0"/>
          <w:sz w:val="28"/>
          <w:szCs w:val="28"/>
          <w:lang w:val="fr-FR" w:eastAsia="fr-FR" w:bidi="fr-FR"/>
        </w:rPr>
        <w:t xml:space="preserve">Perl, Python </w:t>
      </w:r>
      <w:r w:rsidRPr="00F34141">
        <w:rPr>
          <w:rStyle w:val="103"/>
          <w:rFonts w:ascii="Times New Roman" w:hAnsi="Times New Roman" w:cs="Times New Roman"/>
          <w:b w:val="0"/>
          <w:sz w:val="28"/>
          <w:szCs w:val="28"/>
        </w:rPr>
        <w:t xml:space="preserve">тощо). Отже, комутатор потоків </w:t>
      </w:r>
      <w:r w:rsidRPr="00F34141">
        <w:rPr>
          <w:rStyle w:val="103"/>
          <w:rFonts w:ascii="Times New Roman" w:hAnsi="Times New Roman" w:cs="Times New Roman"/>
          <w:b w:val="0"/>
          <w:sz w:val="28"/>
          <w:szCs w:val="28"/>
          <w:lang w:val="fr-FR" w:eastAsia="fr-FR" w:bidi="fr-FR"/>
        </w:rPr>
        <w:t xml:space="preserve">SDF </w:t>
      </w:r>
      <w:r w:rsidRPr="00F34141">
        <w:rPr>
          <w:rStyle w:val="103"/>
          <w:rFonts w:ascii="Times New Roman" w:hAnsi="Times New Roman" w:cs="Times New Roman"/>
          <w:b w:val="0"/>
          <w:sz w:val="28"/>
          <w:szCs w:val="28"/>
        </w:rPr>
        <w:t xml:space="preserve">у технології </w:t>
      </w:r>
      <w:r w:rsidRPr="00F34141">
        <w:rPr>
          <w:rStyle w:val="103"/>
          <w:rFonts w:ascii="Times New Roman" w:hAnsi="Times New Roman" w:cs="Times New Roman"/>
          <w:b w:val="0"/>
          <w:sz w:val="28"/>
          <w:szCs w:val="28"/>
          <w:lang w:val="en-US" w:eastAsia="en-US" w:bidi="en-US"/>
        </w:rPr>
        <w:t>ITT</w:t>
      </w:r>
      <w:r w:rsidRPr="00F34141">
        <w:rPr>
          <w:rStyle w:val="103"/>
          <w:rFonts w:ascii="Times New Roman" w:hAnsi="Times New Roman" w:cs="Times New Roman"/>
          <w:b w:val="0"/>
          <w:sz w:val="28"/>
          <w:szCs w:val="28"/>
          <w:lang w:val="ru-RU" w:eastAsia="en-US" w:bidi="en-US"/>
        </w:rPr>
        <w:t xml:space="preserve"> </w:t>
      </w:r>
      <w:r w:rsidRPr="00F34141">
        <w:rPr>
          <w:rStyle w:val="103"/>
          <w:rFonts w:ascii="Times New Roman" w:hAnsi="Times New Roman" w:cs="Times New Roman"/>
          <w:b w:val="0"/>
          <w:sz w:val="28"/>
          <w:szCs w:val="28"/>
        </w:rPr>
        <w:t xml:space="preserve">формально виконує функцію дискретного автомата, який обробляє відповідно заданому алгоритму одну вхідну послідовність команд для кожного порту вводу даних комутатора і перетворює її у декілька вихідних послідовностей команд і даних для кожного з вихідних портів комутатора. Це створює умови для розробки широкого спектра конкретних протоколів і апаратно-програмних драйверів для передачі різних типів трафіка в мультисервісних мережах на базі </w:t>
      </w:r>
      <w:r w:rsidRPr="00F34141">
        <w:rPr>
          <w:rStyle w:val="103"/>
          <w:rFonts w:ascii="Times New Roman" w:hAnsi="Times New Roman" w:cs="Times New Roman"/>
          <w:b w:val="0"/>
          <w:sz w:val="28"/>
          <w:szCs w:val="28"/>
          <w:lang w:val="en-US" w:eastAsia="en-US" w:bidi="en-US"/>
        </w:rPr>
        <w:t>ITT</w:t>
      </w:r>
      <w:r w:rsidRPr="00F34141">
        <w:rPr>
          <w:rStyle w:val="103"/>
          <w:rFonts w:ascii="Times New Roman" w:hAnsi="Times New Roman" w:cs="Times New Roman"/>
          <w:b w:val="0"/>
          <w:sz w:val="28"/>
          <w:szCs w:val="28"/>
          <w:lang w:val="ru-RU" w:eastAsia="en-US" w:bidi="en-US"/>
        </w:rPr>
        <w:t xml:space="preserve"> </w:t>
      </w:r>
      <w:r w:rsidRPr="00F34141">
        <w:rPr>
          <w:rStyle w:val="103"/>
          <w:rFonts w:ascii="Times New Roman" w:hAnsi="Times New Roman" w:cs="Times New Roman"/>
          <w:b w:val="0"/>
          <w:sz w:val="28"/>
          <w:szCs w:val="28"/>
        </w:rPr>
        <w:t>з підтримкою самих високих стандартів якості.</w:t>
      </w:r>
    </w:p>
    <w:p w:rsidR="00F34141" w:rsidRPr="00F34141" w:rsidRDefault="00F34141" w:rsidP="00F34141">
      <w:pPr>
        <w:spacing w:line="360" w:lineRule="auto"/>
        <w:ind w:firstLine="709"/>
        <w:jc w:val="both"/>
        <w:rPr>
          <w:rFonts w:ascii="Times New Roman" w:hAnsi="Times New Roman" w:cs="Times New Roman"/>
          <w:b w:val="0"/>
          <w:sz w:val="28"/>
          <w:szCs w:val="28"/>
        </w:rPr>
      </w:pPr>
      <w:r w:rsidRPr="00F34141">
        <w:rPr>
          <w:rStyle w:val="103"/>
          <w:rFonts w:ascii="Times New Roman" w:hAnsi="Times New Roman" w:cs="Times New Roman"/>
          <w:b w:val="0"/>
          <w:sz w:val="28"/>
          <w:szCs w:val="28"/>
        </w:rPr>
        <w:t xml:space="preserve">Реалізація принципів динамічного управління потоками за технологією </w:t>
      </w:r>
      <w:r w:rsidRPr="00F34141">
        <w:rPr>
          <w:rStyle w:val="103"/>
          <w:rFonts w:ascii="Times New Roman" w:hAnsi="Times New Roman" w:cs="Times New Roman"/>
          <w:b w:val="0"/>
          <w:sz w:val="28"/>
          <w:szCs w:val="28"/>
          <w:lang w:val="en-US" w:eastAsia="en-US" w:bidi="en-US"/>
        </w:rPr>
        <w:t>ITT</w:t>
      </w:r>
      <w:r w:rsidRPr="00F34141">
        <w:rPr>
          <w:rStyle w:val="103"/>
          <w:rFonts w:ascii="Times New Roman" w:hAnsi="Times New Roman" w:cs="Times New Roman"/>
          <w:b w:val="0"/>
          <w:sz w:val="28"/>
          <w:szCs w:val="28"/>
          <w:lang w:eastAsia="en-US" w:bidi="en-US"/>
        </w:rPr>
        <w:t xml:space="preserve"> </w:t>
      </w:r>
      <w:r w:rsidRPr="00F34141">
        <w:rPr>
          <w:rStyle w:val="103"/>
          <w:rFonts w:ascii="Times New Roman" w:hAnsi="Times New Roman" w:cs="Times New Roman"/>
          <w:b w:val="0"/>
          <w:sz w:val="28"/>
          <w:szCs w:val="28"/>
        </w:rPr>
        <w:t>передбачає побудову спеціалізованих мережних адаптерів фізичного рів</w:t>
      </w:r>
      <w:r>
        <w:rPr>
          <w:rStyle w:val="103"/>
          <w:rFonts w:ascii="Times New Roman" w:hAnsi="Times New Roman" w:cs="Times New Roman"/>
          <w:b w:val="0"/>
          <w:sz w:val="28"/>
          <w:szCs w:val="28"/>
        </w:rPr>
        <w:t>ня (які за</w:t>
      </w:r>
      <w:r w:rsidRPr="00F34141">
        <w:rPr>
          <w:rStyle w:val="103"/>
          <w:rFonts w:ascii="Times New Roman" w:hAnsi="Times New Roman" w:cs="Times New Roman"/>
          <w:b w:val="0"/>
          <w:sz w:val="28"/>
          <w:szCs w:val="28"/>
        </w:rPr>
        <w:t xml:space="preserve">безпечують взаємодію двох суміжних вузлів мережі </w:t>
      </w:r>
      <w:r w:rsidRPr="00F34141">
        <w:rPr>
          <w:rStyle w:val="103"/>
          <w:rFonts w:ascii="Times New Roman" w:hAnsi="Times New Roman" w:cs="Times New Roman"/>
          <w:b w:val="0"/>
          <w:sz w:val="28"/>
          <w:szCs w:val="28"/>
          <w:lang w:val="en-US" w:eastAsia="en-US" w:bidi="en-US"/>
        </w:rPr>
        <w:t>ITT</w:t>
      </w:r>
      <w:r w:rsidRPr="00F34141">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rPr>
        <w:t>а також комутаторів циф</w:t>
      </w:r>
      <w:r w:rsidRPr="00F34141">
        <w:rPr>
          <w:rStyle w:val="103"/>
          <w:rFonts w:ascii="Times New Roman" w:hAnsi="Times New Roman" w:cs="Times New Roman"/>
          <w:b w:val="0"/>
          <w:sz w:val="28"/>
          <w:szCs w:val="28"/>
        </w:rPr>
        <w:t>рових потоків. Експериментальні зразки двох адаптерів</w:t>
      </w:r>
      <w:r>
        <w:rPr>
          <w:rStyle w:val="103"/>
        </w:rPr>
        <w:t xml:space="preserve"> </w:t>
      </w:r>
      <w:r w:rsidRPr="00F34141">
        <w:rPr>
          <w:rStyle w:val="103"/>
          <w:rFonts w:ascii="Times New Roman" w:hAnsi="Times New Roman" w:cs="Times New Roman"/>
          <w:b w:val="0"/>
          <w:sz w:val="28"/>
          <w:szCs w:val="28"/>
          <w:lang w:val="en-US" w:eastAsia="en-US" w:bidi="en-US"/>
        </w:rPr>
        <w:t>ITT</w:t>
      </w:r>
      <w:r w:rsidRPr="00F34141">
        <w:rPr>
          <w:rStyle w:val="103"/>
          <w:rFonts w:ascii="Times New Roman" w:hAnsi="Times New Roman" w:cs="Times New Roman"/>
          <w:b w:val="0"/>
          <w:sz w:val="28"/>
          <w:szCs w:val="28"/>
          <w:lang w:val="ru-RU" w:eastAsia="en-US" w:bidi="en-US"/>
        </w:rPr>
        <w:t xml:space="preserve">, </w:t>
      </w:r>
      <w:r w:rsidRPr="00F34141">
        <w:rPr>
          <w:rStyle w:val="103"/>
          <w:rFonts w:ascii="Times New Roman" w:hAnsi="Times New Roman" w:cs="Times New Roman"/>
          <w:b w:val="0"/>
          <w:sz w:val="28"/>
          <w:szCs w:val="28"/>
        </w:rPr>
        <w:t xml:space="preserve">які підключаються до стандартної шини </w:t>
      </w:r>
      <w:r w:rsidRPr="00F34141">
        <w:rPr>
          <w:rStyle w:val="103"/>
          <w:rFonts w:ascii="Times New Roman" w:hAnsi="Times New Roman" w:cs="Times New Roman"/>
          <w:b w:val="0"/>
          <w:sz w:val="28"/>
          <w:szCs w:val="28"/>
          <w:lang w:val="en-US" w:eastAsia="en-US" w:bidi="en-US"/>
        </w:rPr>
        <w:t>USB</w:t>
      </w:r>
      <w:r w:rsidRPr="00F34141">
        <w:rPr>
          <w:rStyle w:val="103"/>
          <w:rFonts w:ascii="Times New Roman" w:hAnsi="Times New Roman" w:cs="Times New Roman"/>
          <w:b w:val="0"/>
          <w:sz w:val="28"/>
          <w:szCs w:val="28"/>
          <w:lang w:val="ru-RU" w:eastAsia="en-US" w:bidi="en-US"/>
        </w:rPr>
        <w:t xml:space="preserve">2, </w:t>
      </w:r>
      <w:r w:rsidRPr="00F34141">
        <w:rPr>
          <w:rStyle w:val="103"/>
          <w:rFonts w:ascii="Times New Roman" w:hAnsi="Times New Roman" w:cs="Times New Roman"/>
          <w:b w:val="0"/>
          <w:sz w:val="28"/>
          <w:szCs w:val="28"/>
        </w:rPr>
        <w:t xml:space="preserve">створені в ОНАЗ ім. О.С. Попова і пройшли успішні попередні тестування. Базові функції комутатора потоків </w:t>
      </w:r>
      <w:r w:rsidRPr="00F34141">
        <w:rPr>
          <w:rStyle w:val="103"/>
          <w:rFonts w:ascii="Times New Roman" w:hAnsi="Times New Roman" w:cs="Times New Roman"/>
          <w:b w:val="0"/>
          <w:sz w:val="28"/>
          <w:szCs w:val="28"/>
          <w:lang w:val="en-US" w:eastAsia="en-US" w:bidi="en-US"/>
        </w:rPr>
        <w:t>ITT</w:t>
      </w:r>
      <w:r w:rsidRPr="00F34141">
        <w:rPr>
          <w:rStyle w:val="103"/>
          <w:rFonts w:ascii="Times New Roman" w:hAnsi="Times New Roman" w:cs="Times New Roman"/>
          <w:b w:val="0"/>
          <w:sz w:val="28"/>
          <w:szCs w:val="28"/>
          <w:lang w:eastAsia="en-US" w:bidi="en-US"/>
        </w:rPr>
        <w:t xml:space="preserve"> </w:t>
      </w:r>
      <w:r w:rsidRPr="00F34141">
        <w:rPr>
          <w:rStyle w:val="103"/>
          <w:rFonts w:ascii="Times New Roman" w:hAnsi="Times New Roman" w:cs="Times New Roman"/>
          <w:b w:val="0"/>
          <w:sz w:val="28"/>
          <w:szCs w:val="28"/>
        </w:rPr>
        <w:t xml:space="preserve">відтворені на рівні імітаційної моделі у середовищі </w:t>
      </w:r>
      <w:r w:rsidRPr="00F34141">
        <w:rPr>
          <w:rStyle w:val="103"/>
          <w:rFonts w:ascii="Times New Roman" w:hAnsi="Times New Roman" w:cs="Times New Roman"/>
          <w:b w:val="0"/>
          <w:sz w:val="28"/>
          <w:szCs w:val="28"/>
          <w:lang w:val="en-US" w:eastAsia="en-US" w:bidi="en-US"/>
        </w:rPr>
        <w:t>Linux</w:t>
      </w:r>
      <w:r w:rsidRPr="00F34141">
        <w:rPr>
          <w:rStyle w:val="103"/>
          <w:rFonts w:ascii="Times New Roman" w:hAnsi="Times New Roman" w:cs="Times New Roman"/>
          <w:b w:val="0"/>
          <w:sz w:val="28"/>
          <w:szCs w:val="28"/>
          <w:lang w:eastAsia="en-US" w:bidi="en-US"/>
        </w:rPr>
        <w:t>.</w:t>
      </w:r>
    </w:p>
    <w:p w:rsidR="002539A4" w:rsidRDefault="002539A4">
      <w:pPr>
        <w:autoSpaceDE/>
        <w:autoSpaceDN/>
        <w:adjustRightInd/>
        <w:spacing w:after="200" w:line="276" w:lineRule="auto"/>
        <w:rPr>
          <w:rStyle w:val="20"/>
          <w:rFonts w:ascii="Times New Roman" w:hAnsi="Times New Roman" w:cs="Times New Roman"/>
          <w:b w:val="0"/>
          <w:sz w:val="28"/>
          <w:szCs w:val="28"/>
        </w:rPr>
      </w:pPr>
      <w:r>
        <w:rPr>
          <w:rStyle w:val="20"/>
          <w:rFonts w:ascii="Times New Roman" w:hAnsi="Times New Roman" w:cs="Times New Roman"/>
          <w:b w:val="0"/>
          <w:sz w:val="28"/>
          <w:szCs w:val="28"/>
        </w:rPr>
        <w:br w:type="page"/>
      </w:r>
    </w:p>
    <w:p w:rsidR="00F34141" w:rsidRDefault="002539A4" w:rsidP="002539A4">
      <w:pPr>
        <w:spacing w:line="360" w:lineRule="auto"/>
        <w:jc w:val="both"/>
        <w:rPr>
          <w:rStyle w:val="20"/>
          <w:rFonts w:ascii="Times New Roman" w:hAnsi="Times New Roman" w:cs="Times New Roman"/>
          <w:sz w:val="28"/>
          <w:szCs w:val="28"/>
        </w:rPr>
      </w:pPr>
      <w:r w:rsidRPr="002539A4">
        <w:rPr>
          <w:rStyle w:val="20"/>
          <w:rFonts w:ascii="Times New Roman" w:hAnsi="Times New Roman" w:cs="Times New Roman"/>
          <w:sz w:val="28"/>
          <w:szCs w:val="28"/>
        </w:rPr>
        <w:t>4. РОЗВИТОК СИТУАТИВНИХ МЕРЕЖ</w:t>
      </w:r>
    </w:p>
    <w:p w:rsidR="00C57754" w:rsidRPr="002539A4" w:rsidRDefault="00C57754" w:rsidP="002539A4">
      <w:pPr>
        <w:spacing w:line="360" w:lineRule="auto"/>
        <w:jc w:val="both"/>
        <w:rPr>
          <w:rStyle w:val="20"/>
          <w:rFonts w:ascii="Times New Roman" w:hAnsi="Times New Roman" w:cs="Times New Roman"/>
          <w:sz w:val="28"/>
          <w:szCs w:val="28"/>
        </w:rPr>
      </w:pPr>
    </w:p>
    <w:p w:rsidR="002539A4" w:rsidRDefault="002539A4" w:rsidP="002539A4">
      <w:pPr>
        <w:spacing w:line="360" w:lineRule="auto"/>
        <w:ind w:firstLine="709"/>
        <w:jc w:val="both"/>
        <w:rPr>
          <w:rStyle w:val="20"/>
          <w:rFonts w:ascii="Times New Roman" w:hAnsi="Times New Roman" w:cs="Times New Roman"/>
          <w:sz w:val="28"/>
          <w:szCs w:val="28"/>
        </w:rPr>
      </w:pPr>
      <w:r w:rsidRPr="002539A4">
        <w:rPr>
          <w:rStyle w:val="20"/>
          <w:rFonts w:ascii="Times New Roman" w:hAnsi="Times New Roman" w:cs="Times New Roman"/>
          <w:sz w:val="28"/>
          <w:szCs w:val="28"/>
        </w:rPr>
        <w:t>4.1 Класи мереж за моделями керування ресурсами</w:t>
      </w:r>
    </w:p>
    <w:p w:rsidR="00C57754" w:rsidRDefault="00C57754" w:rsidP="002539A4">
      <w:pPr>
        <w:spacing w:line="360" w:lineRule="auto"/>
        <w:ind w:firstLine="709"/>
        <w:jc w:val="both"/>
        <w:rPr>
          <w:rStyle w:val="20"/>
          <w:rFonts w:ascii="Times New Roman" w:hAnsi="Times New Roman" w:cs="Times New Roman"/>
          <w:sz w:val="28"/>
          <w:szCs w:val="28"/>
        </w:rPr>
      </w:pPr>
    </w:p>
    <w:p w:rsidR="002539A4" w:rsidRPr="007954E1" w:rsidRDefault="002539A4" w:rsidP="007954E1">
      <w:pPr>
        <w:spacing w:line="360" w:lineRule="auto"/>
        <w:ind w:firstLine="709"/>
        <w:jc w:val="both"/>
        <w:rPr>
          <w:rFonts w:ascii="Times New Roman" w:hAnsi="Times New Roman" w:cs="Times New Roman"/>
          <w:b w:val="0"/>
          <w:sz w:val="28"/>
          <w:szCs w:val="28"/>
        </w:rPr>
      </w:pPr>
      <w:r w:rsidRPr="007954E1">
        <w:rPr>
          <w:rStyle w:val="103"/>
          <w:rFonts w:ascii="Times New Roman" w:hAnsi="Times New Roman" w:cs="Times New Roman"/>
          <w:b w:val="0"/>
          <w:sz w:val="28"/>
          <w:szCs w:val="28"/>
        </w:rPr>
        <w:t>Поняття «керування ресурсами телекомунікаційної мережі» може мати декілька значень. Перше значення містить у собі процес управління вузлами та параметрами телекомунікаційної мережі, у такому разі під поня</w:t>
      </w:r>
      <w:r w:rsidR="007954E1">
        <w:rPr>
          <w:rStyle w:val="103"/>
          <w:rFonts w:ascii="Times New Roman" w:hAnsi="Times New Roman" w:cs="Times New Roman"/>
          <w:b w:val="0"/>
          <w:sz w:val="28"/>
          <w:szCs w:val="28"/>
        </w:rPr>
        <w:t>ттям ресурсів розуміють саму ме</w:t>
      </w:r>
      <w:r w:rsidRPr="007954E1">
        <w:rPr>
          <w:rStyle w:val="103"/>
          <w:rFonts w:ascii="Times New Roman" w:hAnsi="Times New Roman" w:cs="Times New Roman"/>
          <w:b w:val="0"/>
          <w:sz w:val="28"/>
          <w:szCs w:val="28"/>
        </w:rPr>
        <w:t>режу. Наприклад, віддалене керування маршрутиза</w:t>
      </w:r>
      <w:r w:rsidR="007954E1">
        <w:rPr>
          <w:rStyle w:val="103"/>
          <w:rFonts w:ascii="Times New Roman" w:hAnsi="Times New Roman" w:cs="Times New Roman"/>
          <w:b w:val="0"/>
          <w:sz w:val="28"/>
          <w:szCs w:val="28"/>
        </w:rPr>
        <w:t>тором, розподіл пропускної здат</w:t>
      </w:r>
      <w:r w:rsidRPr="007954E1">
        <w:rPr>
          <w:rStyle w:val="103"/>
          <w:rFonts w:ascii="Times New Roman" w:hAnsi="Times New Roman" w:cs="Times New Roman"/>
          <w:b w:val="0"/>
          <w:sz w:val="28"/>
          <w:szCs w:val="28"/>
        </w:rPr>
        <w:t>ності каналу передавання даних між користувачами, отримання сигналів щодо збоїв та аварій у мережі. Друге значення поня</w:t>
      </w:r>
      <w:r w:rsidR="007954E1">
        <w:rPr>
          <w:rStyle w:val="103"/>
          <w:rFonts w:ascii="Times New Roman" w:hAnsi="Times New Roman" w:cs="Times New Roman"/>
          <w:b w:val="0"/>
          <w:sz w:val="28"/>
          <w:szCs w:val="28"/>
        </w:rPr>
        <w:t>ття «керування ресурсами телеко</w:t>
      </w:r>
      <w:r w:rsidRPr="007954E1">
        <w:rPr>
          <w:rStyle w:val="103"/>
          <w:rFonts w:ascii="Times New Roman" w:hAnsi="Times New Roman" w:cs="Times New Roman"/>
          <w:b w:val="0"/>
          <w:sz w:val="28"/>
          <w:szCs w:val="28"/>
        </w:rPr>
        <w:t>мунікаційної мережі» містить у собі процес управління ресурсами, які розміщено на кінцевих пристроях телекомунікаційної мережі. Прикладами відповідних пристроїв можуть бути робочі станції користувачів, сервери, периферійне обладнання, що має мережний інтерфейс, тощо. Під самими «ресурсами» можуть матися на увазі як інформаційні ресурси (файли різних форматів), так і доступ до по</w:t>
      </w:r>
      <w:r w:rsidR="007954E1">
        <w:rPr>
          <w:rStyle w:val="103"/>
          <w:rFonts w:ascii="Times New Roman" w:hAnsi="Times New Roman" w:cs="Times New Roman"/>
          <w:b w:val="0"/>
          <w:sz w:val="28"/>
          <w:szCs w:val="28"/>
        </w:rPr>
        <w:t>слуг деяких пе</w:t>
      </w:r>
      <w:r w:rsidRPr="007954E1">
        <w:rPr>
          <w:rStyle w:val="103"/>
          <w:rFonts w:ascii="Times New Roman" w:hAnsi="Times New Roman" w:cs="Times New Roman"/>
          <w:b w:val="0"/>
          <w:sz w:val="28"/>
          <w:szCs w:val="28"/>
        </w:rPr>
        <w:t>риферійних пристроїв (принтерів, факсимільних апаратів, сканерів).</w:t>
      </w:r>
    </w:p>
    <w:p w:rsidR="002539A4" w:rsidRPr="007954E1" w:rsidRDefault="002539A4" w:rsidP="007954E1">
      <w:pPr>
        <w:spacing w:line="360" w:lineRule="auto"/>
        <w:ind w:firstLine="709"/>
        <w:jc w:val="both"/>
        <w:rPr>
          <w:rFonts w:ascii="Times New Roman" w:hAnsi="Times New Roman" w:cs="Times New Roman"/>
          <w:b w:val="0"/>
          <w:sz w:val="28"/>
          <w:szCs w:val="28"/>
        </w:rPr>
      </w:pPr>
      <w:r w:rsidRPr="007954E1">
        <w:rPr>
          <w:rStyle w:val="103"/>
          <w:rFonts w:ascii="Times New Roman" w:hAnsi="Times New Roman" w:cs="Times New Roman"/>
          <w:b w:val="0"/>
          <w:sz w:val="28"/>
          <w:szCs w:val="28"/>
        </w:rPr>
        <w:t>Зазначимо, що не існує єдиної мо</w:t>
      </w:r>
      <w:r w:rsidR="007954E1">
        <w:rPr>
          <w:rStyle w:val="103"/>
          <w:rFonts w:ascii="Times New Roman" w:hAnsi="Times New Roman" w:cs="Times New Roman"/>
          <w:b w:val="0"/>
          <w:sz w:val="28"/>
          <w:szCs w:val="28"/>
        </w:rPr>
        <w:t>делі керування ресурсами телеко</w:t>
      </w:r>
      <w:r w:rsidRPr="007954E1">
        <w:rPr>
          <w:rStyle w:val="103"/>
          <w:rFonts w:ascii="Times New Roman" w:hAnsi="Times New Roman" w:cs="Times New Roman"/>
          <w:b w:val="0"/>
          <w:sz w:val="28"/>
          <w:szCs w:val="28"/>
        </w:rPr>
        <w:t xml:space="preserve">мунікаційної мережі, проте можна говорити про класифікацію різних мереж, що використовують різні моделі керування ресурсами. Відповідну спрощену класифікацію показано на рис. </w:t>
      </w:r>
      <w:r w:rsidR="007954E1">
        <w:rPr>
          <w:rStyle w:val="103"/>
          <w:rFonts w:ascii="Times New Roman" w:hAnsi="Times New Roman" w:cs="Times New Roman"/>
          <w:b w:val="0"/>
          <w:sz w:val="28"/>
          <w:szCs w:val="28"/>
        </w:rPr>
        <w:t>4.1</w:t>
      </w:r>
      <w:r w:rsidRPr="007954E1">
        <w:rPr>
          <w:rStyle w:val="103"/>
          <w:rFonts w:ascii="Times New Roman" w:hAnsi="Times New Roman" w:cs="Times New Roman"/>
          <w:b w:val="0"/>
          <w:sz w:val="28"/>
          <w:szCs w:val="28"/>
        </w:rPr>
        <w:t>. Розглянемо її детально.</w:t>
      </w:r>
    </w:p>
    <w:p w:rsidR="002539A4" w:rsidRPr="007954E1" w:rsidRDefault="002539A4" w:rsidP="007954E1">
      <w:pPr>
        <w:spacing w:line="360" w:lineRule="auto"/>
        <w:ind w:firstLine="709"/>
        <w:jc w:val="both"/>
        <w:rPr>
          <w:rFonts w:ascii="Times New Roman" w:hAnsi="Times New Roman" w:cs="Times New Roman"/>
          <w:b w:val="0"/>
          <w:sz w:val="28"/>
          <w:szCs w:val="28"/>
        </w:rPr>
      </w:pPr>
      <w:r w:rsidRPr="007954E1">
        <w:rPr>
          <w:rStyle w:val="103"/>
          <w:rFonts w:ascii="Times New Roman" w:hAnsi="Times New Roman" w:cs="Times New Roman"/>
          <w:b w:val="0"/>
          <w:sz w:val="28"/>
          <w:szCs w:val="28"/>
        </w:rPr>
        <w:t>До мереж без механізму централізованого керування ресурсами належать мережі, що не містять програмних або апаратних засобів, які б надава</w:t>
      </w:r>
      <w:r w:rsidR="007954E1">
        <w:rPr>
          <w:rStyle w:val="103"/>
          <w:rFonts w:ascii="Times New Roman" w:hAnsi="Times New Roman" w:cs="Times New Roman"/>
          <w:b w:val="0"/>
          <w:sz w:val="28"/>
          <w:szCs w:val="28"/>
        </w:rPr>
        <w:t>ли користува</w:t>
      </w:r>
      <w:r w:rsidRPr="007954E1">
        <w:rPr>
          <w:rStyle w:val="103"/>
          <w:rFonts w:ascii="Times New Roman" w:hAnsi="Times New Roman" w:cs="Times New Roman"/>
          <w:b w:val="0"/>
          <w:sz w:val="28"/>
          <w:szCs w:val="28"/>
        </w:rPr>
        <w:t>чам інформацію щодо наявних у мережі інфо</w:t>
      </w:r>
      <w:r w:rsidR="007954E1">
        <w:rPr>
          <w:rStyle w:val="103"/>
          <w:rFonts w:ascii="Times New Roman" w:hAnsi="Times New Roman" w:cs="Times New Roman"/>
          <w:b w:val="0"/>
          <w:sz w:val="28"/>
          <w:szCs w:val="28"/>
        </w:rPr>
        <w:t>рмаційних ресурсів, а також роз</w:t>
      </w:r>
      <w:r w:rsidRPr="007954E1">
        <w:rPr>
          <w:rStyle w:val="103"/>
          <w:rFonts w:ascii="Times New Roman" w:hAnsi="Times New Roman" w:cs="Times New Roman"/>
          <w:b w:val="0"/>
          <w:sz w:val="28"/>
          <w:szCs w:val="28"/>
        </w:rPr>
        <w:t>поділяли права доступу до цих ресурсів. Яскравим прикладом мереж з існуючою мережною інфраструктурою є проводові або безпроводові однорангові мережі. У таких мережах користувачі можуть бути непоінформовані щодо наявності інших користувачів, а також можливих ресурсів, як</w:t>
      </w:r>
      <w:r w:rsidR="007954E1">
        <w:rPr>
          <w:rStyle w:val="103"/>
          <w:rFonts w:ascii="Times New Roman" w:hAnsi="Times New Roman" w:cs="Times New Roman"/>
          <w:b w:val="0"/>
          <w:sz w:val="28"/>
          <w:szCs w:val="28"/>
        </w:rPr>
        <w:t>і в них є. Перед початком інфор</w:t>
      </w:r>
      <w:r w:rsidRPr="007954E1">
        <w:rPr>
          <w:rStyle w:val="103"/>
          <w:rFonts w:ascii="Times New Roman" w:hAnsi="Times New Roman" w:cs="Times New Roman"/>
          <w:b w:val="0"/>
          <w:sz w:val="28"/>
          <w:szCs w:val="28"/>
        </w:rPr>
        <w:t>маційного обміну користувачі повинні домовитися щодо можливості надання інформаційних ресурсів, а також надати адресу відповідного кінцевого пристрою (ІР-адресу, доменне ім’я тощо).</w:t>
      </w:r>
    </w:p>
    <w:p w:rsidR="002539A4" w:rsidRPr="007954E1" w:rsidRDefault="00744BD9" w:rsidP="00744BD9">
      <w:pPr>
        <w:spacing w:line="360" w:lineRule="auto"/>
        <w:ind w:firstLine="709"/>
        <w:jc w:val="center"/>
        <w:rPr>
          <w:rStyle w:val="20"/>
          <w:rFonts w:ascii="Times New Roman" w:hAnsi="Times New Roman" w:cs="Times New Roman"/>
          <w:b w:val="0"/>
          <w:sz w:val="28"/>
          <w:szCs w:val="28"/>
        </w:rPr>
      </w:pPr>
      <w:r>
        <w:rPr>
          <w:rFonts w:ascii="Times New Roman" w:eastAsia="Century Schoolbook" w:hAnsi="Times New Roman" w:cs="Times New Roman"/>
          <w:b w:val="0"/>
          <w:noProof/>
          <w:sz w:val="28"/>
          <w:szCs w:val="28"/>
          <w:lang w:val="ru-RU"/>
        </w:rPr>
        <w:drawing>
          <wp:inline distT="0" distB="0" distL="0" distR="0">
            <wp:extent cx="5219700" cy="2933700"/>
            <wp:effectExtent l="1905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219700" cy="2933700"/>
                    </a:xfrm>
                    <a:prstGeom prst="rect">
                      <a:avLst/>
                    </a:prstGeom>
                    <a:noFill/>
                    <a:ln w="9525">
                      <a:noFill/>
                      <a:miter lim="800000"/>
                      <a:headEnd/>
                      <a:tailEnd/>
                    </a:ln>
                  </pic:spPr>
                </pic:pic>
              </a:graphicData>
            </a:graphic>
          </wp:inline>
        </w:drawing>
      </w:r>
    </w:p>
    <w:p w:rsidR="00AF5ADB" w:rsidRPr="007954E1" w:rsidRDefault="00AF5ADB" w:rsidP="007954E1">
      <w:pPr>
        <w:spacing w:line="360" w:lineRule="auto"/>
        <w:ind w:firstLine="709"/>
        <w:jc w:val="both"/>
        <w:rPr>
          <w:rFonts w:ascii="Times New Roman" w:hAnsi="Times New Roman" w:cs="Times New Roman"/>
          <w:b w:val="0"/>
          <w:sz w:val="28"/>
          <w:szCs w:val="28"/>
        </w:rPr>
      </w:pPr>
    </w:p>
    <w:p w:rsidR="00744BD9" w:rsidRDefault="00744BD9" w:rsidP="00744BD9">
      <w:pPr>
        <w:spacing w:line="360" w:lineRule="auto"/>
        <w:ind w:firstLine="709"/>
        <w:jc w:val="center"/>
        <w:rPr>
          <w:rStyle w:val="38"/>
          <w:rFonts w:ascii="Times New Roman" w:hAnsi="Times New Roman" w:cs="Times New Roman"/>
          <w:b w:val="0"/>
          <w:sz w:val="28"/>
          <w:szCs w:val="28"/>
        </w:rPr>
      </w:pPr>
      <w:r w:rsidRPr="004136B6">
        <w:rPr>
          <w:rStyle w:val="20"/>
          <w:rFonts w:ascii="Times New Roman" w:hAnsi="Times New Roman" w:cs="Times New Roman"/>
          <w:b w:val="0"/>
          <w:sz w:val="28"/>
          <w:szCs w:val="28"/>
        </w:rPr>
        <w:t>Р</w:t>
      </w:r>
      <w:r w:rsidRPr="00BB2295">
        <w:rPr>
          <w:rStyle w:val="20"/>
          <w:rFonts w:ascii="Times New Roman" w:hAnsi="Times New Roman" w:cs="Times New Roman"/>
          <w:b w:val="0"/>
          <w:sz w:val="28"/>
          <w:szCs w:val="28"/>
        </w:rPr>
        <w:t xml:space="preserve">ис. </w:t>
      </w:r>
      <w:r>
        <w:rPr>
          <w:rStyle w:val="20"/>
          <w:rFonts w:ascii="Times New Roman" w:hAnsi="Times New Roman" w:cs="Times New Roman"/>
          <w:b w:val="0"/>
          <w:sz w:val="28"/>
          <w:szCs w:val="28"/>
        </w:rPr>
        <w:t>4.1</w:t>
      </w:r>
      <w:r w:rsidRPr="0064692A">
        <w:rPr>
          <w:rStyle w:val="20"/>
          <w:rFonts w:ascii="Times New Roman" w:hAnsi="Times New Roman" w:cs="Times New Roman"/>
          <w:b w:val="0"/>
          <w:sz w:val="28"/>
          <w:szCs w:val="28"/>
        </w:rPr>
        <w:t xml:space="preserve"> </w:t>
      </w:r>
      <w:r w:rsidRPr="00744BD9">
        <w:rPr>
          <w:rStyle w:val="38"/>
          <w:rFonts w:ascii="Times New Roman" w:hAnsi="Times New Roman" w:cs="Times New Roman"/>
          <w:b w:val="0"/>
          <w:sz w:val="28"/>
          <w:szCs w:val="28"/>
        </w:rPr>
        <w:t>Класифікація телекомунікаційних мереж за різними методами керування ресурсами</w:t>
      </w:r>
    </w:p>
    <w:p w:rsidR="00744BD9" w:rsidRPr="00744BD9" w:rsidRDefault="00744BD9" w:rsidP="00F33BC9">
      <w:pPr>
        <w:spacing w:line="360" w:lineRule="auto"/>
        <w:ind w:firstLine="709"/>
        <w:jc w:val="both"/>
        <w:rPr>
          <w:rFonts w:ascii="Times New Roman" w:hAnsi="Times New Roman" w:cs="Times New Roman"/>
          <w:b w:val="0"/>
          <w:sz w:val="28"/>
          <w:szCs w:val="28"/>
        </w:rPr>
      </w:pPr>
      <w:r w:rsidRPr="00744BD9">
        <w:rPr>
          <w:rStyle w:val="103"/>
          <w:rFonts w:ascii="Times New Roman" w:hAnsi="Times New Roman" w:cs="Times New Roman"/>
          <w:b w:val="0"/>
          <w:sz w:val="28"/>
          <w:szCs w:val="28"/>
        </w:rPr>
        <w:t>До мереж із самоконфігурацією мережної ін</w:t>
      </w:r>
      <w:r w:rsidR="00682829">
        <w:rPr>
          <w:rStyle w:val="103"/>
          <w:rFonts w:ascii="Times New Roman" w:hAnsi="Times New Roman" w:cs="Times New Roman"/>
          <w:b w:val="0"/>
          <w:sz w:val="28"/>
          <w:szCs w:val="28"/>
        </w:rPr>
        <w:t>фраструктури без механізму керу</w:t>
      </w:r>
      <w:r w:rsidRPr="00744BD9">
        <w:rPr>
          <w:rStyle w:val="103"/>
          <w:rFonts w:ascii="Times New Roman" w:hAnsi="Times New Roman" w:cs="Times New Roman"/>
          <w:b w:val="0"/>
          <w:sz w:val="28"/>
          <w:szCs w:val="28"/>
        </w:rPr>
        <w:t xml:space="preserve">вання телекомунікаційними ресурсами належать так звані «безпроводові </w:t>
      </w:r>
      <w:r w:rsidRPr="00744BD9">
        <w:rPr>
          <w:rStyle w:val="103"/>
          <w:rFonts w:ascii="Times New Roman" w:hAnsi="Times New Roman" w:cs="Times New Roman"/>
          <w:b w:val="0"/>
          <w:sz w:val="28"/>
          <w:szCs w:val="28"/>
          <w:lang w:val="ru-RU" w:eastAsia="en-US" w:bidi="en-US"/>
        </w:rPr>
        <w:t>«</w:t>
      </w:r>
      <w:r w:rsidRPr="00744BD9">
        <w:rPr>
          <w:rStyle w:val="103"/>
          <w:rFonts w:ascii="Times New Roman" w:hAnsi="Times New Roman" w:cs="Times New Roman"/>
          <w:b w:val="0"/>
          <w:sz w:val="28"/>
          <w:szCs w:val="28"/>
          <w:lang w:val="en-US" w:eastAsia="en-US" w:bidi="en-US"/>
        </w:rPr>
        <w:t>adhoco</w:t>
      </w:r>
      <w:r w:rsidRPr="00744BD9">
        <w:rPr>
          <w:rStyle w:val="103"/>
          <w:rFonts w:ascii="Times New Roman" w:hAnsi="Times New Roman" w:cs="Times New Roman"/>
          <w:b w:val="0"/>
          <w:sz w:val="28"/>
          <w:szCs w:val="28"/>
        </w:rPr>
        <w:t>-мережі». До основних характеристик цих мереж можна віднести такі:</w:t>
      </w:r>
    </w:p>
    <w:p w:rsidR="00744BD9" w:rsidRPr="00682829" w:rsidRDefault="00682829" w:rsidP="00F33BC9">
      <w:pPr>
        <w:widowControl w:val="0"/>
        <w:tabs>
          <w:tab w:val="left" w:pos="606"/>
        </w:tabs>
        <w:autoSpaceDE/>
        <w:autoSpaceDN/>
        <w:adjustRightInd/>
        <w:spacing w:line="360" w:lineRule="auto"/>
        <w:ind w:firstLine="709"/>
        <w:jc w:val="both"/>
        <w:rPr>
          <w:rFonts w:ascii="Times New Roman" w:hAnsi="Times New Roman" w:cs="Times New Roman"/>
          <w:b w:val="0"/>
          <w:sz w:val="28"/>
          <w:szCs w:val="28"/>
        </w:rPr>
      </w:pPr>
      <w:r w:rsidRPr="00682829">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744BD9" w:rsidRPr="00682829">
        <w:rPr>
          <w:rStyle w:val="103"/>
          <w:rFonts w:ascii="Times New Roman" w:hAnsi="Times New Roman" w:cs="Times New Roman"/>
          <w:b w:val="0"/>
          <w:sz w:val="28"/>
          <w:szCs w:val="28"/>
        </w:rPr>
        <w:t xml:space="preserve">Використання того самого механізму канального рівня при обміні інформацією. Найпоширенішими сьогодні є протоколи канального рівня </w:t>
      </w:r>
      <w:r w:rsidR="00744BD9" w:rsidRPr="00682829">
        <w:rPr>
          <w:rStyle w:val="103"/>
          <w:rFonts w:ascii="Times New Roman" w:hAnsi="Times New Roman" w:cs="Times New Roman"/>
          <w:b w:val="0"/>
          <w:sz w:val="28"/>
          <w:szCs w:val="28"/>
          <w:lang w:val="en-US" w:eastAsia="en-US" w:bidi="en-US"/>
        </w:rPr>
        <w:t>IEEE</w:t>
      </w:r>
      <w:r w:rsidR="00744BD9" w:rsidRPr="00564A7A">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rPr>
        <w:t xml:space="preserve">802.11 </w:t>
      </w:r>
      <w:r w:rsidR="00744BD9" w:rsidRPr="00564A7A">
        <w:rPr>
          <w:rStyle w:val="103"/>
          <w:rFonts w:ascii="Times New Roman" w:hAnsi="Times New Roman" w:cs="Times New Roman"/>
          <w:b w:val="0"/>
          <w:sz w:val="28"/>
          <w:szCs w:val="28"/>
          <w:lang w:eastAsia="en-US" w:bidi="en-US"/>
        </w:rPr>
        <w:t>(</w:t>
      </w:r>
      <w:r w:rsidR="00744BD9" w:rsidRPr="00682829">
        <w:rPr>
          <w:rStyle w:val="103"/>
          <w:rFonts w:ascii="Times New Roman" w:hAnsi="Times New Roman" w:cs="Times New Roman"/>
          <w:b w:val="0"/>
          <w:sz w:val="28"/>
          <w:szCs w:val="28"/>
          <w:lang w:val="en-US" w:eastAsia="en-US" w:bidi="en-US"/>
        </w:rPr>
        <w:t>Wi</w:t>
      </w:r>
      <w:r w:rsidR="00744BD9" w:rsidRPr="00564A7A">
        <w:rPr>
          <w:rStyle w:val="103"/>
          <w:rFonts w:ascii="Times New Roman" w:hAnsi="Times New Roman" w:cs="Times New Roman"/>
          <w:b w:val="0"/>
          <w:sz w:val="28"/>
          <w:szCs w:val="28"/>
          <w:lang w:eastAsia="en-US" w:bidi="en-US"/>
        </w:rPr>
        <w:t>-</w:t>
      </w:r>
      <w:r w:rsidR="00744BD9" w:rsidRPr="00682829">
        <w:rPr>
          <w:rStyle w:val="103"/>
          <w:rFonts w:ascii="Times New Roman" w:hAnsi="Times New Roman" w:cs="Times New Roman"/>
          <w:b w:val="0"/>
          <w:sz w:val="28"/>
          <w:szCs w:val="28"/>
          <w:lang w:val="en-US" w:eastAsia="en-US" w:bidi="en-US"/>
        </w:rPr>
        <w:t>Fi</w:t>
      </w:r>
      <w:r w:rsidR="00744BD9" w:rsidRPr="00564A7A">
        <w:rPr>
          <w:rStyle w:val="103"/>
          <w:rFonts w:ascii="Times New Roman" w:hAnsi="Times New Roman" w:cs="Times New Roman"/>
          <w:b w:val="0"/>
          <w:sz w:val="28"/>
          <w:szCs w:val="28"/>
          <w:lang w:eastAsia="en-US" w:bidi="en-US"/>
        </w:rPr>
        <w:t>).</w:t>
      </w:r>
    </w:p>
    <w:p w:rsidR="00744BD9" w:rsidRPr="00744BD9" w:rsidRDefault="00682829" w:rsidP="00F33BC9">
      <w:pPr>
        <w:widowControl w:val="0"/>
        <w:tabs>
          <w:tab w:val="left" w:pos="601"/>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744BD9" w:rsidRPr="00744BD9">
        <w:rPr>
          <w:rStyle w:val="103"/>
          <w:rFonts w:ascii="Times New Roman" w:hAnsi="Times New Roman" w:cs="Times New Roman"/>
          <w:b w:val="0"/>
          <w:sz w:val="28"/>
          <w:szCs w:val="28"/>
        </w:rPr>
        <w:t>Кожен з вузлів мережі, що формується, є</w:t>
      </w:r>
      <w:r>
        <w:rPr>
          <w:rStyle w:val="103"/>
          <w:rFonts w:ascii="Times New Roman" w:hAnsi="Times New Roman" w:cs="Times New Roman"/>
          <w:b w:val="0"/>
          <w:sz w:val="28"/>
          <w:szCs w:val="28"/>
        </w:rPr>
        <w:t xml:space="preserve"> попередньо сконфігурованим (на</w:t>
      </w:r>
      <w:r w:rsidR="00744BD9" w:rsidRPr="00744BD9">
        <w:rPr>
          <w:rStyle w:val="103"/>
          <w:rFonts w:ascii="Times New Roman" w:hAnsi="Times New Roman" w:cs="Times New Roman"/>
          <w:b w:val="0"/>
          <w:sz w:val="28"/>
          <w:szCs w:val="28"/>
        </w:rPr>
        <w:t xml:space="preserve">приклад, </w:t>
      </w:r>
      <w:r w:rsidR="00744BD9" w:rsidRPr="00744BD9">
        <w:rPr>
          <w:rStyle w:val="103"/>
          <w:rFonts w:ascii="Times New Roman" w:hAnsi="Times New Roman" w:cs="Times New Roman"/>
          <w:b w:val="0"/>
          <w:sz w:val="28"/>
          <w:szCs w:val="28"/>
          <w:lang w:val="en-US" w:eastAsia="en-US" w:bidi="en-US"/>
        </w:rPr>
        <w:t>IP</w:t>
      </w:r>
      <w:r w:rsidR="00744BD9" w:rsidRPr="00744BD9">
        <w:rPr>
          <w:rStyle w:val="103"/>
          <w:rFonts w:ascii="Times New Roman" w:hAnsi="Times New Roman" w:cs="Times New Roman"/>
          <w:b w:val="0"/>
          <w:sz w:val="28"/>
          <w:szCs w:val="28"/>
        </w:rPr>
        <w:t>-адреси мережних інтерфейсів), а ко</w:t>
      </w:r>
      <w:r>
        <w:rPr>
          <w:rStyle w:val="103"/>
          <w:rFonts w:ascii="Times New Roman" w:hAnsi="Times New Roman" w:cs="Times New Roman"/>
          <w:b w:val="0"/>
          <w:sz w:val="28"/>
          <w:szCs w:val="28"/>
        </w:rPr>
        <w:t>ристувачі заздалегідь поінформо</w:t>
      </w:r>
      <w:r w:rsidR="00744BD9" w:rsidRPr="00744BD9">
        <w:rPr>
          <w:rStyle w:val="103"/>
          <w:rFonts w:ascii="Times New Roman" w:hAnsi="Times New Roman" w:cs="Times New Roman"/>
          <w:b w:val="0"/>
          <w:sz w:val="28"/>
          <w:szCs w:val="28"/>
        </w:rPr>
        <w:t>вані про існування інших вузлів та ресурси, які є у кожного з них.</w:t>
      </w:r>
    </w:p>
    <w:p w:rsidR="00744BD9" w:rsidRPr="00744BD9" w:rsidRDefault="00744BD9" w:rsidP="00F33BC9">
      <w:pPr>
        <w:spacing w:line="360" w:lineRule="auto"/>
        <w:ind w:firstLine="709"/>
        <w:jc w:val="both"/>
        <w:rPr>
          <w:rFonts w:ascii="Times New Roman" w:hAnsi="Times New Roman" w:cs="Times New Roman"/>
          <w:b w:val="0"/>
          <w:sz w:val="28"/>
          <w:szCs w:val="28"/>
        </w:rPr>
      </w:pPr>
      <w:r w:rsidRPr="00744BD9">
        <w:rPr>
          <w:rStyle w:val="103"/>
          <w:rFonts w:ascii="Times New Roman" w:hAnsi="Times New Roman" w:cs="Times New Roman"/>
          <w:b w:val="0"/>
          <w:sz w:val="28"/>
          <w:szCs w:val="28"/>
        </w:rPr>
        <w:t>Такий підхід є цілком виправданим у разі, коли він застосовується в мережах, які розгортаються під час військових конфлікті</w:t>
      </w:r>
      <w:r w:rsidR="00682829">
        <w:rPr>
          <w:rStyle w:val="103"/>
          <w:rFonts w:ascii="Times New Roman" w:hAnsi="Times New Roman" w:cs="Times New Roman"/>
          <w:b w:val="0"/>
          <w:sz w:val="28"/>
          <w:szCs w:val="28"/>
        </w:rPr>
        <w:t>в, техногенних або природних ка</w:t>
      </w:r>
      <w:r w:rsidRPr="00744BD9">
        <w:rPr>
          <w:rStyle w:val="103"/>
          <w:rFonts w:ascii="Times New Roman" w:hAnsi="Times New Roman" w:cs="Times New Roman"/>
          <w:b w:val="0"/>
          <w:sz w:val="28"/>
          <w:szCs w:val="28"/>
        </w:rPr>
        <w:t>тастроф та в інших аналогічних випадках. У цьому випадку основним завданням таких протоколів є знаходження необхідних (заздалегідь відомих) вузлів в мережі та організація інформаційного обміну між ними.</w:t>
      </w:r>
    </w:p>
    <w:p w:rsidR="00744BD9" w:rsidRPr="00744BD9" w:rsidRDefault="00744BD9" w:rsidP="00F33BC9">
      <w:pPr>
        <w:spacing w:line="360" w:lineRule="auto"/>
        <w:ind w:firstLine="709"/>
        <w:jc w:val="both"/>
        <w:rPr>
          <w:rFonts w:ascii="Times New Roman" w:hAnsi="Times New Roman" w:cs="Times New Roman"/>
          <w:b w:val="0"/>
          <w:sz w:val="28"/>
          <w:szCs w:val="28"/>
        </w:rPr>
      </w:pPr>
      <w:r w:rsidRPr="00744BD9">
        <w:rPr>
          <w:rStyle w:val="103"/>
          <w:rFonts w:ascii="Times New Roman" w:hAnsi="Times New Roman" w:cs="Times New Roman"/>
          <w:b w:val="0"/>
          <w:sz w:val="28"/>
          <w:szCs w:val="28"/>
        </w:rPr>
        <w:t xml:space="preserve">Усі існуючі сьогодні механізми керування мережами, в яких кінцеві пристрої самостійно формують взаємозв’язки між собою в децентралізованому середовищі передавання даних (протоколи маршрутизації </w:t>
      </w:r>
      <w:r w:rsidRPr="00744BD9">
        <w:rPr>
          <w:rStyle w:val="103"/>
          <w:rFonts w:ascii="Times New Roman" w:hAnsi="Times New Roman" w:cs="Times New Roman"/>
          <w:b w:val="0"/>
          <w:sz w:val="28"/>
          <w:szCs w:val="28"/>
          <w:lang w:eastAsia="en-US" w:bidi="en-US"/>
        </w:rPr>
        <w:t>«</w:t>
      </w:r>
      <w:r w:rsidRPr="00744BD9">
        <w:rPr>
          <w:rStyle w:val="103"/>
          <w:rFonts w:ascii="Times New Roman" w:hAnsi="Times New Roman" w:cs="Times New Roman"/>
          <w:b w:val="0"/>
          <w:sz w:val="28"/>
          <w:szCs w:val="28"/>
          <w:lang w:val="en-US" w:eastAsia="en-US" w:bidi="en-US"/>
        </w:rPr>
        <w:t>ad</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lang w:val="en-US" w:eastAsia="en-US" w:bidi="en-US"/>
        </w:rPr>
        <w:t>hoco</w:t>
      </w:r>
      <w:r w:rsidRPr="00744BD9">
        <w:rPr>
          <w:rStyle w:val="103"/>
          <w:rFonts w:ascii="Times New Roman" w:hAnsi="Times New Roman" w:cs="Times New Roman"/>
          <w:b w:val="0"/>
          <w:sz w:val="28"/>
          <w:szCs w:val="28"/>
        </w:rPr>
        <w:t>-мереж), можна умовно поділити на декілька класів:</w:t>
      </w:r>
    </w:p>
    <w:p w:rsidR="00744BD9" w:rsidRPr="00682829" w:rsidRDefault="00682829" w:rsidP="00F33BC9">
      <w:pPr>
        <w:widowControl w:val="0"/>
        <w:tabs>
          <w:tab w:val="left" w:pos="601"/>
        </w:tabs>
        <w:autoSpaceDE/>
        <w:autoSpaceDN/>
        <w:adjustRightInd/>
        <w:spacing w:line="360" w:lineRule="auto"/>
        <w:ind w:firstLine="709"/>
        <w:jc w:val="both"/>
        <w:rPr>
          <w:rFonts w:ascii="Times New Roman" w:hAnsi="Times New Roman" w:cs="Times New Roman"/>
          <w:b w:val="0"/>
          <w:sz w:val="28"/>
          <w:szCs w:val="28"/>
        </w:rPr>
      </w:pPr>
      <w:r w:rsidRPr="00682829">
        <w:rPr>
          <w:rStyle w:val="103CenturySchoolbook10pt"/>
          <w:rFonts w:ascii="Times New Roman" w:hAnsi="Times New Roman" w:cs="Times New Roman"/>
          <w:b w:val="0"/>
          <w:iCs w:val="0"/>
          <w:sz w:val="28"/>
          <w:szCs w:val="28"/>
        </w:rPr>
        <w:t>-</w:t>
      </w:r>
      <w:r>
        <w:rPr>
          <w:rStyle w:val="103CenturySchoolbook10pt"/>
          <w:rFonts w:ascii="Times New Roman" w:hAnsi="Times New Roman" w:cs="Times New Roman"/>
          <w:b w:val="0"/>
          <w:i w:val="0"/>
          <w:sz w:val="28"/>
          <w:szCs w:val="28"/>
        </w:rPr>
        <w:t xml:space="preserve"> </w:t>
      </w:r>
      <w:r w:rsidR="00744BD9" w:rsidRPr="00682829">
        <w:rPr>
          <w:rStyle w:val="103CenturySchoolbook10pt"/>
          <w:rFonts w:ascii="Times New Roman" w:hAnsi="Times New Roman" w:cs="Times New Roman"/>
          <w:b w:val="0"/>
          <w:i w:val="0"/>
          <w:sz w:val="28"/>
          <w:szCs w:val="28"/>
        </w:rPr>
        <w:t>Проактивні.</w:t>
      </w:r>
      <w:r w:rsidR="00744BD9" w:rsidRPr="00682829">
        <w:rPr>
          <w:rStyle w:val="103"/>
          <w:rFonts w:ascii="Times New Roman" w:hAnsi="Times New Roman" w:cs="Times New Roman"/>
          <w:b w:val="0"/>
          <w:sz w:val="28"/>
          <w:szCs w:val="28"/>
        </w:rPr>
        <w:t xml:space="preserve"> Прикладами таких механізмів можна назвати: безпроводовий протокол маршрутизації </w:t>
      </w:r>
      <w:r w:rsidR="00744BD9" w:rsidRPr="00682829">
        <w:rPr>
          <w:rStyle w:val="103"/>
          <w:rFonts w:ascii="Times New Roman" w:hAnsi="Times New Roman" w:cs="Times New Roman"/>
          <w:b w:val="0"/>
          <w:sz w:val="28"/>
          <w:szCs w:val="28"/>
          <w:lang w:eastAsia="en-US" w:bidi="en-US"/>
        </w:rPr>
        <w:t>(</w:t>
      </w:r>
      <w:r w:rsidR="00744BD9" w:rsidRPr="00682829">
        <w:rPr>
          <w:rStyle w:val="103"/>
          <w:rFonts w:ascii="Times New Roman" w:hAnsi="Times New Roman" w:cs="Times New Roman"/>
          <w:b w:val="0"/>
          <w:sz w:val="28"/>
          <w:szCs w:val="28"/>
          <w:lang w:val="en-US" w:eastAsia="en-US" w:bidi="en-US"/>
        </w:rPr>
        <w:t>WRP</w:t>
      </w:r>
      <w:r w:rsidR="00744BD9" w:rsidRPr="00682829">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00744BD9" w:rsidRPr="00682829">
        <w:rPr>
          <w:rStyle w:val="103"/>
          <w:rFonts w:ascii="Times New Roman" w:hAnsi="Times New Roman" w:cs="Times New Roman"/>
          <w:b w:val="0"/>
          <w:sz w:val="28"/>
          <w:szCs w:val="28"/>
        </w:rPr>
        <w:t xml:space="preserve"> </w:t>
      </w:r>
      <w:r w:rsidR="00744BD9" w:rsidRPr="00682829">
        <w:rPr>
          <w:rStyle w:val="103"/>
          <w:rFonts w:ascii="Times New Roman" w:hAnsi="Times New Roman" w:cs="Times New Roman"/>
          <w:b w:val="0"/>
          <w:sz w:val="28"/>
          <w:szCs w:val="28"/>
          <w:lang w:val="en-US" w:eastAsia="en-US" w:bidi="en-US"/>
        </w:rPr>
        <w:t>Wireless</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Routing</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Protocol</w:t>
      </w:r>
      <w:r w:rsidR="00744BD9" w:rsidRPr="00682829">
        <w:rPr>
          <w:rStyle w:val="103"/>
          <w:rFonts w:ascii="Times New Roman" w:hAnsi="Times New Roman" w:cs="Times New Roman"/>
          <w:b w:val="0"/>
          <w:sz w:val="28"/>
          <w:szCs w:val="28"/>
          <w:lang w:eastAsia="en-US" w:bidi="en-US"/>
        </w:rPr>
        <w:t xml:space="preserve">)[11.26], </w:t>
      </w:r>
      <w:r w:rsidR="00744BD9" w:rsidRPr="00682829">
        <w:rPr>
          <w:rStyle w:val="103"/>
          <w:rFonts w:ascii="Times New Roman" w:hAnsi="Times New Roman" w:cs="Times New Roman"/>
          <w:b w:val="0"/>
          <w:sz w:val="28"/>
          <w:szCs w:val="28"/>
        </w:rPr>
        <w:t xml:space="preserve">оптимізований протокол стану каналу зв’язку </w:t>
      </w:r>
      <w:r w:rsidR="00744BD9" w:rsidRPr="00682829">
        <w:rPr>
          <w:rStyle w:val="103"/>
          <w:rFonts w:ascii="Times New Roman" w:hAnsi="Times New Roman" w:cs="Times New Roman"/>
          <w:b w:val="0"/>
          <w:sz w:val="28"/>
          <w:szCs w:val="28"/>
          <w:lang w:eastAsia="en-US" w:bidi="en-US"/>
        </w:rPr>
        <w:t>(</w:t>
      </w:r>
      <w:r w:rsidR="00744BD9" w:rsidRPr="00682829">
        <w:rPr>
          <w:rStyle w:val="103"/>
          <w:rFonts w:ascii="Times New Roman" w:hAnsi="Times New Roman" w:cs="Times New Roman"/>
          <w:b w:val="0"/>
          <w:sz w:val="28"/>
          <w:szCs w:val="28"/>
          <w:lang w:val="en-US" w:eastAsia="en-US" w:bidi="en-US"/>
        </w:rPr>
        <w:t>OLSR</w:t>
      </w:r>
      <w:r w:rsidR="00744BD9" w:rsidRPr="00682829">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00744BD9" w:rsidRPr="00682829">
        <w:rPr>
          <w:rStyle w:val="103"/>
          <w:rFonts w:ascii="Times New Roman" w:hAnsi="Times New Roman" w:cs="Times New Roman"/>
          <w:b w:val="0"/>
          <w:sz w:val="28"/>
          <w:szCs w:val="28"/>
        </w:rPr>
        <w:t xml:space="preserve"> </w:t>
      </w:r>
      <w:r w:rsidR="00744BD9" w:rsidRPr="00682829">
        <w:rPr>
          <w:rStyle w:val="103"/>
          <w:rFonts w:ascii="Times New Roman" w:hAnsi="Times New Roman" w:cs="Times New Roman"/>
          <w:b w:val="0"/>
          <w:sz w:val="28"/>
          <w:szCs w:val="28"/>
          <w:lang w:val="en-US" w:eastAsia="en-US" w:bidi="en-US"/>
        </w:rPr>
        <w:t>Optimized</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Link</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State</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Routing</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Protocol</w:t>
      </w:r>
      <w:r w:rsidR="00744BD9" w:rsidRPr="00682829">
        <w:rPr>
          <w:rStyle w:val="103"/>
          <w:rFonts w:ascii="Times New Roman" w:hAnsi="Times New Roman" w:cs="Times New Roman"/>
          <w:b w:val="0"/>
          <w:sz w:val="28"/>
          <w:szCs w:val="28"/>
          <w:lang w:eastAsia="en-US" w:bidi="en-US"/>
        </w:rPr>
        <w:t xml:space="preserve">) [11.27], </w:t>
      </w:r>
      <w:r w:rsidR="00744BD9" w:rsidRPr="00682829">
        <w:rPr>
          <w:rStyle w:val="103"/>
          <w:rFonts w:ascii="Times New Roman" w:hAnsi="Times New Roman" w:cs="Times New Roman"/>
          <w:b w:val="0"/>
          <w:sz w:val="28"/>
          <w:szCs w:val="28"/>
        </w:rPr>
        <w:t xml:space="preserve">послідовності призначення векторної відстані </w:t>
      </w:r>
      <w:r w:rsidR="00744BD9" w:rsidRPr="00682829">
        <w:rPr>
          <w:rStyle w:val="103"/>
          <w:rFonts w:ascii="Times New Roman" w:hAnsi="Times New Roman" w:cs="Times New Roman"/>
          <w:b w:val="0"/>
          <w:sz w:val="28"/>
          <w:szCs w:val="28"/>
          <w:lang w:eastAsia="en-US" w:bidi="en-US"/>
        </w:rPr>
        <w:t>(</w:t>
      </w:r>
      <w:r w:rsidR="00744BD9" w:rsidRPr="00682829">
        <w:rPr>
          <w:rStyle w:val="103"/>
          <w:rFonts w:ascii="Times New Roman" w:hAnsi="Times New Roman" w:cs="Times New Roman"/>
          <w:b w:val="0"/>
          <w:sz w:val="28"/>
          <w:szCs w:val="28"/>
          <w:lang w:val="en-US" w:eastAsia="en-US" w:bidi="en-US"/>
        </w:rPr>
        <w:t>DSDV</w:t>
      </w:r>
      <w:r w:rsidR="00744BD9" w:rsidRPr="00682829">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00744BD9" w:rsidRPr="00682829">
        <w:rPr>
          <w:rStyle w:val="103"/>
          <w:rFonts w:ascii="Times New Roman" w:hAnsi="Times New Roman" w:cs="Times New Roman"/>
          <w:b w:val="0"/>
          <w:sz w:val="28"/>
          <w:szCs w:val="28"/>
        </w:rPr>
        <w:t xml:space="preserve"> </w:t>
      </w:r>
      <w:r w:rsidR="00744BD9" w:rsidRPr="00682829">
        <w:rPr>
          <w:rStyle w:val="103"/>
          <w:rFonts w:ascii="Times New Roman" w:hAnsi="Times New Roman" w:cs="Times New Roman"/>
          <w:b w:val="0"/>
          <w:sz w:val="28"/>
          <w:szCs w:val="28"/>
          <w:lang w:val="en-US" w:eastAsia="en-US" w:bidi="en-US"/>
        </w:rPr>
        <w:t>Destination</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Sequenced</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Distance</w:t>
      </w:r>
      <w:r w:rsidR="00744BD9" w:rsidRPr="00682829">
        <w:rPr>
          <w:rStyle w:val="103"/>
          <w:rFonts w:ascii="Times New Roman" w:hAnsi="Times New Roman" w:cs="Times New Roman"/>
          <w:b w:val="0"/>
          <w:sz w:val="28"/>
          <w:szCs w:val="28"/>
          <w:lang w:eastAsia="en-US" w:bidi="en-US"/>
        </w:rPr>
        <w:t xml:space="preserve"> </w:t>
      </w:r>
      <w:r w:rsidR="00744BD9" w:rsidRPr="00682829">
        <w:rPr>
          <w:rStyle w:val="103"/>
          <w:rFonts w:ascii="Times New Roman" w:hAnsi="Times New Roman" w:cs="Times New Roman"/>
          <w:b w:val="0"/>
          <w:sz w:val="28"/>
          <w:szCs w:val="28"/>
          <w:lang w:val="en-US" w:eastAsia="en-US" w:bidi="en-US"/>
        </w:rPr>
        <w:t>Vector</w:t>
      </w:r>
      <w:r w:rsidR="00744BD9" w:rsidRPr="00682829">
        <w:rPr>
          <w:rStyle w:val="103"/>
          <w:rFonts w:ascii="Times New Roman" w:hAnsi="Times New Roman" w:cs="Times New Roman"/>
          <w:b w:val="0"/>
          <w:sz w:val="28"/>
          <w:szCs w:val="28"/>
          <w:lang w:eastAsia="en-US" w:bidi="en-US"/>
        </w:rPr>
        <w:t xml:space="preserve">) [28] </w:t>
      </w:r>
      <w:r w:rsidR="00744BD9" w:rsidRPr="00682829">
        <w:rPr>
          <w:rStyle w:val="103"/>
          <w:rFonts w:ascii="Times New Roman" w:hAnsi="Times New Roman" w:cs="Times New Roman"/>
          <w:b w:val="0"/>
          <w:sz w:val="28"/>
          <w:szCs w:val="28"/>
        </w:rPr>
        <w:t>тощо. Більшість із проактивних прото</w:t>
      </w:r>
      <w:r>
        <w:rPr>
          <w:rStyle w:val="103"/>
          <w:rFonts w:ascii="Times New Roman" w:hAnsi="Times New Roman" w:cs="Times New Roman"/>
          <w:b w:val="0"/>
          <w:sz w:val="28"/>
          <w:szCs w:val="28"/>
        </w:rPr>
        <w:t>колів за</w:t>
      </w:r>
      <w:r w:rsidR="00744BD9" w:rsidRPr="00682829">
        <w:rPr>
          <w:rStyle w:val="103"/>
          <w:rFonts w:ascii="Times New Roman" w:hAnsi="Times New Roman" w:cs="Times New Roman"/>
          <w:b w:val="0"/>
          <w:sz w:val="28"/>
          <w:szCs w:val="28"/>
        </w:rPr>
        <w:t>сновані на існуючих алгоритмах маршрутизац</w:t>
      </w:r>
      <w:r>
        <w:rPr>
          <w:rStyle w:val="103"/>
          <w:rFonts w:ascii="Times New Roman" w:hAnsi="Times New Roman" w:cs="Times New Roman"/>
          <w:b w:val="0"/>
          <w:sz w:val="28"/>
          <w:szCs w:val="28"/>
        </w:rPr>
        <w:t>ії для II мереж, наприклад алго</w:t>
      </w:r>
      <w:r w:rsidR="00744BD9" w:rsidRPr="00682829">
        <w:rPr>
          <w:rStyle w:val="103"/>
          <w:rFonts w:ascii="Times New Roman" w:hAnsi="Times New Roman" w:cs="Times New Roman"/>
          <w:b w:val="0"/>
          <w:sz w:val="28"/>
          <w:szCs w:val="28"/>
        </w:rPr>
        <w:t>ритмі Беллмана-Форда або алгоритмі Дейкстри.</w:t>
      </w:r>
    </w:p>
    <w:p w:rsidR="00744BD9" w:rsidRPr="00744BD9" w:rsidRDefault="00682829" w:rsidP="00F33BC9">
      <w:pPr>
        <w:widowControl w:val="0"/>
        <w:tabs>
          <w:tab w:val="left" w:pos="601"/>
        </w:tabs>
        <w:autoSpaceDE/>
        <w:autoSpaceDN/>
        <w:adjustRightInd/>
        <w:spacing w:line="360" w:lineRule="auto"/>
        <w:ind w:firstLine="709"/>
        <w:jc w:val="both"/>
        <w:rPr>
          <w:rFonts w:ascii="Times New Roman" w:hAnsi="Times New Roman" w:cs="Times New Roman"/>
          <w:b w:val="0"/>
          <w:sz w:val="28"/>
          <w:szCs w:val="28"/>
        </w:rPr>
      </w:pPr>
      <w:r w:rsidRPr="00682829">
        <w:rPr>
          <w:rStyle w:val="103CenturySchoolbook10pt"/>
          <w:rFonts w:ascii="Times New Roman" w:hAnsi="Times New Roman" w:cs="Times New Roman"/>
          <w:b w:val="0"/>
          <w:i w:val="0"/>
          <w:sz w:val="28"/>
          <w:szCs w:val="28"/>
        </w:rPr>
        <w:t xml:space="preserve">- </w:t>
      </w:r>
      <w:r w:rsidR="00744BD9" w:rsidRPr="00682829">
        <w:rPr>
          <w:rStyle w:val="103CenturySchoolbook10pt"/>
          <w:rFonts w:ascii="Times New Roman" w:hAnsi="Times New Roman" w:cs="Times New Roman"/>
          <w:b w:val="0"/>
          <w:i w:val="0"/>
          <w:sz w:val="28"/>
          <w:szCs w:val="28"/>
        </w:rPr>
        <w:t>Реактивні</w:t>
      </w:r>
      <w:r w:rsidR="00744BD9" w:rsidRPr="00744BD9">
        <w:rPr>
          <w:rStyle w:val="103CenturySchoolbook10pt"/>
          <w:rFonts w:ascii="Times New Roman" w:hAnsi="Times New Roman" w:cs="Times New Roman"/>
          <w:b w:val="0"/>
          <w:sz w:val="28"/>
          <w:szCs w:val="28"/>
        </w:rPr>
        <w:t>.</w:t>
      </w:r>
      <w:r w:rsidR="00744BD9" w:rsidRPr="00744BD9">
        <w:rPr>
          <w:rStyle w:val="103"/>
          <w:rFonts w:ascii="Times New Roman" w:hAnsi="Times New Roman" w:cs="Times New Roman"/>
          <w:b w:val="0"/>
          <w:sz w:val="28"/>
          <w:szCs w:val="28"/>
        </w:rPr>
        <w:t xml:space="preserve"> Прикладами таких механізмів можна назвати: протокол вектора відстані за запитом </w:t>
      </w:r>
      <w:r w:rsidR="00744BD9" w:rsidRPr="00744BD9">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lang w:val="en-US" w:eastAsia="en-US" w:bidi="en-US"/>
        </w:rPr>
        <w:t>AODV</w:t>
      </w:r>
      <w:r w:rsidR="00744BD9" w:rsidRPr="00744BD9">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rPr>
        <w:t xml:space="preserve"> </w:t>
      </w:r>
      <w:r w:rsidR="00744BD9" w:rsidRPr="00744BD9">
        <w:rPr>
          <w:rStyle w:val="103"/>
          <w:rFonts w:ascii="Times New Roman" w:hAnsi="Times New Roman" w:cs="Times New Roman"/>
          <w:b w:val="0"/>
          <w:sz w:val="28"/>
          <w:szCs w:val="28"/>
          <w:lang w:val="en-US" w:eastAsia="en-US" w:bidi="en-US"/>
        </w:rPr>
        <w:t>Ad</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Hoc</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On</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Demand</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Distance</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Vector</w:t>
      </w:r>
      <w:r w:rsidR="00744BD9" w:rsidRPr="00744BD9">
        <w:rPr>
          <w:rStyle w:val="103"/>
          <w:rFonts w:ascii="Times New Roman" w:hAnsi="Times New Roman" w:cs="Times New Roman"/>
          <w:b w:val="0"/>
          <w:sz w:val="28"/>
          <w:szCs w:val="28"/>
          <w:lang w:eastAsia="en-US" w:bidi="en-US"/>
        </w:rPr>
        <w:t xml:space="preserve">) [29], </w:t>
      </w:r>
      <w:r>
        <w:rPr>
          <w:rStyle w:val="103"/>
          <w:rFonts w:ascii="Times New Roman" w:hAnsi="Times New Roman" w:cs="Times New Roman"/>
          <w:b w:val="0"/>
          <w:sz w:val="28"/>
          <w:szCs w:val="28"/>
        </w:rPr>
        <w:t>прото</w:t>
      </w:r>
      <w:r w:rsidR="00744BD9" w:rsidRPr="00744BD9">
        <w:rPr>
          <w:rStyle w:val="103"/>
          <w:rFonts w:ascii="Times New Roman" w:hAnsi="Times New Roman" w:cs="Times New Roman"/>
          <w:b w:val="0"/>
          <w:sz w:val="28"/>
          <w:szCs w:val="28"/>
        </w:rPr>
        <w:t xml:space="preserve">кол динамічного джерела маршрутизації </w:t>
      </w:r>
      <w:r w:rsidR="00744BD9" w:rsidRPr="00744BD9">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lang w:val="en-US" w:eastAsia="en-US" w:bidi="en-US"/>
        </w:rPr>
        <w:t>DSR</w:t>
      </w:r>
      <w:r w:rsidR="00744BD9" w:rsidRPr="00744BD9">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rPr>
        <w:t xml:space="preserve"> </w:t>
      </w:r>
      <w:r w:rsidR="00744BD9" w:rsidRPr="00744BD9">
        <w:rPr>
          <w:rStyle w:val="103"/>
          <w:rFonts w:ascii="Times New Roman" w:hAnsi="Times New Roman" w:cs="Times New Roman"/>
          <w:b w:val="0"/>
          <w:sz w:val="28"/>
          <w:szCs w:val="28"/>
          <w:lang w:val="en-US" w:eastAsia="en-US" w:bidi="en-US"/>
        </w:rPr>
        <w:t>Dynamic</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Source</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Routing</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protocol</w:t>
      </w:r>
      <w:r w:rsidR="00744BD9" w:rsidRPr="00744BD9">
        <w:rPr>
          <w:rStyle w:val="103"/>
          <w:rFonts w:ascii="Times New Roman" w:hAnsi="Times New Roman" w:cs="Times New Roman"/>
          <w:b w:val="0"/>
          <w:sz w:val="28"/>
          <w:szCs w:val="28"/>
          <w:lang w:eastAsia="en-US" w:bidi="en-US"/>
        </w:rPr>
        <w:t xml:space="preserve">) [30] </w:t>
      </w:r>
      <w:r w:rsidR="00744BD9" w:rsidRPr="00744BD9">
        <w:rPr>
          <w:rStyle w:val="103"/>
          <w:rFonts w:ascii="Times New Roman" w:hAnsi="Times New Roman" w:cs="Times New Roman"/>
          <w:b w:val="0"/>
          <w:sz w:val="28"/>
          <w:szCs w:val="28"/>
        </w:rPr>
        <w:t>тощо. Більшість з зазначених механізмі</w:t>
      </w:r>
      <w:r>
        <w:rPr>
          <w:rStyle w:val="103"/>
          <w:rFonts w:ascii="Times New Roman" w:hAnsi="Times New Roman" w:cs="Times New Roman"/>
          <w:b w:val="0"/>
          <w:sz w:val="28"/>
          <w:szCs w:val="28"/>
        </w:rPr>
        <w:t>в не базуються на існуючих алго</w:t>
      </w:r>
      <w:r w:rsidR="00744BD9" w:rsidRPr="00744BD9">
        <w:rPr>
          <w:rStyle w:val="103"/>
          <w:rFonts w:ascii="Times New Roman" w:hAnsi="Times New Roman" w:cs="Times New Roman"/>
          <w:b w:val="0"/>
          <w:sz w:val="28"/>
          <w:szCs w:val="28"/>
        </w:rPr>
        <w:t>ритмах маршрутизації, а розроблені на нови</w:t>
      </w:r>
      <w:r>
        <w:rPr>
          <w:rStyle w:val="103"/>
          <w:rFonts w:ascii="Times New Roman" w:hAnsi="Times New Roman" w:cs="Times New Roman"/>
          <w:b w:val="0"/>
          <w:sz w:val="28"/>
          <w:szCs w:val="28"/>
        </w:rPr>
        <w:t>х принципах передавання маршрут</w:t>
      </w:r>
      <w:r w:rsidR="00744BD9" w:rsidRPr="00744BD9">
        <w:rPr>
          <w:rStyle w:val="103"/>
          <w:rFonts w:ascii="Times New Roman" w:hAnsi="Times New Roman" w:cs="Times New Roman"/>
          <w:b w:val="0"/>
          <w:sz w:val="28"/>
          <w:szCs w:val="28"/>
        </w:rPr>
        <w:t>ної інформації, які полягають у можливості динамічного формування маршрутів, тобто в разі потреби.</w:t>
      </w:r>
    </w:p>
    <w:p w:rsidR="00744BD9" w:rsidRPr="00744BD9" w:rsidRDefault="00682829" w:rsidP="00F33BC9">
      <w:pPr>
        <w:widowControl w:val="0"/>
        <w:tabs>
          <w:tab w:val="left" w:pos="601"/>
        </w:tabs>
        <w:autoSpaceDE/>
        <w:autoSpaceDN/>
        <w:adjustRightInd/>
        <w:spacing w:line="360" w:lineRule="auto"/>
        <w:ind w:firstLine="709"/>
        <w:jc w:val="both"/>
        <w:rPr>
          <w:rFonts w:ascii="Times New Roman" w:hAnsi="Times New Roman" w:cs="Times New Roman"/>
          <w:b w:val="0"/>
          <w:sz w:val="28"/>
          <w:szCs w:val="28"/>
        </w:rPr>
      </w:pPr>
      <w:r>
        <w:rPr>
          <w:rStyle w:val="103CenturySchoolbook10pt"/>
          <w:rFonts w:ascii="Times New Roman" w:hAnsi="Times New Roman" w:cs="Times New Roman"/>
          <w:b w:val="0"/>
          <w:i w:val="0"/>
          <w:sz w:val="28"/>
          <w:szCs w:val="28"/>
        </w:rPr>
        <w:t xml:space="preserve">- </w:t>
      </w:r>
      <w:r w:rsidR="00744BD9" w:rsidRPr="00682829">
        <w:rPr>
          <w:rStyle w:val="103CenturySchoolbook10pt"/>
          <w:rFonts w:ascii="Times New Roman" w:hAnsi="Times New Roman" w:cs="Times New Roman"/>
          <w:b w:val="0"/>
          <w:i w:val="0"/>
          <w:sz w:val="28"/>
          <w:szCs w:val="28"/>
        </w:rPr>
        <w:t>Гібридні.</w:t>
      </w:r>
      <w:r w:rsidR="00744BD9" w:rsidRPr="00744BD9">
        <w:rPr>
          <w:rStyle w:val="103"/>
          <w:rFonts w:ascii="Times New Roman" w:hAnsi="Times New Roman" w:cs="Times New Roman"/>
          <w:b w:val="0"/>
          <w:sz w:val="28"/>
          <w:szCs w:val="28"/>
        </w:rPr>
        <w:t xml:space="preserve"> Прикладами таких протоколів є зоновий протокол маршрутизації </w:t>
      </w:r>
      <w:r w:rsidR="00744BD9" w:rsidRPr="00744BD9">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lang w:val="en-US" w:eastAsia="en-US" w:bidi="en-US"/>
        </w:rPr>
        <w:t>ZRP</w:t>
      </w:r>
      <w:r w:rsidR="00744BD9" w:rsidRPr="00744BD9">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rPr>
        <w:t xml:space="preserve"> </w:t>
      </w:r>
      <w:r w:rsidR="00744BD9" w:rsidRPr="00744BD9">
        <w:rPr>
          <w:rStyle w:val="103"/>
          <w:rFonts w:ascii="Times New Roman" w:hAnsi="Times New Roman" w:cs="Times New Roman"/>
          <w:b w:val="0"/>
          <w:sz w:val="28"/>
          <w:szCs w:val="28"/>
          <w:lang w:val="en-US" w:eastAsia="en-US" w:bidi="en-US"/>
        </w:rPr>
        <w:t>Zone</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Routing</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Protocol</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rPr>
        <w:t xml:space="preserve">[11.31], ієрархічний протокол канального стану, заснований на зонах </w:t>
      </w:r>
      <w:r w:rsidR="00744BD9" w:rsidRPr="00744BD9">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lang w:val="en-US" w:eastAsia="en-US" w:bidi="en-US"/>
        </w:rPr>
        <w:t>ZHLS</w:t>
      </w:r>
      <w:r w:rsidR="00744BD9" w:rsidRPr="00744BD9">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rPr>
        <w:t xml:space="preserve"> </w:t>
      </w:r>
      <w:r w:rsidR="00744BD9" w:rsidRPr="00744BD9">
        <w:rPr>
          <w:rStyle w:val="103"/>
          <w:rFonts w:ascii="Times New Roman" w:hAnsi="Times New Roman" w:cs="Times New Roman"/>
          <w:b w:val="0"/>
          <w:sz w:val="28"/>
          <w:szCs w:val="28"/>
          <w:lang w:val="en-US" w:eastAsia="en-US" w:bidi="en-US"/>
        </w:rPr>
        <w:t>Zone</w:t>
      </w:r>
      <w:r w:rsidR="00744BD9" w:rsidRPr="00744BD9">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lang w:val="en-US" w:eastAsia="en-US" w:bidi="en-US"/>
        </w:rPr>
        <w:t>Based</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Hierarchial</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Link</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State</w:t>
      </w:r>
      <w:r w:rsidR="00744BD9" w:rsidRPr="00744BD9">
        <w:rPr>
          <w:rStyle w:val="103"/>
          <w:rFonts w:ascii="Times New Roman" w:hAnsi="Times New Roman" w:cs="Times New Roman"/>
          <w:b w:val="0"/>
          <w:sz w:val="28"/>
          <w:szCs w:val="28"/>
          <w:lang w:eastAsia="en-US" w:bidi="en-US"/>
        </w:rPr>
        <w:t xml:space="preserve">) [11.32] </w:t>
      </w:r>
      <w:r w:rsidR="00744BD9" w:rsidRPr="00744BD9">
        <w:rPr>
          <w:rStyle w:val="103"/>
          <w:rFonts w:ascii="Times New Roman" w:hAnsi="Times New Roman" w:cs="Times New Roman"/>
          <w:b w:val="0"/>
          <w:sz w:val="28"/>
          <w:szCs w:val="28"/>
        </w:rPr>
        <w:t xml:space="preserve">тощо. Ці механізми є складними в роботі та реалізації і передбачають розділення абонентів на географічні зони. У середині кожної зони використовуються проактивні механізми пошуку відповідного абонента, а між зонами </w:t>
      </w:r>
      <w:r w:rsidR="00F33BC9">
        <w:rPr>
          <w:rStyle w:val="103"/>
          <w:rFonts w:ascii="Times New Roman" w:hAnsi="Times New Roman" w:cs="Times New Roman"/>
          <w:b w:val="0"/>
          <w:sz w:val="28"/>
          <w:szCs w:val="28"/>
        </w:rPr>
        <w:t>-</w:t>
      </w:r>
      <w:r w:rsidR="00744BD9" w:rsidRPr="00744BD9">
        <w:rPr>
          <w:rStyle w:val="103"/>
          <w:rFonts w:ascii="Times New Roman" w:hAnsi="Times New Roman" w:cs="Times New Roman"/>
          <w:b w:val="0"/>
          <w:sz w:val="28"/>
          <w:szCs w:val="28"/>
        </w:rPr>
        <w:t xml:space="preserve"> реактивні механізми.</w:t>
      </w:r>
    </w:p>
    <w:p w:rsidR="00744BD9" w:rsidRPr="00744BD9" w:rsidRDefault="00F33BC9" w:rsidP="00F33BC9">
      <w:pPr>
        <w:pStyle w:val="a3"/>
        <w:spacing w:line="360" w:lineRule="auto"/>
        <w:ind w:left="0"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744BD9" w:rsidRPr="00744BD9">
        <w:rPr>
          <w:rStyle w:val="103"/>
          <w:rFonts w:ascii="Times New Roman" w:hAnsi="Times New Roman" w:cs="Times New Roman"/>
          <w:b w:val="0"/>
          <w:sz w:val="28"/>
          <w:szCs w:val="28"/>
        </w:rPr>
        <w:t xml:space="preserve">Незважаючи на різноманіття способів встановлення зв’язків і формування таблиць маршрутизації, </w:t>
      </w:r>
      <w:r w:rsidR="00744BD9" w:rsidRPr="00744BD9">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lang w:val="en-US" w:eastAsia="en-US" w:bidi="en-US"/>
        </w:rPr>
        <w:t>ad</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lang w:val="en-US" w:eastAsia="en-US" w:bidi="en-US"/>
        </w:rPr>
        <w:t>hoco</w:t>
      </w:r>
      <w:r w:rsidR="00744BD9" w:rsidRPr="00744BD9">
        <w:rPr>
          <w:rStyle w:val="103"/>
          <w:rFonts w:ascii="Times New Roman" w:hAnsi="Times New Roman" w:cs="Times New Roman"/>
          <w:b w:val="0"/>
          <w:sz w:val="28"/>
          <w:szCs w:val="28"/>
        </w:rPr>
        <w:t>-мережі залишаються в загальному випадку мережами без механізму централізованого керування ресурсами і можуть використовуватися лише тоді, коли кожний з користувачів мережі заздалегідь знає свою роль і місце в мережі.</w:t>
      </w:r>
    </w:p>
    <w:p w:rsidR="00744BD9" w:rsidRPr="00744BD9" w:rsidRDefault="00744BD9" w:rsidP="00F33BC9">
      <w:pPr>
        <w:spacing w:line="360" w:lineRule="auto"/>
        <w:ind w:firstLine="709"/>
        <w:jc w:val="both"/>
        <w:rPr>
          <w:rFonts w:ascii="Times New Roman" w:hAnsi="Times New Roman" w:cs="Times New Roman"/>
          <w:b w:val="0"/>
          <w:sz w:val="28"/>
          <w:szCs w:val="28"/>
        </w:rPr>
      </w:pPr>
      <w:r w:rsidRPr="00744BD9">
        <w:rPr>
          <w:rStyle w:val="103"/>
          <w:rFonts w:ascii="Times New Roman" w:hAnsi="Times New Roman" w:cs="Times New Roman"/>
          <w:b w:val="0"/>
          <w:sz w:val="28"/>
          <w:szCs w:val="28"/>
        </w:rPr>
        <w:t xml:space="preserve">Мережі з повним або частковим методом керування інформаційними ресурсами сьогодні найбільш поширені. До методів часткового керування слід віднести локальні або глобальні пошукові системи (наприклад </w:t>
      </w:r>
      <w:r w:rsidRPr="00744BD9">
        <w:rPr>
          <w:rStyle w:val="103"/>
          <w:rFonts w:ascii="Times New Roman" w:hAnsi="Times New Roman" w:cs="Times New Roman"/>
          <w:b w:val="0"/>
          <w:sz w:val="28"/>
          <w:szCs w:val="28"/>
          <w:lang w:eastAsia="en-US" w:bidi="en-US"/>
        </w:rPr>
        <w:t>«</w:t>
      </w:r>
      <w:r w:rsidRPr="00744BD9">
        <w:rPr>
          <w:rStyle w:val="103"/>
          <w:rFonts w:ascii="Times New Roman" w:hAnsi="Times New Roman" w:cs="Times New Roman"/>
          <w:b w:val="0"/>
          <w:sz w:val="28"/>
          <w:szCs w:val="28"/>
          <w:lang w:val="en-US" w:eastAsia="en-US" w:bidi="en-US"/>
        </w:rPr>
        <w:t>Google</w:t>
      </w:r>
      <w:r w:rsidRPr="00744BD9">
        <w:rPr>
          <w:rStyle w:val="103"/>
          <w:rFonts w:ascii="Times New Roman" w:hAnsi="Times New Roman" w:cs="Times New Roman"/>
          <w:b w:val="0"/>
          <w:sz w:val="28"/>
          <w:szCs w:val="28"/>
          <w:lang w:eastAsia="en-US" w:bidi="en-US"/>
        </w:rPr>
        <w:t xml:space="preserve">»), </w:t>
      </w:r>
      <w:r w:rsidR="00F33BC9">
        <w:rPr>
          <w:rStyle w:val="103"/>
          <w:rFonts w:ascii="Times New Roman" w:hAnsi="Times New Roman" w:cs="Times New Roman"/>
          <w:b w:val="0"/>
          <w:sz w:val="28"/>
          <w:szCs w:val="28"/>
        </w:rPr>
        <w:t>які надають ко</w:t>
      </w:r>
      <w:r w:rsidRPr="00744BD9">
        <w:rPr>
          <w:rStyle w:val="103"/>
          <w:rFonts w:ascii="Times New Roman" w:hAnsi="Times New Roman" w:cs="Times New Roman"/>
          <w:b w:val="0"/>
          <w:sz w:val="28"/>
          <w:szCs w:val="28"/>
        </w:rPr>
        <w:t xml:space="preserve">ристувачу інформацію про існування ресурсів відповідно до його запиту. Також до систем часткового централізованого керування можна віднести локальні сервери з файловим архівом, локальні </w:t>
      </w:r>
      <w:r w:rsidRPr="00744BD9">
        <w:rPr>
          <w:rStyle w:val="103"/>
          <w:rFonts w:ascii="Times New Roman" w:hAnsi="Times New Roman" w:cs="Times New Roman"/>
          <w:b w:val="0"/>
          <w:sz w:val="28"/>
          <w:szCs w:val="28"/>
          <w:lang w:val="en-US" w:eastAsia="en-US" w:bidi="en-US"/>
        </w:rPr>
        <w:t>web</w:t>
      </w:r>
      <w:r w:rsidRPr="00744BD9">
        <w:rPr>
          <w:rStyle w:val="103"/>
          <w:rFonts w:ascii="Times New Roman" w:hAnsi="Times New Roman" w:cs="Times New Roman"/>
          <w:b w:val="0"/>
          <w:sz w:val="28"/>
          <w:szCs w:val="28"/>
        </w:rPr>
        <w:t xml:space="preserve">-сервери тощо. Загальною </w:t>
      </w:r>
      <w:r w:rsidR="00F33BC9">
        <w:rPr>
          <w:rStyle w:val="103"/>
          <w:rFonts w:ascii="Times New Roman" w:hAnsi="Times New Roman" w:cs="Times New Roman"/>
          <w:b w:val="0"/>
          <w:sz w:val="28"/>
          <w:szCs w:val="28"/>
        </w:rPr>
        <w:t>характеристикою сис</w:t>
      </w:r>
      <w:r w:rsidRPr="00744BD9">
        <w:rPr>
          <w:rStyle w:val="103"/>
          <w:rFonts w:ascii="Times New Roman" w:hAnsi="Times New Roman" w:cs="Times New Roman"/>
          <w:b w:val="0"/>
          <w:sz w:val="28"/>
          <w:szCs w:val="28"/>
        </w:rPr>
        <w:t>тем з частково централізованим способом керува</w:t>
      </w:r>
      <w:r w:rsidR="00F33BC9">
        <w:rPr>
          <w:rStyle w:val="103"/>
          <w:rFonts w:ascii="Times New Roman" w:hAnsi="Times New Roman" w:cs="Times New Roman"/>
          <w:b w:val="0"/>
          <w:sz w:val="28"/>
          <w:szCs w:val="28"/>
        </w:rPr>
        <w:t>ння ресурсами є необхідність са</w:t>
      </w:r>
      <w:r w:rsidRPr="00744BD9">
        <w:rPr>
          <w:rStyle w:val="103"/>
          <w:rFonts w:ascii="Times New Roman" w:hAnsi="Times New Roman" w:cs="Times New Roman"/>
          <w:b w:val="0"/>
          <w:sz w:val="28"/>
          <w:szCs w:val="28"/>
        </w:rPr>
        <w:t>мого користувача. Тобто такі системи викорис</w:t>
      </w:r>
      <w:r w:rsidR="00F33BC9">
        <w:rPr>
          <w:rStyle w:val="103"/>
          <w:rFonts w:ascii="Times New Roman" w:hAnsi="Times New Roman" w:cs="Times New Roman"/>
          <w:b w:val="0"/>
          <w:sz w:val="28"/>
          <w:szCs w:val="28"/>
        </w:rPr>
        <w:t>товуються лише при наявності ба</w:t>
      </w:r>
      <w:r w:rsidRPr="00744BD9">
        <w:rPr>
          <w:rStyle w:val="103"/>
          <w:rFonts w:ascii="Times New Roman" w:hAnsi="Times New Roman" w:cs="Times New Roman"/>
          <w:b w:val="0"/>
          <w:sz w:val="28"/>
          <w:szCs w:val="28"/>
        </w:rPr>
        <w:t>жання у користувача ними скористатися.</w:t>
      </w:r>
    </w:p>
    <w:p w:rsidR="00744BD9" w:rsidRPr="00744BD9" w:rsidRDefault="00744BD9" w:rsidP="00F33BC9">
      <w:pPr>
        <w:spacing w:line="360" w:lineRule="auto"/>
        <w:ind w:firstLine="709"/>
        <w:jc w:val="both"/>
        <w:rPr>
          <w:rFonts w:ascii="Times New Roman" w:hAnsi="Times New Roman" w:cs="Times New Roman"/>
          <w:b w:val="0"/>
          <w:sz w:val="28"/>
          <w:szCs w:val="28"/>
        </w:rPr>
      </w:pPr>
      <w:r w:rsidRPr="00744BD9">
        <w:rPr>
          <w:rStyle w:val="103"/>
          <w:rFonts w:ascii="Times New Roman" w:hAnsi="Times New Roman" w:cs="Times New Roman"/>
          <w:b w:val="0"/>
          <w:sz w:val="28"/>
          <w:szCs w:val="28"/>
        </w:rPr>
        <w:t>До методів повного керування слід віднести служби централізованого керування доступом до ресурсів користувачів. Прикладами</w:t>
      </w:r>
      <w:r w:rsidR="00F33BC9">
        <w:rPr>
          <w:rStyle w:val="103"/>
          <w:rFonts w:ascii="Times New Roman" w:hAnsi="Times New Roman" w:cs="Times New Roman"/>
          <w:b w:val="0"/>
          <w:sz w:val="28"/>
          <w:szCs w:val="28"/>
        </w:rPr>
        <w:t xml:space="preserve"> таких служб можуть бути загаль</w:t>
      </w:r>
      <w:r w:rsidRPr="00744BD9">
        <w:rPr>
          <w:rStyle w:val="103"/>
          <w:rFonts w:ascii="Times New Roman" w:hAnsi="Times New Roman" w:cs="Times New Roman"/>
          <w:b w:val="0"/>
          <w:sz w:val="28"/>
          <w:szCs w:val="28"/>
        </w:rPr>
        <w:t xml:space="preserve">новідома </w:t>
      </w:r>
      <w:r w:rsidRPr="00744BD9">
        <w:rPr>
          <w:rStyle w:val="103"/>
          <w:rFonts w:ascii="Times New Roman" w:hAnsi="Times New Roman" w:cs="Times New Roman"/>
          <w:b w:val="0"/>
          <w:sz w:val="28"/>
          <w:szCs w:val="28"/>
          <w:lang w:val="en-US" w:eastAsia="en-US" w:bidi="en-US"/>
        </w:rPr>
        <w:t>NFS</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lang w:val="en-US" w:eastAsia="en-US" w:bidi="en-US"/>
        </w:rPr>
        <w:t>Network</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lang w:val="en-US" w:eastAsia="en-US" w:bidi="en-US"/>
        </w:rPr>
        <w:t>File</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lang w:val="en-US" w:eastAsia="en-US" w:bidi="en-US"/>
        </w:rPr>
        <w:t>System</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rPr>
        <w:t xml:space="preserve">розроблена для операційних систем типу </w:t>
      </w:r>
      <w:r w:rsidRPr="00744BD9">
        <w:rPr>
          <w:rStyle w:val="103"/>
          <w:rFonts w:ascii="Times New Roman" w:hAnsi="Times New Roman" w:cs="Times New Roman"/>
          <w:b w:val="0"/>
          <w:sz w:val="28"/>
          <w:szCs w:val="28"/>
          <w:lang w:eastAsia="en-US" w:bidi="en-US"/>
        </w:rPr>
        <w:t>«</w:t>
      </w:r>
      <w:r w:rsidRPr="00744BD9">
        <w:rPr>
          <w:rStyle w:val="103"/>
          <w:rFonts w:ascii="Times New Roman" w:hAnsi="Times New Roman" w:cs="Times New Roman"/>
          <w:b w:val="0"/>
          <w:sz w:val="28"/>
          <w:szCs w:val="28"/>
          <w:lang w:val="en-US" w:eastAsia="en-US" w:bidi="en-US"/>
        </w:rPr>
        <w:t>Unix</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rPr>
        <w:t xml:space="preserve">а також </w:t>
      </w:r>
      <w:r w:rsidRPr="00744BD9">
        <w:rPr>
          <w:rStyle w:val="103"/>
          <w:rFonts w:ascii="Times New Roman" w:hAnsi="Times New Roman" w:cs="Times New Roman"/>
          <w:b w:val="0"/>
          <w:sz w:val="28"/>
          <w:szCs w:val="28"/>
          <w:lang w:val="en-US" w:eastAsia="en-US" w:bidi="en-US"/>
        </w:rPr>
        <w:t>AD</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lang w:val="en-US" w:eastAsia="en-US" w:bidi="en-US"/>
        </w:rPr>
        <w:t>Active</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lang w:val="en-US" w:eastAsia="en-US" w:bidi="en-US"/>
        </w:rPr>
        <w:t>Directory</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rPr>
        <w:t>розробле</w:t>
      </w:r>
      <w:r w:rsidR="00F33BC9">
        <w:rPr>
          <w:rStyle w:val="103"/>
          <w:rFonts w:ascii="Times New Roman" w:hAnsi="Times New Roman" w:cs="Times New Roman"/>
          <w:b w:val="0"/>
          <w:sz w:val="28"/>
          <w:szCs w:val="28"/>
        </w:rPr>
        <w:t>на для мережних операційних сис</w:t>
      </w:r>
      <w:r w:rsidRPr="00744BD9">
        <w:rPr>
          <w:rStyle w:val="103"/>
          <w:rFonts w:ascii="Times New Roman" w:hAnsi="Times New Roman" w:cs="Times New Roman"/>
          <w:b w:val="0"/>
          <w:sz w:val="28"/>
          <w:szCs w:val="28"/>
        </w:rPr>
        <w:t xml:space="preserve">тем типу </w:t>
      </w:r>
      <w:r w:rsidRPr="00744BD9">
        <w:rPr>
          <w:rStyle w:val="103"/>
          <w:rFonts w:ascii="Times New Roman" w:hAnsi="Times New Roman" w:cs="Times New Roman"/>
          <w:b w:val="0"/>
          <w:sz w:val="28"/>
          <w:szCs w:val="28"/>
          <w:lang w:eastAsia="en-US" w:bidi="en-US"/>
        </w:rPr>
        <w:t>«</w:t>
      </w:r>
      <w:r w:rsidRPr="00744BD9">
        <w:rPr>
          <w:rStyle w:val="103"/>
          <w:rFonts w:ascii="Times New Roman" w:hAnsi="Times New Roman" w:cs="Times New Roman"/>
          <w:b w:val="0"/>
          <w:sz w:val="28"/>
          <w:szCs w:val="28"/>
          <w:lang w:val="en-US" w:eastAsia="en-US" w:bidi="en-US"/>
        </w:rPr>
        <w:t>Windows</w:t>
      </w:r>
      <w:r w:rsidRPr="00744BD9">
        <w:rPr>
          <w:rStyle w:val="103"/>
          <w:rFonts w:ascii="Times New Roman" w:hAnsi="Times New Roman" w:cs="Times New Roman"/>
          <w:b w:val="0"/>
          <w:sz w:val="28"/>
          <w:szCs w:val="28"/>
          <w:lang w:eastAsia="en-US" w:bidi="en-US"/>
        </w:rPr>
        <w:t xml:space="preserve">». </w:t>
      </w:r>
      <w:r w:rsidRPr="00744BD9">
        <w:rPr>
          <w:rStyle w:val="103"/>
          <w:rFonts w:ascii="Times New Roman" w:hAnsi="Times New Roman" w:cs="Times New Roman"/>
          <w:b w:val="0"/>
          <w:sz w:val="28"/>
          <w:szCs w:val="28"/>
        </w:rPr>
        <w:t>Зазначимо, що найчастіше кожна із зазначених мережних служб керування ресурсами надає можливість управлі</w:t>
      </w:r>
      <w:r w:rsidR="00F33BC9">
        <w:rPr>
          <w:rStyle w:val="103"/>
          <w:rFonts w:ascii="Times New Roman" w:hAnsi="Times New Roman" w:cs="Times New Roman"/>
          <w:b w:val="0"/>
          <w:sz w:val="28"/>
          <w:szCs w:val="28"/>
        </w:rPr>
        <w:t>ння розподіленням прав досту</w:t>
      </w:r>
      <w:r w:rsidRPr="00744BD9">
        <w:rPr>
          <w:rStyle w:val="103"/>
          <w:rFonts w:ascii="Times New Roman" w:hAnsi="Times New Roman" w:cs="Times New Roman"/>
          <w:b w:val="0"/>
          <w:sz w:val="28"/>
          <w:szCs w:val="28"/>
        </w:rPr>
        <w:t>пу до інформаційних ресурсів у комп’ютерній м</w:t>
      </w:r>
      <w:r w:rsidR="00F33BC9">
        <w:rPr>
          <w:rStyle w:val="103"/>
          <w:rFonts w:ascii="Times New Roman" w:hAnsi="Times New Roman" w:cs="Times New Roman"/>
          <w:b w:val="0"/>
          <w:sz w:val="28"/>
          <w:szCs w:val="28"/>
        </w:rPr>
        <w:t>ережі. Однак можливе використан</w:t>
      </w:r>
      <w:r w:rsidRPr="00744BD9">
        <w:rPr>
          <w:rStyle w:val="103"/>
          <w:rFonts w:ascii="Times New Roman" w:hAnsi="Times New Roman" w:cs="Times New Roman"/>
          <w:b w:val="0"/>
          <w:sz w:val="28"/>
          <w:szCs w:val="28"/>
        </w:rPr>
        <w:t xml:space="preserve">ня централізованих систем реєстрації користувачів типу </w:t>
      </w:r>
      <w:r w:rsidRPr="00744BD9">
        <w:rPr>
          <w:rStyle w:val="103"/>
          <w:rFonts w:ascii="Times New Roman" w:hAnsi="Times New Roman" w:cs="Times New Roman"/>
          <w:b w:val="0"/>
          <w:sz w:val="28"/>
          <w:szCs w:val="28"/>
          <w:lang w:eastAsia="en-US" w:bidi="en-US"/>
        </w:rPr>
        <w:t>«</w:t>
      </w:r>
      <w:r w:rsidRPr="00744BD9">
        <w:rPr>
          <w:rStyle w:val="103"/>
          <w:rFonts w:ascii="Times New Roman" w:hAnsi="Times New Roman" w:cs="Times New Roman"/>
          <w:b w:val="0"/>
          <w:sz w:val="28"/>
          <w:szCs w:val="28"/>
          <w:lang w:val="en-US" w:eastAsia="en-US" w:bidi="en-US"/>
        </w:rPr>
        <w:t>Kerberos</w:t>
      </w:r>
      <w:r w:rsidRPr="00744BD9">
        <w:rPr>
          <w:rStyle w:val="103"/>
          <w:rFonts w:ascii="Times New Roman" w:hAnsi="Times New Roman" w:cs="Times New Roman"/>
          <w:b w:val="0"/>
          <w:sz w:val="28"/>
          <w:szCs w:val="28"/>
          <w:lang w:eastAsia="en-US" w:bidi="en-US"/>
        </w:rPr>
        <w:t xml:space="preserve">» </w:t>
      </w:r>
      <w:r w:rsidR="00F33BC9">
        <w:rPr>
          <w:rStyle w:val="103"/>
          <w:rFonts w:ascii="Times New Roman" w:hAnsi="Times New Roman" w:cs="Times New Roman"/>
          <w:b w:val="0"/>
          <w:sz w:val="28"/>
          <w:szCs w:val="28"/>
        </w:rPr>
        <w:t>разом із зазна</w:t>
      </w:r>
      <w:r w:rsidRPr="00744BD9">
        <w:rPr>
          <w:rStyle w:val="103"/>
          <w:rFonts w:ascii="Times New Roman" w:hAnsi="Times New Roman" w:cs="Times New Roman"/>
          <w:b w:val="0"/>
          <w:sz w:val="28"/>
          <w:szCs w:val="28"/>
        </w:rPr>
        <w:t>ченими службами, що надає високий ступінь гнучкості. У цьому разі кор</w:t>
      </w:r>
      <w:r w:rsidR="00F33BC9">
        <w:rPr>
          <w:rStyle w:val="103"/>
          <w:rFonts w:ascii="Times New Roman" w:hAnsi="Times New Roman" w:cs="Times New Roman"/>
          <w:b w:val="0"/>
          <w:sz w:val="28"/>
          <w:szCs w:val="28"/>
        </w:rPr>
        <w:t>истувач мо</w:t>
      </w:r>
      <w:r w:rsidRPr="00744BD9">
        <w:rPr>
          <w:rStyle w:val="103"/>
          <w:rFonts w:ascii="Times New Roman" w:hAnsi="Times New Roman" w:cs="Times New Roman"/>
          <w:b w:val="0"/>
          <w:sz w:val="28"/>
          <w:szCs w:val="28"/>
        </w:rPr>
        <w:t>же не мати постійного робочого місця і, використов</w:t>
      </w:r>
      <w:r w:rsidR="00F33BC9">
        <w:rPr>
          <w:rStyle w:val="103"/>
          <w:rFonts w:ascii="Times New Roman" w:hAnsi="Times New Roman" w:cs="Times New Roman"/>
          <w:b w:val="0"/>
          <w:sz w:val="28"/>
          <w:szCs w:val="28"/>
        </w:rPr>
        <w:t>уючи свій обліковий запис, отри</w:t>
      </w:r>
      <w:r w:rsidRPr="00744BD9">
        <w:rPr>
          <w:rStyle w:val="103"/>
          <w:rFonts w:ascii="Times New Roman" w:hAnsi="Times New Roman" w:cs="Times New Roman"/>
          <w:b w:val="0"/>
          <w:sz w:val="28"/>
          <w:szCs w:val="28"/>
        </w:rPr>
        <w:t>мувати доступ до своїх інформаційних ресурсів з будь-якої робочої станції в мережі.</w:t>
      </w:r>
    </w:p>
    <w:p w:rsidR="00744BD9" w:rsidRDefault="00F33BC9" w:rsidP="00F33BC9">
      <w:pPr>
        <w:pStyle w:val="a3"/>
        <w:spacing w:line="360" w:lineRule="auto"/>
        <w:ind w:left="0"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744BD9" w:rsidRPr="00744BD9">
        <w:rPr>
          <w:rStyle w:val="103"/>
          <w:rFonts w:ascii="Times New Roman" w:hAnsi="Times New Roman" w:cs="Times New Roman"/>
          <w:b w:val="0"/>
          <w:sz w:val="28"/>
          <w:szCs w:val="28"/>
        </w:rPr>
        <w:t>Найбільш відомим сьогодні механізмом розподіленого керування ресурсами, який використовує вже існуючу мережну інфр</w:t>
      </w:r>
      <w:r>
        <w:rPr>
          <w:rStyle w:val="103"/>
          <w:rFonts w:ascii="Times New Roman" w:hAnsi="Times New Roman" w:cs="Times New Roman"/>
          <w:b w:val="0"/>
          <w:sz w:val="28"/>
          <w:szCs w:val="28"/>
        </w:rPr>
        <w:t>аструктуру, можна вважати прото</w:t>
      </w:r>
      <w:r w:rsidR="00744BD9" w:rsidRPr="00744BD9">
        <w:rPr>
          <w:rStyle w:val="103"/>
          <w:rFonts w:ascii="Times New Roman" w:hAnsi="Times New Roman" w:cs="Times New Roman"/>
          <w:b w:val="0"/>
          <w:sz w:val="28"/>
          <w:szCs w:val="28"/>
        </w:rPr>
        <w:t xml:space="preserve">кол </w:t>
      </w:r>
      <w:r w:rsidR="00744BD9" w:rsidRPr="00744BD9">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lang w:val="en-US" w:eastAsia="en-US" w:bidi="en-US"/>
        </w:rPr>
        <w:t>Gnutella</w:t>
      </w:r>
      <w:r w:rsidR="00744BD9" w:rsidRPr="00744BD9">
        <w:rPr>
          <w:rStyle w:val="103"/>
          <w:rFonts w:ascii="Times New Roman" w:hAnsi="Times New Roman" w:cs="Times New Roman"/>
          <w:b w:val="0"/>
          <w:sz w:val="28"/>
          <w:szCs w:val="28"/>
          <w:lang w:eastAsia="en-US" w:bidi="en-US"/>
        </w:rPr>
        <w:t xml:space="preserve">». </w:t>
      </w:r>
      <w:r w:rsidR="00744BD9" w:rsidRPr="00744BD9">
        <w:rPr>
          <w:rStyle w:val="103"/>
          <w:rFonts w:ascii="Times New Roman" w:hAnsi="Times New Roman" w:cs="Times New Roman"/>
          <w:b w:val="0"/>
          <w:sz w:val="28"/>
          <w:szCs w:val="28"/>
        </w:rPr>
        <w:t>Цей механізм часто використов</w:t>
      </w:r>
      <w:r>
        <w:rPr>
          <w:rStyle w:val="103"/>
          <w:rFonts w:ascii="Times New Roman" w:hAnsi="Times New Roman" w:cs="Times New Roman"/>
          <w:b w:val="0"/>
          <w:sz w:val="28"/>
          <w:szCs w:val="28"/>
        </w:rPr>
        <w:t>ується для обміну файлами в рам</w:t>
      </w:r>
      <w:r w:rsidR="00744BD9" w:rsidRPr="00744BD9">
        <w:rPr>
          <w:rStyle w:val="103"/>
          <w:rFonts w:ascii="Times New Roman" w:hAnsi="Times New Roman" w:cs="Times New Roman"/>
          <w:b w:val="0"/>
          <w:sz w:val="28"/>
          <w:szCs w:val="28"/>
        </w:rPr>
        <w:t>ках мережі Інтернет. Основна відмінність заз</w:t>
      </w:r>
      <w:r>
        <w:rPr>
          <w:rStyle w:val="103"/>
          <w:rFonts w:ascii="Times New Roman" w:hAnsi="Times New Roman" w:cs="Times New Roman"/>
          <w:b w:val="0"/>
          <w:sz w:val="28"/>
          <w:szCs w:val="28"/>
        </w:rPr>
        <w:t>наченого механізму від інших ме</w:t>
      </w:r>
      <w:r w:rsidR="00744BD9" w:rsidRPr="00744BD9">
        <w:rPr>
          <w:rStyle w:val="103"/>
          <w:rFonts w:ascii="Times New Roman" w:hAnsi="Times New Roman" w:cs="Times New Roman"/>
          <w:b w:val="0"/>
          <w:sz w:val="28"/>
          <w:szCs w:val="28"/>
        </w:rPr>
        <w:t xml:space="preserve">ханізмів, що використовуються в мережах файлового обміну, є принципова відсутність центрального керуючого сервера. Вважається, що мережа починає формуватися тоді, коли один користувач </w:t>
      </w:r>
      <w:r w:rsidR="00744BD9" w:rsidRPr="00744BD9">
        <w:rPr>
          <w:rStyle w:val="103"/>
          <w:rFonts w:ascii="Times New Roman" w:hAnsi="Times New Roman" w:cs="Times New Roman"/>
          <w:b w:val="0"/>
          <w:sz w:val="28"/>
          <w:szCs w:val="28"/>
          <w:lang w:eastAsia="en-US" w:bidi="en-US"/>
        </w:rPr>
        <w:t>«</w:t>
      </w:r>
      <w:r w:rsidR="00744BD9" w:rsidRPr="00744BD9">
        <w:rPr>
          <w:rStyle w:val="103"/>
          <w:rFonts w:ascii="Times New Roman" w:hAnsi="Times New Roman" w:cs="Times New Roman"/>
          <w:b w:val="0"/>
          <w:sz w:val="28"/>
          <w:szCs w:val="28"/>
          <w:lang w:val="en-US" w:eastAsia="en-US" w:bidi="en-US"/>
        </w:rPr>
        <w:t>Gnutella</w:t>
      </w:r>
      <w:r w:rsidR="00744BD9" w:rsidRPr="00744BD9">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rPr>
        <w:t>з’єднується з іншим користу</w:t>
      </w:r>
      <w:r w:rsidR="00744BD9" w:rsidRPr="00744BD9">
        <w:rPr>
          <w:rStyle w:val="103"/>
          <w:rFonts w:ascii="Times New Roman" w:hAnsi="Times New Roman" w:cs="Times New Roman"/>
          <w:b w:val="0"/>
          <w:sz w:val="28"/>
          <w:szCs w:val="28"/>
        </w:rPr>
        <w:t>вачем, після чого вони можуть починати обмін</w:t>
      </w:r>
      <w:r w:rsidR="003665F3">
        <w:rPr>
          <w:rStyle w:val="103"/>
          <w:rFonts w:ascii="Times New Roman" w:hAnsi="Times New Roman" w:cs="Times New Roman"/>
          <w:b w:val="0"/>
          <w:sz w:val="28"/>
          <w:szCs w:val="28"/>
        </w:rPr>
        <w:t xml:space="preserve"> доступною інформацією.</w:t>
      </w:r>
    </w:p>
    <w:p w:rsidR="003665F3" w:rsidRDefault="003665F3" w:rsidP="00F33BC9">
      <w:pPr>
        <w:pStyle w:val="a3"/>
        <w:spacing w:line="360" w:lineRule="auto"/>
        <w:ind w:left="0" w:firstLine="709"/>
        <w:jc w:val="both"/>
        <w:rPr>
          <w:rStyle w:val="103"/>
          <w:rFonts w:ascii="Times New Roman" w:hAnsi="Times New Roman" w:cs="Times New Roman"/>
          <w:b w:val="0"/>
          <w:sz w:val="28"/>
          <w:szCs w:val="28"/>
        </w:rPr>
      </w:pPr>
    </w:p>
    <w:p w:rsidR="003665F3" w:rsidRDefault="003665F3" w:rsidP="00F33BC9">
      <w:pPr>
        <w:pStyle w:val="a3"/>
        <w:spacing w:line="360" w:lineRule="auto"/>
        <w:ind w:left="0" w:firstLine="709"/>
        <w:jc w:val="both"/>
        <w:rPr>
          <w:rStyle w:val="103"/>
          <w:rFonts w:ascii="Times New Roman" w:hAnsi="Times New Roman" w:cs="Times New Roman"/>
          <w:sz w:val="28"/>
          <w:szCs w:val="28"/>
        </w:rPr>
      </w:pPr>
      <w:r w:rsidRPr="003665F3">
        <w:rPr>
          <w:rStyle w:val="103"/>
          <w:rFonts w:ascii="Times New Roman" w:hAnsi="Times New Roman" w:cs="Times New Roman"/>
          <w:sz w:val="28"/>
          <w:szCs w:val="28"/>
        </w:rPr>
        <w:t>4.2 Модель керування ресурсами ситуативних мереж</w:t>
      </w:r>
    </w:p>
    <w:p w:rsidR="00C57754" w:rsidRDefault="00C57754" w:rsidP="00F33BC9">
      <w:pPr>
        <w:pStyle w:val="a3"/>
        <w:spacing w:line="360" w:lineRule="auto"/>
        <w:ind w:left="0" w:firstLine="709"/>
        <w:jc w:val="both"/>
        <w:rPr>
          <w:rStyle w:val="103"/>
          <w:rFonts w:ascii="Times New Roman" w:hAnsi="Times New Roman" w:cs="Times New Roman"/>
          <w:sz w:val="28"/>
          <w:szCs w:val="28"/>
        </w:rPr>
      </w:pPr>
    </w:p>
    <w:p w:rsidR="003665F3" w:rsidRPr="003665F3" w:rsidRDefault="003665F3" w:rsidP="003665F3">
      <w:pPr>
        <w:spacing w:line="360" w:lineRule="auto"/>
        <w:ind w:firstLine="709"/>
        <w:jc w:val="both"/>
        <w:rPr>
          <w:rFonts w:ascii="Times New Roman" w:hAnsi="Times New Roman" w:cs="Times New Roman"/>
          <w:b w:val="0"/>
          <w:sz w:val="28"/>
          <w:szCs w:val="28"/>
        </w:rPr>
      </w:pPr>
      <w:r w:rsidRPr="003665F3">
        <w:rPr>
          <w:rStyle w:val="103"/>
          <w:rFonts w:ascii="Times New Roman" w:hAnsi="Times New Roman" w:cs="Times New Roman"/>
          <w:b w:val="0"/>
          <w:sz w:val="28"/>
          <w:szCs w:val="28"/>
        </w:rPr>
        <w:t xml:space="preserve">Існуючі методи і моделі керування ресурсами мережі </w:t>
      </w:r>
      <w:r>
        <w:rPr>
          <w:rStyle w:val="103"/>
          <w:rFonts w:ascii="Times New Roman" w:hAnsi="Times New Roman" w:cs="Times New Roman"/>
          <w:b w:val="0"/>
          <w:sz w:val="28"/>
          <w:szCs w:val="28"/>
        </w:rPr>
        <w:t>не можуть використову</w:t>
      </w:r>
      <w:r w:rsidRPr="003665F3">
        <w:rPr>
          <w:rStyle w:val="103"/>
          <w:rFonts w:ascii="Times New Roman" w:hAnsi="Times New Roman" w:cs="Times New Roman"/>
          <w:b w:val="0"/>
          <w:sz w:val="28"/>
          <w:szCs w:val="28"/>
        </w:rPr>
        <w:t xml:space="preserve">ватись у випадках, коли абоненти мережі заздалегідь не пов’язані один із одним, не мають налаштоваьих мережних пристроїв (як у випадку з безпроводовими «ad </w:t>
      </w:r>
      <w:r>
        <w:rPr>
          <w:rStyle w:val="103"/>
          <w:rFonts w:ascii="Times New Roman" w:hAnsi="Times New Roman" w:cs="Times New Roman"/>
          <w:b w:val="0"/>
          <w:sz w:val="28"/>
          <w:szCs w:val="28"/>
          <w:lang w:val="en-US"/>
        </w:rPr>
        <w:t>b</w:t>
      </w:r>
      <w:r w:rsidRPr="003665F3">
        <w:rPr>
          <w:rStyle w:val="103"/>
          <w:rFonts w:ascii="Times New Roman" w:hAnsi="Times New Roman" w:cs="Times New Roman"/>
          <w:b w:val="0"/>
          <w:sz w:val="28"/>
          <w:szCs w:val="28"/>
        </w:rPr>
        <w:t xml:space="preserve">ос»-мережами). У такому випадку кожен абонент повинен мати можливість не тільки самостійно визначити загальну кількість інших абонентів навколо нього, а також мати можливість отримати інформацію про інші наявні в мережі ресурси. До таких мереж, що мають вбудований механізм розподіленого керування, який самостійно формує мережну архітектуру, адресний </w:t>
      </w:r>
      <w:r>
        <w:rPr>
          <w:rStyle w:val="103"/>
          <w:rFonts w:ascii="Times New Roman" w:hAnsi="Times New Roman" w:cs="Times New Roman"/>
          <w:b w:val="0"/>
          <w:sz w:val="28"/>
          <w:szCs w:val="28"/>
        </w:rPr>
        <w:t>простір і перелік існуючих ре</w:t>
      </w:r>
      <w:r w:rsidRPr="003665F3">
        <w:rPr>
          <w:rStyle w:val="103"/>
          <w:rFonts w:ascii="Times New Roman" w:hAnsi="Times New Roman" w:cs="Times New Roman"/>
          <w:b w:val="0"/>
          <w:sz w:val="28"/>
          <w:szCs w:val="28"/>
        </w:rPr>
        <w:t>сурсів, належить механізм керування ситуативними мережами. Типовими прикладами ситуацій, в яких досить доречним є роз</w:t>
      </w:r>
      <w:r>
        <w:rPr>
          <w:rStyle w:val="103"/>
          <w:rFonts w:ascii="Times New Roman" w:hAnsi="Times New Roman" w:cs="Times New Roman"/>
          <w:b w:val="0"/>
          <w:sz w:val="28"/>
          <w:szCs w:val="28"/>
        </w:rPr>
        <w:t>гортання самокерованої ситуатив</w:t>
      </w:r>
      <w:r w:rsidRPr="003665F3">
        <w:rPr>
          <w:rStyle w:val="103"/>
          <w:rFonts w:ascii="Times New Roman" w:hAnsi="Times New Roman" w:cs="Times New Roman"/>
          <w:b w:val="0"/>
          <w:sz w:val="28"/>
          <w:szCs w:val="28"/>
        </w:rPr>
        <w:t>ної мережі, можуть бути:</w:t>
      </w:r>
    </w:p>
    <w:p w:rsidR="003665F3" w:rsidRPr="003665F3" w:rsidRDefault="003665F3" w:rsidP="003665F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3665F3">
        <w:rPr>
          <w:rStyle w:val="103"/>
          <w:rFonts w:ascii="Times New Roman" w:hAnsi="Times New Roman" w:cs="Times New Roman"/>
          <w:b w:val="0"/>
          <w:sz w:val="28"/>
          <w:szCs w:val="28"/>
        </w:rPr>
        <w:t xml:space="preserve"> пересування великої кількості користувач</w:t>
      </w:r>
      <w:r>
        <w:rPr>
          <w:rStyle w:val="103"/>
          <w:rFonts w:ascii="Times New Roman" w:hAnsi="Times New Roman" w:cs="Times New Roman"/>
          <w:b w:val="0"/>
          <w:sz w:val="28"/>
          <w:szCs w:val="28"/>
        </w:rPr>
        <w:t>ів загальнодоступними транспорт</w:t>
      </w:r>
      <w:r w:rsidRPr="003665F3">
        <w:rPr>
          <w:rStyle w:val="103"/>
          <w:rFonts w:ascii="Times New Roman" w:hAnsi="Times New Roman" w:cs="Times New Roman"/>
          <w:b w:val="0"/>
          <w:sz w:val="28"/>
          <w:szCs w:val="28"/>
        </w:rPr>
        <w:t>ними засобами (потяги, літаки, автобуси тощо);</w:t>
      </w:r>
    </w:p>
    <w:p w:rsidR="003665F3" w:rsidRPr="003665F3" w:rsidRDefault="003665F3" w:rsidP="003665F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Pr="003665F3">
        <w:rPr>
          <w:rStyle w:val="103"/>
          <w:rFonts w:ascii="Times New Roman" w:hAnsi="Times New Roman" w:cs="Times New Roman"/>
          <w:b w:val="0"/>
          <w:sz w:val="28"/>
          <w:szCs w:val="28"/>
        </w:rPr>
        <w:t xml:space="preserve"> перебування великої кількості людей в одному приміщенні (наприклад, під час виставок, конференцій, симпозіумів тощо);</w:t>
      </w:r>
    </w:p>
    <w:p w:rsidR="003665F3" w:rsidRPr="003665F3" w:rsidRDefault="003665F3" w:rsidP="003665F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Pr="003665F3">
        <w:rPr>
          <w:rStyle w:val="103"/>
          <w:rFonts w:ascii="Times New Roman" w:hAnsi="Times New Roman" w:cs="Times New Roman"/>
          <w:b w:val="0"/>
          <w:sz w:val="28"/>
          <w:szCs w:val="28"/>
        </w:rPr>
        <w:t>проживання в одному готелі, кемпінгу, будинку або на базі відпочинку;</w:t>
      </w:r>
    </w:p>
    <w:p w:rsidR="003665F3" w:rsidRPr="003665F3" w:rsidRDefault="003665F3" w:rsidP="003665F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Pr="003665F3">
        <w:rPr>
          <w:rStyle w:val="103"/>
          <w:rFonts w:ascii="Times New Roman" w:hAnsi="Times New Roman" w:cs="Times New Roman"/>
          <w:b w:val="0"/>
          <w:sz w:val="28"/>
          <w:szCs w:val="28"/>
        </w:rPr>
        <w:t xml:space="preserve">перебування групи людей в одному таборі </w:t>
      </w:r>
      <w:r>
        <w:rPr>
          <w:rStyle w:val="103"/>
          <w:rFonts w:ascii="Times New Roman" w:hAnsi="Times New Roman" w:cs="Times New Roman"/>
          <w:b w:val="0"/>
          <w:sz w:val="28"/>
          <w:szCs w:val="28"/>
        </w:rPr>
        <w:t>у складі групи туристів (на від</w:t>
      </w:r>
      <w:r w:rsidRPr="003665F3">
        <w:rPr>
          <w:rStyle w:val="103"/>
          <w:rFonts w:ascii="Times New Roman" w:hAnsi="Times New Roman" w:cs="Times New Roman"/>
          <w:b w:val="0"/>
          <w:sz w:val="28"/>
          <w:szCs w:val="28"/>
        </w:rPr>
        <w:t>критій місцевості вдалині від телекомунікаційної інфраструктури) тощо.</w:t>
      </w:r>
    </w:p>
    <w:p w:rsidR="003665F3" w:rsidRPr="003665F3" w:rsidRDefault="003665F3" w:rsidP="003665F3">
      <w:pPr>
        <w:spacing w:line="360" w:lineRule="auto"/>
        <w:ind w:firstLine="709"/>
        <w:jc w:val="both"/>
        <w:rPr>
          <w:rFonts w:ascii="Times New Roman" w:hAnsi="Times New Roman" w:cs="Times New Roman"/>
          <w:b w:val="0"/>
          <w:sz w:val="28"/>
          <w:szCs w:val="28"/>
        </w:rPr>
      </w:pPr>
      <w:r w:rsidRPr="003665F3">
        <w:rPr>
          <w:rStyle w:val="103"/>
          <w:rFonts w:ascii="Times New Roman" w:hAnsi="Times New Roman" w:cs="Times New Roman"/>
          <w:b w:val="0"/>
          <w:sz w:val="28"/>
          <w:szCs w:val="28"/>
        </w:rPr>
        <w:t>Характерними ознаками всіх наведених прикладів є:</w:t>
      </w:r>
    </w:p>
    <w:p w:rsidR="003665F3" w:rsidRPr="003665F3" w:rsidRDefault="003665F3" w:rsidP="003665F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3665F3">
        <w:rPr>
          <w:rStyle w:val="103"/>
          <w:rFonts w:ascii="Times New Roman" w:hAnsi="Times New Roman" w:cs="Times New Roman"/>
          <w:b w:val="0"/>
          <w:sz w:val="28"/>
          <w:szCs w:val="28"/>
        </w:rPr>
        <w:t xml:space="preserve"> наявність групи користувачів, які зібралис</w:t>
      </w:r>
      <w:r>
        <w:rPr>
          <w:rStyle w:val="103"/>
          <w:rFonts w:ascii="Times New Roman" w:hAnsi="Times New Roman" w:cs="Times New Roman"/>
          <w:b w:val="0"/>
          <w:sz w:val="28"/>
          <w:szCs w:val="28"/>
        </w:rPr>
        <w:t>я разом на певний час (ситуатив</w:t>
      </w:r>
      <w:r w:rsidRPr="003665F3">
        <w:rPr>
          <w:rStyle w:val="103"/>
          <w:rFonts w:ascii="Times New Roman" w:hAnsi="Times New Roman" w:cs="Times New Roman"/>
          <w:b w:val="0"/>
          <w:sz w:val="28"/>
          <w:szCs w:val="28"/>
        </w:rPr>
        <w:t>но) в одному географічно обмеженому районі місцевості;</w:t>
      </w:r>
    </w:p>
    <w:p w:rsidR="003665F3" w:rsidRPr="003665F3" w:rsidRDefault="003665F3" w:rsidP="003665F3">
      <w:pPr>
        <w:pStyle w:val="a3"/>
        <w:spacing w:line="360" w:lineRule="auto"/>
        <w:ind w:left="0" w:firstLine="709"/>
        <w:jc w:val="both"/>
        <w:rPr>
          <w:rStyle w:val="20"/>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Pr="003665F3">
        <w:rPr>
          <w:rStyle w:val="103"/>
          <w:rFonts w:ascii="Times New Roman" w:hAnsi="Times New Roman" w:cs="Times New Roman"/>
          <w:b w:val="0"/>
          <w:sz w:val="28"/>
          <w:szCs w:val="28"/>
        </w:rPr>
        <w:t>необхідність передавання даних між корис</w:t>
      </w:r>
      <w:r>
        <w:rPr>
          <w:rStyle w:val="103"/>
          <w:rFonts w:ascii="Times New Roman" w:hAnsi="Times New Roman" w:cs="Times New Roman"/>
          <w:b w:val="0"/>
          <w:sz w:val="28"/>
          <w:szCs w:val="28"/>
        </w:rPr>
        <w:t>тувачами або надання інформацій</w:t>
      </w:r>
      <w:r w:rsidRPr="003665F3">
        <w:rPr>
          <w:rStyle w:val="103"/>
          <w:rFonts w:ascii="Times New Roman" w:hAnsi="Times New Roman" w:cs="Times New Roman"/>
          <w:b w:val="0"/>
          <w:sz w:val="28"/>
          <w:szCs w:val="28"/>
        </w:rPr>
        <w:t>но-комунікаційних послуг (обмін файлами, доступ до мережі Інтернет через термінал іншого користувача тощо);</w:t>
      </w:r>
    </w:p>
    <w:p w:rsidR="003665F3" w:rsidRPr="003665F3" w:rsidRDefault="003665F3" w:rsidP="003665F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3665F3">
        <w:rPr>
          <w:rStyle w:val="103"/>
          <w:rFonts w:ascii="Times New Roman" w:hAnsi="Times New Roman" w:cs="Times New Roman"/>
          <w:b w:val="0"/>
          <w:sz w:val="28"/>
          <w:szCs w:val="28"/>
        </w:rPr>
        <w:t xml:space="preserve"> цілковита або часткова відсутність телекомунікаційної інфраструктури (кабельна інфраструктура, точки безпроводового доступу тощо), що унеможливлює або істотно обмежує процес обміну інформацією;</w:t>
      </w:r>
    </w:p>
    <w:p w:rsidR="003665F3" w:rsidRPr="003665F3" w:rsidRDefault="003665F3" w:rsidP="003665F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3665F3">
        <w:rPr>
          <w:rStyle w:val="103"/>
          <w:rFonts w:ascii="Times New Roman" w:hAnsi="Times New Roman" w:cs="Times New Roman"/>
          <w:b w:val="0"/>
          <w:sz w:val="28"/>
          <w:szCs w:val="28"/>
        </w:rPr>
        <w:t xml:space="preserve"> користувачам заздалегідь невідомо, скільки людей з присутніх, які можуть і хочуть надавати інформаційно-комунікаційні послуги, а також які саме ресурси вони можуть отримати в мережі;</w:t>
      </w:r>
    </w:p>
    <w:p w:rsidR="003665F3" w:rsidRPr="003665F3" w:rsidRDefault="003665F3" w:rsidP="003665F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3665F3">
        <w:rPr>
          <w:rStyle w:val="103"/>
          <w:rFonts w:ascii="Times New Roman" w:hAnsi="Times New Roman" w:cs="Times New Roman"/>
          <w:b w:val="0"/>
          <w:sz w:val="28"/>
          <w:szCs w:val="28"/>
        </w:rPr>
        <w:t xml:space="preserve"> мобільні пристрої користувачів можуть використовувати різні проводові або безпроводові технології передавання даних </w:t>
      </w:r>
      <w:r w:rsidRPr="003665F3">
        <w:rPr>
          <w:rStyle w:val="103"/>
          <w:rFonts w:ascii="Times New Roman" w:hAnsi="Times New Roman" w:cs="Times New Roman"/>
          <w:b w:val="0"/>
          <w:sz w:val="28"/>
          <w:szCs w:val="28"/>
          <w:lang w:eastAsia="en-US" w:bidi="en-US"/>
        </w:rPr>
        <w:t>(</w:t>
      </w:r>
      <w:r w:rsidRPr="003665F3">
        <w:rPr>
          <w:rStyle w:val="103"/>
          <w:rFonts w:ascii="Times New Roman" w:hAnsi="Times New Roman" w:cs="Times New Roman"/>
          <w:b w:val="0"/>
          <w:sz w:val="28"/>
          <w:szCs w:val="28"/>
          <w:lang w:val="en-US" w:eastAsia="en-US" w:bidi="en-US"/>
        </w:rPr>
        <w:t>Ethernet</w:t>
      </w:r>
      <w:r w:rsidRPr="003665F3">
        <w:rPr>
          <w:rStyle w:val="103"/>
          <w:rFonts w:ascii="Times New Roman" w:hAnsi="Times New Roman" w:cs="Times New Roman"/>
          <w:b w:val="0"/>
          <w:sz w:val="28"/>
          <w:szCs w:val="28"/>
          <w:lang w:eastAsia="en-US" w:bidi="en-US"/>
        </w:rPr>
        <w:t xml:space="preserve">, </w:t>
      </w:r>
      <w:r w:rsidRPr="003665F3">
        <w:rPr>
          <w:rStyle w:val="103"/>
          <w:rFonts w:ascii="Times New Roman" w:hAnsi="Times New Roman" w:cs="Times New Roman"/>
          <w:b w:val="0"/>
          <w:sz w:val="28"/>
          <w:szCs w:val="28"/>
          <w:lang w:val="en-US" w:eastAsia="en-US" w:bidi="en-US"/>
        </w:rPr>
        <w:t>WiFi</w:t>
      </w:r>
      <w:r w:rsidRPr="003665F3">
        <w:rPr>
          <w:rStyle w:val="103"/>
          <w:rFonts w:ascii="Times New Roman" w:hAnsi="Times New Roman" w:cs="Times New Roman"/>
          <w:b w:val="0"/>
          <w:sz w:val="28"/>
          <w:szCs w:val="28"/>
          <w:lang w:eastAsia="en-US" w:bidi="en-US"/>
        </w:rPr>
        <w:t xml:space="preserve"> </w:t>
      </w:r>
      <w:r w:rsidRPr="003665F3">
        <w:rPr>
          <w:rStyle w:val="103"/>
          <w:rFonts w:ascii="Times New Roman" w:hAnsi="Times New Roman" w:cs="Times New Roman"/>
          <w:b w:val="0"/>
          <w:sz w:val="28"/>
          <w:szCs w:val="28"/>
        </w:rPr>
        <w:t>тощо).</w:t>
      </w:r>
    </w:p>
    <w:p w:rsidR="003665F3" w:rsidRPr="003665F3" w:rsidRDefault="003665F3" w:rsidP="003665F3">
      <w:pPr>
        <w:spacing w:line="360" w:lineRule="auto"/>
        <w:ind w:firstLine="709"/>
        <w:jc w:val="both"/>
        <w:rPr>
          <w:rFonts w:ascii="Times New Roman" w:hAnsi="Times New Roman" w:cs="Times New Roman"/>
          <w:b w:val="0"/>
          <w:sz w:val="28"/>
          <w:szCs w:val="28"/>
        </w:rPr>
      </w:pPr>
      <w:r w:rsidRPr="003665F3">
        <w:rPr>
          <w:rStyle w:val="103"/>
          <w:rFonts w:ascii="Times New Roman" w:hAnsi="Times New Roman" w:cs="Times New Roman"/>
          <w:b w:val="0"/>
          <w:sz w:val="28"/>
          <w:szCs w:val="28"/>
        </w:rPr>
        <w:t>Технічне завдання встановлення з’єднання м</w:t>
      </w:r>
      <w:r>
        <w:rPr>
          <w:rStyle w:val="103"/>
          <w:rFonts w:ascii="Times New Roman" w:hAnsi="Times New Roman" w:cs="Times New Roman"/>
          <w:b w:val="0"/>
          <w:sz w:val="28"/>
          <w:szCs w:val="28"/>
        </w:rPr>
        <w:t>іж двома вузлами ситуативної ме</w:t>
      </w:r>
      <w:r w:rsidRPr="003665F3">
        <w:rPr>
          <w:rStyle w:val="103"/>
          <w:rFonts w:ascii="Times New Roman" w:hAnsi="Times New Roman" w:cs="Times New Roman"/>
          <w:b w:val="0"/>
          <w:sz w:val="28"/>
          <w:szCs w:val="28"/>
        </w:rPr>
        <w:t xml:space="preserve">режі вирішується шляхом трьох етапів. На першому етапі (рис. </w:t>
      </w:r>
      <w:r>
        <w:rPr>
          <w:rStyle w:val="103"/>
          <w:rFonts w:ascii="Times New Roman" w:hAnsi="Times New Roman" w:cs="Times New Roman"/>
          <w:b w:val="0"/>
          <w:sz w:val="28"/>
          <w:szCs w:val="28"/>
        </w:rPr>
        <w:t>4.2</w:t>
      </w:r>
      <w:r w:rsidRPr="003665F3">
        <w:rPr>
          <w:rStyle w:val="103"/>
          <w:rFonts w:ascii="Times New Roman" w:hAnsi="Times New Roman" w:cs="Times New Roman"/>
          <w:b w:val="0"/>
          <w:sz w:val="28"/>
          <w:szCs w:val="28"/>
        </w:rPr>
        <w:t xml:space="preserve">) вузол- ініціатор розсилає широкомовне повідомлення через усі задіяні користувачем мережні інтерфейси вузла </w:t>
      </w:r>
      <w:r w:rsidRPr="003665F3">
        <w:rPr>
          <w:rStyle w:val="103"/>
          <w:rFonts w:ascii="Times New Roman" w:hAnsi="Times New Roman" w:cs="Times New Roman"/>
          <w:b w:val="0"/>
          <w:sz w:val="28"/>
          <w:szCs w:val="28"/>
          <w:lang w:eastAsia="en-US" w:bidi="en-US"/>
        </w:rPr>
        <w:t>(</w:t>
      </w:r>
      <w:r w:rsidRPr="003665F3">
        <w:rPr>
          <w:rStyle w:val="103"/>
          <w:rFonts w:ascii="Times New Roman" w:hAnsi="Times New Roman" w:cs="Times New Roman"/>
          <w:b w:val="0"/>
          <w:sz w:val="28"/>
          <w:szCs w:val="28"/>
          <w:lang w:val="en-US" w:eastAsia="en-US" w:bidi="en-US"/>
        </w:rPr>
        <w:t>Wi</w:t>
      </w:r>
      <w:r w:rsidRPr="003665F3">
        <w:rPr>
          <w:rStyle w:val="103"/>
          <w:rFonts w:ascii="Times New Roman" w:hAnsi="Times New Roman" w:cs="Times New Roman"/>
          <w:b w:val="0"/>
          <w:sz w:val="28"/>
          <w:szCs w:val="28"/>
          <w:lang w:eastAsia="en-US" w:bidi="en-US"/>
        </w:rPr>
        <w:t>-</w:t>
      </w:r>
      <w:r w:rsidRPr="003665F3">
        <w:rPr>
          <w:rStyle w:val="103"/>
          <w:rFonts w:ascii="Times New Roman" w:hAnsi="Times New Roman" w:cs="Times New Roman"/>
          <w:b w:val="0"/>
          <w:sz w:val="28"/>
          <w:szCs w:val="28"/>
          <w:lang w:val="en-US" w:eastAsia="en-US" w:bidi="en-US"/>
        </w:rPr>
        <w:t>Fi</w:t>
      </w:r>
      <w:r w:rsidRPr="003665F3">
        <w:rPr>
          <w:rStyle w:val="103"/>
          <w:rFonts w:ascii="Times New Roman" w:hAnsi="Times New Roman" w:cs="Times New Roman"/>
          <w:b w:val="0"/>
          <w:sz w:val="28"/>
          <w:szCs w:val="28"/>
          <w:lang w:eastAsia="en-US" w:bidi="en-US"/>
        </w:rPr>
        <w:t xml:space="preserve">, </w:t>
      </w:r>
      <w:r w:rsidRPr="003665F3">
        <w:rPr>
          <w:rStyle w:val="103"/>
          <w:rFonts w:ascii="Times New Roman" w:hAnsi="Times New Roman" w:cs="Times New Roman"/>
          <w:b w:val="0"/>
          <w:sz w:val="28"/>
          <w:szCs w:val="28"/>
          <w:lang w:val="en-US" w:eastAsia="en-US" w:bidi="en-US"/>
        </w:rPr>
        <w:t>Ethernet</w:t>
      </w:r>
      <w:r w:rsidRPr="003665F3">
        <w:rPr>
          <w:rStyle w:val="103"/>
          <w:rFonts w:ascii="Times New Roman" w:hAnsi="Times New Roman" w:cs="Times New Roman"/>
          <w:b w:val="0"/>
          <w:sz w:val="28"/>
          <w:szCs w:val="28"/>
          <w:lang w:eastAsia="en-US" w:bidi="en-US"/>
        </w:rPr>
        <w:t xml:space="preserve"> </w:t>
      </w:r>
      <w:r w:rsidRPr="003665F3">
        <w:rPr>
          <w:rStyle w:val="103"/>
          <w:rFonts w:ascii="Times New Roman" w:hAnsi="Times New Roman" w:cs="Times New Roman"/>
          <w:b w:val="0"/>
          <w:sz w:val="28"/>
          <w:szCs w:val="28"/>
        </w:rPr>
        <w:t xml:space="preserve">тощо) </w:t>
      </w:r>
      <w:r>
        <w:rPr>
          <w:rStyle w:val="103"/>
          <w:rFonts w:ascii="Times New Roman" w:hAnsi="Times New Roman" w:cs="Times New Roman"/>
          <w:b w:val="0"/>
          <w:sz w:val="28"/>
          <w:szCs w:val="28"/>
        </w:rPr>
        <w:t>.</w:t>
      </w:r>
    </w:p>
    <w:p w:rsidR="003665F3" w:rsidRPr="003665F3" w:rsidRDefault="003665F3" w:rsidP="003665F3">
      <w:pPr>
        <w:spacing w:line="360" w:lineRule="auto"/>
        <w:ind w:firstLine="709"/>
        <w:jc w:val="both"/>
        <w:rPr>
          <w:rFonts w:ascii="Times New Roman" w:hAnsi="Times New Roman" w:cs="Times New Roman"/>
          <w:b w:val="0"/>
          <w:sz w:val="28"/>
          <w:szCs w:val="28"/>
        </w:rPr>
      </w:pPr>
      <w:r w:rsidRPr="003665F3">
        <w:rPr>
          <w:rStyle w:val="103"/>
          <w:rFonts w:ascii="Times New Roman" w:hAnsi="Times New Roman" w:cs="Times New Roman"/>
          <w:b w:val="0"/>
          <w:sz w:val="28"/>
          <w:szCs w:val="28"/>
        </w:rPr>
        <w:t>Сусідні вузли, отримавши запит, аналізують його за відповідним алгоритмом та, модифікувавши, ретранслюють через усі свої заді</w:t>
      </w:r>
      <w:r>
        <w:rPr>
          <w:rStyle w:val="103"/>
          <w:rFonts w:ascii="Times New Roman" w:hAnsi="Times New Roman" w:cs="Times New Roman"/>
          <w:b w:val="0"/>
          <w:sz w:val="28"/>
          <w:szCs w:val="28"/>
        </w:rPr>
        <w:t>яні інтерфейси. Таким чином, по</w:t>
      </w:r>
      <w:r w:rsidRPr="003665F3">
        <w:rPr>
          <w:rStyle w:val="103"/>
          <w:rFonts w:ascii="Times New Roman" w:hAnsi="Times New Roman" w:cs="Times New Roman"/>
          <w:b w:val="0"/>
          <w:sz w:val="28"/>
          <w:szCs w:val="28"/>
        </w:rPr>
        <w:t xml:space="preserve">ступово, початковий запит поширюється ситуативною мережею, досягаючи її меж. Зауважимо, що кожний з вузлів, аналізуючи отримані </w:t>
      </w:r>
      <w:r>
        <w:rPr>
          <w:rStyle w:val="103"/>
          <w:rFonts w:ascii="Times New Roman" w:hAnsi="Times New Roman" w:cs="Times New Roman"/>
          <w:b w:val="0"/>
          <w:sz w:val="28"/>
          <w:szCs w:val="28"/>
        </w:rPr>
        <w:t>повідомлення, обирає най</w:t>
      </w:r>
      <w:r w:rsidRPr="003665F3">
        <w:rPr>
          <w:rStyle w:val="103"/>
          <w:rFonts w:ascii="Times New Roman" w:hAnsi="Times New Roman" w:cs="Times New Roman"/>
          <w:b w:val="0"/>
          <w:sz w:val="28"/>
          <w:szCs w:val="28"/>
        </w:rPr>
        <w:t xml:space="preserve">кращій з можливих зворотних маршрутів до вузла-ініціатора і тільки після цього модифікує повідомлення, додаючи інформацію про цей маршрут, широкомовно відправляє через усі задіяні інтерфейси. Після </w:t>
      </w:r>
      <w:r>
        <w:rPr>
          <w:rStyle w:val="103"/>
          <w:rFonts w:ascii="Times New Roman" w:hAnsi="Times New Roman" w:cs="Times New Roman"/>
          <w:b w:val="0"/>
          <w:sz w:val="28"/>
          <w:szCs w:val="28"/>
        </w:rPr>
        <w:t>процесу поширення інформації по</w:t>
      </w:r>
      <w:r w:rsidRPr="003665F3">
        <w:rPr>
          <w:rStyle w:val="103"/>
          <w:rFonts w:ascii="Times New Roman" w:hAnsi="Times New Roman" w:cs="Times New Roman"/>
          <w:b w:val="0"/>
          <w:sz w:val="28"/>
          <w:szCs w:val="28"/>
        </w:rPr>
        <w:t>чинається процес формування відповідей кожним вузлом мережі вузлу-ініціатору, куди вноситься інформація про оптимальний маршрут до кожного вузла, а також інформація про типи наявних ресурсів, що можуть</w:t>
      </w:r>
      <w:r>
        <w:rPr>
          <w:rStyle w:val="103"/>
          <w:rFonts w:ascii="Times New Roman" w:hAnsi="Times New Roman" w:cs="Times New Roman"/>
          <w:b w:val="0"/>
          <w:sz w:val="28"/>
          <w:szCs w:val="28"/>
        </w:rPr>
        <w:t xml:space="preserve"> надаватися в користування (фай</w:t>
      </w:r>
      <w:r w:rsidRPr="003665F3">
        <w:rPr>
          <w:rStyle w:val="103"/>
          <w:rFonts w:ascii="Times New Roman" w:hAnsi="Times New Roman" w:cs="Times New Roman"/>
          <w:b w:val="0"/>
          <w:sz w:val="28"/>
          <w:szCs w:val="28"/>
        </w:rPr>
        <w:t>ловий архів, доступ до мережі Інтернет тощо). Також зазначимо, що для забезпечення незалежності від протоколу ІР ідентифікація</w:t>
      </w:r>
      <w:r>
        <w:rPr>
          <w:rStyle w:val="103"/>
          <w:rFonts w:ascii="Times New Roman" w:hAnsi="Times New Roman" w:cs="Times New Roman"/>
          <w:b w:val="0"/>
          <w:sz w:val="28"/>
          <w:szCs w:val="28"/>
        </w:rPr>
        <w:t xml:space="preserve"> вузлів мережі при побудові мар</w:t>
      </w:r>
      <w:r w:rsidRPr="003665F3">
        <w:rPr>
          <w:rStyle w:val="103"/>
          <w:rFonts w:ascii="Times New Roman" w:hAnsi="Times New Roman" w:cs="Times New Roman"/>
          <w:b w:val="0"/>
          <w:sz w:val="28"/>
          <w:szCs w:val="28"/>
        </w:rPr>
        <w:t>шрутів відбувається за МАС-</w:t>
      </w:r>
      <w:r>
        <w:rPr>
          <w:rStyle w:val="103"/>
          <w:rFonts w:ascii="Times New Roman" w:hAnsi="Times New Roman" w:cs="Times New Roman"/>
          <w:b w:val="0"/>
          <w:sz w:val="28"/>
          <w:szCs w:val="28"/>
        </w:rPr>
        <w:t>адресами мережн</w:t>
      </w:r>
      <w:r w:rsidRPr="003665F3">
        <w:rPr>
          <w:rStyle w:val="103"/>
          <w:rFonts w:ascii="Times New Roman" w:hAnsi="Times New Roman" w:cs="Times New Roman"/>
          <w:b w:val="0"/>
          <w:sz w:val="28"/>
          <w:szCs w:val="28"/>
        </w:rPr>
        <w:t>их інт</w:t>
      </w:r>
      <w:r>
        <w:rPr>
          <w:rStyle w:val="103"/>
          <w:rFonts w:ascii="Times New Roman" w:hAnsi="Times New Roman" w:cs="Times New Roman"/>
          <w:b w:val="0"/>
          <w:sz w:val="28"/>
          <w:szCs w:val="28"/>
        </w:rPr>
        <w:t>ерфейсів кожного з вузлів. У ре</w:t>
      </w:r>
      <w:r w:rsidRPr="003665F3">
        <w:rPr>
          <w:rStyle w:val="103"/>
          <w:rFonts w:ascii="Times New Roman" w:hAnsi="Times New Roman" w:cs="Times New Roman"/>
          <w:b w:val="0"/>
          <w:sz w:val="28"/>
          <w:szCs w:val="28"/>
        </w:rPr>
        <w:t>зультаті роботи першого етапу механізму користувач вузла-ініціатора отримує всю інформацію про навколишню мережу та наявні в мережі типи ресурсів.</w:t>
      </w:r>
    </w:p>
    <w:p w:rsidR="005C6297" w:rsidRDefault="00540B96" w:rsidP="00540B96">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124450" cy="3278636"/>
            <wp:effectExtent l="1905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5124450" cy="3278636"/>
                    </a:xfrm>
                    <a:prstGeom prst="rect">
                      <a:avLst/>
                    </a:prstGeom>
                    <a:noFill/>
                    <a:ln w="9525">
                      <a:noFill/>
                      <a:miter lim="800000"/>
                      <a:headEnd/>
                      <a:tailEnd/>
                    </a:ln>
                  </pic:spPr>
                </pic:pic>
              </a:graphicData>
            </a:graphic>
          </wp:inline>
        </w:drawing>
      </w:r>
    </w:p>
    <w:p w:rsidR="00540B96" w:rsidRPr="00540B96" w:rsidRDefault="00540B96" w:rsidP="00540B96">
      <w:pPr>
        <w:spacing w:line="360" w:lineRule="auto"/>
        <w:jc w:val="center"/>
        <w:rPr>
          <w:rFonts w:ascii="Times New Roman" w:hAnsi="Times New Roman" w:cs="Times New Roman"/>
          <w:b w:val="0"/>
          <w:sz w:val="28"/>
          <w:szCs w:val="28"/>
        </w:rPr>
      </w:pPr>
      <w:r w:rsidRPr="004136B6">
        <w:rPr>
          <w:rStyle w:val="20"/>
          <w:rFonts w:ascii="Times New Roman" w:hAnsi="Times New Roman" w:cs="Times New Roman"/>
          <w:b w:val="0"/>
          <w:sz w:val="28"/>
          <w:szCs w:val="28"/>
        </w:rPr>
        <w:t>Р</w:t>
      </w:r>
      <w:r w:rsidRPr="00BB2295">
        <w:rPr>
          <w:rStyle w:val="20"/>
          <w:rFonts w:ascii="Times New Roman" w:hAnsi="Times New Roman" w:cs="Times New Roman"/>
          <w:b w:val="0"/>
          <w:sz w:val="28"/>
          <w:szCs w:val="28"/>
        </w:rPr>
        <w:t xml:space="preserve">ис. </w:t>
      </w:r>
      <w:r>
        <w:rPr>
          <w:rStyle w:val="20"/>
          <w:rFonts w:ascii="Times New Roman" w:hAnsi="Times New Roman" w:cs="Times New Roman"/>
          <w:b w:val="0"/>
          <w:sz w:val="28"/>
          <w:szCs w:val="28"/>
        </w:rPr>
        <w:t>4.2</w:t>
      </w:r>
      <w:r w:rsidRPr="0064692A">
        <w:rPr>
          <w:rStyle w:val="20"/>
          <w:rFonts w:ascii="Times New Roman" w:hAnsi="Times New Roman" w:cs="Times New Roman"/>
          <w:b w:val="0"/>
          <w:sz w:val="28"/>
          <w:szCs w:val="28"/>
        </w:rPr>
        <w:t xml:space="preserve"> </w:t>
      </w:r>
      <w:r w:rsidRPr="00540B96">
        <w:rPr>
          <w:rStyle w:val="38"/>
          <w:rFonts w:ascii="Times New Roman" w:hAnsi="Times New Roman" w:cs="Times New Roman"/>
          <w:b w:val="0"/>
          <w:sz w:val="28"/>
          <w:szCs w:val="28"/>
        </w:rPr>
        <w:t>Трансляція широкомовного повідомлення абонента-ініціатора через ситуативну мережу</w:t>
      </w:r>
    </w:p>
    <w:p w:rsidR="00540B96" w:rsidRDefault="00A40FAB" w:rsidP="00A40FAB">
      <w:pPr>
        <w:spacing w:line="360" w:lineRule="auto"/>
        <w:ind w:firstLine="709"/>
        <w:jc w:val="both"/>
        <w:rPr>
          <w:rStyle w:val="103"/>
          <w:rFonts w:ascii="Times New Roman" w:hAnsi="Times New Roman" w:cs="Times New Roman"/>
          <w:b w:val="0"/>
          <w:sz w:val="28"/>
          <w:szCs w:val="28"/>
        </w:rPr>
      </w:pPr>
      <w:r w:rsidRPr="00A40FAB">
        <w:rPr>
          <w:rStyle w:val="103"/>
          <w:rFonts w:ascii="Times New Roman" w:hAnsi="Times New Roman" w:cs="Times New Roman"/>
          <w:b w:val="0"/>
          <w:sz w:val="28"/>
          <w:szCs w:val="28"/>
        </w:rPr>
        <w:t xml:space="preserve">На другому етапі (рис. </w:t>
      </w:r>
      <w:r>
        <w:rPr>
          <w:rStyle w:val="103"/>
          <w:rFonts w:ascii="Times New Roman" w:hAnsi="Times New Roman" w:cs="Times New Roman"/>
          <w:b w:val="0"/>
          <w:sz w:val="28"/>
          <w:szCs w:val="28"/>
        </w:rPr>
        <w:t>4.3</w:t>
      </w:r>
      <w:r w:rsidRPr="00A40FAB">
        <w:rPr>
          <w:rStyle w:val="103"/>
          <w:rFonts w:ascii="Times New Roman" w:hAnsi="Times New Roman" w:cs="Times New Roman"/>
          <w:b w:val="0"/>
          <w:sz w:val="28"/>
          <w:szCs w:val="28"/>
        </w:rPr>
        <w:t>) користувач вузла-ініціатора обирає вузол та тип ресурсів, про який хоче отримати більш детальну інформацію. Після цього вузол- ініціатор вже відомим маршрутом відправляє запит на деталізацію ресурсів, у відповіді на який міститься вся інформація про конкретний ресурс на віддаленому вузлі (наприклад, назва, тип та розмір файлів з файлового архіву).</w:t>
      </w:r>
    </w:p>
    <w:p w:rsidR="001143FE" w:rsidRDefault="001143FE" w:rsidP="001143FE">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4533900" cy="321118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4533900" cy="3211180"/>
                    </a:xfrm>
                    <a:prstGeom prst="rect">
                      <a:avLst/>
                    </a:prstGeom>
                    <a:noFill/>
                    <a:ln w="9525">
                      <a:noFill/>
                      <a:miter lim="800000"/>
                      <a:headEnd/>
                      <a:tailEnd/>
                    </a:ln>
                  </pic:spPr>
                </pic:pic>
              </a:graphicData>
            </a:graphic>
          </wp:inline>
        </w:drawing>
      </w:r>
    </w:p>
    <w:p w:rsidR="001143FE" w:rsidRDefault="001143FE" w:rsidP="001143FE">
      <w:pPr>
        <w:spacing w:line="360" w:lineRule="auto"/>
        <w:jc w:val="center"/>
        <w:rPr>
          <w:rStyle w:val="38"/>
          <w:rFonts w:ascii="Times New Roman" w:hAnsi="Times New Roman" w:cs="Times New Roman"/>
          <w:b w:val="0"/>
          <w:sz w:val="28"/>
          <w:szCs w:val="28"/>
        </w:rPr>
      </w:pPr>
      <w:r w:rsidRPr="004136B6">
        <w:rPr>
          <w:rStyle w:val="20"/>
          <w:rFonts w:ascii="Times New Roman" w:hAnsi="Times New Roman" w:cs="Times New Roman"/>
          <w:b w:val="0"/>
          <w:sz w:val="28"/>
          <w:szCs w:val="28"/>
        </w:rPr>
        <w:t>Р</w:t>
      </w:r>
      <w:r w:rsidRPr="00BB2295">
        <w:rPr>
          <w:rStyle w:val="20"/>
          <w:rFonts w:ascii="Times New Roman" w:hAnsi="Times New Roman" w:cs="Times New Roman"/>
          <w:b w:val="0"/>
          <w:sz w:val="28"/>
          <w:szCs w:val="28"/>
        </w:rPr>
        <w:t xml:space="preserve">ис. </w:t>
      </w:r>
      <w:r>
        <w:rPr>
          <w:rStyle w:val="20"/>
          <w:rFonts w:ascii="Times New Roman" w:hAnsi="Times New Roman" w:cs="Times New Roman"/>
          <w:b w:val="0"/>
          <w:sz w:val="28"/>
          <w:szCs w:val="28"/>
        </w:rPr>
        <w:t>4.3</w:t>
      </w:r>
      <w:r w:rsidRPr="0064692A">
        <w:rPr>
          <w:rStyle w:val="20"/>
          <w:rFonts w:ascii="Times New Roman" w:hAnsi="Times New Roman" w:cs="Times New Roman"/>
          <w:b w:val="0"/>
          <w:sz w:val="28"/>
          <w:szCs w:val="28"/>
        </w:rPr>
        <w:t xml:space="preserve"> </w:t>
      </w:r>
      <w:r>
        <w:rPr>
          <w:rStyle w:val="38"/>
          <w:rFonts w:ascii="Times New Roman" w:hAnsi="Times New Roman" w:cs="Times New Roman"/>
          <w:b w:val="0"/>
          <w:sz w:val="28"/>
          <w:szCs w:val="28"/>
        </w:rPr>
        <w:t>Запит детальної інформації про доступні ресурси у віддаленого абонента</w:t>
      </w:r>
    </w:p>
    <w:p w:rsidR="0011323B" w:rsidRDefault="0011323B" w:rsidP="001143FE">
      <w:pPr>
        <w:spacing w:line="360" w:lineRule="auto"/>
        <w:jc w:val="center"/>
        <w:rPr>
          <w:rStyle w:val="38"/>
          <w:rFonts w:ascii="Times New Roman" w:hAnsi="Times New Roman" w:cs="Times New Roman"/>
          <w:b w:val="0"/>
          <w:sz w:val="28"/>
          <w:szCs w:val="28"/>
        </w:rPr>
      </w:pPr>
    </w:p>
    <w:p w:rsidR="0011323B" w:rsidRPr="0011323B" w:rsidRDefault="0011323B" w:rsidP="0011323B">
      <w:pPr>
        <w:spacing w:line="360" w:lineRule="auto"/>
        <w:ind w:firstLine="709"/>
        <w:jc w:val="both"/>
        <w:rPr>
          <w:rFonts w:ascii="Times New Roman" w:hAnsi="Times New Roman" w:cs="Times New Roman"/>
          <w:b w:val="0"/>
          <w:sz w:val="28"/>
          <w:szCs w:val="28"/>
        </w:rPr>
      </w:pPr>
      <w:r w:rsidRPr="0011323B">
        <w:rPr>
          <w:rStyle w:val="103"/>
          <w:rFonts w:ascii="Times New Roman" w:hAnsi="Times New Roman" w:cs="Times New Roman"/>
          <w:b w:val="0"/>
          <w:sz w:val="28"/>
          <w:szCs w:val="28"/>
        </w:rPr>
        <w:t>Після роботи другого етапу механізму користувач вузла-ініціатора, отримавши таким чином детальну інформацію про відповід</w:t>
      </w:r>
      <w:r>
        <w:rPr>
          <w:rStyle w:val="103"/>
          <w:rFonts w:ascii="Times New Roman" w:hAnsi="Times New Roman" w:cs="Times New Roman"/>
          <w:b w:val="0"/>
          <w:sz w:val="28"/>
          <w:szCs w:val="28"/>
        </w:rPr>
        <w:t>ні ресурси, може обрати конкрет</w:t>
      </w:r>
      <w:r w:rsidRPr="0011323B">
        <w:rPr>
          <w:rStyle w:val="103"/>
          <w:rFonts w:ascii="Times New Roman" w:hAnsi="Times New Roman" w:cs="Times New Roman"/>
          <w:b w:val="0"/>
          <w:sz w:val="28"/>
          <w:szCs w:val="28"/>
        </w:rPr>
        <w:t>ний ресурс, до якого він хоче отримати доступ. П</w:t>
      </w:r>
      <w:r>
        <w:rPr>
          <w:rStyle w:val="103"/>
          <w:rFonts w:ascii="Times New Roman" w:hAnsi="Times New Roman" w:cs="Times New Roman"/>
          <w:b w:val="0"/>
          <w:sz w:val="28"/>
          <w:szCs w:val="28"/>
        </w:rPr>
        <w:t>ісля цього вузол-ініціатор почи</w:t>
      </w:r>
      <w:r w:rsidRPr="0011323B">
        <w:rPr>
          <w:rStyle w:val="103"/>
          <w:rFonts w:ascii="Times New Roman" w:hAnsi="Times New Roman" w:cs="Times New Roman"/>
          <w:b w:val="0"/>
          <w:sz w:val="28"/>
          <w:szCs w:val="28"/>
        </w:rPr>
        <w:t xml:space="preserve">нає третій етап </w:t>
      </w:r>
      <w:r>
        <w:rPr>
          <w:rStyle w:val="103"/>
          <w:rFonts w:ascii="Times New Roman" w:hAnsi="Times New Roman" w:cs="Times New Roman"/>
          <w:b w:val="0"/>
          <w:sz w:val="28"/>
          <w:szCs w:val="28"/>
        </w:rPr>
        <w:t>роботи запропонованого способу -</w:t>
      </w:r>
      <w:r w:rsidRPr="0011323B">
        <w:rPr>
          <w:rStyle w:val="103"/>
          <w:rFonts w:ascii="Times New Roman" w:hAnsi="Times New Roman" w:cs="Times New Roman"/>
          <w:b w:val="0"/>
          <w:sz w:val="28"/>
          <w:szCs w:val="28"/>
        </w:rPr>
        <w:t xml:space="preserve"> етап інформаційного обміну, з’єднуючись з віддаленим вузлом ситуативної м</w:t>
      </w:r>
      <w:r>
        <w:rPr>
          <w:rStyle w:val="103"/>
          <w:rFonts w:ascii="Times New Roman" w:hAnsi="Times New Roman" w:cs="Times New Roman"/>
          <w:b w:val="0"/>
          <w:sz w:val="28"/>
          <w:szCs w:val="28"/>
        </w:rPr>
        <w:t>ережі та отримуючи доступ до об</w:t>
      </w:r>
      <w:r w:rsidRPr="0011323B">
        <w:rPr>
          <w:rStyle w:val="103"/>
          <w:rFonts w:ascii="Times New Roman" w:hAnsi="Times New Roman" w:cs="Times New Roman"/>
          <w:b w:val="0"/>
          <w:sz w:val="28"/>
          <w:szCs w:val="28"/>
        </w:rPr>
        <w:t>раного абонентом ресурсу (наприклад, до текстового файла з файлового архіву). Також зазначимо, що при інформаційному обміні на другому та третьому етапах інформація про маршрут до віддаленого абонента передається у кожному блоці канального рівня, що дозволяє істотно скоротити навантаження на вузли мережі з причин відсутності потреби формування таблиці маршрутів на кожному з вузлів.</w:t>
      </w:r>
    </w:p>
    <w:p w:rsidR="0038621E" w:rsidRDefault="0038621E">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1143FE" w:rsidRDefault="0038621E" w:rsidP="0038621E">
      <w:pPr>
        <w:spacing w:line="360" w:lineRule="auto"/>
        <w:jc w:val="both"/>
        <w:rPr>
          <w:rFonts w:ascii="Times New Roman" w:hAnsi="Times New Roman" w:cs="Times New Roman"/>
          <w:caps/>
          <w:sz w:val="28"/>
          <w:szCs w:val="28"/>
        </w:rPr>
      </w:pPr>
      <w:r w:rsidRPr="0038621E">
        <w:rPr>
          <w:rFonts w:ascii="Times New Roman" w:hAnsi="Times New Roman" w:cs="Times New Roman"/>
          <w:caps/>
          <w:sz w:val="28"/>
          <w:szCs w:val="28"/>
        </w:rPr>
        <w:t>5.</w:t>
      </w:r>
      <w:r>
        <w:rPr>
          <w:rFonts w:ascii="Times New Roman" w:hAnsi="Times New Roman" w:cs="Times New Roman"/>
          <w:caps/>
          <w:sz w:val="28"/>
          <w:szCs w:val="28"/>
        </w:rPr>
        <w:t xml:space="preserve"> </w:t>
      </w:r>
      <w:r w:rsidRPr="0038621E">
        <w:rPr>
          <w:rFonts w:ascii="Times New Roman" w:hAnsi="Times New Roman" w:cs="Times New Roman"/>
          <w:caps/>
          <w:sz w:val="28"/>
          <w:szCs w:val="28"/>
        </w:rPr>
        <w:t xml:space="preserve">сучасні </w:t>
      </w:r>
      <w:r>
        <w:rPr>
          <w:rFonts w:ascii="Times New Roman" w:hAnsi="Times New Roman" w:cs="Times New Roman"/>
          <w:caps/>
          <w:sz w:val="28"/>
          <w:szCs w:val="28"/>
        </w:rPr>
        <w:t>квантові технології захисту інформації</w:t>
      </w:r>
    </w:p>
    <w:p w:rsidR="00C57754" w:rsidRDefault="00C57754" w:rsidP="0038621E">
      <w:pPr>
        <w:spacing w:line="360" w:lineRule="auto"/>
        <w:jc w:val="both"/>
        <w:rPr>
          <w:rFonts w:ascii="Times New Roman" w:hAnsi="Times New Roman" w:cs="Times New Roman"/>
          <w:caps/>
          <w:sz w:val="28"/>
          <w:szCs w:val="28"/>
        </w:rPr>
      </w:pPr>
    </w:p>
    <w:p w:rsidR="0038621E" w:rsidRDefault="0038621E" w:rsidP="0038621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5.1 Загальна класифікація сучасних квантових технологій захисту інформації</w:t>
      </w:r>
    </w:p>
    <w:p w:rsidR="00C57754" w:rsidRDefault="00C57754" w:rsidP="0038621E">
      <w:pPr>
        <w:spacing w:line="360" w:lineRule="auto"/>
        <w:ind w:firstLine="709"/>
        <w:jc w:val="both"/>
        <w:rPr>
          <w:rFonts w:ascii="Times New Roman" w:hAnsi="Times New Roman" w:cs="Times New Roman"/>
          <w:sz w:val="28"/>
          <w:szCs w:val="28"/>
        </w:rPr>
      </w:pPr>
    </w:p>
    <w:p w:rsidR="0038621E" w:rsidRPr="0038621E" w:rsidRDefault="0038621E" w:rsidP="0038621E">
      <w:pPr>
        <w:spacing w:line="360" w:lineRule="auto"/>
        <w:ind w:firstLine="709"/>
        <w:jc w:val="both"/>
        <w:rPr>
          <w:rFonts w:ascii="Times New Roman" w:hAnsi="Times New Roman" w:cs="Times New Roman"/>
          <w:b w:val="0"/>
          <w:sz w:val="28"/>
          <w:szCs w:val="28"/>
        </w:rPr>
      </w:pPr>
      <w:r w:rsidRPr="0038621E">
        <w:rPr>
          <w:rStyle w:val="103"/>
          <w:rFonts w:ascii="Times New Roman" w:hAnsi="Times New Roman" w:cs="Times New Roman"/>
          <w:b w:val="0"/>
          <w:sz w:val="28"/>
          <w:szCs w:val="28"/>
        </w:rPr>
        <w:t xml:space="preserve">Основна ідея квантових методів захисту інформації в </w:t>
      </w:r>
      <w:r>
        <w:rPr>
          <w:rStyle w:val="103"/>
          <w:rFonts w:ascii="Times New Roman" w:hAnsi="Times New Roman" w:cs="Times New Roman"/>
          <w:b w:val="0"/>
          <w:sz w:val="28"/>
          <w:szCs w:val="28"/>
        </w:rPr>
        <w:t>телекомунікаційних ме</w:t>
      </w:r>
      <w:r w:rsidRPr="0038621E">
        <w:rPr>
          <w:rStyle w:val="103"/>
          <w:rFonts w:ascii="Times New Roman" w:hAnsi="Times New Roman" w:cs="Times New Roman"/>
          <w:b w:val="0"/>
          <w:sz w:val="28"/>
          <w:szCs w:val="28"/>
        </w:rPr>
        <w:t>режах полягає в тому, що класична інформація (криптографічний ключ або відкритий текст повідомлення) кодується станами квантових систем і передається окремими квантовими частинками. Як такі квантові частинки в протоколах кван</w:t>
      </w:r>
      <w:r w:rsidRPr="0038621E">
        <w:rPr>
          <w:rStyle w:val="103"/>
          <w:rFonts w:ascii="Times New Roman" w:hAnsi="Times New Roman" w:cs="Times New Roman"/>
          <w:b w:val="0"/>
          <w:sz w:val="28"/>
          <w:szCs w:val="28"/>
        </w:rPr>
        <w:softHyphen/>
        <w:t xml:space="preserve">тової криптографії використовують фотони, а як квантовий канал </w:t>
      </w:r>
      <w:r>
        <w:rPr>
          <w:rStyle w:val="103"/>
          <w:rFonts w:ascii="Times New Roman" w:hAnsi="Times New Roman" w:cs="Times New Roman"/>
          <w:b w:val="0"/>
          <w:sz w:val="28"/>
          <w:szCs w:val="28"/>
        </w:rPr>
        <w:t>- оптоволо</w:t>
      </w:r>
      <w:r w:rsidRPr="0038621E">
        <w:rPr>
          <w:rStyle w:val="103"/>
          <w:rFonts w:ascii="Times New Roman" w:hAnsi="Times New Roman" w:cs="Times New Roman"/>
          <w:b w:val="0"/>
          <w:sz w:val="28"/>
          <w:szCs w:val="28"/>
        </w:rPr>
        <w:t>конні лінії або атмосферу (оптичний бездротовий канал). Згідно із законами квантової фізики, операції над квантовими системами призводять до змін їх станів. Тому зловмисник, який бажає перехопити інформацію, неминуче змінює стани фотонів, які передаються, що завжди можуть виявити легітимні користувачі. їх дальші дії залежать від того, який саме протокол і за яких умов реалізується.</w:t>
      </w:r>
    </w:p>
    <w:p w:rsidR="0038621E" w:rsidRPr="0038621E" w:rsidRDefault="0038621E" w:rsidP="0038621E">
      <w:pPr>
        <w:spacing w:line="360" w:lineRule="auto"/>
        <w:ind w:firstLine="709"/>
        <w:jc w:val="both"/>
        <w:rPr>
          <w:rFonts w:ascii="Times New Roman" w:hAnsi="Times New Roman" w:cs="Times New Roman"/>
          <w:b w:val="0"/>
          <w:sz w:val="28"/>
          <w:szCs w:val="28"/>
        </w:rPr>
      </w:pPr>
      <w:r w:rsidRPr="0038621E">
        <w:rPr>
          <w:rStyle w:val="103"/>
          <w:rFonts w:ascii="Times New Roman" w:hAnsi="Times New Roman" w:cs="Times New Roman"/>
          <w:b w:val="0"/>
          <w:sz w:val="28"/>
          <w:szCs w:val="28"/>
        </w:rPr>
        <w:t>Таким чином, квантові технології захисту інформації, що передається, дозволяють виявити атаку пасивного перехоплення (підслуховування) в каналі зв’язку, що не завжди можливо при використанні традиційних (класичних) методів. Виявлення такої атаки критичне як при розподіленні секретних ключів шифрування, так і при передаванні відкритих текстів. Квантові протоколи розподілення ключів дозволяють не тільки виявити атаку підслуховування, але й за допомогою постобробки переданої інформації видалити інформацію, яку міг отримати зловмисник, і, таким чином, забезпечити розподілення ключів з безумовною (теоретико-інформаційною) стійкістю. Аналогічно високий рівень безпеки може бути забезпечений при використанні квантових протоколів прямого безпечного зв’язку, які призначені для безпосереднього, тобто без шифрування, передавання відкритих текстів.</w:t>
      </w:r>
    </w:p>
    <w:p w:rsidR="0038621E" w:rsidRPr="0038621E" w:rsidRDefault="0038621E" w:rsidP="0038621E">
      <w:pPr>
        <w:spacing w:line="360" w:lineRule="auto"/>
        <w:ind w:firstLine="709"/>
        <w:jc w:val="both"/>
        <w:rPr>
          <w:rFonts w:ascii="Times New Roman" w:hAnsi="Times New Roman" w:cs="Times New Roman"/>
          <w:b w:val="0"/>
          <w:sz w:val="28"/>
          <w:szCs w:val="28"/>
        </w:rPr>
      </w:pPr>
      <w:r w:rsidRPr="0038621E">
        <w:rPr>
          <w:rStyle w:val="103"/>
          <w:rFonts w:ascii="Times New Roman" w:hAnsi="Times New Roman" w:cs="Times New Roman"/>
          <w:b w:val="0"/>
          <w:sz w:val="28"/>
          <w:szCs w:val="28"/>
        </w:rPr>
        <w:t>Нині до складу квантових технологій захисту інформації входять: квантове розподілення ключів [37</w:t>
      </w:r>
      <w:r w:rsidR="00EC5AA0">
        <w:rPr>
          <w:rStyle w:val="103"/>
          <w:rFonts w:ascii="Times New Roman" w:hAnsi="Times New Roman" w:cs="Times New Roman"/>
          <w:b w:val="0"/>
          <w:sz w:val="28"/>
          <w:szCs w:val="28"/>
        </w:rPr>
        <w:t>-</w:t>
      </w:r>
      <w:r w:rsidRPr="0038621E">
        <w:rPr>
          <w:rStyle w:val="103"/>
          <w:rFonts w:ascii="Times New Roman" w:hAnsi="Times New Roman" w:cs="Times New Roman"/>
          <w:b w:val="0"/>
          <w:sz w:val="28"/>
          <w:szCs w:val="28"/>
        </w:rPr>
        <w:t>42], квантовий прямий безпечний зв’язок [40</w:t>
      </w:r>
      <w:r w:rsidR="00EC5AA0">
        <w:rPr>
          <w:rStyle w:val="103"/>
          <w:rFonts w:ascii="Times New Roman" w:hAnsi="Times New Roman" w:cs="Times New Roman"/>
          <w:b w:val="0"/>
          <w:sz w:val="28"/>
          <w:szCs w:val="28"/>
        </w:rPr>
        <w:t>-</w:t>
      </w:r>
      <w:r w:rsidRPr="0038621E">
        <w:rPr>
          <w:rStyle w:val="103"/>
          <w:rFonts w:ascii="Times New Roman" w:hAnsi="Times New Roman" w:cs="Times New Roman"/>
          <w:b w:val="0"/>
          <w:sz w:val="28"/>
          <w:szCs w:val="28"/>
        </w:rPr>
        <w:t>46], квантове розділення секрету [47,48], квантовий потоковий шифр [49,50], квантовий цифровий підпис [51,52] та квантова стеганографія [53</w:t>
      </w:r>
      <w:r w:rsidR="00EC5AA0">
        <w:rPr>
          <w:rStyle w:val="103"/>
          <w:rFonts w:ascii="Times New Roman" w:hAnsi="Times New Roman" w:cs="Times New Roman"/>
          <w:b w:val="0"/>
          <w:sz w:val="28"/>
          <w:szCs w:val="28"/>
        </w:rPr>
        <w:t>-</w:t>
      </w:r>
      <w:r w:rsidRPr="0038621E">
        <w:rPr>
          <w:rStyle w:val="103"/>
          <w:rFonts w:ascii="Times New Roman" w:hAnsi="Times New Roman" w:cs="Times New Roman"/>
          <w:b w:val="0"/>
          <w:sz w:val="28"/>
          <w:szCs w:val="28"/>
        </w:rPr>
        <w:t>55].</w:t>
      </w:r>
    </w:p>
    <w:p w:rsidR="0038621E" w:rsidRPr="0038621E" w:rsidRDefault="0038621E" w:rsidP="0038621E">
      <w:pPr>
        <w:spacing w:line="360" w:lineRule="auto"/>
        <w:ind w:firstLine="709"/>
        <w:jc w:val="both"/>
        <w:rPr>
          <w:rFonts w:ascii="Times New Roman" w:hAnsi="Times New Roman" w:cs="Times New Roman"/>
          <w:b w:val="0"/>
          <w:sz w:val="28"/>
          <w:szCs w:val="28"/>
        </w:rPr>
      </w:pPr>
      <w:r w:rsidRPr="0038621E">
        <w:rPr>
          <w:rStyle w:val="103"/>
          <w:rFonts w:ascii="Times New Roman" w:hAnsi="Times New Roman" w:cs="Times New Roman"/>
          <w:b w:val="0"/>
          <w:sz w:val="28"/>
          <w:szCs w:val="28"/>
        </w:rPr>
        <w:t xml:space="preserve">На рис. </w:t>
      </w:r>
      <w:r w:rsidR="00EC5AA0">
        <w:rPr>
          <w:rStyle w:val="103"/>
          <w:rFonts w:ascii="Times New Roman" w:hAnsi="Times New Roman" w:cs="Times New Roman"/>
          <w:b w:val="0"/>
          <w:sz w:val="28"/>
          <w:szCs w:val="28"/>
        </w:rPr>
        <w:t>5.1</w:t>
      </w:r>
      <w:r w:rsidRPr="0038621E">
        <w:rPr>
          <w:rStyle w:val="103"/>
          <w:rFonts w:ascii="Times New Roman" w:hAnsi="Times New Roman" w:cs="Times New Roman"/>
          <w:b w:val="0"/>
          <w:sz w:val="28"/>
          <w:szCs w:val="28"/>
        </w:rPr>
        <w:t xml:space="preserve"> наведено загальну схему класифікації квантових методів захисту інформації за їх призначенням, а також за використовуваними квантовими технологіями [42].</w:t>
      </w:r>
    </w:p>
    <w:p w:rsidR="0038621E" w:rsidRPr="0038621E" w:rsidRDefault="00EC5AA0" w:rsidP="0038621E">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Вільність запропонованих нин</w:t>
      </w:r>
      <w:r w:rsidR="0038621E" w:rsidRPr="0038621E">
        <w:rPr>
          <w:rStyle w:val="103"/>
          <w:rFonts w:ascii="Times New Roman" w:hAnsi="Times New Roman" w:cs="Times New Roman"/>
          <w:b w:val="0"/>
          <w:sz w:val="28"/>
          <w:szCs w:val="28"/>
        </w:rPr>
        <w:t xml:space="preserve">і протоколів квантової криптографії використовують дворівневі квантові системи </w:t>
      </w:r>
      <w:r w:rsidR="00C57754">
        <w:rPr>
          <w:rStyle w:val="103"/>
          <w:rFonts w:ascii="Times New Roman" w:hAnsi="Times New Roman" w:cs="Times New Roman"/>
          <w:b w:val="0"/>
          <w:sz w:val="28"/>
          <w:szCs w:val="28"/>
        </w:rPr>
        <w:t>-</w:t>
      </w:r>
      <w:r w:rsidR="0038621E" w:rsidRPr="0038621E">
        <w:rPr>
          <w:rStyle w:val="103"/>
          <w:rFonts w:ascii="Times New Roman" w:hAnsi="Times New Roman" w:cs="Times New Roman"/>
          <w:b w:val="0"/>
          <w:sz w:val="28"/>
          <w:szCs w:val="28"/>
        </w:rPr>
        <w:t xml:space="preserve"> кубіти </w:t>
      </w:r>
      <w:r w:rsidR="0038621E" w:rsidRPr="0038621E">
        <w:rPr>
          <w:rStyle w:val="103"/>
          <w:rFonts w:ascii="Times New Roman" w:hAnsi="Times New Roman" w:cs="Times New Roman"/>
          <w:b w:val="0"/>
          <w:sz w:val="28"/>
          <w:szCs w:val="28"/>
          <w:lang w:eastAsia="en-US" w:bidi="en-US"/>
        </w:rPr>
        <w:t>(</w:t>
      </w:r>
      <w:r w:rsidR="0038621E" w:rsidRPr="0038621E">
        <w:rPr>
          <w:rStyle w:val="103"/>
          <w:rFonts w:ascii="Times New Roman" w:hAnsi="Times New Roman" w:cs="Times New Roman"/>
          <w:b w:val="0"/>
          <w:sz w:val="28"/>
          <w:szCs w:val="28"/>
          <w:lang w:val="en-US" w:eastAsia="en-US" w:bidi="en-US"/>
        </w:rPr>
        <w:t>qubit</w:t>
      </w:r>
      <w:r w:rsidR="0038621E" w:rsidRPr="0038621E">
        <w:rPr>
          <w:rStyle w:val="103"/>
          <w:rFonts w:ascii="Times New Roman" w:hAnsi="Times New Roman" w:cs="Times New Roman"/>
          <w:b w:val="0"/>
          <w:sz w:val="28"/>
          <w:szCs w:val="28"/>
          <w:lang w:eastAsia="en-US" w:bidi="en-US"/>
        </w:rPr>
        <w:t xml:space="preserve">), </w:t>
      </w:r>
      <w:r w:rsidR="0038621E" w:rsidRPr="0038621E">
        <w:rPr>
          <w:rStyle w:val="103"/>
          <w:rFonts w:ascii="Times New Roman" w:hAnsi="Times New Roman" w:cs="Times New Roman"/>
          <w:b w:val="0"/>
          <w:sz w:val="28"/>
          <w:szCs w:val="28"/>
        </w:rPr>
        <w:t xml:space="preserve">що дозволяє передавати класичну інформацію бітами. Але інформаційну місткість квантових протоколів можна підвищити, використовуючи багаторівневі квантові системи, тобто передаючи класичну інформацію тритами, квартами тощо. Відповідно трирівнева квантова система отримала назву кутрит </w:t>
      </w:r>
      <w:r w:rsidR="0038621E" w:rsidRPr="0038621E">
        <w:rPr>
          <w:rStyle w:val="103"/>
          <w:rFonts w:ascii="Times New Roman" w:hAnsi="Times New Roman" w:cs="Times New Roman"/>
          <w:b w:val="0"/>
          <w:sz w:val="28"/>
          <w:szCs w:val="28"/>
          <w:lang w:val="ru-RU" w:eastAsia="en-US" w:bidi="en-US"/>
        </w:rPr>
        <w:t>(</w:t>
      </w:r>
      <w:r w:rsidR="0038621E" w:rsidRPr="0038621E">
        <w:rPr>
          <w:rStyle w:val="103"/>
          <w:rFonts w:ascii="Times New Roman" w:hAnsi="Times New Roman" w:cs="Times New Roman"/>
          <w:b w:val="0"/>
          <w:sz w:val="28"/>
          <w:szCs w:val="28"/>
          <w:lang w:val="en-US" w:eastAsia="en-US" w:bidi="en-US"/>
        </w:rPr>
        <w:t>qutrit</w:t>
      </w:r>
      <w:r w:rsidR="0038621E" w:rsidRPr="0038621E">
        <w:rPr>
          <w:rStyle w:val="103"/>
          <w:rFonts w:ascii="Times New Roman" w:hAnsi="Times New Roman" w:cs="Times New Roman"/>
          <w:b w:val="0"/>
          <w:sz w:val="28"/>
          <w:szCs w:val="28"/>
          <w:lang w:val="ru-RU" w:eastAsia="en-US" w:bidi="en-US"/>
        </w:rPr>
        <w:t xml:space="preserve">), </w:t>
      </w:r>
      <w:r w:rsidR="0038621E" w:rsidRPr="0038621E">
        <w:rPr>
          <w:rStyle w:val="103"/>
          <w:rFonts w:ascii="Times New Roman" w:hAnsi="Times New Roman" w:cs="Times New Roman"/>
          <w:b w:val="0"/>
          <w:sz w:val="28"/>
          <w:szCs w:val="28"/>
        </w:rPr>
        <w:t xml:space="preserve">чотирирівнева </w:t>
      </w:r>
      <w:r>
        <w:rPr>
          <w:rStyle w:val="103"/>
          <w:rFonts w:ascii="Times New Roman" w:hAnsi="Times New Roman" w:cs="Times New Roman"/>
          <w:b w:val="0"/>
          <w:sz w:val="28"/>
          <w:szCs w:val="28"/>
        </w:rPr>
        <w:t>-</w:t>
      </w:r>
      <w:r w:rsidR="0038621E" w:rsidRPr="0038621E">
        <w:rPr>
          <w:rStyle w:val="103"/>
          <w:rFonts w:ascii="Times New Roman" w:hAnsi="Times New Roman" w:cs="Times New Roman"/>
          <w:b w:val="0"/>
          <w:sz w:val="28"/>
          <w:szCs w:val="28"/>
        </w:rPr>
        <w:t xml:space="preserve"> кукварт </w:t>
      </w:r>
      <w:r w:rsidR="0038621E" w:rsidRPr="0038621E">
        <w:rPr>
          <w:rStyle w:val="103"/>
          <w:rFonts w:ascii="Times New Roman" w:hAnsi="Times New Roman" w:cs="Times New Roman"/>
          <w:b w:val="0"/>
          <w:sz w:val="28"/>
          <w:szCs w:val="28"/>
          <w:lang w:val="ru-RU" w:eastAsia="en-US" w:bidi="en-US"/>
        </w:rPr>
        <w:t>(</w:t>
      </w:r>
      <w:r w:rsidR="0038621E" w:rsidRPr="0038621E">
        <w:rPr>
          <w:rStyle w:val="103"/>
          <w:rFonts w:ascii="Times New Roman" w:hAnsi="Times New Roman" w:cs="Times New Roman"/>
          <w:b w:val="0"/>
          <w:sz w:val="28"/>
          <w:szCs w:val="28"/>
          <w:lang w:val="en-US" w:eastAsia="en-US" w:bidi="en-US"/>
        </w:rPr>
        <w:t>ququart</w:t>
      </w:r>
      <w:r w:rsidR="0038621E" w:rsidRPr="0038621E">
        <w:rPr>
          <w:rStyle w:val="103"/>
          <w:rFonts w:ascii="Times New Roman" w:hAnsi="Times New Roman" w:cs="Times New Roman"/>
          <w:b w:val="0"/>
          <w:sz w:val="28"/>
          <w:szCs w:val="28"/>
          <w:lang w:val="ru-RU" w:eastAsia="en-US" w:bidi="en-US"/>
        </w:rPr>
        <w:t xml:space="preserve">) </w:t>
      </w:r>
      <w:r w:rsidR="0038621E" w:rsidRPr="0038621E">
        <w:rPr>
          <w:rStyle w:val="103"/>
          <w:rFonts w:ascii="Times New Roman" w:hAnsi="Times New Roman" w:cs="Times New Roman"/>
          <w:b w:val="0"/>
          <w:sz w:val="28"/>
          <w:szCs w:val="28"/>
        </w:rPr>
        <w:t xml:space="preserve">тощо. У загальному випадку </w:t>
      </w:r>
      <w:r w:rsidR="0038621E" w:rsidRPr="0038621E">
        <w:rPr>
          <w:rStyle w:val="103"/>
          <w:rFonts w:ascii="Times New Roman" w:hAnsi="Times New Roman" w:cs="Times New Roman"/>
          <w:b w:val="0"/>
          <w:sz w:val="28"/>
          <w:szCs w:val="28"/>
          <w:lang w:val="en-US" w:eastAsia="en-US" w:bidi="en-US"/>
        </w:rPr>
        <w:t>d</w:t>
      </w:r>
      <w:r w:rsidR="0038621E" w:rsidRPr="0038621E">
        <w:rPr>
          <w:rStyle w:val="103"/>
          <w:rFonts w:ascii="Times New Roman" w:hAnsi="Times New Roman" w:cs="Times New Roman"/>
          <w:b w:val="0"/>
          <w:sz w:val="28"/>
          <w:szCs w:val="28"/>
        </w:rPr>
        <w:t xml:space="preserve">-рівнева квантова система називається кудитом </w:t>
      </w:r>
      <w:r w:rsidR="0038621E" w:rsidRPr="0038621E">
        <w:rPr>
          <w:rStyle w:val="103"/>
          <w:rFonts w:ascii="Times New Roman" w:hAnsi="Times New Roman" w:cs="Times New Roman"/>
          <w:b w:val="0"/>
          <w:sz w:val="28"/>
          <w:szCs w:val="28"/>
          <w:lang w:val="ru-RU" w:eastAsia="en-US" w:bidi="en-US"/>
        </w:rPr>
        <w:t>(</w:t>
      </w:r>
      <w:r w:rsidR="0038621E" w:rsidRPr="0038621E">
        <w:rPr>
          <w:rStyle w:val="103"/>
          <w:rFonts w:ascii="Times New Roman" w:hAnsi="Times New Roman" w:cs="Times New Roman"/>
          <w:b w:val="0"/>
          <w:sz w:val="28"/>
          <w:szCs w:val="28"/>
          <w:lang w:val="en-US" w:eastAsia="en-US" w:bidi="en-US"/>
        </w:rPr>
        <w:t>qudit</w:t>
      </w:r>
      <w:r w:rsidR="0038621E" w:rsidRPr="0038621E">
        <w:rPr>
          <w:rStyle w:val="103"/>
          <w:rFonts w:ascii="Times New Roman" w:hAnsi="Times New Roman" w:cs="Times New Roman"/>
          <w:b w:val="0"/>
          <w:sz w:val="28"/>
          <w:szCs w:val="28"/>
          <w:lang w:val="ru-RU" w:eastAsia="en-US" w:bidi="en-US"/>
        </w:rPr>
        <w:t xml:space="preserve">). </w:t>
      </w:r>
      <w:r w:rsidR="0038621E" w:rsidRPr="0038621E">
        <w:rPr>
          <w:rStyle w:val="103"/>
          <w:rFonts w:ascii="Times New Roman" w:hAnsi="Times New Roman" w:cs="Times New Roman"/>
          <w:b w:val="0"/>
          <w:sz w:val="28"/>
          <w:szCs w:val="28"/>
        </w:rPr>
        <w:t xml:space="preserve">З технічної точки зору, в протоколах квантової криптографії носіями як кубітів, так і багаторівневих квантових систем є фотони, але оперувати з багаторівневими системами дещо складніше, ніж з кубітами. Таким чином, протоколи квантової криптографії можна поділити на дві великі групи залежно від того, дво- або багаторівневі квантові системи в них використовуються (рис. </w:t>
      </w:r>
      <w:r>
        <w:rPr>
          <w:rStyle w:val="103"/>
          <w:rFonts w:ascii="Times New Roman" w:hAnsi="Times New Roman" w:cs="Times New Roman"/>
          <w:b w:val="0"/>
          <w:sz w:val="28"/>
          <w:szCs w:val="28"/>
        </w:rPr>
        <w:t>5.1</w:t>
      </w:r>
      <w:r w:rsidR="0038621E" w:rsidRPr="0038621E">
        <w:rPr>
          <w:rStyle w:val="103"/>
          <w:rFonts w:ascii="Times New Roman" w:hAnsi="Times New Roman" w:cs="Times New Roman"/>
          <w:b w:val="0"/>
          <w:sz w:val="28"/>
          <w:szCs w:val="28"/>
        </w:rPr>
        <w:t>).</w:t>
      </w:r>
    </w:p>
    <w:p w:rsidR="0038621E" w:rsidRDefault="0038621E" w:rsidP="0038621E">
      <w:pPr>
        <w:spacing w:line="360" w:lineRule="auto"/>
        <w:ind w:firstLine="709"/>
        <w:jc w:val="both"/>
        <w:rPr>
          <w:rStyle w:val="103"/>
          <w:rFonts w:ascii="Times New Roman" w:hAnsi="Times New Roman" w:cs="Times New Roman"/>
          <w:b w:val="0"/>
          <w:sz w:val="28"/>
          <w:szCs w:val="28"/>
        </w:rPr>
      </w:pPr>
      <w:r w:rsidRPr="0038621E">
        <w:rPr>
          <w:rStyle w:val="103"/>
          <w:rFonts w:ascii="Times New Roman" w:hAnsi="Times New Roman" w:cs="Times New Roman"/>
          <w:b w:val="0"/>
          <w:sz w:val="28"/>
          <w:szCs w:val="28"/>
        </w:rPr>
        <w:t xml:space="preserve">З іншого боку, квантові системи, що складаються з двох або більшої кількості квантових частинок, можуть находитися в переплутаних станах, тобто в таких станах між цими частинками існують суто квантові кореляції. Локальні операції над однією з частинок переплутаного стану приводять до зміни всього стану. Це дозволяє кодувати класичну інформацію, діючи на одну з частинок, тоді як інша перебуває в іншого абонента квантового протоколу (наприклад, пінг-понг протокол). Використання властивостей квантових переплутаних станів дозволяє забезпечити високий рівень безпеки протоколів квантової криптографії, а також підвищити їх ефективність. Таким чином, протоколи квантової криптографії можна також поділити на дві великі групи залежно від того, одиночні або переплутані квантові системи в них використовуються (рис. </w:t>
      </w:r>
      <w:r w:rsidR="00EC5AA0">
        <w:rPr>
          <w:rStyle w:val="103"/>
          <w:rFonts w:ascii="Times New Roman" w:hAnsi="Times New Roman" w:cs="Times New Roman"/>
          <w:b w:val="0"/>
          <w:sz w:val="28"/>
          <w:szCs w:val="28"/>
        </w:rPr>
        <w:t>5.1</w:t>
      </w:r>
      <w:r w:rsidRPr="0038621E">
        <w:rPr>
          <w:rStyle w:val="103"/>
          <w:rFonts w:ascii="Times New Roman" w:hAnsi="Times New Roman" w:cs="Times New Roman"/>
          <w:b w:val="0"/>
          <w:sz w:val="28"/>
          <w:szCs w:val="28"/>
        </w:rPr>
        <w:t>).</w:t>
      </w:r>
    </w:p>
    <w:p w:rsidR="00EC5AA0" w:rsidRPr="00EC5AA0" w:rsidRDefault="00EC5AA0" w:rsidP="00EC5AA0">
      <w:pPr>
        <w:spacing w:line="360" w:lineRule="auto"/>
        <w:ind w:firstLine="709"/>
        <w:jc w:val="both"/>
        <w:rPr>
          <w:rFonts w:ascii="Times New Roman" w:hAnsi="Times New Roman" w:cs="Times New Roman"/>
          <w:b w:val="0"/>
          <w:sz w:val="28"/>
          <w:szCs w:val="28"/>
        </w:rPr>
      </w:pPr>
      <w:r w:rsidRPr="00EC5AA0">
        <w:rPr>
          <w:rStyle w:val="103"/>
          <w:rFonts w:ascii="Times New Roman" w:hAnsi="Times New Roman" w:cs="Times New Roman"/>
          <w:b w:val="0"/>
          <w:sz w:val="28"/>
          <w:szCs w:val="28"/>
        </w:rPr>
        <w:t xml:space="preserve">Квантове розподілення ключів </w:t>
      </w:r>
      <w:r>
        <w:rPr>
          <w:rStyle w:val="103"/>
          <w:rFonts w:ascii="Times New Roman" w:hAnsi="Times New Roman" w:cs="Times New Roman"/>
          <w:b w:val="0"/>
          <w:sz w:val="28"/>
          <w:szCs w:val="28"/>
        </w:rPr>
        <w:t>-</w:t>
      </w:r>
      <w:r w:rsidRPr="00EC5AA0">
        <w:rPr>
          <w:rStyle w:val="103"/>
          <w:rFonts w:ascii="Times New Roman" w:hAnsi="Times New Roman" w:cs="Times New Roman"/>
          <w:b w:val="0"/>
          <w:sz w:val="28"/>
          <w:szCs w:val="28"/>
        </w:rPr>
        <w:t xml:space="preserve"> сьогодні найбільш розвинений напрям квантових технологій захисту інформації як з теоре</w:t>
      </w:r>
      <w:r>
        <w:rPr>
          <w:rStyle w:val="103"/>
          <w:rFonts w:ascii="Times New Roman" w:hAnsi="Times New Roman" w:cs="Times New Roman"/>
          <w:b w:val="0"/>
          <w:sz w:val="28"/>
          <w:szCs w:val="28"/>
        </w:rPr>
        <w:t>тичного, так і з практичного по</w:t>
      </w:r>
      <w:r w:rsidRPr="00EC5AA0">
        <w:rPr>
          <w:rStyle w:val="103"/>
          <w:rFonts w:ascii="Times New Roman" w:hAnsi="Times New Roman" w:cs="Times New Roman"/>
          <w:b w:val="0"/>
          <w:sz w:val="28"/>
          <w:szCs w:val="28"/>
        </w:rPr>
        <w:t xml:space="preserve">гляду. На лабораторному обладнанні вже виконано велику кількість </w:t>
      </w:r>
      <w:r>
        <w:rPr>
          <w:rStyle w:val="103"/>
          <w:rFonts w:ascii="Times New Roman" w:hAnsi="Times New Roman" w:cs="Times New Roman"/>
          <w:b w:val="0"/>
          <w:sz w:val="28"/>
          <w:szCs w:val="28"/>
        </w:rPr>
        <w:t>експери</w:t>
      </w:r>
      <w:r w:rsidRPr="00EC5AA0">
        <w:rPr>
          <w:rStyle w:val="103"/>
          <w:rFonts w:ascii="Times New Roman" w:hAnsi="Times New Roman" w:cs="Times New Roman"/>
          <w:b w:val="0"/>
          <w:sz w:val="28"/>
          <w:szCs w:val="28"/>
        </w:rPr>
        <w:t xml:space="preserve">ментів із квантового розподілення ключів, наприклад [38, </w:t>
      </w:r>
      <w:r>
        <w:rPr>
          <w:rStyle w:val="103"/>
          <w:rFonts w:ascii="Times New Roman" w:hAnsi="Times New Roman" w:cs="Times New Roman"/>
          <w:b w:val="0"/>
          <w:sz w:val="28"/>
          <w:szCs w:val="28"/>
        </w:rPr>
        <w:t>56-</w:t>
      </w:r>
      <w:r w:rsidRPr="00EC5AA0">
        <w:rPr>
          <w:rStyle w:val="103"/>
          <w:rFonts w:ascii="Times New Roman" w:hAnsi="Times New Roman" w:cs="Times New Roman"/>
          <w:b w:val="0"/>
          <w:sz w:val="28"/>
          <w:szCs w:val="28"/>
        </w:rPr>
        <w:t xml:space="preserve">59]. Існують також комерційні системи, цілком придатні </w:t>
      </w:r>
      <w:r>
        <w:rPr>
          <w:rStyle w:val="103"/>
          <w:rFonts w:ascii="Times New Roman" w:hAnsi="Times New Roman" w:cs="Times New Roman"/>
          <w:b w:val="0"/>
          <w:sz w:val="28"/>
          <w:szCs w:val="28"/>
        </w:rPr>
        <w:t>для інтеграції в сучасні телеко</w:t>
      </w:r>
      <w:r w:rsidRPr="00EC5AA0">
        <w:rPr>
          <w:rStyle w:val="103"/>
          <w:rFonts w:ascii="Times New Roman" w:hAnsi="Times New Roman" w:cs="Times New Roman"/>
          <w:b w:val="0"/>
          <w:sz w:val="28"/>
          <w:szCs w:val="28"/>
        </w:rPr>
        <w:t>мунікаційні мережі. З цих причин далі в цьому підрозділі монографії розглянуто тільки протоколи квантового розподілення ключів.</w:t>
      </w:r>
    </w:p>
    <w:p w:rsidR="00EC5AA0" w:rsidRPr="00EC5AA0" w:rsidRDefault="00EC5AA0" w:rsidP="00EC5AA0">
      <w:pPr>
        <w:spacing w:line="360" w:lineRule="auto"/>
        <w:ind w:firstLine="709"/>
        <w:jc w:val="both"/>
        <w:rPr>
          <w:rFonts w:ascii="Times New Roman" w:hAnsi="Times New Roman" w:cs="Times New Roman"/>
          <w:b w:val="0"/>
          <w:sz w:val="28"/>
          <w:szCs w:val="28"/>
        </w:rPr>
      </w:pPr>
    </w:p>
    <w:p w:rsidR="001143FE" w:rsidRDefault="00EC5AA0" w:rsidP="00EC5AA0">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4067175" cy="26765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067175" cy="2676525"/>
                    </a:xfrm>
                    <a:prstGeom prst="rect">
                      <a:avLst/>
                    </a:prstGeom>
                    <a:noFill/>
                    <a:ln w="9525">
                      <a:noFill/>
                      <a:miter lim="800000"/>
                      <a:headEnd/>
                      <a:tailEnd/>
                    </a:ln>
                  </pic:spPr>
                </pic:pic>
              </a:graphicData>
            </a:graphic>
          </wp:inline>
        </w:drawing>
      </w:r>
    </w:p>
    <w:p w:rsidR="00EC5AA0" w:rsidRDefault="00EC5AA0" w:rsidP="00EC5AA0">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4048125" cy="3552825"/>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4048125" cy="3552825"/>
                    </a:xfrm>
                    <a:prstGeom prst="rect">
                      <a:avLst/>
                    </a:prstGeom>
                    <a:noFill/>
                    <a:ln w="9525">
                      <a:noFill/>
                      <a:miter lim="800000"/>
                      <a:headEnd/>
                      <a:tailEnd/>
                    </a:ln>
                  </pic:spPr>
                </pic:pic>
              </a:graphicData>
            </a:graphic>
          </wp:inline>
        </w:drawing>
      </w:r>
    </w:p>
    <w:p w:rsidR="00EC5AA0" w:rsidRDefault="00EC5AA0" w:rsidP="00EC5AA0">
      <w:pPr>
        <w:spacing w:line="360" w:lineRule="auto"/>
        <w:ind w:firstLine="709"/>
        <w:jc w:val="center"/>
        <w:rPr>
          <w:rFonts w:ascii="Times New Roman" w:hAnsi="Times New Roman" w:cs="Times New Roman"/>
          <w:sz w:val="28"/>
          <w:szCs w:val="28"/>
        </w:rPr>
      </w:pPr>
      <w:r w:rsidRPr="004136B6">
        <w:rPr>
          <w:rStyle w:val="20"/>
          <w:rFonts w:ascii="Times New Roman" w:hAnsi="Times New Roman" w:cs="Times New Roman"/>
          <w:b w:val="0"/>
          <w:sz w:val="28"/>
          <w:szCs w:val="28"/>
        </w:rPr>
        <w:t>Р</w:t>
      </w:r>
      <w:r w:rsidRPr="00BB2295">
        <w:rPr>
          <w:rStyle w:val="20"/>
          <w:rFonts w:ascii="Times New Roman" w:hAnsi="Times New Roman" w:cs="Times New Roman"/>
          <w:b w:val="0"/>
          <w:sz w:val="28"/>
          <w:szCs w:val="28"/>
        </w:rPr>
        <w:t xml:space="preserve">ис. </w:t>
      </w:r>
      <w:r>
        <w:rPr>
          <w:rStyle w:val="20"/>
          <w:rFonts w:ascii="Times New Roman" w:hAnsi="Times New Roman" w:cs="Times New Roman"/>
          <w:b w:val="0"/>
          <w:sz w:val="28"/>
          <w:szCs w:val="28"/>
        </w:rPr>
        <w:t>5.1</w:t>
      </w:r>
      <w:r w:rsidRPr="0064692A">
        <w:rPr>
          <w:rStyle w:val="20"/>
          <w:rFonts w:ascii="Times New Roman" w:hAnsi="Times New Roman" w:cs="Times New Roman"/>
          <w:b w:val="0"/>
          <w:sz w:val="28"/>
          <w:szCs w:val="28"/>
        </w:rPr>
        <w:t xml:space="preserve"> </w:t>
      </w:r>
      <w:r w:rsidRPr="00EC5AA0">
        <w:rPr>
          <w:rFonts w:ascii="Times New Roman" w:hAnsi="Times New Roman" w:cs="Times New Roman"/>
          <w:b w:val="0"/>
          <w:sz w:val="28"/>
          <w:szCs w:val="28"/>
        </w:rPr>
        <w:t>Класифікація  квантових методів захисту інформації</w:t>
      </w:r>
    </w:p>
    <w:p w:rsidR="000D633D" w:rsidRPr="000D633D" w:rsidRDefault="000D633D" w:rsidP="000D633D">
      <w:pPr>
        <w:spacing w:line="360" w:lineRule="auto"/>
        <w:ind w:firstLine="709"/>
        <w:jc w:val="both"/>
        <w:rPr>
          <w:rFonts w:ascii="Times New Roman" w:hAnsi="Times New Roman" w:cs="Times New Roman"/>
          <w:b w:val="0"/>
          <w:sz w:val="28"/>
          <w:szCs w:val="28"/>
        </w:rPr>
      </w:pPr>
      <w:r w:rsidRPr="000D633D">
        <w:rPr>
          <w:rStyle w:val="103"/>
          <w:rFonts w:ascii="Times New Roman" w:hAnsi="Times New Roman" w:cs="Times New Roman"/>
          <w:b w:val="0"/>
          <w:sz w:val="28"/>
          <w:szCs w:val="28"/>
        </w:rPr>
        <w:t>Основні властивості квантових систем, які використовуються у квантовій криптографії [37]:</w:t>
      </w:r>
    </w:p>
    <w:p w:rsidR="000D633D" w:rsidRPr="000D633D" w:rsidRDefault="000D633D" w:rsidP="000D633D">
      <w:pPr>
        <w:pStyle w:val="a3"/>
        <w:widowControl w:val="0"/>
        <w:numPr>
          <w:ilvl w:val="0"/>
          <w:numId w:val="16"/>
        </w:numPr>
        <w:tabs>
          <w:tab w:val="left" w:pos="752"/>
        </w:tabs>
        <w:autoSpaceDE/>
        <w:autoSpaceDN/>
        <w:adjustRightInd/>
        <w:spacing w:line="360" w:lineRule="auto"/>
        <w:jc w:val="both"/>
        <w:rPr>
          <w:rFonts w:ascii="Times New Roman" w:hAnsi="Times New Roman" w:cs="Times New Roman"/>
          <w:b w:val="0"/>
          <w:sz w:val="28"/>
          <w:szCs w:val="28"/>
        </w:rPr>
      </w:pPr>
      <w:r w:rsidRPr="000D633D">
        <w:rPr>
          <w:rStyle w:val="1130"/>
          <w:rFonts w:ascii="Times New Roman" w:hAnsi="Times New Roman" w:cs="Times New Roman"/>
          <w:b w:val="0"/>
          <w:i w:val="0"/>
          <w:iCs w:val="0"/>
          <w:sz w:val="28"/>
          <w:szCs w:val="28"/>
        </w:rPr>
        <w:t>Вимірювання фізичних характеристик квантових систем (спостережуваних)</w:t>
      </w:r>
    </w:p>
    <w:p w:rsidR="000D633D" w:rsidRPr="000D633D" w:rsidRDefault="000D633D" w:rsidP="000D633D">
      <w:pPr>
        <w:spacing w:line="360" w:lineRule="auto"/>
        <w:ind w:firstLine="709"/>
        <w:jc w:val="both"/>
        <w:rPr>
          <w:rFonts w:ascii="Times New Roman" w:hAnsi="Times New Roman" w:cs="Times New Roman"/>
          <w:b w:val="0"/>
          <w:sz w:val="28"/>
          <w:szCs w:val="28"/>
        </w:rPr>
      </w:pPr>
      <w:r w:rsidRPr="000D633D">
        <w:rPr>
          <w:rStyle w:val="103"/>
          <w:rFonts w:ascii="Times New Roman" w:hAnsi="Times New Roman" w:cs="Times New Roman"/>
          <w:b w:val="0"/>
          <w:sz w:val="28"/>
          <w:szCs w:val="28"/>
        </w:rPr>
        <w:t>У результаті процесу вимірювання деякої фізи</w:t>
      </w:r>
      <w:r>
        <w:rPr>
          <w:rStyle w:val="103"/>
          <w:rFonts w:ascii="Times New Roman" w:hAnsi="Times New Roman" w:cs="Times New Roman"/>
          <w:b w:val="0"/>
          <w:sz w:val="28"/>
          <w:szCs w:val="28"/>
        </w:rPr>
        <w:t>чної величини стан квантової си</w:t>
      </w:r>
      <w:r w:rsidRPr="000D633D">
        <w:rPr>
          <w:rStyle w:val="103"/>
          <w:rFonts w:ascii="Times New Roman" w:hAnsi="Times New Roman" w:cs="Times New Roman"/>
          <w:b w:val="0"/>
          <w:sz w:val="28"/>
          <w:szCs w:val="28"/>
        </w:rPr>
        <w:t>стеми змінюється. Це обумовлено впливом на квантовий об’єкт вимірювального приладу, який принципово неможливо зробити як завгодно малим. Чим точніше вимірювання, тим сильніший вплив, який здійснюється. І лише пр</w:t>
      </w:r>
      <w:r>
        <w:rPr>
          <w:rStyle w:val="103"/>
          <w:rFonts w:ascii="Times New Roman" w:hAnsi="Times New Roman" w:cs="Times New Roman"/>
          <w:b w:val="0"/>
          <w:sz w:val="28"/>
          <w:szCs w:val="28"/>
        </w:rPr>
        <w:t>и вимірюван</w:t>
      </w:r>
      <w:r w:rsidRPr="000D633D">
        <w:rPr>
          <w:rStyle w:val="103"/>
          <w:rFonts w:ascii="Times New Roman" w:hAnsi="Times New Roman" w:cs="Times New Roman"/>
          <w:b w:val="0"/>
          <w:sz w:val="28"/>
          <w:szCs w:val="28"/>
        </w:rPr>
        <w:t>нях дуже малої точності вплив на об’єкт вимірювання може бути досить слабким.</w:t>
      </w:r>
    </w:p>
    <w:p w:rsidR="000D633D" w:rsidRPr="000D633D" w:rsidRDefault="000D633D" w:rsidP="000D633D">
      <w:pPr>
        <w:spacing w:line="360" w:lineRule="auto"/>
        <w:ind w:firstLine="709"/>
        <w:jc w:val="both"/>
        <w:rPr>
          <w:rFonts w:ascii="Times New Roman" w:hAnsi="Times New Roman" w:cs="Times New Roman"/>
          <w:b w:val="0"/>
          <w:sz w:val="28"/>
          <w:szCs w:val="28"/>
        </w:rPr>
      </w:pPr>
      <w:r w:rsidRPr="000D633D">
        <w:rPr>
          <w:rStyle w:val="103"/>
          <w:rFonts w:ascii="Times New Roman" w:hAnsi="Times New Roman" w:cs="Times New Roman"/>
          <w:b w:val="0"/>
          <w:sz w:val="28"/>
          <w:szCs w:val="28"/>
        </w:rPr>
        <w:t>Крім того, збурювання, яке вноситься взаємод</w:t>
      </w:r>
      <w:r>
        <w:rPr>
          <w:rStyle w:val="103"/>
          <w:rFonts w:ascii="Times New Roman" w:hAnsi="Times New Roman" w:cs="Times New Roman"/>
          <w:b w:val="0"/>
          <w:sz w:val="28"/>
          <w:szCs w:val="28"/>
        </w:rPr>
        <w:t>ією квантового об’єкта з вимірю</w:t>
      </w:r>
      <w:r w:rsidRPr="000D633D">
        <w:rPr>
          <w:rStyle w:val="103"/>
          <w:rFonts w:ascii="Times New Roman" w:hAnsi="Times New Roman" w:cs="Times New Roman"/>
          <w:b w:val="0"/>
          <w:sz w:val="28"/>
          <w:szCs w:val="28"/>
        </w:rPr>
        <w:t>вальним приладом, може бути передбачено тільки статистично і тому його не можна усунути. Цей факт перебуває в різкому протиріччі з класичною теорією вимірювань, яка базується на припущенні, що</w:t>
      </w:r>
      <w:r>
        <w:rPr>
          <w:rStyle w:val="103"/>
          <w:rFonts w:ascii="Times New Roman" w:hAnsi="Times New Roman" w:cs="Times New Roman"/>
          <w:b w:val="0"/>
          <w:sz w:val="28"/>
          <w:szCs w:val="28"/>
        </w:rPr>
        <w:t xml:space="preserve"> взаємодія між об’єктом і прила</w:t>
      </w:r>
      <w:r w:rsidRPr="000D633D">
        <w:rPr>
          <w:rStyle w:val="103"/>
          <w:rFonts w:ascii="Times New Roman" w:hAnsi="Times New Roman" w:cs="Times New Roman"/>
          <w:b w:val="0"/>
          <w:sz w:val="28"/>
          <w:szCs w:val="28"/>
        </w:rPr>
        <w:t>дом, якщо і не може бути зроблена як завгодно малою, то принаймні може бути точно врахованою, отже, у принципі її можна усунути.</w:t>
      </w:r>
    </w:p>
    <w:p w:rsidR="00EC5AA0" w:rsidRDefault="000D633D" w:rsidP="000D633D">
      <w:pPr>
        <w:pStyle w:val="a3"/>
        <w:numPr>
          <w:ilvl w:val="0"/>
          <w:numId w:val="16"/>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Неможливість точного клонування невідомих квантових станів</w:t>
      </w:r>
    </w:p>
    <w:p w:rsidR="00755FBC" w:rsidRPr="00755FBC" w:rsidRDefault="00755FBC" w:rsidP="00755FBC">
      <w:pPr>
        <w:spacing w:line="360" w:lineRule="auto"/>
        <w:ind w:firstLine="709"/>
        <w:jc w:val="both"/>
        <w:rPr>
          <w:rFonts w:ascii="Times New Roman" w:hAnsi="Times New Roman" w:cs="Times New Roman"/>
          <w:b w:val="0"/>
          <w:sz w:val="28"/>
          <w:szCs w:val="28"/>
        </w:rPr>
      </w:pPr>
      <w:r w:rsidRPr="00755FBC">
        <w:rPr>
          <w:rStyle w:val="103"/>
          <w:rFonts w:ascii="Times New Roman" w:hAnsi="Times New Roman" w:cs="Times New Roman"/>
          <w:b w:val="0"/>
          <w:sz w:val="28"/>
          <w:szCs w:val="28"/>
        </w:rPr>
        <w:t>Внаслідок</w:t>
      </w:r>
      <w:r>
        <w:rPr>
          <w:rStyle w:val="103"/>
          <w:rFonts w:ascii="Times New Roman" w:hAnsi="Times New Roman" w:cs="Times New Roman"/>
          <w:b w:val="0"/>
          <w:sz w:val="28"/>
          <w:szCs w:val="28"/>
        </w:rPr>
        <w:t xml:space="preserve"> лінійності й унітарності квантової механіки неможливо створити точну копію </w:t>
      </w:r>
      <w:r w:rsidRPr="00755FBC">
        <w:rPr>
          <w:rStyle w:val="103"/>
          <w:rFonts w:ascii="Times New Roman" w:hAnsi="Times New Roman" w:cs="Times New Roman"/>
          <w:b w:val="0"/>
          <w:sz w:val="28"/>
          <w:szCs w:val="28"/>
        </w:rPr>
        <w:t xml:space="preserve">невідомого квантового </w:t>
      </w:r>
      <w:r>
        <w:rPr>
          <w:rStyle w:val="103"/>
          <w:rFonts w:ascii="Times New Roman" w:hAnsi="Times New Roman" w:cs="Times New Roman"/>
          <w:b w:val="0"/>
          <w:sz w:val="28"/>
          <w:szCs w:val="28"/>
        </w:rPr>
        <w:t>с</w:t>
      </w:r>
      <w:r w:rsidRPr="00755FBC">
        <w:rPr>
          <w:rStyle w:val="103"/>
          <w:rFonts w:ascii="Times New Roman" w:hAnsi="Times New Roman" w:cs="Times New Roman"/>
          <w:b w:val="0"/>
          <w:sz w:val="28"/>
          <w:szCs w:val="28"/>
        </w:rPr>
        <w:t>тану. Таким</w:t>
      </w:r>
      <w:r>
        <w:rPr>
          <w:rStyle w:val="103"/>
          <w:rFonts w:ascii="Times New Roman" w:hAnsi="Times New Roman" w:cs="Times New Roman"/>
          <w:b w:val="0"/>
          <w:sz w:val="28"/>
          <w:szCs w:val="28"/>
        </w:rPr>
        <w:t xml:space="preserve"> чином, зловмисник не може ви</w:t>
      </w:r>
      <w:r w:rsidRPr="00755FBC">
        <w:rPr>
          <w:rStyle w:val="103"/>
          <w:rFonts w:ascii="Times New Roman" w:hAnsi="Times New Roman" w:cs="Times New Roman"/>
          <w:b w:val="0"/>
          <w:sz w:val="28"/>
          <w:szCs w:val="28"/>
        </w:rPr>
        <w:t xml:space="preserve">готовити точну копію кубітів або кудитів, що </w:t>
      </w:r>
      <w:r>
        <w:rPr>
          <w:rStyle w:val="103"/>
          <w:rFonts w:ascii="Times New Roman" w:hAnsi="Times New Roman" w:cs="Times New Roman"/>
          <w:b w:val="0"/>
          <w:sz w:val="28"/>
          <w:szCs w:val="28"/>
        </w:rPr>
        <w:t>передаються комунікаційним кана</w:t>
      </w:r>
      <w:r w:rsidRPr="00755FBC">
        <w:rPr>
          <w:rStyle w:val="103"/>
          <w:rFonts w:ascii="Times New Roman" w:hAnsi="Times New Roman" w:cs="Times New Roman"/>
          <w:b w:val="0"/>
          <w:sz w:val="28"/>
          <w:szCs w:val="28"/>
        </w:rPr>
        <w:t xml:space="preserve">лом, щоб провести вимірювання над копією, а </w:t>
      </w:r>
      <w:r>
        <w:rPr>
          <w:rStyle w:val="103"/>
          <w:rFonts w:ascii="Times New Roman" w:hAnsi="Times New Roman" w:cs="Times New Roman"/>
          <w:b w:val="0"/>
          <w:sz w:val="28"/>
          <w:szCs w:val="28"/>
        </w:rPr>
        <w:t>оригінал переслати законному ко</w:t>
      </w:r>
      <w:r w:rsidRPr="00755FBC">
        <w:rPr>
          <w:rStyle w:val="103"/>
          <w:rFonts w:ascii="Times New Roman" w:hAnsi="Times New Roman" w:cs="Times New Roman"/>
          <w:b w:val="0"/>
          <w:sz w:val="28"/>
          <w:szCs w:val="28"/>
        </w:rPr>
        <w:t>ристувачеві каналу, не проводячи над ним ви</w:t>
      </w:r>
      <w:r>
        <w:rPr>
          <w:rStyle w:val="103"/>
          <w:rFonts w:ascii="Times New Roman" w:hAnsi="Times New Roman" w:cs="Times New Roman"/>
          <w:b w:val="0"/>
          <w:sz w:val="28"/>
          <w:szCs w:val="28"/>
        </w:rPr>
        <w:t>мірювання. Цей факт лежить в ос</w:t>
      </w:r>
      <w:r w:rsidRPr="00755FBC">
        <w:rPr>
          <w:rStyle w:val="103"/>
          <w:rFonts w:ascii="Times New Roman" w:hAnsi="Times New Roman" w:cs="Times New Roman"/>
          <w:b w:val="0"/>
          <w:sz w:val="28"/>
          <w:szCs w:val="28"/>
        </w:rPr>
        <w:t>нові більшості протоколів квантової криптографії, тому що змушує зловмисника вимірювати кудити, які передаються, або переплутувати їх зі своїми допоміжними квантовими системами, що призводить до зміни станів цих кудитів. Ці зміни станів, які передаються, можуть виявити законні користувачі, виконую</w:t>
      </w:r>
      <w:r>
        <w:rPr>
          <w:rStyle w:val="103"/>
          <w:rFonts w:ascii="Times New Roman" w:hAnsi="Times New Roman" w:cs="Times New Roman"/>
          <w:b w:val="0"/>
          <w:sz w:val="28"/>
          <w:szCs w:val="28"/>
        </w:rPr>
        <w:t>чи кван</w:t>
      </w:r>
      <w:r w:rsidRPr="00755FBC">
        <w:rPr>
          <w:rStyle w:val="103"/>
          <w:rFonts w:ascii="Times New Roman" w:hAnsi="Times New Roman" w:cs="Times New Roman"/>
          <w:b w:val="0"/>
          <w:sz w:val="28"/>
          <w:szCs w:val="28"/>
        </w:rPr>
        <w:t xml:space="preserve">тові вимірювання й обмінюючись результатами цих вимірювань звичайним відкритим каналом зв’язку. Зазначимо, що ймовірність правильно клонувати довільний стан кубіту, створивши одну його копію, дорівнює 5/6 [37]. Якщо потрібно створити </w:t>
      </w:r>
      <w:r>
        <w:rPr>
          <w:rStyle w:val="103CenturySchoolbook10pt"/>
          <w:rFonts w:ascii="Times New Roman" w:hAnsi="Times New Roman" w:cs="Times New Roman"/>
          <w:b w:val="0"/>
          <w:i w:val="0"/>
          <w:sz w:val="28"/>
          <w:szCs w:val="28"/>
          <w:lang w:val="en-US"/>
        </w:rPr>
        <w:t>n</w:t>
      </w:r>
      <w:r w:rsidRPr="00755FBC">
        <w:rPr>
          <w:rStyle w:val="103"/>
          <w:rFonts w:ascii="Times New Roman" w:hAnsi="Times New Roman" w:cs="Times New Roman"/>
          <w:b w:val="0"/>
          <w:sz w:val="28"/>
          <w:szCs w:val="28"/>
        </w:rPr>
        <w:t xml:space="preserve"> копій невідомого стану кубіту, то ймовірність правильного клонування зменшується та при </w:t>
      </w:r>
      <w:r>
        <w:rPr>
          <w:rStyle w:val="103CenturySchoolbook10pt"/>
          <w:rFonts w:ascii="Times New Roman" w:hAnsi="Times New Roman" w:cs="Times New Roman"/>
          <w:b w:val="0"/>
          <w:i w:val="0"/>
          <w:sz w:val="28"/>
          <w:szCs w:val="28"/>
          <w:lang w:val="en-US"/>
        </w:rPr>
        <w:t>n</w:t>
      </w:r>
      <w:r w:rsidRPr="00755FBC">
        <w:rPr>
          <w:rStyle w:val="103CenturySchoolbook10pt"/>
          <w:rFonts w:ascii="Calibri" w:hAnsi="Calibri" w:cs="Calibri"/>
          <w:b w:val="0"/>
          <w:i w:val="0"/>
          <w:sz w:val="28"/>
          <w:szCs w:val="28"/>
          <w:lang w:val="ru-RU"/>
        </w:rPr>
        <w:t>→∞</w:t>
      </w:r>
      <w:r w:rsidRPr="00755FBC">
        <w:rPr>
          <w:rStyle w:val="103"/>
          <w:rFonts w:ascii="Times New Roman" w:hAnsi="Times New Roman" w:cs="Times New Roman"/>
          <w:b w:val="0"/>
          <w:sz w:val="28"/>
          <w:szCs w:val="28"/>
        </w:rPr>
        <w:t xml:space="preserve"> прямує до 2/3 [37].</w:t>
      </w:r>
    </w:p>
    <w:p w:rsidR="00755FBC" w:rsidRPr="00755FBC" w:rsidRDefault="00755FBC" w:rsidP="00755FBC">
      <w:pPr>
        <w:pStyle w:val="a3"/>
        <w:widowControl w:val="0"/>
        <w:numPr>
          <w:ilvl w:val="0"/>
          <w:numId w:val="16"/>
        </w:numPr>
        <w:tabs>
          <w:tab w:val="left" w:pos="766"/>
        </w:tabs>
        <w:autoSpaceDE/>
        <w:autoSpaceDN/>
        <w:adjustRightInd/>
        <w:spacing w:line="360" w:lineRule="auto"/>
        <w:jc w:val="both"/>
        <w:rPr>
          <w:rFonts w:ascii="Times New Roman" w:hAnsi="Times New Roman" w:cs="Times New Roman"/>
          <w:b w:val="0"/>
          <w:sz w:val="28"/>
          <w:szCs w:val="28"/>
        </w:rPr>
      </w:pPr>
      <w:r w:rsidRPr="00755FBC">
        <w:rPr>
          <w:rStyle w:val="1130"/>
          <w:rFonts w:ascii="Times New Roman" w:hAnsi="Times New Roman" w:cs="Times New Roman"/>
          <w:b w:val="0"/>
          <w:i w:val="0"/>
          <w:iCs w:val="0"/>
          <w:sz w:val="28"/>
          <w:szCs w:val="28"/>
        </w:rPr>
        <w:t>Неортогональні квантові стани неможливо розрізнити</w:t>
      </w:r>
    </w:p>
    <w:p w:rsidR="00755FBC" w:rsidRPr="00755FBC" w:rsidRDefault="00755FBC" w:rsidP="00755FBC">
      <w:pPr>
        <w:spacing w:line="360" w:lineRule="auto"/>
        <w:ind w:firstLine="709"/>
        <w:jc w:val="both"/>
        <w:rPr>
          <w:rFonts w:ascii="Times New Roman" w:hAnsi="Times New Roman" w:cs="Times New Roman"/>
          <w:b w:val="0"/>
          <w:sz w:val="28"/>
          <w:szCs w:val="28"/>
        </w:rPr>
      </w:pPr>
      <w:r w:rsidRPr="00755FBC">
        <w:rPr>
          <w:rStyle w:val="103"/>
          <w:rFonts w:ascii="Times New Roman" w:hAnsi="Times New Roman" w:cs="Times New Roman"/>
          <w:b w:val="0"/>
          <w:sz w:val="28"/>
          <w:szCs w:val="28"/>
        </w:rPr>
        <w:t xml:space="preserve">Квантова система із двома станами </w:t>
      </w:r>
      <w:r>
        <w:rPr>
          <w:rStyle w:val="103"/>
          <w:rFonts w:ascii="Times New Roman" w:hAnsi="Times New Roman" w:cs="Times New Roman"/>
          <w:b w:val="0"/>
          <w:sz w:val="28"/>
          <w:szCs w:val="28"/>
        </w:rPr>
        <w:t>-</w:t>
      </w:r>
      <w:r w:rsidRPr="00755FBC">
        <w:rPr>
          <w:rStyle w:val="103"/>
          <w:rFonts w:ascii="Times New Roman" w:hAnsi="Times New Roman" w:cs="Times New Roman"/>
          <w:b w:val="0"/>
          <w:sz w:val="28"/>
          <w:szCs w:val="28"/>
        </w:rPr>
        <w:t xml:space="preserve"> кубіт </w:t>
      </w:r>
      <w:r>
        <w:rPr>
          <w:rStyle w:val="103"/>
          <w:rFonts w:ascii="Times New Roman" w:hAnsi="Times New Roman" w:cs="Times New Roman"/>
          <w:b w:val="0"/>
          <w:sz w:val="28"/>
          <w:szCs w:val="28"/>
        </w:rPr>
        <w:t>-</w:t>
      </w:r>
      <w:r w:rsidRPr="00755FBC">
        <w:rPr>
          <w:rStyle w:val="103"/>
          <w:rFonts w:ascii="Times New Roman" w:hAnsi="Times New Roman" w:cs="Times New Roman"/>
          <w:b w:val="0"/>
          <w:sz w:val="28"/>
          <w:szCs w:val="28"/>
        </w:rPr>
        <w:t xml:space="preserve"> може перебувати не тільки в базисних станах |0 та |1) (які відповідають, наприклад, вертикальній та горизон</w:t>
      </w:r>
      <w:r w:rsidRPr="00755FBC">
        <w:rPr>
          <w:rStyle w:val="103"/>
          <w:rFonts w:ascii="Times New Roman" w:hAnsi="Times New Roman" w:cs="Times New Roman"/>
          <w:b w:val="0"/>
          <w:sz w:val="28"/>
          <w:szCs w:val="28"/>
        </w:rPr>
        <w:softHyphen/>
        <w:t>тальній поляризації окремого фотону), але й у стані лінійної суперпозиції</w:t>
      </w:r>
    </w:p>
    <w:p w:rsidR="00755FBC" w:rsidRDefault="00755FBC" w:rsidP="0063470A">
      <w:pPr>
        <w:spacing w:line="360" w:lineRule="auto"/>
        <w:ind w:left="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1359535" cy="238760"/>
            <wp:effectExtent l="1905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1359535" cy="238760"/>
                    </a:xfrm>
                    <a:prstGeom prst="rect">
                      <a:avLst/>
                    </a:prstGeom>
                    <a:noFill/>
                    <a:ln w="9525">
                      <a:noFill/>
                      <a:miter lim="800000"/>
                      <a:headEnd/>
                      <a:tailEnd/>
                    </a:ln>
                  </pic:spPr>
                </pic:pic>
              </a:graphicData>
            </a:graphic>
          </wp:inline>
        </w:drawing>
      </w:r>
      <w:r w:rsidR="0063470A">
        <w:rPr>
          <w:rFonts w:ascii="Times New Roman" w:hAnsi="Times New Roman" w:cs="Times New Roman"/>
          <w:b w:val="0"/>
          <w:sz w:val="28"/>
          <w:szCs w:val="28"/>
        </w:rPr>
        <w:t xml:space="preserve">                                                        (5.1)</w:t>
      </w:r>
    </w:p>
    <w:p w:rsidR="00AE5619" w:rsidRPr="00AE5619" w:rsidRDefault="0063470A" w:rsidP="00AE561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де </w:t>
      </w:r>
      <w:r>
        <w:rPr>
          <w:rFonts w:ascii="Calibri" w:hAnsi="Calibri" w:cs="Calibri"/>
          <w:b w:val="0"/>
          <w:sz w:val="28"/>
          <w:szCs w:val="28"/>
        </w:rPr>
        <w:t>α</w:t>
      </w:r>
      <w:r>
        <w:rPr>
          <w:rFonts w:ascii="Times New Roman" w:hAnsi="Times New Roman" w:cs="Times New Roman"/>
          <w:b w:val="0"/>
          <w:sz w:val="28"/>
          <w:szCs w:val="28"/>
        </w:rPr>
        <w:t xml:space="preserve"> і </w:t>
      </w:r>
      <w:r>
        <w:rPr>
          <w:rFonts w:ascii="Calibri" w:hAnsi="Calibri" w:cs="Calibri"/>
          <w:b w:val="0"/>
          <w:sz w:val="28"/>
          <w:szCs w:val="28"/>
        </w:rPr>
        <w:t>β</w:t>
      </w:r>
      <w:r>
        <w:rPr>
          <w:rFonts w:ascii="Times New Roman" w:hAnsi="Times New Roman" w:cs="Times New Roman"/>
          <w:b w:val="0"/>
          <w:sz w:val="28"/>
          <w:szCs w:val="28"/>
        </w:rPr>
        <w:t xml:space="preserve"> – комплексні числа, що задовольняють умові </w:t>
      </w:r>
      <w:r>
        <w:rPr>
          <w:rFonts w:ascii="Calibri" w:hAnsi="Calibri" w:cs="Calibri"/>
          <w:b w:val="0"/>
          <w:sz w:val="28"/>
          <w:szCs w:val="28"/>
        </w:rPr>
        <w:t>ІαІ</w:t>
      </w:r>
      <w:r>
        <w:rPr>
          <w:rFonts w:ascii="Times New Roman" w:hAnsi="Times New Roman" w:cs="Times New Roman"/>
          <w:b w:val="0"/>
          <w:sz w:val="28"/>
          <w:szCs w:val="28"/>
          <w:vertAlign w:val="superscript"/>
        </w:rPr>
        <w:t>2</w:t>
      </w:r>
      <w:r>
        <w:rPr>
          <w:rFonts w:ascii="Times New Roman" w:hAnsi="Times New Roman" w:cs="Times New Roman"/>
          <w:b w:val="0"/>
          <w:sz w:val="28"/>
          <w:szCs w:val="28"/>
        </w:rPr>
        <w:t>+</w:t>
      </w:r>
      <w:r>
        <w:rPr>
          <w:rFonts w:ascii="Calibri" w:hAnsi="Calibri" w:cs="Calibri"/>
          <w:b w:val="0"/>
          <w:sz w:val="28"/>
          <w:szCs w:val="28"/>
        </w:rPr>
        <w:t>ІβІ</w:t>
      </w:r>
      <w:r>
        <w:rPr>
          <w:rFonts w:ascii="Times New Roman" w:hAnsi="Times New Roman" w:cs="Times New Roman"/>
          <w:b w:val="0"/>
          <w:sz w:val="28"/>
          <w:szCs w:val="28"/>
          <w:vertAlign w:val="superscript"/>
        </w:rPr>
        <w:t>2</w:t>
      </w:r>
      <w:r>
        <w:rPr>
          <w:rFonts w:ascii="Times New Roman" w:hAnsi="Times New Roman" w:cs="Times New Roman"/>
          <w:b w:val="0"/>
          <w:sz w:val="28"/>
          <w:szCs w:val="28"/>
        </w:rPr>
        <w:t xml:space="preserve">=1. </w:t>
      </w:r>
      <w:r w:rsidR="00AE5619" w:rsidRPr="00AE5619">
        <w:rPr>
          <w:rStyle w:val="103"/>
          <w:rFonts w:ascii="Times New Roman" w:hAnsi="Times New Roman" w:cs="Times New Roman"/>
          <w:b w:val="0"/>
          <w:sz w:val="28"/>
          <w:szCs w:val="28"/>
        </w:rPr>
        <w:t>Вимірюючи стан кубіту, ми знайдемо, що кубіт з імовірністю |а|</w:t>
      </w:r>
      <w:r w:rsidR="00AE5619" w:rsidRPr="00AE5619">
        <w:rPr>
          <w:rStyle w:val="103"/>
          <w:rFonts w:ascii="Times New Roman" w:hAnsi="Times New Roman" w:cs="Times New Roman"/>
          <w:b w:val="0"/>
          <w:sz w:val="28"/>
          <w:szCs w:val="28"/>
          <w:vertAlign w:val="superscript"/>
        </w:rPr>
        <w:t>2</w:t>
      </w:r>
      <w:r w:rsidR="00AE5619" w:rsidRPr="00AE5619">
        <w:rPr>
          <w:rStyle w:val="103"/>
          <w:rFonts w:ascii="Times New Roman" w:hAnsi="Times New Roman" w:cs="Times New Roman"/>
          <w:b w:val="0"/>
          <w:sz w:val="28"/>
          <w:szCs w:val="28"/>
        </w:rPr>
        <w:t xml:space="preserve"> несе значення «0», а з імовірністю |р|</w:t>
      </w:r>
      <w:r w:rsidR="00AE5619" w:rsidRPr="00AE5619">
        <w:rPr>
          <w:rStyle w:val="103"/>
          <w:rFonts w:ascii="Times New Roman" w:hAnsi="Times New Roman" w:cs="Times New Roman"/>
          <w:b w:val="0"/>
          <w:sz w:val="28"/>
          <w:szCs w:val="28"/>
          <w:vertAlign w:val="superscript"/>
        </w:rPr>
        <w:t>2</w:t>
      </w:r>
      <w:r w:rsidR="00AE5619" w:rsidRPr="00AE5619">
        <w:rPr>
          <w:rStyle w:val="103"/>
          <w:rFonts w:ascii="Times New Roman" w:hAnsi="Times New Roman" w:cs="Times New Roman"/>
          <w:b w:val="0"/>
          <w:sz w:val="28"/>
          <w:szCs w:val="28"/>
        </w:rPr>
        <w:t xml:space="preserve"> </w:t>
      </w:r>
      <w:r w:rsidR="00AE5619">
        <w:rPr>
          <w:rStyle w:val="103"/>
          <w:rFonts w:ascii="Times New Roman" w:hAnsi="Times New Roman" w:cs="Times New Roman"/>
          <w:b w:val="0"/>
          <w:sz w:val="28"/>
          <w:szCs w:val="28"/>
        </w:rPr>
        <w:t>-</w:t>
      </w:r>
      <w:r w:rsidR="00AE5619" w:rsidRPr="00AE5619">
        <w:rPr>
          <w:rStyle w:val="103"/>
          <w:rFonts w:ascii="Times New Roman" w:hAnsi="Times New Roman" w:cs="Times New Roman"/>
          <w:b w:val="0"/>
          <w:sz w:val="28"/>
          <w:szCs w:val="28"/>
        </w:rPr>
        <w:t xml:space="preserve"> значення «1».</w:t>
      </w:r>
    </w:p>
    <w:p w:rsidR="00AE5619" w:rsidRDefault="00AE5619" w:rsidP="00AE5619">
      <w:pPr>
        <w:spacing w:line="360" w:lineRule="auto"/>
        <w:ind w:firstLine="709"/>
        <w:jc w:val="both"/>
        <w:rPr>
          <w:rStyle w:val="103"/>
          <w:rFonts w:ascii="Times New Roman" w:hAnsi="Times New Roman" w:cs="Times New Roman"/>
          <w:b w:val="0"/>
          <w:sz w:val="28"/>
          <w:szCs w:val="28"/>
        </w:rPr>
      </w:pPr>
      <w:r w:rsidRPr="00AE5619">
        <w:rPr>
          <w:rStyle w:val="103"/>
          <w:rFonts w:ascii="Times New Roman" w:hAnsi="Times New Roman" w:cs="Times New Roman"/>
          <w:b w:val="0"/>
          <w:sz w:val="28"/>
          <w:szCs w:val="28"/>
        </w:rPr>
        <w:t>За законами квантової механіки неможливо</w:t>
      </w:r>
      <w:r>
        <w:rPr>
          <w:rStyle w:val="103"/>
          <w:rFonts w:ascii="Times New Roman" w:hAnsi="Times New Roman" w:cs="Times New Roman"/>
          <w:b w:val="0"/>
          <w:sz w:val="28"/>
          <w:szCs w:val="28"/>
        </w:rPr>
        <w:t xml:space="preserve"> виконати вимірювання, що дозво</w:t>
      </w:r>
      <w:r w:rsidRPr="00AE5619">
        <w:rPr>
          <w:rStyle w:val="103"/>
          <w:rFonts w:ascii="Times New Roman" w:hAnsi="Times New Roman" w:cs="Times New Roman"/>
          <w:b w:val="0"/>
          <w:sz w:val="28"/>
          <w:szCs w:val="28"/>
        </w:rPr>
        <w:t>лило б розрізнити стани |Т</w:t>
      </w:r>
      <w:r w:rsidRPr="00AE5619">
        <w:rPr>
          <w:rStyle w:val="103"/>
          <w:rFonts w:ascii="Times New Roman" w:hAnsi="Times New Roman" w:cs="Times New Roman"/>
          <w:b w:val="0"/>
          <w:sz w:val="28"/>
          <w:szCs w:val="28"/>
          <w:vertAlign w:val="subscript"/>
        </w:rPr>
        <w:t>1</w:t>
      </w:r>
      <w:r w:rsidRPr="00AE5619">
        <w:rPr>
          <w:rStyle w:val="103"/>
          <w:rFonts w:ascii="Times New Roman" w:hAnsi="Times New Roman" w:cs="Times New Roman"/>
          <w:b w:val="0"/>
          <w:sz w:val="28"/>
          <w:szCs w:val="28"/>
        </w:rPr>
        <w:t>) = а</w:t>
      </w:r>
      <w:r w:rsidRPr="00AE5619">
        <w:rPr>
          <w:rStyle w:val="103"/>
          <w:rFonts w:ascii="Times New Roman" w:hAnsi="Times New Roman" w:cs="Times New Roman"/>
          <w:b w:val="0"/>
          <w:sz w:val="28"/>
          <w:szCs w:val="28"/>
          <w:vertAlign w:val="subscript"/>
        </w:rPr>
        <w:t>1</w:t>
      </w:r>
      <w:r w:rsidRPr="00AE5619">
        <w:rPr>
          <w:rStyle w:val="103"/>
          <w:rFonts w:ascii="Times New Roman" w:hAnsi="Times New Roman" w:cs="Times New Roman"/>
          <w:b w:val="0"/>
          <w:sz w:val="28"/>
          <w:szCs w:val="28"/>
        </w:rPr>
        <w:t>|0) + Р</w:t>
      </w:r>
      <w:r w:rsidRPr="00AE5619">
        <w:rPr>
          <w:rStyle w:val="103"/>
          <w:rFonts w:ascii="Times New Roman" w:hAnsi="Times New Roman" w:cs="Times New Roman"/>
          <w:b w:val="0"/>
          <w:sz w:val="28"/>
          <w:szCs w:val="28"/>
          <w:vertAlign w:val="subscript"/>
        </w:rPr>
        <w:t>1</w:t>
      </w:r>
      <w:r w:rsidRPr="00AE5619">
        <w:rPr>
          <w:rStyle w:val="103"/>
          <w:rFonts w:ascii="Times New Roman" w:hAnsi="Times New Roman" w:cs="Times New Roman"/>
          <w:b w:val="0"/>
          <w:sz w:val="28"/>
          <w:szCs w:val="28"/>
        </w:rPr>
        <w:t>|1) та |Т</w:t>
      </w:r>
      <w:r w:rsidRPr="00AE5619">
        <w:rPr>
          <w:rStyle w:val="103"/>
          <w:rFonts w:ascii="Times New Roman" w:hAnsi="Times New Roman" w:cs="Times New Roman"/>
          <w:b w:val="0"/>
          <w:sz w:val="28"/>
          <w:szCs w:val="28"/>
          <w:vertAlign w:val="subscript"/>
        </w:rPr>
        <w:t>2</w:t>
      </w:r>
      <w:r w:rsidRPr="00AE5619">
        <w:rPr>
          <w:rStyle w:val="103"/>
          <w:rFonts w:ascii="Times New Roman" w:hAnsi="Times New Roman" w:cs="Times New Roman"/>
          <w:b w:val="0"/>
          <w:sz w:val="28"/>
          <w:szCs w:val="28"/>
        </w:rPr>
        <w:t>) = а</w:t>
      </w:r>
      <w:r w:rsidRPr="00AE5619">
        <w:rPr>
          <w:rStyle w:val="103"/>
          <w:rFonts w:ascii="Times New Roman" w:hAnsi="Times New Roman" w:cs="Times New Roman"/>
          <w:b w:val="0"/>
          <w:sz w:val="28"/>
          <w:szCs w:val="28"/>
          <w:vertAlign w:val="subscript"/>
        </w:rPr>
        <w:t>2</w:t>
      </w:r>
      <w:r w:rsidRPr="00AE5619">
        <w:rPr>
          <w:rStyle w:val="103"/>
          <w:rFonts w:ascii="Times New Roman" w:hAnsi="Times New Roman" w:cs="Times New Roman"/>
          <w:b w:val="0"/>
          <w:sz w:val="28"/>
          <w:szCs w:val="28"/>
        </w:rPr>
        <w:t>|0) + Р</w:t>
      </w:r>
      <w:r w:rsidRPr="00AE5619">
        <w:rPr>
          <w:rStyle w:val="103"/>
          <w:rFonts w:ascii="Times New Roman" w:hAnsi="Times New Roman" w:cs="Times New Roman"/>
          <w:b w:val="0"/>
          <w:sz w:val="28"/>
          <w:szCs w:val="28"/>
          <w:vertAlign w:val="subscript"/>
        </w:rPr>
        <w:t>2</w:t>
      </w:r>
      <w:r w:rsidRPr="00AE5619">
        <w:rPr>
          <w:rStyle w:val="103"/>
          <w:rFonts w:ascii="Times New Roman" w:hAnsi="Times New Roman" w:cs="Times New Roman"/>
          <w:b w:val="0"/>
          <w:sz w:val="28"/>
          <w:szCs w:val="28"/>
        </w:rPr>
        <w:t>|1), крім випадку, коли скалярний добуток (^</w:t>
      </w:r>
      <w:r w:rsidRPr="00AE5619">
        <w:rPr>
          <w:rStyle w:val="103"/>
          <w:rFonts w:ascii="Times New Roman" w:hAnsi="Times New Roman" w:cs="Times New Roman"/>
          <w:b w:val="0"/>
          <w:sz w:val="28"/>
          <w:szCs w:val="28"/>
          <w:vertAlign w:val="subscript"/>
        </w:rPr>
        <w:t>1</w:t>
      </w:r>
      <w:r w:rsidRPr="00AE5619">
        <w:rPr>
          <w:rStyle w:val="103"/>
          <w:rFonts w:ascii="Times New Roman" w:hAnsi="Times New Roman" w:cs="Times New Roman"/>
          <w:b w:val="0"/>
          <w:sz w:val="28"/>
          <w:szCs w:val="28"/>
        </w:rPr>
        <w:t>|^</w:t>
      </w:r>
      <w:r w:rsidRPr="00AE5619">
        <w:rPr>
          <w:rStyle w:val="103"/>
          <w:rFonts w:ascii="Times New Roman" w:hAnsi="Times New Roman" w:cs="Times New Roman"/>
          <w:b w:val="0"/>
          <w:sz w:val="28"/>
          <w:szCs w:val="28"/>
          <w:vertAlign w:val="subscript"/>
        </w:rPr>
        <w:t>2</w:t>
      </w:r>
      <w:r w:rsidRPr="00AE5619">
        <w:rPr>
          <w:rStyle w:val="103"/>
          <w:rFonts w:ascii="Times New Roman" w:hAnsi="Times New Roman" w:cs="Times New Roman"/>
          <w:b w:val="0"/>
          <w:sz w:val="28"/>
          <w:szCs w:val="28"/>
        </w:rPr>
        <w:t>) = 0, тобто стани |Т</w:t>
      </w:r>
      <w:r w:rsidRPr="00AE5619">
        <w:rPr>
          <w:rStyle w:val="103"/>
          <w:rFonts w:ascii="Times New Roman" w:hAnsi="Times New Roman" w:cs="Times New Roman"/>
          <w:b w:val="0"/>
          <w:sz w:val="28"/>
          <w:szCs w:val="28"/>
          <w:vertAlign w:val="subscript"/>
        </w:rPr>
        <w:t>1</w:t>
      </w:r>
      <w:r w:rsidRPr="00AE5619">
        <w:rPr>
          <w:rStyle w:val="103"/>
          <w:rFonts w:ascii="Times New Roman" w:hAnsi="Times New Roman" w:cs="Times New Roman"/>
          <w:b w:val="0"/>
          <w:sz w:val="28"/>
          <w:szCs w:val="28"/>
        </w:rPr>
        <w:t>) й |Т</w:t>
      </w:r>
      <w:r w:rsidRPr="00AE5619">
        <w:rPr>
          <w:rStyle w:val="103"/>
          <w:rFonts w:ascii="Times New Roman" w:hAnsi="Times New Roman" w:cs="Times New Roman"/>
          <w:b w:val="0"/>
          <w:sz w:val="28"/>
          <w:szCs w:val="28"/>
          <w:vertAlign w:val="subscript"/>
        </w:rPr>
        <w:t>2</w:t>
      </w:r>
      <w:r w:rsidRPr="00AE5619">
        <w:rPr>
          <w:rStyle w:val="103"/>
          <w:rFonts w:ascii="Times New Roman" w:hAnsi="Times New Roman" w:cs="Times New Roman"/>
          <w:b w:val="0"/>
          <w:sz w:val="28"/>
          <w:szCs w:val="28"/>
        </w:rPr>
        <w:t>) ортогональні.</w:t>
      </w:r>
    </w:p>
    <w:p w:rsidR="00412397" w:rsidRPr="00412397" w:rsidRDefault="00412397" w:rsidP="00412397">
      <w:pPr>
        <w:pStyle w:val="a3"/>
        <w:widowControl w:val="0"/>
        <w:numPr>
          <w:ilvl w:val="0"/>
          <w:numId w:val="16"/>
        </w:numPr>
        <w:tabs>
          <w:tab w:val="left" w:pos="766"/>
        </w:tabs>
        <w:autoSpaceDE/>
        <w:autoSpaceDN/>
        <w:adjustRightInd/>
        <w:spacing w:line="360" w:lineRule="auto"/>
        <w:jc w:val="both"/>
        <w:rPr>
          <w:rFonts w:ascii="Times New Roman" w:hAnsi="Times New Roman" w:cs="Times New Roman"/>
          <w:b w:val="0"/>
          <w:sz w:val="28"/>
          <w:szCs w:val="28"/>
        </w:rPr>
      </w:pPr>
      <w:r w:rsidRPr="00412397">
        <w:rPr>
          <w:rStyle w:val="1130"/>
          <w:rFonts w:ascii="Times New Roman" w:hAnsi="Times New Roman" w:cs="Times New Roman"/>
          <w:b w:val="0"/>
          <w:i w:val="0"/>
          <w:iCs w:val="0"/>
          <w:sz w:val="28"/>
          <w:szCs w:val="28"/>
        </w:rPr>
        <w:t>Переплутування (квантові кореляцїі)</w:t>
      </w:r>
    </w:p>
    <w:p w:rsidR="00412397" w:rsidRPr="00412397" w:rsidRDefault="00412397" w:rsidP="00412397">
      <w:pPr>
        <w:spacing w:line="360" w:lineRule="auto"/>
        <w:ind w:firstLine="765"/>
        <w:jc w:val="both"/>
        <w:rPr>
          <w:rFonts w:ascii="Times New Roman" w:hAnsi="Times New Roman" w:cs="Times New Roman"/>
          <w:b w:val="0"/>
          <w:sz w:val="28"/>
          <w:szCs w:val="28"/>
        </w:rPr>
      </w:pPr>
      <w:r w:rsidRPr="00412397">
        <w:rPr>
          <w:rStyle w:val="103"/>
          <w:rFonts w:ascii="Times New Roman" w:hAnsi="Times New Roman" w:cs="Times New Roman"/>
          <w:b w:val="0"/>
          <w:sz w:val="28"/>
          <w:szCs w:val="28"/>
        </w:rPr>
        <w:t xml:space="preserve">Дві або більше квантових систем можуть бути переплутані. Так пара фотонів у сингелентному поляризаційному стані </w:t>
      </w:r>
    </w:p>
    <w:p w:rsidR="0063470A" w:rsidRDefault="00412397" w:rsidP="00412397">
      <w:pPr>
        <w:spacing w:line="360" w:lineRule="auto"/>
        <w:ind w:left="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1987550" cy="445135"/>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1987550" cy="44513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(5.2)</w:t>
      </w:r>
    </w:p>
    <w:p w:rsidR="00412397" w:rsidRPr="00412397" w:rsidRDefault="00412397" w:rsidP="00412397">
      <w:pPr>
        <w:spacing w:line="360" w:lineRule="auto"/>
        <w:ind w:firstLine="709"/>
        <w:jc w:val="both"/>
        <w:rPr>
          <w:rFonts w:ascii="Times New Roman" w:hAnsi="Times New Roman" w:cs="Times New Roman"/>
          <w:b w:val="0"/>
          <w:sz w:val="28"/>
          <w:szCs w:val="28"/>
        </w:rPr>
      </w:pPr>
      <w:r w:rsidRPr="00412397">
        <w:rPr>
          <w:rStyle w:val="103"/>
          <w:rFonts w:ascii="Times New Roman" w:hAnsi="Times New Roman" w:cs="Times New Roman"/>
          <w:b w:val="0"/>
          <w:sz w:val="28"/>
          <w:szCs w:val="28"/>
        </w:rPr>
        <w:t xml:space="preserve">де індекси позначають номери фотонів, </w:t>
      </w:r>
      <w:r>
        <w:rPr>
          <w:rStyle w:val="103"/>
          <w:rFonts w:ascii="Times New Roman" w:hAnsi="Times New Roman" w:cs="Times New Roman"/>
          <w:b w:val="0"/>
          <w:sz w:val="28"/>
          <w:szCs w:val="28"/>
        </w:rPr>
        <w:t>-</w:t>
      </w:r>
      <w:r w:rsidRPr="00412397">
        <w:rPr>
          <w:rStyle w:val="103"/>
          <w:rFonts w:ascii="Times New Roman" w:hAnsi="Times New Roman" w:cs="Times New Roman"/>
          <w:b w:val="0"/>
          <w:sz w:val="28"/>
          <w:szCs w:val="28"/>
        </w:rPr>
        <w:t xml:space="preserve"> це приклад максимально переплутаного стану двох кубітів. Такий стан називають парою Ейнштейна</w:t>
      </w:r>
      <w:r>
        <w:rPr>
          <w:rStyle w:val="103"/>
          <w:rFonts w:ascii="Times New Roman" w:hAnsi="Times New Roman" w:cs="Times New Roman"/>
          <w:b w:val="0"/>
          <w:sz w:val="28"/>
          <w:szCs w:val="28"/>
        </w:rPr>
        <w:t xml:space="preserve"> –</w:t>
      </w:r>
      <w:r w:rsidRPr="00412397">
        <w:rPr>
          <w:rStyle w:val="103"/>
          <w:rFonts w:ascii="Times New Roman" w:hAnsi="Times New Roman" w:cs="Times New Roman"/>
          <w:b w:val="0"/>
          <w:sz w:val="28"/>
          <w:szCs w:val="28"/>
        </w:rPr>
        <w:t xml:space="preserve"> Подольського</w:t>
      </w:r>
      <w:r>
        <w:rPr>
          <w:rStyle w:val="103"/>
          <w:rFonts w:ascii="Times New Roman" w:hAnsi="Times New Roman" w:cs="Times New Roman"/>
          <w:b w:val="0"/>
          <w:sz w:val="28"/>
          <w:szCs w:val="28"/>
        </w:rPr>
        <w:t xml:space="preserve"> -</w:t>
      </w:r>
      <w:r w:rsidRPr="00412397">
        <w:rPr>
          <w:rStyle w:val="103"/>
          <w:rFonts w:ascii="Times New Roman" w:hAnsi="Times New Roman" w:cs="Times New Roman"/>
          <w:b w:val="0"/>
          <w:sz w:val="28"/>
          <w:szCs w:val="28"/>
        </w:rPr>
        <w:t>Розена (ЕПР-парою).</w:t>
      </w:r>
    </w:p>
    <w:p w:rsidR="00412397" w:rsidRDefault="00412397" w:rsidP="00412397">
      <w:pPr>
        <w:spacing w:line="360" w:lineRule="auto"/>
        <w:ind w:firstLine="709"/>
        <w:jc w:val="both"/>
        <w:rPr>
          <w:rStyle w:val="103"/>
          <w:rFonts w:ascii="Times New Roman" w:hAnsi="Times New Roman" w:cs="Times New Roman"/>
          <w:b w:val="0"/>
          <w:sz w:val="28"/>
          <w:szCs w:val="28"/>
        </w:rPr>
      </w:pPr>
      <w:r w:rsidRPr="00412397">
        <w:rPr>
          <w:rStyle w:val="103"/>
          <w:rFonts w:ascii="Times New Roman" w:hAnsi="Times New Roman" w:cs="Times New Roman"/>
          <w:b w:val="0"/>
          <w:sz w:val="28"/>
          <w:szCs w:val="28"/>
        </w:rPr>
        <w:t>Якщо вимірювання виконується над одним із двох переплутаних кубітів у стані |Т ) (</w:t>
      </w:r>
      <w:r>
        <w:rPr>
          <w:rStyle w:val="103"/>
          <w:rFonts w:ascii="Times New Roman" w:hAnsi="Times New Roman" w:cs="Times New Roman"/>
          <w:b w:val="0"/>
          <w:sz w:val="28"/>
          <w:szCs w:val="28"/>
        </w:rPr>
        <w:t>5.2</w:t>
      </w:r>
      <w:r w:rsidRPr="00412397">
        <w:rPr>
          <w:rStyle w:val="103"/>
          <w:rFonts w:ascii="Times New Roman" w:hAnsi="Times New Roman" w:cs="Times New Roman"/>
          <w:b w:val="0"/>
          <w:sz w:val="28"/>
          <w:szCs w:val="28"/>
        </w:rPr>
        <w:t>), наприклад у базисі {|0), 11)}, який називається обчислювальним базисом, то результат буде «0» або «1» з однаковою ймовірністю 1/2. Стан друго</w:t>
      </w:r>
      <w:r w:rsidRPr="00412397">
        <w:rPr>
          <w:rStyle w:val="103"/>
          <w:rFonts w:ascii="Times New Roman" w:hAnsi="Times New Roman" w:cs="Times New Roman"/>
          <w:b w:val="0"/>
          <w:sz w:val="28"/>
          <w:szCs w:val="28"/>
        </w:rPr>
        <w:softHyphen/>
        <w:t>го кубіту антикорельований з першим, тобто якщо перший кубіт в результаті вимірювання перейшов у стан |0), то другий перейде в стан |1) і навпаки. Без про</w:t>
      </w:r>
      <w:r w:rsidRPr="00412397">
        <w:rPr>
          <w:rStyle w:val="103"/>
          <w:rFonts w:ascii="Times New Roman" w:hAnsi="Times New Roman" w:cs="Times New Roman"/>
          <w:b w:val="0"/>
          <w:sz w:val="28"/>
          <w:szCs w:val="28"/>
        </w:rPr>
        <w:softHyphen/>
        <w:t>ведення вимірювання, однак, жодний із цих двох кубітів не перебуває в певному стані.</w:t>
      </w:r>
    </w:p>
    <w:p w:rsidR="00774DC6" w:rsidRDefault="00774DC6" w:rsidP="00412397">
      <w:pPr>
        <w:spacing w:line="360" w:lineRule="auto"/>
        <w:ind w:firstLine="709"/>
        <w:jc w:val="both"/>
        <w:rPr>
          <w:rStyle w:val="103"/>
          <w:rFonts w:ascii="Times New Roman" w:hAnsi="Times New Roman" w:cs="Times New Roman"/>
          <w:b w:val="0"/>
          <w:sz w:val="28"/>
          <w:szCs w:val="28"/>
        </w:rPr>
      </w:pPr>
    </w:p>
    <w:p w:rsidR="00774DC6" w:rsidRDefault="00774DC6" w:rsidP="00412397">
      <w:pPr>
        <w:spacing w:line="360" w:lineRule="auto"/>
        <w:ind w:firstLine="709"/>
        <w:jc w:val="both"/>
        <w:rPr>
          <w:rStyle w:val="103"/>
          <w:rFonts w:ascii="Times New Roman" w:hAnsi="Times New Roman" w:cs="Times New Roman"/>
          <w:sz w:val="28"/>
          <w:szCs w:val="28"/>
        </w:rPr>
      </w:pPr>
      <w:r w:rsidRPr="00774DC6">
        <w:rPr>
          <w:rStyle w:val="103"/>
          <w:rFonts w:ascii="Times New Roman" w:hAnsi="Times New Roman" w:cs="Times New Roman"/>
          <w:sz w:val="28"/>
          <w:szCs w:val="28"/>
        </w:rPr>
        <w:t>5.2 Основні квантові протоколи розподілення ключів з одиночними квантовими системами</w:t>
      </w:r>
    </w:p>
    <w:p w:rsidR="00C57754" w:rsidRDefault="00C57754" w:rsidP="00412397">
      <w:pPr>
        <w:spacing w:line="360" w:lineRule="auto"/>
        <w:ind w:firstLine="709"/>
        <w:jc w:val="both"/>
        <w:rPr>
          <w:rStyle w:val="103"/>
          <w:rFonts w:ascii="Times New Roman" w:hAnsi="Times New Roman" w:cs="Times New Roman"/>
          <w:sz w:val="28"/>
          <w:szCs w:val="28"/>
        </w:rPr>
      </w:pPr>
    </w:p>
    <w:p w:rsidR="00774DC6" w:rsidRDefault="00774DC6" w:rsidP="00412397">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Можна виділити 4 групи таких протоколів:</w:t>
      </w:r>
    </w:p>
    <w:p w:rsidR="00774DC6" w:rsidRPr="00774DC6" w:rsidRDefault="00774DC6" w:rsidP="00774DC6">
      <w:pPr>
        <w:widowControl w:val="0"/>
        <w:tabs>
          <w:tab w:val="left" w:pos="656"/>
        </w:tabs>
        <w:autoSpaceDE/>
        <w:autoSpaceDN/>
        <w:adjustRightInd/>
        <w:spacing w:line="360" w:lineRule="auto"/>
        <w:ind w:left="709"/>
        <w:jc w:val="both"/>
        <w:rPr>
          <w:rFonts w:ascii="Times New Roman" w:hAnsi="Times New Roman" w:cs="Times New Roman"/>
          <w:b w:val="0"/>
          <w:sz w:val="28"/>
          <w:szCs w:val="28"/>
        </w:rPr>
      </w:pPr>
      <w:r w:rsidRPr="00774DC6">
        <w:rPr>
          <w:rFonts w:ascii="Times New Roman" w:hAnsi="Times New Roman" w:cs="Times New Roman"/>
          <w:b w:val="0"/>
          <w:sz w:val="28"/>
          <w:szCs w:val="28"/>
        </w:rPr>
        <w:t xml:space="preserve">- </w:t>
      </w:r>
      <w:r w:rsidRPr="00774DC6">
        <w:rPr>
          <w:rStyle w:val="103"/>
          <w:rFonts w:ascii="Times New Roman" w:hAnsi="Times New Roman" w:cs="Times New Roman"/>
          <w:b w:val="0"/>
          <w:sz w:val="28"/>
          <w:szCs w:val="28"/>
        </w:rPr>
        <w:t>протоколи з використанням одиночних кубітів, які називають також прото</w:t>
      </w:r>
      <w:r w:rsidRPr="00774DC6">
        <w:rPr>
          <w:rStyle w:val="103"/>
          <w:rFonts w:ascii="Times New Roman" w:hAnsi="Times New Roman" w:cs="Times New Roman"/>
          <w:b w:val="0"/>
          <w:sz w:val="28"/>
          <w:szCs w:val="28"/>
        </w:rPr>
        <w:softHyphen/>
        <w:t xml:space="preserve">колами типу «приготовлення </w:t>
      </w:r>
      <w:r w:rsidR="00F05270">
        <w:rPr>
          <w:rStyle w:val="103"/>
          <w:rFonts w:ascii="Times New Roman" w:hAnsi="Times New Roman" w:cs="Times New Roman"/>
          <w:b w:val="0"/>
          <w:sz w:val="28"/>
          <w:szCs w:val="28"/>
        </w:rPr>
        <w:t>-</w:t>
      </w:r>
      <w:r w:rsidRPr="00774DC6">
        <w:rPr>
          <w:rStyle w:val="103"/>
          <w:rFonts w:ascii="Times New Roman" w:hAnsi="Times New Roman" w:cs="Times New Roman"/>
          <w:b w:val="0"/>
          <w:sz w:val="28"/>
          <w:szCs w:val="28"/>
        </w:rPr>
        <w:t xml:space="preserve"> вимірювання»;</w:t>
      </w:r>
    </w:p>
    <w:p w:rsidR="00774DC6" w:rsidRPr="00774DC6" w:rsidRDefault="00F05270" w:rsidP="00F05270">
      <w:pPr>
        <w:widowControl w:val="0"/>
        <w:tabs>
          <w:tab w:val="left" w:pos="723"/>
        </w:tabs>
        <w:autoSpaceDE/>
        <w:autoSpaceDN/>
        <w:adjustRightInd/>
        <w:spacing w:line="360" w:lineRule="auto"/>
        <w:ind w:left="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774DC6" w:rsidRPr="00774DC6">
        <w:rPr>
          <w:rStyle w:val="103"/>
          <w:rFonts w:ascii="Times New Roman" w:hAnsi="Times New Roman" w:cs="Times New Roman"/>
          <w:b w:val="0"/>
          <w:sz w:val="28"/>
          <w:szCs w:val="28"/>
        </w:rPr>
        <w:t>протоколи з використанням переплутаних станів кубітів;</w:t>
      </w:r>
    </w:p>
    <w:p w:rsidR="00774DC6" w:rsidRPr="00774DC6" w:rsidRDefault="00F05270" w:rsidP="00F05270">
      <w:pPr>
        <w:widowControl w:val="0"/>
        <w:tabs>
          <w:tab w:val="left" w:pos="656"/>
        </w:tabs>
        <w:autoSpaceDE/>
        <w:autoSpaceDN/>
        <w:adjustRightInd/>
        <w:spacing w:line="360" w:lineRule="auto"/>
        <w:ind w:left="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774DC6" w:rsidRPr="00774DC6">
        <w:rPr>
          <w:rStyle w:val="103"/>
          <w:rFonts w:ascii="Times New Roman" w:hAnsi="Times New Roman" w:cs="Times New Roman"/>
          <w:b w:val="0"/>
          <w:sz w:val="28"/>
          <w:szCs w:val="28"/>
        </w:rPr>
        <w:t>протоколи з використанням одиночних ба</w:t>
      </w:r>
      <w:r>
        <w:rPr>
          <w:rStyle w:val="103"/>
          <w:rFonts w:ascii="Times New Roman" w:hAnsi="Times New Roman" w:cs="Times New Roman"/>
          <w:b w:val="0"/>
          <w:sz w:val="28"/>
          <w:szCs w:val="28"/>
        </w:rPr>
        <w:t xml:space="preserve">гаторівневих квантових систем - </w:t>
      </w:r>
      <w:r w:rsidR="00774DC6" w:rsidRPr="00774DC6">
        <w:rPr>
          <w:rStyle w:val="103"/>
          <w:rFonts w:ascii="Times New Roman" w:hAnsi="Times New Roman" w:cs="Times New Roman"/>
          <w:b w:val="0"/>
          <w:sz w:val="28"/>
          <w:szCs w:val="28"/>
        </w:rPr>
        <w:t>кудитів;</w:t>
      </w:r>
    </w:p>
    <w:p w:rsidR="00774DC6" w:rsidRPr="00774DC6" w:rsidRDefault="00F05270" w:rsidP="00F05270">
      <w:pPr>
        <w:widowControl w:val="0"/>
        <w:tabs>
          <w:tab w:val="left" w:pos="728"/>
        </w:tabs>
        <w:autoSpaceDE/>
        <w:autoSpaceDN/>
        <w:adjustRightInd/>
        <w:spacing w:line="360" w:lineRule="auto"/>
        <w:ind w:left="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774DC6" w:rsidRPr="00774DC6">
        <w:rPr>
          <w:rStyle w:val="103"/>
          <w:rFonts w:ascii="Times New Roman" w:hAnsi="Times New Roman" w:cs="Times New Roman"/>
          <w:b w:val="0"/>
          <w:sz w:val="28"/>
          <w:szCs w:val="28"/>
        </w:rPr>
        <w:t>протоколи з використанням переплутаних станів кудитів.</w:t>
      </w:r>
    </w:p>
    <w:p w:rsidR="00774DC6" w:rsidRPr="00774DC6" w:rsidRDefault="00774DC6" w:rsidP="00774DC6">
      <w:pPr>
        <w:spacing w:line="360" w:lineRule="auto"/>
        <w:ind w:firstLine="709"/>
        <w:jc w:val="both"/>
        <w:rPr>
          <w:rFonts w:ascii="Times New Roman" w:hAnsi="Times New Roman" w:cs="Times New Roman"/>
          <w:b w:val="0"/>
          <w:sz w:val="28"/>
          <w:szCs w:val="28"/>
        </w:rPr>
      </w:pPr>
      <w:r w:rsidRPr="00774DC6">
        <w:rPr>
          <w:rStyle w:val="103"/>
          <w:rFonts w:ascii="Times New Roman" w:hAnsi="Times New Roman" w:cs="Times New Roman"/>
          <w:b w:val="0"/>
          <w:sz w:val="28"/>
          <w:szCs w:val="28"/>
        </w:rPr>
        <w:t>У принципі протоколи з кубітами можна було б не виділяти в окремі групи. Але такі протоколи як з одиночними, так і з переплутаними кубітами історично були розроблені першими. Більшість експериментів нині виконано якраз для таких протоколів. Також існуючі сьогодні комерційні системи квантового розподілення ключів реалізують поки що тільки пр</w:t>
      </w:r>
      <w:r w:rsidR="00F05270">
        <w:rPr>
          <w:rStyle w:val="103"/>
          <w:rFonts w:ascii="Times New Roman" w:hAnsi="Times New Roman" w:cs="Times New Roman"/>
          <w:b w:val="0"/>
          <w:sz w:val="28"/>
          <w:szCs w:val="28"/>
        </w:rPr>
        <w:t>отоколи з кубітами. Тому наведе</w:t>
      </w:r>
      <w:r w:rsidRPr="00774DC6">
        <w:rPr>
          <w:rStyle w:val="103"/>
          <w:rFonts w:ascii="Times New Roman" w:hAnsi="Times New Roman" w:cs="Times New Roman"/>
          <w:b w:val="0"/>
          <w:sz w:val="28"/>
          <w:szCs w:val="28"/>
        </w:rPr>
        <w:t>на вище класифікація уявляється нам найбільш точною.</w:t>
      </w:r>
    </w:p>
    <w:p w:rsidR="00774DC6" w:rsidRPr="00774DC6" w:rsidRDefault="00774DC6" w:rsidP="00774DC6">
      <w:pPr>
        <w:spacing w:line="360" w:lineRule="auto"/>
        <w:ind w:firstLine="709"/>
        <w:jc w:val="both"/>
        <w:rPr>
          <w:rFonts w:ascii="Times New Roman" w:hAnsi="Times New Roman" w:cs="Times New Roman"/>
          <w:b w:val="0"/>
          <w:sz w:val="28"/>
          <w:szCs w:val="28"/>
        </w:rPr>
      </w:pPr>
      <w:r w:rsidRPr="00774DC6">
        <w:rPr>
          <w:rStyle w:val="103"/>
          <w:rFonts w:ascii="Times New Roman" w:hAnsi="Times New Roman" w:cs="Times New Roman"/>
          <w:b w:val="0"/>
          <w:sz w:val="28"/>
          <w:szCs w:val="28"/>
        </w:rPr>
        <w:t>Розглянемо спочатку групу протоколів, заснованих на пересиланні одиночних кубітів. У таких протоколах кожний фотон несе один біт інформації.</w:t>
      </w:r>
    </w:p>
    <w:p w:rsidR="00774DC6" w:rsidRPr="00774DC6" w:rsidRDefault="00774DC6" w:rsidP="00774DC6">
      <w:pPr>
        <w:spacing w:line="360" w:lineRule="auto"/>
        <w:ind w:firstLine="709"/>
        <w:jc w:val="both"/>
        <w:rPr>
          <w:rFonts w:ascii="Times New Roman" w:hAnsi="Times New Roman" w:cs="Times New Roman"/>
          <w:b w:val="0"/>
          <w:sz w:val="28"/>
          <w:szCs w:val="28"/>
        </w:rPr>
      </w:pPr>
      <w:r w:rsidRPr="00774DC6">
        <w:rPr>
          <w:rStyle w:val="103"/>
          <w:rFonts w:ascii="Times New Roman" w:hAnsi="Times New Roman" w:cs="Times New Roman"/>
          <w:b w:val="0"/>
          <w:sz w:val="28"/>
          <w:szCs w:val="28"/>
        </w:rPr>
        <w:t>Перший протокол цього типу був запропонований Ч.Х. Бенетом і Ж. Брасаром у 1984 р., згодом він одержав назву ВВ84 [3</w:t>
      </w:r>
      <w:r w:rsidR="00F05270">
        <w:rPr>
          <w:rStyle w:val="103"/>
          <w:rFonts w:ascii="Times New Roman" w:hAnsi="Times New Roman" w:cs="Times New Roman"/>
          <w:b w:val="0"/>
          <w:sz w:val="28"/>
          <w:szCs w:val="28"/>
        </w:rPr>
        <w:t>7]. У цьому протоколі використо</w:t>
      </w:r>
      <w:r w:rsidRPr="00774DC6">
        <w:rPr>
          <w:rStyle w:val="103"/>
          <w:rFonts w:ascii="Times New Roman" w:hAnsi="Times New Roman" w:cs="Times New Roman"/>
          <w:b w:val="0"/>
          <w:sz w:val="28"/>
          <w:szCs w:val="28"/>
        </w:rPr>
        <w:t xml:space="preserve">вують два взаємно не зміщені поляризаційні </w:t>
      </w:r>
      <w:r w:rsidR="00F05270">
        <w:rPr>
          <w:rStyle w:val="103"/>
          <w:rFonts w:ascii="Times New Roman" w:hAnsi="Times New Roman" w:cs="Times New Roman"/>
          <w:b w:val="0"/>
          <w:sz w:val="28"/>
          <w:szCs w:val="28"/>
        </w:rPr>
        <w:t>базиси: вертикально-горизонталь</w:t>
      </w:r>
      <w:r w:rsidRPr="00774DC6">
        <w:rPr>
          <w:rStyle w:val="103"/>
          <w:rFonts w:ascii="Times New Roman" w:hAnsi="Times New Roman" w:cs="Times New Roman"/>
          <w:b w:val="0"/>
          <w:sz w:val="28"/>
          <w:szCs w:val="28"/>
        </w:rPr>
        <w:t>ний, позначимо його ©, що відповідає вертикаль</w:t>
      </w:r>
      <w:r w:rsidR="00F05270">
        <w:rPr>
          <w:rStyle w:val="103"/>
          <w:rFonts w:ascii="Times New Roman" w:hAnsi="Times New Roman" w:cs="Times New Roman"/>
          <w:b w:val="0"/>
          <w:sz w:val="28"/>
          <w:szCs w:val="28"/>
        </w:rPr>
        <w:t>ній (двійковий «0») або горизон</w:t>
      </w:r>
      <w:r w:rsidRPr="00774DC6">
        <w:rPr>
          <w:rStyle w:val="103"/>
          <w:rFonts w:ascii="Times New Roman" w:hAnsi="Times New Roman" w:cs="Times New Roman"/>
          <w:b w:val="0"/>
          <w:sz w:val="28"/>
          <w:szCs w:val="28"/>
        </w:rPr>
        <w:t xml:space="preserve">тальній (двійкова «1») лінійній поляризації фотонів, і діагональній ©, що відповідає двом діагональним поляризаціям +45° та </w:t>
      </w:r>
      <w:r w:rsidR="00F05270">
        <w:rPr>
          <w:rStyle w:val="103"/>
          <w:rFonts w:ascii="Times New Roman" w:hAnsi="Times New Roman" w:cs="Times New Roman"/>
          <w:b w:val="0"/>
          <w:sz w:val="28"/>
          <w:szCs w:val="28"/>
        </w:rPr>
        <w:t xml:space="preserve">- </w:t>
      </w:r>
      <w:r w:rsidRPr="00774DC6">
        <w:rPr>
          <w:rStyle w:val="103"/>
          <w:rFonts w:ascii="Times New Roman" w:hAnsi="Times New Roman" w:cs="Times New Roman"/>
          <w:b w:val="0"/>
          <w:sz w:val="28"/>
          <w:szCs w:val="28"/>
        </w:rPr>
        <w:t>45°.</w:t>
      </w:r>
    </w:p>
    <w:p w:rsidR="00774DC6" w:rsidRPr="00774DC6" w:rsidRDefault="00774DC6" w:rsidP="00774DC6">
      <w:pPr>
        <w:spacing w:line="360" w:lineRule="auto"/>
        <w:ind w:firstLine="709"/>
        <w:jc w:val="both"/>
        <w:rPr>
          <w:rStyle w:val="103"/>
          <w:rFonts w:ascii="Times New Roman" w:hAnsi="Times New Roman" w:cs="Times New Roman"/>
          <w:b w:val="0"/>
          <w:sz w:val="28"/>
          <w:szCs w:val="28"/>
        </w:rPr>
      </w:pPr>
      <w:r w:rsidRPr="00774DC6">
        <w:rPr>
          <w:rStyle w:val="103"/>
          <w:rFonts w:ascii="Times New Roman" w:hAnsi="Times New Roman" w:cs="Times New Roman"/>
          <w:b w:val="0"/>
          <w:sz w:val="28"/>
          <w:szCs w:val="28"/>
        </w:rPr>
        <w:t xml:space="preserve">Далі будемо використовувати такі позначення суб’єктів протоколу: суб’єкт </w:t>
      </w:r>
      <w:r w:rsidRPr="00F05270">
        <w:rPr>
          <w:rStyle w:val="103CenturySchoolbook10pt"/>
          <w:rFonts w:ascii="Times New Roman" w:hAnsi="Times New Roman" w:cs="Times New Roman"/>
          <w:b w:val="0"/>
          <w:i w:val="0"/>
          <w:sz w:val="28"/>
          <w:szCs w:val="28"/>
        </w:rPr>
        <w:t>А</w:t>
      </w:r>
      <w:r w:rsidRPr="00F05270">
        <w:rPr>
          <w:rStyle w:val="103"/>
          <w:rFonts w:ascii="Times New Roman" w:hAnsi="Times New Roman" w:cs="Times New Roman"/>
          <w:b w:val="0"/>
          <w:i/>
          <w:sz w:val="28"/>
          <w:szCs w:val="28"/>
        </w:rPr>
        <w:t xml:space="preserve"> </w:t>
      </w:r>
      <w:r w:rsidR="00F05270">
        <w:rPr>
          <w:rStyle w:val="103"/>
          <w:rFonts w:ascii="Times New Roman" w:hAnsi="Times New Roman" w:cs="Times New Roman"/>
          <w:b w:val="0"/>
          <w:sz w:val="28"/>
          <w:szCs w:val="28"/>
        </w:rPr>
        <w:t>-</w:t>
      </w:r>
      <w:r w:rsidRPr="00774DC6">
        <w:rPr>
          <w:rStyle w:val="103"/>
          <w:rFonts w:ascii="Times New Roman" w:hAnsi="Times New Roman" w:cs="Times New Roman"/>
          <w:b w:val="0"/>
          <w:sz w:val="28"/>
          <w:szCs w:val="28"/>
        </w:rPr>
        <w:t xml:space="preserve"> відправник повідомлення, суб’єкт </w:t>
      </w:r>
      <w:r w:rsidRPr="00F05270">
        <w:rPr>
          <w:rStyle w:val="103CenturySchoolbook10pt"/>
          <w:rFonts w:ascii="Times New Roman" w:hAnsi="Times New Roman" w:cs="Times New Roman"/>
          <w:b w:val="0"/>
          <w:i w:val="0"/>
          <w:sz w:val="28"/>
          <w:szCs w:val="28"/>
        </w:rPr>
        <w:t>В</w:t>
      </w:r>
      <w:r w:rsidRPr="00774DC6">
        <w:rPr>
          <w:rStyle w:val="103"/>
          <w:rFonts w:ascii="Times New Roman" w:hAnsi="Times New Roman" w:cs="Times New Roman"/>
          <w:b w:val="0"/>
          <w:sz w:val="28"/>
          <w:szCs w:val="28"/>
        </w:rPr>
        <w:t xml:space="preserve"> </w:t>
      </w:r>
      <w:r w:rsidR="00F05270">
        <w:rPr>
          <w:rStyle w:val="103"/>
          <w:rFonts w:ascii="Times New Roman" w:hAnsi="Times New Roman" w:cs="Times New Roman"/>
          <w:b w:val="0"/>
          <w:sz w:val="28"/>
          <w:szCs w:val="28"/>
        </w:rPr>
        <w:t>-</w:t>
      </w:r>
      <w:r w:rsidRPr="00774DC6">
        <w:rPr>
          <w:rStyle w:val="103"/>
          <w:rFonts w:ascii="Times New Roman" w:hAnsi="Times New Roman" w:cs="Times New Roman"/>
          <w:b w:val="0"/>
          <w:sz w:val="28"/>
          <w:szCs w:val="28"/>
        </w:rPr>
        <w:t xml:space="preserve"> отримувач.</w:t>
      </w:r>
    </w:p>
    <w:p w:rsidR="00774DC6" w:rsidRDefault="00774DC6" w:rsidP="00774DC6">
      <w:pPr>
        <w:spacing w:line="360" w:lineRule="auto"/>
        <w:ind w:firstLine="709"/>
        <w:jc w:val="both"/>
        <w:rPr>
          <w:rStyle w:val="103"/>
          <w:rFonts w:ascii="Times New Roman" w:hAnsi="Times New Roman" w:cs="Times New Roman"/>
          <w:b w:val="0"/>
          <w:sz w:val="28"/>
          <w:szCs w:val="28"/>
        </w:rPr>
      </w:pPr>
      <w:r w:rsidRPr="00774DC6">
        <w:rPr>
          <w:rStyle w:val="103"/>
          <w:rFonts w:ascii="Times New Roman" w:hAnsi="Times New Roman" w:cs="Times New Roman"/>
          <w:b w:val="0"/>
          <w:sz w:val="28"/>
          <w:szCs w:val="28"/>
        </w:rPr>
        <w:t xml:space="preserve">Суб’єкт </w:t>
      </w:r>
      <w:r w:rsidRPr="00F05270">
        <w:rPr>
          <w:rStyle w:val="103CenturySchoolbook10pt"/>
          <w:rFonts w:ascii="Times New Roman" w:hAnsi="Times New Roman" w:cs="Times New Roman"/>
          <w:b w:val="0"/>
          <w:i w:val="0"/>
          <w:sz w:val="28"/>
          <w:szCs w:val="28"/>
        </w:rPr>
        <w:t>А</w:t>
      </w:r>
      <w:r w:rsidRPr="00774DC6">
        <w:rPr>
          <w:rStyle w:val="103"/>
          <w:rFonts w:ascii="Times New Roman" w:hAnsi="Times New Roman" w:cs="Times New Roman"/>
          <w:b w:val="0"/>
          <w:sz w:val="28"/>
          <w:szCs w:val="28"/>
        </w:rPr>
        <w:t xml:space="preserve"> випадковим чином вибирає базис і поляризацію своїх однофотонних імпульсів і посилає їх суб’єктові В, тобто суб’єкт </w:t>
      </w:r>
      <w:r w:rsidRPr="00F05270">
        <w:rPr>
          <w:rStyle w:val="103CenturySchoolbook10pt"/>
          <w:rFonts w:ascii="Times New Roman" w:hAnsi="Times New Roman" w:cs="Times New Roman"/>
          <w:b w:val="0"/>
          <w:i w:val="0"/>
          <w:sz w:val="28"/>
          <w:szCs w:val="28"/>
        </w:rPr>
        <w:t>А</w:t>
      </w:r>
      <w:r w:rsidRPr="00774DC6">
        <w:rPr>
          <w:rStyle w:val="103"/>
          <w:rFonts w:ascii="Times New Roman" w:hAnsi="Times New Roman" w:cs="Times New Roman"/>
          <w:b w:val="0"/>
          <w:sz w:val="28"/>
          <w:szCs w:val="28"/>
        </w:rPr>
        <w:t xml:space="preserve"> з</w:t>
      </w:r>
      <w:r w:rsidR="00F05270">
        <w:rPr>
          <w:rStyle w:val="103"/>
          <w:rFonts w:ascii="Times New Roman" w:hAnsi="Times New Roman" w:cs="Times New Roman"/>
          <w:b w:val="0"/>
          <w:sz w:val="28"/>
          <w:szCs w:val="28"/>
        </w:rPr>
        <w:t xml:space="preserve"> однаковою ймовірністю по</w:t>
      </w:r>
      <w:r w:rsidRPr="00774DC6">
        <w:rPr>
          <w:rStyle w:val="103"/>
          <w:rFonts w:ascii="Times New Roman" w:hAnsi="Times New Roman" w:cs="Times New Roman"/>
          <w:b w:val="0"/>
          <w:sz w:val="28"/>
          <w:szCs w:val="28"/>
        </w:rPr>
        <w:t>силає один із чотирьох квантових станів:</w:t>
      </w:r>
    </w:p>
    <w:p w:rsidR="00F05270" w:rsidRDefault="00F05270" w:rsidP="00F05270">
      <w:pPr>
        <w:spacing w:line="360" w:lineRule="auto"/>
        <w:ind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3371215" cy="397510"/>
            <wp:effectExtent l="19050" t="0" r="635"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3371215" cy="397510"/>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(5.3)</w:t>
      </w:r>
    </w:p>
    <w:p w:rsidR="00F05270" w:rsidRPr="00F05270" w:rsidRDefault="00F05270" w:rsidP="00F05270">
      <w:pPr>
        <w:spacing w:line="360" w:lineRule="auto"/>
        <w:ind w:firstLine="709"/>
        <w:jc w:val="both"/>
        <w:rPr>
          <w:rFonts w:ascii="Times New Roman" w:hAnsi="Times New Roman" w:cs="Times New Roman"/>
          <w:b w:val="0"/>
          <w:sz w:val="28"/>
          <w:szCs w:val="28"/>
        </w:rPr>
      </w:pPr>
      <w:r w:rsidRPr="00F05270">
        <w:rPr>
          <w:rStyle w:val="103"/>
          <w:rFonts w:ascii="Times New Roman" w:hAnsi="Times New Roman" w:cs="Times New Roman"/>
          <w:b w:val="0"/>
          <w:sz w:val="28"/>
          <w:szCs w:val="28"/>
        </w:rPr>
        <w:t>Випадкова поляризація вибирається тому, що ключ повинен бути випадковою послідовністю бітів, а два базиси потрібні для того, щоб переш</w:t>
      </w:r>
      <w:r>
        <w:rPr>
          <w:rStyle w:val="103"/>
          <w:rFonts w:ascii="Times New Roman" w:hAnsi="Times New Roman" w:cs="Times New Roman"/>
          <w:b w:val="0"/>
          <w:sz w:val="28"/>
          <w:szCs w:val="28"/>
        </w:rPr>
        <w:t>кодити зловмисни</w:t>
      </w:r>
      <w:r w:rsidRPr="00F05270">
        <w:rPr>
          <w:rStyle w:val="103"/>
          <w:rFonts w:ascii="Times New Roman" w:hAnsi="Times New Roman" w:cs="Times New Roman"/>
          <w:b w:val="0"/>
          <w:sz w:val="28"/>
          <w:szCs w:val="28"/>
        </w:rPr>
        <w:t>ку правильно реєструвати поляризацію фотонів. Приклад стадій протоколу ВВ84 показано на рис. 5.2 [37].</w:t>
      </w:r>
    </w:p>
    <w:p w:rsidR="00F05270" w:rsidRDefault="00F05270" w:rsidP="00F05270">
      <w:pPr>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750541" cy="2846567"/>
            <wp:effectExtent l="19050" t="0" r="2559" b="0"/>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5753568" cy="2848065"/>
                    </a:xfrm>
                    <a:prstGeom prst="rect">
                      <a:avLst/>
                    </a:prstGeom>
                    <a:noFill/>
                    <a:ln w="9525">
                      <a:noFill/>
                      <a:miter lim="800000"/>
                      <a:headEnd/>
                      <a:tailEnd/>
                    </a:ln>
                  </pic:spPr>
                </pic:pic>
              </a:graphicData>
            </a:graphic>
          </wp:inline>
        </w:drawing>
      </w:r>
    </w:p>
    <w:p w:rsidR="00F05270" w:rsidRDefault="00F05270" w:rsidP="00F05270">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5.2 Приклад стадій протоколу ВВ84</w:t>
      </w:r>
    </w:p>
    <w:p w:rsidR="00F05270" w:rsidRPr="00F05270" w:rsidRDefault="00F05270" w:rsidP="00F05270">
      <w:pPr>
        <w:spacing w:line="360" w:lineRule="auto"/>
        <w:ind w:firstLine="709"/>
        <w:jc w:val="both"/>
        <w:rPr>
          <w:rFonts w:ascii="Times New Roman" w:hAnsi="Times New Roman" w:cs="Times New Roman"/>
          <w:b w:val="0"/>
          <w:sz w:val="28"/>
          <w:szCs w:val="28"/>
        </w:rPr>
      </w:pPr>
      <w:r w:rsidRPr="00F05270">
        <w:rPr>
          <w:rStyle w:val="103"/>
          <w:rFonts w:ascii="Times New Roman" w:hAnsi="Times New Roman" w:cs="Times New Roman"/>
          <w:b w:val="0"/>
          <w:sz w:val="28"/>
          <w:szCs w:val="28"/>
        </w:rPr>
        <w:t xml:space="preserve">Для кожного фотона суб’єкт </w:t>
      </w:r>
      <w:r w:rsidRPr="00F05270">
        <w:rPr>
          <w:rStyle w:val="103CenturySchoolbook10pt"/>
          <w:rFonts w:ascii="Times New Roman" w:hAnsi="Times New Roman" w:cs="Times New Roman"/>
          <w:b w:val="0"/>
          <w:sz w:val="28"/>
          <w:szCs w:val="28"/>
        </w:rPr>
        <w:t>В</w:t>
      </w:r>
      <w:r w:rsidRPr="00F05270">
        <w:rPr>
          <w:rStyle w:val="103"/>
          <w:rFonts w:ascii="Times New Roman" w:hAnsi="Times New Roman" w:cs="Times New Roman"/>
          <w:b w:val="0"/>
          <w:sz w:val="28"/>
          <w:szCs w:val="28"/>
        </w:rPr>
        <w:t xml:space="preserve"> випадковим ч</w:t>
      </w:r>
      <w:r>
        <w:rPr>
          <w:rStyle w:val="103"/>
          <w:rFonts w:ascii="Times New Roman" w:hAnsi="Times New Roman" w:cs="Times New Roman"/>
          <w:b w:val="0"/>
          <w:sz w:val="28"/>
          <w:szCs w:val="28"/>
        </w:rPr>
        <w:t>ином вибирає базис і вимірює по</w:t>
      </w:r>
      <w:r w:rsidRPr="00F05270">
        <w:rPr>
          <w:rStyle w:val="103"/>
          <w:rFonts w:ascii="Times New Roman" w:hAnsi="Times New Roman" w:cs="Times New Roman"/>
          <w:b w:val="0"/>
          <w:sz w:val="28"/>
          <w:szCs w:val="28"/>
        </w:rPr>
        <w:t>ляризацію в</w:t>
      </w:r>
      <w:r>
        <w:rPr>
          <w:rStyle w:val="103"/>
        </w:rPr>
        <w:t xml:space="preserve"> </w:t>
      </w:r>
      <w:r w:rsidRPr="00F05270">
        <w:rPr>
          <w:rStyle w:val="103"/>
          <w:rFonts w:ascii="Times New Roman" w:hAnsi="Times New Roman" w:cs="Times New Roman"/>
          <w:b w:val="0"/>
          <w:sz w:val="28"/>
          <w:szCs w:val="28"/>
        </w:rPr>
        <w:t xml:space="preserve">обраному базисі. Отриманий суб’єктом </w:t>
      </w:r>
      <w:r w:rsidRPr="00F05270">
        <w:rPr>
          <w:rStyle w:val="103CenturySchoolbook10pt"/>
          <w:rFonts w:ascii="Times New Roman" w:hAnsi="Times New Roman" w:cs="Times New Roman"/>
          <w:b w:val="0"/>
          <w:sz w:val="28"/>
          <w:szCs w:val="28"/>
        </w:rPr>
        <w:t>В</w:t>
      </w:r>
      <w:r w:rsidRPr="00F05270">
        <w:rPr>
          <w:rStyle w:val="103"/>
          <w:rFonts w:ascii="Times New Roman" w:hAnsi="Times New Roman" w:cs="Times New Roman"/>
          <w:b w:val="0"/>
          <w:sz w:val="28"/>
          <w:szCs w:val="28"/>
        </w:rPr>
        <w:t xml:space="preserve"> набір бітів називають сирим ключем. Потім він повідомляє суб’єкту </w:t>
      </w:r>
      <w:r w:rsidRPr="00F05270">
        <w:rPr>
          <w:rStyle w:val="103CenturySchoolbook10pt"/>
          <w:rFonts w:ascii="Times New Roman" w:hAnsi="Times New Roman" w:cs="Times New Roman"/>
          <w:b w:val="0"/>
          <w:sz w:val="28"/>
          <w:szCs w:val="28"/>
        </w:rPr>
        <w:t>А</w:t>
      </w:r>
      <w:r w:rsidRPr="00F05270">
        <w:rPr>
          <w:rStyle w:val="103"/>
          <w:rFonts w:ascii="Times New Roman" w:hAnsi="Times New Roman" w:cs="Times New Roman"/>
          <w:b w:val="0"/>
          <w:sz w:val="28"/>
          <w:szCs w:val="28"/>
        </w:rPr>
        <w:t xml:space="preserve"> відкр</w:t>
      </w:r>
      <w:r>
        <w:rPr>
          <w:rStyle w:val="103"/>
          <w:rFonts w:ascii="Times New Roman" w:hAnsi="Times New Roman" w:cs="Times New Roman"/>
          <w:b w:val="0"/>
          <w:sz w:val="28"/>
          <w:szCs w:val="28"/>
        </w:rPr>
        <w:t>итим каналом, який базис він ви</w:t>
      </w:r>
      <w:r w:rsidRPr="00F05270">
        <w:rPr>
          <w:rStyle w:val="103"/>
          <w:rFonts w:ascii="Times New Roman" w:hAnsi="Times New Roman" w:cs="Times New Roman"/>
          <w:b w:val="0"/>
          <w:sz w:val="28"/>
          <w:szCs w:val="28"/>
        </w:rPr>
        <w:t xml:space="preserve">користав для кожного вимірювання (зрозуміло, не повідомляючи результатів вимірювань). Суб’єкт </w:t>
      </w:r>
      <w:r w:rsidRPr="00F05270">
        <w:rPr>
          <w:rStyle w:val="103CenturySchoolbook10pt"/>
          <w:rFonts w:ascii="Times New Roman" w:hAnsi="Times New Roman" w:cs="Times New Roman"/>
          <w:b w:val="0"/>
          <w:sz w:val="28"/>
          <w:szCs w:val="28"/>
        </w:rPr>
        <w:t>А</w:t>
      </w:r>
      <w:r w:rsidRPr="00F05270">
        <w:rPr>
          <w:rStyle w:val="103"/>
          <w:rFonts w:ascii="Times New Roman" w:hAnsi="Times New Roman" w:cs="Times New Roman"/>
          <w:b w:val="0"/>
          <w:sz w:val="28"/>
          <w:szCs w:val="28"/>
        </w:rPr>
        <w:t xml:space="preserve"> повідомляє, який базис використав він. Оскільки суб’єкт </w:t>
      </w:r>
      <w:r w:rsidRPr="00F05270">
        <w:rPr>
          <w:rStyle w:val="103CenturySchoolbook10pt"/>
          <w:rFonts w:ascii="Times New Roman" w:hAnsi="Times New Roman" w:cs="Times New Roman"/>
          <w:b w:val="0"/>
          <w:sz w:val="28"/>
          <w:szCs w:val="28"/>
        </w:rPr>
        <w:t>В</w:t>
      </w:r>
      <w:r w:rsidRPr="00F05270">
        <w:rPr>
          <w:rStyle w:val="103"/>
          <w:rFonts w:ascii="Times New Roman" w:hAnsi="Times New Roman" w:cs="Times New Roman"/>
          <w:b w:val="0"/>
          <w:sz w:val="28"/>
          <w:szCs w:val="28"/>
        </w:rPr>
        <w:t xml:space="preserve"> вгадує базис, обраний суб’єктом А, у середньо</w:t>
      </w:r>
      <w:r w:rsidR="00BC414A">
        <w:rPr>
          <w:rStyle w:val="103"/>
          <w:rFonts w:ascii="Times New Roman" w:hAnsi="Times New Roman" w:cs="Times New Roman"/>
          <w:b w:val="0"/>
          <w:sz w:val="28"/>
          <w:szCs w:val="28"/>
        </w:rPr>
        <w:t>му в половині випадків, то в ре</w:t>
      </w:r>
      <w:r w:rsidRPr="00F05270">
        <w:rPr>
          <w:rStyle w:val="103"/>
          <w:rFonts w:ascii="Times New Roman" w:hAnsi="Times New Roman" w:cs="Times New Roman"/>
          <w:b w:val="0"/>
          <w:sz w:val="28"/>
          <w:szCs w:val="28"/>
        </w:rPr>
        <w:t xml:space="preserve">зультаті він правильно приймає близько половини бітів, посланих суб’єктом А. Суб’єкти </w:t>
      </w:r>
      <w:r w:rsidRPr="00F05270">
        <w:rPr>
          <w:rStyle w:val="103CenturySchoolbook10pt"/>
          <w:rFonts w:ascii="Times New Roman" w:hAnsi="Times New Roman" w:cs="Times New Roman"/>
          <w:b w:val="0"/>
          <w:sz w:val="28"/>
          <w:szCs w:val="28"/>
        </w:rPr>
        <w:t>А</w:t>
      </w:r>
      <w:r w:rsidRPr="00F05270">
        <w:rPr>
          <w:rStyle w:val="103"/>
          <w:rFonts w:ascii="Times New Roman" w:hAnsi="Times New Roman" w:cs="Times New Roman"/>
          <w:b w:val="0"/>
          <w:sz w:val="28"/>
          <w:szCs w:val="28"/>
        </w:rPr>
        <w:t xml:space="preserve"> і </w:t>
      </w:r>
      <w:r w:rsidRPr="00F05270">
        <w:rPr>
          <w:rStyle w:val="103CenturySchoolbook10pt"/>
          <w:rFonts w:ascii="Times New Roman" w:hAnsi="Times New Roman" w:cs="Times New Roman"/>
          <w:b w:val="0"/>
          <w:sz w:val="28"/>
          <w:szCs w:val="28"/>
        </w:rPr>
        <w:t>В</w:t>
      </w:r>
      <w:r w:rsidRPr="00F05270">
        <w:rPr>
          <w:rStyle w:val="103"/>
          <w:rFonts w:ascii="Times New Roman" w:hAnsi="Times New Roman" w:cs="Times New Roman"/>
          <w:b w:val="0"/>
          <w:sz w:val="28"/>
          <w:szCs w:val="28"/>
        </w:rPr>
        <w:t xml:space="preserve"> відкидають усі біти, що відпов</w:t>
      </w:r>
      <w:r w:rsidR="00BC414A">
        <w:rPr>
          <w:rStyle w:val="103"/>
          <w:rFonts w:ascii="Times New Roman" w:hAnsi="Times New Roman" w:cs="Times New Roman"/>
          <w:b w:val="0"/>
          <w:sz w:val="28"/>
          <w:szCs w:val="28"/>
        </w:rPr>
        <w:t>ідають випадкам, коли вони вико</w:t>
      </w:r>
      <w:r w:rsidRPr="00F05270">
        <w:rPr>
          <w:rStyle w:val="103"/>
          <w:rFonts w:ascii="Times New Roman" w:hAnsi="Times New Roman" w:cs="Times New Roman"/>
          <w:b w:val="0"/>
          <w:sz w:val="28"/>
          <w:szCs w:val="28"/>
        </w:rPr>
        <w:t>ристовували різні базиси й у результаті одержують просіяний ключ. Ефективність протоколу ВВ84 дорівнює відношенню середньої</w:t>
      </w:r>
      <w:r w:rsidR="00BC414A">
        <w:rPr>
          <w:rStyle w:val="103"/>
          <w:rFonts w:ascii="Times New Roman" w:hAnsi="Times New Roman" w:cs="Times New Roman"/>
          <w:b w:val="0"/>
          <w:sz w:val="28"/>
          <w:szCs w:val="28"/>
        </w:rPr>
        <w:t xml:space="preserve"> довжини просіяного ключа до се</w:t>
      </w:r>
      <w:r w:rsidRPr="00F05270">
        <w:rPr>
          <w:rStyle w:val="103"/>
          <w:rFonts w:ascii="Times New Roman" w:hAnsi="Times New Roman" w:cs="Times New Roman"/>
          <w:b w:val="0"/>
          <w:sz w:val="28"/>
          <w:szCs w:val="28"/>
        </w:rPr>
        <w:t>редньої довжини сирого і за відсутності завад у квантовому каналі дорівнює 0,5.</w:t>
      </w:r>
    </w:p>
    <w:p w:rsidR="00F05270" w:rsidRPr="00F05270" w:rsidRDefault="00F05270" w:rsidP="00F05270">
      <w:pPr>
        <w:spacing w:line="360" w:lineRule="auto"/>
        <w:ind w:firstLine="709"/>
        <w:jc w:val="both"/>
        <w:rPr>
          <w:rFonts w:ascii="Times New Roman" w:hAnsi="Times New Roman" w:cs="Times New Roman"/>
          <w:b w:val="0"/>
          <w:sz w:val="28"/>
          <w:szCs w:val="28"/>
        </w:rPr>
      </w:pPr>
      <w:r w:rsidRPr="00F05270">
        <w:rPr>
          <w:rStyle w:val="103"/>
          <w:rFonts w:ascii="Times New Roman" w:hAnsi="Times New Roman" w:cs="Times New Roman"/>
          <w:b w:val="0"/>
          <w:sz w:val="28"/>
          <w:szCs w:val="28"/>
        </w:rPr>
        <w:t>Далі проводиться процедура виправлення помилок, оцінка їх рівня та оцінка кількості інформації, що могла втекти до зловмисника [</w:t>
      </w:r>
      <w:r w:rsidR="00BC414A">
        <w:rPr>
          <w:rStyle w:val="103"/>
          <w:rFonts w:ascii="Times New Roman" w:hAnsi="Times New Roman" w:cs="Times New Roman"/>
          <w:b w:val="0"/>
          <w:sz w:val="28"/>
          <w:szCs w:val="28"/>
        </w:rPr>
        <w:t>37]. Існують різні ви</w:t>
      </w:r>
      <w:r w:rsidRPr="00F05270">
        <w:rPr>
          <w:rStyle w:val="103"/>
          <w:rFonts w:ascii="Times New Roman" w:hAnsi="Times New Roman" w:cs="Times New Roman"/>
          <w:b w:val="0"/>
          <w:sz w:val="28"/>
          <w:szCs w:val="28"/>
        </w:rPr>
        <w:t>ди атак на протоколи квантового розподілення ключів. Зокрема, на протокол ВВ84 можливі атаки, що використовують недосконалість обладнання та не завжди можуть бути виявл</w:t>
      </w:r>
      <w:r w:rsidR="00BC414A">
        <w:rPr>
          <w:rStyle w:val="103"/>
          <w:rFonts w:ascii="Times New Roman" w:hAnsi="Times New Roman" w:cs="Times New Roman"/>
          <w:b w:val="0"/>
          <w:sz w:val="28"/>
          <w:szCs w:val="28"/>
        </w:rPr>
        <w:t>ені легітимними користувачами [</w:t>
      </w:r>
      <w:r w:rsidRPr="00F05270">
        <w:rPr>
          <w:rStyle w:val="103"/>
          <w:rFonts w:ascii="Times New Roman" w:hAnsi="Times New Roman" w:cs="Times New Roman"/>
          <w:b w:val="0"/>
          <w:sz w:val="28"/>
          <w:szCs w:val="28"/>
        </w:rPr>
        <w:t xml:space="preserve">60]. Для виявлення атак, які можливі при використанні суб’єктом </w:t>
      </w:r>
      <w:r w:rsidRPr="004A75A0">
        <w:rPr>
          <w:rStyle w:val="103CenturySchoolbook10pt"/>
          <w:rFonts w:ascii="Times New Roman" w:hAnsi="Times New Roman" w:cs="Times New Roman"/>
          <w:b w:val="0"/>
          <w:i w:val="0"/>
          <w:sz w:val="28"/>
          <w:szCs w:val="28"/>
        </w:rPr>
        <w:t>А</w:t>
      </w:r>
      <w:r w:rsidRPr="00F05270">
        <w:rPr>
          <w:rStyle w:val="103"/>
          <w:rFonts w:ascii="Times New Roman" w:hAnsi="Times New Roman" w:cs="Times New Roman"/>
          <w:b w:val="0"/>
          <w:sz w:val="28"/>
          <w:szCs w:val="28"/>
        </w:rPr>
        <w:t xml:space="preserve"> ідеальних однофотонних джерел сигналів, легітимні користувачі повинні оцінити рівень помилок, пожертвував при цьому частиною переданих бітів (цю процедуру показано на рис. </w:t>
      </w:r>
      <w:r w:rsidR="00BC414A">
        <w:rPr>
          <w:rStyle w:val="103"/>
          <w:rFonts w:ascii="Times New Roman" w:hAnsi="Times New Roman" w:cs="Times New Roman"/>
          <w:b w:val="0"/>
          <w:sz w:val="28"/>
          <w:szCs w:val="28"/>
        </w:rPr>
        <w:t>5.2</w:t>
      </w:r>
      <w:r w:rsidRPr="00F05270">
        <w:rPr>
          <w:rStyle w:val="103"/>
          <w:rFonts w:ascii="Times New Roman" w:hAnsi="Times New Roman" w:cs="Times New Roman"/>
          <w:b w:val="0"/>
          <w:sz w:val="28"/>
          <w:szCs w:val="28"/>
        </w:rPr>
        <w:t xml:space="preserve">). Після виправлення помилок суб’єкт </w:t>
      </w:r>
      <w:r w:rsidRPr="00BC414A">
        <w:rPr>
          <w:rStyle w:val="103CenturySchoolbook10pt"/>
          <w:rFonts w:ascii="Times New Roman" w:hAnsi="Times New Roman" w:cs="Times New Roman"/>
          <w:b w:val="0"/>
          <w:i w:val="0"/>
          <w:sz w:val="28"/>
          <w:szCs w:val="28"/>
        </w:rPr>
        <w:t>А</w:t>
      </w:r>
      <w:r w:rsidRPr="00F05270">
        <w:rPr>
          <w:rStyle w:val="103"/>
          <w:rFonts w:ascii="Times New Roman" w:hAnsi="Times New Roman" w:cs="Times New Roman"/>
          <w:b w:val="0"/>
          <w:sz w:val="28"/>
          <w:szCs w:val="28"/>
        </w:rPr>
        <w:t xml:space="preserve"> та суб’єкт </w:t>
      </w:r>
      <w:r w:rsidRPr="00BC414A">
        <w:rPr>
          <w:rStyle w:val="103CenturySchoolbook10pt"/>
          <w:rFonts w:ascii="Times New Roman" w:hAnsi="Times New Roman" w:cs="Times New Roman"/>
          <w:b w:val="0"/>
          <w:i w:val="0"/>
          <w:sz w:val="28"/>
          <w:szCs w:val="28"/>
        </w:rPr>
        <w:t>В</w:t>
      </w:r>
      <w:r w:rsidRPr="00F05270">
        <w:rPr>
          <w:rStyle w:val="103"/>
          <w:rFonts w:ascii="Times New Roman" w:hAnsi="Times New Roman" w:cs="Times New Roman"/>
          <w:b w:val="0"/>
          <w:sz w:val="28"/>
          <w:szCs w:val="28"/>
        </w:rPr>
        <w:t xml:space="preserve"> з високою ймовірністю мають ідентичний погоджений ключ.</w:t>
      </w:r>
    </w:p>
    <w:p w:rsidR="00F05270" w:rsidRPr="00F05270" w:rsidRDefault="00F05270" w:rsidP="00F05270">
      <w:pPr>
        <w:spacing w:line="360" w:lineRule="auto"/>
        <w:ind w:firstLine="709"/>
        <w:jc w:val="both"/>
        <w:rPr>
          <w:rFonts w:ascii="Times New Roman" w:hAnsi="Times New Roman" w:cs="Times New Roman"/>
          <w:b w:val="0"/>
          <w:sz w:val="28"/>
          <w:szCs w:val="28"/>
        </w:rPr>
      </w:pPr>
      <w:r w:rsidRPr="00F05270">
        <w:rPr>
          <w:rStyle w:val="103"/>
          <w:rFonts w:ascii="Times New Roman" w:hAnsi="Times New Roman" w:cs="Times New Roman"/>
          <w:b w:val="0"/>
          <w:sz w:val="28"/>
          <w:szCs w:val="28"/>
        </w:rPr>
        <w:t xml:space="preserve">Останній етап стека квантових протоколів розподілення ключів </w:t>
      </w:r>
      <w:r w:rsidR="00BC414A">
        <w:rPr>
          <w:rStyle w:val="103"/>
          <w:rFonts w:ascii="Times New Roman" w:hAnsi="Times New Roman" w:cs="Times New Roman"/>
          <w:b w:val="0"/>
          <w:sz w:val="28"/>
          <w:szCs w:val="28"/>
        </w:rPr>
        <w:t>-</w:t>
      </w:r>
      <w:r w:rsidRPr="00F05270">
        <w:rPr>
          <w:rStyle w:val="103"/>
          <w:rFonts w:ascii="Times New Roman" w:hAnsi="Times New Roman" w:cs="Times New Roman"/>
          <w:b w:val="0"/>
          <w:sz w:val="28"/>
          <w:szCs w:val="28"/>
        </w:rPr>
        <w:t xml:space="preserve"> процедура підсилення секретності, яка забезпечує теоретико-інформаційну стійкість [37]. Суб’єкти </w:t>
      </w:r>
      <w:r w:rsidRPr="00BC414A">
        <w:rPr>
          <w:rStyle w:val="103CenturySchoolbook10pt"/>
          <w:rFonts w:ascii="Times New Roman" w:hAnsi="Times New Roman" w:cs="Times New Roman"/>
          <w:b w:val="0"/>
          <w:i w:val="0"/>
          <w:sz w:val="28"/>
          <w:szCs w:val="28"/>
        </w:rPr>
        <w:t>А</w:t>
      </w:r>
      <w:r w:rsidRPr="00F05270">
        <w:rPr>
          <w:rStyle w:val="103"/>
          <w:rFonts w:ascii="Times New Roman" w:hAnsi="Times New Roman" w:cs="Times New Roman"/>
          <w:b w:val="0"/>
          <w:sz w:val="28"/>
          <w:szCs w:val="28"/>
        </w:rPr>
        <w:t xml:space="preserve"> і </w:t>
      </w:r>
      <w:r w:rsidRPr="00BC414A">
        <w:rPr>
          <w:rStyle w:val="103CenturySchoolbook10pt"/>
          <w:rFonts w:ascii="Times New Roman" w:hAnsi="Times New Roman" w:cs="Times New Roman"/>
          <w:b w:val="0"/>
          <w:i w:val="0"/>
          <w:sz w:val="28"/>
          <w:szCs w:val="28"/>
        </w:rPr>
        <w:t>В</w:t>
      </w:r>
      <w:r w:rsidRPr="00F05270">
        <w:rPr>
          <w:rStyle w:val="103"/>
          <w:rFonts w:ascii="Times New Roman" w:hAnsi="Times New Roman" w:cs="Times New Roman"/>
          <w:b w:val="0"/>
          <w:sz w:val="28"/>
          <w:szCs w:val="28"/>
        </w:rPr>
        <w:t xml:space="preserve"> визначають величину </w:t>
      </w:r>
      <w:r w:rsidR="00BC414A">
        <w:rPr>
          <w:rStyle w:val="103"/>
          <w:rFonts w:ascii="Times New Roman" w:hAnsi="Times New Roman" w:cs="Times New Roman"/>
          <w:b w:val="0"/>
          <w:sz w:val="28"/>
          <w:szCs w:val="28"/>
        </w:rPr>
        <w:t>τ</w:t>
      </w:r>
      <w:r w:rsidRPr="00F05270">
        <w:rPr>
          <w:rStyle w:val="103"/>
          <w:rFonts w:ascii="Times New Roman" w:hAnsi="Times New Roman" w:cs="Times New Roman"/>
          <w:b w:val="0"/>
          <w:sz w:val="28"/>
          <w:szCs w:val="28"/>
        </w:rPr>
        <w:t xml:space="preserve"> </w:t>
      </w:r>
      <w:r w:rsidR="00BC414A">
        <w:rPr>
          <w:rStyle w:val="103"/>
          <w:rFonts w:ascii="Times New Roman" w:hAnsi="Times New Roman" w:cs="Times New Roman"/>
          <w:b w:val="0"/>
          <w:sz w:val="28"/>
          <w:szCs w:val="28"/>
        </w:rPr>
        <w:t>-</w:t>
      </w:r>
      <w:r w:rsidRPr="00F05270">
        <w:rPr>
          <w:rStyle w:val="103"/>
          <w:rFonts w:ascii="Times New Roman" w:hAnsi="Times New Roman" w:cs="Times New Roman"/>
          <w:b w:val="0"/>
          <w:sz w:val="28"/>
          <w:szCs w:val="28"/>
        </w:rPr>
        <w:t xml:space="preserve"> число бітів, на яке потрібно скоротити погоджений ключ, щоб зробити інформацію зловмисника про ключ нижче заданої малої величини. Потім суб’єкт </w:t>
      </w:r>
      <w:r w:rsidRPr="004A75A0">
        <w:rPr>
          <w:rStyle w:val="103CenturySchoolbook10pt"/>
          <w:rFonts w:ascii="Times New Roman" w:hAnsi="Times New Roman" w:cs="Times New Roman"/>
          <w:b w:val="0"/>
          <w:i w:val="0"/>
          <w:sz w:val="28"/>
          <w:szCs w:val="28"/>
        </w:rPr>
        <w:t>А</w:t>
      </w:r>
      <w:r w:rsidRPr="00F05270">
        <w:rPr>
          <w:rStyle w:val="103"/>
          <w:rFonts w:ascii="Times New Roman" w:hAnsi="Times New Roman" w:cs="Times New Roman"/>
          <w:b w:val="0"/>
          <w:sz w:val="28"/>
          <w:szCs w:val="28"/>
        </w:rPr>
        <w:t xml:space="preserve"> генерує випадкову двійкову матрицю </w:t>
      </w:r>
      <w:r w:rsidRPr="004A75A0">
        <w:rPr>
          <w:rStyle w:val="103CenturySchoolbook10pt"/>
          <w:rFonts w:ascii="Times New Roman" w:hAnsi="Times New Roman" w:cs="Times New Roman"/>
          <w:b w:val="0"/>
          <w:i w:val="0"/>
          <w:sz w:val="28"/>
          <w:szCs w:val="28"/>
          <w:lang w:val="en-US" w:eastAsia="en-US" w:bidi="en-US"/>
        </w:rPr>
        <w:t>K</w:t>
      </w:r>
      <w:r w:rsidRPr="004A75A0">
        <w:rPr>
          <w:rStyle w:val="103"/>
          <w:rFonts w:ascii="Times New Roman" w:hAnsi="Times New Roman" w:cs="Times New Roman"/>
          <w:b w:val="0"/>
          <w:i/>
          <w:sz w:val="28"/>
          <w:szCs w:val="28"/>
          <w:lang w:eastAsia="en-US" w:bidi="en-US"/>
        </w:rPr>
        <w:t xml:space="preserve"> </w:t>
      </w:r>
      <w:r w:rsidRPr="00F05270">
        <w:rPr>
          <w:rStyle w:val="103"/>
          <w:rFonts w:ascii="Times New Roman" w:hAnsi="Times New Roman" w:cs="Times New Roman"/>
          <w:b w:val="0"/>
          <w:sz w:val="28"/>
          <w:szCs w:val="28"/>
        </w:rPr>
        <w:t>розміру (</w:t>
      </w:r>
      <w:r w:rsidR="00BC414A">
        <w:rPr>
          <w:rStyle w:val="103CenturySchoolbook10pt"/>
          <w:rFonts w:ascii="Times New Roman" w:hAnsi="Times New Roman" w:cs="Times New Roman"/>
          <w:b w:val="0"/>
          <w:i w:val="0"/>
          <w:sz w:val="28"/>
          <w:szCs w:val="28"/>
          <w:lang w:val="en-US"/>
        </w:rPr>
        <w:t>n</w:t>
      </w:r>
      <w:r w:rsidRPr="00F05270">
        <w:rPr>
          <w:rStyle w:val="103"/>
          <w:rFonts w:ascii="Times New Roman" w:hAnsi="Times New Roman" w:cs="Times New Roman"/>
          <w:b w:val="0"/>
          <w:sz w:val="28"/>
          <w:szCs w:val="28"/>
        </w:rPr>
        <w:t xml:space="preserve"> </w:t>
      </w:r>
      <w:r w:rsidR="00BC414A">
        <w:rPr>
          <w:rStyle w:val="103"/>
          <w:rFonts w:ascii="Times New Roman" w:hAnsi="Times New Roman" w:cs="Times New Roman"/>
          <w:b w:val="0"/>
          <w:sz w:val="28"/>
          <w:szCs w:val="28"/>
        </w:rPr>
        <w:t>-</w:t>
      </w:r>
      <w:r w:rsidRPr="00F05270">
        <w:rPr>
          <w:rStyle w:val="103"/>
          <w:rFonts w:ascii="Times New Roman" w:hAnsi="Times New Roman" w:cs="Times New Roman"/>
          <w:b w:val="0"/>
          <w:sz w:val="28"/>
          <w:szCs w:val="28"/>
        </w:rPr>
        <w:t xml:space="preserve"> </w:t>
      </w:r>
      <w:r w:rsidR="00BC414A">
        <w:rPr>
          <w:rStyle w:val="103"/>
          <w:rFonts w:ascii="Times New Roman" w:hAnsi="Times New Roman" w:cs="Times New Roman"/>
          <w:b w:val="0"/>
          <w:sz w:val="28"/>
          <w:szCs w:val="28"/>
        </w:rPr>
        <w:t>τ</w:t>
      </w:r>
      <w:r w:rsidRPr="00F05270">
        <w:rPr>
          <w:rStyle w:val="103"/>
          <w:rFonts w:ascii="Times New Roman" w:hAnsi="Times New Roman" w:cs="Times New Roman"/>
          <w:b w:val="0"/>
          <w:sz w:val="28"/>
          <w:szCs w:val="28"/>
        </w:rPr>
        <w:t>)</w:t>
      </w:r>
      <w:r w:rsidR="00BC414A">
        <w:rPr>
          <w:rStyle w:val="103"/>
          <w:rFonts w:ascii="Calibri" w:hAnsi="Calibri" w:cs="Calibri"/>
          <w:b w:val="0"/>
          <w:sz w:val="28"/>
          <w:szCs w:val="28"/>
        </w:rPr>
        <w:t>∙</w:t>
      </w:r>
      <w:r w:rsidR="00BC414A" w:rsidRPr="00BC414A">
        <w:rPr>
          <w:rStyle w:val="103"/>
          <w:rFonts w:ascii="Times New Roman" w:hAnsi="Times New Roman" w:cs="Times New Roman"/>
          <w:b w:val="0"/>
          <w:sz w:val="28"/>
          <w:szCs w:val="28"/>
        </w:rPr>
        <w:t xml:space="preserve"> </w:t>
      </w:r>
      <w:r w:rsidR="00BC414A">
        <w:rPr>
          <w:rStyle w:val="103"/>
          <w:rFonts w:ascii="Times New Roman" w:hAnsi="Times New Roman" w:cs="Times New Roman"/>
          <w:b w:val="0"/>
          <w:sz w:val="28"/>
          <w:szCs w:val="28"/>
        </w:rPr>
        <w:t>τ</w:t>
      </w:r>
      <w:r w:rsidRPr="00F05270">
        <w:rPr>
          <w:rStyle w:val="103"/>
          <w:rFonts w:ascii="Times New Roman" w:hAnsi="Times New Roman" w:cs="Times New Roman"/>
          <w:b w:val="0"/>
          <w:sz w:val="28"/>
          <w:szCs w:val="28"/>
        </w:rPr>
        <w:t xml:space="preserve"> й відкрито передає її суб’єктові В. Кінцевий секретний ключ (довжини </w:t>
      </w:r>
      <w:r w:rsidR="00BC414A">
        <w:rPr>
          <w:rStyle w:val="103CenturySchoolbook10pt"/>
          <w:rFonts w:ascii="Times New Roman" w:hAnsi="Times New Roman" w:cs="Times New Roman"/>
          <w:b w:val="0"/>
          <w:i w:val="0"/>
          <w:sz w:val="28"/>
          <w:szCs w:val="28"/>
          <w:lang w:val="en-US"/>
        </w:rPr>
        <w:t>n</w:t>
      </w:r>
      <w:r w:rsidR="00BC414A">
        <w:rPr>
          <w:rStyle w:val="103"/>
          <w:rFonts w:ascii="Times New Roman" w:hAnsi="Times New Roman" w:cs="Times New Roman"/>
          <w:b w:val="0"/>
          <w:sz w:val="28"/>
          <w:szCs w:val="28"/>
        </w:rPr>
        <w:t xml:space="preserve"> -</w:t>
      </w:r>
      <w:r w:rsidRPr="00F05270">
        <w:rPr>
          <w:rStyle w:val="103"/>
          <w:rFonts w:ascii="Times New Roman" w:hAnsi="Times New Roman" w:cs="Times New Roman"/>
          <w:b w:val="0"/>
          <w:sz w:val="28"/>
          <w:szCs w:val="28"/>
        </w:rPr>
        <w:t xml:space="preserve"> </w:t>
      </w:r>
      <w:r w:rsidR="00BC414A">
        <w:rPr>
          <w:rStyle w:val="103"/>
          <w:rFonts w:ascii="Times New Roman" w:hAnsi="Times New Roman" w:cs="Times New Roman"/>
          <w:b w:val="0"/>
          <w:sz w:val="28"/>
          <w:szCs w:val="28"/>
        </w:rPr>
        <w:t>τ</w:t>
      </w:r>
      <w:r w:rsidRPr="00F05270">
        <w:rPr>
          <w:rStyle w:val="103"/>
          <w:rFonts w:ascii="Times New Roman" w:hAnsi="Times New Roman" w:cs="Times New Roman"/>
          <w:b w:val="0"/>
          <w:sz w:val="28"/>
          <w:szCs w:val="28"/>
        </w:rPr>
        <w:t xml:space="preserve">) тоді виходить множенням (за модулем 2) матриці </w:t>
      </w:r>
      <w:r w:rsidRPr="004A75A0">
        <w:rPr>
          <w:rStyle w:val="103CenturySchoolbook10pt"/>
          <w:rFonts w:ascii="Times New Roman" w:hAnsi="Times New Roman" w:cs="Times New Roman"/>
          <w:b w:val="0"/>
          <w:i w:val="0"/>
          <w:sz w:val="28"/>
          <w:szCs w:val="28"/>
          <w:lang w:val="en-US" w:eastAsia="en-US" w:bidi="en-US"/>
        </w:rPr>
        <w:t>K</w:t>
      </w:r>
      <w:r w:rsidRPr="00F05270">
        <w:rPr>
          <w:rStyle w:val="103"/>
          <w:rFonts w:ascii="Times New Roman" w:hAnsi="Times New Roman" w:cs="Times New Roman"/>
          <w:b w:val="0"/>
          <w:sz w:val="28"/>
          <w:szCs w:val="28"/>
          <w:lang w:eastAsia="en-US" w:bidi="en-US"/>
        </w:rPr>
        <w:t xml:space="preserve"> </w:t>
      </w:r>
      <w:r w:rsidRPr="00F05270">
        <w:rPr>
          <w:rStyle w:val="103"/>
          <w:rFonts w:ascii="Times New Roman" w:hAnsi="Times New Roman" w:cs="Times New Roman"/>
          <w:b w:val="0"/>
          <w:sz w:val="28"/>
          <w:szCs w:val="28"/>
        </w:rPr>
        <w:t xml:space="preserve">на узгоджений ключ довжини </w:t>
      </w:r>
      <w:r w:rsidR="00BC414A">
        <w:rPr>
          <w:rStyle w:val="103CenturySchoolbook10pt"/>
          <w:rFonts w:ascii="Times New Roman" w:hAnsi="Times New Roman" w:cs="Times New Roman"/>
          <w:b w:val="0"/>
          <w:i w:val="0"/>
          <w:sz w:val="28"/>
          <w:szCs w:val="28"/>
          <w:lang w:val="en-US"/>
        </w:rPr>
        <w:t>n</w:t>
      </w:r>
      <w:r w:rsidRPr="00F05270">
        <w:rPr>
          <w:rStyle w:val="103"/>
          <w:rFonts w:ascii="Times New Roman" w:hAnsi="Times New Roman" w:cs="Times New Roman"/>
          <w:b w:val="0"/>
          <w:sz w:val="28"/>
          <w:szCs w:val="28"/>
        </w:rPr>
        <w:t xml:space="preserve"> (процедура хешування). При цьому можна строго довести, що при </w:t>
      </w:r>
      <w:r w:rsidR="00BC414A">
        <w:rPr>
          <w:rStyle w:val="103"/>
          <w:rFonts w:ascii="Times New Roman" w:hAnsi="Times New Roman" w:cs="Times New Roman"/>
          <w:b w:val="0"/>
          <w:sz w:val="28"/>
          <w:szCs w:val="28"/>
        </w:rPr>
        <w:t>τ</w:t>
      </w:r>
      <w:r w:rsidRPr="00F05270">
        <w:rPr>
          <w:rStyle w:val="103"/>
          <w:rFonts w:ascii="Times New Roman" w:hAnsi="Times New Roman" w:cs="Times New Roman"/>
          <w:b w:val="0"/>
          <w:sz w:val="28"/>
          <w:szCs w:val="28"/>
        </w:rPr>
        <w:t xml:space="preserve"> інформація зловмисника про ключ буде нижче деякого певного значення. Останнє можна вибрати як завгодно малим (звичайно, що чим менше інформації повинно залишитись у зловмисника, тим більше буде </w:t>
      </w:r>
      <w:r w:rsidR="00BC414A">
        <w:rPr>
          <w:rStyle w:val="103"/>
          <w:rFonts w:ascii="Times New Roman" w:hAnsi="Times New Roman" w:cs="Times New Roman"/>
          <w:b w:val="0"/>
          <w:sz w:val="28"/>
          <w:szCs w:val="28"/>
        </w:rPr>
        <w:t>τ</w:t>
      </w:r>
      <w:r w:rsidRPr="00F05270">
        <w:rPr>
          <w:rStyle w:val="103"/>
          <w:rFonts w:ascii="Times New Roman" w:hAnsi="Times New Roman" w:cs="Times New Roman"/>
          <w:b w:val="0"/>
          <w:sz w:val="28"/>
          <w:szCs w:val="28"/>
        </w:rPr>
        <w:t xml:space="preserve"> і, відповідно, тим коротше буде кінцевий секретний ключ).</w:t>
      </w:r>
    </w:p>
    <w:p w:rsidR="00F05270" w:rsidRPr="00F05270" w:rsidRDefault="00F05270" w:rsidP="00F05270">
      <w:pPr>
        <w:spacing w:line="360" w:lineRule="auto"/>
        <w:ind w:firstLine="709"/>
        <w:jc w:val="both"/>
        <w:rPr>
          <w:rFonts w:ascii="Times New Roman" w:hAnsi="Times New Roman" w:cs="Times New Roman"/>
          <w:b w:val="0"/>
          <w:sz w:val="28"/>
          <w:szCs w:val="28"/>
        </w:rPr>
      </w:pPr>
      <w:r w:rsidRPr="00F05270">
        <w:rPr>
          <w:rStyle w:val="103"/>
          <w:rFonts w:ascii="Times New Roman" w:hAnsi="Times New Roman" w:cs="Times New Roman"/>
          <w:b w:val="0"/>
          <w:sz w:val="28"/>
          <w:szCs w:val="28"/>
        </w:rPr>
        <w:t xml:space="preserve">У протоколі ВВ84 для виявлення атаки використовують два взаємно не зміщені базиси. Але кількість таких базисів для </w:t>
      </w:r>
      <w:r w:rsidRPr="00F05270">
        <w:rPr>
          <w:rStyle w:val="103"/>
          <w:rFonts w:ascii="Times New Roman" w:hAnsi="Times New Roman" w:cs="Times New Roman"/>
          <w:b w:val="0"/>
          <w:sz w:val="28"/>
          <w:szCs w:val="28"/>
          <w:lang w:val="en-US" w:eastAsia="en-US" w:bidi="en-US"/>
        </w:rPr>
        <w:t>d</w:t>
      </w:r>
      <w:r w:rsidRPr="00F05270">
        <w:rPr>
          <w:rStyle w:val="103"/>
          <w:rFonts w:ascii="Times New Roman" w:hAnsi="Times New Roman" w:cs="Times New Roman"/>
          <w:b w:val="0"/>
          <w:sz w:val="28"/>
          <w:szCs w:val="28"/>
        </w:rPr>
        <w:t xml:space="preserve">-вимірної квантової системи дорівнює </w:t>
      </w:r>
      <w:r w:rsidRPr="00F05270">
        <w:rPr>
          <w:rStyle w:val="103CenturySchoolbook10pt"/>
          <w:rFonts w:ascii="Times New Roman" w:hAnsi="Times New Roman" w:cs="Times New Roman"/>
          <w:b w:val="0"/>
          <w:sz w:val="28"/>
          <w:szCs w:val="28"/>
          <w:lang w:val="en-US" w:eastAsia="en-US" w:bidi="en-US"/>
        </w:rPr>
        <w:t>d</w:t>
      </w:r>
      <w:r w:rsidRPr="00F05270">
        <w:rPr>
          <w:rStyle w:val="103"/>
          <w:rFonts w:ascii="Times New Roman" w:hAnsi="Times New Roman" w:cs="Times New Roman"/>
          <w:b w:val="0"/>
          <w:sz w:val="28"/>
          <w:szCs w:val="28"/>
          <w:lang w:val="ru-RU" w:eastAsia="en-US" w:bidi="en-US"/>
        </w:rPr>
        <w:t xml:space="preserve"> </w:t>
      </w:r>
      <w:r w:rsidRPr="00F05270">
        <w:rPr>
          <w:rStyle w:val="103"/>
          <w:rFonts w:ascii="Times New Roman" w:hAnsi="Times New Roman" w:cs="Times New Roman"/>
          <w:b w:val="0"/>
          <w:sz w:val="28"/>
          <w:szCs w:val="28"/>
        </w:rPr>
        <w:t>+ 1. Відповідно, для кубітів існують три взаємно не зміщені базиси. Протокол, схема якого аналогічна ВВ84, але в якому використовуються три взаємно не зміщені базиси, тобто до чотирьох станів (</w:t>
      </w:r>
      <w:r w:rsidR="00BC414A">
        <w:rPr>
          <w:rStyle w:val="103"/>
          <w:rFonts w:ascii="Times New Roman" w:hAnsi="Times New Roman" w:cs="Times New Roman"/>
          <w:b w:val="0"/>
          <w:sz w:val="28"/>
          <w:szCs w:val="28"/>
        </w:rPr>
        <w:t>5</w:t>
      </w:r>
      <w:r w:rsidRPr="00F05270">
        <w:rPr>
          <w:rStyle w:val="103"/>
          <w:rFonts w:ascii="Times New Roman" w:hAnsi="Times New Roman" w:cs="Times New Roman"/>
          <w:b w:val="0"/>
          <w:sz w:val="28"/>
          <w:szCs w:val="28"/>
        </w:rPr>
        <w:t>.3) додають ще два, відповідні правій та лівій коловій поляризації фотонів, називаєт</w:t>
      </w:r>
      <w:r w:rsidR="00BC414A">
        <w:rPr>
          <w:rStyle w:val="103"/>
          <w:rFonts w:ascii="Times New Roman" w:hAnsi="Times New Roman" w:cs="Times New Roman"/>
          <w:b w:val="0"/>
          <w:sz w:val="28"/>
          <w:szCs w:val="28"/>
        </w:rPr>
        <w:t>ься протоколом з шістьома стана</w:t>
      </w:r>
      <w:r w:rsidRPr="00F05270">
        <w:rPr>
          <w:rStyle w:val="103"/>
          <w:rFonts w:ascii="Times New Roman" w:hAnsi="Times New Roman" w:cs="Times New Roman"/>
          <w:b w:val="0"/>
          <w:sz w:val="28"/>
          <w:szCs w:val="28"/>
        </w:rPr>
        <w:t>ми. Було показано, що стійкість цього протоколу до деяких атак дещо вища стійкості ВВ84.</w:t>
      </w:r>
    </w:p>
    <w:p w:rsidR="00F05270" w:rsidRPr="00F05270" w:rsidRDefault="00F05270" w:rsidP="00F05270">
      <w:pPr>
        <w:spacing w:line="360" w:lineRule="auto"/>
        <w:ind w:firstLine="709"/>
        <w:jc w:val="both"/>
        <w:rPr>
          <w:rFonts w:ascii="Times New Roman" w:hAnsi="Times New Roman" w:cs="Times New Roman"/>
          <w:b w:val="0"/>
          <w:sz w:val="28"/>
          <w:szCs w:val="28"/>
        </w:rPr>
      </w:pPr>
      <w:r w:rsidRPr="00F05270">
        <w:rPr>
          <w:rStyle w:val="103"/>
          <w:rFonts w:ascii="Times New Roman" w:hAnsi="Times New Roman" w:cs="Times New Roman"/>
          <w:b w:val="0"/>
          <w:sz w:val="28"/>
          <w:szCs w:val="28"/>
        </w:rPr>
        <w:t>У 1992 р. І.Х. Беретом був запропонований протокол з одиночними фотонами, де замість поляризації використовується фазове кодування. Цей протокол отримав назву В92. Така система менш піддана завадам, що виникають в оптичному хвилеводі при передачі фотонів, але зловмисник може одержати більше інформації про ключ для заданого рівня створ</w:t>
      </w:r>
      <w:r w:rsidR="00BC414A">
        <w:rPr>
          <w:rStyle w:val="103"/>
          <w:rFonts w:ascii="Times New Roman" w:hAnsi="Times New Roman" w:cs="Times New Roman"/>
          <w:b w:val="0"/>
          <w:sz w:val="28"/>
          <w:szCs w:val="28"/>
        </w:rPr>
        <w:t>юваних ним помилок, ніж у прото</w:t>
      </w:r>
      <w:r w:rsidRPr="00F05270">
        <w:rPr>
          <w:rStyle w:val="103"/>
          <w:rFonts w:ascii="Times New Roman" w:hAnsi="Times New Roman" w:cs="Times New Roman"/>
          <w:b w:val="0"/>
          <w:sz w:val="28"/>
          <w:szCs w:val="28"/>
        </w:rPr>
        <w:t xml:space="preserve">колі </w:t>
      </w:r>
      <w:r w:rsidRPr="00F05270">
        <w:rPr>
          <w:rStyle w:val="103"/>
          <w:rFonts w:ascii="Times New Roman" w:hAnsi="Times New Roman" w:cs="Times New Roman"/>
          <w:b w:val="0"/>
          <w:sz w:val="28"/>
          <w:szCs w:val="28"/>
          <w:lang w:val="en-US" w:eastAsia="en-US" w:bidi="en-US"/>
        </w:rPr>
        <w:t>BB</w:t>
      </w:r>
      <w:r w:rsidRPr="00F05270">
        <w:rPr>
          <w:rStyle w:val="103"/>
          <w:rFonts w:ascii="Times New Roman" w:hAnsi="Times New Roman" w:cs="Times New Roman"/>
          <w:b w:val="0"/>
          <w:sz w:val="28"/>
          <w:szCs w:val="28"/>
          <w:lang w:val="ru-RU" w:eastAsia="en-US" w:bidi="en-US"/>
        </w:rPr>
        <w:t xml:space="preserve">84, </w:t>
      </w:r>
      <w:r w:rsidRPr="00F05270">
        <w:rPr>
          <w:rStyle w:val="103"/>
          <w:rFonts w:ascii="Times New Roman" w:hAnsi="Times New Roman" w:cs="Times New Roman"/>
          <w:b w:val="0"/>
          <w:sz w:val="28"/>
          <w:szCs w:val="28"/>
        </w:rPr>
        <w:t>тобто стійкість протоколу В92 нижче стійкості протоколу ВВ84. Ефективність протоколу В92 також нижче ефективно</w:t>
      </w:r>
      <w:r w:rsidR="00BC414A">
        <w:rPr>
          <w:rStyle w:val="103"/>
          <w:rFonts w:ascii="Times New Roman" w:hAnsi="Times New Roman" w:cs="Times New Roman"/>
          <w:b w:val="0"/>
          <w:sz w:val="28"/>
          <w:szCs w:val="28"/>
        </w:rPr>
        <w:t>сті ВВ84 і становить 25 % в іде</w:t>
      </w:r>
      <w:r w:rsidRPr="00F05270">
        <w:rPr>
          <w:rStyle w:val="103"/>
          <w:rFonts w:ascii="Times New Roman" w:hAnsi="Times New Roman" w:cs="Times New Roman"/>
          <w:b w:val="0"/>
          <w:sz w:val="28"/>
          <w:szCs w:val="28"/>
        </w:rPr>
        <w:t>альному квантовому каналі.</w:t>
      </w:r>
    </w:p>
    <w:p w:rsidR="00F05270" w:rsidRPr="00F05270" w:rsidRDefault="00F05270" w:rsidP="00F05270">
      <w:pPr>
        <w:spacing w:line="360" w:lineRule="auto"/>
        <w:ind w:firstLine="709"/>
        <w:jc w:val="both"/>
        <w:rPr>
          <w:rFonts w:ascii="Times New Roman" w:hAnsi="Times New Roman" w:cs="Times New Roman"/>
          <w:b w:val="0"/>
          <w:sz w:val="28"/>
          <w:szCs w:val="28"/>
        </w:rPr>
      </w:pPr>
      <w:r w:rsidRPr="00F05270">
        <w:rPr>
          <w:rStyle w:val="103"/>
          <w:rFonts w:ascii="Times New Roman" w:hAnsi="Times New Roman" w:cs="Times New Roman"/>
          <w:b w:val="0"/>
          <w:sz w:val="28"/>
          <w:szCs w:val="28"/>
        </w:rPr>
        <w:t xml:space="preserve">Протокол 4+2 є гібридним варіантом протоколів ВВ84 та В92. У ньому використовуються чотири квантові стани для кодування «0» та «1» у двох базисах. Стани в кожному базисі вибираються неортогональними, крім того, стани в різних базисах також мають бути попарно неортогональними. Цей протокол має більш високий рівень стійкості, ніж протокол </w:t>
      </w:r>
      <w:r w:rsidRPr="00F05270">
        <w:rPr>
          <w:rStyle w:val="103"/>
          <w:rFonts w:ascii="Times New Roman" w:hAnsi="Times New Roman" w:cs="Times New Roman"/>
          <w:b w:val="0"/>
          <w:sz w:val="28"/>
          <w:szCs w:val="28"/>
          <w:lang w:val="en-US" w:eastAsia="en-US" w:bidi="en-US"/>
        </w:rPr>
        <w:t>BB</w:t>
      </w:r>
      <w:r w:rsidRPr="00F05270">
        <w:rPr>
          <w:rStyle w:val="103"/>
          <w:rFonts w:ascii="Times New Roman" w:hAnsi="Times New Roman" w:cs="Times New Roman"/>
          <w:b w:val="0"/>
          <w:sz w:val="28"/>
          <w:szCs w:val="28"/>
          <w:lang w:eastAsia="en-US" w:bidi="en-US"/>
        </w:rPr>
        <w:t xml:space="preserve">84, </w:t>
      </w:r>
      <w:r w:rsidRPr="00F05270">
        <w:rPr>
          <w:rStyle w:val="103"/>
          <w:rFonts w:ascii="Times New Roman" w:hAnsi="Times New Roman" w:cs="Times New Roman"/>
          <w:b w:val="0"/>
          <w:sz w:val="28"/>
          <w:szCs w:val="28"/>
        </w:rPr>
        <w:t xml:space="preserve">коли використовують слабкі когерентні імпульси замість одиночних фотонів, що тепер і відбувається на практиці. Але ефективність протоколу 4+2 нижче, ніж ефективність протоколу </w:t>
      </w:r>
      <w:r w:rsidRPr="00F05270">
        <w:rPr>
          <w:rStyle w:val="103"/>
          <w:rFonts w:ascii="Times New Roman" w:hAnsi="Times New Roman" w:cs="Times New Roman"/>
          <w:b w:val="0"/>
          <w:sz w:val="28"/>
          <w:szCs w:val="28"/>
          <w:lang w:val="en-US" w:eastAsia="en-US" w:bidi="en-US"/>
        </w:rPr>
        <w:t>BB</w:t>
      </w:r>
      <w:r w:rsidRPr="00F05270">
        <w:rPr>
          <w:rStyle w:val="103"/>
          <w:rFonts w:ascii="Times New Roman" w:hAnsi="Times New Roman" w:cs="Times New Roman"/>
          <w:b w:val="0"/>
          <w:sz w:val="28"/>
          <w:szCs w:val="28"/>
          <w:lang w:val="ru-RU" w:eastAsia="en-US" w:bidi="en-US"/>
        </w:rPr>
        <w:t>84.</w:t>
      </w:r>
    </w:p>
    <w:p w:rsidR="00F05270" w:rsidRPr="00F05270" w:rsidRDefault="00F05270" w:rsidP="00F05270">
      <w:pPr>
        <w:spacing w:line="360" w:lineRule="auto"/>
        <w:ind w:firstLine="709"/>
        <w:jc w:val="both"/>
        <w:rPr>
          <w:rFonts w:ascii="Times New Roman" w:hAnsi="Times New Roman" w:cs="Times New Roman"/>
          <w:b w:val="0"/>
          <w:sz w:val="28"/>
          <w:szCs w:val="28"/>
        </w:rPr>
      </w:pPr>
      <w:r w:rsidRPr="00F05270">
        <w:rPr>
          <w:rStyle w:val="103"/>
          <w:rFonts w:ascii="Times New Roman" w:hAnsi="Times New Roman" w:cs="Times New Roman"/>
          <w:b w:val="0"/>
          <w:sz w:val="28"/>
          <w:szCs w:val="28"/>
        </w:rPr>
        <w:t xml:space="preserve">Протоколи зі станами «приманки» </w:t>
      </w:r>
      <w:r w:rsidRPr="00F05270">
        <w:rPr>
          <w:rStyle w:val="103"/>
          <w:rFonts w:ascii="Times New Roman" w:hAnsi="Times New Roman" w:cs="Times New Roman"/>
          <w:b w:val="0"/>
          <w:sz w:val="28"/>
          <w:szCs w:val="28"/>
          <w:lang w:val="ru-RU" w:eastAsia="en-US" w:bidi="en-US"/>
        </w:rPr>
        <w:t>(</w:t>
      </w:r>
      <w:r w:rsidRPr="00F05270">
        <w:rPr>
          <w:rStyle w:val="103"/>
          <w:rFonts w:ascii="Times New Roman" w:hAnsi="Times New Roman" w:cs="Times New Roman"/>
          <w:b w:val="0"/>
          <w:sz w:val="28"/>
          <w:szCs w:val="28"/>
          <w:lang w:val="en-US" w:eastAsia="en-US" w:bidi="en-US"/>
        </w:rPr>
        <w:t>decoy</w:t>
      </w:r>
      <w:r w:rsidRPr="00F05270">
        <w:rPr>
          <w:rStyle w:val="103"/>
          <w:rFonts w:ascii="Times New Roman" w:hAnsi="Times New Roman" w:cs="Times New Roman"/>
          <w:b w:val="0"/>
          <w:sz w:val="28"/>
          <w:szCs w:val="28"/>
          <w:lang w:val="ru-RU" w:eastAsia="en-US" w:bidi="en-US"/>
        </w:rPr>
        <w:t xml:space="preserve"> </w:t>
      </w:r>
      <w:r w:rsidRPr="00F05270">
        <w:rPr>
          <w:rStyle w:val="103"/>
          <w:rFonts w:ascii="Times New Roman" w:hAnsi="Times New Roman" w:cs="Times New Roman"/>
          <w:b w:val="0"/>
          <w:sz w:val="28"/>
          <w:szCs w:val="28"/>
          <w:lang w:val="en-US" w:eastAsia="en-US" w:bidi="en-US"/>
        </w:rPr>
        <w:t>states</w:t>
      </w:r>
      <w:r w:rsidRPr="00F05270">
        <w:rPr>
          <w:rStyle w:val="103"/>
          <w:rFonts w:ascii="Times New Roman" w:hAnsi="Times New Roman" w:cs="Times New Roman"/>
          <w:b w:val="0"/>
          <w:sz w:val="28"/>
          <w:szCs w:val="28"/>
          <w:lang w:val="ru-RU" w:eastAsia="en-US" w:bidi="en-US"/>
        </w:rPr>
        <w:t xml:space="preserve"> </w:t>
      </w:r>
      <w:r w:rsidRPr="00F05270">
        <w:rPr>
          <w:rStyle w:val="103"/>
          <w:rFonts w:ascii="Times New Roman" w:hAnsi="Times New Roman" w:cs="Times New Roman"/>
          <w:b w:val="0"/>
          <w:sz w:val="28"/>
          <w:szCs w:val="28"/>
          <w:lang w:val="en-US" w:eastAsia="en-US" w:bidi="en-US"/>
        </w:rPr>
        <w:t>protocols</w:t>
      </w:r>
      <w:r w:rsidRPr="00F05270">
        <w:rPr>
          <w:rStyle w:val="103"/>
          <w:rFonts w:ascii="Times New Roman" w:hAnsi="Times New Roman" w:cs="Times New Roman"/>
          <w:b w:val="0"/>
          <w:sz w:val="28"/>
          <w:szCs w:val="28"/>
          <w:lang w:val="ru-RU" w:eastAsia="en-US" w:bidi="en-US"/>
        </w:rPr>
        <w:t xml:space="preserve">) </w:t>
      </w:r>
      <w:r w:rsidRPr="00F05270">
        <w:rPr>
          <w:rStyle w:val="103"/>
          <w:rFonts w:ascii="Times New Roman" w:hAnsi="Times New Roman" w:cs="Times New Roman"/>
          <w:b w:val="0"/>
          <w:sz w:val="28"/>
          <w:szCs w:val="28"/>
        </w:rPr>
        <w:t>[</w:t>
      </w:r>
      <w:r w:rsidR="00BC414A">
        <w:rPr>
          <w:rStyle w:val="103"/>
          <w:rFonts w:ascii="Times New Roman" w:hAnsi="Times New Roman" w:cs="Times New Roman"/>
          <w:b w:val="0"/>
          <w:sz w:val="28"/>
          <w:szCs w:val="28"/>
        </w:rPr>
        <w:t>57,</w:t>
      </w:r>
      <w:r w:rsidRPr="00F05270">
        <w:rPr>
          <w:rStyle w:val="103"/>
          <w:rFonts w:ascii="Times New Roman" w:hAnsi="Times New Roman" w:cs="Times New Roman"/>
          <w:b w:val="0"/>
          <w:sz w:val="28"/>
          <w:szCs w:val="28"/>
        </w:rPr>
        <w:t xml:space="preserve">61] є удосконаленим варіантом протоколу ВВ84. У таких протоколах, крім інформаційних сигналів, джерело суб’єкта </w:t>
      </w:r>
      <w:r w:rsidRPr="00BC414A">
        <w:rPr>
          <w:rStyle w:val="103CenturySchoolbook10pt"/>
          <w:rFonts w:ascii="Times New Roman" w:hAnsi="Times New Roman" w:cs="Times New Roman"/>
          <w:b w:val="0"/>
          <w:i w:val="0"/>
          <w:sz w:val="28"/>
          <w:szCs w:val="28"/>
        </w:rPr>
        <w:t>А</w:t>
      </w:r>
      <w:r w:rsidRPr="00F05270">
        <w:rPr>
          <w:rStyle w:val="103"/>
          <w:rFonts w:ascii="Times New Roman" w:hAnsi="Times New Roman" w:cs="Times New Roman"/>
          <w:b w:val="0"/>
          <w:sz w:val="28"/>
          <w:szCs w:val="28"/>
        </w:rPr>
        <w:t xml:space="preserve"> також випромінює додаткові імпульси (приманки), у яких середнє число фотонів відрізняється від середнього числа фотонів в інформаційних сигналах. Атака зловмисника змінює статистичні характеристики станів приманки та/або інформаційних станів і буде виявлена. Як показали практичні експерименти, для цих протоколів швидкість передавання ключа й практична довжина каналу більше, ніж для </w:t>
      </w:r>
      <w:r w:rsidRPr="00F05270">
        <w:rPr>
          <w:rStyle w:val="103"/>
          <w:rFonts w:ascii="Times New Roman" w:hAnsi="Times New Roman" w:cs="Times New Roman"/>
          <w:b w:val="0"/>
          <w:sz w:val="28"/>
          <w:szCs w:val="28"/>
          <w:lang w:val="en-US" w:eastAsia="en-US" w:bidi="en-US"/>
        </w:rPr>
        <w:t>BB</w:t>
      </w:r>
      <w:r w:rsidRPr="00F05270">
        <w:rPr>
          <w:rStyle w:val="103"/>
          <w:rFonts w:ascii="Times New Roman" w:hAnsi="Times New Roman" w:cs="Times New Roman"/>
          <w:b w:val="0"/>
          <w:sz w:val="28"/>
          <w:szCs w:val="28"/>
          <w:lang w:val="ru-RU" w:eastAsia="en-US" w:bidi="en-US"/>
        </w:rPr>
        <w:t xml:space="preserve">84 </w:t>
      </w:r>
      <w:r w:rsidRPr="00F05270">
        <w:rPr>
          <w:rStyle w:val="103"/>
          <w:rFonts w:ascii="Times New Roman" w:hAnsi="Times New Roman" w:cs="Times New Roman"/>
          <w:b w:val="0"/>
          <w:sz w:val="28"/>
          <w:szCs w:val="28"/>
        </w:rPr>
        <w:t>[57].</w:t>
      </w:r>
    </w:p>
    <w:p w:rsidR="00F05270" w:rsidRDefault="00F05270" w:rsidP="00F05270">
      <w:pPr>
        <w:spacing w:line="360" w:lineRule="auto"/>
        <w:ind w:firstLine="709"/>
        <w:jc w:val="both"/>
        <w:rPr>
          <w:rStyle w:val="103"/>
          <w:rFonts w:ascii="Times New Roman" w:hAnsi="Times New Roman" w:cs="Times New Roman"/>
          <w:b w:val="0"/>
          <w:sz w:val="28"/>
          <w:szCs w:val="28"/>
        </w:rPr>
      </w:pPr>
      <w:r w:rsidRPr="00F05270">
        <w:rPr>
          <w:rStyle w:val="103"/>
          <w:rFonts w:ascii="Times New Roman" w:hAnsi="Times New Roman" w:cs="Times New Roman"/>
          <w:b w:val="0"/>
          <w:sz w:val="28"/>
          <w:szCs w:val="28"/>
        </w:rPr>
        <w:t>Одним зі шляхів збільшення ефективності квантових протоколів розподілення ключів є використання для передачі замість дворівневих квантових систем (кубітів) багаторівневих систем (кудитів). Кожний кудит дозволяє передати 1о</w:t>
      </w:r>
      <w:r w:rsidR="00BC414A">
        <w:rPr>
          <w:rStyle w:val="103"/>
          <w:rFonts w:ascii="Times New Roman" w:hAnsi="Times New Roman" w:cs="Times New Roman"/>
          <w:b w:val="0"/>
          <w:sz w:val="28"/>
          <w:szCs w:val="28"/>
          <w:lang w:val="en-US"/>
        </w:rPr>
        <w:t>g</w:t>
      </w:r>
      <w:r w:rsidRPr="00F05270">
        <w:rPr>
          <w:rStyle w:val="103"/>
          <w:rFonts w:ascii="Times New Roman" w:hAnsi="Times New Roman" w:cs="Times New Roman"/>
          <w:b w:val="0"/>
          <w:sz w:val="28"/>
          <w:szCs w:val="28"/>
          <w:vertAlign w:val="subscript"/>
        </w:rPr>
        <w:t>2</w:t>
      </w:r>
      <w:r w:rsidR="00BC414A">
        <w:rPr>
          <w:rStyle w:val="103"/>
          <w:rFonts w:ascii="Times New Roman" w:hAnsi="Times New Roman" w:cs="Times New Roman"/>
          <w:b w:val="0"/>
          <w:sz w:val="28"/>
          <w:szCs w:val="28"/>
          <w:lang w:val="en-US"/>
        </w:rPr>
        <w:t>d</w:t>
      </w:r>
      <w:r w:rsidRPr="00F05270">
        <w:rPr>
          <w:rStyle w:val="103"/>
          <w:rFonts w:ascii="Times New Roman" w:hAnsi="Times New Roman" w:cs="Times New Roman"/>
          <w:b w:val="0"/>
          <w:sz w:val="28"/>
          <w:szCs w:val="28"/>
        </w:rPr>
        <w:t xml:space="preserve"> біт класичної інформації, де </w:t>
      </w:r>
      <w:r w:rsidR="00BC414A">
        <w:rPr>
          <w:rStyle w:val="103"/>
          <w:rFonts w:ascii="Times New Roman" w:hAnsi="Times New Roman" w:cs="Times New Roman"/>
          <w:b w:val="0"/>
          <w:sz w:val="28"/>
          <w:szCs w:val="28"/>
          <w:lang w:val="en-US"/>
        </w:rPr>
        <w:t>d</w:t>
      </w:r>
      <w:r w:rsidRPr="00F05270">
        <w:rPr>
          <w:rStyle w:val="103"/>
          <w:rFonts w:ascii="Times New Roman" w:hAnsi="Times New Roman" w:cs="Times New Roman"/>
          <w:b w:val="0"/>
          <w:sz w:val="28"/>
          <w:szCs w:val="28"/>
        </w:rPr>
        <w:t xml:space="preserve"> - розмірність гільбертова простору кудиту. Нині запропоновані два види протоколів з одиночними кудитами: перший є узагальненням протоколу ВВ84, в ньому для забезпечення секретності використовуються два базиси [63]; другий є узагальненням протоколу із</w:t>
      </w:r>
      <w:r w:rsidR="00BC414A">
        <w:rPr>
          <w:rStyle w:val="103"/>
          <w:rFonts w:ascii="Times New Roman" w:hAnsi="Times New Roman" w:cs="Times New Roman"/>
          <w:b w:val="0"/>
          <w:sz w:val="28"/>
          <w:szCs w:val="28"/>
        </w:rPr>
        <w:t xml:space="preserve"> шістьома станами, в ньому вико</w:t>
      </w:r>
      <w:r w:rsidRPr="00F05270">
        <w:rPr>
          <w:rStyle w:val="103"/>
          <w:rFonts w:ascii="Times New Roman" w:hAnsi="Times New Roman" w:cs="Times New Roman"/>
          <w:b w:val="0"/>
          <w:sz w:val="28"/>
          <w:szCs w:val="28"/>
        </w:rPr>
        <w:t xml:space="preserve">ристовуються </w:t>
      </w:r>
      <w:r w:rsidR="00BC414A">
        <w:rPr>
          <w:rStyle w:val="103"/>
          <w:rFonts w:ascii="Times New Roman" w:hAnsi="Times New Roman" w:cs="Times New Roman"/>
          <w:b w:val="0"/>
          <w:sz w:val="28"/>
          <w:szCs w:val="28"/>
          <w:lang w:val="en-US"/>
        </w:rPr>
        <w:t>d</w:t>
      </w:r>
      <w:r w:rsidRPr="00F05270">
        <w:rPr>
          <w:rStyle w:val="103"/>
          <w:rFonts w:ascii="Times New Roman" w:hAnsi="Times New Roman" w:cs="Times New Roman"/>
          <w:b w:val="0"/>
          <w:sz w:val="28"/>
          <w:szCs w:val="28"/>
        </w:rPr>
        <w:t xml:space="preserve"> + 1 базиси [63]. Ефективність протоколів першого типу дорівнює</w:t>
      </w:r>
      <w:r w:rsidR="00BC414A" w:rsidRPr="00BC414A">
        <w:rPr>
          <w:rStyle w:val="103"/>
          <w:rFonts w:ascii="Times New Roman" w:hAnsi="Times New Roman" w:cs="Times New Roman"/>
          <w:b w:val="0"/>
          <w:sz w:val="28"/>
          <w:szCs w:val="28"/>
          <w:lang w:val="ru-RU"/>
        </w:rPr>
        <w:t xml:space="preserve"> (</w:t>
      </w:r>
      <w:r w:rsidR="00BC414A" w:rsidRPr="00F05270">
        <w:rPr>
          <w:rStyle w:val="103"/>
          <w:rFonts w:ascii="Times New Roman" w:hAnsi="Times New Roman" w:cs="Times New Roman"/>
          <w:b w:val="0"/>
          <w:sz w:val="28"/>
          <w:szCs w:val="28"/>
        </w:rPr>
        <w:t>1о</w:t>
      </w:r>
      <w:r w:rsidR="00BC414A">
        <w:rPr>
          <w:rStyle w:val="103"/>
          <w:rFonts w:ascii="Times New Roman" w:hAnsi="Times New Roman" w:cs="Times New Roman"/>
          <w:b w:val="0"/>
          <w:sz w:val="28"/>
          <w:szCs w:val="28"/>
          <w:lang w:val="en-US"/>
        </w:rPr>
        <w:t>g</w:t>
      </w:r>
      <w:r w:rsidR="00BC414A" w:rsidRPr="00F05270">
        <w:rPr>
          <w:rStyle w:val="103"/>
          <w:rFonts w:ascii="Times New Roman" w:hAnsi="Times New Roman" w:cs="Times New Roman"/>
          <w:b w:val="0"/>
          <w:sz w:val="28"/>
          <w:szCs w:val="28"/>
          <w:vertAlign w:val="subscript"/>
        </w:rPr>
        <w:t>2</w:t>
      </w:r>
      <w:r w:rsidR="00BC414A">
        <w:rPr>
          <w:rStyle w:val="103"/>
          <w:rFonts w:ascii="Times New Roman" w:hAnsi="Times New Roman" w:cs="Times New Roman"/>
          <w:b w:val="0"/>
          <w:sz w:val="28"/>
          <w:szCs w:val="28"/>
          <w:lang w:val="en-US"/>
        </w:rPr>
        <w:t>d</w:t>
      </w:r>
      <w:r w:rsidR="00BC414A" w:rsidRPr="00BC414A">
        <w:rPr>
          <w:rStyle w:val="103"/>
          <w:rFonts w:ascii="Times New Roman" w:hAnsi="Times New Roman" w:cs="Times New Roman"/>
          <w:b w:val="0"/>
          <w:sz w:val="28"/>
          <w:szCs w:val="28"/>
          <w:lang w:val="ru-RU"/>
        </w:rPr>
        <w:t xml:space="preserve">)/2 </w:t>
      </w:r>
      <w:r w:rsidR="00BC414A">
        <w:rPr>
          <w:rStyle w:val="103"/>
          <w:rFonts w:ascii="Times New Roman" w:hAnsi="Times New Roman" w:cs="Times New Roman"/>
          <w:b w:val="0"/>
          <w:sz w:val="28"/>
          <w:szCs w:val="28"/>
        </w:rPr>
        <w:t xml:space="preserve">біт/кудит, другого - </w:t>
      </w:r>
      <w:r w:rsidR="00BC414A" w:rsidRPr="00BC414A">
        <w:rPr>
          <w:rStyle w:val="103"/>
          <w:rFonts w:ascii="Times New Roman" w:hAnsi="Times New Roman" w:cs="Times New Roman"/>
          <w:b w:val="0"/>
          <w:sz w:val="28"/>
          <w:szCs w:val="28"/>
          <w:lang w:val="ru-RU"/>
        </w:rPr>
        <w:t>(</w:t>
      </w:r>
      <w:r w:rsidR="00BC414A" w:rsidRPr="00F05270">
        <w:rPr>
          <w:rStyle w:val="103"/>
          <w:rFonts w:ascii="Times New Roman" w:hAnsi="Times New Roman" w:cs="Times New Roman"/>
          <w:b w:val="0"/>
          <w:sz w:val="28"/>
          <w:szCs w:val="28"/>
        </w:rPr>
        <w:t>1о</w:t>
      </w:r>
      <w:r w:rsidR="00BC414A">
        <w:rPr>
          <w:rStyle w:val="103"/>
          <w:rFonts w:ascii="Times New Roman" w:hAnsi="Times New Roman" w:cs="Times New Roman"/>
          <w:b w:val="0"/>
          <w:sz w:val="28"/>
          <w:szCs w:val="28"/>
          <w:lang w:val="en-US"/>
        </w:rPr>
        <w:t>g</w:t>
      </w:r>
      <w:r w:rsidR="00BC414A" w:rsidRPr="00F05270">
        <w:rPr>
          <w:rStyle w:val="103"/>
          <w:rFonts w:ascii="Times New Roman" w:hAnsi="Times New Roman" w:cs="Times New Roman"/>
          <w:b w:val="0"/>
          <w:sz w:val="28"/>
          <w:szCs w:val="28"/>
          <w:vertAlign w:val="subscript"/>
        </w:rPr>
        <w:t>2</w:t>
      </w:r>
      <w:r w:rsidR="00BC414A">
        <w:rPr>
          <w:rStyle w:val="103"/>
          <w:rFonts w:ascii="Times New Roman" w:hAnsi="Times New Roman" w:cs="Times New Roman"/>
          <w:b w:val="0"/>
          <w:sz w:val="28"/>
          <w:szCs w:val="28"/>
          <w:lang w:val="en-US"/>
        </w:rPr>
        <w:t>d</w:t>
      </w:r>
      <w:r w:rsidR="00BC414A" w:rsidRPr="00BC414A">
        <w:rPr>
          <w:rStyle w:val="103"/>
          <w:rFonts w:ascii="Times New Roman" w:hAnsi="Times New Roman" w:cs="Times New Roman"/>
          <w:b w:val="0"/>
          <w:sz w:val="28"/>
          <w:szCs w:val="28"/>
          <w:lang w:val="ru-RU"/>
        </w:rPr>
        <w:t>)/</w:t>
      </w:r>
      <w:r w:rsidR="00BC414A">
        <w:rPr>
          <w:rStyle w:val="103"/>
          <w:rFonts w:ascii="Times New Roman" w:hAnsi="Times New Roman" w:cs="Times New Roman"/>
          <w:b w:val="0"/>
          <w:sz w:val="28"/>
          <w:szCs w:val="28"/>
          <w:lang w:val="ru-RU"/>
        </w:rPr>
        <w:t>(</w:t>
      </w:r>
      <w:r w:rsidR="00BC414A">
        <w:rPr>
          <w:rStyle w:val="103"/>
          <w:rFonts w:ascii="Times New Roman" w:hAnsi="Times New Roman" w:cs="Times New Roman"/>
          <w:b w:val="0"/>
          <w:sz w:val="28"/>
          <w:szCs w:val="28"/>
          <w:lang w:val="en-US"/>
        </w:rPr>
        <w:t>d</w:t>
      </w:r>
      <w:r w:rsidR="00BC414A" w:rsidRPr="00F05270">
        <w:rPr>
          <w:rStyle w:val="103"/>
          <w:rFonts w:ascii="Times New Roman" w:hAnsi="Times New Roman" w:cs="Times New Roman"/>
          <w:b w:val="0"/>
          <w:sz w:val="28"/>
          <w:szCs w:val="28"/>
        </w:rPr>
        <w:t xml:space="preserve"> + 1</w:t>
      </w:r>
      <w:r w:rsidR="00BC414A">
        <w:rPr>
          <w:rStyle w:val="103"/>
          <w:rFonts w:ascii="Times New Roman" w:hAnsi="Times New Roman" w:cs="Times New Roman"/>
          <w:b w:val="0"/>
          <w:sz w:val="28"/>
          <w:szCs w:val="28"/>
        </w:rPr>
        <w:t>) біт/кудит.</w:t>
      </w:r>
    </w:p>
    <w:p w:rsidR="00BC414A" w:rsidRDefault="00BC414A" w:rsidP="00F05270">
      <w:pPr>
        <w:spacing w:line="360" w:lineRule="auto"/>
        <w:ind w:firstLine="709"/>
        <w:jc w:val="both"/>
        <w:rPr>
          <w:rStyle w:val="103"/>
          <w:rFonts w:ascii="Times New Roman" w:hAnsi="Times New Roman" w:cs="Times New Roman"/>
          <w:b w:val="0"/>
          <w:sz w:val="28"/>
          <w:szCs w:val="28"/>
        </w:rPr>
      </w:pPr>
    </w:p>
    <w:p w:rsidR="00BC414A" w:rsidRDefault="00BC414A" w:rsidP="00F05270">
      <w:pPr>
        <w:spacing w:line="360" w:lineRule="auto"/>
        <w:ind w:firstLine="709"/>
        <w:jc w:val="both"/>
        <w:rPr>
          <w:rStyle w:val="103"/>
          <w:rFonts w:ascii="Times New Roman" w:hAnsi="Times New Roman" w:cs="Times New Roman"/>
          <w:sz w:val="28"/>
          <w:szCs w:val="28"/>
        </w:rPr>
      </w:pPr>
      <w:r w:rsidRPr="00BC414A">
        <w:rPr>
          <w:rStyle w:val="103"/>
          <w:rFonts w:ascii="Times New Roman" w:hAnsi="Times New Roman" w:cs="Times New Roman"/>
          <w:sz w:val="28"/>
          <w:szCs w:val="28"/>
        </w:rPr>
        <w:t>5.3 Квантовий протокол розподілення ключів з переплутанними кубітами</w:t>
      </w:r>
    </w:p>
    <w:p w:rsidR="00C57754" w:rsidRDefault="00C57754" w:rsidP="00F05270">
      <w:pPr>
        <w:spacing w:line="360" w:lineRule="auto"/>
        <w:ind w:firstLine="709"/>
        <w:jc w:val="both"/>
        <w:rPr>
          <w:rStyle w:val="103"/>
          <w:rFonts w:ascii="Times New Roman" w:hAnsi="Times New Roman" w:cs="Times New Roman"/>
          <w:sz w:val="28"/>
          <w:szCs w:val="28"/>
        </w:rPr>
      </w:pPr>
    </w:p>
    <w:p w:rsidR="00F67CA1" w:rsidRPr="00F67CA1" w:rsidRDefault="00F67CA1" w:rsidP="00F67CA1">
      <w:pPr>
        <w:spacing w:line="360" w:lineRule="auto"/>
        <w:ind w:firstLine="709"/>
        <w:jc w:val="both"/>
        <w:rPr>
          <w:rFonts w:ascii="Times New Roman" w:hAnsi="Times New Roman" w:cs="Times New Roman"/>
          <w:b w:val="0"/>
          <w:sz w:val="28"/>
          <w:szCs w:val="28"/>
        </w:rPr>
      </w:pPr>
      <w:r w:rsidRPr="00F67CA1">
        <w:rPr>
          <w:rStyle w:val="103"/>
          <w:rFonts w:ascii="Times New Roman" w:hAnsi="Times New Roman" w:cs="Times New Roman"/>
          <w:b w:val="0"/>
          <w:sz w:val="28"/>
          <w:szCs w:val="28"/>
        </w:rPr>
        <w:t>Цей протокол був запропонований А. Екертом у 1991 р. Розподілення ключа виконується через квантовий канал, який містить джерело, що випускає переплутану пару фотонів у синглетному стані (</w:t>
      </w:r>
      <w:r>
        <w:rPr>
          <w:rStyle w:val="103"/>
          <w:rFonts w:ascii="Times New Roman" w:hAnsi="Times New Roman" w:cs="Times New Roman"/>
          <w:b w:val="0"/>
          <w:sz w:val="28"/>
          <w:szCs w:val="28"/>
        </w:rPr>
        <w:t>5</w:t>
      </w:r>
      <w:r w:rsidRPr="00F67CA1">
        <w:rPr>
          <w:rStyle w:val="103"/>
          <w:rFonts w:ascii="Times New Roman" w:hAnsi="Times New Roman" w:cs="Times New Roman"/>
          <w:b w:val="0"/>
          <w:sz w:val="28"/>
          <w:szCs w:val="28"/>
        </w:rPr>
        <w:t xml:space="preserve">.2). Фотони розлітаються в різні сторони (уздовж деякої осі </w:t>
      </w:r>
      <w:r>
        <w:rPr>
          <w:rStyle w:val="103"/>
          <w:rFonts w:ascii="Times New Roman" w:hAnsi="Times New Roman" w:cs="Times New Roman"/>
          <w:b w:val="0"/>
          <w:sz w:val="28"/>
          <w:szCs w:val="28"/>
          <w:lang w:val="en-US"/>
        </w:rPr>
        <w:t>z</w:t>
      </w:r>
      <w:r w:rsidRPr="00F67CA1">
        <w:rPr>
          <w:rStyle w:val="103"/>
          <w:rFonts w:ascii="Times New Roman" w:hAnsi="Times New Roman" w:cs="Times New Roman"/>
          <w:b w:val="0"/>
          <w:sz w:val="28"/>
          <w:szCs w:val="28"/>
        </w:rPr>
        <w:t xml:space="preserve">) у напрямку до двох легітимних користувачів каналу, суб’єкта </w:t>
      </w:r>
      <w:r w:rsidRPr="00F67CA1">
        <w:rPr>
          <w:rStyle w:val="103CenturySchoolbook10pt"/>
          <w:rFonts w:ascii="Times New Roman" w:hAnsi="Times New Roman" w:cs="Times New Roman"/>
          <w:b w:val="0"/>
          <w:i w:val="0"/>
          <w:sz w:val="28"/>
          <w:szCs w:val="28"/>
        </w:rPr>
        <w:t>А</w:t>
      </w:r>
      <w:r w:rsidRPr="00F67CA1">
        <w:rPr>
          <w:rStyle w:val="103"/>
          <w:rFonts w:ascii="Times New Roman" w:hAnsi="Times New Roman" w:cs="Times New Roman"/>
          <w:b w:val="0"/>
          <w:i/>
          <w:sz w:val="28"/>
          <w:szCs w:val="28"/>
        </w:rPr>
        <w:t xml:space="preserve"> </w:t>
      </w:r>
      <w:r w:rsidRPr="00F67CA1">
        <w:rPr>
          <w:rStyle w:val="103"/>
          <w:rFonts w:ascii="Times New Roman" w:hAnsi="Times New Roman" w:cs="Times New Roman"/>
          <w:b w:val="0"/>
          <w:sz w:val="28"/>
          <w:szCs w:val="28"/>
        </w:rPr>
        <w:t xml:space="preserve">та суб’єкта В, які після одержання фотонів виконують вимірювання та реєструють результат цих вимірювань в одному з трьох базисів, одержуваних обертанням ©-базису навколо осі </w:t>
      </w:r>
      <w:r>
        <w:rPr>
          <w:rStyle w:val="103"/>
          <w:rFonts w:ascii="Times New Roman" w:hAnsi="Times New Roman" w:cs="Times New Roman"/>
          <w:b w:val="0"/>
          <w:sz w:val="28"/>
          <w:szCs w:val="28"/>
          <w:lang w:val="en-US"/>
        </w:rPr>
        <w:t>z</w:t>
      </w:r>
      <w:r w:rsidRPr="00F67CA1">
        <w:rPr>
          <w:rStyle w:val="103"/>
          <w:rFonts w:ascii="Times New Roman" w:hAnsi="Times New Roman" w:cs="Times New Roman"/>
          <w:b w:val="0"/>
          <w:sz w:val="28"/>
          <w:szCs w:val="28"/>
        </w:rPr>
        <w:t xml:space="preserve"> на деякі заздалегідь визначені кути. При цьому значення кутів повороту базисів повинні бути однаковими в суб’єкта </w:t>
      </w:r>
      <w:r w:rsidRPr="00F67CA1">
        <w:rPr>
          <w:rStyle w:val="103CenturySchoolbook10pt"/>
          <w:rFonts w:ascii="Times New Roman" w:hAnsi="Times New Roman" w:cs="Times New Roman"/>
          <w:b w:val="0"/>
          <w:i w:val="0"/>
          <w:sz w:val="28"/>
          <w:szCs w:val="28"/>
        </w:rPr>
        <w:t>А</w:t>
      </w:r>
      <w:r w:rsidRPr="00F67CA1">
        <w:rPr>
          <w:rStyle w:val="103"/>
          <w:rFonts w:ascii="Times New Roman" w:hAnsi="Times New Roman" w:cs="Times New Roman"/>
          <w:b w:val="0"/>
          <w:sz w:val="28"/>
          <w:szCs w:val="28"/>
        </w:rPr>
        <w:t xml:space="preserve"> та суб’єкта </w:t>
      </w:r>
      <w:r w:rsidRPr="00F67CA1">
        <w:rPr>
          <w:rStyle w:val="103CenturySchoolbook10pt"/>
          <w:rFonts w:ascii="Times New Roman" w:hAnsi="Times New Roman" w:cs="Times New Roman"/>
          <w:b w:val="0"/>
          <w:i w:val="0"/>
          <w:sz w:val="28"/>
          <w:szCs w:val="28"/>
        </w:rPr>
        <w:t>В</w:t>
      </w:r>
      <w:r w:rsidRPr="00F67CA1">
        <w:rPr>
          <w:rStyle w:val="103"/>
          <w:rFonts w:ascii="Times New Roman" w:hAnsi="Times New Roman" w:cs="Times New Roman"/>
          <w:b w:val="0"/>
          <w:i/>
          <w:sz w:val="28"/>
          <w:szCs w:val="28"/>
        </w:rPr>
        <w:t xml:space="preserve"> </w:t>
      </w:r>
      <w:r w:rsidRPr="00F67CA1">
        <w:rPr>
          <w:rStyle w:val="103"/>
          <w:rFonts w:ascii="Times New Roman" w:hAnsi="Times New Roman" w:cs="Times New Roman"/>
          <w:b w:val="0"/>
          <w:sz w:val="28"/>
          <w:szCs w:val="28"/>
        </w:rPr>
        <w:t xml:space="preserve">у двох випадках із трьох, наприклад: у суб’єкта А: </w:t>
      </w:r>
      <w:r>
        <w:rPr>
          <w:rStyle w:val="103"/>
          <w:rFonts w:ascii="Calibri" w:hAnsi="Calibri" w:cs="Calibri"/>
          <w:b w:val="0"/>
          <w:sz w:val="28"/>
          <w:szCs w:val="28"/>
        </w:rPr>
        <w:t>ϕ</w:t>
      </w:r>
      <w:r w:rsidRPr="00F67CA1">
        <w:rPr>
          <w:rStyle w:val="103"/>
          <w:rFonts w:ascii="Times New Roman" w:hAnsi="Times New Roman" w:cs="Times New Roman"/>
          <w:b w:val="0"/>
          <w:sz w:val="28"/>
          <w:szCs w:val="28"/>
          <w:vertAlign w:val="subscript"/>
        </w:rPr>
        <w:t>1</w:t>
      </w:r>
      <w:r>
        <w:rPr>
          <w:rStyle w:val="103"/>
          <w:rFonts w:ascii="Times New Roman" w:hAnsi="Times New Roman" w:cs="Times New Roman"/>
          <w:b w:val="0"/>
          <w:sz w:val="28"/>
          <w:szCs w:val="28"/>
          <w:vertAlign w:val="superscript"/>
        </w:rPr>
        <w:t>А</w:t>
      </w:r>
      <w:r w:rsidRPr="00F67CA1">
        <w:rPr>
          <w:rStyle w:val="103"/>
          <w:rFonts w:ascii="Times New Roman" w:hAnsi="Times New Roman" w:cs="Times New Roman"/>
          <w:b w:val="0"/>
          <w:sz w:val="28"/>
          <w:szCs w:val="28"/>
        </w:rPr>
        <w:t xml:space="preserve"> = 0, </w:t>
      </w:r>
      <w:r>
        <w:rPr>
          <w:rStyle w:val="103"/>
          <w:rFonts w:ascii="Calibri" w:hAnsi="Calibri" w:cs="Calibri"/>
          <w:b w:val="0"/>
          <w:sz w:val="28"/>
          <w:szCs w:val="28"/>
        </w:rPr>
        <w:t>ϕ</w:t>
      </w:r>
      <w:r w:rsidRPr="00F67CA1">
        <w:rPr>
          <w:rStyle w:val="103"/>
          <w:rFonts w:ascii="Calibri" w:hAnsi="Calibri" w:cs="Calibri"/>
          <w:b w:val="0"/>
          <w:sz w:val="28"/>
          <w:szCs w:val="28"/>
          <w:vertAlign w:val="subscript"/>
        </w:rPr>
        <w:t>2</w:t>
      </w:r>
      <w:r>
        <w:rPr>
          <w:rStyle w:val="103"/>
          <w:rFonts w:ascii="Times New Roman" w:hAnsi="Times New Roman" w:cs="Times New Roman"/>
          <w:b w:val="0"/>
          <w:sz w:val="28"/>
          <w:szCs w:val="28"/>
          <w:vertAlign w:val="superscript"/>
        </w:rPr>
        <w:t>А</w:t>
      </w:r>
      <w:r w:rsidRPr="00F67CA1">
        <w:rPr>
          <w:rStyle w:val="103"/>
          <w:rFonts w:ascii="Times New Roman" w:hAnsi="Times New Roman" w:cs="Times New Roman"/>
          <w:b w:val="0"/>
          <w:sz w:val="28"/>
          <w:szCs w:val="28"/>
        </w:rPr>
        <w:t xml:space="preserve"> </w:t>
      </w:r>
      <w:r w:rsidRPr="00C936E5">
        <w:rPr>
          <w:rStyle w:val="103"/>
          <w:rFonts w:ascii="Times New Roman" w:hAnsi="Times New Roman" w:cs="Times New Roman"/>
          <w:b w:val="0"/>
          <w:sz w:val="28"/>
          <w:szCs w:val="28"/>
        </w:rPr>
        <w:t xml:space="preserve">= </w:t>
      </w:r>
      <w:r w:rsidR="00C936E5">
        <w:rPr>
          <w:rStyle w:val="103"/>
          <w:rFonts w:ascii="Times New Roman" w:hAnsi="Times New Roman" w:cs="Times New Roman"/>
          <w:b w:val="0"/>
          <w:sz w:val="28"/>
          <w:szCs w:val="28"/>
        </w:rPr>
        <w:t>π</w:t>
      </w:r>
      <w:r w:rsidRPr="00C936E5">
        <w:rPr>
          <w:rStyle w:val="103"/>
          <w:rFonts w:ascii="Times New Roman" w:hAnsi="Times New Roman" w:cs="Times New Roman"/>
          <w:b w:val="0"/>
          <w:sz w:val="28"/>
          <w:szCs w:val="28"/>
        </w:rPr>
        <w:t>/4,</w:t>
      </w:r>
      <w:r w:rsidRPr="00F67CA1">
        <w:rPr>
          <w:rStyle w:val="103"/>
          <w:rFonts w:ascii="Times New Roman" w:hAnsi="Times New Roman" w:cs="Times New Roman"/>
          <w:b w:val="0"/>
          <w:sz w:val="28"/>
          <w:szCs w:val="28"/>
        </w:rPr>
        <w:t xml:space="preserve"> </w:t>
      </w:r>
      <w:r w:rsidR="00C936E5">
        <w:rPr>
          <w:rStyle w:val="103"/>
          <w:rFonts w:ascii="Calibri" w:hAnsi="Calibri" w:cs="Calibri"/>
          <w:b w:val="0"/>
          <w:sz w:val="28"/>
          <w:szCs w:val="28"/>
        </w:rPr>
        <w:t>ϕ</w:t>
      </w:r>
      <w:r w:rsidR="00C936E5">
        <w:rPr>
          <w:rStyle w:val="103"/>
          <w:rFonts w:ascii="Calibri" w:hAnsi="Calibri" w:cs="Calibri"/>
          <w:b w:val="0"/>
          <w:sz w:val="28"/>
          <w:szCs w:val="28"/>
          <w:vertAlign w:val="subscript"/>
          <w:lang w:val="ru-RU"/>
        </w:rPr>
        <w:t>3</w:t>
      </w:r>
      <w:r w:rsidR="00C936E5">
        <w:rPr>
          <w:rStyle w:val="103"/>
          <w:rFonts w:ascii="Times New Roman" w:hAnsi="Times New Roman" w:cs="Times New Roman"/>
          <w:b w:val="0"/>
          <w:sz w:val="28"/>
          <w:szCs w:val="28"/>
          <w:vertAlign w:val="superscript"/>
        </w:rPr>
        <w:t>А</w:t>
      </w:r>
      <w:r w:rsidR="00C936E5" w:rsidRPr="00F67CA1">
        <w:rPr>
          <w:rStyle w:val="103"/>
          <w:rFonts w:ascii="Times New Roman" w:hAnsi="Times New Roman" w:cs="Times New Roman"/>
          <w:b w:val="0"/>
          <w:sz w:val="28"/>
          <w:szCs w:val="28"/>
        </w:rPr>
        <w:t xml:space="preserve"> </w:t>
      </w:r>
      <w:r w:rsidR="00C936E5" w:rsidRPr="00C936E5">
        <w:rPr>
          <w:rStyle w:val="103"/>
          <w:rFonts w:ascii="Times New Roman" w:hAnsi="Times New Roman" w:cs="Times New Roman"/>
          <w:b w:val="0"/>
          <w:sz w:val="28"/>
          <w:szCs w:val="28"/>
        </w:rPr>
        <w:t xml:space="preserve">= </w:t>
      </w:r>
      <w:r w:rsidR="00C936E5">
        <w:rPr>
          <w:rStyle w:val="103"/>
          <w:rFonts w:ascii="Times New Roman" w:hAnsi="Times New Roman" w:cs="Times New Roman"/>
          <w:b w:val="0"/>
          <w:sz w:val="28"/>
          <w:szCs w:val="28"/>
        </w:rPr>
        <w:t>π/</w:t>
      </w:r>
      <w:r w:rsidR="00C936E5">
        <w:rPr>
          <w:rStyle w:val="103"/>
          <w:rFonts w:ascii="Times New Roman" w:hAnsi="Times New Roman" w:cs="Times New Roman"/>
          <w:b w:val="0"/>
          <w:sz w:val="28"/>
          <w:szCs w:val="28"/>
          <w:lang w:val="ru-RU"/>
        </w:rPr>
        <w:t>8</w:t>
      </w:r>
      <w:r w:rsidRPr="00F67CA1">
        <w:rPr>
          <w:rStyle w:val="103"/>
          <w:rFonts w:ascii="Times New Roman" w:hAnsi="Times New Roman" w:cs="Times New Roman"/>
          <w:b w:val="0"/>
          <w:sz w:val="28"/>
          <w:szCs w:val="28"/>
        </w:rPr>
        <w:t xml:space="preserve">; у суб’єкта В: </w:t>
      </w:r>
      <w:r w:rsidR="00C936E5">
        <w:rPr>
          <w:rStyle w:val="103"/>
          <w:rFonts w:ascii="Calibri" w:hAnsi="Calibri" w:cs="Calibri"/>
          <w:b w:val="0"/>
          <w:sz w:val="28"/>
          <w:szCs w:val="28"/>
        </w:rPr>
        <w:t>ϕ</w:t>
      </w:r>
      <w:r w:rsidR="00C936E5" w:rsidRPr="00F67CA1">
        <w:rPr>
          <w:rStyle w:val="103"/>
          <w:rFonts w:ascii="Times New Roman" w:hAnsi="Times New Roman" w:cs="Times New Roman"/>
          <w:b w:val="0"/>
          <w:sz w:val="28"/>
          <w:szCs w:val="28"/>
          <w:vertAlign w:val="subscript"/>
        </w:rPr>
        <w:t>1</w:t>
      </w:r>
      <w:r w:rsidR="00C936E5">
        <w:rPr>
          <w:rStyle w:val="103"/>
          <w:rFonts w:ascii="Times New Roman" w:hAnsi="Times New Roman" w:cs="Times New Roman"/>
          <w:b w:val="0"/>
          <w:sz w:val="28"/>
          <w:szCs w:val="28"/>
          <w:vertAlign w:val="superscript"/>
          <w:lang w:val="ru-RU"/>
        </w:rPr>
        <w:t>В</w:t>
      </w:r>
      <w:r w:rsidRPr="00F67CA1">
        <w:rPr>
          <w:rStyle w:val="103"/>
          <w:rFonts w:ascii="Times New Roman" w:hAnsi="Times New Roman" w:cs="Times New Roman"/>
          <w:b w:val="0"/>
          <w:sz w:val="28"/>
          <w:szCs w:val="28"/>
        </w:rPr>
        <w:t xml:space="preserve"> = 0, </w:t>
      </w:r>
      <w:r w:rsidR="00C936E5">
        <w:rPr>
          <w:rStyle w:val="103"/>
          <w:rFonts w:ascii="Calibri" w:hAnsi="Calibri" w:cs="Calibri"/>
          <w:b w:val="0"/>
          <w:sz w:val="28"/>
          <w:szCs w:val="28"/>
        </w:rPr>
        <w:t>ϕ</w:t>
      </w:r>
      <w:r w:rsidR="00C936E5" w:rsidRPr="00F67CA1">
        <w:rPr>
          <w:rStyle w:val="103"/>
          <w:rFonts w:ascii="Calibri" w:hAnsi="Calibri" w:cs="Calibri"/>
          <w:b w:val="0"/>
          <w:sz w:val="28"/>
          <w:szCs w:val="28"/>
          <w:vertAlign w:val="subscript"/>
        </w:rPr>
        <w:t>2</w:t>
      </w:r>
      <w:r w:rsidR="00C936E5">
        <w:rPr>
          <w:rStyle w:val="103"/>
          <w:rFonts w:ascii="Times New Roman" w:hAnsi="Times New Roman" w:cs="Times New Roman"/>
          <w:b w:val="0"/>
          <w:sz w:val="28"/>
          <w:szCs w:val="28"/>
          <w:vertAlign w:val="superscript"/>
          <w:lang w:val="ru-RU"/>
        </w:rPr>
        <w:t>В</w:t>
      </w:r>
      <w:r w:rsidR="00C936E5" w:rsidRPr="00F67CA1">
        <w:rPr>
          <w:rStyle w:val="103"/>
          <w:rFonts w:ascii="Times New Roman" w:hAnsi="Times New Roman" w:cs="Times New Roman"/>
          <w:b w:val="0"/>
          <w:sz w:val="28"/>
          <w:szCs w:val="28"/>
        </w:rPr>
        <w:t xml:space="preserve"> </w:t>
      </w:r>
      <w:r w:rsidRPr="00F67CA1">
        <w:rPr>
          <w:rStyle w:val="103"/>
          <w:rFonts w:ascii="Times New Roman" w:hAnsi="Times New Roman" w:cs="Times New Roman"/>
          <w:b w:val="0"/>
          <w:sz w:val="28"/>
          <w:szCs w:val="28"/>
        </w:rPr>
        <w:t xml:space="preserve">= - </w:t>
      </w:r>
      <w:r w:rsidR="00C936E5">
        <w:rPr>
          <w:rStyle w:val="103"/>
          <w:rFonts w:ascii="Times New Roman" w:hAnsi="Times New Roman" w:cs="Times New Roman"/>
          <w:b w:val="0"/>
          <w:sz w:val="28"/>
          <w:szCs w:val="28"/>
        </w:rPr>
        <w:t>π</w:t>
      </w:r>
      <w:r w:rsidRPr="00F67CA1">
        <w:rPr>
          <w:rStyle w:val="103"/>
          <w:rFonts w:ascii="Times New Roman" w:hAnsi="Times New Roman" w:cs="Times New Roman"/>
          <w:b w:val="0"/>
          <w:sz w:val="28"/>
          <w:szCs w:val="28"/>
        </w:rPr>
        <w:t xml:space="preserve">/8, </w:t>
      </w:r>
      <w:r w:rsidR="00C936E5">
        <w:rPr>
          <w:rStyle w:val="103"/>
          <w:rFonts w:ascii="Calibri" w:hAnsi="Calibri" w:cs="Calibri"/>
          <w:b w:val="0"/>
          <w:sz w:val="28"/>
          <w:szCs w:val="28"/>
        </w:rPr>
        <w:t>ϕ</w:t>
      </w:r>
      <w:r w:rsidR="00C936E5">
        <w:rPr>
          <w:rStyle w:val="103"/>
          <w:rFonts w:ascii="Calibri" w:hAnsi="Calibri" w:cs="Calibri"/>
          <w:b w:val="0"/>
          <w:sz w:val="28"/>
          <w:szCs w:val="28"/>
          <w:vertAlign w:val="subscript"/>
          <w:lang w:val="ru-RU"/>
        </w:rPr>
        <w:t>3</w:t>
      </w:r>
      <w:r w:rsidR="00C936E5">
        <w:rPr>
          <w:rStyle w:val="103"/>
          <w:rFonts w:ascii="Times New Roman" w:hAnsi="Times New Roman" w:cs="Times New Roman"/>
          <w:b w:val="0"/>
          <w:sz w:val="28"/>
          <w:szCs w:val="28"/>
          <w:vertAlign w:val="superscript"/>
          <w:lang w:val="ru-RU"/>
        </w:rPr>
        <w:t>В</w:t>
      </w:r>
      <w:r w:rsidR="00C936E5" w:rsidRPr="00F67CA1">
        <w:rPr>
          <w:rStyle w:val="103"/>
          <w:rFonts w:ascii="Times New Roman" w:hAnsi="Times New Roman" w:cs="Times New Roman"/>
          <w:b w:val="0"/>
          <w:sz w:val="28"/>
          <w:szCs w:val="28"/>
        </w:rPr>
        <w:t xml:space="preserve"> </w:t>
      </w:r>
      <w:r w:rsidR="00C936E5" w:rsidRPr="00C936E5">
        <w:rPr>
          <w:rStyle w:val="103"/>
          <w:rFonts w:ascii="Times New Roman" w:hAnsi="Times New Roman" w:cs="Times New Roman"/>
          <w:b w:val="0"/>
          <w:sz w:val="28"/>
          <w:szCs w:val="28"/>
        </w:rPr>
        <w:t xml:space="preserve">= </w:t>
      </w:r>
      <w:r w:rsidR="00C936E5">
        <w:rPr>
          <w:rStyle w:val="103"/>
          <w:rFonts w:ascii="Times New Roman" w:hAnsi="Times New Roman" w:cs="Times New Roman"/>
          <w:b w:val="0"/>
          <w:sz w:val="28"/>
          <w:szCs w:val="28"/>
        </w:rPr>
        <w:t>π/</w:t>
      </w:r>
      <w:r w:rsidR="00C936E5">
        <w:rPr>
          <w:rStyle w:val="103"/>
          <w:rFonts w:ascii="Times New Roman" w:hAnsi="Times New Roman" w:cs="Times New Roman"/>
          <w:b w:val="0"/>
          <w:sz w:val="28"/>
          <w:szCs w:val="28"/>
          <w:lang w:val="ru-RU"/>
        </w:rPr>
        <w:t>8</w:t>
      </w:r>
      <w:r w:rsidR="00C936E5">
        <w:rPr>
          <w:rStyle w:val="103"/>
          <w:rFonts w:ascii="Times New Roman" w:hAnsi="Times New Roman" w:cs="Times New Roman"/>
          <w:b w:val="0"/>
          <w:sz w:val="28"/>
          <w:szCs w:val="28"/>
        </w:rPr>
        <w:t>. Конкретний базис для кожно</w:t>
      </w:r>
      <w:r w:rsidRPr="00F67CA1">
        <w:rPr>
          <w:rStyle w:val="103"/>
          <w:rFonts w:ascii="Times New Roman" w:hAnsi="Times New Roman" w:cs="Times New Roman"/>
          <w:b w:val="0"/>
          <w:sz w:val="28"/>
          <w:szCs w:val="28"/>
        </w:rPr>
        <w:t>го вимірювання обидва вони вибирають випадково й незалежно один від одного.</w:t>
      </w:r>
    </w:p>
    <w:p w:rsidR="00F67CA1" w:rsidRPr="00F67CA1" w:rsidRDefault="00F67CA1" w:rsidP="00F67CA1">
      <w:pPr>
        <w:spacing w:line="360" w:lineRule="auto"/>
        <w:ind w:firstLine="709"/>
        <w:jc w:val="both"/>
        <w:rPr>
          <w:rFonts w:ascii="Times New Roman" w:hAnsi="Times New Roman" w:cs="Times New Roman"/>
          <w:b w:val="0"/>
          <w:sz w:val="28"/>
          <w:szCs w:val="28"/>
        </w:rPr>
      </w:pPr>
      <w:r w:rsidRPr="00F67CA1">
        <w:rPr>
          <w:rStyle w:val="103"/>
          <w:rFonts w:ascii="Times New Roman" w:hAnsi="Times New Roman" w:cs="Times New Roman"/>
          <w:b w:val="0"/>
          <w:sz w:val="28"/>
          <w:szCs w:val="28"/>
        </w:rPr>
        <w:t xml:space="preserve">Після того, як відбулася передача, суб’єкти </w:t>
      </w:r>
      <w:r w:rsidRPr="00C936E5">
        <w:rPr>
          <w:rStyle w:val="103CenturySchoolbook10pt"/>
          <w:rFonts w:ascii="Times New Roman" w:hAnsi="Times New Roman" w:cs="Times New Roman"/>
          <w:b w:val="0"/>
          <w:i w:val="0"/>
          <w:sz w:val="28"/>
          <w:szCs w:val="28"/>
        </w:rPr>
        <w:t>А</w:t>
      </w:r>
      <w:r w:rsidRPr="00F67CA1">
        <w:rPr>
          <w:rStyle w:val="103"/>
          <w:rFonts w:ascii="Times New Roman" w:hAnsi="Times New Roman" w:cs="Times New Roman"/>
          <w:b w:val="0"/>
          <w:sz w:val="28"/>
          <w:szCs w:val="28"/>
        </w:rPr>
        <w:t xml:space="preserve"> і </w:t>
      </w:r>
      <w:r w:rsidRPr="00C936E5">
        <w:rPr>
          <w:rStyle w:val="103CenturySchoolbook10pt"/>
          <w:rFonts w:ascii="Times New Roman" w:hAnsi="Times New Roman" w:cs="Times New Roman"/>
          <w:b w:val="0"/>
          <w:i w:val="0"/>
          <w:sz w:val="28"/>
          <w:szCs w:val="28"/>
        </w:rPr>
        <w:t>В</w:t>
      </w:r>
      <w:r w:rsidRPr="00F67CA1">
        <w:rPr>
          <w:rStyle w:val="103"/>
          <w:rFonts w:ascii="Times New Roman" w:hAnsi="Times New Roman" w:cs="Times New Roman"/>
          <w:b w:val="0"/>
          <w:sz w:val="28"/>
          <w:szCs w:val="28"/>
        </w:rPr>
        <w:t xml:space="preserve"> можуть публічно оголосити, які орієнтації базисів вони вибирали в кожному конкретному випадку, і розділи</w:t>
      </w:r>
      <w:r w:rsidR="00C936E5">
        <w:rPr>
          <w:rStyle w:val="103"/>
          <w:rFonts w:ascii="Times New Roman" w:hAnsi="Times New Roman" w:cs="Times New Roman"/>
          <w:b w:val="0"/>
          <w:sz w:val="28"/>
          <w:szCs w:val="28"/>
        </w:rPr>
        <w:t xml:space="preserve">ти проведені вимірювання </w:t>
      </w:r>
      <w:r w:rsidR="00C936E5" w:rsidRPr="00C936E5">
        <w:rPr>
          <w:rStyle w:val="103"/>
          <w:rFonts w:ascii="Times New Roman" w:hAnsi="Times New Roman" w:cs="Times New Roman"/>
          <w:b w:val="0"/>
          <w:sz w:val="28"/>
          <w:szCs w:val="28"/>
        </w:rPr>
        <w:t>н</w:t>
      </w:r>
      <w:r w:rsidRPr="00F67CA1">
        <w:rPr>
          <w:rStyle w:val="103"/>
          <w:rFonts w:ascii="Times New Roman" w:hAnsi="Times New Roman" w:cs="Times New Roman"/>
          <w:b w:val="0"/>
          <w:sz w:val="28"/>
          <w:szCs w:val="28"/>
        </w:rPr>
        <w:t xml:space="preserve">а дві різні </w:t>
      </w:r>
      <w:r w:rsidR="00C936E5" w:rsidRPr="00C936E5">
        <w:rPr>
          <w:rStyle w:val="103"/>
          <w:rFonts w:ascii="Times New Roman" w:hAnsi="Times New Roman" w:cs="Times New Roman"/>
          <w:b w:val="0"/>
          <w:sz w:val="28"/>
          <w:szCs w:val="28"/>
        </w:rPr>
        <w:t>г</w:t>
      </w:r>
      <w:r w:rsidRPr="00F67CA1">
        <w:rPr>
          <w:rStyle w:val="103"/>
          <w:rFonts w:ascii="Times New Roman" w:hAnsi="Times New Roman" w:cs="Times New Roman"/>
          <w:b w:val="0"/>
          <w:sz w:val="28"/>
          <w:szCs w:val="28"/>
        </w:rPr>
        <w:t xml:space="preserve">рупи: у першій групі будуть вимірювання, у яких вони використали різні орієнтації базисів, а в другий - ті, у яких орієнтації базисів збігалися. Вони також відкидають усі випадки, коли один з них або обидва взагалі не змогли зареєструвати жодного фотона. Таким чином, при відсутності завад в каналі ефективність протоколу Екерта дорівнює 2/9 біт на </w:t>
      </w:r>
      <w:r w:rsidR="00C936E5">
        <w:rPr>
          <w:rStyle w:val="103"/>
          <w:rFonts w:ascii="Times New Roman" w:hAnsi="Times New Roman" w:cs="Times New Roman"/>
          <w:b w:val="0"/>
          <w:sz w:val="28"/>
          <w:szCs w:val="28"/>
        </w:rPr>
        <w:t>па</w:t>
      </w:r>
      <w:r w:rsidRPr="00F67CA1">
        <w:rPr>
          <w:rStyle w:val="103"/>
          <w:rFonts w:ascii="Times New Roman" w:hAnsi="Times New Roman" w:cs="Times New Roman"/>
          <w:b w:val="0"/>
          <w:sz w:val="28"/>
          <w:szCs w:val="28"/>
        </w:rPr>
        <w:t>ру кубітів, оскільки випадки використання різних базисів використовуються тільки для контролю підслуховування та відкидаються при просіюванні ключа.</w:t>
      </w:r>
    </w:p>
    <w:p w:rsidR="00F67CA1" w:rsidRPr="00F67CA1" w:rsidRDefault="00F67CA1" w:rsidP="00F67CA1">
      <w:pPr>
        <w:spacing w:line="360" w:lineRule="auto"/>
        <w:ind w:firstLine="709"/>
        <w:jc w:val="both"/>
        <w:rPr>
          <w:rFonts w:ascii="Times New Roman" w:hAnsi="Times New Roman" w:cs="Times New Roman"/>
          <w:b w:val="0"/>
          <w:sz w:val="28"/>
          <w:szCs w:val="28"/>
        </w:rPr>
      </w:pPr>
      <w:r w:rsidRPr="00F67CA1">
        <w:rPr>
          <w:rStyle w:val="103"/>
          <w:rFonts w:ascii="Times New Roman" w:hAnsi="Times New Roman" w:cs="Times New Roman"/>
          <w:b w:val="0"/>
          <w:sz w:val="28"/>
          <w:szCs w:val="28"/>
        </w:rPr>
        <w:t xml:space="preserve">Після цього суб’єкти </w:t>
      </w:r>
      <w:r w:rsidRPr="00C936E5">
        <w:rPr>
          <w:rStyle w:val="103CenturySchoolbook10pt"/>
          <w:rFonts w:ascii="Times New Roman" w:hAnsi="Times New Roman" w:cs="Times New Roman"/>
          <w:b w:val="0"/>
          <w:i w:val="0"/>
          <w:sz w:val="28"/>
          <w:szCs w:val="28"/>
        </w:rPr>
        <w:t>А</w:t>
      </w:r>
      <w:r w:rsidRPr="00C936E5">
        <w:rPr>
          <w:rStyle w:val="103"/>
          <w:rFonts w:ascii="Times New Roman" w:hAnsi="Times New Roman" w:cs="Times New Roman"/>
          <w:b w:val="0"/>
          <w:i/>
          <w:sz w:val="28"/>
          <w:szCs w:val="28"/>
        </w:rPr>
        <w:t xml:space="preserve"> </w:t>
      </w:r>
      <w:r w:rsidRPr="00F67CA1">
        <w:rPr>
          <w:rStyle w:val="103"/>
          <w:rFonts w:ascii="Times New Roman" w:hAnsi="Times New Roman" w:cs="Times New Roman"/>
          <w:b w:val="0"/>
          <w:sz w:val="28"/>
          <w:szCs w:val="28"/>
        </w:rPr>
        <w:t xml:space="preserve">і </w:t>
      </w:r>
      <w:r w:rsidRPr="00C936E5">
        <w:rPr>
          <w:rStyle w:val="103CenturySchoolbook10pt"/>
          <w:rFonts w:ascii="Times New Roman" w:hAnsi="Times New Roman" w:cs="Times New Roman"/>
          <w:b w:val="0"/>
          <w:i w:val="0"/>
          <w:sz w:val="28"/>
          <w:szCs w:val="28"/>
        </w:rPr>
        <w:t>В</w:t>
      </w:r>
      <w:r w:rsidRPr="00F67CA1">
        <w:rPr>
          <w:rStyle w:val="103"/>
          <w:rFonts w:ascii="Times New Roman" w:hAnsi="Times New Roman" w:cs="Times New Roman"/>
          <w:b w:val="0"/>
          <w:sz w:val="28"/>
          <w:szCs w:val="28"/>
        </w:rPr>
        <w:t xml:space="preserve"> можуть відкрито показати один одному результати, які вони одержали в рамках однієї тільки пе</w:t>
      </w:r>
      <w:r w:rsidR="00C936E5">
        <w:rPr>
          <w:rStyle w:val="103"/>
          <w:rFonts w:ascii="Times New Roman" w:hAnsi="Times New Roman" w:cs="Times New Roman"/>
          <w:b w:val="0"/>
          <w:sz w:val="28"/>
          <w:szCs w:val="28"/>
        </w:rPr>
        <w:t>ршої групи вимірювань, тобто ко</w:t>
      </w:r>
      <w:r w:rsidRPr="00F67CA1">
        <w:rPr>
          <w:rStyle w:val="103"/>
          <w:rFonts w:ascii="Times New Roman" w:hAnsi="Times New Roman" w:cs="Times New Roman"/>
          <w:b w:val="0"/>
          <w:sz w:val="28"/>
          <w:szCs w:val="28"/>
        </w:rPr>
        <w:t>ли орієнтації їхніх базисів не збігалися. Це дозво</w:t>
      </w:r>
      <w:r w:rsidR="00C936E5">
        <w:rPr>
          <w:rStyle w:val="103"/>
          <w:rFonts w:ascii="Times New Roman" w:hAnsi="Times New Roman" w:cs="Times New Roman"/>
          <w:b w:val="0"/>
          <w:sz w:val="28"/>
          <w:szCs w:val="28"/>
        </w:rPr>
        <w:t>ляє їм установити коефіцієнт ко</w:t>
      </w:r>
      <w:r w:rsidRPr="00F67CA1">
        <w:rPr>
          <w:rStyle w:val="103"/>
          <w:rFonts w:ascii="Times New Roman" w:hAnsi="Times New Roman" w:cs="Times New Roman"/>
          <w:b w:val="0"/>
          <w:sz w:val="28"/>
          <w:szCs w:val="28"/>
        </w:rPr>
        <w:t>реляції вимірювань 5, який також може бут</w:t>
      </w:r>
      <w:r w:rsidR="00C936E5">
        <w:rPr>
          <w:rStyle w:val="103"/>
          <w:rFonts w:ascii="Times New Roman" w:hAnsi="Times New Roman" w:cs="Times New Roman"/>
          <w:b w:val="0"/>
          <w:sz w:val="28"/>
          <w:szCs w:val="28"/>
        </w:rPr>
        <w:t>и обчислений з використанням за</w:t>
      </w:r>
      <w:r w:rsidRPr="00F67CA1">
        <w:rPr>
          <w:rStyle w:val="103"/>
          <w:rFonts w:ascii="Times New Roman" w:hAnsi="Times New Roman" w:cs="Times New Roman"/>
          <w:b w:val="0"/>
          <w:sz w:val="28"/>
          <w:szCs w:val="28"/>
        </w:rPr>
        <w:t>конів квантової механіки [37]:</w:t>
      </w:r>
    </w:p>
    <w:p w:rsidR="00BC414A" w:rsidRDefault="004A75A0" w:rsidP="00F67CA1">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noProof/>
          <w:sz w:val="28"/>
          <w:szCs w:val="28"/>
          <w:lang w:val="ru-RU"/>
        </w:rPr>
        <w:drawing>
          <wp:inline distT="0" distB="0" distL="0" distR="0">
            <wp:extent cx="4436745" cy="349885"/>
            <wp:effectExtent l="19050" t="0" r="190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4436745" cy="34988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lang w:val="ru-RU"/>
        </w:rPr>
        <w:t xml:space="preserve">                       (5.4)</w:t>
      </w:r>
    </w:p>
    <w:p w:rsidR="004A75A0" w:rsidRDefault="004A75A0" w:rsidP="004A75A0">
      <w:pPr>
        <w:spacing w:line="360" w:lineRule="auto"/>
        <w:ind w:firstLine="709"/>
        <w:rPr>
          <w:rFonts w:ascii="Times New Roman" w:hAnsi="Times New Roman" w:cs="Times New Roman"/>
          <w:b w:val="0"/>
          <w:sz w:val="28"/>
          <w:szCs w:val="28"/>
          <w:lang w:val="ru-RU"/>
        </w:rPr>
      </w:pPr>
      <w:r>
        <w:rPr>
          <w:rFonts w:ascii="Times New Roman" w:hAnsi="Times New Roman" w:cs="Times New Roman"/>
          <w:b w:val="0"/>
          <w:noProof/>
          <w:sz w:val="28"/>
          <w:szCs w:val="28"/>
          <w:lang w:val="ru-RU"/>
        </w:rPr>
        <w:drawing>
          <wp:inline distT="0" distB="0" distL="0" distR="0">
            <wp:extent cx="3228340" cy="564515"/>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3228340" cy="564515"/>
                    </a:xfrm>
                    <a:prstGeom prst="rect">
                      <a:avLst/>
                    </a:prstGeom>
                    <a:noFill/>
                    <a:ln w="9525">
                      <a:noFill/>
                      <a:miter lim="800000"/>
                      <a:headEnd/>
                      <a:tailEnd/>
                    </a:ln>
                  </pic:spPr>
                </pic:pic>
              </a:graphicData>
            </a:graphic>
          </wp:inline>
        </w:drawing>
      </w:r>
    </w:p>
    <w:p w:rsidR="004A75A0" w:rsidRPr="004A75A0" w:rsidRDefault="004A75A0" w:rsidP="004A75A0">
      <w:pPr>
        <w:spacing w:line="360" w:lineRule="auto"/>
        <w:ind w:firstLine="709"/>
        <w:jc w:val="both"/>
        <w:rPr>
          <w:rFonts w:ascii="Times New Roman" w:hAnsi="Times New Roman" w:cs="Times New Roman"/>
          <w:b w:val="0"/>
          <w:sz w:val="28"/>
          <w:szCs w:val="28"/>
        </w:rPr>
      </w:pPr>
      <w:r w:rsidRPr="004A75A0">
        <w:rPr>
          <w:rStyle w:val="103"/>
          <w:rFonts w:ascii="Times New Roman" w:hAnsi="Times New Roman" w:cs="Times New Roman"/>
          <w:b w:val="0"/>
          <w:sz w:val="28"/>
          <w:szCs w:val="28"/>
        </w:rPr>
        <w:t xml:space="preserve">При використанні наведених вище значень кутів повороту базисів у суб’єктів </w:t>
      </w:r>
      <w:r w:rsidRPr="004A75A0">
        <w:rPr>
          <w:rStyle w:val="103CenturySchoolbook10pt"/>
          <w:rFonts w:ascii="Times New Roman" w:hAnsi="Times New Roman" w:cs="Times New Roman"/>
          <w:b w:val="0"/>
          <w:i w:val="0"/>
          <w:sz w:val="28"/>
          <w:szCs w:val="28"/>
        </w:rPr>
        <w:t>А</w:t>
      </w:r>
      <w:r w:rsidRPr="004A75A0">
        <w:rPr>
          <w:rStyle w:val="103"/>
          <w:rFonts w:ascii="Times New Roman" w:hAnsi="Times New Roman" w:cs="Times New Roman"/>
          <w:b w:val="0"/>
          <w:sz w:val="28"/>
          <w:szCs w:val="28"/>
        </w:rPr>
        <w:t xml:space="preserve"> і </w:t>
      </w:r>
      <w:r w:rsidRPr="004A75A0">
        <w:rPr>
          <w:rStyle w:val="103CenturySchoolbook10pt"/>
          <w:rFonts w:ascii="Times New Roman" w:hAnsi="Times New Roman" w:cs="Times New Roman"/>
          <w:b w:val="0"/>
          <w:i w:val="0"/>
          <w:sz w:val="28"/>
          <w:szCs w:val="28"/>
        </w:rPr>
        <w:t>В</w:t>
      </w:r>
      <w:r w:rsidRPr="004A75A0">
        <w:rPr>
          <w:rStyle w:val="103"/>
          <w:rFonts w:ascii="Times New Roman" w:hAnsi="Times New Roman" w:cs="Times New Roman"/>
          <w:b w:val="0"/>
          <w:sz w:val="28"/>
          <w:szCs w:val="28"/>
        </w:rPr>
        <w:t xml:space="preserve"> з (</w:t>
      </w:r>
      <w:r>
        <w:rPr>
          <w:rStyle w:val="103"/>
          <w:rFonts w:ascii="Times New Roman" w:hAnsi="Times New Roman" w:cs="Times New Roman"/>
          <w:b w:val="0"/>
          <w:sz w:val="28"/>
          <w:szCs w:val="28"/>
          <w:lang w:val="ru-RU"/>
        </w:rPr>
        <w:t>5</w:t>
      </w:r>
      <w:r w:rsidRPr="004A75A0">
        <w:rPr>
          <w:rStyle w:val="103"/>
          <w:rFonts w:ascii="Times New Roman" w:hAnsi="Times New Roman" w:cs="Times New Roman"/>
          <w:b w:val="0"/>
          <w:sz w:val="28"/>
          <w:szCs w:val="28"/>
        </w:rPr>
        <w:t xml:space="preserve">.4) одержуємо </w:t>
      </w:r>
      <w:r>
        <w:rPr>
          <w:rStyle w:val="103"/>
          <w:rFonts w:ascii="Times New Roman" w:hAnsi="Times New Roman" w:cs="Times New Roman"/>
          <w:b w:val="0"/>
          <w:sz w:val="28"/>
          <w:szCs w:val="28"/>
          <w:lang w:val="en-US"/>
        </w:rPr>
        <w:t>S</w:t>
      </w:r>
      <w:r w:rsidRPr="004A75A0">
        <w:rPr>
          <w:rStyle w:val="103"/>
          <w:rFonts w:ascii="Times New Roman" w:hAnsi="Times New Roman" w:cs="Times New Roman"/>
          <w:b w:val="0"/>
          <w:sz w:val="28"/>
          <w:szCs w:val="28"/>
        </w:rPr>
        <w:t xml:space="preserve"> = -2</w:t>
      </w:r>
      <w:r>
        <w:rPr>
          <w:rStyle w:val="103"/>
          <w:rFonts w:ascii="Times New Roman" w:hAnsi="Times New Roman" w:cs="Times New Roman"/>
          <w:b w:val="0"/>
          <w:sz w:val="28"/>
          <w:szCs w:val="28"/>
        </w:rPr>
        <w:t>√</w:t>
      </w:r>
      <w:r w:rsidRPr="004A75A0">
        <w:rPr>
          <w:rStyle w:val="103"/>
          <w:rFonts w:ascii="Times New Roman" w:hAnsi="Times New Roman" w:cs="Times New Roman"/>
          <w:b w:val="0"/>
          <w:sz w:val="28"/>
          <w:szCs w:val="28"/>
        </w:rPr>
        <w:t xml:space="preserve">2. Якщо значення </w:t>
      </w:r>
      <w:r>
        <w:rPr>
          <w:rStyle w:val="103"/>
          <w:rFonts w:ascii="Times New Roman" w:hAnsi="Times New Roman" w:cs="Times New Roman"/>
          <w:b w:val="0"/>
          <w:sz w:val="28"/>
          <w:szCs w:val="28"/>
          <w:lang w:val="en-US"/>
        </w:rPr>
        <w:t>S</w:t>
      </w:r>
      <w:r w:rsidRPr="004A75A0">
        <w:rPr>
          <w:rStyle w:val="103"/>
          <w:rFonts w:ascii="Times New Roman" w:hAnsi="Times New Roman" w:cs="Times New Roman"/>
          <w:b w:val="0"/>
          <w:sz w:val="28"/>
          <w:szCs w:val="28"/>
        </w:rPr>
        <w:t xml:space="preserve">, отримане в результаті вимірювань суб’єктів </w:t>
      </w:r>
      <w:r w:rsidRPr="004A75A0">
        <w:rPr>
          <w:rStyle w:val="103CenturySchoolbook10pt"/>
          <w:rFonts w:ascii="Times New Roman" w:hAnsi="Times New Roman" w:cs="Times New Roman"/>
          <w:b w:val="0"/>
          <w:i w:val="0"/>
          <w:sz w:val="28"/>
          <w:szCs w:val="28"/>
        </w:rPr>
        <w:t>А</w:t>
      </w:r>
      <w:r w:rsidRPr="004A75A0">
        <w:rPr>
          <w:rStyle w:val="103"/>
          <w:rFonts w:ascii="Times New Roman" w:hAnsi="Times New Roman" w:cs="Times New Roman"/>
          <w:b w:val="0"/>
          <w:sz w:val="28"/>
          <w:szCs w:val="28"/>
        </w:rPr>
        <w:t xml:space="preserve"> і </w:t>
      </w:r>
      <w:r w:rsidRPr="004A75A0">
        <w:rPr>
          <w:rStyle w:val="103CenturySchoolbook10pt"/>
          <w:rFonts w:ascii="Times New Roman" w:hAnsi="Times New Roman" w:cs="Times New Roman"/>
          <w:b w:val="0"/>
          <w:i w:val="0"/>
          <w:sz w:val="28"/>
          <w:szCs w:val="28"/>
        </w:rPr>
        <w:t>В</w:t>
      </w:r>
      <w:r w:rsidRPr="004A75A0">
        <w:rPr>
          <w:rStyle w:val="103"/>
          <w:rFonts w:ascii="Times New Roman" w:hAnsi="Times New Roman" w:cs="Times New Roman"/>
          <w:b w:val="0"/>
          <w:sz w:val="28"/>
          <w:szCs w:val="28"/>
        </w:rPr>
        <w:t xml:space="preserve"> при використанні ними різних базисів дорівнює -2</w:t>
      </w:r>
      <w:r>
        <w:rPr>
          <w:rStyle w:val="103"/>
          <w:rFonts w:ascii="Times New Roman" w:hAnsi="Times New Roman" w:cs="Times New Roman"/>
          <w:b w:val="0"/>
          <w:sz w:val="28"/>
          <w:szCs w:val="28"/>
        </w:rPr>
        <w:t>√2</w:t>
      </w:r>
      <w:r w:rsidRPr="004A75A0">
        <w:rPr>
          <w:rStyle w:val="103"/>
          <w:rFonts w:ascii="Times New Roman" w:hAnsi="Times New Roman" w:cs="Times New Roman"/>
          <w:b w:val="0"/>
          <w:sz w:val="28"/>
          <w:szCs w:val="28"/>
        </w:rPr>
        <w:t xml:space="preserve">, то стани фотонів із переплутаних пар не були змінені на шляху від джерела до легітимних користувачів. Отже, результати, отримані в другій групі вимірювань, тобто коли суб’єкти </w:t>
      </w:r>
      <w:r w:rsidRPr="004A75A0">
        <w:rPr>
          <w:rStyle w:val="103CenturySchoolbook10pt"/>
          <w:rFonts w:ascii="Times New Roman" w:hAnsi="Times New Roman" w:cs="Times New Roman"/>
          <w:b w:val="0"/>
          <w:i w:val="0"/>
          <w:sz w:val="28"/>
          <w:szCs w:val="28"/>
        </w:rPr>
        <w:t>А</w:t>
      </w:r>
      <w:r w:rsidRPr="004A75A0">
        <w:rPr>
          <w:rStyle w:val="103"/>
          <w:rFonts w:ascii="Times New Roman" w:hAnsi="Times New Roman" w:cs="Times New Roman"/>
          <w:b w:val="0"/>
          <w:i/>
          <w:sz w:val="28"/>
          <w:szCs w:val="28"/>
        </w:rPr>
        <w:t xml:space="preserve"> </w:t>
      </w:r>
      <w:r>
        <w:rPr>
          <w:rStyle w:val="103"/>
          <w:rFonts w:ascii="Times New Roman" w:hAnsi="Times New Roman" w:cs="Times New Roman"/>
          <w:b w:val="0"/>
          <w:sz w:val="28"/>
          <w:szCs w:val="28"/>
          <w:lang w:val="en-US"/>
        </w:rPr>
        <w:t>i</w:t>
      </w:r>
      <w:r w:rsidRPr="004A75A0">
        <w:rPr>
          <w:rStyle w:val="103"/>
          <w:rFonts w:ascii="Times New Roman" w:hAnsi="Times New Roman" w:cs="Times New Roman"/>
          <w:b w:val="0"/>
          <w:i/>
          <w:sz w:val="28"/>
          <w:szCs w:val="28"/>
        </w:rPr>
        <w:t xml:space="preserve"> </w:t>
      </w:r>
      <w:r w:rsidRPr="004A75A0">
        <w:rPr>
          <w:rStyle w:val="103CenturySchoolbook10pt"/>
          <w:rFonts w:ascii="Times New Roman" w:hAnsi="Times New Roman" w:cs="Times New Roman"/>
          <w:b w:val="0"/>
          <w:i w:val="0"/>
          <w:sz w:val="28"/>
          <w:szCs w:val="28"/>
        </w:rPr>
        <w:t>В</w:t>
      </w:r>
      <w:r w:rsidRPr="004A75A0">
        <w:rPr>
          <w:rStyle w:val="103"/>
          <w:rFonts w:ascii="Times New Roman" w:hAnsi="Times New Roman" w:cs="Times New Roman"/>
          <w:b w:val="0"/>
          <w:sz w:val="28"/>
          <w:szCs w:val="28"/>
        </w:rPr>
        <w:t xml:space="preserve"> використали однакові базиси, антикорелюють і можуть бути перетворені в секретний рядок бітів - ключ.</w:t>
      </w:r>
      <w:r w:rsidRPr="004A75A0">
        <w:rPr>
          <w:rStyle w:val="103"/>
          <w:rFonts w:ascii="Times New Roman" w:hAnsi="Times New Roman" w:cs="Times New Roman"/>
          <w:b w:val="0"/>
          <w:sz w:val="28"/>
          <w:szCs w:val="28"/>
          <w:lang w:val="ru-RU"/>
        </w:rPr>
        <w:t xml:space="preserve"> </w:t>
      </w:r>
      <w:r w:rsidRPr="004A75A0">
        <w:rPr>
          <w:rStyle w:val="103"/>
          <w:rFonts w:ascii="Times New Roman" w:hAnsi="Times New Roman" w:cs="Times New Roman"/>
          <w:b w:val="0"/>
          <w:sz w:val="28"/>
          <w:szCs w:val="28"/>
        </w:rPr>
        <w:t xml:space="preserve">Якщо ж отримана величина </w:t>
      </w:r>
      <w:r>
        <w:rPr>
          <w:rStyle w:val="103"/>
          <w:rFonts w:ascii="Times New Roman" w:hAnsi="Times New Roman" w:cs="Times New Roman"/>
          <w:b w:val="0"/>
          <w:sz w:val="28"/>
          <w:szCs w:val="28"/>
          <w:lang w:val="en-US"/>
        </w:rPr>
        <w:t>S</w:t>
      </w:r>
      <w:r w:rsidRPr="004A75A0">
        <w:rPr>
          <w:rStyle w:val="103"/>
          <w:rFonts w:ascii="Times New Roman" w:hAnsi="Times New Roman" w:cs="Times New Roman"/>
          <w:b w:val="0"/>
          <w:sz w:val="28"/>
          <w:szCs w:val="28"/>
        </w:rPr>
        <w:t xml:space="preserve"> не дорівнює -2</w:t>
      </w:r>
      <w:r>
        <w:rPr>
          <w:rStyle w:val="103"/>
          <w:rFonts w:ascii="Times New Roman" w:hAnsi="Times New Roman" w:cs="Times New Roman"/>
          <w:b w:val="0"/>
          <w:sz w:val="28"/>
          <w:szCs w:val="28"/>
        </w:rPr>
        <w:t>√2, то це означає, що стани фо</w:t>
      </w:r>
      <w:r w:rsidRPr="004A75A0">
        <w:rPr>
          <w:rStyle w:val="103"/>
          <w:rFonts w:ascii="Times New Roman" w:hAnsi="Times New Roman" w:cs="Times New Roman"/>
          <w:b w:val="0"/>
          <w:sz w:val="28"/>
          <w:szCs w:val="28"/>
        </w:rPr>
        <w:t>тонів були змінені або в результаті перехоплення</w:t>
      </w:r>
      <w:r>
        <w:rPr>
          <w:rStyle w:val="103"/>
          <w:rFonts w:ascii="Times New Roman" w:hAnsi="Times New Roman" w:cs="Times New Roman"/>
          <w:b w:val="0"/>
          <w:sz w:val="28"/>
          <w:szCs w:val="28"/>
        </w:rPr>
        <w:t>, або в результаті завад у кван</w:t>
      </w:r>
      <w:r w:rsidRPr="004A75A0">
        <w:rPr>
          <w:rStyle w:val="103"/>
          <w:rFonts w:ascii="Times New Roman" w:hAnsi="Times New Roman" w:cs="Times New Roman"/>
          <w:b w:val="0"/>
          <w:sz w:val="28"/>
          <w:szCs w:val="28"/>
        </w:rPr>
        <w:t xml:space="preserve">товому каналі зв’язку. Далі суб’єкти </w:t>
      </w:r>
      <w:r w:rsidRPr="004A75A0">
        <w:rPr>
          <w:rStyle w:val="103CenturySchoolbook10pt"/>
          <w:rFonts w:ascii="Times New Roman" w:hAnsi="Times New Roman" w:cs="Times New Roman"/>
          <w:b w:val="0"/>
          <w:sz w:val="28"/>
          <w:szCs w:val="28"/>
        </w:rPr>
        <w:t>А</w:t>
      </w:r>
      <w:r w:rsidRPr="004A75A0">
        <w:rPr>
          <w:rStyle w:val="103"/>
          <w:rFonts w:ascii="Times New Roman" w:hAnsi="Times New Roman" w:cs="Times New Roman"/>
          <w:b w:val="0"/>
          <w:sz w:val="28"/>
          <w:szCs w:val="28"/>
        </w:rPr>
        <w:t xml:space="preserve"> і </w:t>
      </w:r>
      <w:r w:rsidRPr="004A75A0">
        <w:rPr>
          <w:rStyle w:val="103CenturySchoolbook10pt"/>
          <w:rFonts w:ascii="Times New Roman" w:hAnsi="Times New Roman" w:cs="Times New Roman"/>
          <w:b w:val="0"/>
          <w:sz w:val="28"/>
          <w:szCs w:val="28"/>
        </w:rPr>
        <w:t>В</w:t>
      </w:r>
      <w:r w:rsidRPr="004A75A0">
        <w:rPr>
          <w:rStyle w:val="103"/>
          <w:rFonts w:ascii="Times New Roman" w:hAnsi="Times New Roman" w:cs="Times New Roman"/>
          <w:b w:val="0"/>
          <w:sz w:val="28"/>
          <w:szCs w:val="28"/>
        </w:rPr>
        <w:t xml:space="preserve"> повинні оцінити рівень помилок і або визнати його прийнятним і провести процеду</w:t>
      </w:r>
      <w:r>
        <w:rPr>
          <w:rStyle w:val="103"/>
          <w:rFonts w:ascii="Times New Roman" w:hAnsi="Times New Roman" w:cs="Times New Roman"/>
          <w:b w:val="0"/>
          <w:sz w:val="28"/>
          <w:szCs w:val="28"/>
        </w:rPr>
        <w:t>ру квантового підсилення секрет</w:t>
      </w:r>
      <w:r w:rsidRPr="004A75A0">
        <w:rPr>
          <w:rStyle w:val="103"/>
          <w:rFonts w:ascii="Times New Roman" w:hAnsi="Times New Roman" w:cs="Times New Roman"/>
          <w:b w:val="0"/>
          <w:sz w:val="28"/>
          <w:szCs w:val="28"/>
        </w:rPr>
        <w:t>ності [37], що дозволить їм встановити секр</w:t>
      </w:r>
      <w:r>
        <w:rPr>
          <w:rStyle w:val="103"/>
          <w:rFonts w:ascii="Times New Roman" w:hAnsi="Times New Roman" w:cs="Times New Roman"/>
          <w:b w:val="0"/>
          <w:sz w:val="28"/>
          <w:szCs w:val="28"/>
        </w:rPr>
        <w:t>етний ключ, або, якщо рівень по</w:t>
      </w:r>
      <w:r w:rsidRPr="004A75A0">
        <w:rPr>
          <w:rStyle w:val="103"/>
          <w:rFonts w:ascii="Times New Roman" w:hAnsi="Times New Roman" w:cs="Times New Roman"/>
          <w:b w:val="0"/>
          <w:sz w:val="28"/>
          <w:szCs w:val="28"/>
        </w:rPr>
        <w:t>милок неприйнятний, незалежно від їхньої пр</w:t>
      </w:r>
      <w:r>
        <w:rPr>
          <w:rStyle w:val="103"/>
          <w:rFonts w:ascii="Times New Roman" w:hAnsi="Times New Roman" w:cs="Times New Roman"/>
          <w:b w:val="0"/>
          <w:sz w:val="28"/>
          <w:szCs w:val="28"/>
        </w:rPr>
        <w:t>ироди - наявності атаки зловмис</w:t>
      </w:r>
      <w:r w:rsidRPr="004A75A0">
        <w:rPr>
          <w:rStyle w:val="103"/>
          <w:rFonts w:ascii="Times New Roman" w:hAnsi="Times New Roman" w:cs="Times New Roman"/>
          <w:b w:val="0"/>
          <w:sz w:val="28"/>
          <w:szCs w:val="28"/>
        </w:rPr>
        <w:t>ника або наявності завад у каналі - потрібно повторити всю процедуру знову.</w:t>
      </w:r>
    </w:p>
    <w:p w:rsidR="004A75A0" w:rsidRPr="004A75A0" w:rsidRDefault="004A75A0" w:rsidP="004A75A0">
      <w:pPr>
        <w:spacing w:line="360" w:lineRule="auto"/>
        <w:ind w:firstLine="709"/>
        <w:jc w:val="both"/>
        <w:rPr>
          <w:rFonts w:ascii="Times New Roman" w:hAnsi="Times New Roman" w:cs="Times New Roman"/>
          <w:b w:val="0"/>
          <w:sz w:val="28"/>
          <w:szCs w:val="28"/>
        </w:rPr>
      </w:pPr>
      <w:r w:rsidRPr="004A75A0">
        <w:rPr>
          <w:rStyle w:val="103"/>
          <w:rFonts w:ascii="Times New Roman" w:hAnsi="Times New Roman" w:cs="Times New Roman"/>
          <w:b w:val="0"/>
          <w:sz w:val="28"/>
          <w:szCs w:val="28"/>
        </w:rPr>
        <w:t>Сьогодні запропоновані узагальнення прот</w:t>
      </w:r>
      <w:r>
        <w:rPr>
          <w:rStyle w:val="103"/>
          <w:rFonts w:ascii="Times New Roman" w:hAnsi="Times New Roman" w:cs="Times New Roman"/>
          <w:b w:val="0"/>
          <w:sz w:val="28"/>
          <w:szCs w:val="28"/>
        </w:rPr>
        <w:t>околу Екерта на випадок викорис</w:t>
      </w:r>
      <w:r w:rsidRPr="004A75A0">
        <w:rPr>
          <w:rStyle w:val="103"/>
          <w:rFonts w:ascii="Times New Roman" w:hAnsi="Times New Roman" w:cs="Times New Roman"/>
          <w:b w:val="0"/>
          <w:sz w:val="28"/>
          <w:szCs w:val="28"/>
        </w:rPr>
        <w:t>тання переплутаних пар кудитів [64]. Ці протоколи мають більшу інформаційну місткість порівняно з оригінальним протоколом Екерта.</w:t>
      </w:r>
    </w:p>
    <w:p w:rsidR="004A75A0" w:rsidRDefault="004A75A0" w:rsidP="004A75A0">
      <w:pPr>
        <w:spacing w:line="360" w:lineRule="auto"/>
        <w:ind w:firstLine="709"/>
        <w:jc w:val="both"/>
        <w:rPr>
          <w:rStyle w:val="103"/>
          <w:rFonts w:ascii="Times New Roman" w:hAnsi="Times New Roman" w:cs="Times New Roman"/>
          <w:b w:val="0"/>
          <w:sz w:val="28"/>
          <w:szCs w:val="28"/>
        </w:rPr>
      </w:pPr>
      <w:r w:rsidRPr="004A75A0">
        <w:rPr>
          <w:rStyle w:val="103"/>
          <w:rFonts w:ascii="Times New Roman" w:hAnsi="Times New Roman" w:cs="Times New Roman"/>
          <w:b w:val="0"/>
          <w:sz w:val="28"/>
          <w:szCs w:val="28"/>
        </w:rPr>
        <w:t xml:space="preserve">Зазначимо, що однією з головних концептуальних переваг протоколів з переплутаними станами квантових систем над протоколами з одиночними квантовими системами є випадковість результатів квантових вимірювань над переплутаними системами, в результаті чого легітимні користувачі отримують цілком випадковий спільний ключ. При використанні протоколів з одиночними квантовими системами суб’єкт </w:t>
      </w:r>
      <w:r w:rsidRPr="004A75A0">
        <w:rPr>
          <w:rStyle w:val="103CenturySchoolbook10pt"/>
          <w:rFonts w:ascii="Times New Roman" w:hAnsi="Times New Roman" w:cs="Times New Roman"/>
          <w:b w:val="0"/>
          <w:i w:val="0"/>
          <w:sz w:val="28"/>
          <w:szCs w:val="28"/>
        </w:rPr>
        <w:t>А</w:t>
      </w:r>
      <w:r w:rsidRPr="004A75A0">
        <w:rPr>
          <w:rStyle w:val="103"/>
          <w:rFonts w:ascii="Times New Roman" w:hAnsi="Times New Roman" w:cs="Times New Roman"/>
          <w:b w:val="0"/>
          <w:sz w:val="28"/>
          <w:szCs w:val="28"/>
        </w:rPr>
        <w:t xml:space="preserve"> повинен спочатку згенерувати випадковий ключ. Зазначимо, що сьогодні існують комерційні квантові генератори випадкових чисел, наприклад генератор QUANTIS швейцарської компанії їй</w:t>
      </w:r>
      <w:r w:rsidRPr="004A75A0">
        <w:rPr>
          <w:rStyle w:val="103"/>
          <w:rFonts w:ascii="Times New Roman" w:hAnsi="Times New Roman" w:cs="Times New Roman"/>
          <w:sz w:val="28"/>
          <w:szCs w:val="28"/>
        </w:rPr>
        <w:t xml:space="preserve"> </w:t>
      </w:r>
      <w:r w:rsidRPr="004A75A0">
        <w:rPr>
          <w:rStyle w:val="103"/>
          <w:rFonts w:ascii="Times New Roman" w:hAnsi="Times New Roman" w:cs="Times New Roman"/>
          <w:b w:val="0"/>
          <w:sz w:val="28"/>
          <w:szCs w:val="28"/>
        </w:rPr>
        <w:t>Quantique [65], який може використовуватися для генерації істинно випадкового криптографічного ключа.</w:t>
      </w:r>
    </w:p>
    <w:p w:rsidR="004A75A0" w:rsidRPr="004A75A0" w:rsidRDefault="004A75A0" w:rsidP="004A75A0">
      <w:pPr>
        <w:spacing w:line="360" w:lineRule="auto"/>
        <w:ind w:firstLine="709"/>
        <w:jc w:val="both"/>
        <w:rPr>
          <w:rFonts w:ascii="Times New Roman" w:hAnsi="Times New Roman" w:cs="Times New Roman"/>
          <w:b w:val="0"/>
          <w:sz w:val="28"/>
          <w:szCs w:val="28"/>
        </w:rPr>
      </w:pPr>
    </w:p>
    <w:p w:rsidR="004A75A0" w:rsidRDefault="004A75A0" w:rsidP="004A75A0">
      <w:pPr>
        <w:spacing w:line="360" w:lineRule="auto"/>
        <w:ind w:firstLine="709"/>
        <w:rPr>
          <w:rFonts w:ascii="Times New Roman" w:hAnsi="Times New Roman" w:cs="Times New Roman"/>
          <w:sz w:val="28"/>
          <w:szCs w:val="28"/>
        </w:rPr>
      </w:pPr>
      <w:r w:rsidRPr="004A75A0">
        <w:rPr>
          <w:rFonts w:ascii="Times New Roman" w:hAnsi="Times New Roman" w:cs="Times New Roman"/>
          <w:sz w:val="28"/>
          <w:szCs w:val="28"/>
          <w:lang w:val="ru-RU"/>
        </w:rPr>
        <w:t>5</w:t>
      </w:r>
      <w:r w:rsidRPr="004A75A0">
        <w:rPr>
          <w:rFonts w:ascii="Times New Roman" w:hAnsi="Times New Roman" w:cs="Times New Roman"/>
          <w:sz w:val="28"/>
          <w:szCs w:val="28"/>
        </w:rPr>
        <w:t>.4 Комерційні квантові системи розподілення ключів. Переваги та недоліки.</w:t>
      </w:r>
    </w:p>
    <w:p w:rsidR="00C57754" w:rsidRDefault="00C57754" w:rsidP="004A75A0">
      <w:pPr>
        <w:spacing w:line="360" w:lineRule="auto"/>
        <w:ind w:firstLine="709"/>
        <w:rPr>
          <w:rFonts w:ascii="Times New Roman" w:hAnsi="Times New Roman" w:cs="Times New Roman"/>
          <w:sz w:val="28"/>
          <w:szCs w:val="28"/>
        </w:rPr>
      </w:pPr>
    </w:p>
    <w:p w:rsidR="00640DA6" w:rsidRPr="00640DA6" w:rsidRDefault="00640DA6" w:rsidP="00640DA6">
      <w:pPr>
        <w:spacing w:line="360" w:lineRule="auto"/>
        <w:ind w:firstLine="709"/>
        <w:jc w:val="both"/>
        <w:rPr>
          <w:rFonts w:ascii="Times New Roman" w:hAnsi="Times New Roman" w:cs="Times New Roman"/>
          <w:b w:val="0"/>
          <w:sz w:val="28"/>
          <w:szCs w:val="28"/>
        </w:rPr>
      </w:pPr>
      <w:r w:rsidRPr="00640DA6">
        <w:rPr>
          <w:rStyle w:val="103"/>
          <w:rFonts w:ascii="Times New Roman" w:hAnsi="Times New Roman" w:cs="Times New Roman"/>
          <w:b w:val="0"/>
          <w:sz w:val="28"/>
          <w:szCs w:val="28"/>
        </w:rPr>
        <w:t>Першою комерційною системою квантового розподіленн</w:t>
      </w:r>
      <w:r>
        <w:rPr>
          <w:rStyle w:val="103"/>
          <w:rFonts w:ascii="Times New Roman" w:hAnsi="Times New Roman" w:cs="Times New Roman"/>
          <w:b w:val="0"/>
          <w:sz w:val="28"/>
          <w:szCs w:val="28"/>
        </w:rPr>
        <w:t>я ключів була</w:t>
      </w:r>
      <w:r w:rsidRPr="00640DA6">
        <w:rPr>
          <w:rStyle w:val="103"/>
          <w:rFonts w:ascii="Times New Roman" w:hAnsi="Times New Roman" w:cs="Times New Roman"/>
          <w:b w:val="0"/>
          <w:sz w:val="28"/>
          <w:szCs w:val="28"/>
        </w:rPr>
        <w:t xml:space="preserve"> </w:t>
      </w:r>
      <w:r w:rsidRPr="00640DA6">
        <w:rPr>
          <w:rStyle w:val="103CenturySchoolbook10pt"/>
          <w:rFonts w:ascii="Times New Roman" w:hAnsi="Times New Roman" w:cs="Times New Roman"/>
          <w:b w:val="0"/>
          <w:i w:val="0"/>
          <w:sz w:val="28"/>
          <w:szCs w:val="28"/>
          <w:lang w:val="en-US" w:eastAsia="en-US" w:bidi="en-US"/>
        </w:rPr>
        <w:t>Security</w:t>
      </w:r>
      <w:r w:rsidRPr="00640DA6">
        <w:rPr>
          <w:rStyle w:val="103CenturySchoolbook10pt"/>
          <w:rFonts w:ascii="Times New Roman" w:hAnsi="Times New Roman" w:cs="Times New Roman"/>
          <w:b w:val="0"/>
          <w:i w:val="0"/>
          <w:sz w:val="28"/>
          <w:szCs w:val="28"/>
          <w:lang w:eastAsia="en-US" w:bidi="en-US"/>
        </w:rPr>
        <w:t xml:space="preserve"> </w:t>
      </w:r>
      <w:r w:rsidRPr="00640DA6">
        <w:rPr>
          <w:rStyle w:val="103CenturySchoolbook10pt"/>
          <w:rFonts w:ascii="Times New Roman" w:hAnsi="Times New Roman" w:cs="Times New Roman"/>
          <w:b w:val="0"/>
          <w:i w:val="0"/>
          <w:sz w:val="28"/>
          <w:szCs w:val="28"/>
          <w:lang w:val="en-US" w:eastAsia="en-US" w:bidi="en-US"/>
        </w:rPr>
        <w:t>Gateway</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lang w:val="en-US" w:eastAsia="en-US" w:bidi="en-US"/>
        </w:rPr>
        <w:t>QPN</w:t>
      </w:r>
      <w:r w:rsidRPr="00640DA6">
        <w:rPr>
          <w:rStyle w:val="103"/>
          <w:rFonts w:ascii="Times New Roman" w:hAnsi="Times New Roman" w:cs="Times New Roman"/>
          <w:b w:val="0"/>
          <w:sz w:val="28"/>
          <w:szCs w:val="28"/>
          <w:lang w:eastAsia="en-US" w:bidi="en-US"/>
        </w:rPr>
        <w:t xml:space="preserve">-8505) </w:t>
      </w:r>
      <w:r w:rsidRPr="00640DA6">
        <w:rPr>
          <w:rStyle w:val="103"/>
          <w:rFonts w:ascii="Times New Roman" w:hAnsi="Times New Roman" w:cs="Times New Roman"/>
          <w:b w:val="0"/>
          <w:sz w:val="28"/>
          <w:szCs w:val="28"/>
        </w:rPr>
        <w:t xml:space="preserve">[66], створена компанією </w:t>
      </w:r>
      <w:r w:rsidRPr="00640DA6">
        <w:rPr>
          <w:rStyle w:val="103"/>
          <w:rFonts w:ascii="Times New Roman" w:hAnsi="Times New Roman" w:cs="Times New Roman"/>
          <w:b w:val="0"/>
          <w:sz w:val="28"/>
          <w:szCs w:val="28"/>
          <w:lang w:val="en-US" w:eastAsia="en-US" w:bidi="en-US"/>
        </w:rPr>
        <w:t>MagiQ</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lang w:val="en-US" w:eastAsia="en-US" w:bidi="en-US"/>
        </w:rPr>
        <w:t>Technologies</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rPr>
        <w:t>(СШ</w:t>
      </w:r>
      <w:r>
        <w:rPr>
          <w:rStyle w:val="103"/>
          <w:rFonts w:ascii="Times New Roman" w:hAnsi="Times New Roman" w:cs="Times New Roman"/>
          <w:b w:val="0"/>
          <w:sz w:val="28"/>
          <w:szCs w:val="28"/>
        </w:rPr>
        <w:t>А)</w:t>
      </w:r>
      <w:r w:rsidRPr="00640DA6">
        <w:rPr>
          <w:rStyle w:val="103"/>
          <w:rFonts w:ascii="Times New Roman" w:hAnsi="Times New Roman" w:cs="Times New Roman"/>
          <w:b w:val="0"/>
          <w:sz w:val="28"/>
          <w:szCs w:val="28"/>
        </w:rPr>
        <w:t xml:space="preserve">. Ця система (рис. </w:t>
      </w:r>
      <w:r>
        <w:rPr>
          <w:rStyle w:val="103"/>
          <w:rFonts w:ascii="Times New Roman" w:hAnsi="Times New Roman" w:cs="Times New Roman"/>
          <w:b w:val="0"/>
          <w:sz w:val="28"/>
          <w:szCs w:val="28"/>
        </w:rPr>
        <w:t>5.3,</w:t>
      </w:r>
      <w:r w:rsidRPr="00640DA6">
        <w:rPr>
          <w:rStyle w:val="103"/>
          <w:rFonts w:ascii="Times New Roman" w:hAnsi="Times New Roman" w:cs="Times New Roman"/>
          <w:b w:val="0"/>
          <w:sz w:val="28"/>
          <w:szCs w:val="28"/>
        </w:rPr>
        <w:t xml:space="preserve">а) являє собою економічно ефективне рішення інформаційної безпеки для державних і фінансових організацій. Система пропонує захист віртуальних приватних мереж за допомогою квантового розподілення ключів (до ста 256-бітових ключів на секунду на відстань до 140 км) та інтегрованого шифрування. Для квантового розподілення ключів </w:t>
      </w:r>
      <w:r w:rsidRPr="00640DA6">
        <w:rPr>
          <w:rStyle w:val="103"/>
          <w:rFonts w:ascii="Times New Roman" w:hAnsi="Times New Roman" w:cs="Times New Roman"/>
          <w:b w:val="0"/>
          <w:sz w:val="28"/>
          <w:szCs w:val="28"/>
          <w:lang w:val="en-US" w:eastAsia="en-US" w:bidi="en-US"/>
        </w:rPr>
        <w:t>QPN</w:t>
      </w:r>
      <w:r w:rsidRPr="00640DA6">
        <w:rPr>
          <w:rStyle w:val="103"/>
          <w:rFonts w:ascii="Times New Roman" w:hAnsi="Times New Roman" w:cs="Times New Roman"/>
          <w:b w:val="0"/>
          <w:sz w:val="28"/>
          <w:szCs w:val="28"/>
          <w:lang w:val="ru-RU" w:eastAsia="en-US" w:bidi="en-US"/>
        </w:rPr>
        <w:t xml:space="preserve">-8505 </w:t>
      </w:r>
      <w:r w:rsidRPr="00640DA6">
        <w:rPr>
          <w:rStyle w:val="103"/>
          <w:rFonts w:ascii="Times New Roman" w:hAnsi="Times New Roman" w:cs="Times New Roman"/>
          <w:b w:val="0"/>
          <w:sz w:val="28"/>
          <w:szCs w:val="28"/>
        </w:rPr>
        <w:t xml:space="preserve">використовує протокол </w:t>
      </w:r>
      <w:r w:rsidRPr="00640DA6">
        <w:rPr>
          <w:rStyle w:val="103"/>
          <w:rFonts w:ascii="Times New Roman" w:hAnsi="Times New Roman" w:cs="Times New Roman"/>
          <w:b w:val="0"/>
          <w:sz w:val="28"/>
          <w:szCs w:val="28"/>
          <w:lang w:val="en-US" w:eastAsia="en-US" w:bidi="en-US"/>
        </w:rPr>
        <w:t>BB</w:t>
      </w:r>
      <w:r w:rsidRPr="00640DA6">
        <w:rPr>
          <w:rStyle w:val="103"/>
          <w:rFonts w:ascii="Times New Roman" w:hAnsi="Times New Roman" w:cs="Times New Roman"/>
          <w:b w:val="0"/>
          <w:sz w:val="28"/>
          <w:szCs w:val="28"/>
          <w:lang w:val="ru-RU" w:eastAsia="en-US" w:bidi="en-US"/>
        </w:rPr>
        <w:t xml:space="preserve">84 </w:t>
      </w:r>
      <w:r w:rsidRPr="00640DA6">
        <w:rPr>
          <w:rStyle w:val="103"/>
          <w:rFonts w:ascii="Times New Roman" w:hAnsi="Times New Roman" w:cs="Times New Roman"/>
          <w:b w:val="0"/>
          <w:sz w:val="28"/>
          <w:szCs w:val="28"/>
        </w:rPr>
        <w:t xml:space="preserve">з фазовим кодуванням, а для шифрування даних - симетричний шифр </w:t>
      </w:r>
      <w:r w:rsidRPr="00640DA6">
        <w:rPr>
          <w:rStyle w:val="103"/>
          <w:rFonts w:ascii="Times New Roman" w:hAnsi="Times New Roman" w:cs="Times New Roman"/>
          <w:b w:val="0"/>
          <w:sz w:val="28"/>
          <w:szCs w:val="28"/>
          <w:lang w:val="en-US" w:eastAsia="en-US" w:bidi="en-US"/>
        </w:rPr>
        <w:t>AES</w:t>
      </w:r>
      <w:r w:rsidRPr="00640DA6">
        <w:rPr>
          <w:rStyle w:val="103"/>
          <w:rFonts w:ascii="Times New Roman" w:hAnsi="Times New Roman" w:cs="Times New Roman"/>
          <w:b w:val="0"/>
          <w:sz w:val="28"/>
          <w:szCs w:val="28"/>
          <w:lang w:val="ru-RU" w:eastAsia="en-US" w:bidi="en-US"/>
        </w:rPr>
        <w:t>.</w:t>
      </w:r>
    </w:p>
    <w:p w:rsidR="004A75A0" w:rsidRDefault="00640DA6" w:rsidP="00640DA6">
      <w:pPr>
        <w:spacing w:line="360" w:lineRule="auto"/>
        <w:ind w:firstLine="709"/>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761811" cy="1259128"/>
            <wp:effectExtent l="19050" t="0" r="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763869" cy="1259578"/>
                    </a:xfrm>
                    <a:prstGeom prst="rect">
                      <a:avLst/>
                    </a:prstGeom>
                    <a:noFill/>
                    <a:ln w="9525">
                      <a:noFill/>
                      <a:miter lim="800000"/>
                      <a:headEnd/>
                      <a:tailEnd/>
                    </a:ln>
                  </pic:spPr>
                </pic:pic>
              </a:graphicData>
            </a:graphic>
          </wp:inline>
        </w:drawing>
      </w:r>
    </w:p>
    <w:p w:rsidR="00640DA6" w:rsidRDefault="00640DA6" w:rsidP="00640DA6">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5.3 Деякі комерційні квантові системи захисту інформації</w:t>
      </w:r>
    </w:p>
    <w:p w:rsidR="00640DA6" w:rsidRDefault="00640DA6" w:rsidP="00640DA6">
      <w:pPr>
        <w:spacing w:line="360" w:lineRule="auto"/>
        <w:ind w:firstLine="709"/>
        <w:jc w:val="center"/>
        <w:rPr>
          <w:rFonts w:ascii="Times New Roman" w:hAnsi="Times New Roman" w:cs="Times New Roman"/>
          <w:b w:val="0"/>
          <w:sz w:val="28"/>
          <w:szCs w:val="28"/>
        </w:rPr>
      </w:pPr>
    </w:p>
    <w:p w:rsidR="00640DA6" w:rsidRPr="00640DA6" w:rsidRDefault="00640DA6" w:rsidP="002D5397">
      <w:pPr>
        <w:spacing w:line="360" w:lineRule="auto"/>
        <w:ind w:firstLine="709"/>
        <w:jc w:val="both"/>
        <w:rPr>
          <w:rFonts w:ascii="Times New Roman" w:hAnsi="Times New Roman" w:cs="Times New Roman"/>
          <w:b w:val="0"/>
          <w:sz w:val="28"/>
          <w:szCs w:val="28"/>
        </w:rPr>
      </w:pPr>
      <w:r w:rsidRPr="00640DA6">
        <w:rPr>
          <w:rStyle w:val="103"/>
          <w:rFonts w:ascii="Times New Roman" w:hAnsi="Times New Roman" w:cs="Times New Roman"/>
          <w:b w:val="0"/>
          <w:sz w:val="28"/>
          <w:szCs w:val="28"/>
        </w:rPr>
        <w:t xml:space="preserve">Швейцарська компанія </w:t>
      </w:r>
      <w:r w:rsidRPr="00640DA6">
        <w:rPr>
          <w:rStyle w:val="103"/>
          <w:rFonts w:ascii="Times New Roman" w:hAnsi="Times New Roman" w:cs="Times New Roman"/>
          <w:b w:val="0"/>
          <w:sz w:val="28"/>
          <w:szCs w:val="28"/>
          <w:lang w:val="de-DE" w:eastAsia="de-DE" w:bidi="de-DE"/>
        </w:rPr>
        <w:t xml:space="preserve">Id Quantique </w:t>
      </w:r>
      <w:r w:rsidRPr="00640DA6">
        <w:rPr>
          <w:rStyle w:val="103"/>
          <w:rFonts w:ascii="Times New Roman" w:hAnsi="Times New Roman" w:cs="Times New Roman"/>
          <w:b w:val="0"/>
          <w:sz w:val="28"/>
          <w:szCs w:val="28"/>
        </w:rPr>
        <w:t xml:space="preserve">пропонує системи </w:t>
      </w:r>
      <w:r w:rsidRPr="00640DA6">
        <w:rPr>
          <w:rStyle w:val="103CenturySchoolbook10pt"/>
          <w:rFonts w:ascii="Times New Roman" w:hAnsi="Times New Roman" w:cs="Times New Roman"/>
          <w:b w:val="0"/>
          <w:i w:val="0"/>
          <w:sz w:val="28"/>
          <w:szCs w:val="28"/>
          <w:lang w:val="de-DE" w:eastAsia="de-DE" w:bidi="de-DE"/>
        </w:rPr>
        <w:t>Clavis</w:t>
      </w:r>
      <w:r w:rsidRPr="00640DA6">
        <w:rPr>
          <w:rStyle w:val="103CenturySchoolbook10pt"/>
          <w:rFonts w:ascii="Times New Roman" w:hAnsi="Times New Roman" w:cs="Times New Roman"/>
          <w:b w:val="0"/>
          <w:i w:val="0"/>
          <w:sz w:val="28"/>
          <w:szCs w:val="28"/>
          <w:vertAlign w:val="superscript"/>
          <w:lang w:val="de-DE" w:eastAsia="de-DE" w:bidi="de-DE"/>
        </w:rPr>
        <w:t>2</w:t>
      </w:r>
      <w:r w:rsidRPr="00640DA6">
        <w:rPr>
          <w:rStyle w:val="103"/>
          <w:rFonts w:ascii="Times New Roman" w:hAnsi="Times New Roman" w:cs="Times New Roman"/>
          <w:b w:val="0"/>
          <w:sz w:val="28"/>
          <w:szCs w:val="28"/>
          <w:lang w:val="de-DE" w:eastAsia="de-DE" w:bidi="de-DE"/>
        </w:rPr>
        <w:t xml:space="preserve"> </w:t>
      </w:r>
      <w:r w:rsidRPr="00640DA6">
        <w:rPr>
          <w:rStyle w:val="103"/>
          <w:rFonts w:ascii="Times New Roman" w:hAnsi="Times New Roman" w:cs="Times New Roman"/>
          <w:b w:val="0"/>
          <w:sz w:val="28"/>
          <w:szCs w:val="28"/>
        </w:rPr>
        <w:t xml:space="preserve">(рис. </w:t>
      </w:r>
      <w:r>
        <w:rPr>
          <w:rStyle w:val="103"/>
          <w:rFonts w:ascii="Times New Roman" w:hAnsi="Times New Roman" w:cs="Times New Roman"/>
          <w:b w:val="0"/>
          <w:sz w:val="28"/>
          <w:szCs w:val="28"/>
        </w:rPr>
        <w:t>5.3</w:t>
      </w:r>
      <w:r w:rsidRPr="00640DA6">
        <w:rPr>
          <w:rStyle w:val="103"/>
          <w:rFonts w:ascii="Times New Roman" w:hAnsi="Times New Roman" w:cs="Times New Roman"/>
          <w:b w:val="0"/>
          <w:sz w:val="28"/>
          <w:szCs w:val="28"/>
        </w:rPr>
        <w:t xml:space="preserve">, б) і </w:t>
      </w:r>
      <w:r w:rsidRPr="00640DA6">
        <w:rPr>
          <w:rStyle w:val="103CenturySchoolbook10pt"/>
          <w:rFonts w:ascii="Times New Roman" w:hAnsi="Times New Roman" w:cs="Times New Roman"/>
          <w:b w:val="0"/>
          <w:i w:val="0"/>
          <w:sz w:val="28"/>
          <w:szCs w:val="28"/>
          <w:lang w:val="de-DE" w:eastAsia="de-DE" w:bidi="de-DE"/>
        </w:rPr>
        <w:t>Cerberis</w:t>
      </w:r>
      <w:r w:rsidRPr="00640DA6">
        <w:rPr>
          <w:rStyle w:val="103"/>
          <w:rFonts w:ascii="Times New Roman" w:hAnsi="Times New Roman" w:cs="Times New Roman"/>
          <w:b w:val="0"/>
          <w:sz w:val="28"/>
          <w:szCs w:val="28"/>
          <w:lang w:val="de-DE" w:eastAsia="de-DE" w:bidi="de-DE"/>
        </w:rPr>
        <w:t xml:space="preserve"> </w:t>
      </w:r>
      <w:r w:rsidRPr="00640DA6">
        <w:rPr>
          <w:rStyle w:val="103"/>
          <w:rFonts w:ascii="Times New Roman" w:hAnsi="Times New Roman" w:cs="Times New Roman"/>
          <w:b w:val="0"/>
          <w:sz w:val="28"/>
          <w:szCs w:val="28"/>
        </w:rPr>
        <w:t xml:space="preserve">[67]. </w:t>
      </w:r>
      <w:r w:rsidRPr="00640DA6">
        <w:rPr>
          <w:rStyle w:val="103CenturySchoolbook10pt"/>
          <w:rFonts w:ascii="Times New Roman" w:hAnsi="Times New Roman" w:cs="Times New Roman"/>
          <w:b w:val="0"/>
          <w:i w:val="0"/>
          <w:sz w:val="28"/>
          <w:szCs w:val="28"/>
          <w:lang w:val="de-DE" w:eastAsia="de-DE" w:bidi="de-DE"/>
        </w:rPr>
        <w:t>Clavis</w:t>
      </w:r>
      <w:r w:rsidRPr="00640DA6">
        <w:rPr>
          <w:rStyle w:val="103CenturySchoolbook10pt"/>
          <w:rFonts w:ascii="Times New Roman" w:hAnsi="Times New Roman" w:cs="Times New Roman"/>
          <w:b w:val="0"/>
          <w:i w:val="0"/>
          <w:sz w:val="28"/>
          <w:szCs w:val="28"/>
          <w:vertAlign w:val="superscript"/>
          <w:lang w:val="de-DE" w:eastAsia="de-DE" w:bidi="de-DE"/>
        </w:rPr>
        <w:t>2</w:t>
      </w:r>
      <w:r w:rsidRPr="00640DA6">
        <w:rPr>
          <w:rStyle w:val="103"/>
          <w:rFonts w:ascii="Times New Roman" w:hAnsi="Times New Roman" w:cs="Times New Roman"/>
          <w:b w:val="0"/>
          <w:i/>
          <w:sz w:val="28"/>
          <w:szCs w:val="28"/>
          <w:lang w:val="de-DE" w:eastAsia="de-DE" w:bidi="de-DE"/>
        </w:rPr>
        <w:t xml:space="preserve"> </w:t>
      </w:r>
      <w:r w:rsidRPr="00640DA6">
        <w:rPr>
          <w:rStyle w:val="103"/>
          <w:rFonts w:ascii="Times New Roman" w:hAnsi="Times New Roman" w:cs="Times New Roman"/>
          <w:b w:val="0"/>
          <w:sz w:val="28"/>
          <w:szCs w:val="28"/>
        </w:rPr>
        <w:t xml:space="preserve">використовує власну </w:t>
      </w:r>
      <w:r>
        <w:rPr>
          <w:rStyle w:val="103"/>
          <w:rFonts w:ascii="Times New Roman" w:hAnsi="Times New Roman" w:cs="Times New Roman"/>
          <w:b w:val="0"/>
          <w:sz w:val="28"/>
          <w:szCs w:val="28"/>
        </w:rPr>
        <w:t>автокомпенсувальну оптичну плат</w:t>
      </w:r>
      <w:r w:rsidRPr="00640DA6">
        <w:rPr>
          <w:rStyle w:val="103"/>
          <w:rFonts w:ascii="Times New Roman" w:hAnsi="Times New Roman" w:cs="Times New Roman"/>
          <w:b w:val="0"/>
          <w:sz w:val="28"/>
          <w:szCs w:val="28"/>
        </w:rPr>
        <w:t>форму, яка має високу стабільність, що гаранту</w:t>
      </w:r>
      <w:r>
        <w:rPr>
          <w:rStyle w:val="103"/>
          <w:rFonts w:ascii="Times New Roman" w:hAnsi="Times New Roman" w:cs="Times New Roman"/>
          <w:b w:val="0"/>
          <w:sz w:val="28"/>
          <w:szCs w:val="28"/>
        </w:rPr>
        <w:t>є низький рівень квантових поми</w:t>
      </w:r>
      <w:r w:rsidRPr="00640DA6">
        <w:rPr>
          <w:rStyle w:val="103"/>
          <w:rFonts w:ascii="Times New Roman" w:hAnsi="Times New Roman" w:cs="Times New Roman"/>
          <w:b w:val="0"/>
          <w:sz w:val="28"/>
          <w:szCs w:val="28"/>
        </w:rPr>
        <w:t xml:space="preserve">лок. Безпечний обмін ключами можливий на відстані до 100 км. Ця оптична платформа добре документована в наукових публікаціях і була ретельно протестована. </w:t>
      </w:r>
      <w:r w:rsidRPr="00640DA6">
        <w:rPr>
          <w:rStyle w:val="103CenturySchoolbook10pt"/>
          <w:rFonts w:ascii="Times New Roman" w:hAnsi="Times New Roman" w:cs="Times New Roman"/>
          <w:b w:val="0"/>
          <w:i w:val="0"/>
          <w:sz w:val="28"/>
          <w:szCs w:val="28"/>
          <w:lang w:val="de-DE" w:eastAsia="de-DE" w:bidi="de-DE"/>
        </w:rPr>
        <w:t>Cerberis</w:t>
      </w:r>
      <w:r w:rsidRPr="00640DA6">
        <w:rPr>
          <w:rStyle w:val="103"/>
          <w:rFonts w:ascii="Times New Roman" w:hAnsi="Times New Roman" w:cs="Times New Roman"/>
          <w:b w:val="0"/>
          <w:sz w:val="28"/>
          <w:szCs w:val="28"/>
          <w:lang w:val="de-DE" w:eastAsia="de-DE" w:bidi="de-DE"/>
        </w:rPr>
        <w:t xml:space="preserve"> </w:t>
      </w:r>
      <w:r w:rsidRPr="00640DA6">
        <w:rPr>
          <w:rStyle w:val="103"/>
          <w:rFonts w:ascii="Times New Roman" w:hAnsi="Times New Roman" w:cs="Times New Roman"/>
          <w:b w:val="0"/>
          <w:sz w:val="28"/>
          <w:szCs w:val="28"/>
        </w:rPr>
        <w:t>являє собою сервер з автоматичним створенням і секретним обміном ключами через оптоволоконний канал. Зазначена система може передавати криптографічні ключі на відстань до 50 км, її характ</w:t>
      </w:r>
      <w:r>
        <w:rPr>
          <w:rStyle w:val="103"/>
          <w:rFonts w:ascii="Times New Roman" w:hAnsi="Times New Roman" w:cs="Times New Roman"/>
          <w:b w:val="0"/>
          <w:sz w:val="28"/>
          <w:szCs w:val="28"/>
        </w:rPr>
        <w:t>ерною особливістю є 12 паралель</w:t>
      </w:r>
      <w:r w:rsidRPr="00640DA6">
        <w:rPr>
          <w:rStyle w:val="103"/>
          <w:rFonts w:ascii="Times New Roman" w:hAnsi="Times New Roman" w:cs="Times New Roman"/>
          <w:b w:val="0"/>
          <w:sz w:val="28"/>
          <w:szCs w:val="28"/>
        </w:rPr>
        <w:t xml:space="preserve">них криптографічних обчислень, що набагато підвищує швидкодію. Система </w:t>
      </w:r>
      <w:r w:rsidRPr="00640DA6">
        <w:rPr>
          <w:rStyle w:val="103CenturySchoolbook10pt"/>
          <w:rFonts w:ascii="Times New Roman" w:hAnsi="Times New Roman" w:cs="Times New Roman"/>
          <w:b w:val="0"/>
          <w:i w:val="0"/>
          <w:sz w:val="28"/>
          <w:szCs w:val="28"/>
          <w:lang w:val="en-US" w:eastAsia="en-US" w:bidi="en-US"/>
        </w:rPr>
        <w:t>Cerberis</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rPr>
        <w:t xml:space="preserve">використовує шифр </w:t>
      </w:r>
      <w:r w:rsidRPr="00640DA6">
        <w:rPr>
          <w:rStyle w:val="103"/>
          <w:rFonts w:ascii="Times New Roman" w:hAnsi="Times New Roman" w:cs="Times New Roman"/>
          <w:b w:val="0"/>
          <w:sz w:val="28"/>
          <w:szCs w:val="28"/>
          <w:lang w:val="en-US" w:eastAsia="en-US" w:bidi="en-US"/>
        </w:rPr>
        <w:t>AES</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rPr>
        <w:t>з ключем довжиною 256 біт, а для квантового розподілення ключів</w:t>
      </w:r>
      <w:r>
        <w:rPr>
          <w:rStyle w:val="103"/>
          <w:rFonts w:ascii="Times New Roman" w:hAnsi="Times New Roman" w:cs="Times New Roman"/>
          <w:b w:val="0"/>
          <w:sz w:val="28"/>
          <w:szCs w:val="28"/>
        </w:rPr>
        <w:t xml:space="preserve"> - </w:t>
      </w:r>
      <w:r w:rsidRPr="00640DA6">
        <w:rPr>
          <w:rStyle w:val="103"/>
          <w:rFonts w:ascii="Times New Roman" w:hAnsi="Times New Roman" w:cs="Times New Roman"/>
          <w:b w:val="0"/>
          <w:sz w:val="28"/>
          <w:szCs w:val="28"/>
        </w:rPr>
        <w:t xml:space="preserve"> протоколи </w:t>
      </w:r>
      <w:r w:rsidRPr="00640DA6">
        <w:rPr>
          <w:rStyle w:val="103"/>
          <w:rFonts w:ascii="Times New Roman" w:hAnsi="Times New Roman" w:cs="Times New Roman"/>
          <w:b w:val="0"/>
          <w:sz w:val="28"/>
          <w:szCs w:val="28"/>
          <w:lang w:val="en-US" w:eastAsia="en-US" w:bidi="en-US"/>
        </w:rPr>
        <w:t>BB</w:t>
      </w:r>
      <w:r w:rsidRPr="00640DA6">
        <w:rPr>
          <w:rStyle w:val="103"/>
          <w:rFonts w:ascii="Times New Roman" w:hAnsi="Times New Roman" w:cs="Times New Roman"/>
          <w:b w:val="0"/>
          <w:sz w:val="28"/>
          <w:szCs w:val="28"/>
          <w:lang w:eastAsia="en-US" w:bidi="en-US"/>
        </w:rPr>
        <w:t xml:space="preserve">84 </w:t>
      </w:r>
      <w:r w:rsidRPr="00640DA6">
        <w:rPr>
          <w:rStyle w:val="103"/>
          <w:rFonts w:ascii="Times New Roman" w:hAnsi="Times New Roman" w:cs="Times New Roman"/>
          <w:b w:val="0"/>
          <w:sz w:val="28"/>
          <w:szCs w:val="28"/>
        </w:rPr>
        <w:t xml:space="preserve">та </w:t>
      </w:r>
      <w:r w:rsidRPr="00640DA6">
        <w:rPr>
          <w:rStyle w:val="103"/>
          <w:rFonts w:ascii="Times New Roman" w:hAnsi="Times New Roman" w:cs="Times New Roman"/>
          <w:b w:val="0"/>
          <w:sz w:val="28"/>
          <w:szCs w:val="28"/>
          <w:lang w:val="de-DE" w:eastAsia="de-DE" w:bidi="de-DE"/>
        </w:rPr>
        <w:t>SARG.</w:t>
      </w:r>
    </w:p>
    <w:p w:rsidR="00640DA6" w:rsidRPr="00640DA6" w:rsidRDefault="00640DA6" w:rsidP="002D5397">
      <w:pPr>
        <w:spacing w:line="360" w:lineRule="auto"/>
        <w:ind w:firstLine="709"/>
        <w:jc w:val="both"/>
        <w:rPr>
          <w:rFonts w:ascii="Times New Roman" w:hAnsi="Times New Roman" w:cs="Times New Roman"/>
          <w:b w:val="0"/>
          <w:sz w:val="28"/>
          <w:szCs w:val="28"/>
        </w:rPr>
      </w:pPr>
      <w:r w:rsidRPr="00640DA6">
        <w:rPr>
          <w:rStyle w:val="103"/>
          <w:rFonts w:ascii="Times New Roman" w:hAnsi="Times New Roman" w:cs="Times New Roman"/>
          <w:b w:val="0"/>
          <w:sz w:val="28"/>
          <w:szCs w:val="28"/>
        </w:rPr>
        <w:t xml:space="preserve">Нещодавно компанією </w:t>
      </w:r>
      <w:r w:rsidRPr="00640DA6">
        <w:rPr>
          <w:rStyle w:val="103"/>
          <w:rFonts w:ascii="Times New Roman" w:hAnsi="Times New Roman" w:cs="Times New Roman"/>
          <w:b w:val="0"/>
          <w:sz w:val="28"/>
          <w:szCs w:val="28"/>
          <w:lang w:val="de-DE" w:eastAsia="de-DE" w:bidi="de-DE"/>
        </w:rPr>
        <w:t xml:space="preserve">Toshiba </w:t>
      </w:r>
      <w:r w:rsidRPr="00640DA6">
        <w:rPr>
          <w:rStyle w:val="103"/>
          <w:rFonts w:ascii="Times New Roman" w:hAnsi="Times New Roman" w:cs="Times New Roman"/>
          <w:b w:val="0"/>
          <w:sz w:val="28"/>
          <w:szCs w:val="28"/>
          <w:lang w:val="en-US" w:eastAsia="en-US" w:bidi="en-US"/>
        </w:rPr>
        <w:t>Research</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lang w:val="en-US" w:eastAsia="en-US" w:bidi="en-US"/>
        </w:rPr>
        <w:t>Europe</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lang w:val="en-US" w:eastAsia="en-US" w:bidi="en-US"/>
        </w:rPr>
        <w:t>Ltd</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rPr>
        <w:t xml:space="preserve">(Великобританія) було представлено ще одну систему квантового розподілення ключів під назвою </w:t>
      </w:r>
      <w:r w:rsidRPr="00640DA6">
        <w:rPr>
          <w:rStyle w:val="103CenturySchoolbook10pt"/>
          <w:rFonts w:ascii="Times New Roman" w:hAnsi="Times New Roman" w:cs="Times New Roman"/>
          <w:b w:val="0"/>
          <w:i w:val="0"/>
          <w:sz w:val="28"/>
          <w:szCs w:val="28"/>
          <w:lang w:val="en-US" w:eastAsia="en-US" w:bidi="en-US"/>
        </w:rPr>
        <w:t>Quantum</w:t>
      </w:r>
      <w:r w:rsidRPr="00640DA6">
        <w:rPr>
          <w:rStyle w:val="103CenturySchoolbook10pt"/>
          <w:rFonts w:ascii="Times New Roman" w:hAnsi="Times New Roman" w:cs="Times New Roman"/>
          <w:b w:val="0"/>
          <w:i w:val="0"/>
          <w:sz w:val="28"/>
          <w:szCs w:val="28"/>
          <w:lang w:eastAsia="en-US" w:bidi="en-US"/>
        </w:rPr>
        <w:t xml:space="preserve"> </w:t>
      </w:r>
      <w:r w:rsidRPr="00640DA6">
        <w:rPr>
          <w:rStyle w:val="103CenturySchoolbook10pt"/>
          <w:rFonts w:ascii="Times New Roman" w:hAnsi="Times New Roman" w:cs="Times New Roman"/>
          <w:b w:val="0"/>
          <w:i w:val="0"/>
          <w:sz w:val="28"/>
          <w:szCs w:val="28"/>
          <w:lang w:val="en-US" w:eastAsia="en-US" w:bidi="en-US"/>
        </w:rPr>
        <w:t>Key</w:t>
      </w:r>
      <w:r w:rsidRPr="00640DA6">
        <w:rPr>
          <w:rStyle w:val="103CenturySchoolbook10pt"/>
          <w:rFonts w:ascii="Times New Roman" w:hAnsi="Times New Roman" w:cs="Times New Roman"/>
          <w:b w:val="0"/>
          <w:i w:val="0"/>
          <w:sz w:val="28"/>
          <w:szCs w:val="28"/>
          <w:lang w:eastAsia="en-US" w:bidi="en-US"/>
        </w:rPr>
        <w:t xml:space="preserve"> </w:t>
      </w:r>
      <w:r w:rsidRPr="00640DA6">
        <w:rPr>
          <w:rStyle w:val="103CenturySchoolbook10pt"/>
          <w:rFonts w:ascii="Times New Roman" w:hAnsi="Times New Roman" w:cs="Times New Roman"/>
          <w:b w:val="0"/>
          <w:i w:val="0"/>
          <w:sz w:val="28"/>
          <w:szCs w:val="28"/>
          <w:lang w:val="en-US" w:eastAsia="en-US" w:bidi="en-US"/>
        </w:rPr>
        <w:t>Server</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rPr>
        <w:t xml:space="preserve">[68]. Ця система (рис. </w:t>
      </w:r>
      <w:r>
        <w:rPr>
          <w:rStyle w:val="103"/>
          <w:rFonts w:ascii="Times New Roman" w:hAnsi="Times New Roman" w:cs="Times New Roman"/>
          <w:b w:val="0"/>
          <w:sz w:val="28"/>
          <w:szCs w:val="28"/>
        </w:rPr>
        <w:t>5.3, в</w:t>
      </w:r>
      <w:r w:rsidRPr="00640DA6">
        <w:rPr>
          <w:rStyle w:val="103CenturySchoolbook10pt"/>
          <w:rFonts w:ascii="Times New Roman" w:hAnsi="Times New Roman" w:cs="Times New Roman"/>
          <w:b w:val="0"/>
          <w:sz w:val="28"/>
          <w:szCs w:val="28"/>
        </w:rPr>
        <w:t>)</w:t>
      </w:r>
      <w:r w:rsidRPr="00640DA6">
        <w:rPr>
          <w:rStyle w:val="103"/>
          <w:rFonts w:ascii="Times New Roman" w:hAnsi="Times New Roman" w:cs="Times New Roman"/>
          <w:b w:val="0"/>
          <w:sz w:val="28"/>
          <w:szCs w:val="28"/>
        </w:rPr>
        <w:t xml:space="preserve"> забезпечує генерацію до ста 256-бітних ключів на секунду та їх передавання на відстань понад 100 км. При передаванні на відстань до 50 км забезпечується швидкість 1 Мбіт/с. До складу </w:t>
      </w:r>
      <w:r w:rsidRPr="002D5397">
        <w:rPr>
          <w:rStyle w:val="103CenturySchoolbook10pt"/>
          <w:rFonts w:ascii="Times New Roman" w:hAnsi="Times New Roman" w:cs="Times New Roman"/>
          <w:b w:val="0"/>
          <w:i w:val="0"/>
          <w:sz w:val="28"/>
          <w:szCs w:val="28"/>
          <w:lang w:val="en-US" w:eastAsia="en-US" w:bidi="en-US"/>
        </w:rPr>
        <w:t>Quantum</w:t>
      </w:r>
      <w:r w:rsidRPr="002D5397">
        <w:rPr>
          <w:rStyle w:val="103CenturySchoolbook10pt"/>
          <w:rFonts w:ascii="Times New Roman" w:hAnsi="Times New Roman" w:cs="Times New Roman"/>
          <w:b w:val="0"/>
          <w:i w:val="0"/>
          <w:sz w:val="28"/>
          <w:szCs w:val="28"/>
          <w:lang w:eastAsia="en-US" w:bidi="en-US"/>
        </w:rPr>
        <w:t xml:space="preserve"> </w:t>
      </w:r>
      <w:r w:rsidRPr="002D5397">
        <w:rPr>
          <w:rStyle w:val="103CenturySchoolbook10pt"/>
          <w:rFonts w:ascii="Times New Roman" w:hAnsi="Times New Roman" w:cs="Times New Roman"/>
          <w:b w:val="0"/>
          <w:i w:val="0"/>
          <w:sz w:val="28"/>
          <w:szCs w:val="28"/>
          <w:lang w:val="en-US" w:eastAsia="en-US" w:bidi="en-US"/>
        </w:rPr>
        <w:t>Key</w:t>
      </w:r>
      <w:r w:rsidRPr="002D5397">
        <w:rPr>
          <w:rStyle w:val="103CenturySchoolbook10pt"/>
          <w:rFonts w:ascii="Times New Roman" w:hAnsi="Times New Roman" w:cs="Times New Roman"/>
          <w:b w:val="0"/>
          <w:i w:val="0"/>
          <w:sz w:val="28"/>
          <w:szCs w:val="28"/>
          <w:lang w:eastAsia="en-US" w:bidi="en-US"/>
        </w:rPr>
        <w:t xml:space="preserve"> </w:t>
      </w:r>
      <w:r w:rsidRPr="002D5397">
        <w:rPr>
          <w:rStyle w:val="103CenturySchoolbook10pt"/>
          <w:rFonts w:ascii="Times New Roman" w:hAnsi="Times New Roman" w:cs="Times New Roman"/>
          <w:b w:val="0"/>
          <w:i w:val="0"/>
          <w:sz w:val="28"/>
          <w:szCs w:val="28"/>
          <w:lang w:val="en-US" w:eastAsia="en-US" w:bidi="en-US"/>
        </w:rPr>
        <w:t>Server</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rPr>
        <w:t>входить інтегрований модуль автоматичного управління, що проводить неперервний моніторинг системи та регулює її оптичні характеристики.</w:t>
      </w:r>
    </w:p>
    <w:p w:rsidR="00640DA6" w:rsidRPr="00640DA6" w:rsidRDefault="00640DA6" w:rsidP="002D5397">
      <w:pPr>
        <w:spacing w:line="360" w:lineRule="auto"/>
        <w:ind w:firstLine="709"/>
        <w:jc w:val="both"/>
        <w:rPr>
          <w:rFonts w:ascii="Times New Roman" w:hAnsi="Times New Roman" w:cs="Times New Roman"/>
          <w:b w:val="0"/>
          <w:sz w:val="28"/>
          <w:szCs w:val="28"/>
        </w:rPr>
      </w:pPr>
      <w:r w:rsidRPr="00640DA6">
        <w:rPr>
          <w:rStyle w:val="103"/>
          <w:rFonts w:ascii="Times New Roman" w:hAnsi="Times New Roman" w:cs="Times New Roman"/>
          <w:b w:val="0"/>
          <w:sz w:val="28"/>
          <w:szCs w:val="28"/>
        </w:rPr>
        <w:t xml:space="preserve">Ще одна британська компанія </w:t>
      </w:r>
      <w:r w:rsidRPr="00640DA6">
        <w:rPr>
          <w:rStyle w:val="103"/>
          <w:rFonts w:ascii="Times New Roman" w:hAnsi="Times New Roman" w:cs="Times New Roman"/>
          <w:b w:val="0"/>
          <w:sz w:val="28"/>
          <w:szCs w:val="28"/>
          <w:lang w:val="en-US" w:eastAsia="en-US" w:bidi="en-US"/>
        </w:rPr>
        <w:t>QinetiQ</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rPr>
        <w:t xml:space="preserve">представила першу у світі мережу, що використовує квантову криптографію </w:t>
      </w:r>
      <w:r w:rsidR="002D5397">
        <w:rPr>
          <w:rStyle w:val="103"/>
          <w:rFonts w:ascii="Times New Roman" w:hAnsi="Times New Roman" w:cs="Times New Roman"/>
          <w:b w:val="0"/>
          <w:sz w:val="28"/>
          <w:szCs w:val="28"/>
        </w:rPr>
        <w:t>-</w:t>
      </w:r>
      <w:r w:rsidRPr="00640DA6">
        <w:rPr>
          <w:rStyle w:val="103"/>
          <w:rFonts w:ascii="Times New Roman" w:hAnsi="Times New Roman" w:cs="Times New Roman"/>
          <w:b w:val="0"/>
          <w:sz w:val="28"/>
          <w:szCs w:val="28"/>
        </w:rPr>
        <w:t xml:space="preserve"> </w:t>
      </w:r>
      <w:r w:rsidRPr="002D5397">
        <w:rPr>
          <w:rStyle w:val="103CenturySchoolbook10pt"/>
          <w:rFonts w:ascii="Times New Roman" w:hAnsi="Times New Roman" w:cs="Times New Roman"/>
          <w:b w:val="0"/>
          <w:i w:val="0"/>
          <w:sz w:val="28"/>
          <w:szCs w:val="28"/>
          <w:lang w:val="en-US" w:eastAsia="en-US" w:bidi="en-US"/>
        </w:rPr>
        <w:t>Quantum</w:t>
      </w:r>
      <w:r w:rsidRPr="002D5397">
        <w:rPr>
          <w:rStyle w:val="103CenturySchoolbook10pt"/>
          <w:rFonts w:ascii="Times New Roman" w:hAnsi="Times New Roman" w:cs="Times New Roman"/>
          <w:b w:val="0"/>
          <w:i w:val="0"/>
          <w:sz w:val="28"/>
          <w:szCs w:val="28"/>
          <w:lang w:eastAsia="en-US" w:bidi="en-US"/>
        </w:rPr>
        <w:t xml:space="preserve"> </w:t>
      </w:r>
      <w:r w:rsidRPr="002D5397">
        <w:rPr>
          <w:rStyle w:val="103CenturySchoolbook10pt"/>
          <w:rFonts w:ascii="Times New Roman" w:hAnsi="Times New Roman" w:cs="Times New Roman"/>
          <w:b w:val="0"/>
          <w:i w:val="0"/>
          <w:sz w:val="28"/>
          <w:szCs w:val="28"/>
          <w:lang w:val="en-US" w:eastAsia="en-US" w:bidi="en-US"/>
        </w:rPr>
        <w:t>Net</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lang w:val="en-US" w:eastAsia="en-US" w:bidi="en-US"/>
        </w:rPr>
        <w:t>Qnet</w:t>
      </w:r>
      <w:r w:rsidRPr="00640DA6">
        <w:rPr>
          <w:rStyle w:val="103"/>
          <w:rFonts w:ascii="Times New Roman" w:hAnsi="Times New Roman" w:cs="Times New Roman"/>
          <w:b w:val="0"/>
          <w:sz w:val="28"/>
          <w:szCs w:val="28"/>
          <w:lang w:eastAsia="en-US" w:bidi="en-US"/>
        </w:rPr>
        <w:t xml:space="preserve">) </w:t>
      </w:r>
      <w:r w:rsidRPr="00640DA6">
        <w:rPr>
          <w:rStyle w:val="103"/>
          <w:rFonts w:ascii="Times New Roman" w:hAnsi="Times New Roman" w:cs="Times New Roman"/>
          <w:b w:val="0"/>
          <w:sz w:val="28"/>
          <w:szCs w:val="28"/>
        </w:rPr>
        <w:t xml:space="preserve">[69]. Максимальна довжина ліній зв’язку цієї мережі становить 120 км, та найголовнішим є те, що система </w:t>
      </w:r>
      <w:r w:rsidRPr="002D5397">
        <w:rPr>
          <w:rStyle w:val="103CenturySchoolbook10pt"/>
          <w:rFonts w:ascii="Times New Roman" w:hAnsi="Times New Roman" w:cs="Times New Roman"/>
          <w:b w:val="0"/>
          <w:i w:val="0"/>
          <w:sz w:val="28"/>
          <w:szCs w:val="28"/>
          <w:lang w:val="en-US" w:eastAsia="en-US" w:bidi="en-US"/>
        </w:rPr>
        <w:t>Qnet</w:t>
      </w:r>
      <w:r w:rsidRPr="00640DA6">
        <w:rPr>
          <w:rStyle w:val="103"/>
          <w:rFonts w:ascii="Times New Roman" w:hAnsi="Times New Roman" w:cs="Times New Roman"/>
          <w:b w:val="0"/>
          <w:sz w:val="28"/>
          <w:szCs w:val="28"/>
          <w:lang w:eastAsia="en-US" w:bidi="en-US"/>
        </w:rPr>
        <w:t xml:space="preserve"> </w:t>
      </w:r>
      <w:r w:rsidR="002D5397">
        <w:rPr>
          <w:rStyle w:val="103"/>
          <w:rFonts w:ascii="Times New Roman" w:hAnsi="Times New Roman" w:cs="Times New Roman"/>
          <w:b w:val="0"/>
          <w:sz w:val="28"/>
          <w:szCs w:val="28"/>
          <w:lang w:eastAsia="en-US" w:bidi="en-US"/>
        </w:rPr>
        <w:t>-</w:t>
      </w:r>
      <w:r w:rsidRPr="00640DA6">
        <w:rPr>
          <w:rStyle w:val="103"/>
          <w:rFonts w:ascii="Times New Roman" w:hAnsi="Times New Roman" w:cs="Times New Roman"/>
          <w:b w:val="0"/>
          <w:sz w:val="28"/>
          <w:szCs w:val="28"/>
        </w:rPr>
        <w:t xml:space="preserve"> це перша квантово-криптографічна система, що використовує понад два сервери. їх у цій системі шість і всі вони інтегровані в мережу </w:t>
      </w:r>
      <w:r w:rsidRPr="00640DA6">
        <w:rPr>
          <w:rStyle w:val="103"/>
          <w:rFonts w:ascii="Times New Roman" w:hAnsi="Times New Roman" w:cs="Times New Roman"/>
          <w:b w:val="0"/>
          <w:sz w:val="28"/>
          <w:szCs w:val="28"/>
          <w:lang w:val="en-US" w:eastAsia="en-US" w:bidi="en-US"/>
        </w:rPr>
        <w:t>Internet</w:t>
      </w:r>
      <w:r w:rsidRPr="00640DA6">
        <w:rPr>
          <w:rStyle w:val="103"/>
          <w:rFonts w:ascii="Times New Roman" w:hAnsi="Times New Roman" w:cs="Times New Roman"/>
          <w:b w:val="0"/>
          <w:sz w:val="28"/>
          <w:szCs w:val="28"/>
          <w:lang w:eastAsia="en-US" w:bidi="en-US"/>
        </w:rPr>
        <w:t>.</w:t>
      </w:r>
    </w:p>
    <w:p w:rsidR="00640DA6" w:rsidRPr="00640DA6" w:rsidRDefault="00640DA6" w:rsidP="002D5397">
      <w:pPr>
        <w:spacing w:line="360" w:lineRule="auto"/>
        <w:ind w:firstLine="709"/>
        <w:jc w:val="both"/>
        <w:rPr>
          <w:rFonts w:ascii="Times New Roman" w:hAnsi="Times New Roman" w:cs="Times New Roman"/>
          <w:b w:val="0"/>
          <w:sz w:val="28"/>
          <w:szCs w:val="28"/>
        </w:rPr>
      </w:pPr>
      <w:r w:rsidRPr="00640DA6">
        <w:rPr>
          <w:rStyle w:val="103"/>
          <w:rFonts w:ascii="Times New Roman" w:hAnsi="Times New Roman" w:cs="Times New Roman"/>
          <w:b w:val="0"/>
          <w:sz w:val="28"/>
          <w:szCs w:val="28"/>
        </w:rPr>
        <w:t>Аналіз виконаних на теперішній час теоретичних та експериментальних робіт в галузі квантового розподілення ключів дозволяє виділити такі їх переваги та недоліки.</w:t>
      </w:r>
    </w:p>
    <w:p w:rsidR="00640DA6" w:rsidRDefault="002D5397" w:rsidP="002D5397">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Переваги:</w:t>
      </w:r>
    </w:p>
    <w:p w:rsidR="002D5397" w:rsidRDefault="00BC0C0C" w:rsidP="00BC0C0C">
      <w:pPr>
        <w:spacing w:line="360" w:lineRule="auto"/>
        <w:ind w:firstLine="709"/>
        <w:jc w:val="both"/>
        <w:rPr>
          <w:rFonts w:ascii="Times New Roman" w:hAnsi="Times New Roman" w:cs="Times New Roman"/>
          <w:b w:val="0"/>
          <w:sz w:val="28"/>
          <w:szCs w:val="28"/>
        </w:rPr>
      </w:pPr>
      <w:r w:rsidRPr="00BC0C0C">
        <w:rPr>
          <w:rFonts w:ascii="Times New Roman" w:hAnsi="Times New Roman" w:cs="Times New Roman"/>
          <w:b w:val="0"/>
          <w:sz w:val="28"/>
          <w:szCs w:val="28"/>
        </w:rPr>
        <w:t>1.</w:t>
      </w:r>
      <w:r>
        <w:rPr>
          <w:rFonts w:ascii="Times New Roman" w:hAnsi="Times New Roman" w:cs="Times New Roman"/>
          <w:b w:val="0"/>
          <w:sz w:val="28"/>
          <w:szCs w:val="28"/>
        </w:rPr>
        <w:t xml:space="preserve"> </w:t>
      </w:r>
      <w:r w:rsidR="002D5397" w:rsidRPr="00BC0C0C">
        <w:rPr>
          <w:rFonts w:ascii="Times New Roman" w:hAnsi="Times New Roman" w:cs="Times New Roman"/>
          <w:b w:val="0"/>
          <w:sz w:val="28"/>
          <w:szCs w:val="28"/>
        </w:rPr>
        <w:t>Протоколи квантового розподілення ключів</w:t>
      </w:r>
      <w:r w:rsidRPr="00BC0C0C">
        <w:rPr>
          <w:rFonts w:ascii="Times New Roman" w:hAnsi="Times New Roman" w:cs="Times New Roman"/>
          <w:b w:val="0"/>
          <w:sz w:val="28"/>
          <w:szCs w:val="28"/>
        </w:rPr>
        <w:t xml:space="preserve"> дозволяют завжди виявити атаку пасивного перехоплення, оскільки підключення зловмисника вносить до квантового каналу набагато більший рівень помилок порівняно з рівнем природних завад.</w:t>
      </w:r>
    </w:p>
    <w:p w:rsidR="00BC0C0C" w:rsidRPr="00BC0C0C" w:rsidRDefault="00BC0C0C" w:rsidP="00BC0C0C">
      <w:pPr>
        <w:widowControl w:val="0"/>
        <w:tabs>
          <w:tab w:val="left" w:pos="644"/>
        </w:tabs>
        <w:autoSpaceDE/>
        <w:autoSpaceDN/>
        <w:adjustRightInd/>
        <w:spacing w:line="360" w:lineRule="auto"/>
        <w:ind w:firstLine="709"/>
        <w:jc w:val="both"/>
        <w:rPr>
          <w:rFonts w:ascii="Times New Roman" w:hAnsi="Times New Roman" w:cs="Times New Roman"/>
          <w:b w:val="0"/>
          <w:sz w:val="28"/>
          <w:szCs w:val="28"/>
        </w:rPr>
      </w:pPr>
      <w:r w:rsidRPr="00BC0C0C">
        <w:rPr>
          <w:rFonts w:ascii="Times New Roman" w:hAnsi="Times New Roman" w:cs="Times New Roman"/>
          <w:b w:val="0"/>
          <w:sz w:val="28"/>
          <w:szCs w:val="28"/>
        </w:rPr>
        <w:t>2.</w:t>
      </w:r>
      <w:r w:rsidRPr="00BC0C0C">
        <w:rPr>
          <w:rStyle w:val="103"/>
          <w:rFonts w:ascii="Times New Roman" w:hAnsi="Times New Roman" w:cs="Times New Roman"/>
          <w:b w:val="0"/>
          <w:sz w:val="28"/>
          <w:szCs w:val="28"/>
        </w:rPr>
        <w:t xml:space="preserve"> Безумовна (теоретико-інформаційна) б</w:t>
      </w:r>
      <w:r>
        <w:rPr>
          <w:rStyle w:val="103"/>
          <w:rFonts w:ascii="Times New Roman" w:hAnsi="Times New Roman" w:cs="Times New Roman"/>
          <w:b w:val="0"/>
          <w:sz w:val="28"/>
          <w:szCs w:val="28"/>
        </w:rPr>
        <w:t>езпека квантових протоколів роз</w:t>
      </w:r>
      <w:r w:rsidRPr="00BC0C0C">
        <w:rPr>
          <w:rStyle w:val="103"/>
          <w:rFonts w:ascii="Times New Roman" w:hAnsi="Times New Roman" w:cs="Times New Roman"/>
          <w:b w:val="0"/>
          <w:sz w:val="28"/>
          <w:szCs w:val="28"/>
        </w:rPr>
        <w:t xml:space="preserve">поділення ключів дозволяє використати абсолютно секретний ключ для дальшого шифрування відомими класичними симетричними шифрами </w:t>
      </w:r>
      <w:r>
        <w:rPr>
          <w:rStyle w:val="103"/>
          <w:rFonts w:ascii="Times New Roman" w:hAnsi="Times New Roman" w:cs="Times New Roman"/>
          <w:b w:val="0"/>
          <w:sz w:val="28"/>
          <w:szCs w:val="28"/>
        </w:rPr>
        <w:t>-</w:t>
      </w:r>
      <w:r w:rsidRPr="00BC0C0C">
        <w:rPr>
          <w:rStyle w:val="103"/>
          <w:rFonts w:ascii="Times New Roman" w:hAnsi="Times New Roman" w:cs="Times New Roman"/>
          <w:b w:val="0"/>
          <w:sz w:val="28"/>
          <w:szCs w:val="28"/>
        </w:rPr>
        <w:t xml:space="preserve"> це відповідно збільшує рівень захищеності, який забезпечують суто класичні криптосистеми. Також можливий синтез квантових протоколів розподілення ключів із шифром Вернама (одноразовим блокнотом), що в поєднанні</w:t>
      </w:r>
      <w:r>
        <w:rPr>
          <w:rStyle w:val="103"/>
          <w:rFonts w:ascii="Times New Roman" w:hAnsi="Times New Roman" w:cs="Times New Roman"/>
          <w:b w:val="0"/>
          <w:sz w:val="28"/>
          <w:szCs w:val="28"/>
        </w:rPr>
        <w:t xml:space="preserve"> з безумовно стійкою схемою ав</w:t>
      </w:r>
      <w:r w:rsidRPr="00BC0C0C">
        <w:rPr>
          <w:rStyle w:val="103"/>
          <w:rFonts w:ascii="Times New Roman" w:hAnsi="Times New Roman" w:cs="Times New Roman"/>
          <w:b w:val="0"/>
          <w:sz w:val="28"/>
          <w:szCs w:val="28"/>
        </w:rPr>
        <w:t>тентифікації дозволить створити абсолютно стійку систему передавання конфіденційної інформації.</w:t>
      </w:r>
    </w:p>
    <w:p w:rsidR="00BC0C0C" w:rsidRPr="00BC0C0C" w:rsidRDefault="00BC0C0C" w:rsidP="00BC0C0C">
      <w:pPr>
        <w:spacing w:line="360" w:lineRule="auto"/>
        <w:ind w:firstLine="709"/>
        <w:jc w:val="both"/>
        <w:rPr>
          <w:rFonts w:ascii="Times New Roman" w:hAnsi="Times New Roman" w:cs="Times New Roman"/>
          <w:b w:val="0"/>
          <w:sz w:val="28"/>
          <w:szCs w:val="28"/>
        </w:rPr>
      </w:pPr>
      <w:r w:rsidRPr="00BC0C0C">
        <w:rPr>
          <w:rStyle w:val="1130"/>
          <w:rFonts w:ascii="Times New Roman" w:hAnsi="Times New Roman" w:cs="Times New Roman"/>
          <w:b w:val="0"/>
          <w:i w:val="0"/>
          <w:iCs w:val="0"/>
          <w:sz w:val="28"/>
          <w:szCs w:val="28"/>
        </w:rPr>
        <w:t>Недоліки:</w:t>
      </w:r>
    </w:p>
    <w:p w:rsidR="00BC0C0C" w:rsidRPr="00BC0C0C" w:rsidRDefault="00BC0C0C" w:rsidP="00BC0C0C">
      <w:pPr>
        <w:pStyle w:val="a3"/>
        <w:widowControl w:val="0"/>
        <w:numPr>
          <w:ilvl w:val="0"/>
          <w:numId w:val="22"/>
        </w:numPr>
        <w:tabs>
          <w:tab w:val="left" w:pos="639"/>
        </w:tabs>
        <w:autoSpaceDE/>
        <w:autoSpaceDN/>
        <w:adjustRightInd/>
        <w:spacing w:line="360" w:lineRule="auto"/>
        <w:ind w:left="0" w:firstLine="638"/>
        <w:jc w:val="both"/>
        <w:rPr>
          <w:rStyle w:val="103"/>
          <w:rFonts w:ascii="Times New Roman" w:eastAsia="Calibri" w:hAnsi="Times New Roman" w:cs="Times New Roman"/>
          <w:b w:val="0"/>
          <w:sz w:val="28"/>
          <w:szCs w:val="28"/>
          <w:lang w:eastAsia="ru-RU" w:bidi="ar-SA"/>
        </w:rPr>
      </w:pPr>
      <w:r w:rsidRPr="00BC0C0C">
        <w:rPr>
          <w:rStyle w:val="103"/>
          <w:rFonts w:ascii="Times New Roman" w:hAnsi="Times New Roman" w:cs="Times New Roman"/>
          <w:b w:val="0"/>
          <w:sz w:val="28"/>
          <w:szCs w:val="28"/>
        </w:rPr>
        <w:t>Система, побудована тільки на квантових протоколах розподілення ключів, не може бути повноцінним завершеним рішенням проблеми розподілення секретних ключів - потрібні також засоби для попередньої автентифікації користувачів. Така автентифікація може бути виконана, наприклад, за допомогою першого невеликого секретного ключа, який користувачі системи квантового розподілення ключів повинні отримати один раз заздалегідь. Потім невелику частку секретного ключа, розподіленого за допомогою квантового протоколу, користувачі можуть залишити для автентифікації в наступному сеансі тощо.</w:t>
      </w:r>
    </w:p>
    <w:p w:rsidR="00BC0C0C" w:rsidRPr="00BC0C0C" w:rsidRDefault="00BC0C0C" w:rsidP="00BC0C0C">
      <w:pPr>
        <w:spacing w:line="360" w:lineRule="auto"/>
        <w:ind w:firstLine="638"/>
        <w:jc w:val="both"/>
        <w:rPr>
          <w:rFonts w:ascii="Times New Roman" w:hAnsi="Times New Roman" w:cs="Times New Roman"/>
          <w:b w:val="0"/>
          <w:sz w:val="28"/>
          <w:szCs w:val="28"/>
        </w:rPr>
      </w:pPr>
      <w:r w:rsidRPr="00BC0C0C">
        <w:rPr>
          <w:rStyle w:val="103"/>
          <w:rFonts w:ascii="Times New Roman" w:hAnsi="Times New Roman" w:cs="Times New Roman"/>
          <w:b w:val="0"/>
          <w:sz w:val="28"/>
          <w:szCs w:val="28"/>
        </w:rPr>
        <w:t>Обмеження довжини квантового каналу: при квантовому передаванні інформації неможливо «підсилити сигнал» через неможливість копіювання квантових станів. Проте можна створити квантовий аналог повторювача, що дає можливість квантового передавання інформації на</w:t>
      </w:r>
      <w:r w:rsidRPr="00BC0C0C">
        <w:rPr>
          <w:rStyle w:val="103"/>
          <w:rFonts w:ascii="Times New Roman" w:hAnsi="Times New Roman" w:cs="Times New Roman"/>
          <w:sz w:val="28"/>
          <w:szCs w:val="28"/>
        </w:rPr>
        <w:t xml:space="preserve"> </w:t>
      </w:r>
      <w:r w:rsidRPr="00BC0C0C">
        <w:rPr>
          <w:rStyle w:val="103"/>
          <w:rFonts w:ascii="Times New Roman" w:hAnsi="Times New Roman" w:cs="Times New Roman"/>
          <w:b w:val="0"/>
          <w:sz w:val="28"/>
          <w:szCs w:val="28"/>
        </w:rPr>
        <w:t>великі відстані за допомогою створення переплутаних станів між відправником та одержувачем. Це переплутування потім може бути використано при квантовій комунікац</w:t>
      </w:r>
      <w:r>
        <w:rPr>
          <w:rStyle w:val="103"/>
          <w:rFonts w:ascii="Times New Roman" w:hAnsi="Times New Roman" w:cs="Times New Roman"/>
          <w:b w:val="0"/>
          <w:sz w:val="28"/>
          <w:szCs w:val="28"/>
        </w:rPr>
        <w:t>ії, зокрема в квантових протоко</w:t>
      </w:r>
      <w:r w:rsidRPr="00BC0C0C">
        <w:rPr>
          <w:rStyle w:val="103"/>
          <w:rFonts w:ascii="Times New Roman" w:hAnsi="Times New Roman" w:cs="Times New Roman"/>
          <w:b w:val="0"/>
          <w:sz w:val="28"/>
          <w:szCs w:val="28"/>
        </w:rPr>
        <w:t>лах розподілення ключів. Технологія квантових повторювачів, яка ґрунтується на технології квантової пам’яті, активно розробляється сьогодні, але ця технологія поки що не вийшла за межі лабораторних експериментів.</w:t>
      </w:r>
    </w:p>
    <w:p w:rsidR="00BC0C0C" w:rsidRPr="00BC0C0C" w:rsidRDefault="00BC0C0C" w:rsidP="00BC0C0C">
      <w:pPr>
        <w:pStyle w:val="a3"/>
        <w:widowControl w:val="0"/>
        <w:numPr>
          <w:ilvl w:val="0"/>
          <w:numId w:val="22"/>
        </w:numPr>
        <w:tabs>
          <w:tab w:val="left" w:pos="644"/>
        </w:tabs>
        <w:autoSpaceDE/>
        <w:autoSpaceDN/>
        <w:adjustRightInd/>
        <w:spacing w:line="360" w:lineRule="auto"/>
        <w:ind w:left="0" w:firstLine="709"/>
        <w:jc w:val="both"/>
        <w:rPr>
          <w:rFonts w:ascii="Times New Roman" w:hAnsi="Times New Roman" w:cs="Times New Roman"/>
          <w:b w:val="0"/>
          <w:sz w:val="28"/>
          <w:szCs w:val="28"/>
        </w:rPr>
      </w:pPr>
      <w:r w:rsidRPr="00BC0C0C">
        <w:rPr>
          <w:rStyle w:val="103"/>
          <w:rFonts w:ascii="Times New Roman" w:hAnsi="Times New Roman" w:cs="Times New Roman"/>
          <w:b w:val="0"/>
          <w:sz w:val="28"/>
          <w:szCs w:val="28"/>
        </w:rPr>
        <w:t>Низька ефективність (імовірність зареєструвати відлік, якщо фотон попав у детектор) детекторів одиночних фотонів - для телекомунікаційного «вікна прозорості» 1550 нм ефективність таких детекторів, що працюють при температурах 200-300 К, не перевищує 10 % [70]. Існують також надпровідні детектори, що працюють при наднизьких температурах 0.1</w:t>
      </w:r>
      <w:r>
        <w:rPr>
          <w:rStyle w:val="103"/>
          <w:rFonts w:ascii="Times New Roman" w:hAnsi="Times New Roman" w:cs="Times New Roman"/>
          <w:b w:val="0"/>
          <w:sz w:val="28"/>
          <w:szCs w:val="28"/>
        </w:rPr>
        <w:t>-</w:t>
      </w:r>
      <w:r w:rsidRPr="00BC0C0C">
        <w:rPr>
          <w:rStyle w:val="103"/>
          <w:rFonts w:ascii="Times New Roman" w:hAnsi="Times New Roman" w:cs="Times New Roman"/>
          <w:b w:val="0"/>
          <w:sz w:val="28"/>
          <w:szCs w:val="28"/>
        </w:rPr>
        <w:t>1.5 К, ефективність яких досягає 95 % [70]. Але використання таких надпровідних детекторів у квантових системах розподілення ключів значно збільшує вартість системи. Ще одна проблема, яка пов’язана з детекторами, - ефект «темнового шуму», коли детектор спрацьовує при відсутності фотона [70].</w:t>
      </w:r>
    </w:p>
    <w:p w:rsidR="00BC0C0C" w:rsidRPr="00BC0C0C" w:rsidRDefault="00BC0C0C" w:rsidP="00BC0C0C">
      <w:pPr>
        <w:widowControl w:val="0"/>
        <w:numPr>
          <w:ilvl w:val="0"/>
          <w:numId w:val="22"/>
        </w:numPr>
        <w:tabs>
          <w:tab w:val="left" w:pos="639"/>
        </w:tabs>
        <w:autoSpaceDE/>
        <w:autoSpaceDN/>
        <w:adjustRightInd/>
        <w:spacing w:line="360" w:lineRule="auto"/>
        <w:ind w:left="0" w:firstLine="709"/>
        <w:jc w:val="both"/>
        <w:rPr>
          <w:rFonts w:ascii="Times New Roman" w:hAnsi="Times New Roman" w:cs="Times New Roman"/>
          <w:b w:val="0"/>
          <w:sz w:val="28"/>
          <w:szCs w:val="28"/>
        </w:rPr>
      </w:pPr>
      <w:r w:rsidRPr="00BC0C0C">
        <w:rPr>
          <w:rStyle w:val="103"/>
          <w:rFonts w:ascii="Times New Roman" w:hAnsi="Times New Roman" w:cs="Times New Roman"/>
          <w:b w:val="0"/>
          <w:sz w:val="28"/>
          <w:szCs w:val="28"/>
        </w:rPr>
        <w:t>Швидкість передавання інформації квантовим каналом істотно зменшується зі збільшенням довжини каналу і в більшості експериментів на відстанях порядку 100-200 км дорівнює декільком кілобітам на секунду.</w:t>
      </w:r>
    </w:p>
    <w:p w:rsidR="00BC0C0C" w:rsidRPr="00BC0C0C" w:rsidRDefault="00BC0C0C" w:rsidP="00BC0C0C">
      <w:pPr>
        <w:widowControl w:val="0"/>
        <w:numPr>
          <w:ilvl w:val="0"/>
          <w:numId w:val="22"/>
        </w:numPr>
        <w:tabs>
          <w:tab w:val="left" w:pos="644"/>
        </w:tabs>
        <w:autoSpaceDE/>
        <w:autoSpaceDN/>
        <w:adjustRightInd/>
        <w:spacing w:line="360" w:lineRule="auto"/>
        <w:ind w:left="0" w:firstLine="709"/>
        <w:jc w:val="both"/>
        <w:rPr>
          <w:rFonts w:ascii="Times New Roman" w:hAnsi="Times New Roman" w:cs="Times New Roman"/>
          <w:b w:val="0"/>
          <w:sz w:val="28"/>
          <w:szCs w:val="28"/>
        </w:rPr>
      </w:pPr>
      <w:r w:rsidRPr="00BC0C0C">
        <w:rPr>
          <w:rStyle w:val="103"/>
          <w:rFonts w:ascii="Times New Roman" w:hAnsi="Times New Roman" w:cs="Times New Roman"/>
          <w:b w:val="0"/>
          <w:sz w:val="28"/>
          <w:szCs w:val="28"/>
        </w:rPr>
        <w:t>Деполяризація фотонів у квантовому каналі, яка призводить до помилок при вимірюваннях у легітимних користувачів.</w:t>
      </w:r>
    </w:p>
    <w:p w:rsidR="00FC0999" w:rsidRDefault="00BC0C0C" w:rsidP="00BC0C0C">
      <w:pPr>
        <w:widowControl w:val="0"/>
        <w:numPr>
          <w:ilvl w:val="0"/>
          <w:numId w:val="22"/>
        </w:numPr>
        <w:tabs>
          <w:tab w:val="left" w:pos="639"/>
        </w:tabs>
        <w:autoSpaceDE/>
        <w:autoSpaceDN/>
        <w:adjustRightInd/>
        <w:spacing w:line="360" w:lineRule="auto"/>
        <w:ind w:left="0" w:firstLine="709"/>
        <w:jc w:val="both"/>
        <w:rPr>
          <w:rStyle w:val="103"/>
          <w:rFonts w:ascii="Times New Roman" w:hAnsi="Times New Roman" w:cs="Times New Roman"/>
          <w:b w:val="0"/>
          <w:sz w:val="28"/>
          <w:szCs w:val="28"/>
        </w:rPr>
      </w:pPr>
      <w:r w:rsidRPr="00BC0C0C">
        <w:rPr>
          <w:rStyle w:val="103"/>
          <w:rFonts w:ascii="Times New Roman" w:hAnsi="Times New Roman" w:cs="Times New Roman"/>
          <w:b w:val="0"/>
          <w:sz w:val="28"/>
          <w:szCs w:val="28"/>
        </w:rPr>
        <w:t>Висока ринкова ціна існуючих сьогодні комерційних систем квантового розподілення ключів.</w:t>
      </w:r>
    </w:p>
    <w:p w:rsidR="007C0F6A" w:rsidRDefault="007C0F6A" w:rsidP="007C0F6A">
      <w:pPr>
        <w:widowControl w:val="0"/>
        <w:tabs>
          <w:tab w:val="left" w:pos="639"/>
        </w:tabs>
        <w:autoSpaceDE/>
        <w:autoSpaceDN/>
        <w:adjustRightInd/>
        <w:spacing w:line="360" w:lineRule="auto"/>
        <w:jc w:val="both"/>
        <w:rPr>
          <w:rStyle w:val="103"/>
          <w:rFonts w:ascii="Times New Roman" w:hAnsi="Times New Roman" w:cs="Times New Roman"/>
          <w:b w:val="0"/>
          <w:sz w:val="28"/>
          <w:szCs w:val="28"/>
        </w:rPr>
      </w:pPr>
    </w:p>
    <w:p w:rsidR="007C0F6A" w:rsidRDefault="007C0F6A" w:rsidP="007C0F6A">
      <w:pPr>
        <w:pStyle w:val="a3"/>
        <w:widowControl w:val="0"/>
        <w:numPr>
          <w:ilvl w:val="1"/>
          <w:numId w:val="22"/>
        </w:numPr>
        <w:tabs>
          <w:tab w:val="left" w:pos="639"/>
        </w:tabs>
        <w:autoSpaceDE/>
        <w:autoSpaceDN/>
        <w:adjustRightInd/>
        <w:spacing w:line="360" w:lineRule="auto"/>
        <w:jc w:val="both"/>
        <w:rPr>
          <w:rStyle w:val="103"/>
          <w:rFonts w:ascii="Times New Roman" w:hAnsi="Times New Roman" w:cs="Times New Roman"/>
          <w:sz w:val="28"/>
          <w:szCs w:val="28"/>
        </w:rPr>
      </w:pPr>
      <w:r w:rsidRPr="007C0F6A">
        <w:rPr>
          <w:rStyle w:val="103"/>
          <w:rFonts w:ascii="Times New Roman" w:hAnsi="Times New Roman" w:cs="Times New Roman"/>
          <w:sz w:val="28"/>
          <w:szCs w:val="28"/>
        </w:rPr>
        <w:t>Оптимізація методів передавання мультимедійної інформації</w:t>
      </w:r>
    </w:p>
    <w:p w:rsidR="00C57754" w:rsidRPr="007C0F6A" w:rsidRDefault="00C57754" w:rsidP="00C57754">
      <w:pPr>
        <w:pStyle w:val="a3"/>
        <w:widowControl w:val="0"/>
        <w:tabs>
          <w:tab w:val="left" w:pos="639"/>
        </w:tabs>
        <w:autoSpaceDE/>
        <w:autoSpaceDN/>
        <w:adjustRightInd/>
        <w:spacing w:line="360" w:lineRule="auto"/>
        <w:ind w:left="1159"/>
        <w:jc w:val="both"/>
        <w:rPr>
          <w:rStyle w:val="103"/>
          <w:rFonts w:ascii="Times New Roman" w:hAnsi="Times New Roman" w:cs="Times New Roman"/>
          <w:sz w:val="28"/>
          <w:szCs w:val="28"/>
        </w:rPr>
      </w:pPr>
    </w:p>
    <w:p w:rsidR="007C0F6A" w:rsidRPr="007C0F6A" w:rsidRDefault="007C0F6A" w:rsidP="007C0F6A">
      <w:pPr>
        <w:pStyle w:val="a3"/>
        <w:spacing w:line="360" w:lineRule="auto"/>
        <w:ind w:left="0" w:firstLine="709"/>
        <w:jc w:val="both"/>
        <w:rPr>
          <w:rFonts w:ascii="Times New Roman" w:hAnsi="Times New Roman" w:cs="Times New Roman"/>
          <w:b w:val="0"/>
          <w:sz w:val="28"/>
          <w:szCs w:val="28"/>
        </w:rPr>
      </w:pPr>
      <w:r w:rsidRPr="007C0F6A">
        <w:rPr>
          <w:rStyle w:val="103"/>
          <w:rFonts w:ascii="Times New Roman" w:hAnsi="Times New Roman" w:cs="Times New Roman"/>
          <w:b w:val="0"/>
          <w:sz w:val="28"/>
          <w:szCs w:val="28"/>
        </w:rPr>
        <w:t>Стрімкий розвиток інфокомунікаційних технологій, який викликав зростання обсягів ІР-навантаження, що циркулює в сучасних телекомунікаційних мережах, як ніколи, гостро поставив перед науковцями проблему пошуку нових методів підвищення ефективності передавання цього навантаження</w:t>
      </w:r>
      <w:r>
        <w:rPr>
          <w:rStyle w:val="103"/>
          <w:rFonts w:ascii="Times New Roman" w:hAnsi="Times New Roman" w:cs="Times New Roman"/>
          <w:b w:val="0"/>
          <w:sz w:val="28"/>
          <w:szCs w:val="28"/>
        </w:rPr>
        <w:t>. За таких умов особ</w:t>
      </w:r>
      <w:r w:rsidRPr="007C0F6A">
        <w:rPr>
          <w:rStyle w:val="103"/>
          <w:rFonts w:ascii="Times New Roman" w:hAnsi="Times New Roman" w:cs="Times New Roman"/>
          <w:b w:val="0"/>
          <w:sz w:val="28"/>
          <w:szCs w:val="28"/>
        </w:rPr>
        <w:t>ливо актуальним постає питання мінімізації обсягів службового навантаження (протокольної надлишковості).</w:t>
      </w:r>
    </w:p>
    <w:p w:rsidR="007C0F6A" w:rsidRPr="007C0F6A" w:rsidRDefault="007C0F6A" w:rsidP="007C0F6A">
      <w:pPr>
        <w:pStyle w:val="a3"/>
        <w:spacing w:line="360" w:lineRule="auto"/>
        <w:ind w:left="0" w:firstLine="709"/>
        <w:jc w:val="both"/>
        <w:rPr>
          <w:rFonts w:ascii="Times New Roman" w:hAnsi="Times New Roman" w:cs="Times New Roman"/>
          <w:b w:val="0"/>
          <w:sz w:val="28"/>
          <w:szCs w:val="28"/>
        </w:rPr>
      </w:pPr>
      <w:r w:rsidRPr="007C0F6A">
        <w:rPr>
          <w:rStyle w:val="103"/>
          <w:rFonts w:ascii="Times New Roman" w:hAnsi="Times New Roman" w:cs="Times New Roman"/>
          <w:b w:val="0"/>
          <w:sz w:val="28"/>
          <w:szCs w:val="28"/>
        </w:rPr>
        <w:t>Особливої актуальності це питання набуває</w:t>
      </w:r>
      <w:r>
        <w:rPr>
          <w:rStyle w:val="103"/>
          <w:rFonts w:ascii="Times New Roman" w:hAnsi="Times New Roman" w:cs="Times New Roman"/>
          <w:b w:val="0"/>
          <w:sz w:val="28"/>
          <w:szCs w:val="28"/>
        </w:rPr>
        <w:t xml:space="preserve"> при створенні корпоративних ме</w:t>
      </w:r>
      <w:r w:rsidRPr="007C0F6A">
        <w:rPr>
          <w:rStyle w:val="103"/>
          <w:rFonts w:ascii="Times New Roman" w:hAnsi="Times New Roman" w:cs="Times New Roman"/>
          <w:b w:val="0"/>
          <w:sz w:val="28"/>
          <w:szCs w:val="28"/>
        </w:rPr>
        <w:t>реж, які складаються з декількох територіально рознесених сегментів, для поєднання яких використовуються орендовані ресурси операторів телекомунікацій. Це пояснюється тим, що найбільш поширеним методом поєднання окремих сегментів до єдиної логічної мережі є ор</w:t>
      </w:r>
      <w:r>
        <w:rPr>
          <w:rStyle w:val="103"/>
          <w:rFonts w:ascii="Times New Roman" w:hAnsi="Times New Roman" w:cs="Times New Roman"/>
          <w:b w:val="0"/>
          <w:sz w:val="28"/>
          <w:szCs w:val="28"/>
        </w:rPr>
        <w:t>ганізація єдиного адресного про</w:t>
      </w:r>
      <w:r w:rsidRPr="007C0F6A">
        <w:rPr>
          <w:rStyle w:val="103"/>
          <w:rFonts w:ascii="Times New Roman" w:hAnsi="Times New Roman" w:cs="Times New Roman"/>
          <w:b w:val="0"/>
          <w:sz w:val="28"/>
          <w:szCs w:val="28"/>
        </w:rPr>
        <w:t>стору та прозорого транспортування ІР-пакеті</w:t>
      </w:r>
      <w:r>
        <w:rPr>
          <w:rStyle w:val="103"/>
          <w:rFonts w:ascii="Times New Roman" w:hAnsi="Times New Roman" w:cs="Times New Roman"/>
          <w:b w:val="0"/>
          <w:sz w:val="28"/>
          <w:szCs w:val="28"/>
        </w:rPr>
        <w:t>в між такими сегментами за допо</w:t>
      </w:r>
      <w:r w:rsidRPr="007C0F6A">
        <w:rPr>
          <w:rStyle w:val="103"/>
          <w:rFonts w:ascii="Times New Roman" w:hAnsi="Times New Roman" w:cs="Times New Roman"/>
          <w:b w:val="0"/>
          <w:sz w:val="28"/>
          <w:szCs w:val="28"/>
        </w:rPr>
        <w:t>могою тунелювання. При цьому організація такого поєднання, як правило, лише збільшує обсяг інформації, що передається орендованими каналами за рахунок додаткової інкапсуляції, що найбільше позначається на пакетах невеликих розмірів (наприклад, медіа-даних голосового навантаження).</w:t>
      </w:r>
    </w:p>
    <w:p w:rsidR="007C0F6A" w:rsidRPr="007C0F6A" w:rsidRDefault="007C0F6A" w:rsidP="007C0F6A">
      <w:pPr>
        <w:pStyle w:val="a3"/>
        <w:widowControl w:val="0"/>
        <w:tabs>
          <w:tab w:val="left" w:pos="639"/>
        </w:tabs>
        <w:autoSpaceDE/>
        <w:autoSpaceDN/>
        <w:adjustRightInd/>
        <w:spacing w:line="360" w:lineRule="auto"/>
        <w:ind w:left="0" w:firstLine="709"/>
        <w:jc w:val="both"/>
        <w:rPr>
          <w:rStyle w:val="103"/>
          <w:rFonts w:ascii="Times New Roman" w:hAnsi="Times New Roman" w:cs="Times New Roman"/>
          <w:b w:val="0"/>
          <w:sz w:val="28"/>
          <w:szCs w:val="28"/>
        </w:rPr>
      </w:pPr>
      <w:r w:rsidRPr="007C0F6A">
        <w:rPr>
          <w:rStyle w:val="103"/>
          <w:rFonts w:ascii="Times New Roman" w:hAnsi="Times New Roman" w:cs="Times New Roman"/>
          <w:b w:val="0"/>
          <w:sz w:val="28"/>
          <w:szCs w:val="28"/>
        </w:rPr>
        <w:t xml:space="preserve">Як відомо, в основу процесу тунелювання (рис. </w:t>
      </w:r>
      <w:r>
        <w:rPr>
          <w:rStyle w:val="103"/>
          <w:rFonts w:ascii="Times New Roman" w:hAnsi="Times New Roman" w:cs="Times New Roman"/>
          <w:b w:val="0"/>
          <w:sz w:val="28"/>
          <w:szCs w:val="28"/>
        </w:rPr>
        <w:t>5.4</w:t>
      </w:r>
      <w:r w:rsidRPr="007C0F6A">
        <w:rPr>
          <w:rStyle w:val="103"/>
          <w:rFonts w:ascii="Times New Roman" w:hAnsi="Times New Roman" w:cs="Times New Roman"/>
          <w:b w:val="0"/>
          <w:sz w:val="28"/>
          <w:szCs w:val="28"/>
        </w:rPr>
        <w:t>) ІР-навантаження між двома сегментами пакетної мережі покладено принцип інкапсуляції блоків даних нижчих або рівних рівнів до блоків даних вищих або рівних рівнів моделі 081 [71]. За рахунок цього з’являється можлив</w:t>
      </w:r>
      <w:r>
        <w:rPr>
          <w:rStyle w:val="103"/>
          <w:rFonts w:ascii="Times New Roman" w:hAnsi="Times New Roman" w:cs="Times New Roman"/>
          <w:b w:val="0"/>
          <w:sz w:val="28"/>
          <w:szCs w:val="28"/>
        </w:rPr>
        <w:t>ість використовувати єдину адре</w:t>
      </w:r>
      <w:r w:rsidRPr="007C0F6A">
        <w:rPr>
          <w:rStyle w:val="103"/>
          <w:rFonts w:ascii="Times New Roman" w:hAnsi="Times New Roman" w:cs="Times New Roman"/>
          <w:b w:val="0"/>
          <w:sz w:val="28"/>
          <w:szCs w:val="28"/>
        </w:rPr>
        <w:t>сацію та механізми маршрутизації в межах всіє</w:t>
      </w:r>
      <w:r>
        <w:rPr>
          <w:rStyle w:val="103"/>
          <w:rFonts w:ascii="Times New Roman" w:hAnsi="Times New Roman" w:cs="Times New Roman"/>
          <w:b w:val="0"/>
          <w:sz w:val="28"/>
          <w:szCs w:val="28"/>
        </w:rPr>
        <w:t>ї корпоративної мережі, незважа</w:t>
      </w:r>
      <w:r w:rsidRPr="007C0F6A">
        <w:rPr>
          <w:rStyle w:val="103"/>
          <w:rFonts w:ascii="Times New Roman" w:hAnsi="Times New Roman" w:cs="Times New Roman"/>
          <w:b w:val="0"/>
          <w:sz w:val="28"/>
          <w:szCs w:val="28"/>
        </w:rPr>
        <w:t>ючи на кількість сегментів, що входять до її складу.</w:t>
      </w:r>
    </w:p>
    <w:p w:rsidR="007C0F6A" w:rsidRPr="007C0F6A" w:rsidRDefault="007C0F6A" w:rsidP="007C0F6A">
      <w:pPr>
        <w:spacing w:line="360" w:lineRule="auto"/>
        <w:ind w:firstLine="709"/>
        <w:jc w:val="both"/>
        <w:rPr>
          <w:rFonts w:ascii="Times New Roman" w:hAnsi="Times New Roman" w:cs="Times New Roman"/>
          <w:b w:val="0"/>
          <w:sz w:val="28"/>
          <w:szCs w:val="28"/>
        </w:rPr>
      </w:pPr>
      <w:r w:rsidRPr="007C0F6A">
        <w:rPr>
          <w:rStyle w:val="103"/>
          <w:rFonts w:ascii="Times New Roman" w:hAnsi="Times New Roman" w:cs="Times New Roman"/>
          <w:b w:val="0"/>
          <w:sz w:val="28"/>
          <w:szCs w:val="28"/>
        </w:rPr>
        <w:t xml:space="preserve">На рис. 5.4 наведено приклад поєднання двох незалежних сегментів корпоративної мережі крізь </w:t>
      </w:r>
      <w:r w:rsidRPr="007C0F6A">
        <w:rPr>
          <w:rStyle w:val="103"/>
          <w:rFonts w:ascii="Times New Roman" w:hAnsi="Times New Roman" w:cs="Times New Roman"/>
          <w:b w:val="0"/>
          <w:sz w:val="28"/>
          <w:szCs w:val="28"/>
          <w:lang w:val="en-US" w:eastAsia="en-US" w:bidi="en-US"/>
        </w:rPr>
        <w:t>IP</w:t>
      </w:r>
      <w:r w:rsidRPr="007C0F6A">
        <w:rPr>
          <w:rStyle w:val="103"/>
          <w:rFonts w:ascii="Times New Roman" w:hAnsi="Times New Roman" w:cs="Times New Roman"/>
          <w:b w:val="0"/>
          <w:sz w:val="28"/>
          <w:szCs w:val="28"/>
        </w:rPr>
        <w:t>-мережу за допомогою д</w:t>
      </w:r>
      <w:r>
        <w:rPr>
          <w:rStyle w:val="103"/>
          <w:rFonts w:ascii="Times New Roman" w:hAnsi="Times New Roman" w:cs="Times New Roman"/>
          <w:b w:val="0"/>
          <w:sz w:val="28"/>
          <w:szCs w:val="28"/>
        </w:rPr>
        <w:t>вох маршрутизаторів. Слід зазна</w:t>
      </w:r>
      <w:r w:rsidRPr="007C0F6A">
        <w:rPr>
          <w:rStyle w:val="103"/>
          <w:rFonts w:ascii="Times New Roman" w:hAnsi="Times New Roman" w:cs="Times New Roman"/>
          <w:b w:val="0"/>
          <w:sz w:val="28"/>
          <w:szCs w:val="28"/>
        </w:rPr>
        <w:t>чити, що адресація вузлів в обох зображених на рисунку підмережах (1 та 1’) здійснюється в межах однієї логічної підмережі. Таким чином, для обміну інфор</w:t>
      </w:r>
      <w:r w:rsidRPr="007C0F6A">
        <w:rPr>
          <w:rStyle w:val="103"/>
          <w:rFonts w:ascii="Times New Roman" w:hAnsi="Times New Roman" w:cs="Times New Roman"/>
          <w:b w:val="0"/>
          <w:sz w:val="28"/>
          <w:szCs w:val="28"/>
        </w:rPr>
        <w:softHyphen/>
        <w:t xml:space="preserve">мацією між робочою станцією </w:t>
      </w:r>
      <w:r w:rsidRPr="007C0F6A">
        <w:rPr>
          <w:rStyle w:val="103CenturySchoolbook10pt"/>
          <w:rFonts w:ascii="Times New Roman" w:hAnsi="Times New Roman" w:cs="Times New Roman"/>
          <w:b w:val="0"/>
          <w:i w:val="0"/>
          <w:sz w:val="28"/>
          <w:szCs w:val="28"/>
        </w:rPr>
        <w:t>А</w:t>
      </w:r>
      <w:r w:rsidRPr="007C0F6A">
        <w:rPr>
          <w:rStyle w:val="103"/>
          <w:rFonts w:ascii="Times New Roman" w:hAnsi="Times New Roman" w:cs="Times New Roman"/>
          <w:b w:val="0"/>
          <w:sz w:val="28"/>
          <w:szCs w:val="28"/>
        </w:rPr>
        <w:t xml:space="preserve"> та робочою станцією </w:t>
      </w:r>
      <w:r w:rsidRPr="007C0F6A">
        <w:rPr>
          <w:rStyle w:val="103CenturySchoolbook10pt"/>
          <w:rFonts w:ascii="Times New Roman" w:hAnsi="Times New Roman" w:cs="Times New Roman"/>
          <w:b w:val="0"/>
          <w:i w:val="0"/>
          <w:sz w:val="28"/>
          <w:szCs w:val="28"/>
        </w:rPr>
        <w:t>Б</w:t>
      </w:r>
      <w:r w:rsidRPr="007C0F6A">
        <w:rPr>
          <w:rStyle w:val="103"/>
          <w:rFonts w:ascii="Times New Roman" w:hAnsi="Times New Roman" w:cs="Times New Roman"/>
          <w:b w:val="0"/>
          <w:i/>
          <w:sz w:val="28"/>
          <w:szCs w:val="28"/>
        </w:rPr>
        <w:t xml:space="preserve"> </w:t>
      </w:r>
      <w:r w:rsidRPr="007C0F6A">
        <w:rPr>
          <w:rStyle w:val="103"/>
          <w:rFonts w:ascii="Times New Roman" w:hAnsi="Times New Roman" w:cs="Times New Roman"/>
          <w:b w:val="0"/>
          <w:sz w:val="28"/>
          <w:szCs w:val="28"/>
        </w:rPr>
        <w:t>використовуються ті самі механізмі, що й для обміну інформацією в межах одного фізичного сегмента. Такий ефект досяга</w:t>
      </w:r>
      <w:r>
        <w:rPr>
          <w:rStyle w:val="103"/>
          <w:rFonts w:ascii="Times New Roman" w:hAnsi="Times New Roman" w:cs="Times New Roman"/>
          <w:b w:val="0"/>
          <w:sz w:val="28"/>
          <w:szCs w:val="28"/>
        </w:rPr>
        <w:t>ється за рахунок прозорого тунел</w:t>
      </w:r>
      <w:r w:rsidRPr="007C0F6A">
        <w:rPr>
          <w:rStyle w:val="103"/>
          <w:rFonts w:ascii="Times New Roman" w:hAnsi="Times New Roman" w:cs="Times New Roman"/>
          <w:b w:val="0"/>
          <w:sz w:val="28"/>
          <w:szCs w:val="28"/>
        </w:rPr>
        <w:t>ю</w:t>
      </w:r>
      <w:r>
        <w:rPr>
          <w:rStyle w:val="103"/>
          <w:rFonts w:ascii="Times New Roman" w:hAnsi="Times New Roman" w:cs="Times New Roman"/>
          <w:b w:val="0"/>
          <w:sz w:val="28"/>
          <w:szCs w:val="28"/>
        </w:rPr>
        <w:t>вання навантаження між дво</w:t>
      </w:r>
      <w:r w:rsidRPr="007C0F6A">
        <w:rPr>
          <w:rStyle w:val="103"/>
          <w:rFonts w:ascii="Times New Roman" w:hAnsi="Times New Roman" w:cs="Times New Roman"/>
          <w:b w:val="0"/>
          <w:sz w:val="28"/>
          <w:szCs w:val="28"/>
        </w:rPr>
        <w:t>ма маршрутизаторами, яке полягає в додатковій</w:t>
      </w:r>
      <w:r>
        <w:rPr>
          <w:rStyle w:val="103"/>
          <w:rFonts w:ascii="Times New Roman" w:hAnsi="Times New Roman" w:cs="Times New Roman"/>
          <w:b w:val="0"/>
          <w:sz w:val="28"/>
          <w:szCs w:val="28"/>
        </w:rPr>
        <w:t xml:space="preserve"> інкапсуляції ще одного заголов</w:t>
      </w:r>
      <w:r w:rsidRPr="007C0F6A">
        <w:rPr>
          <w:rStyle w:val="103"/>
          <w:rFonts w:ascii="Times New Roman" w:hAnsi="Times New Roman" w:cs="Times New Roman"/>
          <w:b w:val="0"/>
          <w:sz w:val="28"/>
          <w:szCs w:val="28"/>
        </w:rPr>
        <w:t xml:space="preserve">ка до надісланих на внутрішні інтерфейси маршрутизаторів пакетів (рис. 5.5). При цьому </w:t>
      </w:r>
      <w:r>
        <w:rPr>
          <w:rStyle w:val="103"/>
          <w:rFonts w:ascii="Times New Roman" w:hAnsi="Times New Roman" w:cs="Times New Roman"/>
          <w:b w:val="0"/>
          <w:sz w:val="28"/>
          <w:szCs w:val="28"/>
        </w:rPr>
        <w:t>-</w:t>
      </w:r>
      <w:r w:rsidRPr="007C0F6A">
        <w:rPr>
          <w:rStyle w:val="103"/>
          <w:rFonts w:ascii="Times New Roman" w:hAnsi="Times New Roman" w:cs="Times New Roman"/>
          <w:b w:val="0"/>
          <w:sz w:val="28"/>
          <w:szCs w:val="28"/>
        </w:rPr>
        <w:t xml:space="preserve"> в разі, якщо пакет спрямований від робочої станції </w:t>
      </w:r>
      <w:r w:rsidRPr="007C0F6A">
        <w:rPr>
          <w:rStyle w:val="103CenturySchoolbook10pt"/>
          <w:rFonts w:ascii="Times New Roman" w:hAnsi="Times New Roman" w:cs="Times New Roman"/>
          <w:b w:val="0"/>
          <w:i w:val="0"/>
          <w:sz w:val="28"/>
          <w:szCs w:val="28"/>
        </w:rPr>
        <w:t>А</w:t>
      </w:r>
      <w:r w:rsidRPr="007C0F6A">
        <w:rPr>
          <w:rStyle w:val="103"/>
          <w:rFonts w:ascii="Times New Roman" w:hAnsi="Times New Roman" w:cs="Times New Roman"/>
          <w:b w:val="0"/>
          <w:sz w:val="28"/>
          <w:szCs w:val="28"/>
        </w:rPr>
        <w:t xml:space="preserve"> до робочої станції </w:t>
      </w:r>
      <w:r w:rsidRPr="007C0F6A">
        <w:rPr>
          <w:rStyle w:val="103CenturySchoolbook10pt"/>
          <w:rFonts w:ascii="Times New Roman" w:hAnsi="Times New Roman" w:cs="Times New Roman"/>
          <w:b w:val="0"/>
          <w:i w:val="0"/>
          <w:sz w:val="28"/>
          <w:szCs w:val="28"/>
        </w:rPr>
        <w:t>Б</w:t>
      </w:r>
      <w:r w:rsidRPr="007C0F6A">
        <w:rPr>
          <w:rStyle w:val="103"/>
          <w:rFonts w:ascii="Times New Roman" w:hAnsi="Times New Roman" w:cs="Times New Roman"/>
          <w:b w:val="0"/>
          <w:i/>
          <w:sz w:val="28"/>
          <w:szCs w:val="28"/>
        </w:rPr>
        <w:t xml:space="preserve"> </w:t>
      </w:r>
      <w:r w:rsidRPr="007C0F6A">
        <w:rPr>
          <w:rStyle w:val="103"/>
          <w:rFonts w:ascii="Times New Roman" w:hAnsi="Times New Roman" w:cs="Times New Roman"/>
          <w:b w:val="0"/>
          <w:sz w:val="28"/>
          <w:szCs w:val="28"/>
        </w:rPr>
        <w:t xml:space="preserve">(для наведеного вище прикладу), адресою призначення зовнішнього заголовка буде </w:t>
      </w:r>
      <w:r w:rsidRPr="007C0F6A">
        <w:rPr>
          <w:rStyle w:val="103"/>
          <w:rFonts w:ascii="Times New Roman" w:hAnsi="Times New Roman" w:cs="Times New Roman"/>
          <w:b w:val="0"/>
          <w:sz w:val="28"/>
          <w:szCs w:val="28"/>
          <w:lang w:val="en-US" w:eastAsia="en-US" w:bidi="en-US"/>
        </w:rPr>
        <w:t>IP</w:t>
      </w:r>
      <w:r w:rsidRPr="007C0F6A">
        <w:rPr>
          <w:rStyle w:val="103"/>
          <w:rFonts w:ascii="Times New Roman" w:hAnsi="Times New Roman" w:cs="Times New Roman"/>
          <w:b w:val="0"/>
          <w:sz w:val="28"/>
          <w:szCs w:val="28"/>
        </w:rPr>
        <w:t>-адреса</w:t>
      </w:r>
      <w:r>
        <w:rPr>
          <w:rStyle w:val="103"/>
          <w:rFonts w:ascii="Times New Roman" w:hAnsi="Times New Roman" w:cs="Times New Roman"/>
          <w:b w:val="0"/>
          <w:sz w:val="28"/>
          <w:szCs w:val="28"/>
        </w:rPr>
        <w:t xml:space="preserve"> </w:t>
      </w:r>
      <w:r w:rsidRPr="007C0F6A">
        <w:rPr>
          <w:rStyle w:val="103"/>
          <w:rFonts w:ascii="Times New Roman" w:hAnsi="Times New Roman" w:cs="Times New Roman"/>
          <w:b w:val="0"/>
          <w:sz w:val="28"/>
          <w:szCs w:val="28"/>
        </w:rPr>
        <w:t>195.5.27.4, а адресою відправника — 213.130.5.5.</w:t>
      </w:r>
    </w:p>
    <w:p w:rsidR="007C0F6A" w:rsidRPr="007C0F6A" w:rsidRDefault="007C0F6A" w:rsidP="007C0F6A">
      <w:pPr>
        <w:pStyle w:val="a3"/>
        <w:widowControl w:val="0"/>
        <w:tabs>
          <w:tab w:val="left" w:pos="639"/>
        </w:tabs>
        <w:autoSpaceDE/>
        <w:autoSpaceDN/>
        <w:adjustRightInd/>
        <w:spacing w:line="360" w:lineRule="auto"/>
        <w:ind w:left="0" w:firstLine="709"/>
        <w:jc w:val="both"/>
        <w:rPr>
          <w:rStyle w:val="103"/>
          <w:rFonts w:ascii="Times New Roman" w:hAnsi="Times New Roman" w:cs="Times New Roman"/>
          <w:b w:val="0"/>
          <w:sz w:val="28"/>
          <w:szCs w:val="28"/>
        </w:rPr>
      </w:pPr>
    </w:p>
    <w:p w:rsidR="00BC0C0C" w:rsidRPr="007C0F6A" w:rsidRDefault="007C0F6A" w:rsidP="007C0F6A">
      <w:pPr>
        <w:autoSpaceDE/>
        <w:autoSpaceDN/>
        <w:adjustRightInd/>
        <w:spacing w:line="360" w:lineRule="auto"/>
        <w:ind w:firstLine="709"/>
        <w:rPr>
          <w:rFonts w:ascii="Times New Roman" w:eastAsia="Segoe UI" w:hAnsi="Times New Roman" w:cs="Times New Roman"/>
          <w:b w:val="0"/>
          <w:sz w:val="28"/>
          <w:szCs w:val="28"/>
          <w:lang w:eastAsia="uk-UA" w:bidi="uk-UA"/>
        </w:rPr>
      </w:pPr>
      <w:r>
        <w:rPr>
          <w:rFonts w:ascii="Times New Roman" w:eastAsia="Segoe UI" w:hAnsi="Times New Roman" w:cs="Times New Roman"/>
          <w:b w:val="0"/>
          <w:noProof/>
          <w:sz w:val="28"/>
          <w:szCs w:val="28"/>
          <w:lang w:val="ru-RU"/>
        </w:rPr>
        <w:drawing>
          <wp:inline distT="0" distB="0" distL="0" distR="0">
            <wp:extent cx="5348377" cy="2314753"/>
            <wp:effectExtent l="19050" t="0" r="4673"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350216" cy="2315549"/>
                    </a:xfrm>
                    <a:prstGeom prst="rect">
                      <a:avLst/>
                    </a:prstGeom>
                    <a:noFill/>
                    <a:ln w="9525">
                      <a:noFill/>
                      <a:miter lim="800000"/>
                      <a:headEnd/>
                      <a:tailEnd/>
                    </a:ln>
                  </pic:spPr>
                </pic:pic>
              </a:graphicData>
            </a:graphic>
          </wp:inline>
        </w:drawing>
      </w:r>
    </w:p>
    <w:p w:rsidR="007C0F6A" w:rsidRDefault="007C0F6A" w:rsidP="007C0F6A">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Рис. 5.4 Процес тунелювання </w:t>
      </w:r>
      <w:r>
        <w:rPr>
          <w:rFonts w:ascii="Times New Roman" w:hAnsi="Times New Roman" w:cs="Times New Roman"/>
          <w:b w:val="0"/>
          <w:sz w:val="28"/>
          <w:szCs w:val="28"/>
          <w:lang w:val="en-US"/>
        </w:rPr>
        <w:t>IP</w:t>
      </w:r>
      <w:r>
        <w:rPr>
          <w:rFonts w:ascii="Times New Roman" w:hAnsi="Times New Roman" w:cs="Times New Roman"/>
          <w:b w:val="0"/>
          <w:sz w:val="28"/>
          <w:szCs w:val="28"/>
        </w:rPr>
        <w:t>-навантаження</w:t>
      </w:r>
    </w:p>
    <w:p w:rsidR="007C0F6A" w:rsidRPr="007C0F6A" w:rsidRDefault="007C0F6A" w:rsidP="007C0F6A">
      <w:pPr>
        <w:spacing w:line="360" w:lineRule="auto"/>
        <w:ind w:firstLine="709"/>
        <w:jc w:val="center"/>
        <w:rPr>
          <w:rFonts w:ascii="Times New Roman" w:hAnsi="Times New Roman" w:cs="Times New Roman"/>
          <w:b w:val="0"/>
          <w:sz w:val="28"/>
          <w:szCs w:val="28"/>
        </w:rPr>
      </w:pPr>
    </w:p>
    <w:p w:rsidR="00BC0C0C" w:rsidRPr="007C0F6A" w:rsidRDefault="007C0F6A" w:rsidP="007C0F6A">
      <w:pPr>
        <w:pStyle w:val="a3"/>
        <w:widowControl w:val="0"/>
        <w:tabs>
          <w:tab w:val="left" w:pos="639"/>
        </w:tabs>
        <w:autoSpaceDE/>
        <w:autoSpaceDN/>
        <w:adjustRightInd/>
        <w:spacing w:line="360" w:lineRule="auto"/>
        <w:ind w:left="0"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726055" cy="2984500"/>
            <wp:effectExtent l="19050" t="0" r="0"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srcRect/>
                    <a:stretch>
                      <a:fillRect/>
                    </a:stretch>
                  </pic:blipFill>
                  <pic:spPr bwMode="auto">
                    <a:xfrm>
                      <a:off x="0" y="0"/>
                      <a:ext cx="2726055" cy="2984500"/>
                    </a:xfrm>
                    <a:prstGeom prst="rect">
                      <a:avLst/>
                    </a:prstGeom>
                    <a:noFill/>
                    <a:ln w="9525">
                      <a:noFill/>
                      <a:miter lim="800000"/>
                      <a:headEnd/>
                      <a:tailEnd/>
                    </a:ln>
                  </pic:spPr>
                </pic:pic>
              </a:graphicData>
            </a:graphic>
          </wp:inline>
        </w:drawing>
      </w:r>
    </w:p>
    <w:p w:rsidR="007C0F6A" w:rsidRDefault="007C0F6A" w:rsidP="007C0F6A">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5.5 Процедура додаткової інкапсуляції</w:t>
      </w:r>
    </w:p>
    <w:p w:rsidR="007C0F6A" w:rsidRPr="00B80FE0" w:rsidRDefault="00B80FE0" w:rsidP="00B80FE0">
      <w:pPr>
        <w:spacing w:line="360" w:lineRule="auto"/>
        <w:ind w:firstLine="709"/>
        <w:jc w:val="both"/>
        <w:rPr>
          <w:rFonts w:ascii="Times New Roman" w:hAnsi="Times New Roman" w:cs="Times New Roman"/>
          <w:b w:val="0"/>
          <w:sz w:val="28"/>
          <w:szCs w:val="28"/>
        </w:rPr>
      </w:pPr>
      <w:r w:rsidRPr="00B80FE0">
        <w:rPr>
          <w:rFonts w:ascii="Times New Roman" w:hAnsi="Times New Roman" w:cs="Times New Roman"/>
          <w:b w:val="0"/>
          <w:sz w:val="28"/>
          <w:szCs w:val="28"/>
        </w:rPr>
        <w:t>Обсяг службової інформації, який додатково додається до кожного ІР-пакета при тунелю ванні ІР-навантаження, залежит від конкретної реалізації тунелю. Наприклад, при використанні тунелів «</w:t>
      </w:r>
      <w:r w:rsidRPr="00B80FE0">
        <w:rPr>
          <w:rFonts w:ascii="Times New Roman" w:hAnsi="Times New Roman" w:cs="Times New Roman"/>
          <w:b w:val="0"/>
          <w:sz w:val="28"/>
          <w:szCs w:val="28"/>
          <w:lang w:val="en-US"/>
        </w:rPr>
        <w:t>IP</w:t>
      </w:r>
      <w:r w:rsidRPr="00B80FE0">
        <w:rPr>
          <w:rFonts w:ascii="Times New Roman" w:hAnsi="Times New Roman" w:cs="Times New Roman"/>
          <w:b w:val="0"/>
          <w:sz w:val="28"/>
          <w:szCs w:val="28"/>
        </w:rPr>
        <w:t>-</w:t>
      </w:r>
      <w:r w:rsidRPr="00B80FE0">
        <w:rPr>
          <w:rFonts w:ascii="Times New Roman" w:hAnsi="Times New Roman" w:cs="Times New Roman"/>
          <w:b w:val="0"/>
          <w:sz w:val="28"/>
          <w:szCs w:val="28"/>
          <w:lang w:val="en-US"/>
        </w:rPr>
        <w:t>GRE</w:t>
      </w:r>
      <w:r w:rsidRPr="00B80FE0">
        <w:rPr>
          <w:rFonts w:ascii="Times New Roman" w:hAnsi="Times New Roman" w:cs="Times New Roman"/>
          <w:b w:val="0"/>
          <w:sz w:val="28"/>
          <w:szCs w:val="28"/>
        </w:rPr>
        <w:t xml:space="preserve">», розроблених компанією </w:t>
      </w:r>
      <w:r w:rsidRPr="00B80FE0">
        <w:rPr>
          <w:rFonts w:ascii="Times New Roman" w:hAnsi="Times New Roman" w:cs="Times New Roman"/>
          <w:b w:val="0"/>
          <w:sz w:val="28"/>
          <w:szCs w:val="28"/>
          <w:lang w:val="en-US"/>
        </w:rPr>
        <w:t>Cisco</w:t>
      </w:r>
      <w:r w:rsidRPr="00B80FE0">
        <w:rPr>
          <w:rFonts w:ascii="Times New Roman" w:hAnsi="Times New Roman" w:cs="Times New Roman"/>
          <w:b w:val="0"/>
          <w:sz w:val="28"/>
          <w:szCs w:val="28"/>
        </w:rPr>
        <w:t xml:space="preserve"> </w:t>
      </w:r>
      <w:r w:rsidRPr="00B80FE0">
        <w:rPr>
          <w:rFonts w:ascii="Times New Roman" w:hAnsi="Times New Roman" w:cs="Times New Roman"/>
          <w:b w:val="0"/>
          <w:sz w:val="28"/>
          <w:szCs w:val="28"/>
          <w:lang w:val="en-US"/>
        </w:rPr>
        <w:t>System</w:t>
      </w:r>
      <w:r w:rsidRPr="00B80FE0">
        <w:rPr>
          <w:rFonts w:ascii="Times New Roman" w:hAnsi="Times New Roman" w:cs="Times New Roman"/>
          <w:b w:val="0"/>
          <w:sz w:val="28"/>
          <w:szCs w:val="28"/>
        </w:rPr>
        <w:t xml:space="preserve">, крім додавання ще одного ІР-заголовка, додається спеціальний заголовок типу </w:t>
      </w:r>
      <w:r w:rsidRPr="00B80FE0">
        <w:rPr>
          <w:rFonts w:ascii="Times New Roman" w:hAnsi="Times New Roman" w:cs="Times New Roman"/>
          <w:b w:val="0"/>
          <w:sz w:val="28"/>
          <w:szCs w:val="28"/>
          <w:lang w:val="en-US"/>
        </w:rPr>
        <w:t>GRE</w:t>
      </w:r>
      <w:r w:rsidRPr="00B80FE0">
        <w:rPr>
          <w:rFonts w:ascii="Times New Roman" w:hAnsi="Times New Roman" w:cs="Times New Roman"/>
          <w:b w:val="0"/>
          <w:sz w:val="28"/>
          <w:szCs w:val="28"/>
        </w:rPr>
        <w:t>, який може мати розмір від 4 до 20 байт.</w:t>
      </w:r>
    </w:p>
    <w:p w:rsidR="00B80FE0" w:rsidRPr="00B80FE0" w:rsidRDefault="00B80FE0" w:rsidP="00B80FE0">
      <w:pPr>
        <w:spacing w:line="360" w:lineRule="auto"/>
        <w:ind w:firstLine="709"/>
        <w:jc w:val="both"/>
        <w:rPr>
          <w:rFonts w:ascii="Times New Roman" w:hAnsi="Times New Roman" w:cs="Times New Roman"/>
          <w:b w:val="0"/>
          <w:sz w:val="28"/>
          <w:szCs w:val="28"/>
        </w:rPr>
      </w:pPr>
      <w:r w:rsidRPr="00B80FE0">
        <w:rPr>
          <w:rFonts w:ascii="Times New Roman" w:hAnsi="Times New Roman" w:cs="Times New Roman"/>
          <w:b w:val="0"/>
          <w:sz w:val="28"/>
          <w:szCs w:val="28"/>
        </w:rPr>
        <w:t xml:space="preserve">У свою чергу, тунелювання типу ІР-ІР, розроблене компанією </w:t>
      </w:r>
      <w:r w:rsidRPr="00B80FE0">
        <w:rPr>
          <w:rFonts w:ascii="Times New Roman" w:hAnsi="Times New Roman" w:cs="Times New Roman"/>
          <w:b w:val="0"/>
          <w:sz w:val="28"/>
          <w:szCs w:val="28"/>
          <w:lang w:val="ru-RU"/>
        </w:rPr>
        <w:t xml:space="preserve"> </w:t>
      </w:r>
      <w:r w:rsidRPr="00B80FE0">
        <w:rPr>
          <w:rFonts w:ascii="Times New Roman" w:hAnsi="Times New Roman" w:cs="Times New Roman"/>
          <w:b w:val="0"/>
          <w:sz w:val="28"/>
          <w:szCs w:val="28"/>
          <w:lang w:val="en-US"/>
        </w:rPr>
        <w:t>IBM</w:t>
      </w:r>
      <w:r w:rsidRPr="00B80FE0">
        <w:rPr>
          <w:rFonts w:ascii="Times New Roman" w:hAnsi="Times New Roman" w:cs="Times New Roman"/>
          <w:b w:val="0"/>
          <w:sz w:val="28"/>
          <w:szCs w:val="28"/>
        </w:rPr>
        <w:t xml:space="preserve"> </w:t>
      </w:r>
      <w:r w:rsidRPr="00B80FE0">
        <w:rPr>
          <w:rFonts w:ascii="Times New Roman" w:hAnsi="Times New Roman" w:cs="Times New Roman"/>
          <w:b w:val="0"/>
          <w:sz w:val="28"/>
          <w:szCs w:val="28"/>
          <w:lang w:val="ru-RU"/>
        </w:rPr>
        <w:t>[73]</w:t>
      </w:r>
      <w:r w:rsidRPr="00B80FE0">
        <w:rPr>
          <w:rFonts w:ascii="Times New Roman" w:hAnsi="Times New Roman" w:cs="Times New Roman"/>
          <w:b w:val="0"/>
          <w:sz w:val="28"/>
          <w:szCs w:val="28"/>
        </w:rPr>
        <w:t xml:space="preserve">, передбачає додавання до базового заголовка лише одного ІР-заголовка розміром 20 байт. Саме цей тип тунелю є найменш витратним. Тобто, додаткова інкапсуляція </w:t>
      </w:r>
      <w:r w:rsidRPr="00B80FE0">
        <w:rPr>
          <w:rStyle w:val="103"/>
          <w:rFonts w:ascii="Times New Roman" w:hAnsi="Times New Roman" w:cs="Times New Roman"/>
          <w:b w:val="0"/>
          <w:sz w:val="28"/>
          <w:szCs w:val="28"/>
        </w:rPr>
        <w:t xml:space="preserve">20 байт до кожного пакета практично не впливає на передавання пакетів великих розмірів, однак призводить до небажаних наслідків при тунелюванні навантаження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rPr>
        <w:t>-те</w:t>
      </w:r>
      <w:r>
        <w:rPr>
          <w:rStyle w:val="103"/>
          <w:rFonts w:ascii="Times New Roman" w:hAnsi="Times New Roman" w:cs="Times New Roman"/>
          <w:b w:val="0"/>
          <w:sz w:val="28"/>
          <w:szCs w:val="28"/>
        </w:rPr>
        <w:t>лефонії, при якому корисна голо</w:t>
      </w:r>
      <w:r w:rsidRPr="00B80FE0">
        <w:rPr>
          <w:rStyle w:val="103"/>
          <w:rFonts w:ascii="Times New Roman" w:hAnsi="Times New Roman" w:cs="Times New Roman"/>
          <w:b w:val="0"/>
          <w:sz w:val="28"/>
          <w:szCs w:val="28"/>
        </w:rPr>
        <w:t>сова інформація передається пакетами невеликих розмірів. При цьому збільшення розміру кожного такого пакета, що передається каналами зв’язку, на 20 байт автоматично призводить до необхідності збільшення достатньої для передавання навантаження [74] пропускної спроможності каналу зв’язку приблизно на 30 %. Зазначена проблема о</w:t>
      </w:r>
      <w:r>
        <w:rPr>
          <w:rStyle w:val="103"/>
          <w:rFonts w:ascii="Times New Roman" w:hAnsi="Times New Roman" w:cs="Times New Roman"/>
          <w:b w:val="0"/>
          <w:sz w:val="28"/>
          <w:szCs w:val="28"/>
        </w:rPr>
        <w:t>собливо гостро постає в разі ор</w:t>
      </w:r>
      <w:r w:rsidRPr="00B80FE0">
        <w:rPr>
          <w:rStyle w:val="103"/>
          <w:rFonts w:ascii="Times New Roman" w:hAnsi="Times New Roman" w:cs="Times New Roman"/>
          <w:b w:val="0"/>
          <w:sz w:val="28"/>
          <w:szCs w:val="28"/>
        </w:rPr>
        <w:t xml:space="preserve">ганізації віртуальних тунелів між двома мережними об’єктами, що виконують роль комутаторів з’єднань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rPr>
        <w:t xml:space="preserve">-телефонії </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Softswitch</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PBX</w:t>
      </w:r>
      <w:r w:rsidRPr="00B80FE0">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rPr>
        <w:t>тощо). У цьому ви</w:t>
      </w:r>
      <w:r w:rsidRPr="00B80FE0">
        <w:rPr>
          <w:rStyle w:val="103"/>
          <w:rFonts w:ascii="Times New Roman" w:hAnsi="Times New Roman" w:cs="Times New Roman"/>
          <w:b w:val="0"/>
          <w:sz w:val="28"/>
          <w:szCs w:val="28"/>
        </w:rPr>
        <w:t>падку для кожного віртуального з’єднання з метою передавання голосової інформації між двома вузлами мережі пересилається значна кількість пакетів невеликих розмірів, до кожного з яких застосовується процедура додаткової інкапсуляції.</w:t>
      </w:r>
    </w:p>
    <w:p w:rsidR="00B80FE0" w:rsidRPr="00B80FE0" w:rsidRDefault="00B80FE0" w:rsidP="00B80FE0">
      <w:pPr>
        <w:spacing w:line="360" w:lineRule="auto"/>
        <w:ind w:firstLine="709"/>
        <w:jc w:val="both"/>
        <w:rPr>
          <w:rFonts w:ascii="Times New Roman" w:hAnsi="Times New Roman" w:cs="Times New Roman"/>
          <w:b w:val="0"/>
          <w:sz w:val="28"/>
          <w:szCs w:val="28"/>
        </w:rPr>
      </w:pPr>
      <w:r w:rsidRPr="00B80FE0">
        <w:rPr>
          <w:rStyle w:val="103"/>
          <w:rFonts w:ascii="Times New Roman" w:hAnsi="Times New Roman" w:cs="Times New Roman"/>
          <w:b w:val="0"/>
          <w:sz w:val="28"/>
          <w:szCs w:val="28"/>
        </w:rPr>
        <w:t xml:space="preserve">Так, наприклад, при використанні голосових кадрів тривалістю 20 мс, кожен з яких подано у вигляді корисного навантаження розміром 20 байт, а також за умов використання мінімальних розмірів заголовків протоколів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Real</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time</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Transport</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Protocol</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UDP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User</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Datagram</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Protocol</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rPr>
        <w:t xml:space="preserve">та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lang w:eastAsia="en-US" w:bidi="en-US"/>
        </w:rPr>
        <w:t xml:space="preserve"> (12, 8 </w:t>
      </w:r>
      <w:r w:rsidRPr="00B80FE0">
        <w:rPr>
          <w:rStyle w:val="103"/>
          <w:rFonts w:ascii="Times New Roman" w:hAnsi="Times New Roman" w:cs="Times New Roman"/>
          <w:b w:val="0"/>
          <w:sz w:val="28"/>
          <w:szCs w:val="28"/>
        </w:rPr>
        <w:t xml:space="preserve">та </w:t>
      </w:r>
      <w:r w:rsidRPr="00B80FE0">
        <w:rPr>
          <w:rStyle w:val="103"/>
          <w:rFonts w:ascii="Times New Roman" w:hAnsi="Times New Roman" w:cs="Times New Roman"/>
          <w:b w:val="0"/>
          <w:sz w:val="28"/>
          <w:szCs w:val="28"/>
          <w:lang w:eastAsia="en-US" w:bidi="en-US"/>
        </w:rPr>
        <w:t xml:space="preserve">20 </w:t>
      </w:r>
      <w:r w:rsidRPr="00B80FE0">
        <w:rPr>
          <w:rStyle w:val="103"/>
          <w:rFonts w:ascii="Times New Roman" w:hAnsi="Times New Roman" w:cs="Times New Roman"/>
          <w:b w:val="0"/>
          <w:sz w:val="28"/>
          <w:szCs w:val="28"/>
        </w:rPr>
        <w:t xml:space="preserve">байт відповідно) при передаванні одночасно понад 100 голосових з’єднань орієнтовний розмір необхідної пропускної спроможності каналу зв’язку становитиме 2,4 Мбіт/с без використання тунелювання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rPr>
        <w:t>-навантаження та 3,2 Мбіт/с при ви</w:t>
      </w:r>
      <w:r w:rsidRPr="00B80FE0">
        <w:rPr>
          <w:rStyle w:val="103"/>
          <w:rFonts w:ascii="Times New Roman" w:hAnsi="Times New Roman" w:cs="Times New Roman"/>
          <w:b w:val="0"/>
          <w:sz w:val="28"/>
          <w:szCs w:val="28"/>
        </w:rPr>
        <w:softHyphen/>
        <w:t xml:space="preserve">користанні тунелю типу </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lang w:eastAsia="en-US" w:bidi="en-US"/>
        </w:rPr>
        <w:t>».</w:t>
      </w:r>
    </w:p>
    <w:p w:rsidR="00B80FE0" w:rsidRPr="00B80FE0" w:rsidRDefault="00B80FE0" w:rsidP="00B80FE0">
      <w:pPr>
        <w:spacing w:line="360" w:lineRule="auto"/>
        <w:ind w:firstLine="709"/>
        <w:jc w:val="both"/>
        <w:rPr>
          <w:rFonts w:ascii="Times New Roman" w:hAnsi="Times New Roman" w:cs="Times New Roman"/>
          <w:b w:val="0"/>
          <w:sz w:val="28"/>
          <w:szCs w:val="28"/>
        </w:rPr>
      </w:pPr>
      <w:r w:rsidRPr="00B80FE0">
        <w:rPr>
          <w:rStyle w:val="103"/>
          <w:rFonts w:ascii="Times New Roman" w:hAnsi="Times New Roman" w:cs="Times New Roman"/>
          <w:b w:val="0"/>
          <w:sz w:val="28"/>
          <w:szCs w:val="28"/>
        </w:rPr>
        <w:t>Одним з найбільш відомих шляхів мінімізаці</w:t>
      </w:r>
      <w:r w:rsidR="001259CE">
        <w:rPr>
          <w:rStyle w:val="103"/>
          <w:rFonts w:ascii="Times New Roman" w:hAnsi="Times New Roman" w:cs="Times New Roman"/>
          <w:b w:val="0"/>
          <w:sz w:val="28"/>
          <w:szCs w:val="28"/>
        </w:rPr>
        <w:t>ї необхідної пропускної спромож</w:t>
      </w:r>
      <w:r w:rsidRPr="00B80FE0">
        <w:rPr>
          <w:rStyle w:val="103"/>
          <w:rFonts w:ascii="Times New Roman" w:hAnsi="Times New Roman" w:cs="Times New Roman"/>
          <w:b w:val="0"/>
          <w:sz w:val="28"/>
          <w:szCs w:val="28"/>
        </w:rPr>
        <w:t>ності каналів зв’язку</w:t>
      </w:r>
      <w:r w:rsidR="001259CE">
        <w:rPr>
          <w:rStyle w:val="103"/>
          <w:rFonts w:ascii="Times New Roman" w:hAnsi="Times New Roman" w:cs="Times New Roman"/>
          <w:b w:val="0"/>
          <w:sz w:val="28"/>
          <w:szCs w:val="28"/>
        </w:rPr>
        <w:t xml:space="preserve"> при передаванні мультимедійного</w:t>
      </w:r>
      <w:r w:rsidRPr="00B80FE0">
        <w:rPr>
          <w:rStyle w:val="103"/>
          <w:rFonts w:ascii="Times New Roman" w:hAnsi="Times New Roman" w:cs="Times New Roman"/>
          <w:b w:val="0"/>
          <w:sz w:val="28"/>
          <w:szCs w:val="28"/>
        </w:rPr>
        <w:t xml:space="preserve"> </w:t>
      </w:r>
      <w:r w:rsidRPr="00B80FE0">
        <w:rPr>
          <w:rStyle w:val="103"/>
          <w:rFonts w:ascii="Times New Roman" w:hAnsi="Times New Roman" w:cs="Times New Roman"/>
          <w:b w:val="0"/>
          <w:sz w:val="28"/>
          <w:szCs w:val="28"/>
          <w:lang w:val="en-US" w:eastAsia="en-US" w:bidi="en-US"/>
        </w:rPr>
        <w:t>IP</w:t>
      </w:r>
      <w:r w:rsidR="001259CE">
        <w:rPr>
          <w:rStyle w:val="103"/>
          <w:rFonts w:ascii="Times New Roman" w:hAnsi="Times New Roman" w:cs="Times New Roman"/>
          <w:b w:val="0"/>
          <w:sz w:val="28"/>
          <w:szCs w:val="28"/>
        </w:rPr>
        <w:t>-навантаження є засто</w:t>
      </w:r>
      <w:r w:rsidRPr="00B80FE0">
        <w:rPr>
          <w:rStyle w:val="103"/>
          <w:rFonts w:ascii="Times New Roman" w:hAnsi="Times New Roman" w:cs="Times New Roman"/>
          <w:b w:val="0"/>
          <w:sz w:val="28"/>
          <w:szCs w:val="28"/>
        </w:rPr>
        <w:t xml:space="preserve">сування протоколу </w:t>
      </w:r>
      <w:r w:rsidRPr="00B80FE0">
        <w:rPr>
          <w:rStyle w:val="103"/>
          <w:rFonts w:ascii="Times New Roman" w:hAnsi="Times New Roman" w:cs="Times New Roman"/>
          <w:b w:val="0"/>
          <w:sz w:val="28"/>
          <w:szCs w:val="28"/>
          <w:lang w:val="en-US" w:eastAsia="en-US" w:bidi="en-US"/>
        </w:rPr>
        <w:t>cRTP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Compressed</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rPr>
        <w:t>[7</w:t>
      </w:r>
      <w:r w:rsidR="001259CE">
        <w:rPr>
          <w:rStyle w:val="103"/>
          <w:rFonts w:ascii="Times New Roman" w:hAnsi="Times New Roman" w:cs="Times New Roman"/>
          <w:b w:val="0"/>
          <w:sz w:val="28"/>
          <w:szCs w:val="28"/>
        </w:rPr>
        <w:t>5, 76], який передбачає стис</w:t>
      </w:r>
      <w:r w:rsidRPr="00B80FE0">
        <w:rPr>
          <w:rStyle w:val="103"/>
          <w:rFonts w:ascii="Times New Roman" w:hAnsi="Times New Roman" w:cs="Times New Roman"/>
          <w:b w:val="0"/>
          <w:sz w:val="28"/>
          <w:szCs w:val="28"/>
        </w:rPr>
        <w:t xml:space="preserve">нення заголовків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UDP</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rPr>
        <w:t>для передаван</w:t>
      </w:r>
      <w:r w:rsidR="001259CE">
        <w:rPr>
          <w:rStyle w:val="103"/>
          <w:rFonts w:ascii="Times New Roman" w:hAnsi="Times New Roman" w:cs="Times New Roman"/>
          <w:b w:val="0"/>
          <w:sz w:val="28"/>
          <w:szCs w:val="28"/>
        </w:rPr>
        <w:t>ня в межах низько-швидкісних ка</w:t>
      </w:r>
      <w:r w:rsidRPr="00B80FE0">
        <w:rPr>
          <w:rStyle w:val="103"/>
          <w:rFonts w:ascii="Times New Roman" w:hAnsi="Times New Roman" w:cs="Times New Roman"/>
          <w:b w:val="0"/>
          <w:sz w:val="28"/>
          <w:szCs w:val="28"/>
        </w:rPr>
        <w:t xml:space="preserve">налів зв’язку, побудованих за принципом «точка-точка». Базовим принципом протоколу </w:t>
      </w:r>
      <w:r w:rsidRPr="00B80FE0">
        <w:rPr>
          <w:rStyle w:val="103"/>
          <w:rFonts w:ascii="Times New Roman" w:hAnsi="Times New Roman" w:cs="Times New Roman"/>
          <w:b w:val="0"/>
          <w:sz w:val="28"/>
          <w:szCs w:val="28"/>
          <w:lang w:val="en-US" w:eastAsia="en-US" w:bidi="en-US"/>
        </w:rPr>
        <w:t>cRTP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rPr>
        <w:t xml:space="preserve">є збереження на обох кінцях каналу зв’язку (компресорі та декомпресорі) контекстів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rPr>
        <w:t xml:space="preserve">-сесій, які містять опис типової для сесії структури службових заголовків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UDP</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rPr>
        <w:t xml:space="preserve">із дальшим передаванням між компресором та декомпресором лише тієї частини заголовків, </w:t>
      </w:r>
      <w:r w:rsidR="001259CE">
        <w:rPr>
          <w:rStyle w:val="103"/>
          <w:rFonts w:ascii="Times New Roman" w:hAnsi="Times New Roman" w:cs="Times New Roman"/>
          <w:b w:val="0"/>
          <w:sz w:val="28"/>
          <w:szCs w:val="28"/>
        </w:rPr>
        <w:t>які змінилися всупереч очікуван</w:t>
      </w:r>
      <w:r w:rsidRPr="00B80FE0">
        <w:rPr>
          <w:rStyle w:val="103"/>
          <w:rFonts w:ascii="Times New Roman" w:hAnsi="Times New Roman" w:cs="Times New Roman"/>
          <w:b w:val="0"/>
          <w:sz w:val="28"/>
          <w:szCs w:val="28"/>
        </w:rPr>
        <w:t>ням компресора.</w:t>
      </w:r>
    </w:p>
    <w:p w:rsidR="00B80FE0" w:rsidRPr="00B80FE0" w:rsidRDefault="00B80FE0" w:rsidP="00B80FE0">
      <w:pPr>
        <w:spacing w:line="360" w:lineRule="auto"/>
        <w:ind w:firstLine="709"/>
        <w:jc w:val="both"/>
        <w:rPr>
          <w:rFonts w:ascii="Times New Roman" w:hAnsi="Times New Roman" w:cs="Times New Roman"/>
          <w:b w:val="0"/>
          <w:sz w:val="28"/>
          <w:szCs w:val="28"/>
        </w:rPr>
      </w:pPr>
      <w:r w:rsidRPr="00B80FE0">
        <w:rPr>
          <w:rStyle w:val="103"/>
          <w:rFonts w:ascii="Times New Roman" w:hAnsi="Times New Roman" w:cs="Times New Roman"/>
          <w:b w:val="0"/>
          <w:sz w:val="28"/>
          <w:szCs w:val="28"/>
        </w:rPr>
        <w:t xml:space="preserve">Альтернативним варіантом вирішення зазначених вище проблем може бути механізм мінімізації службової інформації при тунелюванні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rPr>
        <w:t xml:space="preserve">-навантаження, принцип роботи якого зображено на рис. </w:t>
      </w:r>
      <w:r w:rsidR="001259CE">
        <w:rPr>
          <w:rStyle w:val="103"/>
          <w:rFonts w:ascii="Times New Roman" w:hAnsi="Times New Roman" w:cs="Times New Roman"/>
          <w:b w:val="0"/>
          <w:sz w:val="28"/>
          <w:szCs w:val="28"/>
        </w:rPr>
        <w:t>5</w:t>
      </w:r>
      <w:r w:rsidRPr="00B80FE0">
        <w:rPr>
          <w:rStyle w:val="103"/>
          <w:rFonts w:ascii="Times New Roman" w:hAnsi="Times New Roman" w:cs="Times New Roman"/>
          <w:b w:val="0"/>
          <w:sz w:val="28"/>
          <w:szCs w:val="28"/>
        </w:rPr>
        <w:t>.</w:t>
      </w:r>
      <w:r w:rsidR="001259CE">
        <w:rPr>
          <w:rStyle w:val="103"/>
          <w:rFonts w:ascii="Times New Roman" w:hAnsi="Times New Roman" w:cs="Times New Roman"/>
          <w:b w:val="0"/>
          <w:sz w:val="28"/>
          <w:szCs w:val="28"/>
        </w:rPr>
        <w:t>6</w:t>
      </w:r>
      <w:r w:rsidRPr="00B80FE0">
        <w:rPr>
          <w:rStyle w:val="103"/>
          <w:rFonts w:ascii="Times New Roman" w:hAnsi="Times New Roman" w:cs="Times New Roman"/>
          <w:b w:val="0"/>
          <w:sz w:val="28"/>
          <w:szCs w:val="28"/>
        </w:rPr>
        <w:t>.</w:t>
      </w:r>
    </w:p>
    <w:p w:rsidR="00B80FE0" w:rsidRPr="00B80FE0" w:rsidRDefault="00B80FE0" w:rsidP="00B80FE0">
      <w:pPr>
        <w:spacing w:line="360" w:lineRule="auto"/>
        <w:ind w:firstLine="709"/>
        <w:jc w:val="both"/>
        <w:rPr>
          <w:rFonts w:ascii="Times New Roman" w:hAnsi="Times New Roman" w:cs="Times New Roman"/>
          <w:b w:val="0"/>
          <w:sz w:val="28"/>
          <w:szCs w:val="28"/>
        </w:rPr>
      </w:pPr>
      <w:r w:rsidRPr="00B80FE0">
        <w:rPr>
          <w:rStyle w:val="103"/>
          <w:rFonts w:ascii="Times New Roman" w:hAnsi="Times New Roman" w:cs="Times New Roman"/>
          <w:b w:val="0"/>
          <w:sz w:val="28"/>
          <w:szCs w:val="28"/>
        </w:rPr>
        <w:t xml:space="preserve">Як зображено на рис. </w:t>
      </w:r>
      <w:r w:rsidR="001259CE">
        <w:rPr>
          <w:rStyle w:val="103"/>
          <w:rFonts w:ascii="Times New Roman" w:hAnsi="Times New Roman" w:cs="Times New Roman"/>
          <w:b w:val="0"/>
          <w:sz w:val="28"/>
          <w:szCs w:val="28"/>
        </w:rPr>
        <w:t>5</w:t>
      </w:r>
      <w:r w:rsidRPr="00B80FE0">
        <w:rPr>
          <w:rStyle w:val="103"/>
          <w:rFonts w:ascii="Times New Roman" w:hAnsi="Times New Roman" w:cs="Times New Roman"/>
          <w:b w:val="0"/>
          <w:sz w:val="28"/>
          <w:szCs w:val="28"/>
        </w:rPr>
        <w:t>.</w:t>
      </w:r>
      <w:r w:rsidR="001259CE">
        <w:rPr>
          <w:rStyle w:val="103"/>
          <w:rFonts w:ascii="Times New Roman" w:hAnsi="Times New Roman" w:cs="Times New Roman"/>
          <w:b w:val="0"/>
          <w:sz w:val="28"/>
          <w:szCs w:val="28"/>
        </w:rPr>
        <w:t>6</w:t>
      </w:r>
      <w:r w:rsidRPr="00B80FE0">
        <w:rPr>
          <w:rStyle w:val="103"/>
          <w:rFonts w:ascii="Times New Roman" w:hAnsi="Times New Roman" w:cs="Times New Roman"/>
          <w:b w:val="0"/>
          <w:sz w:val="28"/>
          <w:szCs w:val="28"/>
        </w:rPr>
        <w:t>, на кожній зі сторін тунелю з агрегацією сесій та компресією заголовків (ТАСКЗ), окрім звича</w:t>
      </w:r>
      <w:r w:rsidR="001259CE">
        <w:rPr>
          <w:rStyle w:val="103"/>
          <w:rFonts w:ascii="Times New Roman" w:hAnsi="Times New Roman" w:cs="Times New Roman"/>
          <w:b w:val="0"/>
          <w:sz w:val="28"/>
          <w:szCs w:val="28"/>
        </w:rPr>
        <w:t>йних засобів тунелювання, що пе</w:t>
      </w:r>
      <w:r w:rsidRPr="00B80FE0">
        <w:rPr>
          <w:rStyle w:val="103"/>
          <w:rFonts w:ascii="Times New Roman" w:hAnsi="Times New Roman" w:cs="Times New Roman"/>
          <w:b w:val="0"/>
          <w:sz w:val="28"/>
          <w:szCs w:val="28"/>
        </w:rPr>
        <w:t xml:space="preserve">редбачають внесення до кожного пакета додаткового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rPr>
        <w:t xml:space="preserve">-заголовка, реалізовано компресор та декомпресор. Як компресори, так і декомпресори оперують спеціальними таблицями контекстів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rPr>
        <w:t xml:space="preserve">-сесій. За допомогою інформації, яка зберігається в зазначених таблицях, компресори (за аналогією з протоколом </w:t>
      </w:r>
      <w:r w:rsidRPr="00B80FE0">
        <w:rPr>
          <w:rStyle w:val="103"/>
          <w:rFonts w:ascii="Times New Roman" w:hAnsi="Times New Roman" w:cs="Times New Roman"/>
          <w:b w:val="0"/>
          <w:sz w:val="28"/>
          <w:szCs w:val="28"/>
          <w:lang w:val="en-US" w:eastAsia="en-US" w:bidi="en-US"/>
        </w:rPr>
        <w:t>cRTP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rPr>
        <w:t xml:space="preserve">можуть не передавати всю службову інформацію для кожного голосового кадру, а попередньо забезпечити передавання першого з пакетів у межах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rPr>
        <w:t>- сесії декомпресору і надалі передавати лише у</w:t>
      </w:r>
      <w:r w:rsidR="001259CE">
        <w:rPr>
          <w:rStyle w:val="103"/>
          <w:rFonts w:ascii="Times New Roman" w:hAnsi="Times New Roman" w:cs="Times New Roman"/>
          <w:b w:val="0"/>
          <w:sz w:val="28"/>
          <w:szCs w:val="28"/>
        </w:rPr>
        <w:t>нікальний ідентифікатор контекс</w:t>
      </w:r>
      <w:r w:rsidRPr="00B80FE0">
        <w:rPr>
          <w:rStyle w:val="103"/>
          <w:rFonts w:ascii="Times New Roman" w:hAnsi="Times New Roman" w:cs="Times New Roman"/>
          <w:b w:val="0"/>
          <w:sz w:val="28"/>
          <w:szCs w:val="28"/>
        </w:rPr>
        <w:t xml:space="preserve">ту та спеціальні інформаційні повідомлення у </w:t>
      </w:r>
      <w:r w:rsidR="001259CE">
        <w:rPr>
          <w:rStyle w:val="103"/>
          <w:rFonts w:ascii="Times New Roman" w:hAnsi="Times New Roman" w:cs="Times New Roman"/>
          <w:b w:val="0"/>
          <w:sz w:val="28"/>
          <w:szCs w:val="28"/>
        </w:rPr>
        <w:t>разі відхилення службової інфор</w:t>
      </w:r>
      <w:r w:rsidRPr="00B80FE0">
        <w:rPr>
          <w:rStyle w:val="103"/>
          <w:rFonts w:ascii="Times New Roman" w:hAnsi="Times New Roman" w:cs="Times New Roman"/>
          <w:b w:val="0"/>
          <w:sz w:val="28"/>
          <w:szCs w:val="28"/>
        </w:rPr>
        <w:t xml:space="preserve">мації в наступному пакеті тієї самої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rPr>
        <w:t>-сесії від очікуваних значень. Такий підхід дозволяє зменшити роз</w:t>
      </w:r>
      <w:r w:rsidR="001259CE">
        <w:rPr>
          <w:rStyle w:val="103"/>
          <w:rFonts w:ascii="Times New Roman" w:hAnsi="Times New Roman" w:cs="Times New Roman"/>
          <w:b w:val="0"/>
          <w:sz w:val="28"/>
          <w:szCs w:val="28"/>
        </w:rPr>
        <w:t>мір службової інформації, що передається із кож</w:t>
      </w:r>
      <w:r w:rsidRPr="00B80FE0">
        <w:rPr>
          <w:rStyle w:val="103"/>
          <w:rFonts w:ascii="Times New Roman" w:hAnsi="Times New Roman" w:cs="Times New Roman"/>
          <w:b w:val="0"/>
          <w:sz w:val="28"/>
          <w:szCs w:val="28"/>
        </w:rPr>
        <w:t xml:space="preserve">ним </w:t>
      </w:r>
      <w:r w:rsidR="001259CE">
        <w:rPr>
          <w:rStyle w:val="103"/>
          <w:rFonts w:ascii="Times New Roman" w:hAnsi="Times New Roman" w:cs="Times New Roman"/>
          <w:b w:val="0"/>
          <w:sz w:val="28"/>
          <w:szCs w:val="28"/>
        </w:rPr>
        <w:t>голосовим кадром з 40 байт до 2-4 байт на кожен пакет [</w:t>
      </w:r>
      <w:r w:rsidRPr="00B80FE0">
        <w:rPr>
          <w:rStyle w:val="103"/>
          <w:rFonts w:ascii="Times New Roman" w:hAnsi="Times New Roman" w:cs="Times New Roman"/>
          <w:b w:val="0"/>
          <w:sz w:val="28"/>
          <w:szCs w:val="28"/>
        </w:rPr>
        <w:t>75].</w:t>
      </w:r>
    </w:p>
    <w:p w:rsidR="00B80FE0" w:rsidRPr="00B80FE0" w:rsidRDefault="00B80FE0" w:rsidP="00B80FE0">
      <w:pPr>
        <w:spacing w:line="360" w:lineRule="auto"/>
        <w:ind w:firstLine="709"/>
        <w:jc w:val="both"/>
        <w:rPr>
          <w:rFonts w:ascii="Times New Roman" w:hAnsi="Times New Roman" w:cs="Times New Roman"/>
          <w:b w:val="0"/>
          <w:sz w:val="28"/>
          <w:szCs w:val="28"/>
        </w:rPr>
      </w:pPr>
      <w:r w:rsidRPr="00B80FE0">
        <w:rPr>
          <w:rStyle w:val="103"/>
          <w:rFonts w:ascii="Times New Roman" w:hAnsi="Times New Roman" w:cs="Times New Roman"/>
          <w:b w:val="0"/>
          <w:sz w:val="28"/>
          <w:szCs w:val="28"/>
        </w:rPr>
        <w:t>Додаткового зменшення обсягу службової і</w:t>
      </w:r>
      <w:r w:rsidR="001259CE">
        <w:rPr>
          <w:rStyle w:val="103"/>
          <w:rFonts w:ascii="Times New Roman" w:hAnsi="Times New Roman" w:cs="Times New Roman"/>
          <w:b w:val="0"/>
          <w:sz w:val="28"/>
          <w:szCs w:val="28"/>
        </w:rPr>
        <w:t>нформації можна досягти за раху</w:t>
      </w:r>
      <w:r w:rsidRPr="00B80FE0">
        <w:rPr>
          <w:rStyle w:val="103"/>
          <w:rFonts w:ascii="Times New Roman" w:hAnsi="Times New Roman" w:cs="Times New Roman"/>
          <w:b w:val="0"/>
          <w:sz w:val="28"/>
          <w:szCs w:val="28"/>
        </w:rPr>
        <w:t xml:space="preserve">нок агрегації пакетів з різних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rPr>
        <w:t xml:space="preserve">-сесій, що надходять до компресора протягом періоду часу, меншого за середню різницю в часі між надходженням двох пакетів з однієї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rPr>
        <w:t>-сесії. Така агрегація дозволяє збі</w:t>
      </w:r>
      <w:r w:rsidR="001259CE">
        <w:rPr>
          <w:rStyle w:val="103"/>
          <w:rFonts w:ascii="Times New Roman" w:hAnsi="Times New Roman" w:cs="Times New Roman"/>
          <w:b w:val="0"/>
          <w:sz w:val="28"/>
          <w:szCs w:val="28"/>
        </w:rPr>
        <w:t>льшити швидкість передавання ко</w:t>
      </w:r>
      <w:r w:rsidRPr="00B80FE0">
        <w:rPr>
          <w:rStyle w:val="103"/>
          <w:rFonts w:ascii="Times New Roman" w:hAnsi="Times New Roman" w:cs="Times New Roman"/>
          <w:b w:val="0"/>
          <w:sz w:val="28"/>
          <w:szCs w:val="28"/>
        </w:rPr>
        <w:t>рисного навантаження за рахунок зменшення сукупного обсягу служб</w:t>
      </w:r>
      <w:r w:rsidR="001259CE">
        <w:rPr>
          <w:rStyle w:val="103"/>
          <w:rFonts w:ascii="Times New Roman" w:hAnsi="Times New Roman" w:cs="Times New Roman"/>
          <w:b w:val="0"/>
          <w:sz w:val="28"/>
          <w:szCs w:val="28"/>
        </w:rPr>
        <w:t>ового наван</w:t>
      </w:r>
      <w:r w:rsidRPr="00B80FE0">
        <w:rPr>
          <w:rStyle w:val="103"/>
          <w:rFonts w:ascii="Times New Roman" w:hAnsi="Times New Roman" w:cs="Times New Roman"/>
          <w:b w:val="0"/>
          <w:sz w:val="28"/>
          <w:szCs w:val="28"/>
        </w:rPr>
        <w:t xml:space="preserve">таження, що передається з кожним голосовим фреймом. Можливість агрегації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rPr>
        <w:t xml:space="preserve">-сесій передбачена в протоколі </w:t>
      </w:r>
      <w:r w:rsidRPr="00B80FE0">
        <w:rPr>
          <w:rStyle w:val="103"/>
          <w:rFonts w:ascii="Times New Roman" w:hAnsi="Times New Roman" w:cs="Times New Roman"/>
          <w:b w:val="0"/>
          <w:sz w:val="28"/>
          <w:szCs w:val="28"/>
          <w:lang w:val="en-US" w:eastAsia="en-US" w:bidi="en-US"/>
        </w:rPr>
        <w:t>IAX</w:t>
      </w:r>
      <w:r w:rsidRPr="00B80FE0">
        <w:rPr>
          <w:rStyle w:val="103"/>
          <w:rFonts w:ascii="Times New Roman" w:hAnsi="Times New Roman" w:cs="Times New Roman"/>
          <w:b w:val="0"/>
          <w:sz w:val="28"/>
          <w:szCs w:val="28"/>
          <w:lang w:eastAsia="en-US" w:bidi="en-US"/>
        </w:rPr>
        <w:t>2 (</w:t>
      </w:r>
      <w:r w:rsidRPr="00B80FE0">
        <w:rPr>
          <w:rStyle w:val="103"/>
          <w:rFonts w:ascii="Times New Roman" w:hAnsi="Times New Roman" w:cs="Times New Roman"/>
          <w:b w:val="0"/>
          <w:sz w:val="28"/>
          <w:szCs w:val="28"/>
          <w:lang w:val="en-US" w:eastAsia="en-US" w:bidi="en-US"/>
        </w:rPr>
        <w:t>Inter</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Asterisk</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eXchange</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protocol</w:t>
      </w:r>
      <w:r w:rsidRPr="00B80FE0">
        <w:rPr>
          <w:rStyle w:val="103"/>
          <w:rFonts w:ascii="Times New Roman" w:hAnsi="Times New Roman" w:cs="Times New Roman"/>
          <w:b w:val="0"/>
          <w:sz w:val="28"/>
          <w:szCs w:val="28"/>
          <w:lang w:eastAsia="en-US" w:bidi="en-US"/>
        </w:rPr>
        <w:t xml:space="preserve">) </w:t>
      </w:r>
      <w:r w:rsidR="001259CE">
        <w:rPr>
          <w:rStyle w:val="103"/>
          <w:rFonts w:ascii="Times New Roman" w:hAnsi="Times New Roman" w:cs="Times New Roman"/>
          <w:b w:val="0"/>
          <w:sz w:val="28"/>
          <w:szCs w:val="28"/>
        </w:rPr>
        <w:t>[</w:t>
      </w:r>
      <w:r w:rsidRPr="00B80FE0">
        <w:rPr>
          <w:rStyle w:val="103"/>
          <w:rFonts w:ascii="Times New Roman" w:hAnsi="Times New Roman" w:cs="Times New Roman"/>
          <w:b w:val="0"/>
          <w:sz w:val="28"/>
          <w:szCs w:val="28"/>
        </w:rPr>
        <w:t xml:space="preserve">77], який використовується сумісно із </w:t>
      </w:r>
      <w:r w:rsidRPr="00B80FE0">
        <w:rPr>
          <w:rStyle w:val="103"/>
          <w:rFonts w:ascii="Times New Roman" w:hAnsi="Times New Roman" w:cs="Times New Roman"/>
          <w:b w:val="0"/>
          <w:sz w:val="28"/>
          <w:szCs w:val="28"/>
          <w:lang w:val="en-US" w:eastAsia="en-US" w:bidi="en-US"/>
        </w:rPr>
        <w:t>IP</w:t>
      </w:r>
      <w:r w:rsidRPr="00B80FE0">
        <w:rPr>
          <w:rStyle w:val="103"/>
          <w:rFonts w:ascii="Times New Roman" w:hAnsi="Times New Roman" w:cs="Times New Roman"/>
          <w:b w:val="0"/>
          <w:sz w:val="28"/>
          <w:szCs w:val="28"/>
          <w:lang w:eastAsia="en-US" w:bidi="en-US"/>
        </w:rPr>
        <w:t>-</w:t>
      </w:r>
      <w:r w:rsidRPr="00B80FE0">
        <w:rPr>
          <w:rStyle w:val="103"/>
          <w:rFonts w:ascii="Times New Roman" w:hAnsi="Times New Roman" w:cs="Times New Roman"/>
          <w:b w:val="0"/>
          <w:sz w:val="28"/>
          <w:szCs w:val="28"/>
          <w:lang w:val="en-US" w:eastAsia="en-US" w:bidi="en-US"/>
        </w:rPr>
        <w:t>PBX</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Asterisk</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rPr>
        <w:t xml:space="preserve">та в протоколі </w:t>
      </w:r>
      <w:r w:rsidRPr="00B80FE0">
        <w:rPr>
          <w:rStyle w:val="103"/>
          <w:rFonts w:ascii="Times New Roman" w:hAnsi="Times New Roman" w:cs="Times New Roman"/>
          <w:b w:val="0"/>
          <w:sz w:val="28"/>
          <w:szCs w:val="28"/>
          <w:lang w:val="en-US" w:eastAsia="en-US" w:bidi="en-US"/>
        </w:rPr>
        <w:t>TCRTP</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Tunneling</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Multiplexed</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Compressed</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RTP</w:t>
      </w:r>
      <w:r w:rsidRPr="00B80FE0">
        <w:rPr>
          <w:rStyle w:val="103"/>
          <w:rFonts w:ascii="Times New Roman" w:hAnsi="Times New Roman" w:cs="Times New Roman"/>
          <w:b w:val="0"/>
          <w:sz w:val="28"/>
          <w:szCs w:val="28"/>
          <w:lang w:eastAsia="en-US" w:bidi="en-US"/>
        </w:rPr>
        <w:t xml:space="preserve">) [11.78], </w:t>
      </w:r>
      <w:r w:rsidRPr="00B80FE0">
        <w:rPr>
          <w:rStyle w:val="103"/>
          <w:rFonts w:ascii="Times New Roman" w:hAnsi="Times New Roman" w:cs="Times New Roman"/>
          <w:b w:val="0"/>
          <w:sz w:val="28"/>
          <w:szCs w:val="28"/>
        </w:rPr>
        <w:t xml:space="preserve">запропонованому компанією </w:t>
      </w:r>
      <w:r w:rsidRPr="00B80FE0">
        <w:rPr>
          <w:rStyle w:val="103"/>
          <w:rFonts w:ascii="Times New Roman" w:hAnsi="Times New Roman" w:cs="Times New Roman"/>
          <w:b w:val="0"/>
          <w:sz w:val="28"/>
          <w:szCs w:val="28"/>
          <w:lang w:val="en-US" w:eastAsia="en-US" w:bidi="en-US"/>
        </w:rPr>
        <w:t>Cisco</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lang w:val="en-US" w:eastAsia="en-US" w:bidi="en-US"/>
        </w:rPr>
        <w:t>Systems</w:t>
      </w:r>
      <w:r w:rsidRPr="00B80FE0">
        <w:rPr>
          <w:rStyle w:val="103"/>
          <w:rFonts w:ascii="Times New Roman" w:hAnsi="Times New Roman" w:cs="Times New Roman"/>
          <w:b w:val="0"/>
          <w:sz w:val="28"/>
          <w:szCs w:val="28"/>
          <w:lang w:eastAsia="en-US" w:bidi="en-US"/>
        </w:rPr>
        <w:t xml:space="preserve">. </w:t>
      </w:r>
      <w:r w:rsidRPr="00B80FE0">
        <w:rPr>
          <w:rStyle w:val="103"/>
          <w:rFonts w:ascii="Times New Roman" w:hAnsi="Times New Roman" w:cs="Times New Roman"/>
          <w:b w:val="0"/>
          <w:sz w:val="28"/>
          <w:szCs w:val="28"/>
        </w:rPr>
        <w:t>Однак слід зважати на низку суттєвих недоліків: у специфікації обох протоколів не визначається реалізація меха</w:t>
      </w:r>
      <w:r w:rsidR="001259CE">
        <w:rPr>
          <w:rStyle w:val="103"/>
          <w:rFonts w:ascii="Times New Roman" w:hAnsi="Times New Roman" w:cs="Times New Roman"/>
          <w:b w:val="0"/>
          <w:sz w:val="28"/>
          <w:szCs w:val="28"/>
        </w:rPr>
        <w:t>нізмів агрегації, а лише конста</w:t>
      </w:r>
      <w:r w:rsidRPr="00B80FE0">
        <w:rPr>
          <w:rStyle w:val="103"/>
          <w:rFonts w:ascii="Times New Roman" w:hAnsi="Times New Roman" w:cs="Times New Roman"/>
          <w:b w:val="0"/>
          <w:sz w:val="28"/>
          <w:szCs w:val="28"/>
        </w:rPr>
        <w:t>тується її можливість; обидва протоколи мають обмежене застосування (у межах окремої платформи або лише з певним тип</w:t>
      </w:r>
      <w:r w:rsidR="001259CE">
        <w:rPr>
          <w:rStyle w:val="103"/>
          <w:rFonts w:ascii="Times New Roman" w:hAnsi="Times New Roman" w:cs="Times New Roman"/>
          <w:b w:val="0"/>
          <w:sz w:val="28"/>
          <w:szCs w:val="28"/>
        </w:rPr>
        <w:t>ом протоколу канального рівня) - жо</w:t>
      </w:r>
      <w:r w:rsidRPr="00B80FE0">
        <w:rPr>
          <w:rStyle w:val="103"/>
          <w:rFonts w:ascii="Times New Roman" w:hAnsi="Times New Roman" w:cs="Times New Roman"/>
          <w:b w:val="0"/>
          <w:sz w:val="28"/>
          <w:szCs w:val="28"/>
        </w:rPr>
        <w:t>ден з цих протоколів не може використовуват</w:t>
      </w:r>
      <w:r w:rsidR="001259CE">
        <w:rPr>
          <w:rStyle w:val="103"/>
          <w:rFonts w:ascii="Times New Roman" w:hAnsi="Times New Roman" w:cs="Times New Roman"/>
          <w:b w:val="0"/>
          <w:sz w:val="28"/>
          <w:szCs w:val="28"/>
        </w:rPr>
        <w:t>ися для вирішення проблем в ком</w:t>
      </w:r>
      <w:r w:rsidRPr="00B80FE0">
        <w:rPr>
          <w:rStyle w:val="103"/>
          <w:rFonts w:ascii="Times New Roman" w:hAnsi="Times New Roman" w:cs="Times New Roman"/>
          <w:b w:val="0"/>
          <w:sz w:val="28"/>
          <w:szCs w:val="28"/>
        </w:rPr>
        <w:t>плексі.</w:t>
      </w:r>
    </w:p>
    <w:p w:rsidR="00B80FE0" w:rsidRPr="00B80FE0" w:rsidRDefault="00752E32" w:rsidP="00752E32">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106670" cy="461518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srcRect/>
                    <a:stretch>
                      <a:fillRect/>
                    </a:stretch>
                  </pic:blipFill>
                  <pic:spPr bwMode="auto">
                    <a:xfrm>
                      <a:off x="0" y="0"/>
                      <a:ext cx="5106670" cy="4615180"/>
                    </a:xfrm>
                    <a:prstGeom prst="rect">
                      <a:avLst/>
                    </a:prstGeom>
                    <a:noFill/>
                    <a:ln w="9525">
                      <a:noFill/>
                      <a:miter lim="800000"/>
                      <a:headEnd/>
                      <a:tailEnd/>
                    </a:ln>
                  </pic:spPr>
                </pic:pic>
              </a:graphicData>
            </a:graphic>
          </wp:inline>
        </w:drawing>
      </w:r>
    </w:p>
    <w:p w:rsidR="00752E32" w:rsidRDefault="00752E32" w:rsidP="00752E32">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5.6 Принцип роботи ТАСКЗ</w:t>
      </w:r>
    </w:p>
    <w:p w:rsidR="00752E32" w:rsidRDefault="00752E32" w:rsidP="00752E32">
      <w:pPr>
        <w:spacing w:line="360" w:lineRule="auto"/>
        <w:ind w:firstLine="709"/>
        <w:jc w:val="center"/>
        <w:rPr>
          <w:rFonts w:ascii="Times New Roman" w:hAnsi="Times New Roman" w:cs="Times New Roman"/>
          <w:b w:val="0"/>
          <w:sz w:val="28"/>
          <w:szCs w:val="28"/>
        </w:rPr>
      </w:pPr>
    </w:p>
    <w:p w:rsidR="00752E32" w:rsidRPr="00752E32" w:rsidRDefault="00752E32" w:rsidP="00752E32">
      <w:pPr>
        <w:spacing w:line="360" w:lineRule="auto"/>
        <w:ind w:firstLine="709"/>
        <w:jc w:val="both"/>
        <w:rPr>
          <w:rFonts w:ascii="Times New Roman" w:hAnsi="Times New Roman" w:cs="Times New Roman"/>
          <w:b w:val="0"/>
          <w:sz w:val="28"/>
          <w:szCs w:val="28"/>
        </w:rPr>
      </w:pPr>
      <w:r w:rsidRPr="00752E32">
        <w:rPr>
          <w:rStyle w:val="103"/>
          <w:rFonts w:ascii="Times New Roman" w:hAnsi="Times New Roman" w:cs="Times New Roman"/>
          <w:b w:val="0"/>
          <w:sz w:val="28"/>
          <w:szCs w:val="28"/>
        </w:rPr>
        <w:t>Серед ключових переваг механізму ТАСКЗ слід зазначити такі:</w:t>
      </w:r>
    </w:p>
    <w:p w:rsidR="00752E32" w:rsidRPr="00752E32" w:rsidRDefault="00752E32" w:rsidP="00752E32">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752E32">
        <w:rPr>
          <w:rStyle w:val="103"/>
          <w:rFonts w:ascii="Times New Roman" w:hAnsi="Times New Roman" w:cs="Times New Roman"/>
          <w:b w:val="0"/>
          <w:sz w:val="28"/>
          <w:szCs w:val="28"/>
        </w:rPr>
        <w:t xml:space="preserve"> у 1,5</w:t>
      </w:r>
      <w:r>
        <w:rPr>
          <w:rStyle w:val="103"/>
          <w:rFonts w:ascii="Times New Roman" w:hAnsi="Times New Roman" w:cs="Times New Roman"/>
          <w:b w:val="0"/>
          <w:sz w:val="28"/>
          <w:szCs w:val="28"/>
        </w:rPr>
        <w:t>-</w:t>
      </w:r>
      <w:r w:rsidRPr="00752E32">
        <w:rPr>
          <w:rStyle w:val="103"/>
          <w:rFonts w:ascii="Times New Roman" w:hAnsi="Times New Roman" w:cs="Times New Roman"/>
          <w:b w:val="0"/>
          <w:sz w:val="28"/>
          <w:szCs w:val="28"/>
        </w:rPr>
        <w:t xml:space="preserve">3 рази зменшується загальний обсяг навантаження, що передається крізь канал зв’язку при тунелюванні, залежно від кількості одночасних </w:t>
      </w:r>
      <w:r w:rsidRPr="00752E32">
        <w:rPr>
          <w:rStyle w:val="103"/>
          <w:rFonts w:ascii="Times New Roman" w:hAnsi="Times New Roman" w:cs="Times New Roman"/>
          <w:b w:val="0"/>
          <w:sz w:val="28"/>
          <w:szCs w:val="28"/>
          <w:lang w:val="en-US" w:eastAsia="en-US" w:bidi="en-US"/>
        </w:rPr>
        <w:t>RTP</w:t>
      </w:r>
      <w:r w:rsidRPr="00752E32">
        <w:rPr>
          <w:rStyle w:val="103"/>
          <w:rFonts w:ascii="Times New Roman" w:hAnsi="Times New Roman" w:cs="Times New Roman"/>
          <w:b w:val="0"/>
          <w:sz w:val="28"/>
          <w:szCs w:val="28"/>
        </w:rPr>
        <w:t>-сесій;</w:t>
      </w:r>
    </w:p>
    <w:p w:rsidR="00752E32" w:rsidRPr="00752E32" w:rsidRDefault="00752E32" w:rsidP="00752E32">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752E32">
        <w:rPr>
          <w:rStyle w:val="103"/>
          <w:rFonts w:ascii="Times New Roman" w:hAnsi="Times New Roman" w:cs="Times New Roman"/>
          <w:b w:val="0"/>
          <w:sz w:val="28"/>
          <w:szCs w:val="28"/>
        </w:rPr>
        <w:t xml:space="preserve"> спосіб може бути використаний при організації взаємоз’єднань операторів </w:t>
      </w:r>
      <w:r w:rsidRPr="00752E32">
        <w:rPr>
          <w:rStyle w:val="103"/>
          <w:rFonts w:ascii="Times New Roman" w:hAnsi="Times New Roman" w:cs="Times New Roman"/>
          <w:b w:val="0"/>
          <w:sz w:val="28"/>
          <w:szCs w:val="28"/>
          <w:lang w:val="en-US" w:eastAsia="en-US" w:bidi="en-US"/>
        </w:rPr>
        <w:t>IP</w:t>
      </w:r>
      <w:r w:rsidRPr="00752E32">
        <w:rPr>
          <w:rStyle w:val="103"/>
          <w:rFonts w:ascii="Times New Roman" w:hAnsi="Times New Roman" w:cs="Times New Roman"/>
          <w:b w:val="0"/>
          <w:sz w:val="28"/>
          <w:szCs w:val="28"/>
        </w:rPr>
        <w:t xml:space="preserve">-телефонії в сучасних </w:t>
      </w:r>
      <w:r w:rsidRPr="00752E32">
        <w:rPr>
          <w:rStyle w:val="103"/>
          <w:rFonts w:ascii="Times New Roman" w:hAnsi="Times New Roman" w:cs="Times New Roman"/>
          <w:b w:val="0"/>
          <w:sz w:val="28"/>
          <w:szCs w:val="28"/>
          <w:lang w:val="en-US" w:eastAsia="en-US" w:bidi="en-US"/>
        </w:rPr>
        <w:t>IP</w:t>
      </w:r>
      <w:r w:rsidRPr="00752E32">
        <w:rPr>
          <w:rStyle w:val="103"/>
          <w:rFonts w:ascii="Times New Roman" w:hAnsi="Times New Roman" w:cs="Times New Roman"/>
          <w:b w:val="0"/>
          <w:sz w:val="28"/>
          <w:szCs w:val="28"/>
        </w:rPr>
        <w:t>-мережах;</w:t>
      </w:r>
    </w:p>
    <w:p w:rsidR="006C6927" w:rsidRDefault="00752E32" w:rsidP="00752E32">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Pr="00752E32">
        <w:rPr>
          <w:rStyle w:val="103"/>
          <w:rFonts w:ascii="Times New Roman" w:hAnsi="Times New Roman" w:cs="Times New Roman"/>
          <w:b w:val="0"/>
          <w:sz w:val="28"/>
          <w:szCs w:val="28"/>
        </w:rPr>
        <w:t xml:space="preserve"> звільнений ресурс пропускної здатності може бути використаний або для збільшення кількості одночасних телефонних з’єднань (без збільшення вимог до пропускної здатності каналу зв’язку), або для по</w:t>
      </w:r>
      <w:r>
        <w:rPr>
          <w:rStyle w:val="103"/>
          <w:rFonts w:ascii="Times New Roman" w:hAnsi="Times New Roman" w:cs="Times New Roman"/>
          <w:b w:val="0"/>
          <w:sz w:val="28"/>
          <w:szCs w:val="28"/>
        </w:rPr>
        <w:t>кращення якості зв’язку за раху</w:t>
      </w:r>
      <w:r w:rsidRPr="00752E32">
        <w:rPr>
          <w:rStyle w:val="103"/>
          <w:rFonts w:ascii="Times New Roman" w:hAnsi="Times New Roman" w:cs="Times New Roman"/>
          <w:b w:val="0"/>
          <w:sz w:val="28"/>
          <w:szCs w:val="28"/>
        </w:rPr>
        <w:t xml:space="preserve">нок дублювання </w:t>
      </w:r>
      <w:r w:rsidRPr="00752E32">
        <w:rPr>
          <w:rStyle w:val="103"/>
          <w:rFonts w:ascii="Times New Roman" w:hAnsi="Times New Roman" w:cs="Times New Roman"/>
          <w:b w:val="0"/>
          <w:sz w:val="28"/>
          <w:szCs w:val="28"/>
          <w:lang w:val="en-US" w:eastAsia="en-US" w:bidi="en-US"/>
        </w:rPr>
        <w:t>IP</w:t>
      </w:r>
      <w:r w:rsidRPr="00752E32">
        <w:rPr>
          <w:rStyle w:val="103"/>
          <w:rFonts w:ascii="Times New Roman" w:hAnsi="Times New Roman" w:cs="Times New Roman"/>
          <w:b w:val="0"/>
          <w:sz w:val="28"/>
          <w:szCs w:val="28"/>
        </w:rPr>
        <w:t>-пакетів з метою мінімізації ймовірності їх безповоротної втрати.</w:t>
      </w:r>
    </w:p>
    <w:p w:rsidR="006C6927" w:rsidRDefault="006C6927">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752E32" w:rsidRDefault="006C6927" w:rsidP="006C6927">
      <w:pPr>
        <w:spacing w:line="360" w:lineRule="auto"/>
        <w:jc w:val="both"/>
        <w:rPr>
          <w:rFonts w:ascii="Times New Roman" w:hAnsi="Times New Roman" w:cs="Times New Roman"/>
          <w:sz w:val="28"/>
          <w:szCs w:val="28"/>
        </w:rPr>
      </w:pPr>
      <w:r w:rsidRPr="006C6927">
        <w:rPr>
          <w:rFonts w:ascii="Times New Roman" w:hAnsi="Times New Roman" w:cs="Times New Roman"/>
          <w:sz w:val="28"/>
          <w:szCs w:val="28"/>
        </w:rPr>
        <w:t>6. ОЦІНКА ЕФЕКТИВНОСТІ ПОБ</w:t>
      </w:r>
      <w:r w:rsidR="00065EB0">
        <w:rPr>
          <w:rFonts w:ascii="Times New Roman" w:hAnsi="Times New Roman" w:cs="Times New Roman"/>
          <w:sz w:val="28"/>
          <w:szCs w:val="28"/>
        </w:rPr>
        <w:t>У</w:t>
      </w:r>
      <w:r w:rsidRPr="006C6927">
        <w:rPr>
          <w:rFonts w:ascii="Times New Roman" w:hAnsi="Times New Roman" w:cs="Times New Roman"/>
          <w:sz w:val="28"/>
          <w:szCs w:val="28"/>
        </w:rPr>
        <w:t>ДОВИ ТЕЛЕКОМУНІКАЦІЙНИХ МЕРЕЖ</w:t>
      </w:r>
    </w:p>
    <w:p w:rsidR="00C57754" w:rsidRDefault="00C57754" w:rsidP="006C6927">
      <w:pPr>
        <w:spacing w:line="360" w:lineRule="auto"/>
        <w:jc w:val="both"/>
        <w:rPr>
          <w:rFonts w:ascii="Times New Roman" w:hAnsi="Times New Roman" w:cs="Times New Roman"/>
          <w:sz w:val="28"/>
          <w:szCs w:val="28"/>
        </w:rPr>
      </w:pPr>
    </w:p>
    <w:p w:rsidR="006C6927" w:rsidRPr="006C6927" w:rsidRDefault="006C6927" w:rsidP="006C6927">
      <w:pPr>
        <w:spacing w:line="360" w:lineRule="auto"/>
        <w:ind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Зважаючи на наявність широкого спектра техн</w:t>
      </w:r>
      <w:r>
        <w:rPr>
          <w:rStyle w:val="103"/>
          <w:rFonts w:ascii="Times New Roman" w:hAnsi="Times New Roman" w:cs="Times New Roman"/>
          <w:b w:val="0"/>
          <w:sz w:val="28"/>
          <w:szCs w:val="28"/>
        </w:rPr>
        <w:t>ологій побудови телекомунікацій</w:t>
      </w:r>
      <w:r w:rsidRPr="006C6927">
        <w:rPr>
          <w:rStyle w:val="103"/>
          <w:rFonts w:ascii="Times New Roman" w:hAnsi="Times New Roman" w:cs="Times New Roman"/>
          <w:b w:val="0"/>
          <w:sz w:val="28"/>
          <w:szCs w:val="28"/>
        </w:rPr>
        <w:t>них мереж, що сьогодні можуть вважатися перс</w:t>
      </w:r>
      <w:r>
        <w:rPr>
          <w:rStyle w:val="103"/>
          <w:rFonts w:ascii="Times New Roman" w:hAnsi="Times New Roman" w:cs="Times New Roman"/>
          <w:b w:val="0"/>
          <w:sz w:val="28"/>
          <w:szCs w:val="28"/>
        </w:rPr>
        <w:t>пективними, перед власниками ме</w:t>
      </w:r>
      <w:r w:rsidRPr="006C6927">
        <w:rPr>
          <w:rStyle w:val="103"/>
          <w:rFonts w:ascii="Times New Roman" w:hAnsi="Times New Roman" w:cs="Times New Roman"/>
          <w:b w:val="0"/>
          <w:sz w:val="28"/>
          <w:szCs w:val="28"/>
        </w:rPr>
        <w:t>реж часто постає досить складне організаційно-технічне завдання - вибір найбільш оптимального напряму розвитку мережі на підставі комплексної оцінки технічних та економічних показників. Для цього</w:t>
      </w:r>
      <w:r>
        <w:rPr>
          <w:rStyle w:val="103"/>
          <w:rFonts w:ascii="Times New Roman" w:hAnsi="Times New Roman" w:cs="Times New Roman"/>
          <w:b w:val="0"/>
          <w:sz w:val="28"/>
          <w:szCs w:val="28"/>
        </w:rPr>
        <w:t>, як правило, на цій стадії роз</w:t>
      </w:r>
      <w:r w:rsidRPr="006C6927">
        <w:rPr>
          <w:rStyle w:val="103"/>
          <w:rFonts w:ascii="Times New Roman" w:hAnsi="Times New Roman" w:cs="Times New Roman"/>
          <w:b w:val="0"/>
          <w:sz w:val="28"/>
          <w:szCs w:val="28"/>
        </w:rPr>
        <w:t>робляється техніко-економічне обґрунтування, або бізнес-план, однак, зважаючи на відсутність єдиного підходу до розробки таких документів, проектувальники часто користуються суто суб’єктивними підхода</w:t>
      </w:r>
      <w:r>
        <w:rPr>
          <w:rStyle w:val="103"/>
          <w:rFonts w:ascii="Times New Roman" w:hAnsi="Times New Roman" w:cs="Times New Roman"/>
          <w:b w:val="0"/>
          <w:sz w:val="28"/>
          <w:szCs w:val="28"/>
        </w:rPr>
        <w:t>ми до визначення стратегії даль</w:t>
      </w:r>
      <w:r w:rsidRPr="006C6927">
        <w:rPr>
          <w:rStyle w:val="103"/>
          <w:rFonts w:ascii="Times New Roman" w:hAnsi="Times New Roman" w:cs="Times New Roman"/>
          <w:b w:val="0"/>
          <w:sz w:val="28"/>
          <w:szCs w:val="28"/>
        </w:rPr>
        <w:t>шого розвитку.</w:t>
      </w:r>
    </w:p>
    <w:p w:rsidR="006C6927" w:rsidRPr="006C6927" w:rsidRDefault="006C6927" w:rsidP="006C6927">
      <w:pPr>
        <w:spacing w:line="360" w:lineRule="auto"/>
        <w:ind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Неприпустимість обрання хибної стратегії розвитку, яка може призвести до небажаних наслідків, змушує власників мереж приділяти більше уваги до цієї стадії проектування. За таких умов досить актуальним стає завдання мінімізації суб’єктивної частки оцінки перспективності тієї чи іншої технології та створення чітких методик, які можуть стати ефективним інструментом обрання стратегії розвитку мережі на основі результатів моделювання процесу реорганізації</w:t>
      </w:r>
    </w:p>
    <w:p w:rsidR="006C6927" w:rsidRPr="006C6927" w:rsidRDefault="006C6927" w:rsidP="006C6927">
      <w:pPr>
        <w:spacing w:line="360" w:lineRule="auto"/>
        <w:ind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В основу оцінки ефективності побудови телекомунікаційних мереж може бути покладено принцип декомпозиції структури існуючої або проектованої мережі на незалежні сегменти з дальшою оцінкою орієнтовно</w:t>
      </w:r>
      <w:r>
        <w:rPr>
          <w:rStyle w:val="103"/>
          <w:rFonts w:ascii="Times New Roman" w:hAnsi="Times New Roman" w:cs="Times New Roman"/>
          <w:b w:val="0"/>
          <w:sz w:val="28"/>
          <w:szCs w:val="28"/>
        </w:rPr>
        <w:t>ї вартості та тривалості побудо</w:t>
      </w:r>
      <w:r w:rsidRPr="006C6927">
        <w:rPr>
          <w:rStyle w:val="103"/>
          <w:rFonts w:ascii="Times New Roman" w:hAnsi="Times New Roman" w:cs="Times New Roman"/>
          <w:b w:val="0"/>
          <w:sz w:val="28"/>
          <w:szCs w:val="28"/>
        </w:rPr>
        <w:t>ви (або модернізації) кожного окремого сегмента до кожного з обраних перспективних наборів технологій. При цьому набір техн</w:t>
      </w:r>
      <w:r>
        <w:rPr>
          <w:rStyle w:val="103"/>
          <w:rFonts w:ascii="Times New Roman" w:hAnsi="Times New Roman" w:cs="Times New Roman"/>
          <w:b w:val="0"/>
          <w:sz w:val="28"/>
          <w:szCs w:val="28"/>
        </w:rPr>
        <w:t>ологій, до яких здійснюється мо</w:t>
      </w:r>
      <w:r w:rsidRPr="006C6927">
        <w:rPr>
          <w:rStyle w:val="103"/>
          <w:rFonts w:ascii="Times New Roman" w:hAnsi="Times New Roman" w:cs="Times New Roman"/>
          <w:b w:val="0"/>
          <w:sz w:val="28"/>
          <w:szCs w:val="28"/>
        </w:rPr>
        <w:t>делювання процесу реорганізації, обирається на підставі вимог, сформованих власником, до проектованої мережі.</w:t>
      </w:r>
    </w:p>
    <w:p w:rsidR="006C6927" w:rsidRPr="006C6927" w:rsidRDefault="006C6927" w:rsidP="006C6927">
      <w:pPr>
        <w:spacing w:line="360" w:lineRule="auto"/>
        <w:ind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 xml:space="preserve">В узагальненому вигляді процес оцінки можна уявити у вигляді алгоритму, який наведено на рис. </w:t>
      </w:r>
      <w:r>
        <w:rPr>
          <w:rStyle w:val="103"/>
          <w:rFonts w:ascii="Times New Roman" w:hAnsi="Times New Roman" w:cs="Times New Roman"/>
          <w:b w:val="0"/>
          <w:sz w:val="28"/>
          <w:szCs w:val="28"/>
        </w:rPr>
        <w:t>6.2</w:t>
      </w:r>
      <w:r w:rsidRPr="006C6927">
        <w:rPr>
          <w:rStyle w:val="103"/>
          <w:rFonts w:ascii="Times New Roman" w:hAnsi="Times New Roman" w:cs="Times New Roman"/>
          <w:b w:val="0"/>
          <w:sz w:val="28"/>
          <w:szCs w:val="28"/>
        </w:rPr>
        <w:t>. Цей алгоритм дозволяє на підставі аналізу технічних та економічних показників обрати серед заданих саме той набір технологій, який в конкретному випадку є найбільш ефективним.</w:t>
      </w:r>
    </w:p>
    <w:p w:rsidR="006C6927" w:rsidRPr="006C6927" w:rsidRDefault="006C6927" w:rsidP="006C6927">
      <w:pPr>
        <w:spacing w:line="360" w:lineRule="auto"/>
        <w:ind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Запропонований алгоритм можна умовно поділити на чотири основні частини:</w:t>
      </w:r>
    </w:p>
    <w:p w:rsidR="006C6927" w:rsidRPr="006C6927" w:rsidRDefault="006C6927" w:rsidP="006C6927">
      <w:pPr>
        <w:pStyle w:val="a3"/>
        <w:widowControl w:val="0"/>
        <w:numPr>
          <w:ilvl w:val="0"/>
          <w:numId w:val="24"/>
        </w:numPr>
        <w:tabs>
          <w:tab w:val="left" w:pos="577"/>
        </w:tabs>
        <w:autoSpaceDE/>
        <w:autoSpaceDN/>
        <w:adjustRightInd/>
        <w:spacing w:line="360" w:lineRule="auto"/>
        <w:ind w:left="0"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внесення вихідних даних про існуючу (або проектовану) мережу та її деко</w:t>
      </w:r>
      <w:r>
        <w:rPr>
          <w:rStyle w:val="103"/>
          <w:rFonts w:ascii="Times New Roman" w:hAnsi="Times New Roman" w:cs="Times New Roman"/>
          <w:b w:val="0"/>
          <w:sz w:val="28"/>
          <w:szCs w:val="28"/>
        </w:rPr>
        <w:t>мпо</w:t>
      </w:r>
      <w:r w:rsidRPr="006C6927">
        <w:rPr>
          <w:rStyle w:val="103"/>
          <w:rFonts w:ascii="Times New Roman" w:hAnsi="Times New Roman" w:cs="Times New Roman"/>
          <w:b w:val="0"/>
          <w:sz w:val="28"/>
          <w:szCs w:val="28"/>
        </w:rPr>
        <w:t>зиція на незалежні сегменти;</w:t>
      </w:r>
    </w:p>
    <w:p w:rsidR="006C6927" w:rsidRPr="006C6927" w:rsidRDefault="006C6927" w:rsidP="006C6927">
      <w:pPr>
        <w:pStyle w:val="a3"/>
        <w:widowControl w:val="0"/>
        <w:numPr>
          <w:ilvl w:val="0"/>
          <w:numId w:val="24"/>
        </w:numPr>
        <w:tabs>
          <w:tab w:val="left" w:pos="577"/>
        </w:tabs>
        <w:autoSpaceDE/>
        <w:autoSpaceDN/>
        <w:adjustRightInd/>
        <w:spacing w:line="360" w:lineRule="auto"/>
        <w:ind w:left="0"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формування вимог до майбутньої мережі т</w:t>
      </w:r>
      <w:r>
        <w:rPr>
          <w:rStyle w:val="103"/>
          <w:rFonts w:ascii="Times New Roman" w:hAnsi="Times New Roman" w:cs="Times New Roman"/>
          <w:b w:val="0"/>
          <w:sz w:val="28"/>
          <w:szCs w:val="28"/>
        </w:rPr>
        <w:t>а визначення наборів перспектив</w:t>
      </w:r>
      <w:r w:rsidRPr="006C6927">
        <w:rPr>
          <w:rStyle w:val="103"/>
          <w:rFonts w:ascii="Times New Roman" w:hAnsi="Times New Roman" w:cs="Times New Roman"/>
          <w:b w:val="0"/>
          <w:sz w:val="28"/>
          <w:szCs w:val="28"/>
        </w:rPr>
        <w:t>них технологій;</w:t>
      </w:r>
    </w:p>
    <w:p w:rsidR="006C6927" w:rsidRPr="006C6927" w:rsidRDefault="006C6927" w:rsidP="006C6927">
      <w:pPr>
        <w:pStyle w:val="a3"/>
        <w:widowControl w:val="0"/>
        <w:numPr>
          <w:ilvl w:val="0"/>
          <w:numId w:val="24"/>
        </w:numPr>
        <w:tabs>
          <w:tab w:val="left" w:pos="582"/>
        </w:tabs>
        <w:autoSpaceDE/>
        <w:autoSpaceDN/>
        <w:adjustRightInd/>
        <w:spacing w:line="360" w:lineRule="auto"/>
        <w:ind w:left="0"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визначення орієнтовної вартості та тривалості будівництва (або модернізації) для кожної пари «сегмент</w:t>
      </w:r>
      <w:r>
        <w:rPr>
          <w:rStyle w:val="103"/>
          <w:rFonts w:ascii="Times New Roman" w:hAnsi="Times New Roman" w:cs="Times New Roman"/>
          <w:b w:val="0"/>
          <w:sz w:val="28"/>
          <w:szCs w:val="28"/>
        </w:rPr>
        <w:t xml:space="preserve"> - </w:t>
      </w:r>
      <w:r w:rsidRPr="006C6927">
        <w:rPr>
          <w:rStyle w:val="103"/>
          <w:rFonts w:ascii="Times New Roman" w:hAnsi="Times New Roman" w:cs="Times New Roman"/>
          <w:b w:val="0"/>
          <w:sz w:val="28"/>
          <w:szCs w:val="28"/>
        </w:rPr>
        <w:t>набір технологій»;</w:t>
      </w:r>
    </w:p>
    <w:p w:rsidR="006C6927" w:rsidRPr="006C6927" w:rsidRDefault="006C6927" w:rsidP="006C6927">
      <w:pPr>
        <w:pStyle w:val="a3"/>
        <w:widowControl w:val="0"/>
        <w:numPr>
          <w:ilvl w:val="0"/>
          <w:numId w:val="24"/>
        </w:numPr>
        <w:tabs>
          <w:tab w:val="left" w:pos="582"/>
        </w:tabs>
        <w:autoSpaceDE/>
        <w:autoSpaceDN/>
        <w:adjustRightInd/>
        <w:spacing w:line="360" w:lineRule="auto"/>
        <w:ind w:left="0" w:firstLine="709"/>
        <w:jc w:val="both"/>
        <w:rPr>
          <w:rFonts w:ascii="Times New Roman" w:hAnsi="Times New Roman" w:cs="Times New Roman"/>
          <w:b w:val="0"/>
          <w:sz w:val="28"/>
          <w:szCs w:val="28"/>
        </w:rPr>
      </w:pPr>
      <w:r w:rsidRPr="006C6927">
        <w:rPr>
          <w:rStyle w:val="103"/>
          <w:rFonts w:ascii="Times New Roman" w:hAnsi="Times New Roman" w:cs="Times New Roman"/>
          <w:b w:val="0"/>
          <w:sz w:val="28"/>
          <w:szCs w:val="28"/>
        </w:rPr>
        <w:t>визначення найбільш перспективного набор</w:t>
      </w:r>
      <w:r>
        <w:rPr>
          <w:rStyle w:val="103"/>
          <w:rFonts w:ascii="Times New Roman" w:hAnsi="Times New Roman" w:cs="Times New Roman"/>
          <w:b w:val="0"/>
          <w:sz w:val="28"/>
          <w:szCs w:val="28"/>
        </w:rPr>
        <w:t>у технологій на основі порівнян</w:t>
      </w:r>
      <w:r w:rsidRPr="006C6927">
        <w:rPr>
          <w:rStyle w:val="103"/>
          <w:rFonts w:ascii="Times New Roman" w:hAnsi="Times New Roman" w:cs="Times New Roman"/>
          <w:b w:val="0"/>
          <w:sz w:val="28"/>
          <w:szCs w:val="28"/>
        </w:rPr>
        <w:t>ня сумарних показників вартості та тривалості</w:t>
      </w:r>
      <w:r>
        <w:rPr>
          <w:rStyle w:val="103"/>
          <w:rFonts w:ascii="Times New Roman" w:hAnsi="Times New Roman" w:cs="Times New Roman"/>
          <w:b w:val="0"/>
          <w:sz w:val="28"/>
          <w:szCs w:val="28"/>
        </w:rPr>
        <w:t xml:space="preserve"> для кожного з перспективних на</w:t>
      </w:r>
      <w:r w:rsidRPr="006C6927">
        <w:rPr>
          <w:rStyle w:val="103"/>
          <w:rFonts w:ascii="Times New Roman" w:hAnsi="Times New Roman" w:cs="Times New Roman"/>
          <w:b w:val="0"/>
          <w:sz w:val="28"/>
          <w:szCs w:val="28"/>
        </w:rPr>
        <w:t>борів технологій.</w:t>
      </w:r>
    </w:p>
    <w:p w:rsidR="00BC0C0C" w:rsidRDefault="006C6927" w:rsidP="006C6927">
      <w:pPr>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val="ru-RU"/>
        </w:rPr>
        <w:drawing>
          <wp:inline distT="0" distB="0" distL="0" distR="0">
            <wp:extent cx="4011295" cy="5055235"/>
            <wp:effectExtent l="19050" t="0" r="825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srcRect/>
                    <a:stretch>
                      <a:fillRect/>
                    </a:stretch>
                  </pic:blipFill>
                  <pic:spPr bwMode="auto">
                    <a:xfrm>
                      <a:off x="0" y="0"/>
                      <a:ext cx="4011295" cy="5055235"/>
                    </a:xfrm>
                    <a:prstGeom prst="rect">
                      <a:avLst/>
                    </a:prstGeom>
                    <a:noFill/>
                    <a:ln w="9525">
                      <a:noFill/>
                      <a:miter lim="800000"/>
                      <a:headEnd/>
                      <a:tailEnd/>
                    </a:ln>
                  </pic:spPr>
                </pic:pic>
              </a:graphicData>
            </a:graphic>
          </wp:inline>
        </w:drawing>
      </w:r>
    </w:p>
    <w:p w:rsidR="006C6927" w:rsidRPr="006C6927" w:rsidRDefault="006C6927" w:rsidP="006C6927">
      <w:pPr>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Рис. 6</w:t>
      </w:r>
      <w:r w:rsidR="00503452">
        <w:rPr>
          <w:rFonts w:ascii="Times New Roman" w:hAnsi="Times New Roman" w:cs="Times New Roman"/>
          <w:b w:val="0"/>
          <w:sz w:val="28"/>
          <w:szCs w:val="28"/>
        </w:rPr>
        <w:t>.1</w:t>
      </w:r>
      <w:r>
        <w:rPr>
          <w:rFonts w:ascii="Times New Roman" w:hAnsi="Times New Roman" w:cs="Times New Roman"/>
          <w:b w:val="0"/>
          <w:sz w:val="28"/>
          <w:szCs w:val="28"/>
        </w:rPr>
        <w:t xml:space="preserve"> </w:t>
      </w:r>
      <w:r w:rsidRPr="006C6927">
        <w:rPr>
          <w:rStyle w:val="160"/>
          <w:rFonts w:ascii="Times New Roman" w:hAnsi="Times New Roman" w:cs="Times New Roman"/>
          <w:b w:val="0"/>
          <w:sz w:val="28"/>
          <w:szCs w:val="28"/>
        </w:rPr>
        <w:t xml:space="preserve"> Алгоритм оцінки економічної доцільності переходу до альтернативного мережного механізму</w:t>
      </w:r>
    </w:p>
    <w:p w:rsidR="00C06FF0" w:rsidRPr="00C06FF0" w:rsidRDefault="00C06FF0" w:rsidP="00C06FF0">
      <w:pPr>
        <w:spacing w:line="360" w:lineRule="auto"/>
        <w:ind w:firstLine="709"/>
        <w:jc w:val="both"/>
        <w:rPr>
          <w:rFonts w:ascii="Times New Roman" w:hAnsi="Times New Roman" w:cs="Times New Roman"/>
          <w:b w:val="0"/>
          <w:i/>
          <w:sz w:val="28"/>
          <w:szCs w:val="28"/>
        </w:rPr>
      </w:pPr>
      <w:r w:rsidRPr="00C06FF0">
        <w:rPr>
          <w:rStyle w:val="103"/>
          <w:rFonts w:ascii="Times New Roman" w:hAnsi="Times New Roman" w:cs="Times New Roman"/>
          <w:b w:val="0"/>
          <w:sz w:val="28"/>
          <w:szCs w:val="28"/>
        </w:rPr>
        <w:t xml:space="preserve">Перша з чотирьох процедур (позначена цифрою 1 на рис. </w:t>
      </w:r>
      <w:r>
        <w:rPr>
          <w:rStyle w:val="103"/>
          <w:rFonts w:ascii="Times New Roman" w:hAnsi="Times New Roman" w:cs="Times New Roman"/>
          <w:b w:val="0"/>
          <w:sz w:val="28"/>
          <w:szCs w:val="28"/>
        </w:rPr>
        <w:t>6.2</w:t>
      </w:r>
      <w:r w:rsidRPr="00C06FF0">
        <w:rPr>
          <w:rStyle w:val="103"/>
          <w:rFonts w:ascii="Times New Roman" w:hAnsi="Times New Roman" w:cs="Times New Roman"/>
          <w:b w:val="0"/>
          <w:sz w:val="28"/>
          <w:szCs w:val="28"/>
        </w:rPr>
        <w:t>) складається з двох базових кроків: внесення інформації про структуру існуючої або проект</w:t>
      </w:r>
      <w:r>
        <w:rPr>
          <w:rStyle w:val="103"/>
          <w:rFonts w:ascii="Times New Roman" w:hAnsi="Times New Roman" w:cs="Times New Roman"/>
          <w:b w:val="0"/>
          <w:sz w:val="28"/>
          <w:szCs w:val="28"/>
        </w:rPr>
        <w:t>ова</w:t>
      </w:r>
      <w:r w:rsidRPr="00C06FF0">
        <w:rPr>
          <w:rStyle w:val="103"/>
          <w:rFonts w:ascii="Times New Roman" w:hAnsi="Times New Roman" w:cs="Times New Roman"/>
          <w:b w:val="0"/>
          <w:sz w:val="28"/>
          <w:szCs w:val="28"/>
        </w:rPr>
        <w:t>ної мережі та виділення незалежних сегментів мережі, що підлягають будівництву. Перший з двох перелічених кроків передбачає поступове внесення інформації про кожен елемент мережі (обладнання або канал зв’язку) на тих її рівнях, яких стосується модернізація або будівництво. При цьому, крім типів та технічних характеристик кожного елементу, на цьому кроці має вноситись інформація про взаємопідключення елементів між собою через спеціальні інтерфейси (як в межах одного рівня, так і з обладнанням інших рівнів).</w:t>
      </w:r>
    </w:p>
    <w:p w:rsidR="006C6927" w:rsidRDefault="00503452" w:rsidP="00C06FF0">
      <w:pPr>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426075" cy="4244340"/>
            <wp:effectExtent l="1905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srcRect/>
                    <a:stretch>
                      <a:fillRect/>
                    </a:stretch>
                  </pic:blipFill>
                  <pic:spPr bwMode="auto">
                    <a:xfrm>
                      <a:off x="0" y="0"/>
                      <a:ext cx="5426075" cy="4244340"/>
                    </a:xfrm>
                    <a:prstGeom prst="rect">
                      <a:avLst/>
                    </a:prstGeom>
                    <a:noFill/>
                    <a:ln w="9525">
                      <a:noFill/>
                      <a:miter lim="800000"/>
                      <a:headEnd/>
                      <a:tailEnd/>
                    </a:ln>
                  </pic:spPr>
                </pic:pic>
              </a:graphicData>
            </a:graphic>
          </wp:inline>
        </w:drawing>
      </w:r>
    </w:p>
    <w:p w:rsidR="00503452" w:rsidRDefault="00503452" w:rsidP="00503452">
      <w:pPr>
        <w:spacing w:line="360" w:lineRule="auto"/>
        <w:jc w:val="center"/>
        <w:rPr>
          <w:rStyle w:val="38"/>
          <w:rFonts w:ascii="Times New Roman" w:hAnsi="Times New Roman" w:cs="Times New Roman"/>
          <w:b w:val="0"/>
          <w:sz w:val="28"/>
          <w:szCs w:val="28"/>
        </w:rPr>
      </w:pPr>
      <w:r>
        <w:rPr>
          <w:rFonts w:ascii="Times New Roman" w:hAnsi="Times New Roman" w:cs="Times New Roman"/>
          <w:b w:val="0"/>
          <w:sz w:val="28"/>
          <w:szCs w:val="28"/>
        </w:rPr>
        <w:t xml:space="preserve">Рис. 6.2 </w:t>
      </w:r>
      <w:r w:rsidRPr="006C6927">
        <w:rPr>
          <w:rStyle w:val="160"/>
          <w:rFonts w:ascii="Times New Roman" w:hAnsi="Times New Roman" w:cs="Times New Roman"/>
          <w:b w:val="0"/>
          <w:sz w:val="28"/>
          <w:szCs w:val="28"/>
        </w:rPr>
        <w:t xml:space="preserve"> </w:t>
      </w:r>
      <w:r w:rsidRPr="00503452">
        <w:rPr>
          <w:rStyle w:val="38"/>
          <w:rFonts w:ascii="Times New Roman" w:hAnsi="Times New Roman" w:cs="Times New Roman"/>
          <w:b w:val="0"/>
          <w:sz w:val="28"/>
          <w:szCs w:val="28"/>
        </w:rPr>
        <w:t>Узагальнений алгоритм визначення найбільш ефективного напряму будівництва (реорганізації) мережі</w:t>
      </w:r>
    </w:p>
    <w:p w:rsidR="00503452" w:rsidRPr="00503452" w:rsidRDefault="00503452" w:rsidP="00503452">
      <w:pPr>
        <w:spacing w:line="360" w:lineRule="auto"/>
        <w:ind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Друга процедура (позначена цифрою 2 на рис. </w:t>
      </w:r>
      <w:r>
        <w:rPr>
          <w:rStyle w:val="103"/>
          <w:rFonts w:ascii="Times New Roman" w:hAnsi="Times New Roman" w:cs="Times New Roman"/>
          <w:b w:val="0"/>
          <w:sz w:val="28"/>
          <w:szCs w:val="28"/>
        </w:rPr>
        <w:t>6.2) призначена для виділен</w:t>
      </w:r>
      <w:r w:rsidRPr="00503452">
        <w:rPr>
          <w:rStyle w:val="103"/>
          <w:rFonts w:ascii="Times New Roman" w:hAnsi="Times New Roman" w:cs="Times New Roman"/>
          <w:b w:val="0"/>
          <w:sz w:val="28"/>
          <w:szCs w:val="28"/>
        </w:rPr>
        <w:t>ня з усієї сукупності наборів технологій, які сьогодні можуть розглядатися як перспективні для модернізації або будівництва телекомунікаційної мережі, лише тих наборів, що відповідають вимогам власника</w:t>
      </w:r>
      <w:r>
        <w:rPr>
          <w:rStyle w:val="103"/>
          <w:rFonts w:ascii="Times New Roman" w:hAnsi="Times New Roman" w:cs="Times New Roman"/>
          <w:b w:val="0"/>
          <w:sz w:val="28"/>
          <w:szCs w:val="28"/>
        </w:rPr>
        <w:t xml:space="preserve"> до цієї мережі. Процедура скла</w:t>
      </w:r>
      <w:r w:rsidRPr="00503452">
        <w:rPr>
          <w:rStyle w:val="103"/>
          <w:rFonts w:ascii="Times New Roman" w:hAnsi="Times New Roman" w:cs="Times New Roman"/>
          <w:b w:val="0"/>
          <w:sz w:val="28"/>
          <w:szCs w:val="28"/>
        </w:rPr>
        <w:t>дається з трьох основних кроків: формування вимог до мережі на всіх її рівнях, експертна оцінка існуючих наборів технологій побудови телекомунікаційних мереж наступних поколінь та оцінка відповідності перспективних наборів технологій вимогам, висунутим до проектованої мережі. За результатами виконання процедури має бути одержано перелік тих наборів технологій (для кожного з рівнів мережі), які цілком задовольняють вимогам до цієї мережі з боку її власника. Саме перехід до цих наборів технологій і буде порівнюватися на дальших кроках методики з погляду вартості та тривалості реорганізації для кожного з них.</w:t>
      </w:r>
    </w:p>
    <w:p w:rsidR="00503452" w:rsidRPr="00503452" w:rsidRDefault="00503452" w:rsidP="00503452">
      <w:pPr>
        <w:spacing w:line="360" w:lineRule="auto"/>
        <w:ind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Третя процедура (позначена цифрою 3 на рис. </w:t>
      </w:r>
      <w:r>
        <w:rPr>
          <w:rStyle w:val="103"/>
          <w:rFonts w:ascii="Times New Roman" w:hAnsi="Times New Roman" w:cs="Times New Roman"/>
          <w:b w:val="0"/>
          <w:sz w:val="28"/>
          <w:szCs w:val="28"/>
        </w:rPr>
        <w:t>6.2</w:t>
      </w:r>
      <w:r w:rsidRPr="00503452">
        <w:rPr>
          <w:rStyle w:val="103"/>
          <w:rFonts w:ascii="Times New Roman" w:hAnsi="Times New Roman" w:cs="Times New Roman"/>
          <w:b w:val="0"/>
          <w:sz w:val="28"/>
          <w:szCs w:val="28"/>
        </w:rPr>
        <w:t>) є найбільш складною через кількість операцій. Ця процедура передбачає циклічний перебій всіх виділе</w:t>
      </w:r>
      <w:r w:rsidRPr="00503452">
        <w:rPr>
          <w:rStyle w:val="103"/>
          <w:rFonts w:ascii="Times New Roman" w:hAnsi="Times New Roman" w:cs="Times New Roman"/>
          <w:b w:val="0"/>
          <w:sz w:val="28"/>
          <w:szCs w:val="28"/>
        </w:rPr>
        <w:softHyphen/>
        <w:t>них незалежних сегментів</w:t>
      </w:r>
      <w:r>
        <w:rPr>
          <w:rStyle w:val="103"/>
          <w:rFonts w:ascii="Times New Roman" w:hAnsi="Times New Roman" w:cs="Times New Roman"/>
          <w:b w:val="0"/>
          <w:sz w:val="28"/>
          <w:szCs w:val="28"/>
        </w:rPr>
        <w:t xml:space="preserve"> (що підлягають модернізації або</w:t>
      </w:r>
      <w:r w:rsidRPr="00503452">
        <w:rPr>
          <w:rStyle w:val="103"/>
          <w:rFonts w:ascii="Times New Roman" w:hAnsi="Times New Roman" w:cs="Times New Roman"/>
          <w:b w:val="0"/>
          <w:sz w:val="28"/>
          <w:szCs w:val="28"/>
        </w:rPr>
        <w:t xml:space="preserve"> будівництву) з метою послідовної оцінки їх переведення на нові перспективні набори технологій (або будівництва із використанням цих наборів технол</w:t>
      </w:r>
      <w:r>
        <w:rPr>
          <w:rStyle w:val="103"/>
          <w:rFonts w:ascii="Times New Roman" w:hAnsi="Times New Roman" w:cs="Times New Roman"/>
          <w:b w:val="0"/>
          <w:sz w:val="28"/>
          <w:szCs w:val="28"/>
        </w:rPr>
        <w:t>огій). При цьому відмінність мо</w:t>
      </w:r>
      <w:r w:rsidRPr="00503452">
        <w:rPr>
          <w:rStyle w:val="103"/>
          <w:rFonts w:ascii="Times New Roman" w:hAnsi="Times New Roman" w:cs="Times New Roman"/>
          <w:b w:val="0"/>
          <w:sz w:val="28"/>
          <w:szCs w:val="28"/>
        </w:rPr>
        <w:t>дернізації існуючої мережі від будівництва нової полягає, насамперед, у тому, що при модернізації існуючої враховуються додаткові часові та фінансові витрати на демонтаж існуючого обладнання та/або існуючих каналів зв’язку. Основою для роботи процедури є спеціально сформована інформаційно-довідкова база про стан ринку телекомунікаційного обладнання, яка міс</w:t>
      </w:r>
      <w:r>
        <w:rPr>
          <w:rStyle w:val="103"/>
          <w:rFonts w:ascii="Times New Roman" w:hAnsi="Times New Roman" w:cs="Times New Roman"/>
          <w:b w:val="0"/>
          <w:sz w:val="28"/>
          <w:szCs w:val="28"/>
        </w:rPr>
        <w:t>тить у собі відомості про можли</w:t>
      </w:r>
      <w:r w:rsidRPr="00503452">
        <w:rPr>
          <w:rStyle w:val="103"/>
          <w:rFonts w:ascii="Times New Roman" w:hAnsi="Times New Roman" w:cs="Times New Roman"/>
          <w:b w:val="0"/>
          <w:sz w:val="28"/>
          <w:szCs w:val="28"/>
        </w:rPr>
        <w:t>ву взаємозамінність моделей між собою. Результа</w:t>
      </w:r>
      <w:r>
        <w:rPr>
          <w:rStyle w:val="103"/>
          <w:rFonts w:ascii="Times New Roman" w:hAnsi="Times New Roman" w:cs="Times New Roman"/>
          <w:b w:val="0"/>
          <w:sz w:val="28"/>
          <w:szCs w:val="28"/>
        </w:rPr>
        <w:t>том роботи цієї процедури є век</w:t>
      </w:r>
      <w:r w:rsidRPr="00503452">
        <w:rPr>
          <w:rStyle w:val="103"/>
          <w:rFonts w:ascii="Times New Roman" w:hAnsi="Times New Roman" w:cs="Times New Roman"/>
          <w:b w:val="0"/>
          <w:sz w:val="28"/>
          <w:szCs w:val="28"/>
        </w:rPr>
        <w:t>тор вартостей та тривалості модернізації (або будівництва) мережі (за її рівнями) на використання того чи іншого перспективного набору технологій.</w:t>
      </w:r>
    </w:p>
    <w:p w:rsidR="00503452" w:rsidRPr="00503452" w:rsidRDefault="00503452" w:rsidP="00503452">
      <w:pPr>
        <w:spacing w:line="360" w:lineRule="auto"/>
        <w:ind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Остання процедура алгоритму (позначена цифрою 4 на рис. </w:t>
      </w:r>
      <w:r>
        <w:rPr>
          <w:rStyle w:val="103"/>
          <w:rFonts w:ascii="Times New Roman" w:hAnsi="Times New Roman" w:cs="Times New Roman"/>
          <w:b w:val="0"/>
          <w:sz w:val="28"/>
          <w:szCs w:val="28"/>
        </w:rPr>
        <w:t>6.2</w:t>
      </w:r>
      <w:r w:rsidRPr="00503452">
        <w:rPr>
          <w:rStyle w:val="103"/>
          <w:rFonts w:ascii="Times New Roman" w:hAnsi="Times New Roman" w:cs="Times New Roman"/>
          <w:b w:val="0"/>
          <w:sz w:val="28"/>
          <w:szCs w:val="28"/>
        </w:rPr>
        <w:t>) передбачає визначення найбільш перспективного набору технологій на кожному рівні мережі на основі порівняння вартості та тривалості модернізації (або будівництва) з врахуванням базових фінансових показників діяльності власника мережі в напрямі її експлуатації (наприклад, через визначення строку окупності мережі оператора телекомунікацій).</w:t>
      </w:r>
    </w:p>
    <w:p w:rsidR="00503452" w:rsidRPr="00503452" w:rsidRDefault="00503452" w:rsidP="00503452">
      <w:pPr>
        <w:spacing w:line="360" w:lineRule="auto"/>
        <w:ind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Слід також зазначити, що наведений на рис. </w:t>
      </w:r>
      <w:r>
        <w:rPr>
          <w:rStyle w:val="103"/>
          <w:rFonts w:ascii="Times New Roman" w:hAnsi="Times New Roman" w:cs="Times New Roman"/>
          <w:b w:val="0"/>
          <w:sz w:val="28"/>
          <w:szCs w:val="28"/>
        </w:rPr>
        <w:t>6.2</w:t>
      </w:r>
      <w:r w:rsidRPr="00503452">
        <w:rPr>
          <w:rStyle w:val="103"/>
          <w:rFonts w:ascii="Times New Roman" w:hAnsi="Times New Roman" w:cs="Times New Roman"/>
          <w:b w:val="0"/>
          <w:sz w:val="28"/>
          <w:szCs w:val="28"/>
        </w:rPr>
        <w:t xml:space="preserve"> алгоритм відображає лише загальний принцип визначення перспективного набору технологій, а його деталізація для конкретних умов (будівництво нової мережі або реорганізація іс</w:t>
      </w:r>
      <w:r>
        <w:rPr>
          <w:rStyle w:val="103"/>
          <w:rFonts w:ascii="Times New Roman" w:hAnsi="Times New Roman" w:cs="Times New Roman"/>
          <w:b w:val="0"/>
          <w:sz w:val="28"/>
          <w:szCs w:val="28"/>
        </w:rPr>
        <w:t>ну</w:t>
      </w:r>
      <w:r w:rsidRPr="00503452">
        <w:rPr>
          <w:rStyle w:val="103"/>
          <w:rFonts w:ascii="Times New Roman" w:hAnsi="Times New Roman" w:cs="Times New Roman"/>
          <w:b w:val="0"/>
          <w:sz w:val="28"/>
          <w:szCs w:val="28"/>
        </w:rPr>
        <w:t>ючої; будівництво мереж на різних рівнях тощо) передбачає розробку деталізованих алгоритмів, які можуть відрізнятися для конкретних випадків.</w:t>
      </w:r>
    </w:p>
    <w:p w:rsidR="00503452" w:rsidRPr="00503452" w:rsidRDefault="00503452" w:rsidP="00503452">
      <w:pPr>
        <w:spacing w:line="360" w:lineRule="auto"/>
        <w:ind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З метою оцінки відповідності тієї чи іншої технології (або набору технологій) технічним вимогам, що висуваються власником мережі, пропонується використовувати змінний набір критеріїв. Критерії, що можуть входити до цього набору, мають бути чітко сформульованими та мати можливість провести чисельну оцінку будь-якої з технологій побудови транспортної мережі. Як чисельна оцінка можуть виступати як натуральні показники (біт/с, секунда тощо), так і умовні (1 або 0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у разі відповідності або невідповідності технології вимогам критерію; бальна оцінка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наприклад, від 1 до 10); замкнута система значень тощо).</w:t>
      </w:r>
    </w:p>
    <w:p w:rsidR="00503452" w:rsidRPr="00503452" w:rsidRDefault="00503452" w:rsidP="00503452">
      <w:pPr>
        <w:spacing w:line="360" w:lineRule="auto"/>
        <w:ind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Зокрема, до цього набору можуть входити такі критерії:</w:t>
      </w:r>
    </w:p>
    <w:p w:rsidR="00503452" w:rsidRPr="00503452" w:rsidRDefault="00503452" w:rsidP="00503452">
      <w:pPr>
        <w:pStyle w:val="a3"/>
        <w:widowControl w:val="0"/>
        <w:numPr>
          <w:ilvl w:val="0"/>
          <w:numId w:val="24"/>
        </w:numPr>
        <w:tabs>
          <w:tab w:val="left" w:pos="562"/>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пропуск</w:t>
      </w:r>
      <w:r>
        <w:rPr>
          <w:rStyle w:val="103"/>
          <w:rFonts w:ascii="Times New Roman" w:hAnsi="Times New Roman" w:cs="Times New Roman"/>
          <w:b w:val="0"/>
          <w:sz w:val="28"/>
          <w:szCs w:val="28"/>
        </w:rPr>
        <w:t>на спроможність каналу зв’язку -</w:t>
      </w:r>
      <w:r w:rsidRPr="00503452">
        <w:rPr>
          <w:rStyle w:val="103"/>
          <w:rFonts w:ascii="Times New Roman" w:hAnsi="Times New Roman" w:cs="Times New Roman"/>
          <w:b w:val="0"/>
          <w:sz w:val="28"/>
          <w:szCs w:val="28"/>
        </w:rPr>
        <w:t xml:space="preserve"> критерій, який визначає, яка максимальна пропускна спроможність каналу зв’язку може бути досягнута із використанням тієї чи іншої технології (вимірюється в біт/с або за доп</w:t>
      </w:r>
      <w:r>
        <w:rPr>
          <w:rStyle w:val="103"/>
          <w:rFonts w:ascii="Times New Roman" w:hAnsi="Times New Roman" w:cs="Times New Roman"/>
          <w:b w:val="0"/>
          <w:sz w:val="28"/>
          <w:szCs w:val="28"/>
        </w:rPr>
        <w:t>омогою баль</w:t>
      </w:r>
      <w:r w:rsidRPr="00503452">
        <w:rPr>
          <w:rStyle w:val="103"/>
          <w:rFonts w:ascii="Times New Roman" w:hAnsi="Times New Roman" w:cs="Times New Roman"/>
          <w:b w:val="0"/>
          <w:sz w:val="28"/>
          <w:szCs w:val="28"/>
        </w:rPr>
        <w:t>ної оцінки з відображенням швидкості на бальну шкалу);</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максимальна довжина транспортної  ділянки - критерій, який застосовується лише для оцінювання технологій побудови транспортних мереж та визначає, на яку максимальну (згідно зі стандартом або рекомендацією) відстань може бути організовано канал зв’язку із використанням тієї чи іншої технології (вимірюється в км);</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максимальна відстань до абонента</w:t>
      </w:r>
      <w:r>
        <w:rPr>
          <w:rStyle w:val="103"/>
          <w:rFonts w:ascii="Times New Roman" w:hAnsi="Times New Roman" w:cs="Times New Roman"/>
          <w:b w:val="0"/>
          <w:sz w:val="28"/>
          <w:szCs w:val="28"/>
        </w:rPr>
        <w:t xml:space="preserve"> -</w:t>
      </w:r>
      <w:r w:rsidRPr="00503452">
        <w:rPr>
          <w:rStyle w:val="103"/>
          <w:rFonts w:ascii="Times New Roman" w:hAnsi="Times New Roman" w:cs="Times New Roman"/>
          <w:b w:val="0"/>
          <w:sz w:val="28"/>
          <w:szCs w:val="28"/>
        </w:rPr>
        <w:t xml:space="preserve"> критерій, який застосовується лише для оцінювання технологій побудови мереж доступу та визначає, на яку максимальну (згідно зі стандартами або рекомендаціями) від</w:t>
      </w:r>
      <w:r>
        <w:rPr>
          <w:rStyle w:val="103"/>
          <w:rFonts w:ascii="Times New Roman" w:hAnsi="Times New Roman" w:cs="Times New Roman"/>
          <w:b w:val="0"/>
          <w:sz w:val="28"/>
          <w:szCs w:val="28"/>
        </w:rPr>
        <w:t>стань може бути організовано ка</w:t>
      </w:r>
      <w:r w:rsidRPr="00503452">
        <w:rPr>
          <w:rStyle w:val="103"/>
          <w:rFonts w:ascii="Times New Roman" w:hAnsi="Times New Roman" w:cs="Times New Roman"/>
          <w:b w:val="0"/>
          <w:sz w:val="28"/>
          <w:szCs w:val="28"/>
        </w:rPr>
        <w:t>нал зв’язку між абонентським пристроєм і комутуючим обладнанням оператора (вимірюється в км);</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час відновлення зв’язку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критерій, який визначає орієнтовний час відновлення зв’язку (відновлюється можливість передавання корисної інформації) на ділянці мережі, поб</w:t>
      </w:r>
      <w:r>
        <w:rPr>
          <w:rStyle w:val="103"/>
          <w:rFonts w:ascii="Times New Roman" w:hAnsi="Times New Roman" w:cs="Times New Roman"/>
          <w:b w:val="0"/>
          <w:sz w:val="28"/>
          <w:szCs w:val="28"/>
        </w:rPr>
        <w:t>удованої із використанням тієї ч</w:t>
      </w:r>
      <w:r w:rsidRPr="00503452">
        <w:rPr>
          <w:rStyle w:val="103"/>
          <w:rFonts w:ascii="Times New Roman" w:hAnsi="Times New Roman" w:cs="Times New Roman"/>
          <w:b w:val="0"/>
          <w:sz w:val="28"/>
          <w:szCs w:val="28"/>
        </w:rPr>
        <w:t>и іншої технології, після відновлення фіз</w:t>
      </w:r>
      <w:r>
        <w:rPr>
          <w:rStyle w:val="103"/>
          <w:rFonts w:ascii="Times New Roman" w:hAnsi="Times New Roman" w:cs="Times New Roman"/>
          <w:b w:val="0"/>
          <w:sz w:val="28"/>
          <w:szCs w:val="28"/>
        </w:rPr>
        <w:t>ичного каналу</w:t>
      </w:r>
      <w:r w:rsidRPr="00503452">
        <w:rPr>
          <w:rStyle w:val="103"/>
          <w:rFonts w:ascii="Times New Roman" w:hAnsi="Times New Roman" w:cs="Times New Roman"/>
          <w:b w:val="0"/>
          <w:sz w:val="28"/>
          <w:szCs w:val="28"/>
        </w:rPr>
        <w:t>;</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максимальна швидкість передавання корисної інформації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критерій, який визнача</w:t>
      </w:r>
      <w:r>
        <w:rPr>
          <w:rStyle w:val="103"/>
          <w:rFonts w:ascii="Times New Roman" w:hAnsi="Times New Roman" w:cs="Times New Roman"/>
          <w:b w:val="0"/>
          <w:sz w:val="28"/>
          <w:szCs w:val="28"/>
        </w:rPr>
        <w:t>є</w:t>
      </w:r>
      <w:r w:rsidRPr="00503452">
        <w:rPr>
          <w:rStyle w:val="103"/>
          <w:rFonts w:ascii="Times New Roman" w:hAnsi="Times New Roman" w:cs="Times New Roman"/>
          <w:b w:val="0"/>
          <w:sz w:val="28"/>
          <w:szCs w:val="28"/>
        </w:rPr>
        <w:t xml:space="preserve"> максимально припустиму швидкість передавання корисної інформації (побічно відображає надлишковість), що може бути досягнута із використанням тієї чи іншої технології (вимірюється в біт/с);</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можливість керування навантаженн</w:t>
      </w:r>
      <w:r>
        <w:rPr>
          <w:rStyle w:val="103"/>
          <w:rFonts w:ascii="Times New Roman" w:hAnsi="Times New Roman" w:cs="Times New Roman"/>
          <w:b w:val="0"/>
          <w:sz w:val="28"/>
          <w:szCs w:val="28"/>
        </w:rPr>
        <w:t>ям -</w:t>
      </w:r>
      <w:r w:rsidRPr="00503452">
        <w:rPr>
          <w:rStyle w:val="103"/>
          <w:rFonts w:ascii="Times New Roman" w:hAnsi="Times New Roman" w:cs="Times New Roman"/>
          <w:b w:val="0"/>
          <w:sz w:val="28"/>
          <w:szCs w:val="28"/>
        </w:rPr>
        <w:t xml:space="preserve"> критерій, який відображає підтримку тією чи іншою технологією механізмів керування навантаженням у мережі (гнучкість маршрутизації, підтримка динамічного реконфігурування тощо). Може оцінюватися, наприклад, за допомогою бальної оцінки (визначається шляхом експертного оцінювання або шляхом установлення чіткої відповідності того чи іншого набору механізмів керування тому чи іншому значенню бальної оцінки);</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підтримка резервування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критерій, який відображає підтримку тією чи іншою технологією механізмів резервування каналів зв’язку (можливість переключення в автоматичному режимі на резервний напрямок у разі виходу з ладу основного). Може оцінюватися, наприклад, за д</w:t>
      </w:r>
      <w:r>
        <w:rPr>
          <w:rStyle w:val="103"/>
          <w:rFonts w:ascii="Times New Roman" w:hAnsi="Times New Roman" w:cs="Times New Roman"/>
          <w:b w:val="0"/>
          <w:sz w:val="28"/>
          <w:szCs w:val="28"/>
        </w:rPr>
        <w:t>опомогою бальної оцінки, яка ви</w:t>
      </w:r>
      <w:r w:rsidRPr="00503452">
        <w:rPr>
          <w:rStyle w:val="103"/>
          <w:rFonts w:ascii="Times New Roman" w:hAnsi="Times New Roman" w:cs="Times New Roman"/>
          <w:b w:val="0"/>
          <w:sz w:val="28"/>
          <w:szCs w:val="28"/>
        </w:rPr>
        <w:t>значається виходячи із замкнутої системи значень;</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ефективність керування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критерій, який відображає ефективність системи керування, що використовується тією чи іншою технологією побудови транспортної мережі оператора з огляду на її тип (централізована, розподілена, гібридна). Може оцінюватися, наприклад, за допомогою бальної оцінки, яка визначається виходячи із замкнутої системи значень;</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доступність обладнання -</w:t>
      </w:r>
      <w:r w:rsidRPr="00503452">
        <w:rPr>
          <w:rStyle w:val="103"/>
          <w:rFonts w:ascii="Times New Roman" w:hAnsi="Times New Roman" w:cs="Times New Roman"/>
          <w:b w:val="0"/>
          <w:sz w:val="28"/>
          <w:szCs w:val="28"/>
        </w:rPr>
        <w:t xml:space="preserve"> критерій, який відображає наявність (або відсутність) достатньо великого ринку виробників та моделей обладнання, яке може бути застосовано для будівництва транспортної мережі із використанням тієї чи іншої технології. Може оцінюватися за допомогою бальної оцінки (визначається шляхом експертного оцінювання або встан</w:t>
      </w:r>
      <w:r w:rsidR="005B7AA4">
        <w:rPr>
          <w:rStyle w:val="103"/>
          <w:rFonts w:ascii="Times New Roman" w:hAnsi="Times New Roman" w:cs="Times New Roman"/>
          <w:b w:val="0"/>
          <w:sz w:val="28"/>
          <w:szCs w:val="28"/>
        </w:rPr>
        <w:t>овлення чіткої відповідності то</w:t>
      </w:r>
      <w:r w:rsidRPr="00503452">
        <w:rPr>
          <w:rStyle w:val="103"/>
          <w:rFonts w:ascii="Times New Roman" w:hAnsi="Times New Roman" w:cs="Times New Roman"/>
          <w:b w:val="0"/>
          <w:sz w:val="28"/>
          <w:szCs w:val="28"/>
        </w:rPr>
        <w:t>го чи іншого діапазону кількості виробників обладнання то</w:t>
      </w:r>
      <w:r w:rsidR="005B7AA4">
        <w:rPr>
          <w:rStyle w:val="103"/>
          <w:rFonts w:ascii="Times New Roman" w:hAnsi="Times New Roman" w:cs="Times New Roman"/>
          <w:b w:val="0"/>
          <w:sz w:val="28"/>
          <w:szCs w:val="28"/>
        </w:rPr>
        <w:t>му чи іншому значен</w:t>
      </w:r>
      <w:r w:rsidRPr="00503452">
        <w:rPr>
          <w:rStyle w:val="103"/>
          <w:rFonts w:ascii="Times New Roman" w:hAnsi="Times New Roman" w:cs="Times New Roman"/>
          <w:b w:val="0"/>
          <w:sz w:val="28"/>
          <w:szCs w:val="28"/>
        </w:rPr>
        <w:t>ню бальної оцінки);</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доступність спеціалістів  критерій, який відображає наявність (або відсутність) достатньої кількості фахівців на місцевому ринку праці, які можуть бути задіяні для будівництва, розвитку та поточного обслуговування обладнання тієї чи іншої технології побудови транспортної</w:t>
      </w:r>
      <w:r>
        <w:rPr>
          <w:rStyle w:val="103"/>
          <w:rFonts w:ascii="Times New Roman" w:hAnsi="Times New Roman" w:cs="Times New Roman"/>
          <w:b w:val="0"/>
          <w:sz w:val="28"/>
          <w:szCs w:val="28"/>
        </w:rPr>
        <w:t xml:space="preserve"> мережі оператора. Може оцінюва</w:t>
      </w:r>
      <w:r w:rsidRPr="00503452">
        <w:rPr>
          <w:rStyle w:val="103"/>
          <w:rFonts w:ascii="Times New Roman" w:hAnsi="Times New Roman" w:cs="Times New Roman"/>
          <w:b w:val="0"/>
          <w:sz w:val="28"/>
          <w:szCs w:val="28"/>
        </w:rPr>
        <w:t>тися за допомогою бальної оцінки, визначеної, наприклад, шляхом експертного оцінювання;</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наявність готових впроваджень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критерій, який відображає наявність (або відсутність) прикладів реалізації транспортних мереж операторів телекомунікацій на базі тієї або іншої технології. Може оцінюватися за допомогою бальної оцінки шляхом встановлення чіткої відповідності того чи іншого діапазону впроваджень тому чи іншому значенню бальної оцінки;</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рівень стандартизованості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критерій, який</w:t>
      </w:r>
      <w:r>
        <w:rPr>
          <w:rStyle w:val="103"/>
          <w:rFonts w:ascii="Times New Roman" w:hAnsi="Times New Roman" w:cs="Times New Roman"/>
          <w:b w:val="0"/>
          <w:sz w:val="28"/>
          <w:szCs w:val="28"/>
        </w:rPr>
        <w:t xml:space="preserve"> відображає рівень стандартизо</w:t>
      </w:r>
      <w:r w:rsidRPr="00503452">
        <w:rPr>
          <w:rStyle w:val="103"/>
          <w:rFonts w:ascii="Times New Roman" w:hAnsi="Times New Roman" w:cs="Times New Roman"/>
          <w:b w:val="0"/>
          <w:sz w:val="28"/>
          <w:szCs w:val="28"/>
        </w:rPr>
        <w:t>ваності тієї чи іншої технології побудови тра</w:t>
      </w:r>
      <w:r>
        <w:rPr>
          <w:rStyle w:val="103"/>
          <w:rFonts w:ascii="Times New Roman" w:hAnsi="Times New Roman" w:cs="Times New Roman"/>
          <w:b w:val="0"/>
          <w:sz w:val="28"/>
          <w:szCs w:val="28"/>
        </w:rPr>
        <w:t>нспортних мереж. Може оцінювати</w:t>
      </w:r>
      <w:r w:rsidRPr="00503452">
        <w:rPr>
          <w:rStyle w:val="103"/>
          <w:rFonts w:ascii="Times New Roman" w:hAnsi="Times New Roman" w:cs="Times New Roman"/>
          <w:b w:val="0"/>
          <w:sz w:val="28"/>
          <w:szCs w:val="28"/>
        </w:rPr>
        <w:t>ся за допомогою бальної оцінки шляхом встановлення чіткої відповідності рівня стандартизованості (є прийняті стандарти; регламентовано на рівні рекомендацій; існує в проміжних варіантах тощо) тому чи іншому значенню бальної оцінки;</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сумісність із видами навантаження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критерій, який відображає сумісність тієї чи іншої технології побудови транспортни</w:t>
      </w:r>
      <w:r>
        <w:rPr>
          <w:rStyle w:val="103"/>
          <w:rFonts w:ascii="Times New Roman" w:hAnsi="Times New Roman" w:cs="Times New Roman"/>
          <w:b w:val="0"/>
          <w:sz w:val="28"/>
          <w:szCs w:val="28"/>
        </w:rPr>
        <w:t>х мереж із різними типами корис</w:t>
      </w:r>
      <w:r w:rsidRPr="00503452">
        <w:rPr>
          <w:rStyle w:val="103"/>
          <w:rFonts w:ascii="Times New Roman" w:hAnsi="Times New Roman" w:cs="Times New Roman"/>
          <w:b w:val="0"/>
          <w:sz w:val="28"/>
          <w:szCs w:val="28"/>
        </w:rPr>
        <w:t>ного навантаження (ІР-трафік, цифрові потоки Ех/Тх тощо). Може оцінюватися за допомогою бальної оцінки шляхом установленая чіткої відповідності рівня сумісності тому чи іншому значенню бальної оцінки;</w:t>
      </w:r>
    </w:p>
    <w:p w:rsidR="00503452" w:rsidRPr="00503452" w:rsidRDefault="00503452" w:rsidP="00503452">
      <w:pPr>
        <w:pStyle w:val="a3"/>
        <w:widowControl w:val="0"/>
        <w:numPr>
          <w:ilvl w:val="0"/>
          <w:numId w:val="24"/>
        </w:numPr>
        <w:tabs>
          <w:tab w:val="left" w:pos="567"/>
        </w:tabs>
        <w:autoSpaceDE/>
        <w:autoSpaceDN/>
        <w:adjustRightInd/>
        <w:spacing w:line="360" w:lineRule="auto"/>
        <w:ind w:left="0" w:firstLine="709"/>
        <w:jc w:val="both"/>
        <w:rPr>
          <w:rFonts w:ascii="Times New Roman" w:hAnsi="Times New Roman" w:cs="Times New Roman"/>
          <w:b w:val="0"/>
          <w:sz w:val="28"/>
          <w:szCs w:val="28"/>
        </w:rPr>
      </w:pPr>
      <w:r w:rsidRPr="00503452">
        <w:rPr>
          <w:rStyle w:val="103"/>
          <w:rFonts w:ascii="Times New Roman" w:hAnsi="Times New Roman" w:cs="Times New Roman"/>
          <w:b w:val="0"/>
          <w:sz w:val="28"/>
          <w:szCs w:val="28"/>
        </w:rPr>
        <w:t>сумісність із середовищем передавання - критерій, який відображає сумісність ті</w:t>
      </w:r>
      <w:r>
        <w:rPr>
          <w:rStyle w:val="103"/>
          <w:rFonts w:ascii="Times New Roman" w:hAnsi="Times New Roman" w:cs="Times New Roman"/>
          <w:b w:val="0"/>
          <w:sz w:val="28"/>
          <w:szCs w:val="28"/>
        </w:rPr>
        <w:t>єї</w:t>
      </w:r>
      <w:r w:rsidRPr="00503452">
        <w:rPr>
          <w:rStyle w:val="103"/>
          <w:rFonts w:ascii="Times New Roman" w:hAnsi="Times New Roman" w:cs="Times New Roman"/>
          <w:b w:val="0"/>
          <w:sz w:val="28"/>
          <w:szCs w:val="28"/>
        </w:rPr>
        <w:t xml:space="preserve"> чи іншої технології побудови тра</w:t>
      </w:r>
      <w:r>
        <w:rPr>
          <w:rStyle w:val="103"/>
          <w:rFonts w:ascii="Times New Roman" w:hAnsi="Times New Roman" w:cs="Times New Roman"/>
          <w:b w:val="0"/>
          <w:sz w:val="28"/>
          <w:szCs w:val="28"/>
        </w:rPr>
        <w:t>нспортних мереж із різними типа</w:t>
      </w:r>
      <w:r w:rsidRPr="00503452">
        <w:rPr>
          <w:rStyle w:val="103"/>
          <w:rFonts w:ascii="Times New Roman" w:hAnsi="Times New Roman" w:cs="Times New Roman"/>
          <w:b w:val="0"/>
          <w:sz w:val="28"/>
          <w:szCs w:val="28"/>
        </w:rPr>
        <w:t>ми середовищ передавання (ВОЛЗ, радіоефір, мідні кабелі). Може оцінюватися за допомогою бальної оцінки шляхом встановлення чіткої відповідності того чи іншого набору середовищ передавання тому чи іншому значенню бальної оцінки;</w:t>
      </w:r>
    </w:p>
    <w:p w:rsidR="005B7AA4" w:rsidRDefault="00503452" w:rsidP="00503452">
      <w:pPr>
        <w:pStyle w:val="a3"/>
        <w:numPr>
          <w:ilvl w:val="0"/>
          <w:numId w:val="24"/>
        </w:numPr>
        <w:spacing w:line="360" w:lineRule="auto"/>
        <w:ind w:left="0" w:firstLine="709"/>
        <w:jc w:val="both"/>
        <w:rPr>
          <w:rStyle w:val="103"/>
          <w:rFonts w:ascii="Times New Roman" w:hAnsi="Times New Roman" w:cs="Times New Roman"/>
          <w:b w:val="0"/>
          <w:sz w:val="28"/>
          <w:szCs w:val="28"/>
        </w:rPr>
      </w:pPr>
      <w:r w:rsidRPr="00503452">
        <w:rPr>
          <w:rStyle w:val="103"/>
          <w:rFonts w:ascii="Times New Roman" w:hAnsi="Times New Roman" w:cs="Times New Roman"/>
          <w:b w:val="0"/>
          <w:sz w:val="28"/>
          <w:szCs w:val="28"/>
        </w:rPr>
        <w:t xml:space="preserve">сумісність обладнання від різних виробників </w:t>
      </w:r>
      <w:r>
        <w:rPr>
          <w:rStyle w:val="103"/>
          <w:rFonts w:ascii="Times New Roman" w:hAnsi="Times New Roman" w:cs="Times New Roman"/>
          <w:b w:val="0"/>
          <w:sz w:val="28"/>
          <w:szCs w:val="28"/>
        </w:rPr>
        <w:t>-</w:t>
      </w:r>
      <w:r w:rsidRPr="00503452">
        <w:rPr>
          <w:rStyle w:val="103"/>
          <w:rFonts w:ascii="Times New Roman" w:hAnsi="Times New Roman" w:cs="Times New Roman"/>
          <w:b w:val="0"/>
          <w:sz w:val="28"/>
          <w:szCs w:val="28"/>
        </w:rPr>
        <w:t xml:space="preserve"> критерій, який відображає можливість використання обладнання, необхідно</w:t>
      </w:r>
      <w:r>
        <w:rPr>
          <w:rStyle w:val="103"/>
          <w:rFonts w:ascii="Times New Roman" w:hAnsi="Times New Roman" w:cs="Times New Roman"/>
          <w:b w:val="0"/>
          <w:sz w:val="28"/>
          <w:szCs w:val="28"/>
        </w:rPr>
        <w:t>го для побудови транспортної ме</w:t>
      </w:r>
      <w:r w:rsidRPr="00503452">
        <w:rPr>
          <w:rStyle w:val="103"/>
          <w:rFonts w:ascii="Times New Roman" w:hAnsi="Times New Roman" w:cs="Times New Roman"/>
          <w:b w:val="0"/>
          <w:sz w:val="28"/>
          <w:szCs w:val="28"/>
        </w:rPr>
        <w:t>режі за допомогою тієї чи іншої технології і кот</w:t>
      </w:r>
      <w:r>
        <w:rPr>
          <w:rStyle w:val="103"/>
          <w:rFonts w:ascii="Times New Roman" w:hAnsi="Times New Roman" w:cs="Times New Roman"/>
          <w:b w:val="0"/>
          <w:sz w:val="28"/>
          <w:szCs w:val="28"/>
        </w:rPr>
        <w:t>ре випускається різними виробни</w:t>
      </w:r>
      <w:r w:rsidRPr="00503452">
        <w:rPr>
          <w:rStyle w:val="103"/>
          <w:rFonts w:ascii="Times New Roman" w:hAnsi="Times New Roman" w:cs="Times New Roman"/>
          <w:b w:val="0"/>
          <w:sz w:val="28"/>
          <w:szCs w:val="28"/>
        </w:rPr>
        <w:t>ками. Може оцінюватися за кількістю виробників, що заявляють сумісність свого обладнання</w:t>
      </w:r>
      <w:r>
        <w:rPr>
          <w:rStyle w:val="103"/>
          <w:rFonts w:ascii="Times New Roman" w:hAnsi="Times New Roman" w:cs="Times New Roman"/>
          <w:b w:val="0"/>
          <w:sz w:val="28"/>
          <w:szCs w:val="28"/>
        </w:rPr>
        <w:t>.</w:t>
      </w:r>
    </w:p>
    <w:p w:rsidR="005B7AA4" w:rsidRDefault="005B7AA4">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5B7AA4" w:rsidRPr="00C57754" w:rsidRDefault="005B7AA4" w:rsidP="005B7AA4">
      <w:pPr>
        <w:pStyle w:val="1"/>
        <w:spacing w:before="0" w:after="0" w:line="360" w:lineRule="auto"/>
        <w:jc w:val="both"/>
        <w:rPr>
          <w:rStyle w:val="10"/>
          <w:rFonts w:ascii="Times New Roman" w:hAnsi="Times New Roman" w:cs="Times New Roman"/>
          <w:b/>
          <w:sz w:val="28"/>
          <w:szCs w:val="28"/>
        </w:rPr>
      </w:pPr>
      <w:bookmarkStart w:id="1" w:name="_Toc484031430"/>
      <w:bookmarkStart w:id="2" w:name="_Toc515049546"/>
      <w:r w:rsidRPr="00C57754">
        <w:rPr>
          <w:rStyle w:val="10"/>
          <w:rFonts w:ascii="Times New Roman" w:hAnsi="Times New Roman" w:cs="Times New Roman"/>
          <w:b/>
          <w:sz w:val="28"/>
          <w:szCs w:val="28"/>
          <w:lang w:val="uk-UA"/>
        </w:rPr>
        <w:t>7</w:t>
      </w:r>
      <w:r w:rsidRPr="00C57754">
        <w:rPr>
          <w:rStyle w:val="10"/>
          <w:rFonts w:ascii="Times New Roman" w:hAnsi="Times New Roman" w:cs="Times New Roman"/>
          <w:b/>
          <w:sz w:val="28"/>
          <w:szCs w:val="28"/>
        </w:rPr>
        <w:t xml:space="preserve">. </w:t>
      </w:r>
      <w:r w:rsidRPr="00C57754">
        <w:rPr>
          <w:rStyle w:val="10"/>
          <w:rFonts w:ascii="Times New Roman" w:hAnsi="Times New Roman" w:cs="Times New Roman"/>
          <w:b/>
          <w:sz w:val="28"/>
          <w:szCs w:val="28"/>
          <w:lang w:val="uk-UA"/>
        </w:rPr>
        <w:t xml:space="preserve">ЗАХОДИ З </w:t>
      </w:r>
      <w:r w:rsidRPr="00C57754">
        <w:rPr>
          <w:rStyle w:val="10"/>
          <w:rFonts w:ascii="Times New Roman" w:hAnsi="Times New Roman" w:cs="Times New Roman"/>
          <w:b/>
          <w:sz w:val="28"/>
          <w:szCs w:val="28"/>
        </w:rPr>
        <w:t>ОХОРОН</w:t>
      </w:r>
      <w:r w:rsidRPr="00C57754">
        <w:rPr>
          <w:rStyle w:val="10"/>
          <w:rFonts w:ascii="Times New Roman" w:hAnsi="Times New Roman" w:cs="Times New Roman"/>
          <w:b/>
          <w:sz w:val="28"/>
          <w:szCs w:val="28"/>
          <w:lang w:val="uk-UA"/>
        </w:rPr>
        <w:t>И</w:t>
      </w:r>
      <w:r w:rsidRPr="00C57754">
        <w:rPr>
          <w:rStyle w:val="10"/>
          <w:rFonts w:ascii="Times New Roman" w:hAnsi="Times New Roman" w:cs="Times New Roman"/>
          <w:b/>
          <w:sz w:val="28"/>
          <w:szCs w:val="28"/>
        </w:rPr>
        <w:t xml:space="preserve"> ПРАЦІ </w:t>
      </w:r>
      <w:r w:rsidRPr="00C57754">
        <w:rPr>
          <w:rStyle w:val="10"/>
          <w:rFonts w:ascii="Times New Roman" w:hAnsi="Times New Roman" w:cs="Times New Roman"/>
          <w:b/>
          <w:sz w:val="28"/>
          <w:szCs w:val="28"/>
          <w:lang w:val="uk-UA"/>
        </w:rPr>
        <w:t>ТА</w:t>
      </w:r>
      <w:r w:rsidRPr="00C57754">
        <w:rPr>
          <w:rStyle w:val="10"/>
          <w:rFonts w:ascii="Times New Roman" w:hAnsi="Times New Roman" w:cs="Times New Roman"/>
          <w:b/>
          <w:sz w:val="28"/>
          <w:szCs w:val="28"/>
        </w:rPr>
        <w:t xml:space="preserve"> БЕЗПЕК</w:t>
      </w:r>
      <w:r w:rsidRPr="00C57754">
        <w:rPr>
          <w:rStyle w:val="10"/>
          <w:rFonts w:ascii="Times New Roman" w:hAnsi="Times New Roman" w:cs="Times New Roman"/>
          <w:b/>
          <w:sz w:val="28"/>
          <w:szCs w:val="28"/>
          <w:lang w:val="uk-UA"/>
        </w:rPr>
        <w:t xml:space="preserve">И </w:t>
      </w:r>
      <w:r w:rsidRPr="00C57754">
        <w:rPr>
          <w:rStyle w:val="10"/>
          <w:rFonts w:ascii="Times New Roman" w:hAnsi="Times New Roman" w:cs="Times New Roman"/>
          <w:b/>
          <w:sz w:val="28"/>
          <w:szCs w:val="28"/>
        </w:rPr>
        <w:t>В НАДЗВИЧАЙНИХ СИТУАЦІЯХ</w:t>
      </w:r>
      <w:bookmarkEnd w:id="1"/>
      <w:bookmarkEnd w:id="2"/>
    </w:p>
    <w:p w:rsidR="005B7AA4" w:rsidRPr="00C57754" w:rsidRDefault="005B7AA4" w:rsidP="005B7AA4">
      <w:pPr>
        <w:pStyle w:val="210"/>
        <w:spacing w:line="360" w:lineRule="auto"/>
        <w:ind w:left="0" w:firstLine="709"/>
        <w:rPr>
          <w:b/>
          <w:sz w:val="28"/>
          <w:szCs w:val="28"/>
          <w:lang w:val="ru-RU"/>
        </w:rPr>
      </w:pPr>
    </w:p>
    <w:p w:rsidR="005B7AA4" w:rsidRPr="003C0445" w:rsidRDefault="005B7AA4" w:rsidP="005B7AA4">
      <w:pPr>
        <w:pStyle w:val="210"/>
        <w:spacing w:line="360" w:lineRule="auto"/>
        <w:ind w:left="0" w:firstLine="709"/>
        <w:rPr>
          <w:spacing w:val="-4"/>
          <w:sz w:val="28"/>
          <w:szCs w:val="28"/>
        </w:rPr>
      </w:pPr>
      <w:r w:rsidRPr="003C0445">
        <w:rPr>
          <w:spacing w:val="-4"/>
          <w:sz w:val="28"/>
          <w:szCs w:val="28"/>
        </w:rPr>
        <w:t>У відповідності з законом України «Про охорону праці» жодне виробництво, підприємство, цех, робочий ділянку не можуть бути введені в експлуатацію, якщо на них не будуть забезпечені здорові та безпечні умови праці.</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В лабораторії з ПК встановлено наступне обладнання:</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обчислювальна техніка (ЕОМ потужністю 350 Вт);</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монітори.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Функціональна схема обладнання, яке використовується у роботі, зображена на рис.</w:t>
      </w:r>
      <w:r>
        <w:rPr>
          <w:rFonts w:ascii="Times New Roman" w:hAnsi="Times New Roman" w:cs="Times New Roman"/>
          <w:b w:val="0"/>
          <w:spacing w:val="-4"/>
          <w:sz w:val="28"/>
          <w:szCs w:val="28"/>
        </w:rPr>
        <w:t>7</w:t>
      </w:r>
      <w:r w:rsidRPr="003C0445">
        <w:rPr>
          <w:rFonts w:ascii="Times New Roman" w:hAnsi="Times New Roman" w:cs="Times New Roman"/>
          <w:b w:val="0"/>
          <w:spacing w:val="-4"/>
          <w:sz w:val="28"/>
          <w:szCs w:val="28"/>
        </w:rPr>
        <w:t>.1.</w:t>
      </w:r>
    </w:p>
    <w:p w:rsidR="005B7AA4" w:rsidRDefault="005B7AA4" w:rsidP="005B7AA4">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313680" cy="1000760"/>
            <wp:effectExtent l="19050" t="0" r="1270" b="0"/>
            <wp:docPr id="4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srcRect/>
                    <a:stretch>
                      <a:fillRect/>
                    </a:stretch>
                  </pic:blipFill>
                  <pic:spPr bwMode="auto">
                    <a:xfrm>
                      <a:off x="0" y="0"/>
                      <a:ext cx="5313680" cy="1000760"/>
                    </a:xfrm>
                    <a:prstGeom prst="rect">
                      <a:avLst/>
                    </a:prstGeom>
                    <a:noFill/>
                    <a:ln w="9525">
                      <a:noFill/>
                      <a:miter lim="800000"/>
                      <a:headEnd/>
                      <a:tailEnd/>
                    </a:ln>
                  </pic:spPr>
                </pic:pic>
              </a:graphicData>
            </a:graphic>
          </wp:inline>
        </w:drawing>
      </w:r>
    </w:p>
    <w:p w:rsidR="005B7AA4" w:rsidRPr="003C0445" w:rsidRDefault="005B7AA4" w:rsidP="005B7AA4">
      <w:pPr>
        <w:spacing w:line="360" w:lineRule="auto"/>
        <w:ind w:firstLine="709"/>
        <w:jc w:val="center"/>
        <w:rPr>
          <w:rFonts w:ascii="Times New Roman" w:hAnsi="Times New Roman" w:cs="Times New Roman"/>
          <w:b w:val="0"/>
          <w:sz w:val="28"/>
          <w:szCs w:val="28"/>
        </w:rPr>
      </w:pPr>
      <w:r w:rsidRPr="003C0445">
        <w:rPr>
          <w:rFonts w:ascii="Times New Roman" w:hAnsi="Times New Roman" w:cs="Times New Roman"/>
          <w:b w:val="0"/>
          <w:sz w:val="28"/>
          <w:szCs w:val="28"/>
        </w:rPr>
        <w:t xml:space="preserve">Рис. </w:t>
      </w:r>
      <w:r>
        <w:rPr>
          <w:rFonts w:ascii="Times New Roman" w:hAnsi="Times New Roman" w:cs="Times New Roman"/>
          <w:b w:val="0"/>
          <w:sz w:val="28"/>
          <w:szCs w:val="28"/>
        </w:rPr>
        <w:t>7</w:t>
      </w:r>
      <w:r w:rsidRPr="003C0445">
        <w:rPr>
          <w:rFonts w:ascii="Times New Roman" w:hAnsi="Times New Roman" w:cs="Times New Roman"/>
          <w:b w:val="0"/>
          <w:sz w:val="28"/>
          <w:szCs w:val="28"/>
        </w:rPr>
        <w:t>.1– Функціональна схема обладнання</w:t>
      </w:r>
    </w:p>
    <w:p w:rsidR="005B7AA4" w:rsidRPr="003C0445" w:rsidRDefault="005B7AA4" w:rsidP="005B7AA4">
      <w:pPr>
        <w:spacing w:line="360" w:lineRule="auto"/>
        <w:ind w:firstLine="709"/>
        <w:jc w:val="center"/>
        <w:rPr>
          <w:rFonts w:ascii="Times New Roman" w:hAnsi="Times New Roman" w:cs="Times New Roman"/>
          <w:b w:val="0"/>
          <w:sz w:val="28"/>
          <w:szCs w:val="28"/>
        </w:rPr>
      </w:pPr>
    </w:p>
    <w:p w:rsidR="005B7AA4" w:rsidRPr="003C0445" w:rsidRDefault="005B7AA4" w:rsidP="005B7AA4">
      <w:pPr>
        <w:pStyle w:val="310"/>
        <w:spacing w:line="360" w:lineRule="auto"/>
        <w:ind w:left="0" w:firstLine="709"/>
        <w:jc w:val="both"/>
        <w:rPr>
          <w:spacing w:val="-4"/>
          <w:sz w:val="28"/>
          <w:szCs w:val="28"/>
          <w:lang w:val="uk-UA"/>
        </w:rPr>
      </w:pPr>
      <w:r w:rsidRPr="003C0445">
        <w:rPr>
          <w:spacing w:val="-4"/>
          <w:sz w:val="28"/>
          <w:szCs w:val="28"/>
        </w:rPr>
        <w:t>Дане обладнання призначене для роботи операторів ЕОМ зі створення систем автоматизованого управління виробництвом, різного програмного забезпечення, проектно-конструкторських робіт і отримання кінцевих результатів робіт у вигляді документів: лістинги програм, схеми, креслення та ін</w:t>
      </w:r>
      <w:r w:rsidRPr="003C0445">
        <w:rPr>
          <w:spacing w:val="-4"/>
          <w:sz w:val="28"/>
          <w:szCs w:val="28"/>
          <w:lang w:val="uk-UA"/>
        </w:rPr>
        <w:t>.</w:t>
      </w:r>
    </w:p>
    <w:p w:rsidR="005B7AA4" w:rsidRPr="003C0445" w:rsidRDefault="005B7AA4" w:rsidP="005B7AA4">
      <w:pPr>
        <w:rPr>
          <w:rFonts w:ascii="Times New Roman" w:hAnsi="Times New Roman" w:cs="Times New Roman"/>
          <w:b w:val="0"/>
          <w:sz w:val="28"/>
          <w:szCs w:val="28"/>
        </w:rPr>
      </w:pPr>
      <w:bookmarkStart w:id="3" w:name="_Toc484031431"/>
    </w:p>
    <w:p w:rsidR="005B7AA4" w:rsidRPr="00C57754" w:rsidRDefault="005B7AA4" w:rsidP="005B7AA4">
      <w:pPr>
        <w:pStyle w:val="1"/>
        <w:spacing w:before="0" w:after="0" w:line="360" w:lineRule="auto"/>
        <w:ind w:firstLine="709"/>
        <w:rPr>
          <w:rStyle w:val="10"/>
          <w:rFonts w:ascii="Times New Roman" w:hAnsi="Times New Roman" w:cs="Times New Roman"/>
          <w:b/>
          <w:sz w:val="28"/>
          <w:szCs w:val="28"/>
        </w:rPr>
      </w:pPr>
      <w:bookmarkStart w:id="4" w:name="_Toc515049547"/>
      <w:r w:rsidRPr="00C57754">
        <w:rPr>
          <w:rStyle w:val="10"/>
          <w:rFonts w:ascii="Times New Roman" w:hAnsi="Times New Roman" w:cs="Times New Roman"/>
          <w:b/>
          <w:sz w:val="28"/>
          <w:szCs w:val="28"/>
          <w:lang w:val="uk-UA"/>
        </w:rPr>
        <w:t>7</w:t>
      </w:r>
      <w:r w:rsidRPr="00C57754">
        <w:rPr>
          <w:rStyle w:val="10"/>
          <w:rFonts w:ascii="Times New Roman" w:hAnsi="Times New Roman" w:cs="Times New Roman"/>
          <w:b/>
          <w:sz w:val="28"/>
          <w:szCs w:val="28"/>
        </w:rPr>
        <w:t>.1 Промислова безпека в проектному відділі</w:t>
      </w:r>
      <w:bookmarkEnd w:id="3"/>
      <w:bookmarkEnd w:id="4"/>
    </w:p>
    <w:p w:rsidR="005B7AA4" w:rsidRPr="003C0445" w:rsidRDefault="005B7AA4" w:rsidP="005B7AA4">
      <w:pPr>
        <w:pStyle w:val="a9"/>
        <w:ind w:firstLine="709"/>
        <w:rPr>
          <w:sz w:val="28"/>
          <w:szCs w:val="28"/>
          <w:shd w:val="clear" w:color="auto" w:fill="FFFF00"/>
          <w:lang w:val="uk-UA"/>
        </w:rPr>
      </w:pP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За ступенем небезпеки ураження електричним струмом за НПАОП 40.1-1.21-98 дане приміщення відноситься до класу приміщень без підвищеної небезпеки, так як вологість 40-60% і виключена можливість одночасного дотику людини до корпусів електрообладнання і заземленим металевим конструкціям будівель і споруд, які мають зв'язок із землею.</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Електропостачання відділу здійснюється від 3-х фазної мережі з глухозаземленою нейтраллю, змінний струм, напруга 380/220 В. відповідно до вимог НПАОП 40.1-1.32-01.</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Передбачені наступні міри електробезпеки:</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конструктивні міри електробезпеки;</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схемно-конструктивні міри електробезпеки;</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експлуатаційні міри електробезпеки.</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Конструктивні міри електробезпеки забезпечують таке конструктивне рішення, яке запобігає можливість дотику людини до струмопровідних частин приладів і обладнання.</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Для усунення можливості поразки електричним струмом при дотику працівника до струмопровідних металевих частин, усі рубильники встановлюються в закритих корпусах, з'єднувальні кабелі та шини електроживлення підведені до задньої панелі апаратури і недоступні людині. Застосовується блоковий монтаж.</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Згідно з вимогами НПАОП 40.1-1.32-01 для електроустановок змінного струму напругою до 1000В і глухозаземленою нейтраллю застосовується занулення. У приміщенні лабораторії з ПК використана система занулення TN-S.</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Комплекс необхідних заходів по техніці безпеки визначається виходячи з виду електроустановки та її номінальної напруги, умов середовища, типу приміщення і доступності електрообладнання. </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Яке експлуатується обладнання не є джерелом механічних, або радіаційних небезпек, але є споживачем електричної енергії. </w:t>
      </w:r>
    </w:p>
    <w:p w:rsidR="005B7AA4" w:rsidRPr="003C0445" w:rsidRDefault="005B7AA4" w:rsidP="005B7AA4">
      <w:pPr>
        <w:spacing w:line="360" w:lineRule="auto"/>
        <w:ind w:firstLine="709"/>
        <w:jc w:val="both"/>
        <w:rPr>
          <w:rFonts w:ascii="Times New Roman" w:hAnsi="Times New Roman" w:cs="Times New Roman"/>
          <w:b w:val="0"/>
          <w:sz w:val="28"/>
          <w:szCs w:val="28"/>
          <w:shd w:val="clear" w:color="auto" w:fill="FFFFFF"/>
        </w:rPr>
      </w:pPr>
      <w:r w:rsidRPr="003C0445">
        <w:rPr>
          <w:rFonts w:ascii="Times New Roman" w:hAnsi="Times New Roman" w:cs="Times New Roman"/>
          <w:b w:val="0"/>
          <w:sz w:val="28"/>
          <w:szCs w:val="28"/>
        </w:rPr>
        <w:t>В приміщенні лабораторії, не частіше одного разу на рік, виконується контроль ізоляції. Перш за все,від мережі відключаються всі споживачі, включаючи ДБЖ, подовжувачі та трійники. Потім на щитку відключаються автомати», відповідні досліджуваним групам і з допомогою мегаомметра проводу вимірюються попарно: фаза-фаза, фаза-нуль, нуль, земля. У разі виявлення занадто низького опору необхідно провести додаткові роботи: встановити ділянку ланцюга, на якому порушена ізоляція і негайно усунути дефект</w:t>
      </w:r>
      <w:r w:rsidRPr="003C0445">
        <w:rPr>
          <w:rFonts w:ascii="Times New Roman" w:hAnsi="Times New Roman" w:cs="Times New Roman"/>
          <w:b w:val="0"/>
          <w:sz w:val="28"/>
          <w:szCs w:val="28"/>
          <w:shd w:val="clear" w:color="auto" w:fill="FFFFFF"/>
        </w:rPr>
        <w:t>.</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 працівниками проводиться вступний, первинний, повторний, цільовий, а при необхідності і позаплановий інструктаж. Зміст всіх інструктажів відповідає вимогам НПАОП 0.00-4.12-05.</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 </w:t>
      </w:r>
    </w:p>
    <w:p w:rsidR="005B7AA4" w:rsidRPr="003C0445" w:rsidRDefault="005B7AA4" w:rsidP="005B7AA4">
      <w:pPr>
        <w:spacing w:line="360" w:lineRule="auto"/>
        <w:ind w:firstLine="709"/>
        <w:jc w:val="both"/>
        <w:rPr>
          <w:rFonts w:ascii="Times New Roman" w:hAnsi="Times New Roman" w:cs="Times New Roman"/>
          <w:b w:val="0"/>
          <w:sz w:val="28"/>
          <w:szCs w:val="28"/>
        </w:rPr>
      </w:pPr>
    </w:p>
    <w:p w:rsidR="005B7AA4" w:rsidRPr="003C0445" w:rsidRDefault="005B7AA4" w:rsidP="005B7AA4">
      <w:pPr>
        <w:spacing w:line="360" w:lineRule="auto"/>
        <w:ind w:firstLine="709"/>
        <w:jc w:val="both"/>
        <w:rPr>
          <w:rFonts w:ascii="Times New Roman" w:hAnsi="Times New Roman" w:cs="Times New Roman"/>
          <w:b w:val="0"/>
          <w:sz w:val="28"/>
          <w:szCs w:val="28"/>
        </w:rPr>
      </w:pPr>
    </w:p>
    <w:p w:rsidR="005B7AA4" w:rsidRPr="00C57754" w:rsidRDefault="005B7AA4" w:rsidP="005B7AA4">
      <w:pPr>
        <w:pStyle w:val="1"/>
        <w:spacing w:before="0" w:after="0" w:line="360" w:lineRule="auto"/>
        <w:ind w:firstLine="709"/>
        <w:rPr>
          <w:rStyle w:val="10"/>
          <w:rFonts w:ascii="Times New Roman" w:hAnsi="Times New Roman" w:cs="Times New Roman"/>
          <w:b/>
          <w:sz w:val="28"/>
          <w:szCs w:val="28"/>
          <w:lang w:val="uk-UA"/>
        </w:rPr>
      </w:pPr>
      <w:bookmarkStart w:id="5" w:name="_Toc484031432"/>
      <w:bookmarkStart w:id="6" w:name="_Toc515049548"/>
      <w:r w:rsidRPr="00C57754">
        <w:rPr>
          <w:rStyle w:val="10"/>
          <w:rFonts w:ascii="Times New Roman" w:hAnsi="Times New Roman" w:cs="Times New Roman"/>
          <w:b/>
          <w:sz w:val="28"/>
          <w:szCs w:val="28"/>
          <w:lang w:val="uk-UA"/>
        </w:rPr>
        <w:t>7.2 Забезпечення виробничої санітарії та гігієни праці</w:t>
      </w:r>
      <w:bookmarkEnd w:id="5"/>
      <w:bookmarkEnd w:id="6"/>
    </w:p>
    <w:p w:rsidR="005B7AA4" w:rsidRPr="003C0445" w:rsidRDefault="005B7AA4" w:rsidP="005B7AA4">
      <w:pPr>
        <w:spacing w:line="360" w:lineRule="auto"/>
        <w:ind w:firstLine="709"/>
        <w:jc w:val="both"/>
        <w:rPr>
          <w:rFonts w:ascii="Times New Roman" w:hAnsi="Times New Roman" w:cs="Times New Roman"/>
          <w:b w:val="0"/>
          <w:sz w:val="28"/>
          <w:szCs w:val="28"/>
        </w:rPr>
      </w:pPr>
    </w:p>
    <w:p w:rsidR="005B7AA4" w:rsidRPr="003C0445" w:rsidRDefault="005B7AA4" w:rsidP="005B7AA4">
      <w:pPr>
        <w:pStyle w:val="11"/>
        <w:tabs>
          <w:tab w:val="left" w:pos="708"/>
        </w:tabs>
        <w:spacing w:before="0" w:line="360" w:lineRule="auto"/>
        <w:rPr>
          <w:szCs w:val="28"/>
          <w:lang w:val="uk-UA"/>
        </w:rPr>
      </w:pPr>
      <w:r w:rsidRPr="003C0445">
        <w:rPr>
          <w:szCs w:val="28"/>
        </w:rPr>
        <w:t>Роботи в даному приміщенні проводяться сидячи і не потребують систематичного фізичної напруги. Згідно ДСН 3.3.6-042-99 робота відноситься до категорії легкої Іа (енерговитрати до 120 ккал/ч). Робочі місця характеризуються наступними мікрокліматичними умовами</w:t>
      </w:r>
      <w:r w:rsidRPr="003C0445">
        <w:rPr>
          <w:szCs w:val="28"/>
          <w:lang w:val="uk-UA"/>
        </w:rPr>
        <w:t>:</w:t>
      </w:r>
    </w:p>
    <w:p w:rsidR="005B7AA4" w:rsidRPr="003C0445" w:rsidRDefault="005B7AA4" w:rsidP="005B7AA4">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pacing w:val="10"/>
          <w:sz w:val="28"/>
          <w:szCs w:val="28"/>
        </w:rPr>
        <w:t xml:space="preserve"> а) відносна вологість повітря 40 - 60%;</w:t>
      </w:r>
    </w:p>
    <w:p w:rsidR="005B7AA4" w:rsidRPr="003C0445" w:rsidRDefault="005B7AA4" w:rsidP="005B7AA4">
      <w:pPr>
        <w:pStyle w:val="11"/>
        <w:tabs>
          <w:tab w:val="left" w:pos="708"/>
        </w:tabs>
        <w:spacing w:before="0" w:line="360" w:lineRule="auto"/>
        <w:rPr>
          <w:spacing w:val="10"/>
          <w:szCs w:val="28"/>
          <w:lang w:val="uk-UA"/>
        </w:rPr>
      </w:pPr>
      <w:r w:rsidRPr="003C0445">
        <w:rPr>
          <w:spacing w:val="10"/>
          <w:szCs w:val="28"/>
          <w:lang w:val="uk-UA"/>
        </w:rPr>
        <w:t xml:space="preserve"> б) температура: </w:t>
      </w:r>
    </w:p>
    <w:p w:rsidR="005B7AA4" w:rsidRPr="003C0445" w:rsidRDefault="005B7AA4" w:rsidP="005B7AA4">
      <w:pPr>
        <w:pStyle w:val="a9"/>
        <w:rPr>
          <w:spacing w:val="-4"/>
          <w:sz w:val="28"/>
          <w:szCs w:val="28"/>
          <w:lang w:val="uk-UA"/>
        </w:rPr>
      </w:pPr>
      <w:r w:rsidRPr="003C0445">
        <w:rPr>
          <w:spacing w:val="-4"/>
          <w:sz w:val="28"/>
          <w:szCs w:val="28"/>
          <w:lang w:val="uk-UA"/>
        </w:rPr>
        <w:t xml:space="preserve">- </w:t>
      </w:r>
      <w:r w:rsidRPr="003C0445">
        <w:rPr>
          <w:spacing w:val="-4"/>
          <w:sz w:val="28"/>
          <w:szCs w:val="28"/>
        </w:rPr>
        <w:t>у холодний період: оптимальна 22-24 С, допустима верхня - 25 С, нижня</w:t>
      </w:r>
      <w:r w:rsidRPr="003C0445">
        <w:rPr>
          <w:spacing w:val="-4"/>
          <w:sz w:val="28"/>
          <w:szCs w:val="28"/>
          <w:lang w:val="uk-UA"/>
        </w:rPr>
        <w:t xml:space="preserve"> - 21 С;</w:t>
      </w:r>
    </w:p>
    <w:p w:rsidR="005B7AA4" w:rsidRPr="003C0445" w:rsidRDefault="005B7AA4" w:rsidP="005B7AA4">
      <w:pPr>
        <w:spacing w:line="360" w:lineRule="auto"/>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в теплий період: оптимальна 23-25 С, допустима верхня - 28С, нижня - 22 С;</w:t>
      </w:r>
    </w:p>
    <w:p w:rsidR="005B7AA4" w:rsidRPr="003C0445" w:rsidRDefault="005B7AA4" w:rsidP="005B7AA4">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pacing w:val="10"/>
          <w:sz w:val="28"/>
          <w:szCs w:val="28"/>
        </w:rPr>
        <w:t xml:space="preserve"> в) швидкість руху повітря:</w:t>
      </w:r>
    </w:p>
    <w:p w:rsidR="005B7AA4" w:rsidRPr="003C0445" w:rsidRDefault="005B7AA4" w:rsidP="005B7AA4">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z w:val="28"/>
          <w:szCs w:val="28"/>
        </w:rPr>
        <w:t xml:space="preserve">- </w:t>
      </w:r>
      <w:r w:rsidRPr="003C0445">
        <w:rPr>
          <w:rFonts w:ascii="Times New Roman" w:hAnsi="Times New Roman" w:cs="Times New Roman"/>
          <w:b w:val="0"/>
          <w:spacing w:val="10"/>
          <w:sz w:val="28"/>
          <w:szCs w:val="28"/>
        </w:rPr>
        <w:t>оптимальна - 0,1 м/с, допустима - 0,1м/с.</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Підтримання на даному рівні параметрів, що визначають мікроклімат, здійснюється за допомогою кондиціонування в теплу пору року і при виділенні великої кількості тепла від обладнання з використанням опалення в холодну. </w:t>
      </w:r>
    </w:p>
    <w:p w:rsidR="005B7AA4" w:rsidRPr="003C0445" w:rsidRDefault="005B7AA4" w:rsidP="005B7AA4">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z w:val="28"/>
          <w:szCs w:val="28"/>
        </w:rPr>
        <w:t>Шумове забруднення у відділі становить 50дБ, що не перевищує норму</w:t>
      </w:r>
      <w:r w:rsidRPr="003C0445">
        <w:rPr>
          <w:rFonts w:ascii="Times New Roman" w:hAnsi="Times New Roman" w:cs="Times New Roman"/>
          <w:b w:val="0"/>
          <w:spacing w:val="10"/>
          <w:sz w:val="28"/>
          <w:szCs w:val="28"/>
        </w:rPr>
        <w:t>.</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Приміщення з ЕОМ має природне та штучне освітлення відповідно до ДБН Ст. 25-28-2006 «Природне і штучне освітлення». Природне світло проникає через бічні светопроеми, зорієнтовані на північний схід, і забезпечувати коефіцієнт природної освітленості (КЕО) не нижче 1,5%. </w:t>
      </w:r>
    </w:p>
    <w:p w:rsidR="005B7AA4" w:rsidRPr="003C0445" w:rsidRDefault="005B7AA4" w:rsidP="005B7AA4">
      <w:pPr>
        <w:pStyle w:val="310"/>
        <w:spacing w:line="360" w:lineRule="auto"/>
        <w:ind w:left="0" w:firstLine="709"/>
        <w:jc w:val="both"/>
        <w:rPr>
          <w:sz w:val="28"/>
          <w:szCs w:val="28"/>
          <w:lang w:val="uk-UA"/>
        </w:rPr>
      </w:pPr>
      <w:r w:rsidRPr="003C0445">
        <w:rPr>
          <w:sz w:val="28"/>
          <w:szCs w:val="28"/>
        </w:rPr>
        <w:t>Для забезпечення нормованих значень освітлення в приміщеннях з ВДТ ЕОМ загального та персонального користування очищають віконне скло та світильники не рідше ніж 2 рази на рік та своєчасно проводять заміну перегорілих ламп</w:t>
      </w:r>
      <w:r w:rsidRPr="003C0445">
        <w:rPr>
          <w:sz w:val="28"/>
          <w:szCs w:val="28"/>
          <w:lang w:val="uk-UA"/>
        </w:rPr>
        <w:t>.</w:t>
      </w:r>
    </w:p>
    <w:p w:rsidR="005B7AA4" w:rsidRPr="003C0445" w:rsidRDefault="005B7AA4" w:rsidP="005B7AA4">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Так як домінуючим шкідливим фактором є підвищена температура повітря робочої зони, необхідно розробити систему кондиціювання повітря в приміщенні. </w:t>
      </w:r>
    </w:p>
    <w:p w:rsidR="005B7AA4" w:rsidRPr="003C0445" w:rsidRDefault="005B7AA4" w:rsidP="005B7AA4">
      <w:pPr>
        <w:pStyle w:val="ab"/>
        <w:shd w:val="clear" w:color="auto" w:fill="FFFFFF"/>
        <w:spacing w:before="0" w:beforeAutospacing="0" w:after="0" w:afterAutospacing="0" w:line="360" w:lineRule="auto"/>
        <w:ind w:firstLine="709"/>
        <w:jc w:val="both"/>
        <w:rPr>
          <w:spacing w:val="-4"/>
          <w:sz w:val="28"/>
          <w:szCs w:val="28"/>
          <w:lang w:val="uk-UA"/>
        </w:rPr>
      </w:pPr>
      <w:r w:rsidRPr="003C0445">
        <w:rPr>
          <w:spacing w:val="-4"/>
          <w:sz w:val="28"/>
          <w:szCs w:val="28"/>
          <w:lang w:val="uk-UA"/>
        </w:rPr>
        <w:t xml:space="preserve">Для дотримання вимог техніки протипожежної безпеки та ергономіки в приміщенні встановлюються сучасні робочі столи та рідкокристалічні екрани. Працівнику для профілактики порушень і підтримки високої працездатності пропонується дотримуватися регламентовані перерви для відпочинку. </w:t>
      </w:r>
      <w:r w:rsidRPr="003C0445">
        <w:rPr>
          <w:spacing w:val="-4"/>
          <w:sz w:val="28"/>
          <w:szCs w:val="28"/>
        </w:rPr>
        <w:t>Рекомендується в період роботи робити дві перерви по 15 хвилин, перший до обідньої перерви, другий – після. Головними елементами робочого місця є письмовий стіл і крісло. Основним робочим положенням є положення сидячи. Робоче місце для виконання робіт у положенні сидячи організується відповідно до Д</w:t>
      </w:r>
      <w:r w:rsidRPr="003C0445">
        <w:rPr>
          <w:spacing w:val="-4"/>
          <w:sz w:val="28"/>
          <w:szCs w:val="28"/>
          <w:lang w:val="uk-UA"/>
        </w:rPr>
        <w:t>СТУ</w:t>
      </w:r>
      <w:r w:rsidRPr="003C0445">
        <w:rPr>
          <w:spacing w:val="-4"/>
          <w:sz w:val="28"/>
          <w:szCs w:val="28"/>
        </w:rPr>
        <w:t xml:space="preserve"> 12.2.032-78. При роботі в положенні сидячи рекомендуються такі параметри робочого простору: довжина столу – </w:t>
      </w:r>
      <w:smartTag w:uri="urn:schemas-microsoft-com:office:smarttags" w:element="metricconverter">
        <w:smartTagPr>
          <w:attr w:name="ProductID" w:val="1000 мм"/>
        </w:smartTagPr>
        <w:r w:rsidRPr="003C0445">
          <w:rPr>
            <w:spacing w:val="-4"/>
            <w:sz w:val="28"/>
            <w:szCs w:val="28"/>
          </w:rPr>
          <w:t>1000 мм</w:t>
        </w:r>
      </w:smartTag>
      <w:r w:rsidRPr="003C0445">
        <w:rPr>
          <w:spacing w:val="-4"/>
          <w:sz w:val="28"/>
          <w:szCs w:val="28"/>
        </w:rPr>
        <w:t xml:space="preserve">, ширина – </w:t>
      </w:r>
      <w:smartTag w:uri="urn:schemas-microsoft-com:office:smarttags" w:element="metricconverter">
        <w:smartTagPr>
          <w:attr w:name="ProductID" w:val="800 мм"/>
        </w:smartTagPr>
        <w:r w:rsidRPr="003C0445">
          <w:rPr>
            <w:spacing w:val="-4"/>
            <w:sz w:val="28"/>
            <w:szCs w:val="28"/>
          </w:rPr>
          <w:t>800 мм</w:t>
        </w:r>
      </w:smartTag>
      <w:r w:rsidRPr="003C0445">
        <w:rPr>
          <w:spacing w:val="-4"/>
          <w:sz w:val="28"/>
          <w:szCs w:val="28"/>
        </w:rPr>
        <w:t xml:space="preserve">, висота – </w:t>
      </w:r>
      <w:smartTag w:uri="urn:schemas-microsoft-com:office:smarttags" w:element="metricconverter">
        <w:smartTagPr>
          <w:attr w:name="ProductID" w:val="730 мм"/>
        </w:smartTagPr>
        <w:r w:rsidRPr="003C0445">
          <w:rPr>
            <w:spacing w:val="-4"/>
            <w:sz w:val="28"/>
            <w:szCs w:val="28"/>
          </w:rPr>
          <w:t>730 мм</w:t>
        </w:r>
      </w:smartTag>
      <w:r w:rsidRPr="003C0445">
        <w:rPr>
          <w:spacing w:val="-4"/>
          <w:sz w:val="28"/>
          <w:szCs w:val="28"/>
        </w:rPr>
        <w:t>. Для задоволення вимог фізіології, конструкція робочого сидіння задовольняє наступним основним вимогам:допускає можливість зміни положення тіла, допускає регулювання висоти в залежності від росту працюючої людини, має злегка увігнуту поверхню, має невеликий нахил назад</w:t>
      </w:r>
      <w:r w:rsidRPr="003C0445">
        <w:rPr>
          <w:spacing w:val="-4"/>
          <w:sz w:val="28"/>
          <w:szCs w:val="28"/>
          <w:lang w:val="uk-UA"/>
        </w:rPr>
        <w:t>.</w:t>
      </w:r>
    </w:p>
    <w:p w:rsidR="005B7AA4" w:rsidRPr="003C0445" w:rsidRDefault="005B7AA4" w:rsidP="005B7AA4">
      <w:pPr>
        <w:pStyle w:val="ab"/>
        <w:shd w:val="clear" w:color="auto" w:fill="FFFFFF"/>
        <w:spacing w:before="0" w:beforeAutospacing="0" w:after="0" w:afterAutospacing="0" w:line="360" w:lineRule="auto"/>
        <w:ind w:firstLine="709"/>
        <w:jc w:val="both"/>
        <w:rPr>
          <w:spacing w:val="-4"/>
          <w:sz w:val="28"/>
          <w:szCs w:val="28"/>
          <w:lang w:val="uk-UA"/>
        </w:rPr>
      </w:pPr>
    </w:p>
    <w:p w:rsidR="005B7AA4" w:rsidRPr="00C57754" w:rsidRDefault="005B7AA4" w:rsidP="005B7AA4">
      <w:pPr>
        <w:pStyle w:val="1"/>
        <w:spacing w:before="0" w:after="0" w:line="360" w:lineRule="auto"/>
        <w:ind w:firstLine="709"/>
        <w:rPr>
          <w:rStyle w:val="10"/>
          <w:rFonts w:ascii="Times New Roman" w:hAnsi="Times New Roman" w:cs="Times New Roman"/>
          <w:b/>
          <w:sz w:val="28"/>
          <w:szCs w:val="28"/>
        </w:rPr>
      </w:pPr>
      <w:bookmarkStart w:id="7" w:name="_Toc484031433"/>
      <w:bookmarkStart w:id="8" w:name="_Toc515049549"/>
      <w:r w:rsidRPr="00C57754">
        <w:rPr>
          <w:rStyle w:val="10"/>
          <w:rFonts w:ascii="Times New Roman" w:hAnsi="Times New Roman" w:cs="Times New Roman"/>
          <w:b/>
          <w:sz w:val="28"/>
          <w:szCs w:val="28"/>
          <w:lang w:val="uk-UA"/>
        </w:rPr>
        <w:t>7</w:t>
      </w:r>
      <w:r w:rsidRPr="00C57754">
        <w:rPr>
          <w:rStyle w:val="10"/>
          <w:rFonts w:ascii="Times New Roman" w:hAnsi="Times New Roman" w:cs="Times New Roman"/>
          <w:b/>
          <w:sz w:val="28"/>
          <w:szCs w:val="28"/>
        </w:rPr>
        <w:t>.3 Безпека в надзвичайних ситуаціях в лабораторії з ПК</w:t>
      </w:r>
      <w:bookmarkEnd w:id="7"/>
      <w:bookmarkEnd w:id="8"/>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Даний пункт розглядається відповідно до закону України «Про цивільного захисту».</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У регіоні найбільш імовірними надзвичайними ситуаціями (НС), є надзвичайні ситуації техногенного характеру – це транспортні аварії (катастрофи), пожежі, неспровоковані вибухи, аварії з викидом небезпечних хімічних речовин, раптове руйнування споруд та будівель. Для лабораторії з ПК найбільш вірогідним НС є пожежа.</w:t>
      </w:r>
    </w:p>
    <w:p w:rsidR="005B7AA4" w:rsidRPr="003C0445" w:rsidRDefault="005B7AA4" w:rsidP="005B7AA4">
      <w:pPr>
        <w:pStyle w:val="a7"/>
        <w:spacing w:line="360" w:lineRule="auto"/>
        <w:ind w:firstLine="709"/>
        <w:rPr>
          <w:spacing w:val="-4"/>
          <w:sz w:val="28"/>
          <w:szCs w:val="28"/>
          <w:lang w:val="uk-UA"/>
        </w:rPr>
      </w:pPr>
      <w:r w:rsidRPr="003C0445">
        <w:rPr>
          <w:spacing w:val="-4"/>
          <w:sz w:val="28"/>
          <w:szCs w:val="28"/>
          <w:lang w:val="uk-UA"/>
        </w:rPr>
        <w:t>Пожежі в приміщеннях з ЕОМ представляють особливу небезпеку, оскільки зв'язані з великими матеріальними втратами.</w:t>
      </w:r>
    </w:p>
    <w:p w:rsidR="005B7AA4" w:rsidRPr="003C0445" w:rsidRDefault="005B7AA4" w:rsidP="005B7AA4">
      <w:pPr>
        <w:pStyle w:val="a7"/>
        <w:spacing w:line="360" w:lineRule="auto"/>
        <w:ind w:firstLine="709"/>
        <w:rPr>
          <w:spacing w:val="-4"/>
          <w:sz w:val="28"/>
          <w:szCs w:val="28"/>
          <w:lang w:val="uk-UA"/>
        </w:rPr>
      </w:pPr>
      <w:r w:rsidRPr="003C0445">
        <w:rPr>
          <w:spacing w:val="-4"/>
          <w:sz w:val="28"/>
          <w:szCs w:val="28"/>
        </w:rPr>
        <w:t>Категорія приміщення по пожежній вибухонебезпечності згідно ДБН Ст. 1.1.7-2002 має І ступінь вогнестійкості, а за пожаровзрывоопасности відноситься до категорії</w:t>
      </w:r>
      <w:r w:rsidRPr="003C0445">
        <w:rPr>
          <w:spacing w:val="-4"/>
          <w:sz w:val="28"/>
          <w:szCs w:val="28"/>
          <w:lang w:val="uk-UA"/>
        </w:rPr>
        <w:t xml:space="preserve"> В.</w:t>
      </w:r>
    </w:p>
    <w:p w:rsidR="005B7AA4" w:rsidRPr="003C0445" w:rsidRDefault="005B7AA4" w:rsidP="005B7AA4">
      <w:pPr>
        <w:pStyle w:val="a7"/>
        <w:spacing w:line="360" w:lineRule="auto"/>
        <w:ind w:firstLine="709"/>
        <w:rPr>
          <w:spacing w:val="-4"/>
          <w:sz w:val="28"/>
          <w:szCs w:val="28"/>
          <w:lang w:val="uk-UA"/>
        </w:rPr>
      </w:pPr>
      <w:r w:rsidRPr="003C0445">
        <w:rPr>
          <w:spacing w:val="-4"/>
          <w:sz w:val="28"/>
          <w:szCs w:val="28"/>
        </w:rPr>
        <w:t>Дане приміщення відноситься до зони класу П-ІІа по ПУЕ-2011, так як це виробниче приміщення, є меблі з дерева і ДВП</w:t>
      </w:r>
      <w:r w:rsidRPr="003C0445">
        <w:rPr>
          <w:spacing w:val="-4"/>
          <w:sz w:val="28"/>
          <w:szCs w:val="28"/>
          <w:lang w:val="uk-UA"/>
        </w:rPr>
        <w:t xml:space="preserve">. </w:t>
      </w:r>
      <w:r w:rsidRPr="003C0445">
        <w:rPr>
          <w:spacing w:val="-4"/>
          <w:sz w:val="28"/>
          <w:szCs w:val="28"/>
        </w:rPr>
        <w:t>Можливі причини виникнення пожежі у приміщенні роботи операторів</w:t>
      </w:r>
      <w:r w:rsidRPr="003C0445">
        <w:rPr>
          <w:spacing w:val="-4"/>
          <w:sz w:val="28"/>
          <w:szCs w:val="28"/>
          <w:lang w:val="uk-UA"/>
        </w:rPr>
        <w:t xml:space="preserve"> ЕОМ: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недотримання правил експлуатації електронно-обчислювальної техніки;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недотримання правил пожежної безпеки;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перегрів струмоведучих частин обладнання в слідстві освіти високого перехідного опору в місцях з'єднань;</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несправність загального чи місцевого освітлення робочих місць.</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Згідно з вимогами протипожежної безпеки в приміщенні встановлюється 2 вуглекислотних вогнегасника ВВК-1.4 (з розрахунку 1 на </w:t>
      </w:r>
      <w:smartTag w:uri="urn:schemas-microsoft-com:office:smarttags" w:element="metricconverter">
        <w:smartTagPr>
          <w:attr w:name="ProductID" w:val="20 м2"/>
        </w:smartTagPr>
        <w:r w:rsidRPr="003C0445">
          <w:rPr>
            <w:rFonts w:ascii="Times New Roman" w:hAnsi="Times New Roman" w:cs="Times New Roman"/>
            <w:b w:val="0"/>
            <w:spacing w:val="-4"/>
            <w:sz w:val="28"/>
            <w:szCs w:val="28"/>
          </w:rPr>
          <w:t>20 м</w:t>
        </w:r>
        <w:r w:rsidRPr="003C0445">
          <w:rPr>
            <w:rFonts w:ascii="Times New Roman" w:hAnsi="Times New Roman" w:cs="Times New Roman"/>
            <w:b w:val="0"/>
            <w:spacing w:val="-4"/>
            <w:sz w:val="28"/>
            <w:szCs w:val="28"/>
            <w:vertAlign w:val="superscript"/>
          </w:rPr>
          <w:t>2</w:t>
        </w:r>
      </w:smartTag>
      <w:r w:rsidRPr="003C0445">
        <w:rPr>
          <w:rFonts w:ascii="Times New Roman" w:hAnsi="Times New Roman" w:cs="Times New Roman"/>
          <w:b w:val="0"/>
          <w:spacing w:val="-4"/>
          <w:sz w:val="28"/>
          <w:szCs w:val="28"/>
        </w:rPr>
        <w:t>), які застосовуються при гасінні невеликих вогнищ і можуть бути використані для гасіння електроустановок, що знаходяться під напругою. У відповідності з ГОСТ 12.4.026-76 ці кошти пофарбовані в яскраво-червоний колір і перебувають у легкодоступному місці, при виході з приміщення.</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Приміщення лабораторії обладнано системою автоматичної пожежної сигналізації з застосуванням теплових датчиків типу ПОСТ-1 3 штуки, (з розрахунку 2 датчика на кожні </w:t>
      </w:r>
      <w:smartTag w:uri="urn:schemas-microsoft-com:office:smarttags" w:element="metricconverter">
        <w:smartTagPr>
          <w:attr w:name="ProductID" w:val="20 м2"/>
        </w:smartTagPr>
        <w:r w:rsidRPr="003C0445">
          <w:rPr>
            <w:rFonts w:ascii="Times New Roman" w:hAnsi="Times New Roman" w:cs="Times New Roman"/>
            <w:b w:val="0"/>
            <w:spacing w:val="-4"/>
            <w:sz w:val="28"/>
            <w:szCs w:val="28"/>
          </w:rPr>
          <w:t>20 м</w:t>
        </w:r>
        <w:r w:rsidRPr="003C0445">
          <w:rPr>
            <w:rFonts w:ascii="Times New Roman" w:hAnsi="Times New Roman" w:cs="Times New Roman"/>
            <w:b w:val="0"/>
            <w:spacing w:val="-4"/>
            <w:sz w:val="28"/>
            <w:szCs w:val="28"/>
            <w:vertAlign w:val="superscript"/>
          </w:rPr>
          <w:t>2</w:t>
        </w:r>
      </w:smartTag>
      <w:r w:rsidRPr="003C0445">
        <w:rPr>
          <w:rFonts w:ascii="Times New Roman" w:hAnsi="Times New Roman" w:cs="Times New Roman"/>
          <w:b w:val="0"/>
          <w:spacing w:val="-4"/>
          <w:sz w:val="28"/>
          <w:szCs w:val="28"/>
        </w:rPr>
        <w:t xml:space="preserve"> площі), налаштованих на температуру спрацьовування 70°С.</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Організаційні заходи пожежної профілактики:</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w:t>
      </w:r>
      <w:r>
        <w:rPr>
          <w:rFonts w:ascii="Times New Roman" w:hAnsi="Times New Roman" w:cs="Times New Roman"/>
          <w:b w:val="0"/>
          <w:spacing w:val="-4"/>
          <w:sz w:val="28"/>
          <w:szCs w:val="28"/>
        </w:rPr>
        <w:t xml:space="preserve"> </w:t>
      </w:r>
      <w:r w:rsidRPr="003C0445">
        <w:rPr>
          <w:rFonts w:ascii="Times New Roman" w:hAnsi="Times New Roman" w:cs="Times New Roman"/>
          <w:b w:val="0"/>
          <w:spacing w:val="-4"/>
          <w:sz w:val="28"/>
          <w:szCs w:val="28"/>
        </w:rPr>
        <w:t>навчання персоналу правилам пожежної безпеки;</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Pr>
          <w:rFonts w:ascii="Times New Roman" w:hAnsi="Times New Roman" w:cs="Times New Roman"/>
          <w:b w:val="0"/>
          <w:spacing w:val="-4"/>
          <w:sz w:val="28"/>
          <w:szCs w:val="28"/>
        </w:rPr>
        <w:t xml:space="preserve">- </w:t>
      </w:r>
      <w:r w:rsidRPr="003C0445">
        <w:rPr>
          <w:rFonts w:ascii="Times New Roman" w:hAnsi="Times New Roman" w:cs="Times New Roman"/>
          <w:b w:val="0"/>
          <w:spacing w:val="-4"/>
          <w:sz w:val="28"/>
          <w:szCs w:val="28"/>
        </w:rPr>
        <w:t xml:space="preserve">видання необхідної інструкцій і плакатів, плану евакуації </w:t>
      </w:r>
      <w:r w:rsidRPr="003C0445">
        <w:rPr>
          <w:rFonts w:ascii="Times New Roman" w:hAnsi="Times New Roman" w:cs="Times New Roman"/>
          <w:b w:val="0"/>
          <w:spacing w:val="-4"/>
          <w:sz w:val="28"/>
          <w:szCs w:val="28"/>
        </w:rPr>
        <w:br/>
        <w:t>персоналу у разі пожежі;</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виготовлення і застосування засобів наочної агітації по забезпеченню пожежної безпеки.</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План евакуації показаний на рис.</w:t>
      </w:r>
      <w:r>
        <w:rPr>
          <w:rFonts w:ascii="Times New Roman" w:hAnsi="Times New Roman" w:cs="Times New Roman"/>
          <w:b w:val="0"/>
          <w:spacing w:val="-4"/>
          <w:sz w:val="28"/>
          <w:szCs w:val="28"/>
        </w:rPr>
        <w:t>6</w:t>
      </w:r>
      <w:r w:rsidRPr="003C0445">
        <w:rPr>
          <w:rFonts w:ascii="Times New Roman" w:hAnsi="Times New Roman" w:cs="Times New Roman"/>
          <w:b w:val="0"/>
          <w:spacing w:val="-4"/>
          <w:sz w:val="28"/>
          <w:szCs w:val="28"/>
        </w:rPr>
        <w:t>.</w:t>
      </w:r>
      <w:r>
        <w:rPr>
          <w:rFonts w:ascii="Times New Roman" w:hAnsi="Times New Roman" w:cs="Times New Roman"/>
          <w:b w:val="0"/>
          <w:spacing w:val="-4"/>
          <w:sz w:val="28"/>
          <w:szCs w:val="28"/>
        </w:rPr>
        <w:t>2</w:t>
      </w:r>
      <w:r w:rsidRPr="003C0445">
        <w:rPr>
          <w:rFonts w:ascii="Times New Roman" w:hAnsi="Times New Roman" w:cs="Times New Roman"/>
          <w:b w:val="0"/>
          <w:spacing w:val="-4"/>
          <w:sz w:val="28"/>
          <w:szCs w:val="28"/>
        </w:rPr>
        <w:t>:</w:t>
      </w:r>
    </w:p>
    <w:p w:rsidR="005B7AA4" w:rsidRPr="003C0445" w:rsidRDefault="005B7AA4" w:rsidP="005B7AA4">
      <w:pPr>
        <w:spacing w:line="360" w:lineRule="auto"/>
        <w:ind w:firstLine="709"/>
        <w:jc w:val="center"/>
        <w:rPr>
          <w:rFonts w:ascii="Times New Roman" w:hAnsi="Times New Roman" w:cs="Times New Roman"/>
          <w:b w:val="0"/>
          <w:spacing w:val="-4"/>
          <w:sz w:val="28"/>
          <w:szCs w:val="28"/>
        </w:rPr>
      </w:pPr>
      <w:r w:rsidRPr="003C0445">
        <w:rPr>
          <w:rFonts w:ascii="Times New Roman" w:hAnsi="Times New Roman" w:cs="Times New Roman"/>
          <w:b w:val="0"/>
          <w:noProof/>
          <w:spacing w:val="-4"/>
          <w:sz w:val="28"/>
          <w:szCs w:val="28"/>
          <w:lang w:val="ru-RU"/>
        </w:rPr>
        <w:drawing>
          <wp:inline distT="0" distB="0" distL="0" distR="0">
            <wp:extent cx="2475865" cy="2907030"/>
            <wp:effectExtent l="19050" t="0" r="635" b="0"/>
            <wp:docPr id="4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4" cstate="print"/>
                    <a:srcRect/>
                    <a:stretch>
                      <a:fillRect/>
                    </a:stretch>
                  </pic:blipFill>
                  <pic:spPr bwMode="auto">
                    <a:xfrm>
                      <a:off x="0" y="0"/>
                      <a:ext cx="2475865" cy="2907030"/>
                    </a:xfrm>
                    <a:prstGeom prst="rect">
                      <a:avLst/>
                    </a:prstGeom>
                    <a:noFill/>
                    <a:ln w="9525">
                      <a:noFill/>
                      <a:miter lim="800000"/>
                      <a:headEnd/>
                      <a:tailEnd/>
                    </a:ln>
                  </pic:spPr>
                </pic:pic>
              </a:graphicData>
            </a:graphic>
          </wp:inline>
        </w:drawing>
      </w:r>
    </w:p>
    <w:p w:rsidR="005B7AA4" w:rsidRPr="003C0445" w:rsidRDefault="00F275A9" w:rsidP="005B7AA4">
      <w:pPr>
        <w:pStyle w:val="211"/>
        <w:tabs>
          <w:tab w:val="left" w:pos="2760"/>
          <w:tab w:val="left" w:pos="3630"/>
        </w:tabs>
        <w:spacing w:after="0" w:line="360" w:lineRule="auto"/>
        <w:ind w:firstLine="709"/>
        <w:jc w:val="both"/>
        <w:rPr>
          <w:spacing w:val="-4"/>
          <w:sz w:val="28"/>
          <w:szCs w:val="28"/>
          <w:lang w:val="uk-UA"/>
        </w:rPr>
      </w:pPr>
      <w:r>
        <w:rPr>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0" o:spid="_x0000_s1037" type="#_x0000_t13" style="position:absolute;left:0;text-align:left;margin-left:115.2pt;margin-top:2.7pt;width:50.25pt;height:12pt;z-index:251660288;visibility:visible">
            <w10:anchorlock/>
          </v:shape>
        </w:pict>
      </w:r>
      <w:r w:rsidR="005B7AA4" w:rsidRPr="003C0445">
        <w:rPr>
          <w:spacing w:val="-4"/>
          <w:sz w:val="28"/>
          <w:szCs w:val="28"/>
          <w:lang w:val="uk-UA"/>
        </w:rPr>
        <w:tab/>
      </w:r>
      <w:r w:rsidR="005B7AA4" w:rsidRPr="003C0445">
        <w:rPr>
          <w:spacing w:val="-4"/>
          <w:sz w:val="28"/>
          <w:szCs w:val="28"/>
          <w:lang w:val="uk-UA"/>
        </w:rPr>
        <w:tab/>
        <w:t>- путь евакуації</w:t>
      </w:r>
    </w:p>
    <w:p w:rsidR="005B7AA4" w:rsidRPr="003C0445" w:rsidRDefault="00F275A9" w:rsidP="005B7AA4">
      <w:pPr>
        <w:tabs>
          <w:tab w:val="left" w:pos="708"/>
          <w:tab w:val="left" w:pos="1416"/>
          <w:tab w:val="left" w:pos="2124"/>
          <w:tab w:val="left" w:pos="2832"/>
          <w:tab w:val="left" w:pos="3540"/>
          <w:tab w:val="left" w:pos="4248"/>
          <w:tab w:val="left" w:pos="4956"/>
          <w:tab w:val="left" w:pos="5651"/>
        </w:tabs>
        <w:spacing w:line="360" w:lineRule="auto"/>
        <w:ind w:firstLine="709"/>
        <w:jc w:val="both"/>
        <w:rPr>
          <w:rFonts w:ascii="Times New Roman" w:hAnsi="Times New Roman" w:cs="Times New Roman"/>
          <w:b w:val="0"/>
          <w:spacing w:val="-4"/>
          <w:sz w:val="28"/>
          <w:szCs w:val="28"/>
        </w:rPr>
      </w:pPr>
      <w:r>
        <w:rPr>
          <w:rFonts w:ascii="Times New Roman" w:hAnsi="Times New Roman" w:cs="Times New Roman"/>
          <w:b w:val="0"/>
          <w:noProof/>
          <w:sz w:val="28"/>
          <w:szCs w:val="28"/>
        </w:rPr>
        <w:pict>
          <v:rect id="Прямоугольник 19" o:spid="_x0000_s1038" style="position:absolute;left:0;text-align:left;margin-left:249.8pt;margin-top:4.45pt;width:14.55pt;height:10.9pt;z-index:251661312;visibility:visible" fillcolor="red" stroked="f">
            <w10:anchorlock/>
          </v:rect>
        </w:pict>
      </w:r>
      <w:r w:rsidR="005B7AA4" w:rsidRPr="003C0445">
        <w:rPr>
          <w:rFonts w:ascii="Times New Roman" w:hAnsi="Times New Roman" w:cs="Times New Roman"/>
          <w:b w:val="0"/>
          <w:noProof/>
          <w:spacing w:val="-4"/>
          <w:sz w:val="28"/>
          <w:szCs w:val="28"/>
          <w:lang w:val="ru-RU"/>
        </w:rPr>
        <w:drawing>
          <wp:inline distT="0" distB="0" distL="0" distR="0">
            <wp:extent cx="707390" cy="163830"/>
            <wp:effectExtent l="19050" t="0" r="0" b="0"/>
            <wp:docPr id="4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5" cstate="print"/>
                    <a:srcRect/>
                    <a:stretch>
                      <a:fillRect/>
                    </a:stretch>
                  </pic:blipFill>
                  <pic:spPr bwMode="auto">
                    <a:xfrm>
                      <a:off x="0" y="0"/>
                      <a:ext cx="707390" cy="163830"/>
                    </a:xfrm>
                    <a:prstGeom prst="rect">
                      <a:avLst/>
                    </a:prstGeom>
                    <a:noFill/>
                    <a:ln w="9525">
                      <a:noFill/>
                      <a:miter lim="800000"/>
                      <a:headEnd/>
                      <a:tailEnd/>
                    </a:ln>
                  </pic:spPr>
                </pic:pic>
              </a:graphicData>
            </a:graphic>
          </wp:inline>
        </w:drawing>
      </w:r>
      <w:r w:rsidR="005B7AA4" w:rsidRPr="003C0445">
        <w:rPr>
          <w:rFonts w:ascii="Times New Roman" w:hAnsi="Times New Roman" w:cs="Times New Roman"/>
          <w:b w:val="0"/>
          <w:spacing w:val="-4"/>
          <w:sz w:val="28"/>
          <w:szCs w:val="28"/>
        </w:rPr>
        <w:t xml:space="preserve"> - ящик з піском</w:t>
      </w:r>
      <w:r w:rsidR="005B7AA4" w:rsidRPr="003C0445">
        <w:rPr>
          <w:rFonts w:ascii="Times New Roman" w:hAnsi="Times New Roman" w:cs="Times New Roman"/>
          <w:b w:val="0"/>
          <w:spacing w:val="-4"/>
          <w:sz w:val="28"/>
          <w:szCs w:val="28"/>
        </w:rPr>
        <w:tab/>
      </w:r>
      <w:r w:rsidR="005B7AA4" w:rsidRPr="003C0445">
        <w:rPr>
          <w:rFonts w:ascii="Times New Roman" w:hAnsi="Times New Roman" w:cs="Times New Roman"/>
          <w:b w:val="0"/>
          <w:spacing w:val="-4"/>
          <w:sz w:val="28"/>
          <w:szCs w:val="28"/>
        </w:rPr>
        <w:tab/>
      </w:r>
      <w:r w:rsidR="005B7AA4" w:rsidRPr="003C0445">
        <w:rPr>
          <w:rFonts w:ascii="Times New Roman" w:hAnsi="Times New Roman" w:cs="Times New Roman"/>
          <w:b w:val="0"/>
          <w:spacing w:val="-4"/>
          <w:sz w:val="28"/>
          <w:szCs w:val="28"/>
        </w:rPr>
        <w:tab/>
      </w:r>
      <w:r w:rsidR="005B7AA4" w:rsidRPr="003C0445">
        <w:rPr>
          <w:rFonts w:ascii="Times New Roman" w:hAnsi="Times New Roman" w:cs="Times New Roman"/>
          <w:b w:val="0"/>
          <w:spacing w:val="-4"/>
          <w:sz w:val="28"/>
          <w:szCs w:val="28"/>
        </w:rPr>
        <w:tab/>
        <w:t>- вогнегасник</w:t>
      </w:r>
    </w:p>
    <w:p w:rsidR="005B7AA4" w:rsidRPr="003C0445" w:rsidRDefault="005B7AA4" w:rsidP="005B7AA4">
      <w:pPr>
        <w:tabs>
          <w:tab w:val="left" w:pos="708"/>
          <w:tab w:val="left" w:pos="1416"/>
          <w:tab w:val="left" w:pos="2124"/>
          <w:tab w:val="left" w:pos="2832"/>
          <w:tab w:val="left" w:pos="3540"/>
          <w:tab w:val="left" w:pos="4248"/>
          <w:tab w:val="left" w:pos="4956"/>
          <w:tab w:val="left" w:pos="5651"/>
        </w:tabs>
        <w:spacing w:line="360" w:lineRule="auto"/>
        <w:ind w:firstLine="709"/>
        <w:jc w:val="both"/>
        <w:rPr>
          <w:rFonts w:ascii="Times New Roman" w:hAnsi="Times New Roman" w:cs="Times New Roman"/>
          <w:b w:val="0"/>
          <w:spacing w:val="-4"/>
          <w:sz w:val="28"/>
          <w:szCs w:val="28"/>
        </w:rPr>
      </w:pPr>
    </w:p>
    <w:p w:rsidR="005B7AA4" w:rsidRPr="003C0445" w:rsidRDefault="005B7AA4" w:rsidP="005B7AA4">
      <w:pPr>
        <w:pStyle w:val="a7"/>
        <w:jc w:val="center"/>
        <w:rPr>
          <w:spacing w:val="-4"/>
          <w:sz w:val="28"/>
          <w:szCs w:val="28"/>
          <w:lang w:val="uk-UA"/>
        </w:rPr>
      </w:pPr>
      <w:r w:rsidRPr="003C0445">
        <w:rPr>
          <w:spacing w:val="-4"/>
          <w:sz w:val="28"/>
          <w:szCs w:val="28"/>
          <w:lang w:val="uk-UA"/>
        </w:rPr>
        <w:t>Рис.</w:t>
      </w:r>
      <w:r>
        <w:rPr>
          <w:spacing w:val="-4"/>
          <w:sz w:val="28"/>
          <w:szCs w:val="28"/>
          <w:lang w:val="uk-UA"/>
        </w:rPr>
        <w:t xml:space="preserve"> 7.2</w:t>
      </w:r>
      <w:r w:rsidRPr="003C0445">
        <w:rPr>
          <w:spacing w:val="-4"/>
          <w:sz w:val="28"/>
          <w:szCs w:val="28"/>
          <w:lang w:val="uk-UA"/>
        </w:rPr>
        <w:t xml:space="preserve"> – Схема евакуації при пожежі</w:t>
      </w:r>
    </w:p>
    <w:p w:rsidR="005B7AA4" w:rsidRPr="003C0445" w:rsidRDefault="005B7AA4" w:rsidP="005B7AA4">
      <w:pPr>
        <w:pStyle w:val="a7"/>
        <w:jc w:val="center"/>
        <w:rPr>
          <w:spacing w:val="-4"/>
          <w:sz w:val="28"/>
          <w:szCs w:val="28"/>
          <w:lang w:val="uk-UA"/>
        </w:rPr>
      </w:pP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Протидія пожежам здійснюється в процесі забезпечення пожежної безпеки. Для цього встановлюються вимоги пожежної безпеки і протипожежні режими, здійснюються заходи пожежної безпеки.</w:t>
      </w:r>
    </w:p>
    <w:p w:rsidR="005B7AA4"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У разі виникнення пожежі необхідно організувати заходи по евакуації людей з будівлі, наявними для цього всіма силами і засобами. Перевірити справність і включення в роботу автоматичних систем протипожежного захисту.</w:t>
      </w:r>
    </w:p>
    <w:p w:rsidR="005B7AA4" w:rsidRDefault="005B7AA4" w:rsidP="005B7AA4">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5B7AA4" w:rsidRPr="00D30378" w:rsidRDefault="005B7AA4" w:rsidP="005B7AA4">
      <w:pPr>
        <w:spacing w:line="360" w:lineRule="auto"/>
        <w:ind w:firstLine="709"/>
        <w:jc w:val="center"/>
        <w:rPr>
          <w:rFonts w:ascii="Times New Roman" w:hAnsi="Times New Roman" w:cs="Times New Roman"/>
          <w:sz w:val="28"/>
          <w:szCs w:val="28"/>
        </w:rPr>
      </w:pPr>
      <w:r w:rsidRPr="00D30378">
        <w:rPr>
          <w:rFonts w:ascii="Times New Roman" w:hAnsi="Times New Roman" w:cs="Times New Roman"/>
          <w:sz w:val="28"/>
          <w:szCs w:val="28"/>
        </w:rPr>
        <w:t>ВИСНОВКИ</w:t>
      </w:r>
    </w:p>
    <w:p w:rsidR="005B7AA4" w:rsidRPr="00AD0009" w:rsidRDefault="005B7AA4" w:rsidP="005B7AA4">
      <w:pPr>
        <w:spacing w:line="360" w:lineRule="auto"/>
        <w:ind w:firstLine="709"/>
        <w:jc w:val="center"/>
        <w:rPr>
          <w:rFonts w:ascii="Times New Roman" w:hAnsi="Times New Roman" w:cs="Times New Roman"/>
          <w:b w:val="0"/>
          <w:sz w:val="28"/>
          <w:szCs w:val="28"/>
        </w:rPr>
      </w:pPr>
    </w:p>
    <w:p w:rsidR="00E765C2" w:rsidRDefault="005B7AA4" w:rsidP="005B7AA4">
      <w:pPr>
        <w:spacing w:line="360" w:lineRule="auto"/>
        <w:ind w:firstLine="709"/>
        <w:jc w:val="both"/>
        <w:rPr>
          <w:rFonts w:ascii="Times New Roman" w:hAnsi="Times New Roman" w:cs="Times New Roman"/>
          <w:b w:val="0"/>
          <w:sz w:val="28"/>
          <w:szCs w:val="28"/>
          <w:lang w:val="ru-RU"/>
        </w:rPr>
      </w:pPr>
      <w:r w:rsidRPr="00AD0009">
        <w:rPr>
          <w:rFonts w:ascii="Times New Roman" w:hAnsi="Times New Roman" w:cs="Times New Roman"/>
          <w:b w:val="0"/>
          <w:sz w:val="28"/>
          <w:szCs w:val="28"/>
        </w:rPr>
        <w:t xml:space="preserve"> У процесі роботи над дипломним проектом було проведене дослідження </w:t>
      </w:r>
      <w:r w:rsidR="00E765C2">
        <w:rPr>
          <w:rFonts w:ascii="Times New Roman" w:hAnsi="Times New Roman" w:cs="Times New Roman"/>
          <w:b w:val="0"/>
          <w:sz w:val="28"/>
          <w:szCs w:val="28"/>
        </w:rPr>
        <w:t>перспектив розвитку сучасних телекомунікаційних мереж</w:t>
      </w:r>
      <w:r w:rsidR="00E765C2">
        <w:rPr>
          <w:rFonts w:ascii="Times New Roman" w:hAnsi="Times New Roman" w:cs="Times New Roman"/>
          <w:b w:val="0"/>
          <w:sz w:val="28"/>
          <w:szCs w:val="28"/>
          <w:lang w:val="ru-RU"/>
        </w:rPr>
        <w:t>.</w:t>
      </w:r>
    </w:p>
    <w:p w:rsidR="005B7AA4" w:rsidRPr="001924F0" w:rsidRDefault="005B7AA4" w:rsidP="005B7AA4">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Була виконана систематизаці</w:t>
      </w:r>
      <w:r>
        <w:rPr>
          <w:rFonts w:ascii="Times New Roman" w:hAnsi="Times New Roman" w:cs="Times New Roman"/>
          <w:b w:val="0"/>
          <w:sz w:val="28"/>
          <w:szCs w:val="28"/>
        </w:rPr>
        <w:t>я</w:t>
      </w:r>
      <w:r w:rsidRPr="00AD0009">
        <w:rPr>
          <w:rFonts w:ascii="Times New Roman" w:hAnsi="Times New Roman" w:cs="Times New Roman"/>
          <w:b w:val="0"/>
          <w:sz w:val="28"/>
          <w:szCs w:val="28"/>
        </w:rPr>
        <w:t xml:space="preserve"> та порівняльний аналіз </w:t>
      </w:r>
      <w:r w:rsidRPr="001A1875">
        <w:rPr>
          <w:rFonts w:ascii="Times New Roman" w:hAnsi="Times New Roman" w:cs="Times New Roman"/>
          <w:b w:val="0"/>
          <w:sz w:val="28"/>
          <w:szCs w:val="28"/>
        </w:rPr>
        <w:t>сучасних підходів керування телекомунікаційними компонентами</w:t>
      </w:r>
      <w:r>
        <w:rPr>
          <w:rFonts w:ascii="Times New Roman" w:hAnsi="Times New Roman" w:cs="Times New Roman"/>
          <w:b w:val="0"/>
          <w:sz w:val="28"/>
          <w:szCs w:val="28"/>
        </w:rPr>
        <w:t>, що мають забезпечувати найбільш ефективний розвиток даної галузі</w:t>
      </w:r>
      <w:r w:rsidRPr="001924F0">
        <w:rPr>
          <w:rFonts w:ascii="Times New Roman" w:hAnsi="Times New Roman" w:cs="Times New Roman"/>
          <w:b w:val="0"/>
          <w:sz w:val="28"/>
          <w:szCs w:val="28"/>
        </w:rPr>
        <w:t>.</w:t>
      </w:r>
    </w:p>
    <w:p w:rsidR="00E765C2" w:rsidRPr="001924F0" w:rsidRDefault="005B7AA4" w:rsidP="00E765C2">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У процесі роботи </w:t>
      </w:r>
      <w:r w:rsidRPr="001924F0">
        <w:rPr>
          <w:rFonts w:ascii="Times New Roman" w:hAnsi="Times New Roman" w:cs="Times New Roman"/>
          <w:b w:val="0"/>
          <w:sz w:val="28"/>
          <w:szCs w:val="28"/>
        </w:rPr>
        <w:t xml:space="preserve">були проведені систематизація і вивчення основних понять що пов`язані з </w:t>
      </w:r>
      <w:r>
        <w:rPr>
          <w:rFonts w:ascii="Times New Roman" w:hAnsi="Times New Roman" w:cs="Times New Roman"/>
          <w:b w:val="0"/>
          <w:sz w:val="28"/>
          <w:szCs w:val="28"/>
        </w:rPr>
        <w:t xml:space="preserve">ринком </w:t>
      </w:r>
      <w:r w:rsidRPr="001924F0">
        <w:rPr>
          <w:rFonts w:ascii="Times New Roman" w:hAnsi="Times New Roman" w:cs="Times New Roman"/>
          <w:b w:val="0"/>
          <w:sz w:val="28"/>
          <w:szCs w:val="28"/>
        </w:rPr>
        <w:t>сучасни</w:t>
      </w:r>
      <w:r>
        <w:rPr>
          <w:rFonts w:ascii="Times New Roman" w:hAnsi="Times New Roman" w:cs="Times New Roman"/>
          <w:b w:val="0"/>
          <w:sz w:val="28"/>
          <w:szCs w:val="28"/>
        </w:rPr>
        <w:t>х</w:t>
      </w:r>
      <w:r w:rsidRPr="001924F0">
        <w:rPr>
          <w:rFonts w:ascii="Times New Roman" w:hAnsi="Times New Roman" w:cs="Times New Roman"/>
          <w:b w:val="0"/>
          <w:sz w:val="28"/>
          <w:szCs w:val="28"/>
        </w:rPr>
        <w:t xml:space="preserve"> телекомунікаці</w:t>
      </w:r>
      <w:r>
        <w:rPr>
          <w:rFonts w:ascii="Times New Roman" w:hAnsi="Times New Roman" w:cs="Times New Roman"/>
          <w:b w:val="0"/>
          <w:sz w:val="28"/>
          <w:szCs w:val="28"/>
        </w:rPr>
        <w:t>й</w:t>
      </w:r>
      <w:r w:rsidRPr="001924F0">
        <w:rPr>
          <w:rFonts w:ascii="Times New Roman" w:hAnsi="Times New Roman" w:cs="Times New Roman"/>
          <w:b w:val="0"/>
          <w:sz w:val="28"/>
          <w:szCs w:val="28"/>
        </w:rPr>
        <w:t xml:space="preserve">. </w:t>
      </w:r>
      <w:r>
        <w:rPr>
          <w:rFonts w:ascii="Times New Roman" w:hAnsi="Times New Roman" w:cs="Times New Roman"/>
          <w:b w:val="0"/>
          <w:sz w:val="28"/>
          <w:szCs w:val="28"/>
        </w:rPr>
        <w:t>Розкрите поняття ролі телекомунікацій у формуванні інформаційного суспільства.</w:t>
      </w:r>
      <w:r w:rsidRPr="001924F0">
        <w:rPr>
          <w:rFonts w:ascii="Times New Roman" w:hAnsi="Times New Roman" w:cs="Times New Roman"/>
          <w:b w:val="0"/>
          <w:sz w:val="28"/>
          <w:szCs w:val="28"/>
        </w:rPr>
        <w:t xml:space="preserve"> Проведено </w:t>
      </w:r>
      <w:r>
        <w:rPr>
          <w:rFonts w:ascii="Times New Roman" w:hAnsi="Times New Roman" w:cs="Times New Roman"/>
          <w:b w:val="0"/>
          <w:sz w:val="28"/>
          <w:szCs w:val="28"/>
        </w:rPr>
        <w:t xml:space="preserve">аналіз та систематизація стратегічних напрямків розвитку, </w:t>
      </w:r>
      <w:r w:rsidR="00E765C2">
        <w:rPr>
          <w:rFonts w:ascii="Times New Roman" w:hAnsi="Times New Roman" w:cs="Times New Roman"/>
          <w:b w:val="0"/>
          <w:sz w:val="28"/>
          <w:szCs w:val="28"/>
        </w:rPr>
        <w:t>основних технологій телекомунікаційних мереж, квантових технологій захисту інформації</w:t>
      </w:r>
      <w:r w:rsidR="00E765C2" w:rsidRPr="001924F0">
        <w:rPr>
          <w:rFonts w:ascii="Times New Roman" w:hAnsi="Times New Roman" w:cs="Times New Roman"/>
          <w:b w:val="0"/>
          <w:sz w:val="28"/>
          <w:szCs w:val="28"/>
        </w:rPr>
        <w:t xml:space="preserve"> ,</w:t>
      </w:r>
      <w:r w:rsidR="00E765C2">
        <w:rPr>
          <w:rFonts w:ascii="Times New Roman" w:hAnsi="Times New Roman" w:cs="Times New Roman"/>
          <w:b w:val="0"/>
          <w:sz w:val="28"/>
          <w:szCs w:val="28"/>
        </w:rPr>
        <w:t xml:space="preserve"> проведена оцінка ефективності побудови телекомунікаційних мереж</w:t>
      </w:r>
      <w:r w:rsidR="00E765C2" w:rsidRPr="001924F0">
        <w:rPr>
          <w:rFonts w:ascii="Times New Roman" w:hAnsi="Times New Roman" w:cs="Times New Roman"/>
          <w:b w:val="0"/>
          <w:sz w:val="28"/>
          <w:szCs w:val="28"/>
        </w:rPr>
        <w:t xml:space="preserve"> виконано спеціальний розділ дипломного проекту.</w:t>
      </w:r>
    </w:p>
    <w:p w:rsidR="005B7AA4" w:rsidRPr="00AD0009" w:rsidRDefault="005B7AA4" w:rsidP="005B7AA4">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Враховуючи стрімкий розвиток телеком</w:t>
      </w:r>
      <w:r>
        <w:rPr>
          <w:rFonts w:ascii="Times New Roman" w:hAnsi="Times New Roman" w:cs="Times New Roman"/>
          <w:b w:val="0"/>
          <w:sz w:val="28"/>
          <w:szCs w:val="28"/>
        </w:rPr>
        <w:t>унікацій</w:t>
      </w:r>
      <w:r w:rsidRPr="00AD0009">
        <w:rPr>
          <w:rFonts w:ascii="Times New Roman" w:hAnsi="Times New Roman" w:cs="Times New Roman"/>
          <w:b w:val="0"/>
          <w:sz w:val="28"/>
          <w:szCs w:val="28"/>
        </w:rPr>
        <w:t>них мереж майже в усіх галузях виробництва та бізнесу, можна зробити висновок про стовідсотково виправдану необхідність вкладати як фінанси, так і інтелектуальні ресурси в розвиток такого роду зв`</w:t>
      </w:r>
      <w:r>
        <w:rPr>
          <w:rFonts w:ascii="Times New Roman" w:hAnsi="Times New Roman" w:cs="Times New Roman"/>
          <w:b w:val="0"/>
          <w:sz w:val="28"/>
          <w:szCs w:val="28"/>
        </w:rPr>
        <w:t>язку та галузі взагалі.</w:t>
      </w:r>
    </w:p>
    <w:p w:rsidR="005B7AA4" w:rsidRDefault="005B7AA4" w:rsidP="005B7AA4">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У розділі «Заходи з охорони праці» виконаний аналіз потенційних небезпек, розроблені заходи з техніки безпеки, заходи, що забезпечують виробничу санітарію та гігієну праці, та охорони навколишнього середовища.</w:t>
      </w:r>
    </w:p>
    <w:p w:rsidR="005B7AA4" w:rsidRDefault="005B7AA4" w:rsidP="005B7AA4">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5B7AA4" w:rsidRDefault="005B7AA4" w:rsidP="005B7AA4">
      <w:pPr>
        <w:spacing w:line="360" w:lineRule="auto"/>
        <w:ind w:firstLine="709"/>
        <w:jc w:val="center"/>
        <w:rPr>
          <w:rFonts w:ascii="Times New Roman" w:hAnsi="Times New Roman" w:cs="Times New Roman"/>
          <w:sz w:val="28"/>
          <w:szCs w:val="28"/>
        </w:rPr>
      </w:pPr>
      <w:r w:rsidRPr="00973382">
        <w:rPr>
          <w:rFonts w:ascii="Times New Roman" w:hAnsi="Times New Roman" w:cs="Times New Roman"/>
          <w:sz w:val="28"/>
          <w:szCs w:val="28"/>
        </w:rPr>
        <w:t>ПЕРЕЛІК ПОСИЛАНЬ</w:t>
      </w:r>
    </w:p>
    <w:p w:rsidR="00C57754" w:rsidRPr="00973382" w:rsidRDefault="00C57754" w:rsidP="005B7AA4">
      <w:pPr>
        <w:spacing w:line="360" w:lineRule="auto"/>
        <w:ind w:firstLine="709"/>
        <w:jc w:val="center"/>
        <w:rPr>
          <w:rFonts w:ascii="Times New Roman" w:hAnsi="Times New Roman" w:cs="Times New Roman"/>
          <w:sz w:val="28"/>
          <w:szCs w:val="28"/>
        </w:rPr>
      </w:pPr>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1.Каптур В.А. Метод мінімізації службової інформації при тунелюванні ІР-наван- таження / В.А. Каптур, Є.В. Добровольський, О.О. Яніна - Харків: Радіоелектронні і комп’ютерні системи, 2009. - № 4. - С. 91-98.</w:t>
      </w:r>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2.Алгоритм </w:t>
      </w:r>
      <w:r w:rsidRPr="00FD0CCD">
        <w:rPr>
          <w:rStyle w:val="103"/>
          <w:rFonts w:ascii="Times New Roman" w:hAnsi="Times New Roman" w:cs="Times New Roman"/>
          <w:b w:val="0"/>
          <w:color w:val="auto"/>
          <w:sz w:val="28"/>
          <w:szCs w:val="28"/>
          <w:lang w:val="ru-RU" w:bidi="ru-RU"/>
        </w:rPr>
        <w:t xml:space="preserve">динамической адресации объектов телекоммуникационной сети / [П.П. Воробиенко, В.И. Тихонов, И.В. Смирнов, У.И. Сопина] - ОНАЗ: </w:t>
      </w:r>
      <w:r w:rsidRPr="00FD0CCD">
        <w:rPr>
          <w:rStyle w:val="103"/>
          <w:rFonts w:ascii="Times New Roman" w:hAnsi="Times New Roman" w:cs="Times New Roman"/>
          <w:b w:val="0"/>
          <w:color w:val="auto"/>
          <w:sz w:val="28"/>
          <w:szCs w:val="28"/>
        </w:rPr>
        <w:t xml:space="preserve">Цифрові технології, </w:t>
      </w:r>
      <w:r w:rsidRPr="00FD0CCD">
        <w:rPr>
          <w:rStyle w:val="103"/>
          <w:rFonts w:ascii="Times New Roman" w:hAnsi="Times New Roman" w:cs="Times New Roman"/>
          <w:b w:val="0"/>
          <w:color w:val="auto"/>
          <w:sz w:val="28"/>
          <w:szCs w:val="28"/>
          <w:lang w:val="ru-RU" w:bidi="ru-RU"/>
        </w:rPr>
        <w:t>2000, № 8. - С. 11-18.</w:t>
      </w:r>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bidi="ru-RU"/>
        </w:rPr>
        <w:t xml:space="preserve">3.Воробиенко П.П. Всемирная сеть </w:t>
      </w:r>
      <w:r w:rsidRPr="00FD0CCD">
        <w:rPr>
          <w:rStyle w:val="103"/>
          <w:rFonts w:ascii="Times New Roman" w:hAnsi="Times New Roman" w:cs="Times New Roman"/>
          <w:b w:val="0"/>
          <w:color w:val="auto"/>
          <w:sz w:val="28"/>
          <w:szCs w:val="28"/>
        </w:rPr>
        <w:t xml:space="preserve">Еійегпеі? </w:t>
      </w:r>
      <w:r w:rsidRPr="00FD0CCD">
        <w:rPr>
          <w:rStyle w:val="103"/>
          <w:rFonts w:ascii="Times New Roman" w:hAnsi="Times New Roman" w:cs="Times New Roman"/>
          <w:b w:val="0"/>
          <w:color w:val="auto"/>
          <w:sz w:val="28"/>
          <w:szCs w:val="28"/>
          <w:lang w:bidi="ru-RU"/>
        </w:rPr>
        <w:t xml:space="preserve">/ П.П. Воробиенко, Д.А. Зайцев, О.Л. Нечипорук - О.: </w:t>
      </w:r>
      <w:r w:rsidRPr="00FD0CCD">
        <w:rPr>
          <w:rStyle w:val="103"/>
          <w:rFonts w:ascii="Times New Roman" w:hAnsi="Times New Roman" w:cs="Times New Roman"/>
          <w:b w:val="0"/>
          <w:color w:val="auto"/>
          <w:sz w:val="28"/>
          <w:szCs w:val="28"/>
        </w:rPr>
        <w:t xml:space="preserve">Зв’язок. </w:t>
      </w:r>
      <w:r w:rsidRPr="00FD0CCD">
        <w:rPr>
          <w:rStyle w:val="103"/>
          <w:rFonts w:ascii="Times New Roman" w:hAnsi="Times New Roman" w:cs="Times New Roman"/>
          <w:b w:val="0"/>
          <w:color w:val="auto"/>
          <w:sz w:val="28"/>
          <w:szCs w:val="28"/>
          <w:lang w:bidi="ru-RU"/>
        </w:rPr>
        <w:t>- 2007. - № 5. - С. 14-19.</w:t>
      </w:r>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4.Оцінка ефективності впровадження телекомунікаційних технологій зменшення протокольної надлишковості / [В.А. Каптур, К.Д. </w:t>
      </w:r>
      <w:r w:rsidRPr="00FD0CCD">
        <w:rPr>
          <w:rStyle w:val="103"/>
          <w:rFonts w:ascii="Times New Roman" w:hAnsi="Times New Roman" w:cs="Times New Roman"/>
          <w:b w:val="0"/>
          <w:color w:val="auto"/>
          <w:sz w:val="28"/>
          <w:szCs w:val="28"/>
          <w:lang w:val="ru-RU" w:bidi="ru-RU"/>
        </w:rPr>
        <w:t xml:space="preserve">Гуляев, </w:t>
      </w:r>
      <w:r w:rsidRPr="00FD0CCD">
        <w:rPr>
          <w:rStyle w:val="103"/>
          <w:rFonts w:ascii="Times New Roman" w:hAnsi="Times New Roman" w:cs="Times New Roman"/>
          <w:b w:val="0"/>
          <w:color w:val="auto"/>
          <w:sz w:val="28"/>
          <w:szCs w:val="28"/>
        </w:rPr>
        <w:t xml:space="preserve">П.С. Кравченко, О.О. Яніна] - М.: </w:t>
      </w:r>
      <w:r w:rsidRPr="00FD0CCD">
        <w:rPr>
          <w:rStyle w:val="103"/>
          <w:rFonts w:ascii="Times New Roman" w:hAnsi="Times New Roman" w:cs="Times New Roman"/>
          <w:b w:val="0"/>
          <w:color w:val="auto"/>
          <w:sz w:val="28"/>
          <w:szCs w:val="28"/>
          <w:lang w:val="ru-RU" w:bidi="ru-RU"/>
        </w:rPr>
        <w:t>Открытые информационные и компьютерные интегрированные технологии, 2011. - № 52. - С.77-88.</w:t>
      </w:r>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5.</w:t>
      </w:r>
      <w:r w:rsidRPr="00FD0CCD">
        <w:rPr>
          <w:rStyle w:val="103"/>
          <w:rFonts w:ascii="Times New Roman" w:hAnsi="Times New Roman" w:cs="Times New Roman"/>
          <w:b w:val="0"/>
          <w:color w:val="auto"/>
          <w:sz w:val="28"/>
          <w:szCs w:val="28"/>
          <w:lang w:val="en-US" w:eastAsia="en-US" w:bidi="en-US"/>
        </w:rPr>
        <w:t xml:space="preserve">IEEE Standard for Information techno logy-Telecommunications and Information exchange between systems-Local and metropolitan area networks-Specific requirements. Part 3: Carrier Sense Multiple Access with Collision Detection (CSMA/CD) Access Method and Physical Layer Specifications LAN/MAN Standards Committee of the IEEE Computer Society </w:t>
      </w:r>
      <w:r w:rsidRPr="00FD0CCD">
        <w:rPr>
          <w:rStyle w:val="103"/>
          <w:rFonts w:ascii="Times New Roman" w:hAnsi="Times New Roman" w:cs="Times New Roman"/>
          <w:b w:val="0"/>
          <w:color w:val="auto"/>
          <w:sz w:val="28"/>
          <w:szCs w:val="28"/>
        </w:rPr>
        <w:t xml:space="preserve">[Електронний ресурс] </w:t>
      </w:r>
      <w:r w:rsidRPr="00FD0CCD">
        <w:rPr>
          <w:rStyle w:val="103"/>
          <w:rFonts w:ascii="Times New Roman" w:hAnsi="Times New Roman" w:cs="Times New Roman"/>
          <w:b w:val="0"/>
          <w:color w:val="auto"/>
          <w:sz w:val="28"/>
          <w:szCs w:val="28"/>
          <w:lang w:val="en-US" w:eastAsia="en-US" w:bidi="en-US"/>
        </w:rPr>
        <w:t xml:space="preserve">- </w:t>
      </w:r>
      <w:r w:rsidRPr="00FD0CCD">
        <w:rPr>
          <w:rStyle w:val="103"/>
          <w:rFonts w:ascii="Times New Roman" w:hAnsi="Times New Roman" w:cs="Times New Roman"/>
          <w:b w:val="0"/>
          <w:color w:val="auto"/>
          <w:sz w:val="28"/>
          <w:szCs w:val="28"/>
        </w:rPr>
        <w:t xml:space="preserve">Режим доступу: </w:t>
      </w:r>
      <w:hyperlink r:id="rId36" w:history="1">
        <w:r w:rsidRPr="00FD0CCD">
          <w:rPr>
            <w:rStyle w:val="a6"/>
            <w:rFonts w:ascii="Times New Roman" w:hAnsi="Times New Roman" w:cs="Times New Roman"/>
            <w:b w:val="0"/>
            <w:color w:val="auto"/>
            <w:sz w:val="28"/>
            <w:szCs w:val="28"/>
            <w:u w:val="none"/>
            <w:lang w:val="en-US" w:eastAsia="en-US" w:bidi="en-US"/>
          </w:rPr>
          <w:t>http://standards.ieee.org/about/get/802/802.3.html</w:t>
        </w:r>
      </w:hyperlink>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6.Хелеби </w:t>
      </w:r>
      <w:r w:rsidRPr="00FD0CCD">
        <w:rPr>
          <w:rStyle w:val="103"/>
          <w:rFonts w:ascii="Times New Roman" w:hAnsi="Times New Roman" w:cs="Times New Roman"/>
          <w:b w:val="0"/>
          <w:color w:val="auto"/>
          <w:sz w:val="28"/>
          <w:szCs w:val="28"/>
          <w:lang w:val="en-US" w:eastAsia="en-US" w:bidi="en-US"/>
        </w:rPr>
        <w:t>C</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Д. Мак-Ферсон. </w:t>
      </w:r>
      <w:r w:rsidRPr="00FD0CCD">
        <w:rPr>
          <w:rStyle w:val="103"/>
          <w:rFonts w:ascii="Times New Roman" w:hAnsi="Times New Roman" w:cs="Times New Roman"/>
          <w:b w:val="0"/>
          <w:color w:val="auto"/>
          <w:sz w:val="28"/>
          <w:szCs w:val="28"/>
          <w:lang w:val="ru-RU" w:bidi="ru-RU"/>
        </w:rPr>
        <w:t xml:space="preserve">Принципы маршрутизации </w:t>
      </w:r>
      <w:r w:rsidRPr="00FD0CCD">
        <w:rPr>
          <w:rStyle w:val="103"/>
          <w:rFonts w:ascii="Times New Roman" w:hAnsi="Times New Roman" w:cs="Times New Roman"/>
          <w:b w:val="0"/>
          <w:color w:val="auto"/>
          <w:sz w:val="28"/>
          <w:szCs w:val="28"/>
        </w:rPr>
        <w:t xml:space="preserve">в </w:t>
      </w:r>
      <w:r w:rsidRPr="00FD0CCD">
        <w:rPr>
          <w:rStyle w:val="103"/>
          <w:rFonts w:ascii="Times New Roman" w:hAnsi="Times New Roman" w:cs="Times New Roman"/>
          <w:b w:val="0"/>
          <w:color w:val="auto"/>
          <w:sz w:val="28"/>
          <w:szCs w:val="28"/>
          <w:lang w:val="en-US" w:eastAsia="en-US" w:bidi="en-US"/>
        </w:rPr>
        <w:t>Internet</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2-е </w:t>
      </w:r>
      <w:r w:rsidRPr="00FD0CCD">
        <w:rPr>
          <w:rStyle w:val="103"/>
          <w:rFonts w:ascii="Times New Roman" w:hAnsi="Times New Roman" w:cs="Times New Roman"/>
          <w:b w:val="0"/>
          <w:color w:val="auto"/>
          <w:sz w:val="28"/>
          <w:szCs w:val="28"/>
          <w:lang w:val="ru-RU" w:bidi="ru-RU"/>
        </w:rPr>
        <w:t xml:space="preserve">изд. / </w:t>
      </w:r>
      <w:r w:rsidRPr="00FD0CCD">
        <w:rPr>
          <w:rStyle w:val="103"/>
          <w:rFonts w:ascii="Times New Roman" w:hAnsi="Times New Roman" w:cs="Times New Roman"/>
          <w:b w:val="0"/>
          <w:color w:val="auto"/>
          <w:sz w:val="28"/>
          <w:szCs w:val="28"/>
          <w:lang w:val="en-US" w:eastAsia="en-US" w:bidi="en-US"/>
        </w:rPr>
        <w:t>C</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lang w:val="ru-RU" w:bidi="ru-RU"/>
        </w:rPr>
        <w:t>Хе- леби, Д. Мак-Ферсон.; пер. с англ. - М.: Издательский дом «Вильямс», 2001. - 448 с.</w:t>
      </w:r>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7.</w:t>
      </w:r>
      <w:r w:rsidRPr="00FD0CCD">
        <w:rPr>
          <w:rStyle w:val="103"/>
          <w:rFonts w:ascii="Times New Roman" w:hAnsi="Times New Roman" w:cs="Times New Roman"/>
          <w:b w:val="0"/>
          <w:color w:val="auto"/>
          <w:sz w:val="28"/>
          <w:szCs w:val="28"/>
          <w:lang w:val="en-US" w:eastAsia="en-US" w:bidi="en-US"/>
        </w:rPr>
        <w:t xml:space="preserve">L. Kleinrock, «Information Flow in Large Communication Nets», RLE Quarterly Progress Report, July 1961. </w:t>
      </w:r>
      <w:r w:rsidRPr="00FD0CCD">
        <w:rPr>
          <w:rStyle w:val="103"/>
          <w:rFonts w:ascii="Times New Roman" w:hAnsi="Times New Roman" w:cs="Times New Roman"/>
          <w:b w:val="0"/>
          <w:color w:val="auto"/>
          <w:sz w:val="28"/>
          <w:szCs w:val="28"/>
        </w:rPr>
        <w:t xml:space="preserve">[Електронний ресурс] </w:t>
      </w:r>
      <w:r w:rsidRPr="00FD0CCD">
        <w:rPr>
          <w:rStyle w:val="103"/>
          <w:rFonts w:ascii="Times New Roman" w:hAnsi="Times New Roman" w:cs="Times New Roman"/>
          <w:b w:val="0"/>
          <w:color w:val="auto"/>
          <w:sz w:val="28"/>
          <w:szCs w:val="28"/>
          <w:lang w:val="ru-RU"/>
        </w:rPr>
        <w:t xml:space="preserve"> </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Режим доступу: </w:t>
      </w:r>
      <w:hyperlink r:id="rId37"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lk</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cs</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ucla</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edu</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LK</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Bib</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REIORT</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RLEreport</w:t>
        </w:r>
        <w:r w:rsidRPr="00FD0CCD">
          <w:rPr>
            <w:rStyle w:val="a6"/>
            <w:rFonts w:ascii="Times New Roman" w:hAnsi="Times New Roman" w:cs="Times New Roman"/>
            <w:b w:val="0"/>
            <w:color w:val="auto"/>
            <w:sz w:val="28"/>
            <w:szCs w:val="28"/>
            <w:u w:val="none"/>
            <w:lang w:val="ru-RU" w:eastAsia="en-US" w:bidi="en-US"/>
          </w:rPr>
          <w:t>-11</w:t>
        </w:r>
      </w:hyperlink>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8.</w:t>
      </w:r>
      <w:r w:rsidRPr="00FD0CCD">
        <w:rPr>
          <w:rStyle w:val="103"/>
          <w:rFonts w:ascii="Times New Roman" w:hAnsi="Times New Roman" w:cs="Times New Roman"/>
          <w:b w:val="0"/>
          <w:color w:val="auto"/>
          <w:sz w:val="28"/>
          <w:szCs w:val="28"/>
          <w:lang w:val="en-US" w:eastAsia="en-US" w:bidi="en-US"/>
        </w:rPr>
        <w:t xml:space="preserve">W3C Semantic Web Activity. </w:t>
      </w:r>
      <w:r w:rsidRPr="00FD0CCD">
        <w:rPr>
          <w:rStyle w:val="103"/>
          <w:rFonts w:ascii="Times New Roman" w:hAnsi="Times New Roman" w:cs="Times New Roman"/>
          <w:b w:val="0"/>
          <w:color w:val="auto"/>
          <w:sz w:val="28"/>
          <w:szCs w:val="28"/>
          <w:lang w:val="en-US" w:bidi="ru-RU"/>
        </w:rPr>
        <w:t xml:space="preserve"> </w:t>
      </w:r>
      <w:hyperlink r:id="rId38" w:history="1">
        <w:r w:rsidRPr="00FD0CCD">
          <w:rPr>
            <w:rStyle w:val="a6"/>
            <w:rFonts w:ascii="Times New Roman" w:hAnsi="Times New Roman" w:cs="Times New Roman"/>
            <w:b w:val="0"/>
            <w:color w:val="auto"/>
            <w:sz w:val="28"/>
            <w:szCs w:val="28"/>
            <w:u w:val="none"/>
            <w:lang w:val="en-US" w:eastAsia="en-US" w:bidi="en-US"/>
          </w:rPr>
          <w:t>http://www.w3.org/2001/12/semweb-fin/w3csw</w:t>
        </w:r>
      </w:hyperlink>
      <w:r w:rsidRPr="00FD0CCD">
        <w:rPr>
          <w:rStyle w:val="103"/>
          <w:rFonts w:ascii="Times New Roman" w:hAnsi="Times New Roman" w:cs="Times New Roman"/>
          <w:b w:val="0"/>
          <w:color w:val="auto"/>
          <w:sz w:val="28"/>
          <w:szCs w:val="28"/>
          <w:lang w:val="en-US" w:eastAsia="en-US" w:bidi="en-US"/>
        </w:rPr>
        <w:t>.</w:t>
      </w:r>
    </w:p>
    <w:p w:rsidR="004B5135" w:rsidRPr="00FD0CCD" w:rsidRDefault="004B5135" w:rsidP="00FD0CCD">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9.</w:t>
      </w:r>
      <w:r w:rsidRPr="00FD0CCD">
        <w:rPr>
          <w:rStyle w:val="103"/>
          <w:rFonts w:ascii="Times New Roman" w:hAnsi="Times New Roman" w:cs="Times New Roman"/>
          <w:b w:val="0"/>
          <w:color w:val="auto"/>
          <w:sz w:val="28"/>
          <w:szCs w:val="28"/>
          <w:lang w:val="en-US" w:eastAsia="en-US" w:bidi="en-US"/>
        </w:rPr>
        <w:t>IPv</w:t>
      </w:r>
      <w:r w:rsidRPr="00FD0CCD">
        <w:rPr>
          <w:rStyle w:val="103"/>
          <w:rFonts w:ascii="Times New Roman" w:hAnsi="Times New Roman" w:cs="Times New Roman"/>
          <w:b w:val="0"/>
          <w:color w:val="auto"/>
          <w:sz w:val="28"/>
          <w:szCs w:val="28"/>
          <w:lang w:eastAsia="en-US" w:bidi="en-US"/>
        </w:rPr>
        <w:t xml:space="preserve">4 </w:t>
      </w:r>
      <w:r w:rsidRPr="00FD0CCD">
        <w:rPr>
          <w:rStyle w:val="103"/>
          <w:rFonts w:ascii="Times New Roman" w:hAnsi="Times New Roman" w:cs="Times New Roman"/>
          <w:b w:val="0"/>
          <w:color w:val="auto"/>
          <w:sz w:val="28"/>
          <w:szCs w:val="28"/>
          <w:lang w:val="en-US" w:eastAsia="en-US" w:bidi="en-US"/>
        </w:rPr>
        <w:t>Address</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Report</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[Електронний ресурс] </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Режим доступу: </w:t>
      </w:r>
      <w:hyperlink r:id="rId39"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pota</w:t>
        </w:r>
        <w:r w:rsidRPr="00FD0CCD">
          <w:rPr>
            <w:rStyle w:val="a6"/>
            <w:rFonts w:ascii="Times New Roman" w:hAnsi="Times New Roman" w:cs="Times New Roman"/>
            <w:b w:val="0"/>
            <w:color w:val="auto"/>
            <w:sz w:val="28"/>
            <w:szCs w:val="28"/>
            <w:u w:val="none"/>
            <w:lang w:eastAsia="en-US" w:bidi="en-US"/>
          </w:rPr>
          <w:t xml:space="preserve">- </w:t>
        </w:r>
        <w:r w:rsidRPr="00FD0CCD">
          <w:rPr>
            <w:rStyle w:val="a6"/>
            <w:rFonts w:ascii="Times New Roman" w:hAnsi="Times New Roman" w:cs="Times New Roman"/>
            <w:b w:val="0"/>
            <w:color w:val="auto"/>
            <w:sz w:val="28"/>
            <w:szCs w:val="28"/>
            <w:u w:val="none"/>
            <w:lang w:val="en-US" w:eastAsia="en-US" w:bidi="en-US"/>
          </w:rPr>
          <w:t>roo</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net</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tools</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ipv</w:t>
        </w:r>
        <w:r w:rsidRPr="00FD0CCD">
          <w:rPr>
            <w:rStyle w:val="a6"/>
            <w:rFonts w:ascii="Times New Roman" w:hAnsi="Times New Roman" w:cs="Times New Roman"/>
            <w:b w:val="0"/>
            <w:color w:val="auto"/>
            <w:sz w:val="28"/>
            <w:szCs w:val="28"/>
            <w:u w:val="none"/>
            <w:lang w:eastAsia="en-US" w:bidi="en-US"/>
          </w:rPr>
          <w:t>4/</w:t>
        </w:r>
        <w:r w:rsidRPr="00FD0CCD">
          <w:rPr>
            <w:rStyle w:val="a6"/>
            <w:rFonts w:ascii="Times New Roman" w:hAnsi="Times New Roman" w:cs="Times New Roman"/>
            <w:b w:val="0"/>
            <w:color w:val="auto"/>
            <w:sz w:val="28"/>
            <w:szCs w:val="28"/>
            <w:u w:val="none"/>
            <w:lang w:val="en-US" w:eastAsia="en-US" w:bidi="en-US"/>
          </w:rPr>
          <w:t>index</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html</w:t>
        </w:r>
      </w:hyperlink>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10.</w:t>
      </w:r>
      <w:r w:rsidRPr="00FD0CCD">
        <w:rPr>
          <w:rStyle w:val="103"/>
          <w:rFonts w:ascii="Times New Roman" w:hAnsi="Times New Roman" w:cs="Times New Roman"/>
          <w:b w:val="0"/>
          <w:color w:val="auto"/>
          <w:sz w:val="28"/>
          <w:szCs w:val="28"/>
          <w:lang w:val="en-US" w:eastAsia="en-US" w:bidi="en-US"/>
        </w:rPr>
        <w:t xml:space="preserve">Yong Zheng. The Next Generation Network: Issues and Trends. </w:t>
      </w:r>
      <w:r w:rsidRPr="00FD0CCD">
        <w:rPr>
          <w:rStyle w:val="103"/>
          <w:rFonts w:ascii="Times New Roman" w:hAnsi="Times New Roman" w:cs="Times New Roman"/>
          <w:b w:val="0"/>
          <w:color w:val="auto"/>
          <w:sz w:val="28"/>
          <w:szCs w:val="28"/>
        </w:rPr>
        <w:t xml:space="preserve">[Електронний ресурс] </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Режим доступу: </w:t>
      </w:r>
      <w:hyperlink r:id="rId40"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aut</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researchgateway</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ac</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nz</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bitstream</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handle</w:t>
        </w:r>
        <w:r w:rsidRPr="00FD0CCD">
          <w:rPr>
            <w:rStyle w:val="a6"/>
            <w:rFonts w:ascii="Times New Roman" w:hAnsi="Times New Roman" w:cs="Times New Roman"/>
            <w:b w:val="0"/>
            <w:color w:val="auto"/>
            <w:sz w:val="28"/>
            <w:szCs w:val="28"/>
            <w:u w:val="none"/>
            <w:lang w:val="ru-RU" w:eastAsia="en-US" w:bidi="en-US"/>
          </w:rPr>
          <w:t>/10292/680/</w:t>
        </w:r>
      </w:hyperlink>
      <w:r w:rsidRPr="00FD0CCD">
        <w:rPr>
          <w:rStyle w:val="103"/>
          <w:rFonts w:ascii="Times New Roman" w:hAnsi="Times New Roman" w:cs="Times New Roman"/>
          <w:b w:val="0"/>
          <w:color w:val="auto"/>
          <w:sz w:val="28"/>
          <w:szCs w:val="28"/>
          <w:lang w:val="ru-RU" w:eastAsia="en-US" w:bidi="en-US"/>
        </w:rPr>
        <w:t xml:space="preserve"> </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11.Воробиенко П.П. </w:t>
      </w:r>
      <w:r w:rsidRPr="00FD0CCD">
        <w:rPr>
          <w:rStyle w:val="103"/>
          <w:rFonts w:ascii="Times New Roman" w:hAnsi="Times New Roman" w:cs="Times New Roman"/>
          <w:b w:val="0"/>
          <w:color w:val="auto"/>
          <w:sz w:val="28"/>
          <w:szCs w:val="28"/>
          <w:lang w:val="ru-RU" w:bidi="ru-RU"/>
        </w:rPr>
        <w:t xml:space="preserve">Формирование служебной информации в процессе сеанса связи сетевых компьютерных приложений / П.П. Воробиенко, М.И. Струкало, С.М. Стру- кало. - К.: 64-та </w:t>
      </w:r>
      <w:r w:rsidRPr="00FD0CCD">
        <w:rPr>
          <w:rStyle w:val="103"/>
          <w:rFonts w:ascii="Times New Roman" w:hAnsi="Times New Roman" w:cs="Times New Roman"/>
          <w:b w:val="0"/>
          <w:color w:val="auto"/>
          <w:sz w:val="28"/>
          <w:szCs w:val="28"/>
        </w:rPr>
        <w:t xml:space="preserve">науково-технічна конференція професорсько-викладацького </w:t>
      </w:r>
      <w:r w:rsidRPr="00FD0CCD">
        <w:rPr>
          <w:rStyle w:val="103"/>
          <w:rFonts w:ascii="Times New Roman" w:hAnsi="Times New Roman" w:cs="Times New Roman"/>
          <w:b w:val="0"/>
          <w:color w:val="auto"/>
          <w:sz w:val="28"/>
          <w:szCs w:val="28"/>
          <w:lang w:val="ru-RU" w:bidi="ru-RU"/>
        </w:rPr>
        <w:t xml:space="preserve">складу, </w:t>
      </w:r>
      <w:r w:rsidRPr="00FD0CCD">
        <w:rPr>
          <w:rStyle w:val="103"/>
          <w:rFonts w:ascii="Times New Roman" w:hAnsi="Times New Roman" w:cs="Times New Roman"/>
          <w:b w:val="0"/>
          <w:color w:val="auto"/>
          <w:sz w:val="28"/>
          <w:szCs w:val="28"/>
        </w:rPr>
        <w:t>науковців, аспірантів та студентів: матеріали конф. 4.1. Інфокомунікації. - О.: ОНАЗ ім. О.С. Попова, 1-4 грудня 2009 р. - С. 92-94.</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12.</w:t>
      </w:r>
      <w:r w:rsidRPr="00FD0CCD">
        <w:rPr>
          <w:rStyle w:val="103"/>
          <w:rFonts w:ascii="Times New Roman" w:hAnsi="Times New Roman" w:cs="Times New Roman"/>
          <w:b w:val="0"/>
          <w:color w:val="auto"/>
          <w:sz w:val="28"/>
          <w:szCs w:val="28"/>
          <w:lang w:val="en-US" w:eastAsia="en-US" w:bidi="en-US"/>
        </w:rPr>
        <w:t xml:space="preserve">Next Generation Networks Global Standards Initiative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 xml:space="preserve">ITU-T. </w:t>
      </w:r>
      <w:r w:rsidRPr="00FD0CCD">
        <w:rPr>
          <w:rStyle w:val="103"/>
          <w:rFonts w:ascii="Times New Roman" w:hAnsi="Times New Roman" w:cs="Times New Roman"/>
          <w:b w:val="0"/>
          <w:color w:val="auto"/>
          <w:sz w:val="28"/>
          <w:szCs w:val="28"/>
        </w:rPr>
        <w:t xml:space="preserve">[Електронний ресурс] </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Режим доступу: </w:t>
      </w:r>
      <w:hyperlink r:id="rId41"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itu</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int</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en</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ITU</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T</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gsi</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ngn</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Pages</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default</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aspx</w:t>
        </w:r>
      </w:hyperlink>
      <w:r w:rsidRPr="00FD0CCD">
        <w:rPr>
          <w:rStyle w:val="103"/>
          <w:rFonts w:ascii="Times New Roman" w:hAnsi="Times New Roman" w:cs="Times New Roman"/>
          <w:b w:val="0"/>
          <w:color w:val="auto"/>
          <w:sz w:val="28"/>
          <w:szCs w:val="28"/>
          <w:lang w:val="ru-RU" w:eastAsia="en-US" w:bidi="en-US"/>
        </w:rPr>
        <w:t>.</w:t>
      </w:r>
    </w:p>
    <w:p w:rsidR="004B5135" w:rsidRPr="00FD0CCD" w:rsidRDefault="004B5135" w:rsidP="00FD0CCD">
      <w:pPr>
        <w:widowControl w:val="0"/>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13.</w:t>
      </w:r>
      <w:r w:rsidRPr="00FD0CCD">
        <w:rPr>
          <w:rStyle w:val="103"/>
          <w:rFonts w:ascii="Times New Roman" w:hAnsi="Times New Roman" w:cs="Times New Roman"/>
          <w:b w:val="0"/>
          <w:color w:val="auto"/>
          <w:sz w:val="28"/>
          <w:szCs w:val="28"/>
          <w:lang w:val="en-US" w:eastAsia="en-US" w:bidi="en-US"/>
        </w:rPr>
        <w:t xml:space="preserve">Understanding MPLS-TP and Its Benefits. </w:t>
      </w:r>
      <w:r w:rsidRPr="00FD0CCD">
        <w:rPr>
          <w:rStyle w:val="103"/>
          <w:rFonts w:ascii="Times New Roman" w:hAnsi="Times New Roman" w:cs="Times New Roman"/>
          <w:b w:val="0"/>
          <w:color w:val="auto"/>
          <w:sz w:val="28"/>
          <w:szCs w:val="28"/>
        </w:rPr>
        <w:t xml:space="preserve">[Електронний ресурс] </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Режим </w:t>
      </w:r>
      <w:r w:rsidRPr="00FD0CCD">
        <w:rPr>
          <w:rStyle w:val="103"/>
          <w:rFonts w:ascii="Times New Roman" w:hAnsi="Times New Roman" w:cs="Times New Roman"/>
          <w:b w:val="0"/>
          <w:color w:val="auto"/>
          <w:sz w:val="28"/>
          <w:szCs w:val="28"/>
          <w:lang w:val="ru-RU" w:bidi="ru-RU"/>
        </w:rPr>
        <w:t>доступу:</w:t>
      </w:r>
      <w:r w:rsidRPr="00FD0CCD">
        <w:rPr>
          <w:rStyle w:val="103"/>
          <w:rFonts w:ascii="Times New Roman" w:hAnsi="Times New Roman" w:cs="Times New Roman"/>
          <w:b w:val="0"/>
          <w:color w:val="auto"/>
          <w:sz w:val="28"/>
          <w:szCs w:val="28"/>
        </w:rPr>
        <w:t xml:space="preserve"> </w:t>
      </w:r>
      <w:hyperlink r:id="rId42"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cisco</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com</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en</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US</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technologies</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tk</w:t>
        </w:r>
        <w:r w:rsidRPr="00FD0CCD">
          <w:rPr>
            <w:rStyle w:val="a6"/>
            <w:rFonts w:ascii="Times New Roman" w:hAnsi="Times New Roman" w:cs="Times New Roman"/>
            <w:b w:val="0"/>
            <w:color w:val="auto"/>
            <w:sz w:val="28"/>
            <w:szCs w:val="28"/>
            <w:u w:val="none"/>
            <w:lang w:val="ru-RU" w:eastAsia="en-US" w:bidi="en-US"/>
          </w:rPr>
          <w:t>436/</w:t>
        </w:r>
        <w:r w:rsidRPr="00FD0CCD">
          <w:rPr>
            <w:rStyle w:val="a6"/>
            <w:rFonts w:ascii="Times New Roman" w:hAnsi="Times New Roman" w:cs="Times New Roman"/>
            <w:b w:val="0"/>
            <w:color w:val="auto"/>
            <w:sz w:val="28"/>
            <w:szCs w:val="28"/>
            <w:u w:val="none"/>
            <w:lang w:val="en-US" w:eastAsia="en-US" w:bidi="en-US"/>
          </w:rPr>
          <w:t>tk</w:t>
        </w:r>
        <w:r w:rsidRPr="00FD0CCD">
          <w:rPr>
            <w:rStyle w:val="a6"/>
            <w:rFonts w:ascii="Times New Roman" w:hAnsi="Times New Roman" w:cs="Times New Roman"/>
            <w:b w:val="0"/>
            <w:color w:val="auto"/>
            <w:sz w:val="28"/>
            <w:szCs w:val="28"/>
            <w:u w:val="none"/>
            <w:lang w:val="ru-RU" w:eastAsia="en-US" w:bidi="en-US"/>
          </w:rPr>
          <w:t>428/</w:t>
        </w:r>
      </w:hyperlink>
      <w:r w:rsidRPr="00FD0CCD">
        <w:rPr>
          <w:rStyle w:val="103"/>
          <w:rFonts w:ascii="Times New Roman" w:hAnsi="Times New Roman" w:cs="Times New Roman"/>
          <w:b w:val="0"/>
          <w:color w:val="auto"/>
          <w:sz w:val="28"/>
          <w:szCs w:val="28"/>
          <w:lang w:val="ru-RU" w:eastAsia="en-US" w:bidi="en-US"/>
        </w:rPr>
        <w:t>.</w:t>
      </w:r>
    </w:p>
    <w:p w:rsidR="004B5135" w:rsidRPr="00FD0CCD" w:rsidRDefault="004B5135" w:rsidP="00FD0CCD">
      <w:pPr>
        <w:widowControl w:val="0"/>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14.</w:t>
      </w:r>
      <w:r w:rsidRPr="00FD0CCD">
        <w:rPr>
          <w:rStyle w:val="103"/>
          <w:rFonts w:ascii="Times New Roman" w:hAnsi="Times New Roman" w:cs="Times New Roman"/>
          <w:b w:val="0"/>
          <w:color w:val="auto"/>
          <w:sz w:val="28"/>
          <w:szCs w:val="28"/>
          <w:lang w:val="en-US" w:eastAsia="en-US" w:bidi="en-US"/>
        </w:rPr>
        <w:t xml:space="preserve">IP NGN-IP Next-Generation Network. </w:t>
      </w:r>
      <w:r w:rsidRPr="00FD0CCD">
        <w:rPr>
          <w:rStyle w:val="103"/>
          <w:rFonts w:ascii="Times New Roman" w:hAnsi="Times New Roman" w:cs="Times New Roman"/>
          <w:b w:val="0"/>
          <w:color w:val="auto"/>
          <w:sz w:val="28"/>
          <w:szCs w:val="28"/>
        </w:rPr>
        <w:t xml:space="preserve">[Електронний ресурс] </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Режим доступу: </w:t>
      </w:r>
      <w:hyperlink r:id="rId43"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cisco</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com</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en</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US</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netsol</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ns</w:t>
        </w:r>
        <w:r w:rsidRPr="00FD0CCD">
          <w:rPr>
            <w:rStyle w:val="a6"/>
            <w:rFonts w:ascii="Times New Roman" w:hAnsi="Times New Roman" w:cs="Times New Roman"/>
            <w:b w:val="0"/>
            <w:color w:val="auto"/>
            <w:sz w:val="28"/>
            <w:szCs w:val="28"/>
            <w:u w:val="none"/>
            <w:lang w:val="ru-RU" w:eastAsia="en-US" w:bidi="en-US"/>
          </w:rPr>
          <w:t>537/</w:t>
        </w:r>
      </w:hyperlink>
      <w:r w:rsidRPr="00FD0CCD">
        <w:rPr>
          <w:rStyle w:val="103"/>
          <w:rFonts w:ascii="Times New Roman" w:hAnsi="Times New Roman" w:cs="Times New Roman"/>
          <w:b w:val="0"/>
          <w:color w:val="auto"/>
          <w:sz w:val="28"/>
          <w:szCs w:val="28"/>
          <w:lang w:val="ru-RU" w:eastAsia="en-US" w:bidi="en-US"/>
        </w:rPr>
        <w:t>.</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ru-RU" w:bidi="ru-RU"/>
        </w:rPr>
        <w:t xml:space="preserve">15.Концепция сетевой интеграции по технологии </w:t>
      </w:r>
      <w:r w:rsidRPr="00FD0CCD">
        <w:rPr>
          <w:rStyle w:val="103"/>
          <w:rFonts w:ascii="Times New Roman" w:hAnsi="Times New Roman" w:cs="Times New Roman"/>
          <w:b w:val="0"/>
          <w:color w:val="auto"/>
          <w:sz w:val="28"/>
          <w:szCs w:val="28"/>
          <w:lang w:val="en-US" w:eastAsia="en-US" w:bidi="en-US"/>
        </w:rPr>
        <w:t>ITT</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lang w:val="ru-RU" w:bidi="ru-RU"/>
        </w:rPr>
        <w:t>/ [В.П. Семиноженко, В.М. Горицкий, П.П. Воробиенко, В.И. Тихонов] - М.: «Электросвязь», 2012. - № 6. - С. 1-6.</w:t>
      </w:r>
    </w:p>
    <w:p w:rsidR="004B5135" w:rsidRPr="00FD0CCD" w:rsidRDefault="004B5135" w:rsidP="00FD0CCD">
      <w:pPr>
        <w:pStyle w:val="a3"/>
        <w:widowControl w:val="0"/>
        <w:numPr>
          <w:ilvl w:val="0"/>
          <w:numId w:val="29"/>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bidi="ru-RU"/>
        </w:rPr>
        <w:t xml:space="preserve">А. с. 29473 </w:t>
      </w:r>
      <w:r w:rsidRPr="00FD0CCD">
        <w:rPr>
          <w:rStyle w:val="103"/>
          <w:rFonts w:ascii="Times New Roman" w:hAnsi="Times New Roman" w:cs="Times New Roman"/>
          <w:b w:val="0"/>
          <w:color w:val="auto"/>
          <w:sz w:val="28"/>
          <w:szCs w:val="28"/>
        </w:rPr>
        <w:t xml:space="preserve">Україна. Відкрита </w:t>
      </w:r>
      <w:r w:rsidRPr="00FD0CCD">
        <w:rPr>
          <w:rStyle w:val="103"/>
          <w:rFonts w:ascii="Times New Roman" w:hAnsi="Times New Roman" w:cs="Times New Roman"/>
          <w:b w:val="0"/>
          <w:color w:val="auto"/>
          <w:sz w:val="28"/>
          <w:szCs w:val="28"/>
          <w:lang w:bidi="ru-RU"/>
        </w:rPr>
        <w:t xml:space="preserve">система </w:t>
      </w:r>
      <w:r w:rsidRPr="00FD0CCD">
        <w:rPr>
          <w:rStyle w:val="103"/>
          <w:rFonts w:ascii="Times New Roman" w:hAnsi="Times New Roman" w:cs="Times New Roman"/>
          <w:b w:val="0"/>
          <w:color w:val="auto"/>
          <w:sz w:val="28"/>
          <w:szCs w:val="28"/>
        </w:rPr>
        <w:t>гнучкої адресації вузлів мережі / П.П. Воробієнко, В.І. Тіхонов; заявл. 15.07.2009.</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17.А. с. 29474 Україна. Адаптивний універсальний комутатор / П.П. Воробієнко, В.І. Тіхонов; заявл. 15.07.2009.</w:t>
      </w:r>
    </w:p>
    <w:p w:rsidR="00503452" w:rsidRPr="00FD0CCD" w:rsidRDefault="004B5135" w:rsidP="00FD0CCD">
      <w:pPr>
        <w:pStyle w:val="a3"/>
        <w:spacing w:line="360" w:lineRule="auto"/>
        <w:ind w:left="0" w:firstLine="709"/>
        <w:jc w:val="both"/>
        <w:rPr>
          <w:rStyle w:val="103"/>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18.А. с. 29486 Україна. Багатофункціональний мережний мета-протокол / П.П. Воробієнко, В.І. Тіхонов; заявл. 20.07.2009.</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19.Пат. 46188 Україна, МПК И04Ь 12/28. Спосіб розподіленої інкапсуляції пакетів у телекомунікаційних мережах / Воробієнко П.П., Тіхонов В.І.; заявник та власник патенту Одеська національна академія зв’язку ім. О.С. Попова. - и 2009 06517; заявл. 22.06.2009; опубл. 10.12.2009, Бюл. № 23.</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20.Пат. 46477 Україна, МПК И04Ь 12/28. Спосіб адаптивної адресації вузлів телекомунікаційних пакетних мереж / Воробієнко П.П., Тіхонов В.І.; заявник та власник патенту Одеська національна академія зв’язку ім. О.С. Попова. - и 2009 06513; заявл. 22.06.2009; опубл. 25.12.2009, Бюл. № 24.</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21.Пат. 46761 Україна, МПК И04Ь 12/28. Спосіб адаптивної пакетної комутації в телекомунікаційних мережах / Воробієнко П.П., Тіхонов В.І.; заявники та власники патенту Воробієнко П.П., Тіхонов В.І. - и 2009 05192; заявл. 25.05.2009; опубл. 11.01.2010, Бюл. № 1.</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22.Пат. 46762 Україна, МПК И04Ь 12/28. Спосіб побудови телекомунікаційних пакетних мереж з динамічною адресацією вузлів / Воробієнко П.П., Тіхонов В.І.; заявники та власники патенту Воробієнко П.П., Тіхонов В.І. - и 2009 05194; заявл. 25.05.2009; опубл. 11.01.2010, Бюл. № 1.</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23.Пат. 56395 Україна, МПК И04Ь 12/28. Спосіб динамічної комутації потоків в телекомунікаційних мережах / Воробієнко П.П., Тіхонов В.І.; заявники та власники патенту Воробієнко П.П., Тіхонов В.І. - и 2010 08597; заявл. 09.07.2010; опубл. 10.01.2011, Бюл. № 1.</w:t>
      </w:r>
    </w:p>
    <w:p w:rsidR="004B5135" w:rsidRPr="00FD0CCD" w:rsidRDefault="004B5135" w:rsidP="00FD0CCD">
      <w:pPr>
        <w:widowControl w:val="0"/>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24.Пат. 56774 Україна, МПК </w:t>
      </w:r>
      <w:r w:rsidRPr="00FD0CCD">
        <w:rPr>
          <w:rStyle w:val="103"/>
          <w:rFonts w:ascii="Times New Roman" w:hAnsi="Times New Roman" w:cs="Times New Roman"/>
          <w:b w:val="0"/>
          <w:color w:val="auto"/>
          <w:sz w:val="28"/>
          <w:szCs w:val="28"/>
          <w:lang w:val="en-US" w:eastAsia="en-US" w:bidi="en-US"/>
        </w:rPr>
        <w:t>H</w:t>
      </w:r>
      <w:r w:rsidRPr="00FD0CCD">
        <w:rPr>
          <w:rStyle w:val="103"/>
          <w:rFonts w:ascii="Times New Roman" w:hAnsi="Times New Roman" w:cs="Times New Roman"/>
          <w:b w:val="0"/>
          <w:color w:val="auto"/>
          <w:sz w:val="28"/>
          <w:szCs w:val="28"/>
          <w:lang w:eastAsia="en-US" w:bidi="en-US"/>
        </w:rPr>
        <w:t>04</w:t>
      </w:r>
      <w:r w:rsidRPr="00FD0CCD">
        <w:rPr>
          <w:rStyle w:val="103"/>
          <w:rFonts w:ascii="Times New Roman" w:hAnsi="Times New Roman" w:cs="Times New Roman"/>
          <w:b w:val="0"/>
          <w:color w:val="auto"/>
          <w:sz w:val="28"/>
          <w:szCs w:val="28"/>
          <w:lang w:val="en-US" w:eastAsia="en-US" w:bidi="en-US"/>
        </w:rPr>
        <w:t>L</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12/28. Спосіб кодування якості сервісу в телекомунікаційних мережах / Воробієнко П.П., Тіхонов В.І.; заявник та власник патенту Одеська національна академія зв’язку ім. О.С. Попова. - </w:t>
      </w:r>
      <w:r w:rsidRPr="00FD0CCD">
        <w:rPr>
          <w:rStyle w:val="103"/>
          <w:rFonts w:ascii="Times New Roman" w:hAnsi="Times New Roman" w:cs="Times New Roman"/>
          <w:b w:val="0"/>
          <w:color w:val="auto"/>
          <w:sz w:val="28"/>
          <w:szCs w:val="28"/>
          <w:lang w:val="en-US" w:eastAsia="en-US" w:bidi="en-US"/>
        </w:rPr>
        <w:t>u</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2010 08668; заявл. 12.07.2010; опубл. 25.01.2011, Бюл. № 2.</w:t>
      </w:r>
    </w:p>
    <w:p w:rsidR="004B5135" w:rsidRPr="00FD0CCD" w:rsidRDefault="004B5135" w:rsidP="00FD0CCD">
      <w:pPr>
        <w:widowControl w:val="0"/>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ru-RU" w:bidi="ru-RU"/>
        </w:rPr>
        <w:t xml:space="preserve">25.Тихонов </w:t>
      </w:r>
      <w:r w:rsidRPr="00FD0CCD">
        <w:rPr>
          <w:rStyle w:val="103"/>
          <w:rFonts w:ascii="Times New Roman" w:hAnsi="Times New Roman" w:cs="Times New Roman"/>
          <w:b w:val="0"/>
          <w:color w:val="auto"/>
          <w:sz w:val="28"/>
          <w:szCs w:val="28"/>
        </w:rPr>
        <w:t xml:space="preserve">В.И. </w:t>
      </w:r>
      <w:r w:rsidRPr="00FD0CCD">
        <w:rPr>
          <w:rStyle w:val="103"/>
          <w:rFonts w:ascii="Times New Roman" w:hAnsi="Times New Roman" w:cs="Times New Roman"/>
          <w:b w:val="0"/>
          <w:color w:val="auto"/>
          <w:sz w:val="28"/>
          <w:szCs w:val="28"/>
          <w:lang w:val="ru-RU" w:bidi="ru-RU"/>
        </w:rPr>
        <w:t xml:space="preserve">Оценка качества сервиса </w:t>
      </w:r>
      <w:r w:rsidRPr="00FD0CCD">
        <w:rPr>
          <w:rStyle w:val="103"/>
          <w:rFonts w:ascii="Times New Roman" w:hAnsi="Times New Roman" w:cs="Times New Roman"/>
          <w:b w:val="0"/>
          <w:color w:val="auto"/>
          <w:sz w:val="28"/>
          <w:szCs w:val="28"/>
        </w:rPr>
        <w:t xml:space="preserve">в интегрир&lt; муникаций </w:t>
      </w:r>
      <w:r w:rsidRPr="00FD0CCD">
        <w:rPr>
          <w:rStyle w:val="103"/>
          <w:rFonts w:ascii="Times New Roman" w:hAnsi="Times New Roman" w:cs="Times New Roman"/>
          <w:b w:val="0"/>
          <w:color w:val="auto"/>
          <w:sz w:val="28"/>
          <w:szCs w:val="28"/>
          <w:lang w:val="ru-RU" w:bidi="ru-RU"/>
        </w:rPr>
        <w:t xml:space="preserve">[Электронный </w:t>
      </w:r>
      <w:r w:rsidRPr="00FD0CCD">
        <w:rPr>
          <w:rStyle w:val="103"/>
          <w:rFonts w:ascii="Times New Roman" w:hAnsi="Times New Roman" w:cs="Times New Roman"/>
          <w:b w:val="0"/>
          <w:color w:val="auto"/>
          <w:sz w:val="28"/>
          <w:szCs w:val="28"/>
        </w:rPr>
        <w:t xml:space="preserve">ресурс] / В.И. </w:t>
      </w:r>
      <w:r w:rsidRPr="00FD0CCD">
        <w:rPr>
          <w:rStyle w:val="103"/>
          <w:rFonts w:ascii="Times New Roman" w:hAnsi="Times New Roman" w:cs="Times New Roman"/>
          <w:b w:val="0"/>
          <w:color w:val="auto"/>
          <w:sz w:val="28"/>
          <w:szCs w:val="28"/>
          <w:lang w:val="ru-RU" w:bidi="ru-RU"/>
        </w:rPr>
        <w:t xml:space="preserve">Тихонов, </w:t>
      </w:r>
      <w:r w:rsidRPr="00FD0CCD">
        <w:rPr>
          <w:rStyle w:val="103"/>
          <w:rFonts w:ascii="Times New Roman" w:hAnsi="Times New Roman" w:cs="Times New Roman"/>
          <w:b w:val="0"/>
          <w:color w:val="auto"/>
          <w:sz w:val="28"/>
          <w:szCs w:val="28"/>
        </w:rPr>
        <w:t xml:space="preserve">О.В. </w:t>
      </w:r>
      <w:r w:rsidRPr="00FD0CCD">
        <w:rPr>
          <w:rStyle w:val="103"/>
          <w:rFonts w:ascii="Times New Roman" w:hAnsi="Times New Roman" w:cs="Times New Roman"/>
          <w:b w:val="0"/>
          <w:color w:val="auto"/>
          <w:sz w:val="28"/>
          <w:szCs w:val="28"/>
          <w:lang w:val="ru-RU" w:bidi="ru-RU"/>
        </w:rPr>
        <w:t xml:space="preserve">Голубова </w:t>
      </w:r>
      <w:r w:rsidRPr="00FD0CCD">
        <w:rPr>
          <w:rStyle w:val="103"/>
          <w:rFonts w:ascii="Times New Roman" w:hAnsi="Times New Roman" w:cs="Times New Roman"/>
          <w:b w:val="0"/>
          <w:color w:val="auto"/>
          <w:sz w:val="28"/>
          <w:szCs w:val="28"/>
        </w:rPr>
        <w:t xml:space="preserve">- М.: </w:t>
      </w:r>
      <w:r w:rsidRPr="00FD0CCD">
        <w:rPr>
          <w:rStyle w:val="103"/>
          <w:rFonts w:ascii="Times New Roman" w:hAnsi="Times New Roman" w:cs="Times New Roman"/>
          <w:b w:val="0"/>
          <w:color w:val="auto"/>
          <w:sz w:val="28"/>
          <w:szCs w:val="28"/>
          <w:lang w:val="ru-RU" w:bidi="ru-RU"/>
        </w:rPr>
        <w:t xml:space="preserve">Проблемы телекоммуникаций, </w:t>
      </w:r>
      <w:r w:rsidRPr="00FD0CCD">
        <w:rPr>
          <w:rStyle w:val="103"/>
          <w:rFonts w:ascii="Times New Roman" w:hAnsi="Times New Roman" w:cs="Times New Roman"/>
          <w:b w:val="0"/>
          <w:color w:val="auto"/>
          <w:sz w:val="28"/>
          <w:szCs w:val="28"/>
        </w:rPr>
        <w:t xml:space="preserve">2010. - № 1 (1). - </w:t>
      </w:r>
      <w:r w:rsidRPr="00FD0CCD">
        <w:rPr>
          <w:rStyle w:val="103"/>
          <w:rFonts w:ascii="Times New Roman" w:hAnsi="Times New Roman" w:cs="Times New Roman"/>
          <w:b w:val="0"/>
          <w:color w:val="auto"/>
          <w:sz w:val="28"/>
          <w:szCs w:val="28"/>
          <w:lang w:val="ru-RU" w:bidi="ru-RU"/>
        </w:rPr>
        <w:t xml:space="preserve">С. </w:t>
      </w:r>
      <w:r w:rsidRPr="00FD0CCD">
        <w:rPr>
          <w:rStyle w:val="103"/>
          <w:rFonts w:ascii="Times New Roman" w:hAnsi="Times New Roman" w:cs="Times New Roman"/>
          <w:b w:val="0"/>
          <w:color w:val="auto"/>
          <w:sz w:val="28"/>
          <w:szCs w:val="28"/>
        </w:rPr>
        <w:t xml:space="preserve">115-125. - Режим </w:t>
      </w:r>
      <w:r w:rsidRPr="00FD0CCD">
        <w:rPr>
          <w:rStyle w:val="103"/>
          <w:rFonts w:ascii="Times New Roman" w:hAnsi="Times New Roman" w:cs="Times New Roman"/>
          <w:b w:val="0"/>
          <w:color w:val="auto"/>
          <w:sz w:val="28"/>
          <w:szCs w:val="28"/>
          <w:lang w:val="ru-RU" w:bidi="ru-RU"/>
        </w:rPr>
        <w:t xml:space="preserve">доступа: </w:t>
      </w:r>
      <w:hyperlink r:id="rId44"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pt</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journal</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kh</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ua</w:t>
        </w:r>
        <w:r w:rsidRPr="00FD0CCD">
          <w:rPr>
            <w:rStyle w:val="a6"/>
            <w:rFonts w:ascii="Times New Roman" w:hAnsi="Times New Roman" w:cs="Times New Roman"/>
            <w:b w:val="0"/>
            <w:color w:val="auto"/>
            <w:sz w:val="28"/>
            <w:szCs w:val="28"/>
            <w:u w:val="none"/>
            <w:lang w:val="ru-RU" w:eastAsia="en-US" w:bidi="en-US"/>
          </w:rPr>
          <w:t>/2010/</w:t>
        </w:r>
      </w:hyperlink>
      <w:r w:rsidRPr="00FD0CCD">
        <w:rPr>
          <w:rStyle w:val="103"/>
          <w:rFonts w:ascii="Times New Roman" w:hAnsi="Times New Roman" w:cs="Times New Roman"/>
          <w:b w:val="0"/>
          <w:color w:val="auto"/>
          <w:sz w:val="28"/>
          <w:szCs w:val="28"/>
          <w:lang w:val="ru-RU" w:eastAsia="en-US" w:bidi="en-US"/>
        </w:rPr>
        <w:t xml:space="preserve"> 1/1/101_</w:t>
      </w:r>
      <w:r w:rsidRPr="00FD0CCD">
        <w:rPr>
          <w:rStyle w:val="103"/>
          <w:rFonts w:ascii="Times New Roman" w:hAnsi="Times New Roman" w:cs="Times New Roman"/>
          <w:b w:val="0"/>
          <w:color w:val="auto"/>
          <w:sz w:val="28"/>
          <w:szCs w:val="28"/>
          <w:lang w:val="en-US" w:eastAsia="en-US" w:bidi="en-US"/>
        </w:rPr>
        <w:t>tikhonov</w:t>
      </w:r>
      <w:r w:rsidRPr="00FD0CCD">
        <w:rPr>
          <w:rStyle w:val="103"/>
          <w:rFonts w:ascii="Times New Roman" w:hAnsi="Times New Roman" w:cs="Times New Roman"/>
          <w:b w:val="0"/>
          <w:color w:val="auto"/>
          <w:sz w:val="28"/>
          <w:szCs w:val="28"/>
          <w:lang w:val="ru-RU" w:eastAsia="en-US" w:bidi="en-US"/>
        </w:rPr>
        <w:t>_</w:t>
      </w:r>
      <w:r w:rsidRPr="00FD0CCD">
        <w:rPr>
          <w:rStyle w:val="103"/>
          <w:rFonts w:ascii="Times New Roman" w:hAnsi="Times New Roman" w:cs="Times New Roman"/>
          <w:b w:val="0"/>
          <w:color w:val="auto"/>
          <w:sz w:val="28"/>
          <w:szCs w:val="28"/>
          <w:lang w:val="en-US" w:eastAsia="en-US" w:bidi="en-US"/>
        </w:rPr>
        <w:t>itt</w:t>
      </w:r>
      <w:r w:rsidRPr="00FD0CCD">
        <w:rPr>
          <w:rStyle w:val="103"/>
          <w:rFonts w:ascii="Times New Roman" w:hAnsi="Times New Roman" w:cs="Times New Roman"/>
          <w:b w:val="0"/>
          <w:color w:val="auto"/>
          <w:sz w:val="28"/>
          <w:szCs w:val="28"/>
          <w:lang w:val="ru-RU" w:eastAsia="en-US" w:bidi="en-US"/>
        </w:rPr>
        <w:t>.</w:t>
      </w:r>
      <w:r w:rsidRPr="00FD0CCD">
        <w:rPr>
          <w:rStyle w:val="103"/>
          <w:rFonts w:ascii="Times New Roman" w:hAnsi="Times New Roman" w:cs="Times New Roman"/>
          <w:b w:val="0"/>
          <w:color w:val="auto"/>
          <w:sz w:val="28"/>
          <w:szCs w:val="28"/>
          <w:lang w:val="en-US" w:eastAsia="en-US" w:bidi="en-US"/>
        </w:rPr>
        <w:t>pdf</w:t>
      </w:r>
      <w:r w:rsidRPr="00FD0CCD">
        <w:rPr>
          <w:rStyle w:val="103"/>
          <w:rFonts w:ascii="Times New Roman" w:hAnsi="Times New Roman" w:cs="Times New Roman"/>
          <w:b w:val="0"/>
          <w:color w:val="auto"/>
          <w:sz w:val="28"/>
          <w:szCs w:val="28"/>
          <w:lang w:val="ru-RU" w:eastAsia="en-US" w:bidi="en-US"/>
        </w:rPr>
        <w:t>.</w:t>
      </w:r>
    </w:p>
    <w:p w:rsidR="004B5135" w:rsidRPr="00FD0CCD" w:rsidRDefault="004B5135" w:rsidP="00FD0CCD">
      <w:pPr>
        <w:pStyle w:val="a3"/>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An efficient routing protocol for wireless networks </w:t>
      </w:r>
      <w:r w:rsidRPr="00FD0CCD">
        <w:rPr>
          <w:rStyle w:val="103"/>
          <w:rFonts w:ascii="Times New Roman" w:hAnsi="Times New Roman" w:cs="Times New Roman"/>
          <w:b w:val="0"/>
          <w:color w:val="auto"/>
          <w:sz w:val="28"/>
          <w:szCs w:val="28"/>
        </w:rPr>
        <w:t xml:space="preserve">[Електронний ресурс] / </w:t>
      </w:r>
      <w:r w:rsidRPr="00FD0CCD">
        <w:rPr>
          <w:rStyle w:val="103"/>
          <w:rFonts w:ascii="Times New Roman" w:hAnsi="Times New Roman" w:cs="Times New Roman"/>
          <w:b w:val="0"/>
          <w:color w:val="auto"/>
          <w:sz w:val="28"/>
          <w:szCs w:val="28"/>
          <w:lang w:val="en-US" w:eastAsia="en-US" w:bidi="en-US"/>
        </w:rPr>
        <w:t xml:space="preserve">Murthy Shree, Garc ia-Luna-Aceves J. J. - Hingham, MA: Kluwer Academic Publishers - 1996. - № 1. - </w:t>
      </w:r>
      <w:r w:rsidRPr="00FD0CCD">
        <w:rPr>
          <w:rStyle w:val="103"/>
          <w:rFonts w:ascii="Times New Roman" w:hAnsi="Times New Roman" w:cs="Times New Roman"/>
          <w:b w:val="0"/>
          <w:color w:val="auto"/>
          <w:sz w:val="28"/>
          <w:szCs w:val="28"/>
        </w:rPr>
        <w:t xml:space="preserve">С. </w:t>
      </w:r>
      <w:r w:rsidRPr="00FD0CCD">
        <w:rPr>
          <w:rStyle w:val="103"/>
          <w:rFonts w:ascii="Times New Roman" w:hAnsi="Times New Roman" w:cs="Times New Roman"/>
          <w:b w:val="0"/>
          <w:color w:val="auto"/>
          <w:sz w:val="28"/>
          <w:szCs w:val="28"/>
          <w:lang w:val="en-US" w:eastAsia="en-US" w:bidi="en-US"/>
        </w:rPr>
        <w:t xml:space="preserve">183-197. - </w:t>
      </w:r>
      <w:r w:rsidRPr="00FD0CCD">
        <w:rPr>
          <w:rStyle w:val="103"/>
          <w:rFonts w:ascii="Times New Roman" w:hAnsi="Times New Roman" w:cs="Times New Roman"/>
          <w:b w:val="0"/>
          <w:color w:val="auto"/>
          <w:sz w:val="28"/>
          <w:szCs w:val="28"/>
        </w:rPr>
        <w:t xml:space="preserve">Режим доступу: </w:t>
      </w:r>
      <w:hyperlink r:id="rId45" w:history="1">
        <w:r w:rsidRPr="00FD0CCD">
          <w:rPr>
            <w:rStyle w:val="a6"/>
            <w:rFonts w:ascii="Times New Roman" w:hAnsi="Times New Roman" w:cs="Times New Roman"/>
            <w:b w:val="0"/>
            <w:color w:val="auto"/>
            <w:sz w:val="28"/>
            <w:szCs w:val="28"/>
            <w:u w:val="none"/>
            <w:lang w:val="en-US" w:eastAsia="en-US" w:bidi="en-US"/>
          </w:rPr>
          <w:t>http://portal.acm.org/citation.cfm</w:t>
        </w:r>
      </w:hyperlink>
      <w:r w:rsidRPr="00FD0CCD">
        <w:rPr>
          <w:rStyle w:val="103"/>
          <w:rFonts w:ascii="Times New Roman" w:hAnsi="Times New Roman" w:cs="Times New Roman"/>
          <w:b w:val="0"/>
          <w:color w:val="auto"/>
          <w:sz w:val="28"/>
          <w:szCs w:val="28"/>
          <w:lang w:val="en-US" w:eastAsia="en-US" w:bidi="en-US"/>
        </w:rPr>
        <w:t xml:space="preserve"> id=272250</w:t>
      </w:r>
    </w:p>
    <w:p w:rsidR="004B5135" w:rsidRPr="00FD0CCD" w:rsidRDefault="004B5135" w:rsidP="00FD0CCD">
      <w:pPr>
        <w:widowControl w:val="0"/>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eastAsia="en-US" w:bidi="en-US"/>
        </w:rPr>
        <w:t>27.</w:t>
      </w:r>
      <w:r w:rsidRPr="00FD0CCD">
        <w:rPr>
          <w:rStyle w:val="103"/>
          <w:rFonts w:ascii="Times New Roman" w:hAnsi="Times New Roman" w:cs="Times New Roman"/>
          <w:b w:val="0"/>
          <w:color w:val="auto"/>
          <w:sz w:val="28"/>
          <w:szCs w:val="28"/>
          <w:lang w:val="en-US" w:eastAsia="en-US" w:bidi="en-US"/>
        </w:rPr>
        <w:t xml:space="preserve">Optimized Link State Routing Protocol (OLSR): RFC 3626 - 2003 - </w:t>
      </w:r>
      <w:r w:rsidRPr="00FD0CCD">
        <w:rPr>
          <w:rStyle w:val="103"/>
          <w:rFonts w:ascii="Times New Roman" w:hAnsi="Times New Roman" w:cs="Times New Roman"/>
          <w:b w:val="0"/>
          <w:color w:val="auto"/>
          <w:sz w:val="28"/>
          <w:szCs w:val="28"/>
        </w:rPr>
        <w:t xml:space="preserve">[Чинний від </w:t>
      </w:r>
      <w:r w:rsidRPr="00FD0CCD">
        <w:rPr>
          <w:rStyle w:val="103"/>
          <w:rFonts w:ascii="Times New Roman" w:hAnsi="Times New Roman" w:cs="Times New Roman"/>
          <w:b w:val="0"/>
          <w:color w:val="auto"/>
          <w:sz w:val="28"/>
          <w:szCs w:val="28"/>
          <w:lang w:val="en-US" w:eastAsia="en-US" w:bidi="en-US"/>
        </w:rPr>
        <w:t xml:space="preserve">2003-10-01]. - Internet Engineering Task Forces (IETF) - 75 </w:t>
      </w:r>
      <w:r w:rsidRPr="00FD0CCD">
        <w:rPr>
          <w:rStyle w:val="103"/>
          <w:rFonts w:ascii="Times New Roman" w:hAnsi="Times New Roman" w:cs="Times New Roman"/>
          <w:b w:val="0"/>
          <w:color w:val="auto"/>
          <w:sz w:val="28"/>
          <w:szCs w:val="28"/>
        </w:rPr>
        <w:t xml:space="preserve">с. </w:t>
      </w:r>
      <w:r w:rsidRPr="00FD0CCD">
        <w:rPr>
          <w:rStyle w:val="103"/>
          <w:rFonts w:ascii="Times New Roman" w:hAnsi="Times New Roman" w:cs="Times New Roman"/>
          <w:b w:val="0"/>
          <w:color w:val="auto"/>
          <w:sz w:val="28"/>
          <w:szCs w:val="28"/>
          <w:lang w:val="en-US" w:eastAsia="en-US" w:bidi="en-US"/>
        </w:rPr>
        <w:t xml:space="preserve">- </w:t>
      </w:r>
      <w:r w:rsidRPr="00FD0CCD">
        <w:rPr>
          <w:rStyle w:val="103"/>
          <w:rFonts w:ascii="Times New Roman" w:hAnsi="Times New Roman" w:cs="Times New Roman"/>
          <w:b w:val="0"/>
          <w:color w:val="auto"/>
          <w:sz w:val="28"/>
          <w:szCs w:val="28"/>
        </w:rPr>
        <w:t xml:space="preserve">(Міжнародний </w:t>
      </w:r>
      <w:r w:rsidRPr="00FD0CCD">
        <w:rPr>
          <w:rStyle w:val="103"/>
          <w:rFonts w:ascii="Times New Roman" w:hAnsi="Times New Roman" w:cs="Times New Roman"/>
          <w:b w:val="0"/>
          <w:color w:val="auto"/>
          <w:sz w:val="28"/>
          <w:szCs w:val="28"/>
          <w:lang w:val="ru-RU" w:bidi="ru-RU"/>
        </w:rPr>
        <w:t>стандарт</w:t>
      </w:r>
      <w:r w:rsidRPr="00FD0CCD">
        <w:rPr>
          <w:rStyle w:val="103"/>
          <w:rFonts w:ascii="Times New Roman" w:hAnsi="Times New Roman" w:cs="Times New Roman"/>
          <w:b w:val="0"/>
          <w:color w:val="auto"/>
          <w:sz w:val="28"/>
          <w:szCs w:val="28"/>
          <w:lang w:val="en-US" w:bidi="ru-RU"/>
        </w:rPr>
        <w:t>).</w:t>
      </w:r>
    </w:p>
    <w:p w:rsidR="004B5135" w:rsidRPr="00FD0CCD" w:rsidRDefault="004B5135" w:rsidP="00FD0CCD">
      <w:pPr>
        <w:pStyle w:val="a3"/>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Highly Dynamic Destination-Sequenced Distance Vector (DSDV) for Mobile Computers </w:t>
      </w:r>
      <w:r w:rsidRPr="00FD0CCD">
        <w:rPr>
          <w:rStyle w:val="103"/>
          <w:rFonts w:ascii="Times New Roman" w:hAnsi="Times New Roman" w:cs="Times New Roman"/>
          <w:b w:val="0"/>
          <w:color w:val="auto"/>
          <w:sz w:val="28"/>
          <w:szCs w:val="28"/>
        </w:rPr>
        <w:t xml:space="preserve">[Електронний ресурс] / </w:t>
      </w:r>
      <w:r w:rsidRPr="00FD0CCD">
        <w:rPr>
          <w:rStyle w:val="103"/>
          <w:rFonts w:ascii="Times New Roman" w:hAnsi="Times New Roman" w:cs="Times New Roman"/>
          <w:b w:val="0"/>
          <w:color w:val="auto"/>
          <w:sz w:val="28"/>
          <w:szCs w:val="28"/>
          <w:lang w:val="en-US" w:eastAsia="en-US" w:bidi="en-US"/>
        </w:rPr>
        <w:t xml:space="preserve">C. E. Perkins, P. Bhagwat - SIGCOMM 1994 Conference on Communications Architectures, Protocols and Applications - C. 234-244. - </w:t>
      </w:r>
      <w:r w:rsidRPr="00FD0CCD">
        <w:rPr>
          <w:rStyle w:val="103"/>
          <w:rFonts w:ascii="Times New Roman" w:hAnsi="Times New Roman" w:cs="Times New Roman"/>
          <w:b w:val="0"/>
          <w:color w:val="auto"/>
          <w:sz w:val="28"/>
          <w:szCs w:val="28"/>
        </w:rPr>
        <w:t xml:space="preserve">Режим </w:t>
      </w:r>
      <w:r w:rsidRPr="00FD0CCD">
        <w:rPr>
          <w:rStyle w:val="103"/>
          <w:rFonts w:ascii="Times New Roman" w:hAnsi="Times New Roman" w:cs="Times New Roman"/>
          <w:b w:val="0"/>
          <w:color w:val="auto"/>
          <w:sz w:val="28"/>
          <w:szCs w:val="28"/>
          <w:lang w:val="ru-RU" w:bidi="ru-RU"/>
        </w:rPr>
        <w:t>досту</w:t>
      </w:r>
      <w:r w:rsidRPr="00FD0CCD">
        <w:rPr>
          <w:rStyle w:val="103"/>
          <w:rFonts w:ascii="Times New Roman" w:hAnsi="Times New Roman" w:cs="Times New Roman"/>
          <w:b w:val="0"/>
          <w:color w:val="auto"/>
          <w:sz w:val="28"/>
          <w:szCs w:val="28"/>
          <w:lang w:val="en-US" w:bidi="ru-RU"/>
        </w:rPr>
        <w:softHyphen/>
      </w:r>
      <w:r w:rsidRPr="00FD0CCD">
        <w:rPr>
          <w:rStyle w:val="103"/>
          <w:rFonts w:ascii="Times New Roman" w:hAnsi="Times New Roman" w:cs="Times New Roman"/>
          <w:b w:val="0"/>
          <w:color w:val="auto"/>
          <w:sz w:val="28"/>
          <w:szCs w:val="28"/>
          <w:lang w:val="ru-RU" w:bidi="ru-RU"/>
        </w:rPr>
        <w:t>пу</w:t>
      </w:r>
      <w:r w:rsidRPr="00FD0CCD">
        <w:rPr>
          <w:rStyle w:val="103"/>
          <w:rFonts w:ascii="Times New Roman" w:hAnsi="Times New Roman" w:cs="Times New Roman"/>
          <w:b w:val="0"/>
          <w:color w:val="auto"/>
          <w:sz w:val="28"/>
          <w:szCs w:val="28"/>
          <w:lang w:val="en-US" w:bidi="ru-RU"/>
        </w:rPr>
        <w:t>:</w:t>
      </w:r>
      <w:r w:rsidRPr="00FD0CCD">
        <w:rPr>
          <w:rStyle w:val="103"/>
          <w:rFonts w:ascii="Times New Roman" w:hAnsi="Times New Roman" w:cs="Times New Roman"/>
          <w:b w:val="0"/>
          <w:color w:val="auto"/>
          <w:sz w:val="28"/>
          <w:szCs w:val="28"/>
        </w:rPr>
        <w:t xml:space="preserve"> </w:t>
      </w:r>
      <w:hyperlink r:id="rId46" w:history="1">
        <w:r w:rsidRPr="00FD0CCD">
          <w:rPr>
            <w:rStyle w:val="a6"/>
            <w:rFonts w:ascii="Times New Roman" w:hAnsi="Times New Roman" w:cs="Times New Roman"/>
            <w:b w:val="0"/>
            <w:color w:val="auto"/>
            <w:sz w:val="28"/>
            <w:szCs w:val="28"/>
            <w:u w:val="none"/>
            <w:lang w:val="en-US" w:eastAsia="en-US" w:bidi="en-US"/>
          </w:rPr>
          <w:t>http://www.cs.virginia.edu/~cl7v/cs851-papers/dsdv-sigcomm94.pdf</w:t>
        </w:r>
      </w:hyperlink>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Ad hoc On-Demand Distance Vector (AODV) Routing: RFC 3561 - 2003 - </w:t>
      </w:r>
      <w:r w:rsidRPr="00FD0CCD">
        <w:rPr>
          <w:rStyle w:val="103"/>
          <w:rFonts w:ascii="Times New Roman" w:hAnsi="Times New Roman" w:cs="Times New Roman"/>
          <w:b w:val="0"/>
          <w:color w:val="auto"/>
          <w:sz w:val="28"/>
          <w:szCs w:val="28"/>
        </w:rPr>
        <w:t xml:space="preserve">[Чинний від </w:t>
      </w:r>
      <w:r w:rsidRPr="00FD0CCD">
        <w:rPr>
          <w:rStyle w:val="103"/>
          <w:rFonts w:ascii="Times New Roman" w:hAnsi="Times New Roman" w:cs="Times New Roman"/>
          <w:b w:val="0"/>
          <w:color w:val="auto"/>
          <w:sz w:val="28"/>
          <w:szCs w:val="28"/>
          <w:lang w:val="en-US" w:eastAsia="en-US" w:bidi="en-US"/>
        </w:rPr>
        <w:t xml:space="preserve">2003-07-01]. - Internet Engineering Task Forces (IETF) - 37 </w:t>
      </w:r>
      <w:r w:rsidRPr="00FD0CCD">
        <w:rPr>
          <w:rStyle w:val="103"/>
          <w:rFonts w:ascii="Times New Roman" w:hAnsi="Times New Roman" w:cs="Times New Roman"/>
          <w:b w:val="0"/>
          <w:color w:val="auto"/>
          <w:sz w:val="28"/>
          <w:szCs w:val="28"/>
        </w:rPr>
        <w:t xml:space="preserve">с. </w:t>
      </w:r>
      <w:r w:rsidRPr="00FD0CCD">
        <w:rPr>
          <w:rStyle w:val="103"/>
          <w:rFonts w:ascii="Times New Roman" w:hAnsi="Times New Roman" w:cs="Times New Roman"/>
          <w:b w:val="0"/>
          <w:color w:val="auto"/>
          <w:sz w:val="28"/>
          <w:szCs w:val="28"/>
          <w:lang w:val="en-US" w:eastAsia="en-US" w:bidi="en-US"/>
        </w:rPr>
        <w:t xml:space="preserve">- </w:t>
      </w:r>
      <w:r w:rsidRPr="00FD0CCD">
        <w:rPr>
          <w:rStyle w:val="103"/>
          <w:rFonts w:ascii="Times New Roman" w:hAnsi="Times New Roman" w:cs="Times New Roman"/>
          <w:b w:val="0"/>
          <w:color w:val="auto"/>
          <w:sz w:val="28"/>
          <w:szCs w:val="28"/>
        </w:rPr>
        <w:t xml:space="preserve">(Міжнародний </w:t>
      </w:r>
      <w:r w:rsidRPr="00FD0CCD">
        <w:rPr>
          <w:rStyle w:val="103"/>
          <w:rFonts w:ascii="Times New Roman" w:hAnsi="Times New Roman" w:cs="Times New Roman"/>
          <w:b w:val="0"/>
          <w:color w:val="auto"/>
          <w:sz w:val="28"/>
          <w:szCs w:val="28"/>
          <w:lang w:val="ru-RU" w:bidi="ru-RU"/>
        </w:rPr>
        <w:t>стандарт</w:t>
      </w:r>
      <w:r w:rsidRPr="00FD0CCD">
        <w:rPr>
          <w:rStyle w:val="103"/>
          <w:rFonts w:ascii="Times New Roman" w:hAnsi="Times New Roman" w:cs="Times New Roman"/>
          <w:b w:val="0"/>
          <w:color w:val="auto"/>
          <w:sz w:val="28"/>
          <w:szCs w:val="28"/>
          <w:lang w:val="en-US" w:bidi="ru-RU"/>
        </w:rPr>
        <w:t>).</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The Dynamic Source Routing Protocol (DSR) for Mobile Ad Hoc Networks for IPv4: RFC 4728 - 2007 - </w:t>
      </w:r>
      <w:r w:rsidRPr="00FD0CCD">
        <w:rPr>
          <w:rStyle w:val="103"/>
          <w:rFonts w:ascii="Times New Roman" w:hAnsi="Times New Roman" w:cs="Times New Roman"/>
          <w:b w:val="0"/>
          <w:color w:val="auto"/>
          <w:sz w:val="28"/>
          <w:szCs w:val="28"/>
        </w:rPr>
        <w:t xml:space="preserve">[Чинний від </w:t>
      </w:r>
      <w:r w:rsidRPr="00FD0CCD">
        <w:rPr>
          <w:rStyle w:val="103"/>
          <w:rFonts w:ascii="Times New Roman" w:hAnsi="Times New Roman" w:cs="Times New Roman"/>
          <w:b w:val="0"/>
          <w:color w:val="auto"/>
          <w:sz w:val="28"/>
          <w:szCs w:val="28"/>
          <w:lang w:val="en-US" w:eastAsia="en-US" w:bidi="en-US"/>
        </w:rPr>
        <w:t xml:space="preserve">2007-02-01]. - Internet Engineering Task Forces (IETF) - 107 </w:t>
      </w:r>
      <w:r w:rsidRPr="00FD0CCD">
        <w:rPr>
          <w:rStyle w:val="103"/>
          <w:rFonts w:ascii="Times New Roman" w:hAnsi="Times New Roman" w:cs="Times New Roman"/>
          <w:b w:val="0"/>
          <w:color w:val="auto"/>
          <w:sz w:val="28"/>
          <w:szCs w:val="28"/>
        </w:rPr>
        <w:t xml:space="preserve">с. </w:t>
      </w:r>
      <w:r w:rsidRPr="00FD0CCD">
        <w:rPr>
          <w:rStyle w:val="103"/>
          <w:rFonts w:ascii="Times New Roman" w:hAnsi="Times New Roman" w:cs="Times New Roman"/>
          <w:b w:val="0"/>
          <w:color w:val="auto"/>
          <w:sz w:val="28"/>
          <w:szCs w:val="28"/>
          <w:lang w:val="en-US" w:eastAsia="en-US" w:bidi="en-US"/>
        </w:rPr>
        <w:t xml:space="preserve">- </w:t>
      </w:r>
      <w:r w:rsidRPr="00FD0CCD">
        <w:rPr>
          <w:rStyle w:val="103"/>
          <w:rFonts w:ascii="Times New Roman" w:hAnsi="Times New Roman" w:cs="Times New Roman"/>
          <w:b w:val="0"/>
          <w:color w:val="auto"/>
          <w:sz w:val="28"/>
          <w:szCs w:val="28"/>
        </w:rPr>
        <w:t xml:space="preserve">(Міжнародний </w:t>
      </w:r>
      <w:r w:rsidRPr="00FD0CCD">
        <w:rPr>
          <w:rStyle w:val="103"/>
          <w:rFonts w:ascii="Times New Roman" w:hAnsi="Times New Roman" w:cs="Times New Roman"/>
          <w:b w:val="0"/>
          <w:color w:val="auto"/>
          <w:sz w:val="28"/>
          <w:szCs w:val="28"/>
          <w:lang w:val="ru-RU" w:bidi="ru-RU"/>
        </w:rPr>
        <w:t>стандарт</w:t>
      </w:r>
      <w:r w:rsidRPr="00FD0CCD">
        <w:rPr>
          <w:rStyle w:val="103"/>
          <w:rFonts w:ascii="Times New Roman" w:hAnsi="Times New Roman" w:cs="Times New Roman"/>
          <w:b w:val="0"/>
          <w:color w:val="auto"/>
          <w:sz w:val="28"/>
          <w:szCs w:val="28"/>
          <w:lang w:val="en-US" w:bidi="ru-RU"/>
        </w:rPr>
        <w:t>).</w:t>
      </w:r>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The Zone Routing Protocol (ZRP) for Ad Hoc Networks. - 2002 - </w:t>
      </w:r>
      <w:r w:rsidRPr="00FD0CCD">
        <w:rPr>
          <w:rStyle w:val="103"/>
          <w:rFonts w:ascii="Times New Roman" w:hAnsi="Times New Roman" w:cs="Times New Roman"/>
          <w:b w:val="0"/>
          <w:color w:val="auto"/>
          <w:sz w:val="28"/>
          <w:szCs w:val="28"/>
        </w:rPr>
        <w:t xml:space="preserve">[Чинний від </w:t>
      </w:r>
      <w:r w:rsidRPr="00FD0CCD">
        <w:rPr>
          <w:rStyle w:val="103"/>
          <w:rFonts w:ascii="Times New Roman" w:hAnsi="Times New Roman" w:cs="Times New Roman"/>
          <w:b w:val="0"/>
          <w:color w:val="auto"/>
          <w:sz w:val="28"/>
          <w:szCs w:val="28"/>
          <w:lang w:val="en-US" w:eastAsia="en-US" w:bidi="en-US"/>
        </w:rPr>
        <w:t xml:space="preserve">2002-07-01]. - Internet Engineering Task Forces (IETF) draft - 11 </w:t>
      </w:r>
      <w:r w:rsidRPr="00FD0CCD">
        <w:rPr>
          <w:rStyle w:val="103"/>
          <w:rFonts w:ascii="Times New Roman" w:hAnsi="Times New Roman" w:cs="Times New Roman"/>
          <w:b w:val="0"/>
          <w:color w:val="auto"/>
          <w:sz w:val="28"/>
          <w:szCs w:val="28"/>
          <w:lang w:val="ru-RU" w:bidi="ru-RU"/>
        </w:rPr>
        <w:t>с</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lang w:val="en-US" w:eastAsia="en-US" w:bidi="en-US"/>
        </w:rPr>
        <w:t xml:space="preserve">- </w:t>
      </w:r>
      <w:r w:rsidRPr="00FD0CCD">
        <w:rPr>
          <w:rStyle w:val="103"/>
          <w:rFonts w:ascii="Times New Roman" w:hAnsi="Times New Roman" w:cs="Times New Roman"/>
          <w:b w:val="0"/>
          <w:color w:val="auto"/>
          <w:sz w:val="28"/>
          <w:szCs w:val="28"/>
          <w:lang w:val="en-US" w:bidi="ru-RU"/>
        </w:rPr>
        <w:t>(</w:t>
      </w:r>
      <w:r w:rsidRPr="00FD0CCD">
        <w:rPr>
          <w:rStyle w:val="103"/>
          <w:rFonts w:ascii="Times New Roman" w:hAnsi="Times New Roman" w:cs="Times New Roman"/>
          <w:b w:val="0"/>
          <w:color w:val="auto"/>
          <w:sz w:val="28"/>
          <w:szCs w:val="28"/>
          <w:lang w:val="ru-RU" w:bidi="ru-RU"/>
        </w:rPr>
        <w:t>Проект</w:t>
      </w:r>
      <w:r w:rsidRPr="00FD0CCD">
        <w:rPr>
          <w:rStyle w:val="103"/>
          <w:rFonts w:ascii="Times New Roman" w:hAnsi="Times New Roman" w:cs="Times New Roman"/>
          <w:b w:val="0"/>
          <w:color w:val="auto"/>
          <w:sz w:val="28"/>
          <w:szCs w:val="28"/>
          <w:lang w:val="en-US" w:bidi="ru-RU"/>
        </w:rPr>
        <w:t xml:space="preserve"> </w:t>
      </w:r>
      <w:r w:rsidR="00FD0CCD" w:rsidRPr="00FD0CCD">
        <w:rPr>
          <w:rStyle w:val="103"/>
          <w:rFonts w:ascii="Times New Roman" w:hAnsi="Times New Roman" w:cs="Times New Roman"/>
          <w:b w:val="0"/>
          <w:color w:val="auto"/>
          <w:sz w:val="28"/>
          <w:szCs w:val="28"/>
        </w:rPr>
        <w:t>міжнародно</w:t>
      </w:r>
      <w:r w:rsidRPr="00FD0CCD">
        <w:rPr>
          <w:rStyle w:val="103"/>
          <w:rFonts w:ascii="Times New Roman" w:hAnsi="Times New Roman" w:cs="Times New Roman"/>
          <w:b w:val="0"/>
          <w:color w:val="auto"/>
          <w:sz w:val="28"/>
          <w:szCs w:val="28"/>
        </w:rPr>
        <w:t xml:space="preserve">го </w:t>
      </w:r>
      <w:r w:rsidRPr="00FD0CCD">
        <w:rPr>
          <w:rStyle w:val="103"/>
          <w:rFonts w:ascii="Times New Roman" w:hAnsi="Times New Roman" w:cs="Times New Roman"/>
          <w:b w:val="0"/>
          <w:color w:val="auto"/>
          <w:sz w:val="28"/>
          <w:szCs w:val="28"/>
          <w:lang w:val="ru-RU" w:bidi="ru-RU"/>
        </w:rPr>
        <w:t>стандарту</w:t>
      </w:r>
      <w:r w:rsidRPr="00FD0CCD">
        <w:rPr>
          <w:rStyle w:val="103"/>
          <w:rFonts w:ascii="Times New Roman" w:hAnsi="Times New Roman" w:cs="Times New Roman"/>
          <w:b w:val="0"/>
          <w:color w:val="auto"/>
          <w:sz w:val="28"/>
          <w:szCs w:val="28"/>
          <w:lang w:val="en-US" w:bidi="ru-RU"/>
        </w:rPr>
        <w:t>).</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An Efficient ZHLS Routing Protocol for Mobile Ad Hoc Networks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 xml:space="preserve">Hamma T., Katoh T., Bista B.B., Takata T. - Proc. of DEXA Workshops 2006. - </w:t>
      </w:r>
      <w:r w:rsidRPr="00FD0CCD">
        <w:rPr>
          <w:rStyle w:val="103"/>
          <w:rFonts w:ascii="Times New Roman" w:hAnsi="Times New Roman" w:cs="Times New Roman"/>
          <w:b w:val="0"/>
          <w:color w:val="auto"/>
          <w:sz w:val="28"/>
          <w:szCs w:val="28"/>
          <w:lang w:val="ru-RU" w:bidi="ru-RU"/>
        </w:rPr>
        <w:t>Р</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lang w:val="en-US" w:eastAsia="en-US" w:bidi="en-US"/>
        </w:rPr>
        <w:t>66-70.</w:t>
      </w:r>
    </w:p>
    <w:p w:rsidR="004B5135" w:rsidRPr="00FD0CCD" w:rsidRDefault="004B5135" w:rsidP="00FD0CCD">
      <w:pPr>
        <w:pStyle w:val="a3"/>
        <w:spacing w:line="360" w:lineRule="auto"/>
        <w:ind w:left="0" w:firstLine="709"/>
        <w:jc w:val="both"/>
        <w:rPr>
          <w:rStyle w:val="103"/>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Каптур В.А., </w:t>
      </w:r>
      <w:r w:rsidRPr="00FD0CCD">
        <w:rPr>
          <w:rStyle w:val="103"/>
          <w:rFonts w:ascii="Times New Roman" w:hAnsi="Times New Roman" w:cs="Times New Roman"/>
          <w:b w:val="0"/>
          <w:color w:val="auto"/>
          <w:sz w:val="28"/>
          <w:szCs w:val="28"/>
          <w:lang w:bidi="ru-RU"/>
        </w:rPr>
        <w:t xml:space="preserve">Степаненко </w:t>
      </w:r>
      <w:r w:rsidRPr="00FD0CCD">
        <w:rPr>
          <w:rStyle w:val="103"/>
          <w:rFonts w:ascii="Times New Roman" w:hAnsi="Times New Roman" w:cs="Times New Roman"/>
          <w:b w:val="0"/>
          <w:color w:val="auto"/>
          <w:sz w:val="28"/>
          <w:szCs w:val="28"/>
        </w:rPr>
        <w:t xml:space="preserve">О.В. Механізм керування розподіленими ресурсами в ситуативних мережах / В.А. Каптур, О.В. </w:t>
      </w:r>
      <w:r w:rsidRPr="00FD0CCD">
        <w:rPr>
          <w:rStyle w:val="103"/>
          <w:rFonts w:ascii="Times New Roman" w:hAnsi="Times New Roman" w:cs="Times New Roman"/>
          <w:b w:val="0"/>
          <w:color w:val="auto"/>
          <w:sz w:val="28"/>
          <w:szCs w:val="28"/>
          <w:lang w:bidi="ru-RU"/>
        </w:rPr>
        <w:t xml:space="preserve">Степаненко.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bidi="ru-RU"/>
        </w:rPr>
        <w:t xml:space="preserve">К.: </w:t>
      </w:r>
      <w:r w:rsidRPr="00FD0CCD">
        <w:rPr>
          <w:rStyle w:val="103"/>
          <w:rFonts w:ascii="Times New Roman" w:hAnsi="Times New Roman" w:cs="Times New Roman"/>
          <w:b w:val="0"/>
          <w:color w:val="auto"/>
          <w:sz w:val="28"/>
          <w:szCs w:val="28"/>
        </w:rPr>
        <w:t>Наукові праці ОНАЗ ім. О.С. Попова, 2010. - № 1. - С. 31-37.</w:t>
      </w:r>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ru-RU" w:bidi="ru-RU"/>
        </w:rPr>
        <w:t xml:space="preserve">Степаненко </w:t>
      </w:r>
      <w:r w:rsidRPr="00FD0CCD">
        <w:rPr>
          <w:rStyle w:val="103"/>
          <w:rFonts w:ascii="Times New Roman" w:hAnsi="Times New Roman" w:cs="Times New Roman"/>
          <w:b w:val="0"/>
          <w:color w:val="auto"/>
          <w:sz w:val="28"/>
          <w:szCs w:val="28"/>
          <w:lang w:val="en-US" w:eastAsia="en-US" w:bidi="en-US"/>
        </w:rPr>
        <w:t>O</w:t>
      </w:r>
      <w:r w:rsidRPr="00FD0CCD">
        <w:rPr>
          <w:rStyle w:val="103"/>
          <w:rFonts w:ascii="Times New Roman" w:hAnsi="Times New Roman" w:cs="Times New Roman"/>
          <w:b w:val="0"/>
          <w:color w:val="auto"/>
          <w:sz w:val="28"/>
          <w:szCs w:val="28"/>
          <w:lang w:val="ru-RU"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Алгоритми пошуку та передавання інформації в ситуативних мережах / </w:t>
      </w:r>
      <w:r w:rsidRPr="00FD0CCD">
        <w:rPr>
          <w:rStyle w:val="103"/>
          <w:rFonts w:ascii="Times New Roman" w:hAnsi="Times New Roman" w:cs="Times New Roman"/>
          <w:b w:val="0"/>
          <w:color w:val="auto"/>
          <w:sz w:val="28"/>
          <w:szCs w:val="28"/>
          <w:lang w:val="ru-RU" w:bidi="ru-RU"/>
        </w:rPr>
        <w:t xml:space="preserve">Степаненко </w:t>
      </w:r>
      <w:r w:rsidRPr="00FD0CCD">
        <w:rPr>
          <w:rStyle w:val="103"/>
          <w:rFonts w:ascii="Times New Roman" w:hAnsi="Times New Roman" w:cs="Times New Roman"/>
          <w:b w:val="0"/>
          <w:color w:val="auto"/>
          <w:sz w:val="28"/>
          <w:szCs w:val="28"/>
          <w:lang w:val="en-US" w:eastAsia="en-US" w:bidi="en-US"/>
        </w:rPr>
        <w:t>O</w:t>
      </w:r>
      <w:r w:rsidRPr="00FD0CCD">
        <w:rPr>
          <w:rStyle w:val="103"/>
          <w:rFonts w:ascii="Times New Roman" w:hAnsi="Times New Roman" w:cs="Times New Roman"/>
          <w:b w:val="0"/>
          <w:color w:val="auto"/>
          <w:sz w:val="28"/>
          <w:szCs w:val="28"/>
          <w:lang w:val="ru-RU"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М.: Радіоелектронні і комп’ютерні системи. - 2010. - № 3. - С. 75-80.</w:t>
      </w:r>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Пат. 55941 Україна, МПК </w:t>
      </w:r>
      <w:r w:rsidRPr="00FD0CCD">
        <w:rPr>
          <w:rStyle w:val="103"/>
          <w:rFonts w:ascii="Times New Roman" w:hAnsi="Times New Roman" w:cs="Times New Roman"/>
          <w:b w:val="0"/>
          <w:color w:val="auto"/>
          <w:sz w:val="28"/>
          <w:szCs w:val="28"/>
          <w:lang w:val="en-US" w:eastAsia="en-US" w:bidi="en-US"/>
        </w:rPr>
        <w:t>H</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04 </w:t>
      </w:r>
      <w:r w:rsidRPr="00FD0CCD">
        <w:rPr>
          <w:rStyle w:val="103"/>
          <w:rFonts w:ascii="Times New Roman" w:hAnsi="Times New Roman" w:cs="Times New Roman"/>
          <w:b w:val="0"/>
          <w:color w:val="auto"/>
          <w:sz w:val="28"/>
          <w:szCs w:val="28"/>
          <w:lang w:val="en-US" w:eastAsia="en-US" w:bidi="en-US"/>
        </w:rPr>
        <w:t>L</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12/28, </w:t>
      </w:r>
      <w:r w:rsidRPr="00FD0CCD">
        <w:rPr>
          <w:rStyle w:val="103"/>
          <w:rFonts w:ascii="Times New Roman" w:hAnsi="Times New Roman" w:cs="Times New Roman"/>
          <w:b w:val="0"/>
          <w:color w:val="auto"/>
          <w:sz w:val="28"/>
          <w:szCs w:val="28"/>
          <w:lang w:val="en-US" w:eastAsia="en-US" w:bidi="en-US"/>
        </w:rPr>
        <w:t>H</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04 </w:t>
      </w:r>
      <w:r w:rsidRPr="00FD0CCD">
        <w:rPr>
          <w:rStyle w:val="103"/>
          <w:rFonts w:ascii="Times New Roman" w:hAnsi="Times New Roman" w:cs="Times New Roman"/>
          <w:b w:val="0"/>
          <w:color w:val="auto"/>
          <w:sz w:val="28"/>
          <w:szCs w:val="28"/>
          <w:lang w:val="en-US" w:eastAsia="en-US" w:bidi="en-US"/>
        </w:rPr>
        <w:t>L</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12/407, </w:t>
      </w:r>
      <w:r w:rsidRPr="00FD0CCD">
        <w:rPr>
          <w:rStyle w:val="103"/>
          <w:rFonts w:ascii="Times New Roman" w:hAnsi="Times New Roman" w:cs="Times New Roman"/>
          <w:b w:val="0"/>
          <w:color w:val="auto"/>
          <w:sz w:val="28"/>
          <w:szCs w:val="28"/>
          <w:lang w:val="en-US" w:eastAsia="en-US" w:bidi="en-US"/>
        </w:rPr>
        <w:t>H</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04 </w:t>
      </w:r>
      <w:r w:rsidRPr="00FD0CCD">
        <w:rPr>
          <w:rStyle w:val="103"/>
          <w:rFonts w:ascii="Times New Roman" w:hAnsi="Times New Roman" w:cs="Times New Roman"/>
          <w:b w:val="0"/>
          <w:color w:val="auto"/>
          <w:sz w:val="28"/>
          <w:szCs w:val="28"/>
          <w:lang w:val="en-US" w:eastAsia="en-US" w:bidi="en-US"/>
        </w:rPr>
        <w:t>L</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29/02, </w:t>
      </w:r>
      <w:r w:rsidRPr="00FD0CCD">
        <w:rPr>
          <w:rStyle w:val="103"/>
          <w:rFonts w:ascii="Times New Roman" w:hAnsi="Times New Roman" w:cs="Times New Roman"/>
          <w:b w:val="0"/>
          <w:color w:val="auto"/>
          <w:sz w:val="28"/>
          <w:szCs w:val="28"/>
          <w:lang w:val="en-US" w:eastAsia="en-US" w:bidi="en-US"/>
        </w:rPr>
        <w:t>H</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04 </w:t>
      </w:r>
      <w:r w:rsidRPr="00FD0CCD">
        <w:rPr>
          <w:rStyle w:val="103"/>
          <w:rFonts w:ascii="Times New Roman" w:hAnsi="Times New Roman" w:cs="Times New Roman"/>
          <w:b w:val="0"/>
          <w:color w:val="auto"/>
          <w:sz w:val="28"/>
          <w:szCs w:val="28"/>
          <w:lang w:val="en-US" w:eastAsia="en-US" w:bidi="en-US"/>
        </w:rPr>
        <w:t>L</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29/06. Спосіб встановлення з’єднання між вузлами ситуативної мережі / Каптур </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bidi="ru-RU"/>
        </w:rPr>
        <w:t>А., Сте</w:t>
      </w:r>
      <w:r w:rsidRPr="00FD0CCD">
        <w:rPr>
          <w:rStyle w:val="103"/>
          <w:rFonts w:ascii="Times New Roman" w:hAnsi="Times New Roman" w:cs="Times New Roman"/>
          <w:b w:val="0"/>
          <w:color w:val="auto"/>
          <w:sz w:val="28"/>
          <w:szCs w:val="28"/>
          <w:lang w:bidi="ru-RU"/>
        </w:rPr>
        <w:softHyphen/>
        <w:t xml:space="preserve">паненко </w:t>
      </w:r>
      <w:r w:rsidRPr="00FD0CCD">
        <w:rPr>
          <w:rStyle w:val="103"/>
          <w:rFonts w:ascii="Times New Roman" w:hAnsi="Times New Roman" w:cs="Times New Roman"/>
          <w:b w:val="0"/>
          <w:color w:val="auto"/>
          <w:sz w:val="28"/>
          <w:szCs w:val="28"/>
          <w:lang w:val="en-US" w:eastAsia="en-US" w:bidi="en-US"/>
        </w:rPr>
        <w:t>O</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заявник і патентовласник Одеська національна академія зв’язку ім. О.С. Попова. - </w:t>
      </w:r>
      <w:r w:rsidRPr="00FD0CCD">
        <w:rPr>
          <w:rStyle w:val="103"/>
          <w:rFonts w:ascii="Times New Roman" w:hAnsi="Times New Roman" w:cs="Times New Roman"/>
          <w:b w:val="0"/>
          <w:color w:val="auto"/>
          <w:sz w:val="28"/>
          <w:szCs w:val="28"/>
          <w:lang w:val="en-US" w:eastAsia="en-US" w:bidi="en-US"/>
        </w:rPr>
        <w:t xml:space="preserve">u201008903; </w:t>
      </w:r>
      <w:r w:rsidRPr="00FD0CCD">
        <w:rPr>
          <w:rStyle w:val="103"/>
          <w:rFonts w:ascii="Times New Roman" w:hAnsi="Times New Roman" w:cs="Times New Roman"/>
          <w:b w:val="0"/>
          <w:color w:val="auto"/>
          <w:sz w:val="28"/>
          <w:szCs w:val="28"/>
        </w:rPr>
        <w:t>заявл. 16.07.10; опубл. 27.12.10, Бюл. № 24.</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Каптур В.А., </w:t>
      </w:r>
      <w:r w:rsidRPr="00FD0CCD">
        <w:rPr>
          <w:rStyle w:val="103"/>
          <w:rFonts w:ascii="Times New Roman" w:hAnsi="Times New Roman" w:cs="Times New Roman"/>
          <w:b w:val="0"/>
          <w:color w:val="auto"/>
          <w:sz w:val="28"/>
          <w:szCs w:val="28"/>
          <w:lang w:bidi="ru-RU"/>
        </w:rPr>
        <w:t xml:space="preserve">Степаненко </w:t>
      </w:r>
      <w:r w:rsidRPr="00FD0CCD">
        <w:rPr>
          <w:rStyle w:val="103"/>
          <w:rFonts w:ascii="Times New Roman" w:hAnsi="Times New Roman" w:cs="Times New Roman"/>
          <w:b w:val="0"/>
          <w:color w:val="auto"/>
          <w:sz w:val="28"/>
          <w:szCs w:val="28"/>
          <w:lang w:val="en-US" w:eastAsia="en-US" w:bidi="en-US"/>
        </w:rPr>
        <w:t>O</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Моделювання процесів передавання інформації в ситуативних мережах / </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A</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Каптур, </w:t>
      </w:r>
      <w:r w:rsidRPr="00FD0CCD">
        <w:rPr>
          <w:rStyle w:val="103"/>
          <w:rFonts w:ascii="Times New Roman" w:hAnsi="Times New Roman" w:cs="Times New Roman"/>
          <w:b w:val="0"/>
          <w:color w:val="auto"/>
          <w:sz w:val="28"/>
          <w:szCs w:val="28"/>
          <w:lang w:val="en-US" w:eastAsia="en-US" w:bidi="en-US"/>
        </w:rPr>
        <w:t>O</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bidi="ru-RU"/>
        </w:rPr>
        <w:t xml:space="preserve">Степаненко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bidi="ru-RU"/>
        </w:rPr>
        <w:t xml:space="preserve">К.: </w:t>
      </w:r>
      <w:r w:rsidRPr="00FD0CCD">
        <w:rPr>
          <w:rStyle w:val="103"/>
          <w:rFonts w:ascii="Times New Roman" w:hAnsi="Times New Roman" w:cs="Times New Roman"/>
          <w:b w:val="0"/>
          <w:color w:val="auto"/>
          <w:sz w:val="28"/>
          <w:szCs w:val="28"/>
        </w:rPr>
        <w:t xml:space="preserve">Наукові праці ОНАЗ ім. </w:t>
      </w:r>
      <w:r w:rsidRPr="00FD0CCD">
        <w:rPr>
          <w:rStyle w:val="103"/>
          <w:rFonts w:ascii="Times New Roman" w:hAnsi="Times New Roman" w:cs="Times New Roman"/>
          <w:b w:val="0"/>
          <w:color w:val="auto"/>
          <w:sz w:val="28"/>
          <w:szCs w:val="28"/>
          <w:lang w:val="en-US" w:eastAsia="en-US" w:bidi="en-US"/>
        </w:rPr>
        <w:t xml:space="preserve">O.a </w:t>
      </w:r>
      <w:r w:rsidRPr="00FD0CCD">
        <w:rPr>
          <w:rStyle w:val="103"/>
          <w:rFonts w:ascii="Times New Roman" w:hAnsi="Times New Roman" w:cs="Times New Roman"/>
          <w:b w:val="0"/>
          <w:color w:val="auto"/>
          <w:sz w:val="28"/>
          <w:szCs w:val="28"/>
        </w:rPr>
        <w:t>Попова, 2011. - № 1. - С. 31-37.</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ru-RU" w:bidi="ru-RU"/>
        </w:rPr>
        <w:t xml:space="preserve">Физика квантовой информации: </w:t>
      </w:r>
      <w:r w:rsidRPr="00FD0CCD">
        <w:rPr>
          <w:rStyle w:val="103"/>
          <w:rFonts w:ascii="Times New Roman" w:hAnsi="Times New Roman" w:cs="Times New Roman"/>
          <w:b w:val="0"/>
          <w:color w:val="auto"/>
          <w:sz w:val="28"/>
          <w:szCs w:val="28"/>
        </w:rPr>
        <w:t xml:space="preserve">Квантовая </w:t>
      </w:r>
      <w:r w:rsidRPr="00FD0CCD">
        <w:rPr>
          <w:rStyle w:val="103"/>
          <w:rFonts w:ascii="Times New Roman" w:hAnsi="Times New Roman" w:cs="Times New Roman"/>
          <w:b w:val="0"/>
          <w:color w:val="auto"/>
          <w:sz w:val="28"/>
          <w:szCs w:val="28"/>
          <w:lang w:val="ru-RU" w:bidi="ru-RU"/>
        </w:rPr>
        <w:t xml:space="preserve">криптография. </w:t>
      </w:r>
      <w:r w:rsidRPr="00FD0CCD">
        <w:rPr>
          <w:rStyle w:val="103"/>
          <w:rFonts w:ascii="Times New Roman" w:hAnsi="Times New Roman" w:cs="Times New Roman"/>
          <w:b w:val="0"/>
          <w:color w:val="auto"/>
          <w:sz w:val="28"/>
          <w:szCs w:val="28"/>
        </w:rPr>
        <w:t xml:space="preserve">Квантовая </w:t>
      </w:r>
      <w:r w:rsidR="00FD0CCD" w:rsidRPr="00FD0CCD">
        <w:rPr>
          <w:rStyle w:val="103"/>
          <w:rFonts w:ascii="Times New Roman" w:hAnsi="Times New Roman" w:cs="Times New Roman"/>
          <w:b w:val="0"/>
          <w:color w:val="auto"/>
          <w:sz w:val="28"/>
          <w:szCs w:val="28"/>
          <w:lang w:val="ru-RU" w:bidi="ru-RU"/>
        </w:rPr>
        <w:t>телепорта</w:t>
      </w:r>
      <w:r w:rsidRPr="00FD0CCD">
        <w:rPr>
          <w:rStyle w:val="103"/>
          <w:rFonts w:ascii="Times New Roman" w:hAnsi="Times New Roman" w:cs="Times New Roman"/>
          <w:b w:val="0"/>
          <w:color w:val="auto"/>
          <w:sz w:val="28"/>
          <w:szCs w:val="28"/>
          <w:lang w:val="ru-RU" w:bidi="ru-RU"/>
        </w:rPr>
        <w:t>ция. Квантовые вычисления / [С.П. Кулик, Е.А. Шапиро (пер. с англ.); С.П. Кулик, Т.А. Шмаонов (ред. пер.); Д. Боумейстер и др. (ред.)]. - М.: Постмаркет, 2002. - С. 33-73.</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Gisin N. Quantum cryptography </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lang w:val="en-US" w:eastAsia="en-US" w:bidi="en-US"/>
        </w:rPr>
        <w:t>N. Gisin, G. Ribordy, W. Tittel, H. Zbinden - Review of Modern Physics. - 2002. - V. 74, issue 1. - P. 145-195.</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Applied Quantum Cryptography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Kollmitzer C., Pivk M. (eds.). - Springer-Verlag, Berlin, Heidelberg, 2010. - 227 p.</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Korchenko O. Quantum Secure Telecommunication Systems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O. Korchenko, P. Vorobiyenko, M. Lutskiy, Ye. Vasiliu, S. Gnatyuk - Telecommunications Networks - Current Status and Future Trends (Edited by J.H. Ortiz). - InTech, 2010. - P. 211-236.</w:t>
      </w:r>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Bасилиу </w:t>
      </w:r>
      <w:r w:rsidRPr="00FD0CCD">
        <w:rPr>
          <w:rStyle w:val="103"/>
          <w:rFonts w:ascii="Times New Roman" w:hAnsi="Times New Roman" w:cs="Times New Roman"/>
          <w:b w:val="0"/>
          <w:color w:val="auto"/>
          <w:sz w:val="28"/>
          <w:szCs w:val="28"/>
          <w:lang w:val="en-US" w:eastAsia="en-US" w:bidi="en-US"/>
        </w:rPr>
        <w:t>E</w:t>
      </w:r>
      <w:r w:rsidRPr="00FD0CCD">
        <w:rPr>
          <w:rStyle w:val="103"/>
          <w:rFonts w:ascii="Times New Roman" w:hAnsi="Times New Roman" w:cs="Times New Roman"/>
          <w:b w:val="0"/>
          <w:color w:val="auto"/>
          <w:sz w:val="28"/>
          <w:szCs w:val="28"/>
          <w:lang w:val="ru-RU"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Bоробиенко </w:t>
      </w:r>
      <w:r w:rsidRPr="00FD0CCD">
        <w:rPr>
          <w:rStyle w:val="103"/>
          <w:rFonts w:ascii="Times New Roman" w:hAnsi="Times New Roman" w:cs="Times New Roman"/>
          <w:b w:val="0"/>
          <w:color w:val="auto"/>
          <w:sz w:val="28"/>
          <w:szCs w:val="28"/>
          <w:lang w:val="ru-RU" w:bidi="ru-RU"/>
        </w:rPr>
        <w:t>П.П. Проблемы развития и перспективы использова</w:t>
      </w:r>
      <w:r w:rsidRPr="00FD0CCD">
        <w:rPr>
          <w:rStyle w:val="103"/>
          <w:rFonts w:ascii="Times New Roman" w:hAnsi="Times New Roman" w:cs="Times New Roman"/>
          <w:b w:val="0"/>
          <w:color w:val="auto"/>
          <w:sz w:val="28"/>
          <w:szCs w:val="28"/>
          <w:lang w:val="ru-RU" w:bidi="ru-RU"/>
        </w:rPr>
        <w:softHyphen/>
        <w:t xml:space="preserve">ния квантово-криптографических систем / </w:t>
      </w:r>
      <w:r w:rsidRPr="00FD0CCD">
        <w:rPr>
          <w:rStyle w:val="103"/>
          <w:rFonts w:ascii="Times New Roman" w:hAnsi="Times New Roman" w:cs="Times New Roman"/>
          <w:b w:val="0"/>
          <w:color w:val="auto"/>
          <w:sz w:val="28"/>
          <w:szCs w:val="28"/>
          <w:lang w:val="en-US" w:eastAsia="en-US" w:bidi="en-US"/>
        </w:rPr>
        <w:t>E</w:t>
      </w:r>
      <w:r w:rsidRPr="00FD0CCD">
        <w:rPr>
          <w:rStyle w:val="103"/>
          <w:rFonts w:ascii="Times New Roman" w:hAnsi="Times New Roman" w:cs="Times New Roman"/>
          <w:b w:val="0"/>
          <w:color w:val="auto"/>
          <w:sz w:val="28"/>
          <w:szCs w:val="28"/>
          <w:lang w:val="ru-RU"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lang w:val="ru-RU" w:bidi="ru-RU"/>
        </w:rPr>
        <w:t xml:space="preserve">Bасилиу, П.П. Bоробиенко - К.: </w:t>
      </w:r>
      <w:r w:rsidRPr="00FD0CCD">
        <w:rPr>
          <w:rStyle w:val="103"/>
          <w:rFonts w:ascii="Times New Roman" w:hAnsi="Times New Roman" w:cs="Times New Roman"/>
          <w:b w:val="0"/>
          <w:color w:val="auto"/>
          <w:sz w:val="28"/>
          <w:szCs w:val="28"/>
        </w:rPr>
        <w:t xml:space="preserve">Наукові праці </w:t>
      </w:r>
      <w:r w:rsidRPr="00FD0CCD">
        <w:rPr>
          <w:rStyle w:val="103"/>
          <w:rFonts w:ascii="Times New Roman" w:hAnsi="Times New Roman" w:cs="Times New Roman"/>
          <w:b w:val="0"/>
          <w:color w:val="auto"/>
          <w:sz w:val="28"/>
          <w:szCs w:val="28"/>
          <w:lang w:val="ru-RU" w:bidi="ru-RU"/>
        </w:rPr>
        <w:t xml:space="preserve">OHAЗ </w:t>
      </w:r>
      <w:r w:rsidRPr="00FD0CCD">
        <w:rPr>
          <w:rStyle w:val="103"/>
          <w:rFonts w:ascii="Times New Roman" w:hAnsi="Times New Roman" w:cs="Times New Roman"/>
          <w:b w:val="0"/>
          <w:color w:val="auto"/>
          <w:sz w:val="28"/>
          <w:szCs w:val="28"/>
        </w:rPr>
        <w:t xml:space="preserve">ім. </w:t>
      </w:r>
      <w:r w:rsidRPr="00FD0CCD">
        <w:rPr>
          <w:rStyle w:val="103"/>
          <w:rFonts w:ascii="Times New Roman" w:hAnsi="Times New Roman" w:cs="Times New Roman"/>
          <w:b w:val="0"/>
          <w:color w:val="auto"/>
          <w:sz w:val="28"/>
          <w:szCs w:val="28"/>
          <w:lang w:val="ru-RU" w:bidi="ru-RU"/>
        </w:rPr>
        <w:t>O.С.Попова, 2006. - № 1. - С. 3-17.</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bidi="ru-RU"/>
        </w:rPr>
        <w:t xml:space="preserve">Корченко </w:t>
      </w:r>
      <w:r w:rsidRPr="00FD0CCD">
        <w:rPr>
          <w:rStyle w:val="103"/>
          <w:rFonts w:ascii="Times New Roman" w:hAnsi="Times New Roman" w:cs="Times New Roman"/>
          <w:b w:val="0"/>
          <w:color w:val="auto"/>
          <w:sz w:val="28"/>
          <w:szCs w:val="28"/>
          <w:lang w:val="en-US" w:eastAsia="en-US" w:bidi="en-US"/>
        </w:rPr>
        <w:t>O</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r</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Сучасні квантові технології згхисту інформації / </w:t>
      </w:r>
      <w:r w:rsidRPr="00FD0CCD">
        <w:rPr>
          <w:rStyle w:val="103"/>
          <w:rFonts w:ascii="Times New Roman" w:hAnsi="Times New Roman" w:cs="Times New Roman"/>
          <w:b w:val="0"/>
          <w:color w:val="auto"/>
          <w:sz w:val="28"/>
          <w:szCs w:val="28"/>
          <w:lang w:val="en-US" w:eastAsia="en-US" w:bidi="en-US"/>
        </w:rPr>
        <w:t>O</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r</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Корченко, </w:t>
      </w:r>
      <w:r w:rsidRPr="00FD0CCD">
        <w:rPr>
          <w:rStyle w:val="103"/>
          <w:rFonts w:ascii="Times New Roman" w:hAnsi="Times New Roman" w:cs="Times New Roman"/>
          <w:b w:val="0"/>
          <w:color w:val="auto"/>
          <w:sz w:val="28"/>
          <w:szCs w:val="28"/>
          <w:lang w:val="en-US" w:eastAsia="en-US" w:bidi="en-US"/>
        </w:rPr>
        <w:t>C</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Bасіліу, СЮ. Гнатюк - Журн.: Науково-технічний журнал «Захист інформації», 2010. - № 1. - С. 77-89.</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Bostrom K. Deterministic secure direct communication using entanglement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K. Bostrom, T. Felbinger - Physical Review Letters. - 2002. - V. 89, issue 18. - 187902.</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Ostermeyer M. On the implementation of a deterministic secure coding protocol using polarization entangled photons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M. Ostermeyer, N. Walenta - Optics Communications. - 2008. - V. 281, issue 17. - P. 4540-4544.</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Bасилиу </w:t>
      </w:r>
      <w:r w:rsidRPr="00FD0CCD">
        <w:rPr>
          <w:rStyle w:val="103"/>
          <w:rFonts w:ascii="Times New Roman" w:hAnsi="Times New Roman" w:cs="Times New Roman"/>
          <w:b w:val="0"/>
          <w:color w:val="auto"/>
          <w:sz w:val="28"/>
          <w:szCs w:val="28"/>
          <w:lang w:val="en-US" w:eastAsia="en-US" w:bidi="en-US"/>
        </w:rPr>
        <w:t>E</w:t>
      </w:r>
      <w:r w:rsidRPr="00FD0CCD">
        <w:rPr>
          <w:rStyle w:val="103"/>
          <w:rFonts w:ascii="Times New Roman" w:hAnsi="Times New Roman" w:cs="Times New Roman"/>
          <w:b w:val="0"/>
          <w:color w:val="auto"/>
          <w:sz w:val="28"/>
          <w:szCs w:val="28"/>
          <w:lang w:val="ru-RU"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lang w:val="ru-RU" w:bidi="ru-RU"/>
        </w:rPr>
        <w:t>Николаенко СШ. Синтез основан</w:t>
      </w:r>
      <w:r w:rsidR="00FD0CCD" w:rsidRPr="00FD0CCD">
        <w:rPr>
          <w:rStyle w:val="103"/>
          <w:rFonts w:ascii="Times New Roman" w:hAnsi="Times New Roman" w:cs="Times New Roman"/>
          <w:b w:val="0"/>
          <w:color w:val="auto"/>
          <w:sz w:val="28"/>
          <w:szCs w:val="28"/>
          <w:lang w:val="ru-RU" w:bidi="ru-RU"/>
        </w:rPr>
        <w:t>ной на пинг-понг протоколе кван</w:t>
      </w:r>
      <w:r w:rsidRPr="00FD0CCD">
        <w:rPr>
          <w:rStyle w:val="103"/>
          <w:rFonts w:ascii="Times New Roman" w:hAnsi="Times New Roman" w:cs="Times New Roman"/>
          <w:b w:val="0"/>
          <w:color w:val="auto"/>
          <w:sz w:val="28"/>
          <w:szCs w:val="28"/>
          <w:lang w:val="ru-RU" w:bidi="ru-RU"/>
        </w:rPr>
        <w:t xml:space="preserve">товой связи безопасной системы прямой передачи сообщений / </w:t>
      </w:r>
      <w:r w:rsidRPr="00FD0CCD">
        <w:rPr>
          <w:rStyle w:val="103"/>
          <w:rFonts w:ascii="Times New Roman" w:hAnsi="Times New Roman" w:cs="Times New Roman"/>
          <w:b w:val="0"/>
          <w:color w:val="auto"/>
          <w:sz w:val="28"/>
          <w:szCs w:val="28"/>
          <w:lang w:val="en-US" w:eastAsia="en-US" w:bidi="en-US"/>
        </w:rPr>
        <w:t>E</w:t>
      </w:r>
      <w:r w:rsidRPr="00FD0CCD">
        <w:rPr>
          <w:rStyle w:val="103"/>
          <w:rFonts w:ascii="Times New Roman" w:hAnsi="Times New Roman" w:cs="Times New Roman"/>
          <w:b w:val="0"/>
          <w:color w:val="auto"/>
          <w:sz w:val="28"/>
          <w:szCs w:val="28"/>
          <w:lang w:val="ru-RU"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val="ru-RU" w:eastAsia="en-US" w:bidi="en-US"/>
        </w:rPr>
        <w:t xml:space="preserve">. </w:t>
      </w:r>
      <w:r w:rsidR="00FD0CCD" w:rsidRPr="00FD0CCD">
        <w:rPr>
          <w:rStyle w:val="103"/>
          <w:rFonts w:ascii="Times New Roman" w:hAnsi="Times New Roman" w:cs="Times New Roman"/>
          <w:b w:val="0"/>
          <w:color w:val="auto"/>
          <w:sz w:val="28"/>
          <w:szCs w:val="28"/>
          <w:lang w:val="ru-RU" w:bidi="ru-RU"/>
        </w:rPr>
        <w:t>Bасилиу, СШ. Никола</w:t>
      </w:r>
      <w:r w:rsidRPr="00FD0CCD">
        <w:rPr>
          <w:rStyle w:val="103"/>
          <w:rFonts w:ascii="Times New Roman" w:hAnsi="Times New Roman" w:cs="Times New Roman"/>
          <w:b w:val="0"/>
          <w:color w:val="auto"/>
          <w:sz w:val="28"/>
          <w:szCs w:val="28"/>
          <w:lang w:val="ru-RU" w:bidi="ru-RU"/>
        </w:rPr>
        <w:t xml:space="preserve">енко. - К.: </w:t>
      </w:r>
      <w:r w:rsidRPr="00FD0CCD">
        <w:rPr>
          <w:rStyle w:val="103"/>
          <w:rFonts w:ascii="Times New Roman" w:hAnsi="Times New Roman" w:cs="Times New Roman"/>
          <w:b w:val="0"/>
          <w:color w:val="auto"/>
          <w:sz w:val="28"/>
          <w:szCs w:val="28"/>
        </w:rPr>
        <w:t xml:space="preserve">Наукові праці </w:t>
      </w:r>
      <w:r w:rsidRPr="00FD0CCD">
        <w:rPr>
          <w:rStyle w:val="103"/>
          <w:rFonts w:ascii="Times New Roman" w:hAnsi="Times New Roman" w:cs="Times New Roman"/>
          <w:b w:val="0"/>
          <w:color w:val="auto"/>
          <w:sz w:val="28"/>
          <w:szCs w:val="28"/>
          <w:lang w:val="ru-RU" w:bidi="ru-RU"/>
        </w:rPr>
        <w:t xml:space="preserve">OHAЗ </w:t>
      </w:r>
      <w:r w:rsidRPr="00FD0CCD">
        <w:rPr>
          <w:rStyle w:val="103"/>
          <w:rFonts w:ascii="Times New Roman" w:hAnsi="Times New Roman" w:cs="Times New Roman"/>
          <w:b w:val="0"/>
          <w:color w:val="auto"/>
          <w:sz w:val="28"/>
          <w:szCs w:val="28"/>
        </w:rPr>
        <w:t xml:space="preserve">ім. </w:t>
      </w:r>
      <w:r w:rsidRPr="00FD0CCD">
        <w:rPr>
          <w:rStyle w:val="103"/>
          <w:rFonts w:ascii="Times New Roman" w:hAnsi="Times New Roman" w:cs="Times New Roman"/>
          <w:b w:val="0"/>
          <w:color w:val="auto"/>
          <w:sz w:val="28"/>
          <w:szCs w:val="28"/>
          <w:lang w:val="en-US" w:eastAsia="en-US" w:bidi="en-US"/>
        </w:rPr>
        <w:t>O</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Попова, </w:t>
      </w:r>
      <w:r w:rsidRPr="00FD0CCD">
        <w:rPr>
          <w:rStyle w:val="103"/>
          <w:rFonts w:ascii="Times New Roman" w:hAnsi="Times New Roman" w:cs="Times New Roman"/>
          <w:b w:val="0"/>
          <w:color w:val="auto"/>
          <w:sz w:val="28"/>
          <w:szCs w:val="28"/>
          <w:lang w:val="ru-RU" w:eastAsia="en-US" w:bidi="en-US"/>
        </w:rPr>
        <w:t xml:space="preserve">2009. - № 1. - </w:t>
      </w:r>
      <w:r w:rsidRPr="00FD0CCD">
        <w:rPr>
          <w:rStyle w:val="103"/>
          <w:rFonts w:ascii="Times New Roman" w:hAnsi="Times New Roman" w:cs="Times New Roman"/>
          <w:b w:val="0"/>
          <w:color w:val="auto"/>
          <w:sz w:val="28"/>
          <w:szCs w:val="28"/>
          <w:lang w:val="ru-RU" w:bidi="ru-RU"/>
        </w:rPr>
        <w:t>С. 83-91.</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Bасіліу </w:t>
      </w:r>
      <w:r w:rsidRPr="00FD0CCD">
        <w:rPr>
          <w:rStyle w:val="103"/>
          <w:rFonts w:ascii="Times New Roman" w:hAnsi="Times New Roman" w:cs="Times New Roman"/>
          <w:b w:val="0"/>
          <w:color w:val="auto"/>
          <w:sz w:val="28"/>
          <w:szCs w:val="28"/>
          <w:lang w:val="en-US" w:eastAsia="en-US" w:bidi="en-US"/>
        </w:rPr>
        <w:t>C</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bidi="ru-RU"/>
        </w:rPr>
        <w:t xml:space="preserve">Синтез </w:t>
      </w:r>
      <w:r w:rsidRPr="00FD0CCD">
        <w:rPr>
          <w:rStyle w:val="103"/>
          <w:rFonts w:ascii="Times New Roman" w:hAnsi="Times New Roman" w:cs="Times New Roman"/>
          <w:b w:val="0"/>
          <w:color w:val="auto"/>
          <w:sz w:val="28"/>
          <w:szCs w:val="28"/>
        </w:rPr>
        <w:t xml:space="preserve">структури квантових систем прямого безпечного зв’язку / </w:t>
      </w:r>
      <w:r w:rsidRPr="00FD0CCD">
        <w:rPr>
          <w:rStyle w:val="103"/>
          <w:rFonts w:ascii="Times New Roman" w:hAnsi="Times New Roman" w:cs="Times New Roman"/>
          <w:b w:val="0"/>
          <w:color w:val="auto"/>
          <w:sz w:val="28"/>
          <w:szCs w:val="28"/>
          <w:lang w:val="en-US" w:eastAsia="en-US" w:bidi="en-US"/>
        </w:rPr>
        <w:t>C</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Bасіліу. - К.: Цифрові технології, 2011. - № 9. - С. 20-30.</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Hillery M. Quantum secret sharing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M. Hillery, V. Buzek, A. Berthiaume - Physical Review A. - 1999. - V. 59, issue 3. - P. 1829-1834.</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Yan F.-L. Quantum secret sharing protocol between multiparty and multiparty with single photons and unitary transformations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F.-L. Yan, T. Gao, Yu.-Ch. Li - Chinese Physics Letters. - 2008. - V. 25, issue 4. - P. 1187-1190.</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Hirota O. Quantum stream cipher by the Yuen 2000 protocol: Design and experi</w:t>
      </w:r>
      <w:r w:rsidRPr="00FD0CCD">
        <w:rPr>
          <w:rStyle w:val="103"/>
          <w:rFonts w:ascii="Times New Roman" w:hAnsi="Times New Roman" w:cs="Times New Roman"/>
          <w:b w:val="0"/>
          <w:color w:val="auto"/>
          <w:sz w:val="28"/>
          <w:szCs w:val="28"/>
          <w:lang w:val="en-US" w:eastAsia="en-US" w:bidi="en-US"/>
        </w:rPr>
        <w:softHyphen/>
        <w:t xml:space="preserve">ment by an intensity-modulation scheme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O. Hirota, M. Sohma, M. Fuse, K. Kato. - Physical Review A. - 2005 - V. 72, issue 2. - 022335.</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Corndorf E. Quantum-noise randomized data encryption for wavelength-division- multiplexed fiber-optic networks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E. Corndorf, C. Liang, G.S. Kanter [et al.] - Physical Review A. - 2005. - V. 71, issue 6. - 062326.</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Wang J. Quantum signature scheme with single photons / J. Wang, Q. Zhang, Tang - Optoelectronics Letters. - 2006. - V. 2, issue 3. - P. 209-212.</w:t>
      </w:r>
    </w:p>
    <w:p w:rsidR="004B5135" w:rsidRPr="00FD0CCD" w:rsidRDefault="004B5135" w:rsidP="00FD0CCD">
      <w:pPr>
        <w:pStyle w:val="a3"/>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Gottesman D. Quantum digital signatures </w:t>
      </w:r>
      <w:r w:rsidRPr="00FD0CCD">
        <w:rPr>
          <w:rStyle w:val="103"/>
          <w:rFonts w:ascii="Times New Roman" w:hAnsi="Times New Roman" w:cs="Times New Roman"/>
          <w:b w:val="0"/>
          <w:color w:val="auto"/>
          <w:sz w:val="28"/>
          <w:szCs w:val="28"/>
        </w:rPr>
        <w:t xml:space="preserve">[Електронний ресурс] / </w:t>
      </w:r>
      <w:r w:rsidRPr="00FD0CCD">
        <w:rPr>
          <w:rStyle w:val="103"/>
          <w:rFonts w:ascii="Times New Roman" w:hAnsi="Times New Roman" w:cs="Times New Roman"/>
          <w:b w:val="0"/>
          <w:color w:val="auto"/>
          <w:sz w:val="28"/>
          <w:szCs w:val="28"/>
          <w:lang w:val="en-US" w:eastAsia="en-US" w:bidi="en-US"/>
        </w:rPr>
        <w:t xml:space="preserve">D. Gottesman, Chuang. - </w:t>
      </w:r>
      <w:r w:rsidRPr="00FD0CCD">
        <w:rPr>
          <w:rStyle w:val="103"/>
          <w:rFonts w:ascii="Times New Roman" w:hAnsi="Times New Roman" w:cs="Times New Roman"/>
          <w:b w:val="0"/>
          <w:color w:val="auto"/>
          <w:sz w:val="28"/>
          <w:szCs w:val="28"/>
        </w:rPr>
        <w:t xml:space="preserve">Режим доступу: </w:t>
      </w:r>
      <w:hyperlink r:id="rId47" w:history="1">
        <w:r w:rsidRPr="00FD0CCD">
          <w:rPr>
            <w:rStyle w:val="a6"/>
            <w:rFonts w:ascii="Times New Roman" w:hAnsi="Times New Roman" w:cs="Times New Roman"/>
            <w:b w:val="0"/>
            <w:color w:val="auto"/>
            <w:sz w:val="28"/>
            <w:szCs w:val="28"/>
            <w:u w:val="none"/>
            <w:lang w:val="en-US" w:eastAsia="en-US" w:bidi="en-US"/>
          </w:rPr>
          <w:t>http://arxiv.org/abs/quant-ph/0105032</w:t>
        </w:r>
      </w:hyperlink>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Natori S. Why </w:t>
      </w:r>
      <w:r w:rsidRPr="00FD0CCD">
        <w:rPr>
          <w:rStyle w:val="280pt"/>
          <w:rFonts w:ascii="Times New Roman" w:hAnsi="Times New Roman" w:cs="Times New Roman"/>
          <w:b w:val="0"/>
          <w:color w:val="auto"/>
          <w:sz w:val="28"/>
          <w:szCs w:val="28"/>
          <w:lang w:val="fr-FR" w:eastAsia="fr-FR" w:bidi="fr-FR"/>
        </w:rPr>
        <w:t xml:space="preserve">Quantum Steganography </w:t>
      </w:r>
      <w:r w:rsidRPr="00FD0CCD">
        <w:rPr>
          <w:rStyle w:val="280pt"/>
          <w:rFonts w:ascii="Times New Roman" w:hAnsi="Times New Roman" w:cs="Times New Roman"/>
          <w:b w:val="0"/>
          <w:color w:val="auto"/>
          <w:sz w:val="28"/>
          <w:szCs w:val="28"/>
          <w:lang w:val="en-US" w:eastAsia="en-US" w:bidi="en-US"/>
        </w:rPr>
        <w:t xml:space="preserve">Can Be Stronger Than Classical Steganography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 xml:space="preserve">S. Natori - Quantum Computation and Information, Topics Appl. </w:t>
      </w:r>
      <w:r w:rsidRPr="00FD0CCD">
        <w:rPr>
          <w:rStyle w:val="280pt"/>
          <w:rFonts w:ascii="Times New Roman" w:hAnsi="Times New Roman" w:cs="Times New Roman"/>
          <w:b w:val="0"/>
          <w:color w:val="auto"/>
          <w:sz w:val="28"/>
          <w:szCs w:val="28"/>
          <w:lang w:val="fr-FR" w:eastAsia="fr-FR" w:bidi="fr-FR"/>
        </w:rPr>
        <w:t xml:space="preserve">Phys. </w:t>
      </w:r>
      <w:r w:rsidRPr="00FD0CCD">
        <w:rPr>
          <w:rStyle w:val="280pt"/>
          <w:rFonts w:ascii="Times New Roman" w:hAnsi="Times New Roman" w:cs="Times New Roman"/>
          <w:b w:val="0"/>
          <w:color w:val="auto"/>
          <w:sz w:val="28"/>
          <w:szCs w:val="28"/>
          <w:lang w:val="en-US" w:eastAsia="en-US" w:bidi="en-US"/>
        </w:rPr>
        <w:t>- V. 102. - P. 235-240.</w:t>
      </w:r>
    </w:p>
    <w:p w:rsidR="004B5135" w:rsidRPr="00FD0CCD" w:rsidRDefault="004B5135" w:rsidP="00FD0CCD">
      <w:pPr>
        <w:widowControl w:val="0"/>
        <w:numPr>
          <w:ilvl w:val="0"/>
          <w:numId w:val="30"/>
        </w:numPr>
        <w:tabs>
          <w:tab w:val="left" w:pos="100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Martin K. Steganographic communication with quantum information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K. Martin - Lecture Notes in Computer Science. - 2007. - V. 4567. - P. 32-49.</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rPr>
        <w:t>Сучасні методи квантової стеганографії / [Г.Ф. Конахович, О.В. Шевченко, В.М. Кінзерявий, Ю.Є. Хохлачова]. - К.: Науково-технічний журнал «Захист інформації», 2011. - № 2 (51). - С. 82-86.</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Lo H.-K. Quantum cryptography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H.-K. Lo, Yi Zhao - Encyclopedia of Complexity and Systems Science. - N.Y.: Springer US, 2009. - V. 8. - P. 7265-7289.</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Peng C.-Z. Experimental long-distance decoy-state quantum key distribution based on polarization encoding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 xml:space="preserve">C.-Z. Peng, J. Zhang, D. Yang </w:t>
      </w:r>
      <w:r w:rsidRPr="00FD0CCD">
        <w:rPr>
          <w:rStyle w:val="280pt"/>
          <w:rFonts w:ascii="Times New Roman" w:hAnsi="Times New Roman" w:cs="Times New Roman"/>
          <w:b w:val="0"/>
          <w:color w:val="auto"/>
          <w:sz w:val="28"/>
          <w:szCs w:val="28"/>
          <w:lang w:val="fr-FR" w:eastAsia="fr-FR" w:bidi="fr-FR"/>
        </w:rPr>
        <w:t xml:space="preserve">[et al.] </w:t>
      </w:r>
      <w:r w:rsidRPr="00FD0CCD">
        <w:rPr>
          <w:rStyle w:val="280pt"/>
          <w:rFonts w:ascii="Times New Roman" w:hAnsi="Times New Roman" w:cs="Times New Roman"/>
          <w:b w:val="0"/>
          <w:color w:val="auto"/>
          <w:sz w:val="28"/>
          <w:szCs w:val="28"/>
          <w:lang w:val="en-US" w:eastAsia="en-US" w:bidi="en-US"/>
        </w:rPr>
        <w:t>- Physical Review Letters. - V. 98, issue 1. - 010505.</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Zhang Q. Megabits secure key rate quantum key distribution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 xml:space="preserve">Q. Zhang, H. Takesue, </w:t>
      </w:r>
      <w:r w:rsidRPr="00FD0CCD">
        <w:rPr>
          <w:rStyle w:val="280pt"/>
          <w:rFonts w:ascii="Times New Roman" w:hAnsi="Times New Roman" w:cs="Times New Roman"/>
          <w:b w:val="0"/>
          <w:color w:val="auto"/>
          <w:sz w:val="28"/>
          <w:szCs w:val="28"/>
          <w:lang w:val="fr-FR" w:eastAsia="fr-FR" w:bidi="fr-FR"/>
        </w:rPr>
        <w:t xml:space="preserve">T. </w:t>
      </w:r>
      <w:r w:rsidRPr="00FD0CCD">
        <w:rPr>
          <w:rStyle w:val="280pt"/>
          <w:rFonts w:ascii="Times New Roman" w:hAnsi="Times New Roman" w:cs="Times New Roman"/>
          <w:b w:val="0"/>
          <w:color w:val="auto"/>
          <w:sz w:val="28"/>
          <w:szCs w:val="28"/>
          <w:lang w:val="en-US" w:eastAsia="en-US" w:bidi="en-US"/>
        </w:rPr>
        <w:t xml:space="preserve">Honjo </w:t>
      </w:r>
      <w:r w:rsidRPr="00FD0CCD">
        <w:rPr>
          <w:rStyle w:val="280pt"/>
          <w:rFonts w:ascii="Times New Roman" w:hAnsi="Times New Roman" w:cs="Times New Roman"/>
          <w:b w:val="0"/>
          <w:color w:val="auto"/>
          <w:sz w:val="28"/>
          <w:szCs w:val="28"/>
          <w:lang w:val="fr-FR" w:eastAsia="fr-FR" w:bidi="fr-FR"/>
        </w:rPr>
        <w:t xml:space="preserve">[et al.] </w:t>
      </w:r>
      <w:r w:rsidRPr="00FD0CCD">
        <w:rPr>
          <w:rStyle w:val="280pt"/>
          <w:rFonts w:ascii="Times New Roman" w:hAnsi="Times New Roman" w:cs="Times New Roman"/>
          <w:b w:val="0"/>
          <w:color w:val="auto"/>
          <w:sz w:val="28"/>
          <w:szCs w:val="28"/>
          <w:lang w:val="en-US" w:eastAsia="en-US" w:bidi="en-US"/>
        </w:rPr>
        <w:t>- New Journal of Physics. - 2009. - V. 11, issue 4. - 045010.</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Yuan Z.L. Practical gigahertz quantum key distribution based on avalanche photo</w:t>
      </w:r>
      <w:r w:rsidRPr="00FD0CCD">
        <w:rPr>
          <w:rStyle w:val="280pt"/>
          <w:rFonts w:ascii="Times New Roman" w:hAnsi="Times New Roman" w:cs="Times New Roman"/>
          <w:b w:val="0"/>
          <w:color w:val="auto"/>
          <w:sz w:val="28"/>
          <w:szCs w:val="28"/>
          <w:lang w:val="en-US" w:eastAsia="en-US" w:bidi="en-US"/>
        </w:rPr>
        <w:softHyphen/>
        <w:t xml:space="preserve">diodes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 xml:space="preserve">Z.L. Yuan, A.R. Dixon, J.F. Dynes </w:t>
      </w:r>
      <w:r w:rsidRPr="00FD0CCD">
        <w:rPr>
          <w:rStyle w:val="280pt"/>
          <w:rFonts w:ascii="Times New Roman" w:hAnsi="Times New Roman" w:cs="Times New Roman"/>
          <w:b w:val="0"/>
          <w:color w:val="auto"/>
          <w:sz w:val="28"/>
          <w:szCs w:val="28"/>
          <w:lang w:val="fr-FR" w:eastAsia="fr-FR" w:bidi="fr-FR"/>
        </w:rPr>
        <w:t xml:space="preserve">[et al.] </w:t>
      </w:r>
      <w:r w:rsidRPr="00FD0CCD">
        <w:rPr>
          <w:rStyle w:val="280pt"/>
          <w:rFonts w:ascii="Times New Roman" w:hAnsi="Times New Roman" w:cs="Times New Roman"/>
          <w:b w:val="0"/>
          <w:color w:val="auto"/>
          <w:sz w:val="28"/>
          <w:szCs w:val="28"/>
          <w:lang w:val="en-US" w:eastAsia="en-US" w:bidi="en-US"/>
        </w:rPr>
        <w:t>- New Journal of Physics. - 2009. - V. 11, issue 4. - 045019.</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rPr>
        <w:t>Атаки в квантових системах захисту інформації / [О.Г. Корченко, Є.В. Васіліу, С.О. Гнатюк, В.М. Кінзерявий]. - Журн.: Вісник інженерної академії України, 2010. - № 3-4. - С. 124-133.</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Scarani V. The security of practical quantum key distribution / V. Scarani, </w:t>
      </w:r>
      <w:r w:rsidRPr="00FD0CCD">
        <w:rPr>
          <w:rStyle w:val="280pt"/>
          <w:rFonts w:ascii="Times New Roman" w:hAnsi="Times New Roman" w:cs="Times New Roman"/>
          <w:b w:val="0"/>
          <w:color w:val="auto"/>
          <w:sz w:val="28"/>
          <w:szCs w:val="28"/>
          <w:lang w:val="fr-FR" w:eastAsia="fr-FR" w:bidi="fr-FR"/>
        </w:rPr>
        <w:t xml:space="preserve">H. </w:t>
      </w:r>
      <w:r w:rsidRPr="00FD0CCD">
        <w:rPr>
          <w:rStyle w:val="280pt"/>
          <w:rFonts w:ascii="Times New Roman" w:hAnsi="Times New Roman" w:cs="Times New Roman"/>
          <w:b w:val="0"/>
          <w:color w:val="auto"/>
          <w:sz w:val="28"/>
          <w:szCs w:val="28"/>
          <w:lang w:val="en-US" w:eastAsia="en-US" w:bidi="en-US"/>
        </w:rPr>
        <w:t xml:space="preserve">Bechmann-Pasquinucci, N. </w:t>
      </w:r>
      <w:r w:rsidRPr="00FD0CCD">
        <w:rPr>
          <w:rStyle w:val="280pt"/>
          <w:rFonts w:ascii="Times New Roman" w:hAnsi="Times New Roman" w:cs="Times New Roman"/>
          <w:b w:val="0"/>
          <w:color w:val="auto"/>
          <w:sz w:val="28"/>
          <w:szCs w:val="28"/>
          <w:lang w:val="fr-FR" w:eastAsia="fr-FR" w:bidi="fr-FR"/>
        </w:rPr>
        <w:t xml:space="preserve">J. Cerf [et al.] </w:t>
      </w:r>
      <w:r w:rsidRPr="00FD0CCD">
        <w:rPr>
          <w:rStyle w:val="280pt"/>
          <w:rFonts w:ascii="Times New Roman" w:hAnsi="Times New Roman" w:cs="Times New Roman"/>
          <w:b w:val="0"/>
          <w:color w:val="auto"/>
          <w:sz w:val="28"/>
          <w:szCs w:val="28"/>
          <w:lang w:val="en-US" w:eastAsia="en-US" w:bidi="en-US"/>
        </w:rPr>
        <w:t>- Review of Modern Physics. - 2009. - V. 81, issue 3. - P. 1301-1350.</w:t>
      </w:r>
    </w:p>
    <w:p w:rsidR="004B5135" w:rsidRPr="00FD0CCD" w:rsidRDefault="004B5135" w:rsidP="00FD0CCD">
      <w:pPr>
        <w:widowControl w:val="0"/>
        <w:numPr>
          <w:ilvl w:val="0"/>
          <w:numId w:val="30"/>
        </w:numPr>
        <w:tabs>
          <w:tab w:val="left" w:pos="106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fr-FR" w:eastAsia="fr-FR" w:bidi="fr-FR"/>
        </w:rPr>
        <w:t xml:space="preserve">Cerf </w:t>
      </w:r>
      <w:r w:rsidRPr="00FD0CCD">
        <w:rPr>
          <w:rStyle w:val="280pt"/>
          <w:rFonts w:ascii="Times New Roman" w:hAnsi="Times New Roman" w:cs="Times New Roman"/>
          <w:b w:val="0"/>
          <w:color w:val="auto"/>
          <w:sz w:val="28"/>
          <w:szCs w:val="28"/>
          <w:lang w:val="en-US" w:eastAsia="en-US" w:bidi="en-US"/>
        </w:rPr>
        <w:t xml:space="preserve">N.J. Security of quantum key distribution using d-level systems / N.J. </w:t>
      </w:r>
      <w:r w:rsidRPr="00FD0CCD">
        <w:rPr>
          <w:rStyle w:val="280pt"/>
          <w:rFonts w:ascii="Times New Roman" w:hAnsi="Times New Roman" w:cs="Times New Roman"/>
          <w:b w:val="0"/>
          <w:color w:val="auto"/>
          <w:sz w:val="28"/>
          <w:szCs w:val="28"/>
          <w:lang w:val="fr-FR" w:eastAsia="fr-FR" w:bidi="fr-FR"/>
        </w:rPr>
        <w:t>Cerf,</w:t>
      </w:r>
      <w:r w:rsidRPr="00FD0CCD">
        <w:rPr>
          <w:rStyle w:val="280pt"/>
          <w:rFonts w:ascii="Times New Roman" w:hAnsi="Times New Roman" w:cs="Times New Roman"/>
          <w:b w:val="0"/>
          <w:color w:val="auto"/>
          <w:sz w:val="28"/>
          <w:szCs w:val="28"/>
          <w:lang w:val="en-US" w:eastAsia="en-US" w:bidi="en-US"/>
        </w:rPr>
        <w:t xml:space="preserve">hysical Review Letters. - 2002. - V. 88, issue 12. -y distribution using multilevel encoding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M. Bourennane, Karlsson, G. Bjork - Quantum Communication, Computing, and Measurement 3. - N.Y.: Spiinger US, 2002. - P. 295-298.</w:t>
      </w:r>
    </w:p>
    <w:p w:rsidR="004B5135" w:rsidRPr="00FD0CCD" w:rsidRDefault="004B5135" w:rsidP="00FD0CCD">
      <w:pPr>
        <w:pStyle w:val="a3"/>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Durt </w:t>
      </w:r>
      <w:r w:rsidRPr="00FD0CCD">
        <w:rPr>
          <w:rStyle w:val="280pt0"/>
          <w:rFonts w:ascii="Times New Roman" w:hAnsi="Times New Roman" w:cs="Times New Roman"/>
          <w:b w:val="0"/>
          <w:color w:val="auto"/>
          <w:sz w:val="28"/>
          <w:szCs w:val="28"/>
          <w:lang w:val="en-US" w:eastAsia="en-US" w:bidi="en-US"/>
        </w:rPr>
        <w:t>t.</w:t>
      </w:r>
      <w:r w:rsidRPr="00FD0CCD">
        <w:rPr>
          <w:rStyle w:val="280pt"/>
          <w:rFonts w:ascii="Times New Roman" w:hAnsi="Times New Roman" w:cs="Times New Roman"/>
          <w:b w:val="0"/>
          <w:color w:val="auto"/>
          <w:sz w:val="28"/>
          <w:szCs w:val="28"/>
          <w:lang w:val="en-US" w:eastAsia="en-US" w:bidi="en-US"/>
        </w:rPr>
        <w:t xml:space="preserve"> Security of quantum key distributions with entangled qudits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T. Durt, D. Kaszlikowski, J.-L. Chen, L. C. Kwek - Physical Review A. - 2004. - V. 69, № 3. - 032313.</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QUANTIS: True Random Number Generator </w:t>
      </w:r>
      <w:r w:rsidRPr="00FD0CCD">
        <w:rPr>
          <w:rStyle w:val="280pt"/>
          <w:rFonts w:ascii="Times New Roman" w:hAnsi="Times New Roman" w:cs="Times New Roman"/>
          <w:b w:val="0"/>
          <w:color w:val="auto"/>
          <w:sz w:val="28"/>
          <w:szCs w:val="28"/>
        </w:rPr>
        <w:t xml:space="preserve">[Електронний </w:t>
      </w:r>
      <w:r w:rsidRPr="00FD0CCD">
        <w:rPr>
          <w:rStyle w:val="280pt"/>
          <w:rFonts w:ascii="Times New Roman" w:hAnsi="Times New Roman" w:cs="Times New Roman"/>
          <w:b w:val="0"/>
          <w:color w:val="auto"/>
          <w:sz w:val="28"/>
          <w:szCs w:val="28"/>
          <w:lang w:val="ru-RU" w:bidi="ru-RU"/>
        </w:rPr>
        <w:t>ресурс</w:t>
      </w:r>
      <w:r w:rsidRPr="00FD0CCD">
        <w:rPr>
          <w:rStyle w:val="280pt"/>
          <w:rFonts w:ascii="Times New Roman" w:hAnsi="Times New Roman" w:cs="Times New Roman"/>
          <w:b w:val="0"/>
          <w:color w:val="auto"/>
          <w:sz w:val="28"/>
          <w:szCs w:val="28"/>
          <w:lang w:val="en-US" w:bidi="ru-RU"/>
        </w:rPr>
        <w:t xml:space="preserve">]. </w:t>
      </w:r>
      <w:r w:rsidRPr="00FD0CCD">
        <w:rPr>
          <w:rStyle w:val="280pt"/>
          <w:rFonts w:ascii="Times New Roman" w:hAnsi="Times New Roman" w:cs="Times New Roman"/>
          <w:b w:val="0"/>
          <w:color w:val="auto"/>
          <w:sz w:val="28"/>
          <w:szCs w:val="28"/>
          <w:lang w:val="en-US" w:eastAsia="en-US" w:bidi="en-US"/>
        </w:rPr>
        <w:t xml:space="preserve">- </w:t>
      </w:r>
      <w:r w:rsidRPr="00FD0CCD">
        <w:rPr>
          <w:rStyle w:val="280pt"/>
          <w:rFonts w:ascii="Times New Roman" w:hAnsi="Times New Roman" w:cs="Times New Roman"/>
          <w:b w:val="0"/>
          <w:color w:val="auto"/>
          <w:sz w:val="28"/>
          <w:szCs w:val="28"/>
          <w:lang w:val="ru-RU" w:bidi="ru-RU"/>
        </w:rPr>
        <w:t>Режим</w:t>
      </w:r>
      <w:r w:rsidRPr="00FD0CCD">
        <w:rPr>
          <w:rStyle w:val="280pt"/>
          <w:rFonts w:ascii="Times New Roman" w:hAnsi="Times New Roman" w:cs="Times New Roman"/>
          <w:b w:val="0"/>
          <w:color w:val="auto"/>
          <w:sz w:val="28"/>
          <w:szCs w:val="28"/>
          <w:lang w:val="en-US" w:bidi="ru-RU"/>
        </w:rPr>
        <w:t xml:space="preserve"> </w:t>
      </w:r>
      <w:r w:rsidRPr="00FD0CCD">
        <w:rPr>
          <w:rStyle w:val="280pt"/>
          <w:rFonts w:ascii="Times New Roman" w:hAnsi="Times New Roman" w:cs="Times New Roman"/>
          <w:b w:val="0"/>
          <w:color w:val="auto"/>
          <w:sz w:val="28"/>
          <w:szCs w:val="28"/>
          <w:lang w:val="ru-RU" w:bidi="ru-RU"/>
        </w:rPr>
        <w:t>доступу</w:t>
      </w:r>
      <w:r w:rsidRPr="00FD0CCD">
        <w:rPr>
          <w:rStyle w:val="280pt"/>
          <w:rFonts w:ascii="Times New Roman" w:hAnsi="Times New Roman" w:cs="Times New Roman"/>
          <w:b w:val="0"/>
          <w:color w:val="auto"/>
          <w:sz w:val="28"/>
          <w:szCs w:val="28"/>
          <w:lang w:val="en-US" w:bidi="ru-RU"/>
        </w:rPr>
        <w:t xml:space="preserve">: </w:t>
      </w:r>
      <w:hyperlink r:id="rId48" w:history="1">
        <w:r w:rsidRPr="00FD0CCD">
          <w:rPr>
            <w:rStyle w:val="a6"/>
            <w:rFonts w:ascii="Times New Roman" w:hAnsi="Times New Roman" w:cs="Times New Roman"/>
            <w:b w:val="0"/>
            <w:color w:val="auto"/>
            <w:sz w:val="28"/>
            <w:szCs w:val="28"/>
            <w:u w:val="none"/>
            <w:lang w:val="en-US" w:eastAsia="en-US" w:bidi="en-US"/>
          </w:rPr>
          <w:t>http://www.idquantique.com/true-random-number-generator/products-overview.html</w:t>
        </w:r>
      </w:hyperlink>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QPN</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Security</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Gateway</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QPN</w:t>
      </w:r>
      <w:r w:rsidRPr="00FD0CCD">
        <w:rPr>
          <w:rStyle w:val="280pt"/>
          <w:rFonts w:ascii="Times New Roman" w:hAnsi="Times New Roman" w:cs="Times New Roman"/>
          <w:b w:val="0"/>
          <w:color w:val="auto"/>
          <w:sz w:val="28"/>
          <w:szCs w:val="28"/>
          <w:lang w:eastAsia="en-US" w:bidi="en-US"/>
        </w:rPr>
        <w:t xml:space="preserve">-8505) </w:t>
      </w:r>
      <w:r w:rsidRPr="00FD0CCD">
        <w:rPr>
          <w:rStyle w:val="280pt"/>
          <w:rFonts w:ascii="Times New Roman" w:hAnsi="Times New Roman" w:cs="Times New Roman"/>
          <w:b w:val="0"/>
          <w:color w:val="auto"/>
          <w:sz w:val="28"/>
          <w:szCs w:val="28"/>
        </w:rPr>
        <w:t xml:space="preserve">[Електронний ресурс]. </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rPr>
        <w:t xml:space="preserve">Режим доступу: </w:t>
      </w:r>
      <w:hyperlink r:id="rId49"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magiqtech</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com</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MagiQ</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Products</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html</w:t>
        </w:r>
      </w:hyperlink>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Cerberis</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rPr>
        <w:t xml:space="preserve">[Електронний ресурс]. - Режим доступу: </w:t>
      </w:r>
      <w:hyperlink r:id="rId50"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idquantique</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com</w:t>
        </w:r>
        <w:r w:rsidRPr="00FD0CCD">
          <w:rPr>
            <w:rStyle w:val="a6"/>
            <w:rFonts w:ascii="Times New Roman" w:hAnsi="Times New Roman" w:cs="Times New Roman"/>
            <w:b w:val="0"/>
            <w:color w:val="auto"/>
            <w:sz w:val="28"/>
            <w:szCs w:val="28"/>
            <w:u w:val="none"/>
            <w:lang w:eastAsia="en-US" w:bidi="en-US"/>
          </w:rPr>
          <w:t>/</w:t>
        </w:r>
      </w:hyperlink>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products</w:t>
      </w:r>
      <w:r w:rsidRPr="00FD0CCD">
        <w:rPr>
          <w:rStyle w:val="280pt"/>
          <w:rFonts w:ascii="Times New Roman" w:hAnsi="Times New Roman" w:cs="Times New Roman"/>
          <w:b w:val="0"/>
          <w:color w:val="auto"/>
          <w:sz w:val="28"/>
          <w:szCs w:val="28"/>
          <w:lang w:eastAsia="en-US" w:bidi="en-US"/>
        </w:rPr>
        <w:t>/</w:t>
      </w:r>
      <w:r w:rsidRPr="00FD0CCD">
        <w:rPr>
          <w:rStyle w:val="280pt"/>
          <w:rFonts w:ascii="Times New Roman" w:hAnsi="Times New Roman" w:cs="Times New Roman"/>
          <w:b w:val="0"/>
          <w:color w:val="auto"/>
          <w:sz w:val="28"/>
          <w:szCs w:val="28"/>
          <w:lang w:val="en-US" w:eastAsia="en-US" w:bidi="en-US"/>
        </w:rPr>
        <w:t>cerberis</w:t>
      </w:r>
      <w:r w:rsidRPr="00FD0CCD">
        <w:rPr>
          <w:rStyle w:val="280pt"/>
          <w:rFonts w:ascii="Times New Roman" w:hAnsi="Times New Roman" w:cs="Times New Roman"/>
          <w:b w:val="0"/>
          <w:color w:val="auto"/>
          <w:sz w:val="28"/>
          <w:szCs w:val="28"/>
          <w:lang w:eastAsia="en-US" w:bidi="en-US"/>
        </w:rPr>
        <w:t>.</w:t>
      </w:r>
      <w:r w:rsidRPr="00FD0CCD">
        <w:rPr>
          <w:rStyle w:val="280pt"/>
          <w:rFonts w:ascii="Times New Roman" w:hAnsi="Times New Roman" w:cs="Times New Roman"/>
          <w:b w:val="0"/>
          <w:color w:val="auto"/>
          <w:sz w:val="28"/>
          <w:szCs w:val="28"/>
          <w:lang w:val="en-US" w:eastAsia="en-US" w:bidi="en-US"/>
        </w:rPr>
        <w:t>htm</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QKS. Toshiba Research Europe Ltd., Cambridge Research Laboratory </w:t>
      </w:r>
      <w:r w:rsidRPr="00FD0CCD">
        <w:rPr>
          <w:rStyle w:val="280pt"/>
          <w:rFonts w:ascii="Times New Roman" w:hAnsi="Times New Roman" w:cs="Times New Roman"/>
          <w:b w:val="0"/>
          <w:color w:val="auto"/>
          <w:sz w:val="28"/>
          <w:szCs w:val="28"/>
        </w:rPr>
        <w:t xml:space="preserve">[Електронний </w:t>
      </w:r>
      <w:r w:rsidRPr="00FD0CCD">
        <w:rPr>
          <w:rStyle w:val="280pt"/>
          <w:rFonts w:ascii="Times New Roman" w:hAnsi="Times New Roman" w:cs="Times New Roman"/>
          <w:b w:val="0"/>
          <w:color w:val="auto"/>
          <w:sz w:val="28"/>
          <w:szCs w:val="28"/>
          <w:lang w:val="ru-RU" w:bidi="ru-RU"/>
        </w:rPr>
        <w:t>ресурс</w:t>
      </w:r>
      <w:r w:rsidRPr="00FD0CCD">
        <w:rPr>
          <w:rStyle w:val="280pt"/>
          <w:rFonts w:ascii="Times New Roman" w:hAnsi="Times New Roman" w:cs="Times New Roman"/>
          <w:b w:val="0"/>
          <w:color w:val="auto"/>
          <w:sz w:val="28"/>
          <w:szCs w:val="28"/>
          <w:lang w:val="en-US" w:bidi="ru-RU"/>
        </w:rPr>
        <w:t xml:space="preserve">]. </w:t>
      </w:r>
      <w:r w:rsidRPr="00FD0CCD">
        <w:rPr>
          <w:rStyle w:val="280pt"/>
          <w:rFonts w:ascii="Times New Roman" w:hAnsi="Times New Roman" w:cs="Times New Roman"/>
          <w:b w:val="0"/>
          <w:color w:val="auto"/>
          <w:sz w:val="28"/>
          <w:szCs w:val="28"/>
        </w:rPr>
        <w:t xml:space="preserve">- Режим доступу: </w:t>
      </w:r>
      <w:hyperlink r:id="rId51" w:history="1">
        <w:r w:rsidRPr="00FD0CCD">
          <w:rPr>
            <w:rStyle w:val="a6"/>
            <w:rFonts w:ascii="Times New Roman" w:hAnsi="Times New Roman" w:cs="Times New Roman"/>
            <w:b w:val="0"/>
            <w:color w:val="auto"/>
            <w:sz w:val="28"/>
            <w:szCs w:val="28"/>
            <w:u w:val="none"/>
            <w:lang w:val="en-US" w:eastAsia="en-US" w:bidi="en-US"/>
          </w:rPr>
          <w:t>http://www.toshiba-europe.com/research/crl/qig/quantumkey- server.html</w:t>
        </w:r>
      </w:hyperlink>
      <w:r w:rsidRPr="00FD0CCD">
        <w:rPr>
          <w:rStyle w:val="280pt"/>
          <w:rFonts w:ascii="Times New Roman" w:hAnsi="Times New Roman" w:cs="Times New Roman"/>
          <w:b w:val="0"/>
          <w:color w:val="auto"/>
          <w:sz w:val="28"/>
          <w:szCs w:val="28"/>
          <w:lang w:val="en-US" w:eastAsia="en-US" w:bidi="en-US"/>
        </w:rPr>
        <w:t>.</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Elliot C. Quantum Cryptography in Practice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C. Elliot, D. Pearson, G. Troxel - Proceedings of the 2003 conference on Applications, technologies, architectures, and protocols for computer communications. - 2003. - P. 227-238.</w:t>
      </w:r>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Hadfield R.H. Single-photon detectors for optical quantum information applications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en-US" w:eastAsia="en-US" w:bidi="en-US"/>
        </w:rPr>
        <w:t>R.H. Hadfield - Nature Photonics. - 2009. - V. 3, num. 12. - P. 696-705.</w:t>
      </w:r>
    </w:p>
    <w:p w:rsidR="004B5135" w:rsidRPr="00FD0CCD" w:rsidRDefault="004B5135" w:rsidP="00FD0CCD">
      <w:pPr>
        <w:widowControl w:val="0"/>
        <w:numPr>
          <w:ilvl w:val="0"/>
          <w:numId w:val="30"/>
        </w:numPr>
        <w:tabs>
          <w:tab w:val="left" w:pos="106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ru-RU" w:bidi="ru-RU"/>
        </w:rPr>
        <w:t xml:space="preserve">Таненбаум Э. Компьютерные сети </w:t>
      </w:r>
      <w:r w:rsidRPr="00FD0CCD">
        <w:rPr>
          <w:rStyle w:val="280pt"/>
          <w:rFonts w:ascii="Times New Roman" w:hAnsi="Times New Roman" w:cs="Times New Roman"/>
          <w:b w:val="0"/>
          <w:color w:val="auto"/>
          <w:sz w:val="28"/>
          <w:szCs w:val="28"/>
        </w:rPr>
        <w:t xml:space="preserve">/ </w:t>
      </w:r>
      <w:r w:rsidRPr="00FD0CCD">
        <w:rPr>
          <w:rStyle w:val="280pt"/>
          <w:rFonts w:ascii="Times New Roman" w:hAnsi="Times New Roman" w:cs="Times New Roman"/>
          <w:b w:val="0"/>
          <w:color w:val="auto"/>
          <w:sz w:val="28"/>
          <w:szCs w:val="28"/>
          <w:lang w:val="ru-RU" w:bidi="ru-RU"/>
        </w:rPr>
        <w:t>Э. Таненбаум. - СПб.: Питер, 2005. - 992 с.</w:t>
      </w:r>
    </w:p>
    <w:p w:rsidR="004B5135" w:rsidRPr="00FD0CCD" w:rsidRDefault="004B5135" w:rsidP="00FD0CCD">
      <w:pPr>
        <w:widowControl w:val="0"/>
        <w:numPr>
          <w:ilvl w:val="0"/>
          <w:numId w:val="30"/>
        </w:numPr>
        <w:tabs>
          <w:tab w:val="left" w:pos="106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 xml:space="preserve">Generic Routing Encapsulation over IPv4 networks. </w:t>
      </w:r>
      <w:r w:rsidRPr="00FD0CCD">
        <w:rPr>
          <w:rStyle w:val="280pt"/>
          <w:rFonts w:ascii="Times New Roman" w:hAnsi="Times New Roman" w:cs="Times New Roman"/>
          <w:b w:val="0"/>
          <w:color w:val="auto"/>
          <w:sz w:val="28"/>
          <w:szCs w:val="28"/>
        </w:rPr>
        <w:t>[Електронний ресурс] /</w:t>
      </w:r>
    </w:p>
    <w:p w:rsidR="004B5135" w:rsidRPr="00FD0CCD" w:rsidRDefault="004B5135" w:rsidP="00FD0CCD">
      <w:pPr>
        <w:tabs>
          <w:tab w:val="left" w:pos="6221"/>
        </w:tabs>
        <w:spacing w:line="360" w:lineRule="auto"/>
        <w:ind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S. Hanks, T. Li, D. Farinacci, P. Traina - RFC 1702.</w:t>
      </w:r>
      <w:r w:rsidRPr="00FD0CCD">
        <w:rPr>
          <w:rStyle w:val="280pt"/>
          <w:rFonts w:ascii="Times New Roman" w:hAnsi="Times New Roman" w:cs="Times New Roman"/>
          <w:b w:val="0"/>
          <w:color w:val="auto"/>
          <w:sz w:val="28"/>
          <w:szCs w:val="28"/>
          <w:lang w:val="en-US" w:eastAsia="en-US" w:bidi="en-US"/>
        </w:rPr>
        <w:tab/>
        <w:t xml:space="preserve">- </w:t>
      </w:r>
      <w:r w:rsidRPr="00FD0CCD">
        <w:rPr>
          <w:rStyle w:val="280pt"/>
          <w:rFonts w:ascii="Times New Roman" w:hAnsi="Times New Roman" w:cs="Times New Roman"/>
          <w:b w:val="0"/>
          <w:color w:val="auto"/>
          <w:sz w:val="28"/>
          <w:szCs w:val="28"/>
        </w:rPr>
        <w:t>Режим доступу:</w:t>
      </w:r>
    </w:p>
    <w:p w:rsidR="004B5135" w:rsidRPr="00FD0CCD" w:rsidRDefault="00F275A9" w:rsidP="00FD0CCD">
      <w:pPr>
        <w:spacing w:line="360" w:lineRule="auto"/>
        <w:ind w:firstLine="709"/>
        <w:jc w:val="both"/>
        <w:rPr>
          <w:rFonts w:ascii="Times New Roman" w:hAnsi="Times New Roman" w:cs="Times New Roman"/>
          <w:b w:val="0"/>
          <w:color w:val="auto"/>
          <w:sz w:val="28"/>
          <w:szCs w:val="28"/>
        </w:rPr>
      </w:pPr>
      <w:hyperlink r:id="rId52" w:history="1">
        <w:r w:rsidR="004B5135" w:rsidRPr="00FD0CCD">
          <w:rPr>
            <w:rStyle w:val="a6"/>
            <w:rFonts w:ascii="Times New Roman" w:hAnsi="Times New Roman" w:cs="Times New Roman"/>
            <w:b w:val="0"/>
            <w:color w:val="auto"/>
            <w:sz w:val="28"/>
            <w:szCs w:val="28"/>
            <w:u w:val="none"/>
            <w:lang w:val="en-US" w:eastAsia="en-US" w:bidi="en-US"/>
          </w:rPr>
          <w:t>http</w:t>
        </w:r>
        <w:r w:rsidR="004B5135" w:rsidRPr="00FD0CCD">
          <w:rPr>
            <w:rStyle w:val="a6"/>
            <w:rFonts w:ascii="Times New Roman" w:hAnsi="Times New Roman" w:cs="Times New Roman"/>
            <w:b w:val="0"/>
            <w:color w:val="auto"/>
            <w:sz w:val="28"/>
            <w:szCs w:val="28"/>
            <w:u w:val="none"/>
            <w:lang w:eastAsia="en-US" w:bidi="en-US"/>
          </w:rPr>
          <w:t>://</w:t>
        </w:r>
        <w:r w:rsidR="004B5135" w:rsidRPr="00FD0CCD">
          <w:rPr>
            <w:rStyle w:val="a6"/>
            <w:rFonts w:ascii="Times New Roman" w:hAnsi="Times New Roman" w:cs="Times New Roman"/>
            <w:b w:val="0"/>
            <w:color w:val="auto"/>
            <w:sz w:val="28"/>
            <w:szCs w:val="28"/>
            <w:u w:val="none"/>
            <w:lang w:val="en-US" w:eastAsia="en-US" w:bidi="en-US"/>
          </w:rPr>
          <w:t>www</w:t>
        </w:r>
        <w:r w:rsidR="004B5135" w:rsidRPr="00FD0CCD">
          <w:rPr>
            <w:rStyle w:val="a6"/>
            <w:rFonts w:ascii="Times New Roman" w:hAnsi="Times New Roman" w:cs="Times New Roman"/>
            <w:b w:val="0"/>
            <w:color w:val="auto"/>
            <w:sz w:val="28"/>
            <w:szCs w:val="28"/>
            <w:u w:val="none"/>
            <w:lang w:eastAsia="en-US" w:bidi="en-US"/>
          </w:rPr>
          <w:t>.</w:t>
        </w:r>
        <w:r w:rsidR="004B5135" w:rsidRPr="00FD0CCD">
          <w:rPr>
            <w:rStyle w:val="a6"/>
            <w:rFonts w:ascii="Times New Roman" w:hAnsi="Times New Roman" w:cs="Times New Roman"/>
            <w:b w:val="0"/>
            <w:color w:val="auto"/>
            <w:sz w:val="28"/>
            <w:szCs w:val="28"/>
            <w:u w:val="none"/>
            <w:lang w:val="en-US" w:eastAsia="en-US" w:bidi="en-US"/>
          </w:rPr>
          <w:t>faqs</w:t>
        </w:r>
        <w:r w:rsidR="004B5135" w:rsidRPr="00FD0CCD">
          <w:rPr>
            <w:rStyle w:val="a6"/>
            <w:rFonts w:ascii="Times New Roman" w:hAnsi="Times New Roman" w:cs="Times New Roman"/>
            <w:b w:val="0"/>
            <w:color w:val="auto"/>
            <w:sz w:val="28"/>
            <w:szCs w:val="28"/>
            <w:u w:val="none"/>
            <w:lang w:eastAsia="en-US" w:bidi="en-US"/>
          </w:rPr>
          <w:t>.</w:t>
        </w:r>
        <w:r w:rsidR="004B5135" w:rsidRPr="00FD0CCD">
          <w:rPr>
            <w:rStyle w:val="a6"/>
            <w:rFonts w:ascii="Times New Roman" w:hAnsi="Times New Roman" w:cs="Times New Roman"/>
            <w:b w:val="0"/>
            <w:color w:val="auto"/>
            <w:sz w:val="28"/>
            <w:szCs w:val="28"/>
            <w:u w:val="none"/>
            <w:lang w:val="en-US" w:eastAsia="en-US" w:bidi="en-US"/>
          </w:rPr>
          <w:t>org</w:t>
        </w:r>
        <w:r w:rsidR="004B5135" w:rsidRPr="00FD0CCD">
          <w:rPr>
            <w:rStyle w:val="a6"/>
            <w:rFonts w:ascii="Times New Roman" w:hAnsi="Times New Roman" w:cs="Times New Roman"/>
            <w:b w:val="0"/>
            <w:color w:val="auto"/>
            <w:sz w:val="28"/>
            <w:szCs w:val="28"/>
            <w:u w:val="none"/>
            <w:lang w:eastAsia="en-US" w:bidi="en-US"/>
          </w:rPr>
          <w:t>/</w:t>
        </w:r>
        <w:r w:rsidR="004B5135" w:rsidRPr="00FD0CCD">
          <w:rPr>
            <w:rStyle w:val="a6"/>
            <w:rFonts w:ascii="Times New Roman" w:hAnsi="Times New Roman" w:cs="Times New Roman"/>
            <w:b w:val="0"/>
            <w:color w:val="auto"/>
            <w:sz w:val="28"/>
            <w:szCs w:val="28"/>
            <w:u w:val="none"/>
            <w:lang w:val="en-US" w:eastAsia="en-US" w:bidi="en-US"/>
          </w:rPr>
          <w:t>rfcs</w:t>
        </w:r>
        <w:r w:rsidR="004B5135" w:rsidRPr="00FD0CCD">
          <w:rPr>
            <w:rStyle w:val="a6"/>
            <w:rFonts w:ascii="Times New Roman" w:hAnsi="Times New Roman" w:cs="Times New Roman"/>
            <w:b w:val="0"/>
            <w:color w:val="auto"/>
            <w:sz w:val="28"/>
            <w:szCs w:val="28"/>
            <w:u w:val="none"/>
            <w:lang w:eastAsia="en-US" w:bidi="en-US"/>
          </w:rPr>
          <w:t>/</w:t>
        </w:r>
        <w:r w:rsidR="004B5135" w:rsidRPr="00FD0CCD">
          <w:rPr>
            <w:rStyle w:val="a6"/>
            <w:rFonts w:ascii="Times New Roman" w:hAnsi="Times New Roman" w:cs="Times New Roman"/>
            <w:b w:val="0"/>
            <w:color w:val="auto"/>
            <w:sz w:val="28"/>
            <w:szCs w:val="28"/>
            <w:u w:val="none"/>
            <w:lang w:val="en-US" w:eastAsia="en-US" w:bidi="en-US"/>
          </w:rPr>
          <w:t>rfc</w:t>
        </w:r>
        <w:r w:rsidR="004B5135" w:rsidRPr="00FD0CCD">
          <w:rPr>
            <w:rStyle w:val="a6"/>
            <w:rFonts w:ascii="Times New Roman" w:hAnsi="Times New Roman" w:cs="Times New Roman"/>
            <w:b w:val="0"/>
            <w:color w:val="auto"/>
            <w:sz w:val="28"/>
            <w:szCs w:val="28"/>
            <w:u w:val="none"/>
            <w:lang w:eastAsia="en-US" w:bidi="en-US"/>
          </w:rPr>
          <w:t>1702.</w:t>
        </w:r>
        <w:r w:rsidR="004B5135" w:rsidRPr="00FD0CCD">
          <w:rPr>
            <w:rStyle w:val="a6"/>
            <w:rFonts w:ascii="Times New Roman" w:hAnsi="Times New Roman" w:cs="Times New Roman"/>
            <w:b w:val="0"/>
            <w:color w:val="auto"/>
            <w:sz w:val="28"/>
            <w:szCs w:val="28"/>
            <w:u w:val="none"/>
            <w:lang w:val="en-US" w:eastAsia="en-US" w:bidi="en-US"/>
          </w:rPr>
          <w:t>html</w:t>
        </w:r>
      </w:hyperlink>
    </w:p>
    <w:p w:rsidR="004B5135" w:rsidRPr="00FD0CCD" w:rsidRDefault="004B5135" w:rsidP="00FD0CCD">
      <w:pPr>
        <w:pStyle w:val="a3"/>
        <w:spacing w:line="360" w:lineRule="auto"/>
        <w:ind w:left="0" w:firstLine="709"/>
        <w:jc w:val="both"/>
        <w:rPr>
          <w:rFonts w:ascii="Times New Roman" w:hAnsi="Times New Roman" w:cs="Times New Roman"/>
          <w:b w:val="0"/>
          <w:color w:val="auto"/>
          <w:sz w:val="28"/>
          <w:szCs w:val="28"/>
        </w:rPr>
      </w:pPr>
      <w:r w:rsidRPr="00FD0CCD">
        <w:rPr>
          <w:rStyle w:val="280pt"/>
          <w:rFonts w:ascii="Times New Roman" w:hAnsi="Times New Roman" w:cs="Times New Roman"/>
          <w:b w:val="0"/>
          <w:color w:val="auto"/>
          <w:sz w:val="28"/>
          <w:szCs w:val="28"/>
          <w:lang w:val="en-US" w:eastAsia="en-US" w:bidi="en-US"/>
        </w:rPr>
        <w:t>Perkins</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C</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IP</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Encapsulation</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within</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IP</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rPr>
        <w:t xml:space="preserve">[Електронний ресурс] / </w:t>
      </w:r>
      <w:r w:rsidRPr="00FD0CCD">
        <w:rPr>
          <w:rStyle w:val="280pt"/>
          <w:rFonts w:ascii="Times New Roman" w:hAnsi="Times New Roman" w:cs="Times New Roman"/>
          <w:b w:val="0"/>
          <w:color w:val="auto"/>
          <w:sz w:val="28"/>
          <w:szCs w:val="28"/>
          <w:lang w:val="en-US" w:eastAsia="en-US" w:bidi="en-US"/>
        </w:rPr>
        <w:t>C</w:t>
      </w:r>
      <w:r w:rsidRPr="00FD0CCD">
        <w:rPr>
          <w:rStyle w:val="280pt"/>
          <w:rFonts w:ascii="Times New Roman" w:hAnsi="Times New Roman" w:cs="Times New Roman"/>
          <w:b w:val="0"/>
          <w:color w:val="auto"/>
          <w:sz w:val="28"/>
          <w:szCs w:val="28"/>
          <w:lang w:eastAsia="en-US" w:bidi="en-US"/>
        </w:rPr>
        <w:t xml:space="preserve">. </w:t>
      </w:r>
      <w:r w:rsidRPr="00FD0CCD">
        <w:rPr>
          <w:rStyle w:val="280pt"/>
          <w:rFonts w:ascii="Times New Roman" w:hAnsi="Times New Roman" w:cs="Times New Roman"/>
          <w:b w:val="0"/>
          <w:color w:val="auto"/>
          <w:sz w:val="28"/>
          <w:szCs w:val="28"/>
          <w:lang w:val="en-US" w:eastAsia="en-US" w:bidi="en-US"/>
        </w:rPr>
        <w:t>Perkins</w:t>
      </w:r>
      <w:r w:rsidRPr="00FD0CCD">
        <w:rPr>
          <w:rStyle w:val="280pt"/>
          <w:rFonts w:ascii="Times New Roman" w:hAnsi="Times New Roman" w:cs="Times New Roman"/>
          <w:b w:val="0"/>
          <w:color w:val="auto"/>
          <w:sz w:val="28"/>
          <w:szCs w:val="28"/>
          <w:lang w:eastAsia="en-US" w:bidi="en-US"/>
        </w:rPr>
        <w:t xml:space="preserve"> - </w:t>
      </w:r>
      <w:r w:rsidRPr="00FD0CCD">
        <w:rPr>
          <w:rStyle w:val="280pt"/>
          <w:rFonts w:ascii="Times New Roman" w:hAnsi="Times New Roman" w:cs="Times New Roman"/>
          <w:b w:val="0"/>
          <w:color w:val="auto"/>
          <w:sz w:val="28"/>
          <w:szCs w:val="28"/>
          <w:lang w:val="en-US" w:eastAsia="en-US" w:bidi="en-US"/>
        </w:rPr>
        <w:t>RFC</w:t>
      </w:r>
      <w:r w:rsidRPr="00FD0CCD">
        <w:rPr>
          <w:rStyle w:val="280pt"/>
          <w:rFonts w:ascii="Times New Roman" w:hAnsi="Times New Roman" w:cs="Times New Roman"/>
          <w:b w:val="0"/>
          <w:color w:val="auto"/>
          <w:sz w:val="28"/>
          <w:szCs w:val="28"/>
          <w:lang w:eastAsia="en-US" w:bidi="en-US"/>
        </w:rPr>
        <w:t xml:space="preserve"> 2003. - </w:t>
      </w:r>
      <w:r w:rsidRPr="00FD0CCD">
        <w:rPr>
          <w:rStyle w:val="280pt"/>
          <w:rFonts w:ascii="Times New Roman" w:hAnsi="Times New Roman" w:cs="Times New Roman"/>
          <w:b w:val="0"/>
          <w:color w:val="auto"/>
          <w:sz w:val="28"/>
          <w:szCs w:val="28"/>
        </w:rPr>
        <w:t xml:space="preserve">Режим доступу: </w:t>
      </w:r>
      <w:hyperlink r:id="rId53"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faqs</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org</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rfcs</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rfc</w:t>
        </w:r>
        <w:r w:rsidRPr="00FD0CCD">
          <w:rPr>
            <w:rStyle w:val="a6"/>
            <w:rFonts w:ascii="Times New Roman" w:hAnsi="Times New Roman" w:cs="Times New Roman"/>
            <w:b w:val="0"/>
            <w:color w:val="auto"/>
            <w:sz w:val="28"/>
            <w:szCs w:val="28"/>
            <w:u w:val="none"/>
            <w:lang w:eastAsia="en-US" w:bidi="en-US"/>
          </w:rPr>
          <w:t>2003.</w:t>
        </w:r>
        <w:r w:rsidRPr="00FD0CCD">
          <w:rPr>
            <w:rStyle w:val="a6"/>
            <w:rFonts w:ascii="Times New Roman" w:hAnsi="Times New Roman" w:cs="Times New Roman"/>
            <w:b w:val="0"/>
            <w:color w:val="auto"/>
            <w:sz w:val="28"/>
            <w:szCs w:val="28"/>
            <w:u w:val="none"/>
            <w:lang w:val="en-US" w:eastAsia="en-US" w:bidi="en-US"/>
          </w:rPr>
          <w:t>html</w:t>
        </w:r>
      </w:hyperlink>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Каптур </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A</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 xml:space="preserve">Сініна Д.І. Визначення достатньої пропускної спроможності взаємопідімкнення мереж з комутацією пакетів / </w:t>
      </w:r>
      <w:r w:rsidRPr="00FD0CCD">
        <w:rPr>
          <w:rStyle w:val="103"/>
          <w:rFonts w:ascii="Times New Roman" w:hAnsi="Times New Roman" w:cs="Times New Roman"/>
          <w:b w:val="0"/>
          <w:color w:val="auto"/>
          <w:sz w:val="28"/>
          <w:szCs w:val="28"/>
          <w:lang w:val="en-US" w:eastAsia="en-US" w:bidi="en-US"/>
        </w:rPr>
        <w:t>B</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A</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Каптур, Д.І. Сініна - К.: Наукові праці ОНАЗ ім. О.С. Попова: збірник наукових праць Одесь</w:t>
      </w:r>
      <w:r w:rsidR="00FD0CCD" w:rsidRPr="00FD0CCD">
        <w:rPr>
          <w:rStyle w:val="103"/>
          <w:rFonts w:ascii="Times New Roman" w:hAnsi="Times New Roman" w:cs="Times New Roman"/>
          <w:b w:val="0"/>
          <w:color w:val="auto"/>
          <w:sz w:val="28"/>
          <w:szCs w:val="28"/>
        </w:rPr>
        <w:t>кої національної академії зв’яз</w:t>
      </w:r>
      <w:r w:rsidRPr="00FD0CCD">
        <w:rPr>
          <w:rStyle w:val="103"/>
          <w:rFonts w:ascii="Times New Roman" w:hAnsi="Times New Roman" w:cs="Times New Roman"/>
          <w:b w:val="0"/>
          <w:color w:val="auto"/>
          <w:sz w:val="28"/>
          <w:szCs w:val="28"/>
        </w:rPr>
        <w:t xml:space="preserve">ку ім. О.С. Попова. - № 1. - Одеса, - 2008. - </w:t>
      </w:r>
      <w:r w:rsidRPr="00FD0CCD">
        <w:rPr>
          <w:rStyle w:val="103"/>
          <w:rFonts w:ascii="Times New Roman" w:hAnsi="Times New Roman" w:cs="Times New Roman"/>
          <w:b w:val="0"/>
          <w:color w:val="auto"/>
          <w:sz w:val="28"/>
          <w:szCs w:val="28"/>
          <w:lang w:val="en-US" w:eastAsia="en-US" w:bidi="en-US"/>
        </w:rPr>
        <w:t>C</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rPr>
        <w:t>44-52.</w:t>
      </w:r>
    </w:p>
    <w:p w:rsidR="004B5135" w:rsidRPr="00FD0CCD" w:rsidRDefault="004B5135" w:rsidP="00FD0CCD">
      <w:pPr>
        <w:widowControl w:val="0"/>
        <w:numPr>
          <w:ilvl w:val="0"/>
          <w:numId w:val="30"/>
        </w:numPr>
        <w:tabs>
          <w:tab w:val="left" w:pos="998"/>
          <w:tab w:val="left" w:pos="1004"/>
          <w:tab w:val="left" w:pos="2390"/>
          <w:tab w:val="left" w:pos="3591"/>
          <w:tab w:val="left" w:pos="4638"/>
          <w:tab w:val="left" w:pos="4945"/>
          <w:tab w:val="left" w:pos="5530"/>
          <w:tab w:val="left" w:pos="6183"/>
          <w:tab w:val="left" w:pos="6490"/>
          <w:tab w:val="left" w:pos="7320"/>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Casner S. Compressing </w:t>
      </w:r>
      <w:r w:rsidRPr="00FD0CCD">
        <w:rPr>
          <w:rStyle w:val="103"/>
          <w:rFonts w:ascii="Times New Roman" w:hAnsi="Times New Roman" w:cs="Times New Roman"/>
          <w:b w:val="0"/>
          <w:color w:val="auto"/>
          <w:sz w:val="28"/>
          <w:szCs w:val="28"/>
          <w:lang w:val="de-DE" w:eastAsia="de-DE" w:bidi="de-DE"/>
        </w:rPr>
        <w:t xml:space="preserve">IP/UDP/RTP Headers </w:t>
      </w:r>
      <w:r w:rsidRPr="00FD0CCD">
        <w:rPr>
          <w:rStyle w:val="103"/>
          <w:rFonts w:ascii="Times New Roman" w:hAnsi="Times New Roman" w:cs="Times New Roman"/>
          <w:b w:val="0"/>
          <w:color w:val="auto"/>
          <w:sz w:val="28"/>
          <w:szCs w:val="28"/>
          <w:lang w:val="en-US" w:eastAsia="en-US" w:bidi="en-US"/>
        </w:rPr>
        <w:t xml:space="preserve">for Low-Speed Serial Links </w:t>
      </w:r>
      <w:r w:rsidR="00FD0CCD" w:rsidRPr="00FD0CCD">
        <w:rPr>
          <w:rStyle w:val="103"/>
          <w:rFonts w:ascii="Times New Roman" w:hAnsi="Times New Roman" w:cs="Times New Roman"/>
          <w:b w:val="0"/>
          <w:color w:val="auto"/>
          <w:sz w:val="28"/>
          <w:szCs w:val="28"/>
        </w:rPr>
        <w:t>[Елек</w:t>
      </w:r>
      <w:r w:rsidRPr="00FD0CCD">
        <w:rPr>
          <w:rStyle w:val="103"/>
          <w:rFonts w:ascii="Times New Roman" w:hAnsi="Times New Roman" w:cs="Times New Roman"/>
          <w:b w:val="0"/>
          <w:color w:val="auto"/>
          <w:sz w:val="28"/>
          <w:szCs w:val="28"/>
        </w:rPr>
        <w:t>тронний</w:t>
      </w:r>
      <w:r w:rsidRPr="00FD0CCD">
        <w:rPr>
          <w:rStyle w:val="103"/>
          <w:rFonts w:ascii="Times New Roman" w:hAnsi="Times New Roman" w:cs="Times New Roman"/>
          <w:b w:val="0"/>
          <w:color w:val="auto"/>
          <w:sz w:val="28"/>
          <w:szCs w:val="28"/>
        </w:rPr>
        <w:tab/>
      </w:r>
      <w:r w:rsidRPr="00FD0CCD">
        <w:rPr>
          <w:rStyle w:val="103"/>
          <w:rFonts w:ascii="Times New Roman" w:hAnsi="Times New Roman" w:cs="Times New Roman"/>
          <w:b w:val="0"/>
          <w:color w:val="auto"/>
          <w:sz w:val="28"/>
          <w:szCs w:val="28"/>
          <w:lang w:val="ru-RU" w:bidi="ru-RU"/>
        </w:rPr>
        <w:t>ресурс</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S.</w:t>
      </w:r>
      <w:r w:rsidRPr="00FD0CCD">
        <w:rPr>
          <w:rStyle w:val="103"/>
          <w:rFonts w:ascii="Times New Roman" w:hAnsi="Times New Roman" w:cs="Times New Roman"/>
          <w:b w:val="0"/>
          <w:color w:val="auto"/>
          <w:sz w:val="28"/>
          <w:szCs w:val="28"/>
          <w:lang w:val="en-US" w:eastAsia="en-US" w:bidi="en-US"/>
        </w:rPr>
        <w:tab/>
        <w:t>Ca</w:t>
      </w:r>
      <w:r w:rsidR="00FD0CCD" w:rsidRPr="00FD0CCD">
        <w:rPr>
          <w:rStyle w:val="103"/>
          <w:rFonts w:ascii="Times New Roman" w:hAnsi="Times New Roman" w:cs="Times New Roman"/>
          <w:b w:val="0"/>
          <w:color w:val="auto"/>
          <w:sz w:val="28"/>
          <w:szCs w:val="28"/>
          <w:lang w:val="en-US" w:eastAsia="en-US" w:bidi="en-US"/>
        </w:rPr>
        <w:t>sner, V.</w:t>
      </w:r>
      <w:r w:rsidR="00FD0CCD" w:rsidRPr="00FD0CCD">
        <w:rPr>
          <w:rStyle w:val="103"/>
          <w:rFonts w:ascii="Times New Roman" w:hAnsi="Times New Roman" w:cs="Times New Roman"/>
          <w:b w:val="0"/>
          <w:color w:val="auto"/>
          <w:sz w:val="28"/>
          <w:szCs w:val="28"/>
          <w:lang w:val="en-US" w:eastAsia="en-US" w:bidi="en-US"/>
        </w:rPr>
        <w:tab/>
        <w:t>Jacobson.</w:t>
      </w:r>
      <w:r w:rsidR="00FD0CCD" w:rsidRPr="00FD0CCD">
        <w:rPr>
          <w:rStyle w:val="103"/>
          <w:rFonts w:ascii="Times New Roman" w:hAnsi="Times New Roman" w:cs="Times New Roman"/>
          <w:b w:val="0"/>
          <w:color w:val="auto"/>
          <w:sz w:val="28"/>
          <w:szCs w:val="28"/>
          <w:lang w:val="en-US" w:eastAsia="en-US" w:bidi="en-US"/>
        </w:rPr>
        <w:tab/>
        <w:t>-</w:t>
      </w:r>
      <w:r w:rsidR="00FD0CCD" w:rsidRPr="00FD0CCD">
        <w:rPr>
          <w:rStyle w:val="103"/>
          <w:rFonts w:ascii="Times New Roman" w:hAnsi="Times New Roman" w:cs="Times New Roman"/>
          <w:b w:val="0"/>
          <w:color w:val="auto"/>
          <w:sz w:val="28"/>
          <w:szCs w:val="28"/>
          <w:lang w:val="en-US" w:eastAsia="en-US" w:bidi="en-US"/>
        </w:rPr>
        <w:tab/>
        <w:t>RFC2508.</w:t>
      </w:r>
      <w:r w:rsidRPr="00FD0CCD">
        <w:rPr>
          <w:rStyle w:val="103"/>
          <w:rFonts w:ascii="Times New Roman" w:hAnsi="Times New Roman" w:cs="Times New Roman"/>
          <w:b w:val="0"/>
          <w:color w:val="auto"/>
          <w:sz w:val="28"/>
          <w:szCs w:val="28"/>
          <w:lang w:val="ru-RU" w:bidi="ru-RU"/>
        </w:rPr>
        <w:t>Режимдоступу</w:t>
      </w:r>
      <w:r w:rsidRPr="00FD0CCD">
        <w:rPr>
          <w:rStyle w:val="103"/>
          <w:rFonts w:ascii="Times New Roman" w:hAnsi="Times New Roman" w:cs="Times New Roman"/>
          <w:b w:val="0"/>
          <w:color w:val="auto"/>
          <w:sz w:val="28"/>
          <w:szCs w:val="28"/>
          <w:lang w:val="en-US" w:bidi="ru-RU"/>
        </w:rPr>
        <w:t>:</w:t>
      </w:r>
      <w:hyperlink r:id="rId54"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faqs</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org</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rfcs</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rfc</w:t>
        </w:r>
        <w:r w:rsidRPr="00FD0CCD">
          <w:rPr>
            <w:rStyle w:val="a6"/>
            <w:rFonts w:ascii="Times New Roman" w:hAnsi="Times New Roman" w:cs="Times New Roman"/>
            <w:b w:val="0"/>
            <w:color w:val="auto"/>
            <w:sz w:val="28"/>
            <w:szCs w:val="28"/>
            <w:u w:val="none"/>
            <w:lang w:eastAsia="en-US" w:bidi="en-US"/>
          </w:rPr>
          <w:t>2508.</w:t>
        </w:r>
        <w:r w:rsidRPr="00FD0CCD">
          <w:rPr>
            <w:rStyle w:val="a6"/>
            <w:rFonts w:ascii="Times New Roman" w:hAnsi="Times New Roman" w:cs="Times New Roman"/>
            <w:b w:val="0"/>
            <w:color w:val="auto"/>
            <w:sz w:val="28"/>
            <w:szCs w:val="28"/>
            <w:u w:val="none"/>
            <w:lang w:val="en-US" w:eastAsia="en-US" w:bidi="en-US"/>
          </w:rPr>
          <w:t>html</w:t>
        </w:r>
      </w:hyperlink>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Enhanced Compressed RTP (CRTP) for Links with High Delay, Packet Loss and Reordering </w:t>
      </w:r>
      <w:r w:rsidRPr="00FD0CCD">
        <w:rPr>
          <w:rStyle w:val="103"/>
          <w:rFonts w:ascii="Times New Roman" w:hAnsi="Times New Roman" w:cs="Times New Roman"/>
          <w:b w:val="0"/>
          <w:color w:val="auto"/>
          <w:sz w:val="28"/>
          <w:szCs w:val="28"/>
          <w:lang w:val="en-US" w:bidi="ru-RU"/>
        </w:rPr>
        <w:t>[</w:t>
      </w:r>
      <w:r w:rsidRPr="00FD0CCD">
        <w:rPr>
          <w:rStyle w:val="103"/>
          <w:rFonts w:ascii="Times New Roman" w:hAnsi="Times New Roman" w:cs="Times New Roman"/>
          <w:b w:val="0"/>
          <w:color w:val="auto"/>
          <w:sz w:val="28"/>
          <w:szCs w:val="28"/>
          <w:lang w:val="ru-RU" w:bidi="ru-RU"/>
        </w:rPr>
        <w:t>Електронний</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lang w:val="ru-RU" w:bidi="ru-RU"/>
        </w:rPr>
        <w:t>ресурс</w:t>
      </w:r>
      <w:r w:rsidRPr="00FD0CCD">
        <w:rPr>
          <w:rStyle w:val="103"/>
          <w:rFonts w:ascii="Times New Roman" w:hAnsi="Times New Roman" w:cs="Times New Roman"/>
          <w:b w:val="0"/>
          <w:color w:val="auto"/>
          <w:sz w:val="28"/>
          <w:szCs w:val="28"/>
          <w:lang w:val="en-US" w:bidi="ru-RU"/>
        </w:rPr>
        <w:t xml:space="preserve">] / </w:t>
      </w:r>
      <w:r w:rsidRPr="00FD0CCD">
        <w:rPr>
          <w:rStyle w:val="103"/>
          <w:rFonts w:ascii="Times New Roman" w:hAnsi="Times New Roman" w:cs="Times New Roman"/>
          <w:b w:val="0"/>
          <w:color w:val="auto"/>
          <w:sz w:val="28"/>
          <w:szCs w:val="28"/>
          <w:lang w:val="en-US" w:eastAsia="en-US" w:bidi="en-US"/>
        </w:rPr>
        <w:t xml:space="preserve">T. Koren, S. Casner, J. Geevarghese, B. Thompson, P. Ruddy </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lang w:val="en-US" w:eastAsia="en-US" w:bidi="en-US"/>
        </w:rPr>
        <w:t xml:space="preserve">RFC </w:t>
      </w:r>
      <w:r w:rsidRPr="00FD0CCD">
        <w:rPr>
          <w:rStyle w:val="103"/>
          <w:rFonts w:ascii="Times New Roman" w:hAnsi="Times New Roman" w:cs="Times New Roman"/>
          <w:b w:val="0"/>
          <w:color w:val="auto"/>
          <w:sz w:val="28"/>
          <w:szCs w:val="28"/>
          <w:lang w:val="en-US" w:bidi="ru-RU"/>
        </w:rPr>
        <w:t xml:space="preserve">3545 - </w:t>
      </w:r>
      <w:r w:rsidRPr="00FD0CCD">
        <w:rPr>
          <w:rStyle w:val="103"/>
          <w:rFonts w:ascii="Times New Roman" w:hAnsi="Times New Roman" w:cs="Times New Roman"/>
          <w:b w:val="0"/>
          <w:color w:val="auto"/>
          <w:sz w:val="28"/>
          <w:szCs w:val="28"/>
          <w:lang w:val="ru-RU" w:bidi="ru-RU"/>
        </w:rPr>
        <w:t>Режим</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lang w:val="ru-RU" w:bidi="ru-RU"/>
        </w:rPr>
        <w:t>доступу</w:t>
      </w:r>
      <w:r w:rsidRPr="00FD0CCD">
        <w:rPr>
          <w:rStyle w:val="103"/>
          <w:rFonts w:ascii="Times New Roman" w:hAnsi="Times New Roman" w:cs="Times New Roman"/>
          <w:b w:val="0"/>
          <w:color w:val="auto"/>
          <w:sz w:val="28"/>
          <w:szCs w:val="28"/>
          <w:lang w:val="en-US" w:bidi="ru-RU"/>
        </w:rPr>
        <w:t xml:space="preserve">: </w:t>
      </w:r>
      <w:hyperlink r:id="rId55" w:history="1">
        <w:r w:rsidRPr="00FD0CCD">
          <w:rPr>
            <w:rStyle w:val="a6"/>
            <w:rFonts w:ascii="Times New Roman" w:hAnsi="Times New Roman" w:cs="Times New Roman"/>
            <w:b w:val="0"/>
            <w:color w:val="auto"/>
            <w:sz w:val="28"/>
            <w:szCs w:val="28"/>
            <w:u w:val="none"/>
            <w:lang w:val="en-US" w:eastAsia="en-US" w:bidi="en-US"/>
          </w:rPr>
          <w:t>http://www.faqs.org/rfcs/rfc3545.html</w:t>
        </w:r>
      </w:hyperlink>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IAX</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Inter</w:t>
      </w:r>
      <w:r w:rsidRPr="00FD0CCD">
        <w:rPr>
          <w:rStyle w:val="103"/>
          <w:rFonts w:ascii="Times New Roman" w:hAnsi="Times New Roman" w:cs="Times New Roman"/>
          <w:b w:val="0"/>
          <w:color w:val="auto"/>
          <w:sz w:val="28"/>
          <w:szCs w:val="28"/>
          <w:lang w:eastAsia="en-US" w:bidi="en-US"/>
        </w:rPr>
        <w:t>-</w:t>
      </w:r>
      <w:r w:rsidRPr="00FD0CCD">
        <w:rPr>
          <w:rStyle w:val="103"/>
          <w:rFonts w:ascii="Times New Roman" w:hAnsi="Times New Roman" w:cs="Times New Roman"/>
          <w:b w:val="0"/>
          <w:color w:val="auto"/>
          <w:sz w:val="28"/>
          <w:szCs w:val="28"/>
          <w:lang w:val="en-US" w:eastAsia="en-US" w:bidi="en-US"/>
        </w:rPr>
        <w:t>Asterisk</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eXchange</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Version</w:t>
      </w:r>
      <w:r w:rsidRPr="00FD0CCD">
        <w:rPr>
          <w:rStyle w:val="103"/>
          <w:rFonts w:ascii="Times New Roman" w:hAnsi="Times New Roman" w:cs="Times New Roman"/>
          <w:b w:val="0"/>
          <w:color w:val="auto"/>
          <w:sz w:val="28"/>
          <w:szCs w:val="28"/>
          <w:lang w:eastAsia="en-US" w:bidi="en-US"/>
        </w:rPr>
        <w:t xml:space="preserve"> 2 </w:t>
      </w:r>
      <w:r w:rsidRPr="00FD0CCD">
        <w:rPr>
          <w:rStyle w:val="103"/>
          <w:rFonts w:ascii="Times New Roman" w:hAnsi="Times New Roman" w:cs="Times New Roman"/>
          <w:b w:val="0"/>
          <w:color w:val="auto"/>
          <w:sz w:val="28"/>
          <w:szCs w:val="28"/>
        </w:rPr>
        <w:t xml:space="preserve">[Електронний </w:t>
      </w:r>
      <w:r w:rsidRPr="00FD0CCD">
        <w:rPr>
          <w:rStyle w:val="103"/>
          <w:rFonts w:ascii="Times New Roman" w:hAnsi="Times New Roman" w:cs="Times New Roman"/>
          <w:b w:val="0"/>
          <w:color w:val="auto"/>
          <w:sz w:val="28"/>
          <w:szCs w:val="28"/>
          <w:lang w:bidi="ru-RU"/>
        </w:rPr>
        <w:t xml:space="preserve">ресурс] </w:t>
      </w:r>
      <w:r w:rsidRPr="00FD0CCD">
        <w:rPr>
          <w:rStyle w:val="103"/>
          <w:rFonts w:ascii="Times New Roman" w:hAnsi="Times New Roman" w:cs="Times New Roman"/>
          <w:b w:val="0"/>
          <w:color w:val="auto"/>
          <w:sz w:val="28"/>
          <w:szCs w:val="28"/>
        </w:rPr>
        <w:t xml:space="preserve">/ </w:t>
      </w:r>
      <w:r w:rsidRPr="00FD0CCD">
        <w:rPr>
          <w:rStyle w:val="103"/>
          <w:rFonts w:ascii="Times New Roman" w:hAnsi="Times New Roman" w:cs="Times New Roman"/>
          <w:b w:val="0"/>
          <w:color w:val="auto"/>
          <w:sz w:val="28"/>
          <w:szCs w:val="28"/>
          <w:lang w:val="en-US" w:eastAsia="en-US" w:bidi="en-US"/>
        </w:rPr>
        <w:t>M</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Spencer</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fr-FR" w:eastAsia="fr-FR" w:bidi="fr-FR"/>
        </w:rPr>
        <w:t xml:space="preserve">B. </w:t>
      </w:r>
      <w:r w:rsidRPr="00FD0CCD">
        <w:rPr>
          <w:rStyle w:val="103"/>
          <w:rFonts w:ascii="Times New Roman" w:hAnsi="Times New Roman" w:cs="Times New Roman"/>
          <w:b w:val="0"/>
          <w:color w:val="auto"/>
          <w:sz w:val="28"/>
          <w:szCs w:val="28"/>
          <w:lang w:val="en-US" w:eastAsia="en-US" w:bidi="en-US"/>
        </w:rPr>
        <w:t>Capouch</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E</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Guy</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F</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Miller</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K</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val="en-US" w:eastAsia="en-US" w:bidi="en-US"/>
        </w:rPr>
        <w:t>Shumard</w:t>
      </w:r>
      <w:r w:rsidRPr="00FD0CCD">
        <w:rPr>
          <w:rStyle w:val="103"/>
          <w:rFonts w:ascii="Times New Roman" w:hAnsi="Times New Roman" w:cs="Times New Roman"/>
          <w:b w:val="0"/>
          <w:color w:val="auto"/>
          <w:sz w:val="28"/>
          <w:szCs w:val="28"/>
          <w:lang w:eastAsia="en-US" w:bidi="en-US"/>
        </w:rPr>
        <w:t xml:space="preserve"> - </w:t>
      </w:r>
      <w:r w:rsidRPr="00FD0CCD">
        <w:rPr>
          <w:rStyle w:val="103"/>
          <w:rFonts w:ascii="Times New Roman" w:hAnsi="Times New Roman" w:cs="Times New Roman"/>
          <w:b w:val="0"/>
          <w:color w:val="auto"/>
          <w:sz w:val="28"/>
          <w:szCs w:val="28"/>
          <w:lang w:val="en-US" w:eastAsia="en-US" w:bidi="en-US"/>
        </w:rPr>
        <w:t>RFC</w:t>
      </w:r>
      <w:r w:rsidRPr="00FD0CCD">
        <w:rPr>
          <w:rStyle w:val="103"/>
          <w:rFonts w:ascii="Times New Roman" w:hAnsi="Times New Roman" w:cs="Times New Roman"/>
          <w:b w:val="0"/>
          <w:color w:val="auto"/>
          <w:sz w:val="28"/>
          <w:szCs w:val="28"/>
          <w:lang w:eastAsia="en-US" w:bidi="en-US"/>
        </w:rPr>
        <w:t xml:space="preserve"> 5456. - </w:t>
      </w:r>
      <w:r w:rsidRPr="00FD0CCD">
        <w:rPr>
          <w:rStyle w:val="103"/>
          <w:rFonts w:ascii="Times New Roman" w:hAnsi="Times New Roman" w:cs="Times New Roman"/>
          <w:b w:val="0"/>
          <w:color w:val="auto"/>
          <w:sz w:val="28"/>
          <w:szCs w:val="28"/>
          <w:lang w:bidi="ru-RU"/>
        </w:rPr>
        <w:t xml:space="preserve">Режим доступу: </w:t>
      </w:r>
      <w:hyperlink r:id="rId56"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rfced</w:t>
        </w:r>
        <w:r w:rsidRPr="00FD0CCD">
          <w:rPr>
            <w:rStyle w:val="a6"/>
            <w:rFonts w:ascii="Times New Roman" w:hAnsi="Times New Roman" w:cs="Times New Roman"/>
            <w:b w:val="0"/>
            <w:color w:val="auto"/>
            <w:sz w:val="28"/>
            <w:szCs w:val="28"/>
            <w:u w:val="none"/>
            <w:lang w:eastAsia="en-US" w:bidi="en-US"/>
          </w:rPr>
          <w:t xml:space="preserve">- </w:t>
        </w:r>
        <w:r w:rsidRPr="00FD0CCD">
          <w:rPr>
            <w:rStyle w:val="a6"/>
            <w:rFonts w:ascii="Times New Roman" w:hAnsi="Times New Roman" w:cs="Times New Roman"/>
            <w:b w:val="0"/>
            <w:color w:val="auto"/>
            <w:sz w:val="28"/>
            <w:szCs w:val="28"/>
            <w:u w:val="none"/>
            <w:lang w:val="en-US" w:eastAsia="en-US" w:bidi="en-US"/>
          </w:rPr>
          <w:t>itor</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org</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authors</w:t>
        </w:r>
        <w:r w:rsidRPr="00FD0CCD">
          <w:rPr>
            <w:rStyle w:val="a6"/>
            <w:rFonts w:ascii="Times New Roman" w:hAnsi="Times New Roman" w:cs="Times New Roman"/>
            <w:b w:val="0"/>
            <w:color w:val="auto"/>
            <w:sz w:val="28"/>
            <w:szCs w:val="28"/>
            <w:u w:val="none"/>
            <w:lang w:eastAsia="en-US" w:bidi="en-US"/>
          </w:rPr>
          <w:t>/</w:t>
        </w:r>
        <w:r w:rsidRPr="00FD0CCD">
          <w:rPr>
            <w:rStyle w:val="a6"/>
            <w:rFonts w:ascii="Times New Roman" w:hAnsi="Times New Roman" w:cs="Times New Roman"/>
            <w:b w:val="0"/>
            <w:color w:val="auto"/>
            <w:sz w:val="28"/>
            <w:szCs w:val="28"/>
            <w:u w:val="none"/>
            <w:lang w:val="en-US" w:eastAsia="en-US" w:bidi="en-US"/>
          </w:rPr>
          <w:t>rfc</w:t>
        </w:r>
        <w:r w:rsidRPr="00FD0CCD">
          <w:rPr>
            <w:rStyle w:val="a6"/>
            <w:rFonts w:ascii="Times New Roman" w:hAnsi="Times New Roman" w:cs="Times New Roman"/>
            <w:b w:val="0"/>
            <w:color w:val="auto"/>
            <w:sz w:val="28"/>
            <w:szCs w:val="28"/>
            <w:u w:val="none"/>
            <w:lang w:eastAsia="en-US" w:bidi="en-US"/>
          </w:rPr>
          <w:t>5456.</w:t>
        </w:r>
        <w:r w:rsidRPr="00FD0CCD">
          <w:rPr>
            <w:rStyle w:val="a6"/>
            <w:rFonts w:ascii="Times New Roman" w:hAnsi="Times New Roman" w:cs="Times New Roman"/>
            <w:b w:val="0"/>
            <w:color w:val="auto"/>
            <w:sz w:val="28"/>
            <w:szCs w:val="28"/>
            <w:u w:val="none"/>
            <w:lang w:val="en-US" w:eastAsia="en-US" w:bidi="en-US"/>
          </w:rPr>
          <w:t>txt</w:t>
        </w:r>
      </w:hyperlink>
    </w:p>
    <w:p w:rsidR="004B5135" w:rsidRPr="00FD0CCD" w:rsidRDefault="004B5135" w:rsidP="00FD0CCD">
      <w:pPr>
        <w:widowControl w:val="0"/>
        <w:numPr>
          <w:ilvl w:val="0"/>
          <w:numId w:val="30"/>
        </w:numPr>
        <w:tabs>
          <w:tab w:val="left" w:pos="998"/>
          <w:tab w:val="left" w:pos="1004"/>
          <w:tab w:val="left" w:pos="2391"/>
          <w:tab w:val="left" w:pos="3586"/>
          <w:tab w:val="left" w:pos="4633"/>
          <w:tab w:val="left" w:pos="4930"/>
          <w:tab w:val="left" w:pos="5530"/>
          <w:tab w:val="left" w:pos="6178"/>
          <w:tab w:val="left" w:pos="6486"/>
          <w:tab w:val="left" w:pos="7320"/>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en-US" w:eastAsia="en-US" w:bidi="en-US"/>
        </w:rPr>
        <w:t xml:space="preserve">Thompson B. Tunneling Multiplexed Compressed RTP (TCRTP) </w:t>
      </w:r>
      <w:r w:rsidRPr="00FD0CCD">
        <w:rPr>
          <w:rStyle w:val="103"/>
          <w:rFonts w:ascii="Times New Roman" w:hAnsi="Times New Roman" w:cs="Times New Roman"/>
          <w:b w:val="0"/>
          <w:color w:val="auto"/>
          <w:sz w:val="28"/>
          <w:szCs w:val="28"/>
          <w:lang w:val="en-US" w:bidi="ru-RU"/>
        </w:rPr>
        <w:t>[</w:t>
      </w:r>
      <w:r w:rsidRPr="00FD0CCD">
        <w:rPr>
          <w:rStyle w:val="103"/>
          <w:rFonts w:ascii="Times New Roman" w:hAnsi="Times New Roman" w:cs="Times New Roman"/>
          <w:b w:val="0"/>
          <w:color w:val="auto"/>
          <w:sz w:val="28"/>
          <w:szCs w:val="28"/>
          <w:lang w:val="ru-RU" w:bidi="ru-RU"/>
        </w:rPr>
        <w:t>Електронний</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lang w:val="ru-RU" w:bidi="ru-RU"/>
        </w:rPr>
        <w:t>ресурс</w:t>
      </w:r>
      <w:r w:rsidRPr="00FD0CCD">
        <w:rPr>
          <w:rStyle w:val="103"/>
          <w:rFonts w:ascii="Times New Roman" w:hAnsi="Times New Roman" w:cs="Times New Roman"/>
          <w:b w:val="0"/>
          <w:color w:val="auto"/>
          <w:sz w:val="28"/>
          <w:szCs w:val="28"/>
          <w:lang w:val="en-US" w:bidi="ru-RU"/>
        </w:rPr>
        <w:t xml:space="preserve">] </w:t>
      </w:r>
      <w:r w:rsidRPr="00FD0CCD">
        <w:rPr>
          <w:rStyle w:val="103"/>
          <w:rFonts w:ascii="Times New Roman" w:hAnsi="Times New Roman" w:cs="Times New Roman"/>
          <w:b w:val="0"/>
          <w:color w:val="auto"/>
          <w:sz w:val="28"/>
          <w:szCs w:val="28"/>
        </w:rPr>
        <w:t>/</w:t>
      </w:r>
      <w:r w:rsidRPr="00FD0CCD">
        <w:rPr>
          <w:rStyle w:val="103"/>
          <w:rFonts w:ascii="Times New Roman" w:hAnsi="Times New Roman" w:cs="Times New Roman"/>
          <w:b w:val="0"/>
          <w:color w:val="auto"/>
          <w:sz w:val="28"/>
          <w:szCs w:val="28"/>
        </w:rPr>
        <w:tab/>
      </w:r>
      <w:r w:rsidRPr="00FD0CCD">
        <w:rPr>
          <w:rStyle w:val="103"/>
          <w:rFonts w:ascii="Times New Roman" w:hAnsi="Times New Roman" w:cs="Times New Roman"/>
          <w:b w:val="0"/>
          <w:color w:val="auto"/>
          <w:sz w:val="28"/>
          <w:szCs w:val="28"/>
          <w:lang w:val="en-US" w:eastAsia="en-US" w:bidi="en-US"/>
        </w:rPr>
        <w:t>B. Thompson,</w:t>
      </w:r>
      <w:r w:rsidRPr="00FD0CCD">
        <w:rPr>
          <w:rStyle w:val="103"/>
          <w:rFonts w:ascii="Times New Roman" w:hAnsi="Times New Roman" w:cs="Times New Roman"/>
          <w:b w:val="0"/>
          <w:color w:val="auto"/>
          <w:sz w:val="28"/>
          <w:szCs w:val="28"/>
          <w:lang w:val="en-US" w:eastAsia="en-US" w:bidi="en-US"/>
        </w:rPr>
        <w:tab/>
        <w:t xml:space="preserve">T. </w:t>
      </w:r>
      <w:r w:rsidRPr="00FD0CCD">
        <w:rPr>
          <w:rStyle w:val="103"/>
          <w:rFonts w:ascii="Times New Roman" w:hAnsi="Times New Roman" w:cs="Times New Roman"/>
          <w:b w:val="0"/>
          <w:color w:val="auto"/>
          <w:sz w:val="28"/>
          <w:szCs w:val="28"/>
          <w:lang w:val="de-DE" w:eastAsia="de-DE" w:bidi="de-DE"/>
        </w:rPr>
        <w:t>Koren,</w:t>
      </w:r>
      <w:r w:rsidRPr="00FD0CCD">
        <w:rPr>
          <w:rStyle w:val="103"/>
          <w:rFonts w:ascii="Times New Roman" w:hAnsi="Times New Roman" w:cs="Times New Roman"/>
          <w:b w:val="0"/>
          <w:color w:val="auto"/>
          <w:sz w:val="28"/>
          <w:szCs w:val="28"/>
          <w:lang w:val="de-DE" w:eastAsia="de-DE" w:bidi="de-DE"/>
        </w:rPr>
        <w:tab/>
        <w:t xml:space="preserve">D. </w:t>
      </w:r>
      <w:r w:rsidRPr="00FD0CCD">
        <w:rPr>
          <w:rStyle w:val="103"/>
          <w:rFonts w:ascii="Times New Roman" w:hAnsi="Times New Roman" w:cs="Times New Roman"/>
          <w:b w:val="0"/>
          <w:color w:val="auto"/>
          <w:sz w:val="28"/>
          <w:szCs w:val="28"/>
          <w:lang w:val="en-US" w:eastAsia="en-US" w:bidi="en-US"/>
        </w:rPr>
        <w:t>Wing</w:t>
      </w:r>
      <w:r w:rsidRPr="00FD0CCD">
        <w:rPr>
          <w:rStyle w:val="103"/>
          <w:rFonts w:ascii="Times New Roman" w:hAnsi="Times New Roman" w:cs="Times New Roman"/>
          <w:b w:val="0"/>
          <w:color w:val="auto"/>
          <w:sz w:val="28"/>
          <w:szCs w:val="28"/>
          <w:lang w:val="en-US" w:eastAsia="en-US" w:bidi="en-US"/>
        </w:rPr>
        <w:tab/>
      </w:r>
      <w:r w:rsidR="00FD0CCD" w:rsidRPr="00FD0CCD">
        <w:rPr>
          <w:rStyle w:val="103"/>
          <w:rFonts w:ascii="Times New Roman" w:hAnsi="Times New Roman" w:cs="Times New Roman"/>
          <w:b w:val="0"/>
          <w:color w:val="auto"/>
          <w:sz w:val="28"/>
          <w:szCs w:val="28"/>
          <w:lang w:val="de-DE" w:eastAsia="de-DE" w:bidi="de-DE"/>
        </w:rPr>
        <w:t>-</w:t>
      </w:r>
      <w:r w:rsidR="00FD0CCD" w:rsidRPr="00FD0CCD">
        <w:rPr>
          <w:rStyle w:val="103"/>
          <w:rFonts w:ascii="Times New Roman" w:hAnsi="Times New Roman" w:cs="Times New Roman"/>
          <w:b w:val="0"/>
          <w:color w:val="auto"/>
          <w:sz w:val="28"/>
          <w:szCs w:val="28"/>
          <w:lang w:val="de-DE" w:eastAsia="de-DE" w:bidi="de-DE"/>
        </w:rPr>
        <w:tab/>
        <w:t>RFC</w:t>
      </w:r>
      <w:r w:rsidR="00FD0CCD" w:rsidRPr="00FD0CCD">
        <w:rPr>
          <w:rStyle w:val="103"/>
          <w:rFonts w:ascii="Times New Roman" w:hAnsi="Times New Roman" w:cs="Times New Roman"/>
          <w:b w:val="0"/>
          <w:color w:val="auto"/>
          <w:sz w:val="28"/>
          <w:szCs w:val="28"/>
          <w:lang w:val="de-DE" w:eastAsia="de-DE" w:bidi="de-DE"/>
        </w:rPr>
        <w:tab/>
        <w:t>4170</w:t>
      </w:r>
      <w:r w:rsidRPr="00FD0CCD">
        <w:rPr>
          <w:rStyle w:val="103"/>
          <w:rFonts w:ascii="Times New Roman" w:hAnsi="Times New Roman" w:cs="Times New Roman"/>
          <w:b w:val="0"/>
          <w:color w:val="auto"/>
          <w:sz w:val="28"/>
          <w:szCs w:val="28"/>
          <w:lang w:val="ru-RU" w:bidi="ru-RU"/>
        </w:rPr>
        <w:t>Режим</w:t>
      </w:r>
      <w:r w:rsidRPr="00FD0CCD">
        <w:rPr>
          <w:rStyle w:val="103"/>
          <w:rFonts w:ascii="Times New Roman" w:hAnsi="Times New Roman" w:cs="Times New Roman"/>
          <w:b w:val="0"/>
          <w:color w:val="auto"/>
          <w:sz w:val="28"/>
          <w:szCs w:val="28"/>
          <w:lang w:val="en-US" w:bidi="ru-RU"/>
        </w:rPr>
        <w:tab/>
      </w:r>
      <w:r w:rsidRPr="00FD0CCD">
        <w:rPr>
          <w:rStyle w:val="103"/>
          <w:rFonts w:ascii="Times New Roman" w:hAnsi="Times New Roman" w:cs="Times New Roman"/>
          <w:b w:val="0"/>
          <w:color w:val="auto"/>
          <w:sz w:val="28"/>
          <w:szCs w:val="28"/>
          <w:lang w:val="ru-RU" w:bidi="ru-RU"/>
        </w:rPr>
        <w:t>доступу</w:t>
      </w:r>
      <w:r w:rsidRPr="00FD0CCD">
        <w:rPr>
          <w:rStyle w:val="103"/>
          <w:rFonts w:ascii="Times New Roman" w:hAnsi="Times New Roman" w:cs="Times New Roman"/>
          <w:b w:val="0"/>
          <w:color w:val="auto"/>
          <w:sz w:val="28"/>
          <w:szCs w:val="28"/>
          <w:lang w:val="en-US" w:bidi="ru-RU"/>
        </w:rPr>
        <w:t>:</w:t>
      </w:r>
      <w:hyperlink r:id="rId57" w:history="1">
        <w:r w:rsidRPr="00FD0CCD">
          <w:rPr>
            <w:rStyle w:val="a6"/>
            <w:rFonts w:ascii="Times New Roman" w:hAnsi="Times New Roman" w:cs="Times New Roman"/>
            <w:b w:val="0"/>
            <w:color w:val="auto"/>
            <w:sz w:val="28"/>
            <w:szCs w:val="28"/>
            <w:u w:val="none"/>
            <w:lang w:val="de-DE" w:eastAsia="de-DE" w:bidi="de-DE"/>
          </w:rPr>
          <w:t>http://www.faqs.org/rfcs/rfc4170.html</w:t>
        </w:r>
      </w:hyperlink>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de-DE" w:eastAsia="de-DE" w:bidi="de-DE"/>
        </w:rPr>
        <w:t xml:space="preserve">RFC 791. INTERNET </w:t>
      </w:r>
      <w:r w:rsidRPr="00FD0CCD">
        <w:rPr>
          <w:rStyle w:val="103"/>
          <w:rFonts w:ascii="Times New Roman" w:hAnsi="Times New Roman" w:cs="Times New Roman"/>
          <w:b w:val="0"/>
          <w:color w:val="auto"/>
          <w:sz w:val="28"/>
          <w:szCs w:val="28"/>
          <w:lang w:val="en-US" w:eastAsia="en-US" w:bidi="en-US"/>
        </w:rPr>
        <w:t>PROTOCOL</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rPr>
        <w:t xml:space="preserve">[Електронний </w:t>
      </w:r>
      <w:r w:rsidRPr="00FD0CCD">
        <w:rPr>
          <w:rStyle w:val="103"/>
          <w:rFonts w:ascii="Times New Roman" w:hAnsi="Times New Roman" w:cs="Times New Roman"/>
          <w:b w:val="0"/>
          <w:color w:val="auto"/>
          <w:sz w:val="28"/>
          <w:szCs w:val="28"/>
          <w:lang w:val="ru-RU" w:bidi="ru-RU"/>
        </w:rPr>
        <w:t xml:space="preserve">ресурс]. - Режим доступу: </w:t>
      </w:r>
      <w:hyperlink r:id="rId58"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faqs</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org</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rfcs</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rfc</w:t>
        </w:r>
        <w:r w:rsidRPr="00FD0CCD">
          <w:rPr>
            <w:rStyle w:val="a6"/>
            <w:rFonts w:ascii="Times New Roman" w:hAnsi="Times New Roman" w:cs="Times New Roman"/>
            <w:b w:val="0"/>
            <w:color w:val="auto"/>
            <w:sz w:val="28"/>
            <w:szCs w:val="28"/>
            <w:u w:val="none"/>
            <w:lang w:val="ru-RU" w:eastAsia="en-US" w:bidi="en-US"/>
          </w:rPr>
          <w:t>793.</w:t>
        </w:r>
        <w:r w:rsidRPr="00FD0CCD">
          <w:rPr>
            <w:rStyle w:val="a6"/>
            <w:rFonts w:ascii="Times New Roman" w:hAnsi="Times New Roman" w:cs="Times New Roman"/>
            <w:b w:val="0"/>
            <w:color w:val="auto"/>
            <w:sz w:val="28"/>
            <w:szCs w:val="28"/>
            <w:u w:val="none"/>
            <w:lang w:val="en-US" w:eastAsia="en-US" w:bidi="en-US"/>
          </w:rPr>
          <w:t>html</w:t>
        </w:r>
      </w:hyperlink>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lang w:val="ru-RU" w:bidi="ru-RU"/>
        </w:rPr>
        <w:t>- Назва з екрана.</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bidi="ru-RU"/>
        </w:rPr>
        <w:t xml:space="preserve">Пат. 35773 </w:t>
      </w:r>
      <w:r w:rsidRPr="00FD0CCD">
        <w:rPr>
          <w:rStyle w:val="103"/>
          <w:rFonts w:ascii="Times New Roman" w:hAnsi="Times New Roman" w:cs="Times New Roman"/>
          <w:b w:val="0"/>
          <w:color w:val="auto"/>
          <w:sz w:val="28"/>
          <w:szCs w:val="28"/>
        </w:rPr>
        <w:t xml:space="preserve">Україна, Спосіб передачі даних в мережі із заміщенням мережного та транспортного рівнів універсальною технологією канального рівня - Воробієнко П.П., </w:t>
      </w:r>
      <w:r w:rsidRPr="00FD0CCD">
        <w:rPr>
          <w:rStyle w:val="103"/>
          <w:rFonts w:ascii="Times New Roman" w:hAnsi="Times New Roman" w:cs="Times New Roman"/>
          <w:b w:val="0"/>
          <w:color w:val="auto"/>
          <w:sz w:val="28"/>
          <w:szCs w:val="28"/>
          <w:lang w:bidi="ru-RU"/>
        </w:rPr>
        <w:t xml:space="preserve">Зайцев </w:t>
      </w:r>
      <w:r w:rsidRPr="00FD0CCD">
        <w:rPr>
          <w:rStyle w:val="103"/>
          <w:rFonts w:ascii="Times New Roman" w:hAnsi="Times New Roman" w:cs="Times New Roman"/>
          <w:b w:val="0"/>
          <w:color w:val="auto"/>
          <w:sz w:val="28"/>
          <w:szCs w:val="28"/>
        </w:rPr>
        <w:t>Д.А., Гуляєв К.Д.; заявник і патентовласник Одеська національна академія зв’язку ім. О.С. Попова. - опубл. 27.12.10.</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Каптур В.А. Метод мінімізації службової інформації при тунелюванні </w:t>
      </w:r>
      <w:r w:rsidRPr="00FD0CCD">
        <w:rPr>
          <w:rStyle w:val="103"/>
          <w:rFonts w:ascii="Times New Roman" w:hAnsi="Times New Roman" w:cs="Times New Roman"/>
          <w:b w:val="0"/>
          <w:color w:val="auto"/>
          <w:sz w:val="28"/>
          <w:szCs w:val="28"/>
          <w:lang w:val="en-US" w:eastAsia="en-US" w:bidi="en-US"/>
        </w:rPr>
        <w:t>IP</w:t>
      </w:r>
      <w:r w:rsidR="00FD0CCD" w:rsidRPr="00FD0CCD">
        <w:rPr>
          <w:rStyle w:val="103"/>
          <w:rFonts w:ascii="Times New Roman" w:hAnsi="Times New Roman" w:cs="Times New Roman"/>
          <w:b w:val="0"/>
          <w:color w:val="auto"/>
          <w:sz w:val="28"/>
          <w:szCs w:val="28"/>
          <w:lang w:bidi="ru-RU"/>
        </w:rPr>
        <w:t>-наван</w:t>
      </w:r>
      <w:r w:rsidRPr="00FD0CCD">
        <w:rPr>
          <w:rStyle w:val="103"/>
          <w:rFonts w:ascii="Times New Roman" w:hAnsi="Times New Roman" w:cs="Times New Roman"/>
          <w:b w:val="0"/>
          <w:color w:val="auto"/>
          <w:sz w:val="28"/>
          <w:szCs w:val="28"/>
        </w:rPr>
        <w:t>таження / В.А. Каптур., Є.В. Добровольський, О.О. Яніна. - М.: Радіоелектронні і комп’ютерні системи, 2009. - № 4. - С. 91-98.</w:t>
      </w:r>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Алгоритм </w:t>
      </w:r>
      <w:r w:rsidRPr="00FD0CCD">
        <w:rPr>
          <w:rStyle w:val="103"/>
          <w:rFonts w:ascii="Times New Roman" w:hAnsi="Times New Roman" w:cs="Times New Roman"/>
          <w:b w:val="0"/>
          <w:color w:val="auto"/>
          <w:sz w:val="28"/>
          <w:szCs w:val="28"/>
          <w:lang w:val="ru-RU" w:bidi="ru-RU"/>
        </w:rPr>
        <w:t xml:space="preserve">динамической адресации эбьектсв телекоммуникационной сети / [П.П. Воробиенко, В.И. Тихонов, И.В. Смирнов, У.И. Сопина]. - К.: </w:t>
      </w:r>
      <w:r w:rsidRPr="00FD0CCD">
        <w:rPr>
          <w:rStyle w:val="103"/>
          <w:rFonts w:ascii="Times New Roman" w:hAnsi="Times New Roman" w:cs="Times New Roman"/>
          <w:b w:val="0"/>
          <w:color w:val="auto"/>
          <w:sz w:val="28"/>
          <w:szCs w:val="28"/>
        </w:rPr>
        <w:t xml:space="preserve">Цифрові технології, </w:t>
      </w:r>
      <w:r w:rsidRPr="00FD0CCD">
        <w:rPr>
          <w:rStyle w:val="103"/>
          <w:rFonts w:ascii="Times New Roman" w:hAnsi="Times New Roman" w:cs="Times New Roman"/>
          <w:b w:val="0"/>
          <w:color w:val="auto"/>
          <w:sz w:val="28"/>
          <w:szCs w:val="28"/>
          <w:lang w:val="ru-RU" w:bidi="ru-RU"/>
        </w:rPr>
        <w:t>2010. - № 8. - С. 11-18.</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ru-RU" w:bidi="ru-RU"/>
        </w:rPr>
        <w:t xml:space="preserve">Моделирование процессов формирования служебной информации при передаче данных в сетях с коммутацией пакетов / [П.П. Воробиенко, М.И. Струкало, И.Ю. Рожнов- ская, С.М. Струкало] - К.: </w:t>
      </w:r>
      <w:r w:rsidRPr="00FD0CCD">
        <w:rPr>
          <w:rStyle w:val="103"/>
          <w:rFonts w:ascii="Times New Roman" w:hAnsi="Times New Roman" w:cs="Times New Roman"/>
          <w:b w:val="0"/>
          <w:color w:val="auto"/>
          <w:sz w:val="28"/>
          <w:szCs w:val="28"/>
        </w:rPr>
        <w:t xml:space="preserve">Наукові праці </w:t>
      </w:r>
      <w:r w:rsidRPr="00FD0CCD">
        <w:rPr>
          <w:rStyle w:val="103"/>
          <w:rFonts w:ascii="Times New Roman" w:hAnsi="Times New Roman" w:cs="Times New Roman"/>
          <w:b w:val="0"/>
          <w:color w:val="auto"/>
          <w:sz w:val="28"/>
          <w:szCs w:val="28"/>
          <w:lang w:val="ru-RU" w:bidi="ru-RU"/>
        </w:rPr>
        <w:t>ОНАЗ. - 2009. - № 1. - С. 3-12.</w:t>
      </w:r>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rPr>
        <w:t xml:space="preserve">Каптур </w:t>
      </w:r>
      <w:r w:rsidRPr="00FD0CCD">
        <w:rPr>
          <w:rStyle w:val="103"/>
          <w:rFonts w:ascii="Times New Roman" w:hAnsi="Times New Roman" w:cs="Times New Roman"/>
          <w:b w:val="0"/>
          <w:color w:val="auto"/>
          <w:sz w:val="28"/>
          <w:szCs w:val="28"/>
          <w:lang w:val="ru-RU" w:bidi="ru-RU"/>
        </w:rPr>
        <w:t xml:space="preserve">В.А. Протокол </w:t>
      </w:r>
      <w:r w:rsidRPr="00FD0CCD">
        <w:rPr>
          <w:rStyle w:val="103"/>
          <w:rFonts w:ascii="Times New Roman" w:hAnsi="Times New Roman" w:cs="Times New Roman"/>
          <w:b w:val="0"/>
          <w:color w:val="auto"/>
          <w:sz w:val="28"/>
          <w:szCs w:val="28"/>
        </w:rPr>
        <w:t xml:space="preserve">організації віртуальних пірингових каналів в локальних комп’ютерних мережах / Каптур В.А. - К.: Наукові праці ОНАЗ ім. О.С. Попова. - 2006. - № 2. - </w:t>
      </w:r>
      <w:r w:rsidRPr="00FD0CCD">
        <w:rPr>
          <w:rStyle w:val="103"/>
          <w:rFonts w:ascii="Times New Roman" w:hAnsi="Times New Roman" w:cs="Times New Roman"/>
          <w:b w:val="0"/>
          <w:color w:val="auto"/>
          <w:sz w:val="28"/>
          <w:szCs w:val="28"/>
          <w:lang w:val="en-US" w:eastAsia="en-US" w:bidi="en-US"/>
        </w:rPr>
        <w:t xml:space="preserve">C. </w:t>
      </w:r>
      <w:r w:rsidRPr="00FD0CCD">
        <w:rPr>
          <w:rStyle w:val="103"/>
          <w:rFonts w:ascii="Times New Roman" w:hAnsi="Times New Roman" w:cs="Times New Roman"/>
          <w:b w:val="0"/>
          <w:color w:val="auto"/>
          <w:sz w:val="28"/>
          <w:szCs w:val="28"/>
        </w:rPr>
        <w:t>85-95.</w:t>
      </w:r>
    </w:p>
    <w:p w:rsidR="004B5135" w:rsidRPr="00FD0CCD" w:rsidRDefault="004B5135" w:rsidP="00FD0CCD">
      <w:pPr>
        <w:widowControl w:val="0"/>
        <w:numPr>
          <w:ilvl w:val="0"/>
          <w:numId w:val="30"/>
        </w:numPr>
        <w:tabs>
          <w:tab w:val="left" w:pos="1004"/>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ru-RU" w:bidi="ru-RU"/>
        </w:rPr>
        <w:t xml:space="preserve">Олифер </w:t>
      </w:r>
      <w:r w:rsidRPr="00FD0CCD">
        <w:rPr>
          <w:rStyle w:val="103"/>
          <w:rFonts w:ascii="Times New Roman" w:hAnsi="Times New Roman" w:cs="Times New Roman"/>
          <w:b w:val="0"/>
          <w:color w:val="auto"/>
          <w:sz w:val="28"/>
          <w:szCs w:val="28"/>
        </w:rPr>
        <w:t xml:space="preserve">Н.А. </w:t>
      </w:r>
      <w:r w:rsidRPr="00FD0CCD">
        <w:rPr>
          <w:rStyle w:val="103"/>
          <w:rFonts w:ascii="Times New Roman" w:hAnsi="Times New Roman" w:cs="Times New Roman"/>
          <w:b w:val="0"/>
          <w:color w:val="auto"/>
          <w:sz w:val="28"/>
          <w:szCs w:val="28"/>
          <w:lang w:val="ru-RU" w:bidi="ru-RU"/>
        </w:rPr>
        <w:t xml:space="preserve">Средства анализа и оптимизации </w:t>
      </w:r>
      <w:r w:rsidRPr="00FD0CCD">
        <w:rPr>
          <w:rStyle w:val="103"/>
          <w:rFonts w:ascii="Times New Roman" w:hAnsi="Times New Roman" w:cs="Times New Roman"/>
          <w:b w:val="0"/>
          <w:color w:val="auto"/>
          <w:sz w:val="28"/>
          <w:szCs w:val="28"/>
        </w:rPr>
        <w:t xml:space="preserve">локальних </w:t>
      </w:r>
      <w:r w:rsidRPr="00FD0CCD">
        <w:rPr>
          <w:rStyle w:val="103"/>
          <w:rFonts w:ascii="Times New Roman" w:hAnsi="Times New Roman" w:cs="Times New Roman"/>
          <w:b w:val="0"/>
          <w:color w:val="auto"/>
          <w:sz w:val="28"/>
          <w:szCs w:val="28"/>
          <w:lang w:val="ru-RU" w:bidi="ru-RU"/>
        </w:rPr>
        <w:t xml:space="preserve">сетей / Н.А. Олифер, В.Г. Олифер. - [Электронный ресурс]. - Режим доступа: </w:t>
      </w:r>
      <w:hyperlink r:id="rId59" w:history="1">
        <w:r w:rsidRPr="00FD0CCD">
          <w:rPr>
            <w:rStyle w:val="a6"/>
            <w:rFonts w:ascii="Times New Roman" w:hAnsi="Times New Roman" w:cs="Times New Roman"/>
            <w:b w:val="0"/>
            <w:color w:val="auto"/>
            <w:sz w:val="28"/>
            <w:szCs w:val="28"/>
            <w:u w:val="none"/>
            <w:lang w:val="en-US" w:eastAsia="en-US" w:bidi="en-US"/>
          </w:rPr>
          <w:t>http</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www</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dlink</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ru</w:t>
        </w:r>
        <w:r w:rsidRPr="00FD0CCD">
          <w:rPr>
            <w:rStyle w:val="a6"/>
            <w:rFonts w:ascii="Times New Roman" w:hAnsi="Times New Roman" w:cs="Times New Roman"/>
            <w:b w:val="0"/>
            <w:color w:val="auto"/>
            <w:sz w:val="28"/>
            <w:szCs w:val="28"/>
            <w:u w:val="none"/>
            <w:lang w:val="ru-RU" w:eastAsia="en-US" w:bidi="en-US"/>
          </w:rPr>
          <w:t>/</w:t>
        </w:r>
        <w:r w:rsidRPr="00FD0CCD">
          <w:rPr>
            <w:rStyle w:val="a6"/>
            <w:rFonts w:ascii="Times New Roman" w:hAnsi="Times New Roman" w:cs="Times New Roman"/>
            <w:b w:val="0"/>
            <w:color w:val="auto"/>
            <w:sz w:val="28"/>
            <w:szCs w:val="28"/>
            <w:u w:val="none"/>
            <w:lang w:val="en-US" w:eastAsia="en-US" w:bidi="en-US"/>
          </w:rPr>
          <w:t>technology</w:t>
        </w:r>
      </w:hyperlink>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lang w:val="en-US" w:eastAsia="en-US" w:bidi="en-US"/>
        </w:rPr>
        <w:t>olifer</w:t>
      </w:r>
      <w:r w:rsidRPr="00FD0CCD">
        <w:rPr>
          <w:rStyle w:val="103"/>
          <w:rFonts w:ascii="Times New Roman" w:hAnsi="Times New Roman" w:cs="Times New Roman"/>
          <w:b w:val="0"/>
          <w:color w:val="auto"/>
          <w:sz w:val="28"/>
          <w:szCs w:val="28"/>
          <w:lang w:val="ru-RU" w:eastAsia="en-US" w:bidi="en-US"/>
        </w:rPr>
        <w:t>.</w:t>
      </w:r>
      <w:r w:rsidRPr="00FD0CCD">
        <w:rPr>
          <w:rStyle w:val="103"/>
          <w:rFonts w:ascii="Times New Roman" w:hAnsi="Times New Roman" w:cs="Times New Roman"/>
          <w:b w:val="0"/>
          <w:color w:val="auto"/>
          <w:sz w:val="28"/>
          <w:szCs w:val="28"/>
          <w:lang w:val="en-US" w:eastAsia="en-US" w:bidi="en-US"/>
        </w:rPr>
        <w:t>php</w:t>
      </w:r>
      <w:r w:rsidRPr="00FD0CCD">
        <w:rPr>
          <w:rStyle w:val="103"/>
          <w:rFonts w:ascii="Times New Roman" w:hAnsi="Times New Roman" w:cs="Times New Roman"/>
          <w:b w:val="0"/>
          <w:color w:val="auto"/>
          <w:sz w:val="28"/>
          <w:szCs w:val="28"/>
          <w:lang w:val="ru-RU" w:eastAsia="en-US" w:bidi="en-US"/>
        </w:rPr>
        <w:t xml:space="preserve">. </w:t>
      </w:r>
      <w:r w:rsidRPr="00FD0CCD">
        <w:rPr>
          <w:rStyle w:val="103"/>
          <w:rFonts w:ascii="Times New Roman" w:hAnsi="Times New Roman" w:cs="Times New Roman"/>
          <w:b w:val="0"/>
          <w:color w:val="auto"/>
          <w:sz w:val="28"/>
          <w:szCs w:val="28"/>
          <w:lang w:val="ru-RU" w:bidi="ru-RU"/>
        </w:rPr>
        <w:t>- Название с екрана.</w:t>
      </w:r>
    </w:p>
    <w:p w:rsidR="004B5135" w:rsidRPr="00FD0CCD" w:rsidRDefault="004B5135" w:rsidP="00FD0CCD">
      <w:pPr>
        <w:widowControl w:val="0"/>
        <w:numPr>
          <w:ilvl w:val="0"/>
          <w:numId w:val="30"/>
        </w:numPr>
        <w:tabs>
          <w:tab w:val="left" w:pos="999"/>
        </w:tabs>
        <w:autoSpaceDE/>
        <w:autoSpaceDN/>
        <w:adjustRightInd/>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val="ru-RU" w:bidi="ru-RU"/>
        </w:rPr>
        <w:t>Виленский П.Л. Оценка эффективности инвестиционных проектов. Теория и практика / П.Л. Виленский, В.Н. Лившиц, С.А. Смоляк. - М.: Дело, 2008. - 1104 с.</w:t>
      </w:r>
    </w:p>
    <w:p w:rsidR="004B5135" w:rsidRPr="00FD0CCD" w:rsidRDefault="004B5135" w:rsidP="00FD0CCD">
      <w:pPr>
        <w:pStyle w:val="a3"/>
        <w:numPr>
          <w:ilvl w:val="0"/>
          <w:numId w:val="30"/>
        </w:numPr>
        <w:spacing w:line="360" w:lineRule="auto"/>
        <w:ind w:left="0" w:firstLine="709"/>
        <w:jc w:val="both"/>
        <w:rPr>
          <w:rFonts w:ascii="Times New Roman" w:hAnsi="Times New Roman" w:cs="Times New Roman"/>
          <w:b w:val="0"/>
          <w:color w:val="auto"/>
          <w:sz w:val="28"/>
          <w:szCs w:val="28"/>
        </w:rPr>
      </w:pPr>
      <w:r w:rsidRPr="00FD0CCD">
        <w:rPr>
          <w:rStyle w:val="103"/>
          <w:rFonts w:ascii="Times New Roman" w:hAnsi="Times New Roman" w:cs="Times New Roman"/>
          <w:b w:val="0"/>
          <w:color w:val="auto"/>
          <w:sz w:val="28"/>
          <w:szCs w:val="28"/>
          <w:lang w:bidi="ru-RU"/>
        </w:rPr>
        <w:t xml:space="preserve">Пат. 76720 </w:t>
      </w:r>
      <w:r w:rsidRPr="00FD0CCD">
        <w:rPr>
          <w:rStyle w:val="103"/>
          <w:rFonts w:ascii="Times New Roman" w:hAnsi="Times New Roman" w:cs="Times New Roman"/>
          <w:b w:val="0"/>
          <w:color w:val="auto"/>
          <w:sz w:val="28"/>
          <w:szCs w:val="28"/>
        </w:rPr>
        <w:t xml:space="preserve">Україна, </w:t>
      </w:r>
      <w:r w:rsidRPr="00FD0CCD">
        <w:rPr>
          <w:rStyle w:val="103"/>
          <w:rFonts w:ascii="Times New Roman" w:hAnsi="Times New Roman" w:cs="Times New Roman"/>
          <w:b w:val="0"/>
          <w:color w:val="auto"/>
          <w:sz w:val="28"/>
          <w:szCs w:val="28"/>
          <w:lang w:bidi="ru-RU"/>
        </w:rPr>
        <w:t xml:space="preserve">МПК </w:t>
      </w:r>
      <w:r w:rsidRPr="00FD0CCD">
        <w:rPr>
          <w:rStyle w:val="103"/>
          <w:rFonts w:ascii="Times New Roman" w:hAnsi="Times New Roman" w:cs="Times New Roman"/>
          <w:b w:val="0"/>
          <w:color w:val="auto"/>
          <w:sz w:val="28"/>
          <w:szCs w:val="28"/>
          <w:lang w:val="en-US" w:eastAsia="en-US" w:bidi="en-US"/>
        </w:rPr>
        <w:t>H</w:t>
      </w:r>
      <w:r w:rsidRPr="00FD0CCD">
        <w:rPr>
          <w:rStyle w:val="103"/>
          <w:rFonts w:ascii="Times New Roman" w:hAnsi="Times New Roman" w:cs="Times New Roman"/>
          <w:b w:val="0"/>
          <w:color w:val="auto"/>
          <w:sz w:val="28"/>
          <w:szCs w:val="28"/>
          <w:lang w:eastAsia="en-US" w:bidi="en-US"/>
        </w:rPr>
        <w:t>04</w:t>
      </w:r>
      <w:r w:rsidRPr="00FD0CCD">
        <w:rPr>
          <w:rStyle w:val="103"/>
          <w:rFonts w:ascii="Times New Roman" w:hAnsi="Times New Roman" w:cs="Times New Roman"/>
          <w:b w:val="0"/>
          <w:color w:val="auto"/>
          <w:sz w:val="28"/>
          <w:szCs w:val="28"/>
          <w:lang w:val="en-US" w:eastAsia="en-US" w:bidi="en-US"/>
        </w:rPr>
        <w:t>L</w:t>
      </w:r>
      <w:r w:rsidRPr="00FD0CCD">
        <w:rPr>
          <w:rStyle w:val="103"/>
          <w:rFonts w:ascii="Times New Roman" w:hAnsi="Times New Roman" w:cs="Times New Roman"/>
          <w:b w:val="0"/>
          <w:color w:val="auto"/>
          <w:sz w:val="28"/>
          <w:szCs w:val="28"/>
          <w:lang w:eastAsia="en-US" w:bidi="en-US"/>
        </w:rPr>
        <w:t xml:space="preserve"> </w:t>
      </w:r>
      <w:r w:rsidRPr="00FD0CCD">
        <w:rPr>
          <w:rStyle w:val="103"/>
          <w:rFonts w:ascii="Times New Roman" w:hAnsi="Times New Roman" w:cs="Times New Roman"/>
          <w:b w:val="0"/>
          <w:color w:val="auto"/>
          <w:sz w:val="28"/>
          <w:szCs w:val="28"/>
          <w:lang w:bidi="ru-RU"/>
        </w:rPr>
        <w:t xml:space="preserve">12/28. </w:t>
      </w:r>
      <w:r w:rsidRPr="00FD0CCD">
        <w:rPr>
          <w:rStyle w:val="103"/>
          <w:rFonts w:ascii="Times New Roman" w:hAnsi="Times New Roman" w:cs="Times New Roman"/>
          <w:b w:val="0"/>
          <w:color w:val="auto"/>
          <w:sz w:val="28"/>
          <w:szCs w:val="28"/>
        </w:rPr>
        <w:t xml:space="preserve">Спосіб динамічної адресації об’єктів телекомунікаційних мереж / Воробієнко П.П., Лемешко О.В., Смірнов І.В., Тихонова О.В.; заявник та власник патенту Одеська національна академія зв’язку ім. О.С.Попова. - </w:t>
      </w:r>
      <w:r w:rsidRPr="00FD0CCD">
        <w:rPr>
          <w:rStyle w:val="103"/>
          <w:rFonts w:ascii="Times New Roman" w:hAnsi="Times New Roman" w:cs="Times New Roman"/>
          <w:b w:val="0"/>
          <w:color w:val="auto"/>
          <w:sz w:val="28"/>
          <w:szCs w:val="28"/>
          <w:lang w:val="en-US" w:eastAsia="en-US" w:bidi="en-US"/>
        </w:rPr>
        <w:t xml:space="preserve">u </w:t>
      </w:r>
      <w:r w:rsidRPr="00FD0CCD">
        <w:rPr>
          <w:rStyle w:val="103"/>
          <w:rFonts w:ascii="Times New Roman" w:hAnsi="Times New Roman" w:cs="Times New Roman"/>
          <w:b w:val="0"/>
          <w:color w:val="auto"/>
          <w:sz w:val="28"/>
          <w:szCs w:val="28"/>
        </w:rPr>
        <w:t>2012 08535; заявл. 10.07.2012; опубл. 10.01.2013, Бюл. № 1</w:t>
      </w:r>
    </w:p>
    <w:sectPr w:rsidR="004B5135" w:rsidRPr="00FD0CCD" w:rsidSect="00562DAD">
      <w:pgSz w:w="11906" w:h="16838"/>
      <w:pgMar w:top="567"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CD7" w:rsidRDefault="008B1CD7" w:rsidP="00916B00">
      <w:r>
        <w:separator/>
      </w:r>
    </w:p>
  </w:endnote>
  <w:endnote w:type="continuationSeparator" w:id="0">
    <w:p w:rsidR="008B1CD7" w:rsidRDefault="008B1CD7" w:rsidP="0091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Century Schoolbook">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UkrainianPragma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CD7" w:rsidRDefault="008B1CD7" w:rsidP="00916B00">
      <w:r>
        <w:separator/>
      </w:r>
    </w:p>
  </w:footnote>
  <w:footnote w:type="continuationSeparator" w:id="0">
    <w:p w:rsidR="008B1CD7" w:rsidRDefault="008B1CD7" w:rsidP="00916B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B6C"/>
    <w:multiLevelType w:val="multilevel"/>
    <w:tmpl w:val="6C124B4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6A6E"/>
    <w:multiLevelType w:val="hybridMultilevel"/>
    <w:tmpl w:val="D67E40A4"/>
    <w:lvl w:ilvl="0" w:tplc="C36A5246">
      <w:start w:val="4"/>
      <w:numFmt w:val="bullet"/>
      <w:lvlText w:val="-"/>
      <w:lvlJc w:val="left"/>
      <w:pPr>
        <w:ind w:left="1069" w:hanging="360"/>
      </w:pPr>
      <w:rPr>
        <w:rFonts w:ascii="Times New Roman" w:eastAsia="Century Schoolbook"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AEF191A"/>
    <w:multiLevelType w:val="multilevel"/>
    <w:tmpl w:val="527272B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800A4"/>
    <w:multiLevelType w:val="multilevel"/>
    <w:tmpl w:val="537E6388"/>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F46E0"/>
    <w:multiLevelType w:val="multilevel"/>
    <w:tmpl w:val="58A89DD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1FD3131"/>
    <w:multiLevelType w:val="hybridMultilevel"/>
    <w:tmpl w:val="DB9811B6"/>
    <w:lvl w:ilvl="0" w:tplc="816E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6866AD"/>
    <w:multiLevelType w:val="hybridMultilevel"/>
    <w:tmpl w:val="15967C54"/>
    <w:lvl w:ilvl="0" w:tplc="ADD4197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8933DF"/>
    <w:multiLevelType w:val="multilevel"/>
    <w:tmpl w:val="3BBAC2A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CD36F8"/>
    <w:multiLevelType w:val="multilevel"/>
    <w:tmpl w:val="19F67544"/>
    <w:lvl w:ilvl="0">
      <w:start w:val="1"/>
      <w:numFmt w:val="decimal"/>
      <w:lvlText w:val="%1)"/>
      <w:lvlJc w:val="left"/>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A2CF9"/>
    <w:multiLevelType w:val="multilevel"/>
    <w:tmpl w:val="F876578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32C599A"/>
    <w:multiLevelType w:val="hybridMultilevel"/>
    <w:tmpl w:val="FF5E69D4"/>
    <w:lvl w:ilvl="0" w:tplc="65D2B030">
      <w:start w:val="1"/>
      <w:numFmt w:val="decimal"/>
      <w:lvlText w:val="%1."/>
      <w:lvlJc w:val="left"/>
      <w:pPr>
        <w:ind w:left="1069" w:hanging="360"/>
      </w:pPr>
      <w:rPr>
        <w:rFonts w:ascii="Times New Roman" w:eastAsia="Century Schoolbook"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6C5AEF"/>
    <w:multiLevelType w:val="multilevel"/>
    <w:tmpl w:val="B65C910E"/>
    <w:lvl w:ilvl="0">
      <w:start w:val="1"/>
      <w:numFmt w:val="bullet"/>
      <w:lvlText w:val="&gt;"/>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F914D5"/>
    <w:multiLevelType w:val="multilevel"/>
    <w:tmpl w:val="E90E6A92"/>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FB2E9A"/>
    <w:multiLevelType w:val="multilevel"/>
    <w:tmpl w:val="0C2674FC"/>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1243325"/>
    <w:multiLevelType w:val="hybridMultilevel"/>
    <w:tmpl w:val="0A0CB084"/>
    <w:lvl w:ilvl="0" w:tplc="674AF9A0">
      <w:start w:val="16"/>
      <w:numFmt w:val="decimal"/>
      <w:lvlText w:val="%1."/>
      <w:lvlJc w:val="left"/>
      <w:pPr>
        <w:ind w:left="1084" w:hanging="375"/>
      </w:pPr>
      <w:rPr>
        <w:rFonts w:eastAsia="Segoe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A6545E"/>
    <w:multiLevelType w:val="hybridMultilevel"/>
    <w:tmpl w:val="7C1CBD0A"/>
    <w:lvl w:ilvl="0" w:tplc="34C2491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BC2B10"/>
    <w:multiLevelType w:val="multilevel"/>
    <w:tmpl w:val="B680BFC4"/>
    <w:lvl w:ilvl="0">
      <w:start w:val="64"/>
      <w:numFmt w:val="decimal"/>
      <w:lvlText w:val="11.%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CD1795"/>
    <w:multiLevelType w:val="multilevel"/>
    <w:tmpl w:val="0C44F2E4"/>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22C06"/>
    <w:multiLevelType w:val="hybridMultilevel"/>
    <w:tmpl w:val="3DAA22FE"/>
    <w:lvl w:ilvl="0" w:tplc="0C0EBAC8">
      <w:start w:val="26"/>
      <w:numFmt w:val="decimal"/>
      <w:lvlText w:val="%1."/>
      <w:lvlJc w:val="left"/>
      <w:pPr>
        <w:ind w:left="735" w:hanging="375"/>
      </w:pPr>
      <w:rPr>
        <w:rFonts w:eastAsia="Segoe U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0F369E"/>
    <w:multiLevelType w:val="multilevel"/>
    <w:tmpl w:val="0E20325A"/>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EDD7D56"/>
    <w:multiLevelType w:val="hybridMultilevel"/>
    <w:tmpl w:val="8B108A7E"/>
    <w:lvl w:ilvl="0" w:tplc="C25E2C22">
      <w:start w:val="4"/>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FB2771C"/>
    <w:multiLevelType w:val="hybridMultilevel"/>
    <w:tmpl w:val="72FA6490"/>
    <w:lvl w:ilvl="0" w:tplc="4D0C2F0E">
      <w:start w:val="6"/>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5FF62E0D"/>
    <w:multiLevelType w:val="multilevel"/>
    <w:tmpl w:val="6CDA68C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A32002"/>
    <w:multiLevelType w:val="multilevel"/>
    <w:tmpl w:val="D72E882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033A8B"/>
    <w:multiLevelType w:val="multilevel"/>
    <w:tmpl w:val="12103C06"/>
    <w:lvl w:ilvl="0">
      <w:start w:val="1"/>
      <w:numFmt w:val="decimal"/>
      <w:lvlText w:val="%1."/>
      <w:lvlJc w:val="left"/>
      <w:pPr>
        <w:ind w:left="1069" w:hanging="360"/>
      </w:pPr>
      <w:rPr>
        <w:rFonts w:eastAsia="Segoe UI" w:hint="default"/>
      </w:rPr>
    </w:lvl>
    <w:lvl w:ilvl="1">
      <w:start w:val="5"/>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872334C"/>
    <w:multiLevelType w:val="multilevel"/>
    <w:tmpl w:val="591AABD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85C98"/>
    <w:multiLevelType w:val="hybridMultilevel"/>
    <w:tmpl w:val="E010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EE0C74"/>
    <w:multiLevelType w:val="multilevel"/>
    <w:tmpl w:val="DFB0189E"/>
    <w:lvl w:ilvl="0">
      <w:start w:val="2"/>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7C5483"/>
    <w:multiLevelType w:val="hybridMultilevel"/>
    <w:tmpl w:val="1B667BCE"/>
    <w:lvl w:ilvl="0" w:tplc="A0A2D034">
      <w:start w:val="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790D39FB"/>
    <w:multiLevelType w:val="multilevel"/>
    <w:tmpl w:val="F876578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6"/>
  </w:num>
  <w:num w:numId="2">
    <w:abstractNumId w:val="6"/>
  </w:num>
  <w:num w:numId="3">
    <w:abstractNumId w:val="13"/>
  </w:num>
  <w:num w:numId="4">
    <w:abstractNumId w:val="15"/>
  </w:num>
  <w:num w:numId="5">
    <w:abstractNumId w:val="19"/>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22"/>
  </w:num>
  <w:num w:numId="10">
    <w:abstractNumId w:val="3"/>
  </w:num>
  <w:num w:numId="11">
    <w:abstractNumId w:val="7"/>
  </w:num>
  <w:num w:numId="12">
    <w:abstractNumId w:val="11"/>
  </w:num>
  <w:num w:numId="13">
    <w:abstractNumId w:val="20"/>
  </w:num>
  <w:num w:numId="14">
    <w:abstractNumId w:val="1"/>
  </w:num>
  <w:num w:numId="15">
    <w:abstractNumId w:val="8"/>
  </w:num>
  <w:num w:numId="16">
    <w:abstractNumId w:val="10"/>
  </w:num>
  <w:num w:numId="17">
    <w:abstractNumId w:val="28"/>
  </w:num>
  <w:num w:numId="18">
    <w:abstractNumId w:val="2"/>
  </w:num>
  <w:num w:numId="19">
    <w:abstractNumId w:val="5"/>
  </w:num>
  <w:num w:numId="20">
    <w:abstractNumId w:val="27"/>
  </w:num>
  <w:num w:numId="21">
    <w:abstractNumId w:val="25"/>
  </w:num>
  <w:num w:numId="22">
    <w:abstractNumId w:val="24"/>
  </w:num>
  <w:num w:numId="23">
    <w:abstractNumId w:val="12"/>
  </w:num>
  <w:num w:numId="24">
    <w:abstractNumId w:val="21"/>
  </w:num>
  <w:num w:numId="25">
    <w:abstractNumId w:val="0"/>
  </w:num>
  <w:num w:numId="26">
    <w:abstractNumId w:val="23"/>
  </w:num>
  <w:num w:numId="27">
    <w:abstractNumId w:val="16"/>
  </w:num>
  <w:num w:numId="28">
    <w:abstractNumId w:val="17"/>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562DAD"/>
    <w:rsid w:val="000648A3"/>
    <w:rsid w:val="000658EA"/>
    <w:rsid w:val="00065EB0"/>
    <w:rsid w:val="000A20AD"/>
    <w:rsid w:val="000D633D"/>
    <w:rsid w:val="000E0F43"/>
    <w:rsid w:val="000E5088"/>
    <w:rsid w:val="001032A8"/>
    <w:rsid w:val="0011323B"/>
    <w:rsid w:val="001143FE"/>
    <w:rsid w:val="001259CE"/>
    <w:rsid w:val="00136046"/>
    <w:rsid w:val="00156FD4"/>
    <w:rsid w:val="001976B9"/>
    <w:rsid w:val="001A4CA9"/>
    <w:rsid w:val="002539A4"/>
    <w:rsid w:val="00256182"/>
    <w:rsid w:val="002614D9"/>
    <w:rsid w:val="00292C34"/>
    <w:rsid w:val="002D5397"/>
    <w:rsid w:val="002E27AB"/>
    <w:rsid w:val="002E53F7"/>
    <w:rsid w:val="003050E8"/>
    <w:rsid w:val="00305C30"/>
    <w:rsid w:val="00323854"/>
    <w:rsid w:val="00340F74"/>
    <w:rsid w:val="00354D31"/>
    <w:rsid w:val="003665F3"/>
    <w:rsid w:val="0038621E"/>
    <w:rsid w:val="003A0BDA"/>
    <w:rsid w:val="004071B8"/>
    <w:rsid w:val="004079A8"/>
    <w:rsid w:val="00412397"/>
    <w:rsid w:val="004136B6"/>
    <w:rsid w:val="00424C00"/>
    <w:rsid w:val="00435E3F"/>
    <w:rsid w:val="00456CB9"/>
    <w:rsid w:val="004819FA"/>
    <w:rsid w:val="0049349F"/>
    <w:rsid w:val="004A75A0"/>
    <w:rsid w:val="004B5135"/>
    <w:rsid w:val="004F1806"/>
    <w:rsid w:val="00502906"/>
    <w:rsid w:val="00503452"/>
    <w:rsid w:val="00540B96"/>
    <w:rsid w:val="00562DAD"/>
    <w:rsid w:val="00564A7A"/>
    <w:rsid w:val="0057624E"/>
    <w:rsid w:val="005B0C78"/>
    <w:rsid w:val="005B7AA4"/>
    <w:rsid w:val="005C6297"/>
    <w:rsid w:val="00624FE0"/>
    <w:rsid w:val="00627BEC"/>
    <w:rsid w:val="0063470A"/>
    <w:rsid w:val="00640DA6"/>
    <w:rsid w:val="0064692A"/>
    <w:rsid w:val="006517A8"/>
    <w:rsid w:val="00655D09"/>
    <w:rsid w:val="006742F9"/>
    <w:rsid w:val="00682829"/>
    <w:rsid w:val="00691CD9"/>
    <w:rsid w:val="006A0A49"/>
    <w:rsid w:val="006B7239"/>
    <w:rsid w:val="006C6927"/>
    <w:rsid w:val="007439CC"/>
    <w:rsid w:val="00744BD9"/>
    <w:rsid w:val="00752E32"/>
    <w:rsid w:val="00755FBC"/>
    <w:rsid w:val="00765038"/>
    <w:rsid w:val="00766E75"/>
    <w:rsid w:val="00774DC6"/>
    <w:rsid w:val="007954E1"/>
    <w:rsid w:val="007C0F6A"/>
    <w:rsid w:val="007C1778"/>
    <w:rsid w:val="008440EC"/>
    <w:rsid w:val="008B1CD7"/>
    <w:rsid w:val="00916B00"/>
    <w:rsid w:val="009D50D9"/>
    <w:rsid w:val="00A032A5"/>
    <w:rsid w:val="00A12F93"/>
    <w:rsid w:val="00A15CAD"/>
    <w:rsid w:val="00A171CB"/>
    <w:rsid w:val="00A40FAB"/>
    <w:rsid w:val="00A80992"/>
    <w:rsid w:val="00A81382"/>
    <w:rsid w:val="00AA2A9F"/>
    <w:rsid w:val="00AB771A"/>
    <w:rsid w:val="00AC6364"/>
    <w:rsid w:val="00AE5619"/>
    <w:rsid w:val="00AF0D6E"/>
    <w:rsid w:val="00AF5ADB"/>
    <w:rsid w:val="00B342AA"/>
    <w:rsid w:val="00B63954"/>
    <w:rsid w:val="00B80FE0"/>
    <w:rsid w:val="00BB2295"/>
    <w:rsid w:val="00BC0C0C"/>
    <w:rsid w:val="00BC414A"/>
    <w:rsid w:val="00BE5897"/>
    <w:rsid w:val="00C033AD"/>
    <w:rsid w:val="00C06FF0"/>
    <w:rsid w:val="00C26381"/>
    <w:rsid w:val="00C37337"/>
    <w:rsid w:val="00C461CD"/>
    <w:rsid w:val="00C57754"/>
    <w:rsid w:val="00C639C0"/>
    <w:rsid w:val="00C73A32"/>
    <w:rsid w:val="00C936E5"/>
    <w:rsid w:val="00CA3963"/>
    <w:rsid w:val="00CC5E95"/>
    <w:rsid w:val="00CF7B8B"/>
    <w:rsid w:val="00D16B33"/>
    <w:rsid w:val="00D256D2"/>
    <w:rsid w:val="00D621E6"/>
    <w:rsid w:val="00D9305B"/>
    <w:rsid w:val="00DB7325"/>
    <w:rsid w:val="00DE668C"/>
    <w:rsid w:val="00DF6A88"/>
    <w:rsid w:val="00E12331"/>
    <w:rsid w:val="00E22D4C"/>
    <w:rsid w:val="00E5257A"/>
    <w:rsid w:val="00E66AFE"/>
    <w:rsid w:val="00E765C2"/>
    <w:rsid w:val="00E77820"/>
    <w:rsid w:val="00EA1A35"/>
    <w:rsid w:val="00EA4D1C"/>
    <w:rsid w:val="00EC2CF2"/>
    <w:rsid w:val="00EC5AA0"/>
    <w:rsid w:val="00F05270"/>
    <w:rsid w:val="00F275A9"/>
    <w:rsid w:val="00F33BC9"/>
    <w:rsid w:val="00F34141"/>
    <w:rsid w:val="00F67CA1"/>
    <w:rsid w:val="00F73F22"/>
    <w:rsid w:val="00F9645C"/>
    <w:rsid w:val="00FC0999"/>
    <w:rsid w:val="00FD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09"/>
    <o:shapelayout v:ext="edit">
      <o:idmap v:ext="edit" data="1"/>
    </o:shapelayout>
  </w:shapeDefaults>
  <w:decimalSymbol w:val=","/>
  <w:listSeparator w:val=";"/>
  <w14:docId w14:val="1326BE70"/>
  <w15:docId w15:val="{6477120F-65AF-4806-A2CE-DCF63290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62DAD"/>
    <w:pPr>
      <w:autoSpaceDE w:val="0"/>
      <w:autoSpaceDN w:val="0"/>
      <w:adjustRightInd w:val="0"/>
      <w:spacing w:after="0" w:line="240" w:lineRule="auto"/>
    </w:pPr>
    <w:rPr>
      <w:rFonts w:ascii="UkrainianPragmaticaBold" w:eastAsia="Calibri" w:hAnsi="UkrainianPragmaticaBold" w:cs="UkrainianPragmaticaBold"/>
      <w:b/>
      <w:color w:val="000000"/>
      <w:sz w:val="29"/>
      <w:szCs w:val="29"/>
      <w:lang w:val="uk-UA" w:eastAsia="ru-RU"/>
    </w:rPr>
  </w:style>
  <w:style w:type="paragraph" w:styleId="1">
    <w:name w:val="heading 1"/>
    <w:basedOn w:val="a"/>
    <w:next w:val="a"/>
    <w:link w:val="10"/>
    <w:qFormat/>
    <w:rsid w:val="005B7AA4"/>
    <w:pPr>
      <w:keepNext/>
      <w:autoSpaceDE/>
      <w:autoSpaceDN/>
      <w:adjustRightInd/>
      <w:spacing w:before="240" w:after="60" w:line="259" w:lineRule="auto"/>
      <w:outlineLvl w:val="0"/>
    </w:pPr>
    <w:rPr>
      <w:rFonts w:ascii="Arial" w:hAnsi="Arial" w:cs="Arial"/>
      <w:bCs/>
      <w:color w:val="auto"/>
      <w:kern w:val="32"/>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DAD"/>
    <w:pPr>
      <w:ind w:left="720"/>
      <w:contextualSpacing/>
    </w:pPr>
  </w:style>
  <w:style w:type="character" w:customStyle="1" w:styleId="7">
    <w:name w:val="Основной текст (7)_"/>
    <w:basedOn w:val="a0"/>
    <w:rsid w:val="00562DAD"/>
    <w:rPr>
      <w:rFonts w:ascii="Century Schoolbook" w:eastAsia="Century Schoolbook" w:hAnsi="Century Schoolbook" w:cs="Century Schoolbook"/>
      <w:b/>
      <w:bCs/>
      <w:i/>
      <w:iCs/>
      <w:smallCaps w:val="0"/>
      <w:strike w:val="0"/>
      <w:sz w:val="19"/>
      <w:szCs w:val="19"/>
      <w:u w:val="none"/>
    </w:rPr>
  </w:style>
  <w:style w:type="character" w:customStyle="1" w:styleId="70">
    <w:name w:val="Основной текст (7)"/>
    <w:basedOn w:val="7"/>
    <w:rsid w:val="00562DAD"/>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
    <w:name w:val="Основной текст (2)_"/>
    <w:basedOn w:val="a0"/>
    <w:rsid w:val="00562DAD"/>
    <w:rPr>
      <w:rFonts w:ascii="Century Schoolbook" w:eastAsia="Century Schoolbook" w:hAnsi="Century Schoolbook" w:cs="Century Schoolbook"/>
      <w:b w:val="0"/>
      <w:bCs w:val="0"/>
      <w:i w:val="0"/>
      <w:iCs w:val="0"/>
      <w:smallCaps w:val="0"/>
      <w:strike w:val="0"/>
      <w:sz w:val="19"/>
      <w:szCs w:val="19"/>
      <w:u w:val="none"/>
    </w:rPr>
  </w:style>
  <w:style w:type="character" w:customStyle="1" w:styleId="20">
    <w:name w:val="Основной текст (2)"/>
    <w:basedOn w:val="2"/>
    <w:rsid w:val="00562DAD"/>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71">
    <w:name w:val="Основной текст (7) + Не полужирный;Не курсив"/>
    <w:basedOn w:val="7"/>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1">
    <w:name w:val="Основной текст (2) + Полужирный;Курсив"/>
    <w:basedOn w:val="2"/>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Arial55pt1pt">
    <w:name w:val="Основной текст (2) + Arial;5;5 pt;Интервал 1 pt"/>
    <w:basedOn w:val="2"/>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28">
    <w:name w:val="Основной текст (28)_"/>
    <w:basedOn w:val="a0"/>
    <w:rsid w:val="00BB2295"/>
    <w:rPr>
      <w:rFonts w:ascii="Arial" w:eastAsia="Arial" w:hAnsi="Arial" w:cs="Arial"/>
      <w:b w:val="0"/>
      <w:bCs w:val="0"/>
      <w:i w:val="0"/>
      <w:iCs w:val="0"/>
      <w:smallCaps w:val="0"/>
      <w:strike w:val="0"/>
      <w:spacing w:val="20"/>
      <w:sz w:val="11"/>
      <w:szCs w:val="11"/>
      <w:u w:val="none"/>
    </w:rPr>
  </w:style>
  <w:style w:type="character" w:customStyle="1" w:styleId="280">
    <w:name w:val="Основной текст (28)"/>
    <w:basedOn w:val="28"/>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8Exact">
    <w:name w:val="Подпись к картинке (8) Exact"/>
    <w:basedOn w:val="a0"/>
    <w:link w:val="8"/>
    <w:rsid w:val="00BB2295"/>
    <w:rPr>
      <w:rFonts w:ascii="Segoe UI" w:eastAsia="Segoe UI" w:hAnsi="Segoe UI" w:cs="Segoe UI"/>
      <w:sz w:val="15"/>
      <w:szCs w:val="15"/>
      <w:shd w:val="clear" w:color="auto" w:fill="FFFFFF"/>
    </w:rPr>
  </w:style>
  <w:style w:type="character" w:customStyle="1" w:styleId="30Exact">
    <w:name w:val="Основной текст (30) Exact"/>
    <w:basedOn w:val="a0"/>
    <w:link w:val="30"/>
    <w:rsid w:val="00BB2295"/>
    <w:rPr>
      <w:rFonts w:ascii="Segoe UI" w:eastAsia="Segoe UI" w:hAnsi="Segoe UI" w:cs="Segoe UI"/>
      <w:b/>
      <w:bCs/>
      <w:spacing w:val="-10"/>
      <w:sz w:val="26"/>
      <w:szCs w:val="26"/>
      <w:shd w:val="clear" w:color="auto" w:fill="FFFFFF"/>
    </w:rPr>
  </w:style>
  <w:style w:type="character" w:customStyle="1" w:styleId="3012pt0ptExact">
    <w:name w:val="Основной текст (30) + 12 pt;Курсив;Интервал 0 pt Exact"/>
    <w:basedOn w:val="30Exact"/>
    <w:rsid w:val="00BB2295"/>
    <w:rPr>
      <w:rFonts w:ascii="Segoe UI" w:eastAsia="Segoe UI" w:hAnsi="Segoe UI" w:cs="Segoe UI"/>
      <w:b/>
      <w:bCs/>
      <w:i/>
      <w:iCs/>
      <w:color w:val="000000"/>
      <w:spacing w:val="0"/>
      <w:w w:val="100"/>
      <w:position w:val="0"/>
      <w:sz w:val="24"/>
      <w:szCs w:val="24"/>
      <w:shd w:val="clear" w:color="auto" w:fill="FFFFFF"/>
      <w:lang w:val="uk-UA" w:eastAsia="uk-UA" w:bidi="uk-UA"/>
    </w:rPr>
  </w:style>
  <w:style w:type="character" w:customStyle="1" w:styleId="31Exact">
    <w:name w:val="Основной текст (31) Exact"/>
    <w:basedOn w:val="a0"/>
    <w:link w:val="31"/>
    <w:rsid w:val="00BB2295"/>
    <w:rPr>
      <w:rFonts w:ascii="Arial" w:eastAsia="Arial" w:hAnsi="Arial" w:cs="Arial"/>
      <w:spacing w:val="-20"/>
      <w:w w:val="200"/>
      <w:shd w:val="clear" w:color="auto" w:fill="FFFFFF"/>
    </w:rPr>
  </w:style>
  <w:style w:type="character" w:customStyle="1" w:styleId="32Exact">
    <w:name w:val="Основной текст (32) Exact"/>
    <w:basedOn w:val="a0"/>
    <w:link w:val="32"/>
    <w:rsid w:val="00BB2295"/>
    <w:rPr>
      <w:rFonts w:ascii="Segoe UI" w:eastAsia="Segoe UI" w:hAnsi="Segoe UI" w:cs="Segoe UI"/>
      <w:b/>
      <w:bCs/>
      <w:i/>
      <w:iCs/>
      <w:shd w:val="clear" w:color="auto" w:fill="FFFFFF"/>
    </w:rPr>
  </w:style>
  <w:style w:type="paragraph" w:customStyle="1" w:styleId="8">
    <w:name w:val="Подпись к картинке (8)"/>
    <w:basedOn w:val="a"/>
    <w:link w:val="8Exact"/>
    <w:rsid w:val="00BB2295"/>
    <w:pPr>
      <w:widowControl w:val="0"/>
      <w:shd w:val="clear" w:color="auto" w:fill="FFFFFF"/>
      <w:autoSpaceDE/>
      <w:autoSpaceDN/>
      <w:adjustRightInd/>
      <w:spacing w:line="0" w:lineRule="atLeast"/>
    </w:pPr>
    <w:rPr>
      <w:rFonts w:ascii="Segoe UI" w:eastAsia="Segoe UI" w:hAnsi="Segoe UI" w:cs="Segoe UI"/>
      <w:b w:val="0"/>
      <w:color w:val="auto"/>
      <w:sz w:val="15"/>
      <w:szCs w:val="15"/>
      <w:lang w:val="ru-RU" w:eastAsia="en-US"/>
    </w:rPr>
  </w:style>
  <w:style w:type="paragraph" w:customStyle="1" w:styleId="30">
    <w:name w:val="Основной текст (30)"/>
    <w:basedOn w:val="a"/>
    <w:link w:val="30Exact"/>
    <w:rsid w:val="00BB2295"/>
    <w:pPr>
      <w:widowControl w:val="0"/>
      <w:shd w:val="clear" w:color="auto" w:fill="FFFFFF"/>
      <w:autoSpaceDE/>
      <w:autoSpaceDN/>
      <w:adjustRightInd/>
      <w:spacing w:line="0" w:lineRule="atLeast"/>
    </w:pPr>
    <w:rPr>
      <w:rFonts w:ascii="Segoe UI" w:eastAsia="Segoe UI" w:hAnsi="Segoe UI" w:cs="Segoe UI"/>
      <w:bCs/>
      <w:color w:val="auto"/>
      <w:spacing w:val="-10"/>
      <w:sz w:val="26"/>
      <w:szCs w:val="26"/>
      <w:lang w:val="ru-RU" w:eastAsia="en-US"/>
    </w:rPr>
  </w:style>
  <w:style w:type="paragraph" w:customStyle="1" w:styleId="31">
    <w:name w:val="Основной текст (31)"/>
    <w:basedOn w:val="a"/>
    <w:link w:val="31Exact"/>
    <w:rsid w:val="00BB2295"/>
    <w:pPr>
      <w:widowControl w:val="0"/>
      <w:shd w:val="clear" w:color="auto" w:fill="FFFFFF"/>
      <w:autoSpaceDE/>
      <w:autoSpaceDN/>
      <w:adjustRightInd/>
      <w:spacing w:line="259" w:lineRule="exact"/>
      <w:jc w:val="right"/>
    </w:pPr>
    <w:rPr>
      <w:rFonts w:ascii="Arial" w:eastAsia="Arial" w:hAnsi="Arial" w:cs="Arial"/>
      <w:b w:val="0"/>
      <w:color w:val="auto"/>
      <w:spacing w:val="-20"/>
      <w:w w:val="200"/>
      <w:sz w:val="22"/>
      <w:szCs w:val="22"/>
      <w:lang w:val="ru-RU" w:eastAsia="en-US"/>
    </w:rPr>
  </w:style>
  <w:style w:type="paragraph" w:customStyle="1" w:styleId="32">
    <w:name w:val="Основной текст (32)"/>
    <w:basedOn w:val="a"/>
    <w:link w:val="32Exact"/>
    <w:rsid w:val="00BB2295"/>
    <w:pPr>
      <w:widowControl w:val="0"/>
      <w:shd w:val="clear" w:color="auto" w:fill="FFFFFF"/>
      <w:autoSpaceDE/>
      <w:autoSpaceDN/>
      <w:adjustRightInd/>
      <w:spacing w:line="259" w:lineRule="exact"/>
      <w:jc w:val="right"/>
    </w:pPr>
    <w:rPr>
      <w:rFonts w:ascii="Segoe UI" w:eastAsia="Segoe UI" w:hAnsi="Segoe UI" w:cs="Segoe UI"/>
      <w:bCs/>
      <w:i/>
      <w:iCs/>
      <w:color w:val="auto"/>
      <w:sz w:val="22"/>
      <w:szCs w:val="22"/>
      <w:lang w:val="ru-RU" w:eastAsia="en-US"/>
    </w:rPr>
  </w:style>
  <w:style w:type="paragraph" w:styleId="a4">
    <w:name w:val="Balloon Text"/>
    <w:basedOn w:val="a"/>
    <w:link w:val="a5"/>
    <w:uiPriority w:val="99"/>
    <w:semiHidden/>
    <w:unhideWhenUsed/>
    <w:rsid w:val="00BB2295"/>
    <w:rPr>
      <w:rFonts w:ascii="Tahoma" w:hAnsi="Tahoma" w:cs="Tahoma"/>
      <w:sz w:val="16"/>
      <w:szCs w:val="16"/>
    </w:rPr>
  </w:style>
  <w:style w:type="character" w:customStyle="1" w:styleId="a5">
    <w:name w:val="Текст выноски Знак"/>
    <w:basedOn w:val="a0"/>
    <w:link w:val="a4"/>
    <w:uiPriority w:val="99"/>
    <w:semiHidden/>
    <w:rsid w:val="00BB2295"/>
    <w:rPr>
      <w:rFonts w:ascii="Tahoma" w:eastAsia="Calibri" w:hAnsi="Tahoma" w:cs="Tahoma"/>
      <w:b/>
      <w:color w:val="000000"/>
      <w:sz w:val="16"/>
      <w:szCs w:val="16"/>
      <w:lang w:val="uk-UA" w:eastAsia="ru-RU"/>
    </w:rPr>
  </w:style>
  <w:style w:type="character" w:customStyle="1" w:styleId="22">
    <w:name w:val="Основной текст (2) + Малые прописные"/>
    <w:basedOn w:val="2"/>
    <w:rsid w:val="00354D31"/>
    <w:rPr>
      <w:rFonts w:ascii="Century Schoolbook" w:eastAsia="Century Schoolbook" w:hAnsi="Century Schoolbook" w:cs="Century Schoolbook"/>
      <w:b w:val="0"/>
      <w:bCs w:val="0"/>
      <w:i w:val="0"/>
      <w:iCs w:val="0"/>
      <w:smallCaps/>
      <w:strike w:val="0"/>
      <w:color w:val="000000"/>
      <w:spacing w:val="0"/>
      <w:w w:val="100"/>
      <w:position w:val="0"/>
      <w:sz w:val="19"/>
      <w:szCs w:val="19"/>
      <w:u w:val="none"/>
      <w:lang w:val="uk-UA" w:eastAsia="uk-UA" w:bidi="uk-UA"/>
    </w:rPr>
  </w:style>
  <w:style w:type="character" w:customStyle="1" w:styleId="2Exact">
    <w:name w:val="Основной текст (2) Exact"/>
    <w:basedOn w:val="a0"/>
    <w:rsid w:val="00624FE0"/>
    <w:rPr>
      <w:rFonts w:ascii="Century Schoolbook" w:eastAsia="Century Schoolbook" w:hAnsi="Century Schoolbook" w:cs="Century Schoolbook"/>
      <w:b w:val="0"/>
      <w:bCs w:val="0"/>
      <w:i w:val="0"/>
      <w:iCs w:val="0"/>
      <w:smallCaps w:val="0"/>
      <w:strike w:val="0"/>
      <w:sz w:val="19"/>
      <w:szCs w:val="19"/>
      <w:u w:val="none"/>
    </w:rPr>
  </w:style>
  <w:style w:type="character" w:customStyle="1" w:styleId="333ptExact">
    <w:name w:val="Основной текст (33) + Интервал 3 pt Exact"/>
    <w:basedOn w:val="33"/>
    <w:rsid w:val="00624FE0"/>
    <w:rPr>
      <w:rFonts w:ascii="Century Schoolbook" w:eastAsia="Century Schoolbook" w:hAnsi="Century Schoolbook" w:cs="Century Schoolbook"/>
      <w:i/>
      <w:iCs/>
      <w:spacing w:val="60"/>
      <w:sz w:val="19"/>
      <w:szCs w:val="19"/>
      <w:shd w:val="clear" w:color="auto" w:fill="FFFFFF"/>
      <w:lang w:val="uk-UA" w:eastAsia="uk-UA" w:bidi="uk-UA"/>
    </w:rPr>
  </w:style>
  <w:style w:type="character" w:customStyle="1" w:styleId="52Exact">
    <w:name w:val="Заголовок №5 (2) Exact"/>
    <w:basedOn w:val="a0"/>
    <w:link w:val="52"/>
    <w:rsid w:val="00624FE0"/>
    <w:rPr>
      <w:rFonts w:ascii="Century Schoolbook" w:eastAsia="Century Schoolbook" w:hAnsi="Century Schoolbook" w:cs="Century Schoolbook"/>
      <w:sz w:val="19"/>
      <w:szCs w:val="19"/>
      <w:shd w:val="clear" w:color="auto" w:fill="FFFFFF"/>
    </w:rPr>
  </w:style>
  <w:style w:type="character" w:customStyle="1" w:styleId="52Constantia55pt0ptExact">
    <w:name w:val="Заголовок №5 (2) + Constantia;5;5 pt;Интервал 0 pt Exact"/>
    <w:basedOn w:val="52Exact"/>
    <w:rsid w:val="00624FE0"/>
    <w:rPr>
      <w:rFonts w:ascii="Constantia" w:eastAsia="Constantia" w:hAnsi="Constantia" w:cs="Constantia"/>
      <w:color w:val="000000"/>
      <w:spacing w:val="10"/>
      <w:w w:val="100"/>
      <w:position w:val="0"/>
      <w:sz w:val="11"/>
      <w:szCs w:val="11"/>
      <w:shd w:val="clear" w:color="auto" w:fill="FFFFFF"/>
      <w:lang w:val="uk-UA" w:eastAsia="uk-UA" w:bidi="uk-UA"/>
    </w:rPr>
  </w:style>
  <w:style w:type="character" w:customStyle="1" w:styleId="2Constantia55pt0ptExact">
    <w:name w:val="Основной текст (2) + Constantia;5;5 pt;Интервал 0 pt Exact"/>
    <w:basedOn w:val="2"/>
    <w:rsid w:val="00624FE0"/>
    <w:rPr>
      <w:rFonts w:ascii="Constantia" w:eastAsia="Constantia" w:hAnsi="Constantia" w:cs="Constantia"/>
      <w:b w:val="0"/>
      <w:bCs w:val="0"/>
      <w:i w:val="0"/>
      <w:iCs w:val="0"/>
      <w:smallCaps w:val="0"/>
      <w:strike w:val="0"/>
      <w:color w:val="000000"/>
      <w:spacing w:val="10"/>
      <w:w w:val="100"/>
      <w:position w:val="0"/>
      <w:sz w:val="11"/>
      <w:szCs w:val="11"/>
      <w:u w:val="none"/>
      <w:lang w:val="en-US" w:eastAsia="en-US" w:bidi="en-US"/>
    </w:rPr>
  </w:style>
  <w:style w:type="character" w:customStyle="1" w:styleId="7Constantia55pt0pt">
    <w:name w:val="Основной текст (7) + Constantia;5;5 pt;Не полужирный;Не курсив;Интервал 0 pt"/>
    <w:basedOn w:val="7"/>
    <w:rsid w:val="00624FE0"/>
    <w:rPr>
      <w:rFonts w:ascii="Constantia" w:eastAsia="Constantia" w:hAnsi="Constantia" w:cs="Constantia"/>
      <w:b/>
      <w:bCs/>
      <w:i/>
      <w:iCs/>
      <w:smallCaps w:val="0"/>
      <w:strike w:val="0"/>
      <w:color w:val="000000"/>
      <w:spacing w:val="10"/>
      <w:w w:val="100"/>
      <w:position w:val="0"/>
      <w:sz w:val="11"/>
      <w:szCs w:val="11"/>
      <w:u w:val="none"/>
      <w:lang w:val="uk-UA" w:eastAsia="uk-UA" w:bidi="uk-UA"/>
    </w:rPr>
  </w:style>
  <w:style w:type="character" w:customStyle="1" w:styleId="33">
    <w:name w:val="Основной текст (33)_"/>
    <w:basedOn w:val="a0"/>
    <w:link w:val="330"/>
    <w:rsid w:val="00624FE0"/>
    <w:rPr>
      <w:rFonts w:ascii="Century Schoolbook" w:eastAsia="Century Schoolbook" w:hAnsi="Century Schoolbook" w:cs="Century Schoolbook"/>
      <w:i/>
      <w:iCs/>
      <w:sz w:val="19"/>
      <w:szCs w:val="19"/>
      <w:shd w:val="clear" w:color="auto" w:fill="FFFFFF"/>
      <w:lang w:val="en-US" w:bidi="en-US"/>
    </w:rPr>
  </w:style>
  <w:style w:type="paragraph" w:customStyle="1" w:styleId="330">
    <w:name w:val="Основной текст (33)"/>
    <w:basedOn w:val="a"/>
    <w:link w:val="33"/>
    <w:rsid w:val="00624FE0"/>
    <w:pPr>
      <w:widowControl w:val="0"/>
      <w:shd w:val="clear" w:color="auto" w:fill="FFFFFF"/>
      <w:autoSpaceDE/>
      <w:autoSpaceDN/>
      <w:adjustRightInd/>
      <w:spacing w:after="60" w:line="0" w:lineRule="atLeast"/>
      <w:jc w:val="right"/>
    </w:pPr>
    <w:rPr>
      <w:rFonts w:ascii="Century Schoolbook" w:eastAsia="Century Schoolbook" w:hAnsi="Century Schoolbook" w:cs="Century Schoolbook"/>
      <w:b w:val="0"/>
      <w:i/>
      <w:iCs/>
      <w:color w:val="auto"/>
      <w:sz w:val="19"/>
      <w:szCs w:val="19"/>
      <w:lang w:val="en-US" w:eastAsia="en-US" w:bidi="en-US"/>
    </w:rPr>
  </w:style>
  <w:style w:type="paragraph" w:customStyle="1" w:styleId="52">
    <w:name w:val="Заголовок №5 (2)"/>
    <w:basedOn w:val="a"/>
    <w:link w:val="52Exact"/>
    <w:rsid w:val="00624FE0"/>
    <w:pPr>
      <w:widowControl w:val="0"/>
      <w:shd w:val="clear" w:color="auto" w:fill="FFFFFF"/>
      <w:autoSpaceDE/>
      <w:autoSpaceDN/>
      <w:adjustRightInd/>
      <w:spacing w:before="60" w:line="0" w:lineRule="atLeast"/>
      <w:outlineLvl w:val="4"/>
    </w:pPr>
    <w:rPr>
      <w:rFonts w:ascii="Century Schoolbook" w:eastAsia="Century Schoolbook" w:hAnsi="Century Schoolbook" w:cs="Century Schoolbook"/>
      <w:b w:val="0"/>
      <w:color w:val="auto"/>
      <w:sz w:val="19"/>
      <w:szCs w:val="19"/>
      <w:lang w:val="ru-RU" w:eastAsia="en-US"/>
    </w:rPr>
  </w:style>
  <w:style w:type="character" w:customStyle="1" w:styleId="2Exact0">
    <w:name w:val="Основной текст (2) + Полужирный;Курсив Exact"/>
    <w:basedOn w:val="2"/>
    <w:rsid w:val="00DB732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Constantia55pt0pt">
    <w:name w:val="Основной текст (2) + Constantia;5;5 pt;Интервал 0 pt"/>
    <w:basedOn w:val="2"/>
    <w:rsid w:val="00435E3F"/>
    <w:rPr>
      <w:rFonts w:ascii="Constantia" w:eastAsia="Constantia" w:hAnsi="Constantia" w:cs="Constantia"/>
      <w:b w:val="0"/>
      <w:bCs w:val="0"/>
      <w:i w:val="0"/>
      <w:iCs w:val="0"/>
      <w:smallCaps w:val="0"/>
      <w:strike w:val="0"/>
      <w:color w:val="000000"/>
      <w:spacing w:val="10"/>
      <w:w w:val="100"/>
      <w:position w:val="0"/>
      <w:sz w:val="11"/>
      <w:szCs w:val="11"/>
      <w:u w:val="none"/>
      <w:lang w:val="uk-UA" w:eastAsia="uk-UA" w:bidi="uk-UA"/>
    </w:rPr>
  </w:style>
  <w:style w:type="character" w:customStyle="1" w:styleId="5">
    <w:name w:val="Основной текст (5)_"/>
    <w:basedOn w:val="a0"/>
    <w:link w:val="50"/>
    <w:locked/>
    <w:rsid w:val="00A032A5"/>
    <w:rPr>
      <w:rFonts w:ascii="Century Schoolbook" w:eastAsia="Century Schoolbook" w:hAnsi="Century Schoolbook" w:cs="Century Schoolbook"/>
      <w:b/>
      <w:bCs/>
      <w:sz w:val="48"/>
      <w:szCs w:val="48"/>
      <w:shd w:val="clear" w:color="auto" w:fill="FFFFFF"/>
    </w:rPr>
  </w:style>
  <w:style w:type="paragraph" w:customStyle="1" w:styleId="50">
    <w:name w:val="Основной текст (5)"/>
    <w:basedOn w:val="a"/>
    <w:link w:val="5"/>
    <w:rsid w:val="00A032A5"/>
    <w:pPr>
      <w:widowControl w:val="0"/>
      <w:shd w:val="clear" w:color="auto" w:fill="FFFFFF"/>
      <w:autoSpaceDE/>
      <w:autoSpaceDN/>
      <w:adjustRightInd/>
      <w:spacing w:before="960" w:after="60" w:line="706" w:lineRule="exact"/>
      <w:jc w:val="center"/>
    </w:pPr>
    <w:rPr>
      <w:rFonts w:ascii="Century Schoolbook" w:eastAsia="Century Schoolbook" w:hAnsi="Century Schoolbook" w:cs="Century Schoolbook"/>
      <w:bCs/>
      <w:color w:val="auto"/>
      <w:sz w:val="48"/>
      <w:szCs w:val="48"/>
      <w:lang w:val="ru-RU" w:eastAsia="en-US"/>
    </w:rPr>
  </w:style>
  <w:style w:type="character" w:customStyle="1" w:styleId="5-2ptExact">
    <w:name w:val="Основной текст (5) + Интервал -2 pt Exact"/>
    <w:basedOn w:val="5"/>
    <w:rsid w:val="00A032A5"/>
    <w:rPr>
      <w:rFonts w:ascii="Century Schoolbook" w:eastAsia="Century Schoolbook" w:hAnsi="Century Schoolbook" w:cs="Century Schoolbook"/>
      <w:b/>
      <w:bCs/>
      <w:color w:val="000000"/>
      <w:spacing w:val="-50"/>
      <w:w w:val="100"/>
      <w:position w:val="0"/>
      <w:sz w:val="48"/>
      <w:szCs w:val="48"/>
      <w:shd w:val="clear" w:color="auto" w:fill="FFFFFF"/>
      <w:lang w:val="uk-UA" w:eastAsia="uk-UA" w:bidi="uk-UA"/>
    </w:rPr>
  </w:style>
  <w:style w:type="character" w:customStyle="1" w:styleId="23">
    <w:name w:val="Основной текст (2) + Полужирный"/>
    <w:aliases w:val="Курсив"/>
    <w:basedOn w:val="2"/>
    <w:rsid w:val="00A032A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uk-UA" w:eastAsia="uk-UA" w:bidi="uk-UA"/>
    </w:rPr>
  </w:style>
  <w:style w:type="character" w:customStyle="1" w:styleId="7Constantia">
    <w:name w:val="Основной текст (7) + Constantia"/>
    <w:aliases w:val="5,5 pt,Не полужирный,Не курсив,Интервал 0 pt"/>
    <w:basedOn w:val="a0"/>
    <w:rsid w:val="00A032A5"/>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uk-UA" w:eastAsia="uk-UA" w:bidi="uk-UA"/>
    </w:rPr>
  </w:style>
  <w:style w:type="character" w:customStyle="1" w:styleId="510pt">
    <w:name w:val="Основной текст (5) + 10 pt"/>
    <w:aliases w:val="Не полужирный Exact"/>
    <w:basedOn w:val="5"/>
    <w:rsid w:val="00A032A5"/>
    <w:rPr>
      <w:rFonts w:ascii="Century Schoolbook" w:eastAsia="Century Schoolbook" w:hAnsi="Century Schoolbook" w:cs="Century Schoolbook"/>
      <w:b/>
      <w:bCs/>
      <w:color w:val="000000"/>
      <w:spacing w:val="0"/>
      <w:w w:val="100"/>
      <w:position w:val="0"/>
      <w:sz w:val="20"/>
      <w:szCs w:val="20"/>
      <w:shd w:val="clear" w:color="auto" w:fill="FFFFFF"/>
      <w:lang w:val="uk-UA" w:eastAsia="uk-UA" w:bidi="uk-UA"/>
    </w:rPr>
  </w:style>
  <w:style w:type="character" w:customStyle="1" w:styleId="103">
    <w:name w:val="Основной текст (103)"/>
    <w:basedOn w:val="a0"/>
    <w:rsid w:val="00E22D4C"/>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1030">
    <w:name w:val="Основной текст (103)_"/>
    <w:basedOn w:val="a0"/>
    <w:rsid w:val="0049349F"/>
    <w:rPr>
      <w:rFonts w:ascii="Segoe UI" w:eastAsia="Segoe UI" w:hAnsi="Segoe UI" w:cs="Segoe UI"/>
      <w:b w:val="0"/>
      <w:bCs w:val="0"/>
      <w:i w:val="0"/>
      <w:iCs w:val="0"/>
      <w:smallCaps w:val="0"/>
      <w:strike w:val="0"/>
      <w:sz w:val="17"/>
      <w:szCs w:val="17"/>
      <w:u w:val="none"/>
    </w:rPr>
  </w:style>
  <w:style w:type="character" w:customStyle="1" w:styleId="38">
    <w:name w:val="Подпись к картинке (38)"/>
    <w:basedOn w:val="a0"/>
    <w:rsid w:val="00744BD9"/>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3CenturySchoolbook10pt">
    <w:name w:val="Основной текст (103) + Century Schoolbook;10 pt;Курсив"/>
    <w:basedOn w:val="1030"/>
    <w:rsid w:val="00744BD9"/>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styleId="a6">
    <w:name w:val="Hyperlink"/>
    <w:basedOn w:val="a0"/>
    <w:rsid w:val="00744BD9"/>
    <w:rPr>
      <w:color w:val="0066CC"/>
      <w:u w:val="single"/>
    </w:rPr>
  </w:style>
  <w:style w:type="character" w:customStyle="1" w:styleId="380">
    <w:name w:val="Подпись к картинке (38)_"/>
    <w:basedOn w:val="a0"/>
    <w:rsid w:val="00540B96"/>
    <w:rPr>
      <w:rFonts w:ascii="Segoe UI" w:eastAsia="Segoe UI" w:hAnsi="Segoe UI" w:cs="Segoe UI"/>
      <w:b w:val="0"/>
      <w:bCs w:val="0"/>
      <w:i w:val="0"/>
      <w:iCs w:val="0"/>
      <w:smallCaps w:val="0"/>
      <w:strike w:val="0"/>
      <w:sz w:val="17"/>
      <w:szCs w:val="17"/>
      <w:u w:val="none"/>
    </w:rPr>
  </w:style>
  <w:style w:type="character" w:customStyle="1" w:styleId="113">
    <w:name w:val="Основной текст (113)_"/>
    <w:basedOn w:val="a0"/>
    <w:rsid w:val="000D633D"/>
    <w:rPr>
      <w:rFonts w:ascii="Century Schoolbook" w:eastAsia="Century Schoolbook" w:hAnsi="Century Schoolbook" w:cs="Century Schoolbook"/>
      <w:b w:val="0"/>
      <w:bCs w:val="0"/>
      <w:i/>
      <w:iCs/>
      <w:smallCaps w:val="0"/>
      <w:strike w:val="0"/>
      <w:sz w:val="20"/>
      <w:szCs w:val="20"/>
      <w:u w:val="none"/>
    </w:rPr>
  </w:style>
  <w:style w:type="character" w:customStyle="1" w:styleId="1130">
    <w:name w:val="Основной текст (113)"/>
    <w:basedOn w:val="113"/>
    <w:rsid w:val="000D633D"/>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03Exact">
    <w:name w:val="Основной текст (103) Exact"/>
    <w:basedOn w:val="1030"/>
    <w:rsid w:val="00755FBC"/>
    <w:rPr>
      <w:rFonts w:ascii="Segoe UI" w:eastAsia="Segoe UI" w:hAnsi="Segoe UI" w:cs="Segoe UI"/>
      <w:b w:val="0"/>
      <w:bCs w:val="0"/>
      <w:i w:val="0"/>
      <w:iCs w:val="0"/>
      <w:smallCaps w:val="0"/>
      <w:strike w:val="0"/>
      <w:sz w:val="17"/>
      <w:szCs w:val="17"/>
      <w:u w:val="none"/>
    </w:rPr>
  </w:style>
  <w:style w:type="character" w:customStyle="1" w:styleId="220">
    <w:name w:val="Основной текст (22)_"/>
    <w:basedOn w:val="a0"/>
    <w:link w:val="221"/>
    <w:rsid w:val="00F05270"/>
    <w:rPr>
      <w:rFonts w:ascii="Segoe UI" w:eastAsia="Segoe UI" w:hAnsi="Segoe UI" w:cs="Segoe UI"/>
      <w:sz w:val="18"/>
      <w:szCs w:val="18"/>
      <w:shd w:val="clear" w:color="auto" w:fill="FFFFFF"/>
    </w:rPr>
  </w:style>
  <w:style w:type="character" w:customStyle="1" w:styleId="46">
    <w:name w:val="Основной текст (46)_"/>
    <w:basedOn w:val="a0"/>
    <w:link w:val="460"/>
    <w:rsid w:val="00F05270"/>
    <w:rPr>
      <w:rFonts w:ascii="Arial" w:eastAsia="Arial" w:hAnsi="Arial" w:cs="Arial"/>
      <w:b/>
      <w:bCs/>
      <w:sz w:val="26"/>
      <w:szCs w:val="26"/>
      <w:shd w:val="clear" w:color="auto" w:fill="FFFFFF"/>
    </w:rPr>
  </w:style>
  <w:style w:type="character" w:customStyle="1" w:styleId="38Exact">
    <w:name w:val="Подпись к картинке (38) Exact"/>
    <w:basedOn w:val="a0"/>
    <w:rsid w:val="00F05270"/>
    <w:rPr>
      <w:rFonts w:ascii="Segoe UI" w:eastAsia="Segoe UI" w:hAnsi="Segoe UI" w:cs="Segoe UI"/>
      <w:b w:val="0"/>
      <w:bCs w:val="0"/>
      <w:i w:val="0"/>
      <w:iCs w:val="0"/>
      <w:smallCaps w:val="0"/>
      <w:strike w:val="0"/>
      <w:sz w:val="17"/>
      <w:szCs w:val="17"/>
      <w:u w:val="none"/>
    </w:rPr>
  </w:style>
  <w:style w:type="character" w:customStyle="1" w:styleId="227ptExact">
    <w:name w:val="Основной текст (22) + Интервал 7 pt Exact"/>
    <w:basedOn w:val="220"/>
    <w:rsid w:val="00F05270"/>
    <w:rPr>
      <w:rFonts w:ascii="Segoe UI" w:eastAsia="Segoe UI" w:hAnsi="Segoe UI" w:cs="Segoe UI"/>
      <w:color w:val="000000"/>
      <w:spacing w:val="140"/>
      <w:w w:val="100"/>
      <w:position w:val="0"/>
      <w:sz w:val="18"/>
      <w:szCs w:val="18"/>
      <w:shd w:val="clear" w:color="auto" w:fill="FFFFFF"/>
      <w:lang w:val="uk-UA" w:eastAsia="uk-UA" w:bidi="uk-UA"/>
    </w:rPr>
  </w:style>
  <w:style w:type="character" w:customStyle="1" w:styleId="4610ptExact">
    <w:name w:val="Основной текст (46) + 10 pt;Не полужирный;Курсив Exact"/>
    <w:basedOn w:val="46"/>
    <w:rsid w:val="00F05270"/>
    <w:rPr>
      <w:rFonts w:ascii="Arial" w:eastAsia="Arial" w:hAnsi="Arial" w:cs="Arial"/>
      <w:b/>
      <w:bCs/>
      <w:i/>
      <w:iCs/>
      <w:color w:val="000000"/>
      <w:spacing w:val="0"/>
      <w:w w:val="100"/>
      <w:position w:val="0"/>
      <w:sz w:val="20"/>
      <w:szCs w:val="20"/>
      <w:u w:val="single"/>
      <w:shd w:val="clear" w:color="auto" w:fill="FFFFFF"/>
      <w:lang w:val="uk-UA" w:eastAsia="uk-UA" w:bidi="uk-UA"/>
    </w:rPr>
  </w:style>
  <w:style w:type="character" w:customStyle="1" w:styleId="46Exact">
    <w:name w:val="Основной текст (46) Exact"/>
    <w:basedOn w:val="46"/>
    <w:rsid w:val="00F05270"/>
    <w:rPr>
      <w:rFonts w:ascii="Arial" w:eastAsia="Arial" w:hAnsi="Arial" w:cs="Arial"/>
      <w:b/>
      <w:bCs/>
      <w:color w:val="000000"/>
      <w:spacing w:val="0"/>
      <w:w w:val="100"/>
      <w:position w:val="0"/>
      <w:sz w:val="26"/>
      <w:szCs w:val="26"/>
      <w:u w:val="single"/>
      <w:shd w:val="clear" w:color="auto" w:fill="FFFFFF"/>
      <w:lang w:val="uk-UA" w:eastAsia="uk-UA" w:bidi="uk-UA"/>
    </w:rPr>
  </w:style>
  <w:style w:type="paragraph" w:customStyle="1" w:styleId="221">
    <w:name w:val="Основной текст (22)"/>
    <w:basedOn w:val="a"/>
    <w:link w:val="220"/>
    <w:rsid w:val="00F05270"/>
    <w:pPr>
      <w:widowControl w:val="0"/>
      <w:shd w:val="clear" w:color="auto" w:fill="FFFFFF"/>
      <w:autoSpaceDE/>
      <w:autoSpaceDN/>
      <w:adjustRightInd/>
      <w:spacing w:line="0" w:lineRule="atLeast"/>
    </w:pPr>
    <w:rPr>
      <w:rFonts w:ascii="Segoe UI" w:eastAsia="Segoe UI" w:hAnsi="Segoe UI" w:cs="Segoe UI"/>
      <w:b w:val="0"/>
      <w:color w:val="auto"/>
      <w:sz w:val="18"/>
      <w:szCs w:val="18"/>
      <w:lang w:val="ru-RU" w:eastAsia="en-US"/>
    </w:rPr>
  </w:style>
  <w:style w:type="paragraph" w:customStyle="1" w:styleId="460">
    <w:name w:val="Основной текст (46)"/>
    <w:basedOn w:val="a"/>
    <w:link w:val="46"/>
    <w:rsid w:val="00F05270"/>
    <w:pPr>
      <w:widowControl w:val="0"/>
      <w:shd w:val="clear" w:color="auto" w:fill="FFFFFF"/>
      <w:autoSpaceDE/>
      <w:autoSpaceDN/>
      <w:adjustRightInd/>
      <w:spacing w:line="0" w:lineRule="atLeast"/>
    </w:pPr>
    <w:rPr>
      <w:rFonts w:ascii="Arial" w:eastAsia="Arial" w:hAnsi="Arial" w:cs="Arial"/>
      <w:bCs/>
      <w:color w:val="auto"/>
      <w:sz w:val="26"/>
      <w:szCs w:val="26"/>
      <w:lang w:val="ru-RU" w:eastAsia="en-US"/>
    </w:rPr>
  </w:style>
  <w:style w:type="character" w:customStyle="1" w:styleId="103CenturySchoolbook10ptExact">
    <w:name w:val="Основной текст (103) + Century Schoolbook;10 pt;Курсив Exact"/>
    <w:basedOn w:val="1030"/>
    <w:rsid w:val="00F05270"/>
    <w:rPr>
      <w:rFonts w:ascii="Century Schoolbook" w:eastAsia="Century Schoolbook" w:hAnsi="Century Schoolbook" w:cs="Century Schoolbook"/>
      <w:b w:val="0"/>
      <w:bCs w:val="0"/>
      <w:i/>
      <w:iCs/>
      <w:smallCaps w:val="0"/>
      <w:strike w:val="0"/>
      <w:sz w:val="20"/>
      <w:szCs w:val="20"/>
      <w:u w:val="none"/>
    </w:rPr>
  </w:style>
  <w:style w:type="character" w:customStyle="1" w:styleId="103Constantia11ptExact">
    <w:name w:val="Основной текст (103) + Constantia;11 pt Exact"/>
    <w:basedOn w:val="1030"/>
    <w:rsid w:val="00F05270"/>
    <w:rPr>
      <w:rFonts w:ascii="Constantia" w:eastAsia="Constantia" w:hAnsi="Constantia" w:cs="Constantia"/>
      <w:b/>
      <w:bCs/>
      <w:i w:val="0"/>
      <w:iCs w:val="0"/>
      <w:smallCaps w:val="0"/>
      <w:strike w:val="0"/>
      <w:sz w:val="22"/>
      <w:szCs w:val="22"/>
      <w:u w:val="none"/>
    </w:rPr>
  </w:style>
  <w:style w:type="character" w:customStyle="1" w:styleId="16">
    <w:name w:val="Подпись к таблице (16)_"/>
    <w:basedOn w:val="a0"/>
    <w:rsid w:val="006C6927"/>
    <w:rPr>
      <w:rFonts w:ascii="Segoe UI" w:eastAsia="Segoe UI" w:hAnsi="Segoe UI" w:cs="Segoe UI"/>
      <w:b w:val="0"/>
      <w:bCs w:val="0"/>
      <w:i w:val="0"/>
      <w:iCs w:val="0"/>
      <w:smallCaps w:val="0"/>
      <w:strike w:val="0"/>
      <w:sz w:val="17"/>
      <w:szCs w:val="17"/>
      <w:u w:val="none"/>
    </w:rPr>
  </w:style>
  <w:style w:type="character" w:customStyle="1" w:styleId="160">
    <w:name w:val="Подпись к таблице (16)"/>
    <w:basedOn w:val="16"/>
    <w:rsid w:val="006C6927"/>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
    <w:name w:val="Заголовок 1 Знак"/>
    <w:basedOn w:val="a0"/>
    <w:link w:val="1"/>
    <w:rsid w:val="005B7AA4"/>
    <w:rPr>
      <w:rFonts w:ascii="Arial" w:eastAsia="Calibri" w:hAnsi="Arial" w:cs="Arial"/>
      <w:b/>
      <w:bCs/>
      <w:kern w:val="32"/>
      <w:sz w:val="32"/>
      <w:szCs w:val="32"/>
    </w:rPr>
  </w:style>
  <w:style w:type="paragraph" w:styleId="a7">
    <w:name w:val="Body Text"/>
    <w:basedOn w:val="a"/>
    <w:link w:val="a8"/>
    <w:qFormat/>
    <w:rsid w:val="005B7AA4"/>
    <w:pPr>
      <w:widowControl w:val="0"/>
      <w:adjustRightInd/>
    </w:pPr>
    <w:rPr>
      <w:rFonts w:ascii="Times New Roman" w:eastAsia="Times New Roman" w:hAnsi="Times New Roman" w:cs="Times New Roman"/>
      <w:b w:val="0"/>
      <w:color w:val="auto"/>
      <w:sz w:val="22"/>
      <w:szCs w:val="22"/>
      <w:lang w:val="ru-RU" w:eastAsia="en-US"/>
    </w:rPr>
  </w:style>
  <w:style w:type="character" w:customStyle="1" w:styleId="a8">
    <w:name w:val="Основной текст Знак"/>
    <w:basedOn w:val="a0"/>
    <w:link w:val="a7"/>
    <w:rsid w:val="005B7AA4"/>
    <w:rPr>
      <w:rFonts w:ascii="Times New Roman" w:eastAsia="Times New Roman" w:hAnsi="Times New Roman" w:cs="Times New Roman"/>
    </w:rPr>
  </w:style>
  <w:style w:type="paragraph" w:styleId="a9">
    <w:name w:val="Body Text Indent"/>
    <w:basedOn w:val="a"/>
    <w:link w:val="aa"/>
    <w:uiPriority w:val="99"/>
    <w:unhideWhenUsed/>
    <w:rsid w:val="005B7AA4"/>
    <w:pPr>
      <w:widowControl w:val="0"/>
      <w:adjustRightInd/>
      <w:spacing w:after="120"/>
      <w:ind w:left="283"/>
    </w:pPr>
    <w:rPr>
      <w:rFonts w:ascii="Times New Roman" w:eastAsia="Times New Roman" w:hAnsi="Times New Roman" w:cs="Times New Roman"/>
      <w:b w:val="0"/>
      <w:color w:val="auto"/>
      <w:sz w:val="22"/>
      <w:szCs w:val="22"/>
      <w:lang w:val="ru-RU" w:eastAsia="en-US"/>
    </w:rPr>
  </w:style>
  <w:style w:type="character" w:customStyle="1" w:styleId="aa">
    <w:name w:val="Основной текст с отступом Знак"/>
    <w:basedOn w:val="a0"/>
    <w:link w:val="a9"/>
    <w:uiPriority w:val="99"/>
    <w:rsid w:val="005B7AA4"/>
    <w:rPr>
      <w:rFonts w:ascii="Times New Roman" w:eastAsia="Times New Roman" w:hAnsi="Times New Roman" w:cs="Times New Roman"/>
    </w:rPr>
  </w:style>
  <w:style w:type="paragraph" w:styleId="ab">
    <w:name w:val="Normal (Web)"/>
    <w:basedOn w:val="a"/>
    <w:unhideWhenUsed/>
    <w:rsid w:val="005B7AA4"/>
    <w:pPr>
      <w:autoSpaceDE/>
      <w:autoSpaceDN/>
      <w:adjustRightInd/>
      <w:spacing w:before="100" w:beforeAutospacing="1" w:after="100" w:afterAutospacing="1"/>
    </w:pPr>
    <w:rPr>
      <w:rFonts w:ascii="Times New Roman" w:eastAsia="Times New Roman" w:hAnsi="Times New Roman" w:cs="Times New Roman"/>
      <w:b w:val="0"/>
      <w:color w:val="auto"/>
      <w:sz w:val="24"/>
      <w:szCs w:val="24"/>
      <w:lang w:val="ru-RU"/>
    </w:rPr>
  </w:style>
  <w:style w:type="paragraph" w:customStyle="1" w:styleId="310">
    <w:name w:val="Основной текст с отступом 31"/>
    <w:basedOn w:val="a"/>
    <w:rsid w:val="005B7AA4"/>
    <w:pPr>
      <w:suppressAutoHyphens/>
      <w:autoSpaceDE/>
      <w:autoSpaceDN/>
      <w:adjustRightInd/>
      <w:ind w:left="360"/>
    </w:pPr>
    <w:rPr>
      <w:rFonts w:ascii="Times New Roman" w:eastAsia="Times New Roman" w:hAnsi="Times New Roman" w:cs="Times New Roman"/>
      <w:b w:val="0"/>
      <w:color w:val="auto"/>
      <w:sz w:val="24"/>
      <w:szCs w:val="24"/>
      <w:lang w:val="ru-RU" w:eastAsia="ar-SA"/>
    </w:rPr>
  </w:style>
  <w:style w:type="paragraph" w:customStyle="1" w:styleId="210">
    <w:name w:val="Основной текст с отступом 21"/>
    <w:basedOn w:val="a"/>
    <w:rsid w:val="005B7AA4"/>
    <w:pPr>
      <w:shd w:val="clear" w:color="auto" w:fill="FFFFFF"/>
      <w:suppressAutoHyphens/>
      <w:autoSpaceDE/>
      <w:autoSpaceDN/>
      <w:adjustRightInd/>
      <w:spacing w:line="216" w:lineRule="exact"/>
      <w:ind w:left="180" w:hanging="180"/>
      <w:jc w:val="both"/>
    </w:pPr>
    <w:rPr>
      <w:rFonts w:ascii="Times New Roman" w:eastAsia="Times New Roman" w:hAnsi="Times New Roman" w:cs="Times New Roman"/>
      <w:b w:val="0"/>
      <w:color w:val="auto"/>
      <w:sz w:val="24"/>
      <w:szCs w:val="24"/>
      <w:lang w:eastAsia="ar-SA"/>
    </w:rPr>
  </w:style>
  <w:style w:type="paragraph" w:customStyle="1" w:styleId="11">
    <w:name w:val="Основной текст1"/>
    <w:basedOn w:val="a"/>
    <w:rsid w:val="005B7AA4"/>
    <w:pPr>
      <w:tabs>
        <w:tab w:val="left" w:pos="1276"/>
      </w:tabs>
      <w:suppressAutoHyphens/>
      <w:autoSpaceDE/>
      <w:autoSpaceDN/>
      <w:adjustRightInd/>
      <w:spacing w:before="120"/>
      <w:ind w:firstLine="709"/>
      <w:jc w:val="both"/>
    </w:pPr>
    <w:rPr>
      <w:rFonts w:ascii="Times New Roman" w:eastAsia="Times New Roman" w:hAnsi="Times New Roman" w:cs="Times New Roman"/>
      <w:b w:val="0"/>
      <w:color w:val="auto"/>
      <w:sz w:val="28"/>
      <w:szCs w:val="20"/>
      <w:lang w:val="ru-RU" w:eastAsia="ar-SA"/>
    </w:rPr>
  </w:style>
  <w:style w:type="paragraph" w:customStyle="1" w:styleId="211">
    <w:name w:val="Основной текст 21"/>
    <w:basedOn w:val="a"/>
    <w:rsid w:val="005B7AA4"/>
    <w:pPr>
      <w:suppressAutoHyphens/>
      <w:autoSpaceDE/>
      <w:autoSpaceDN/>
      <w:adjustRightInd/>
      <w:spacing w:after="120" w:line="480" w:lineRule="auto"/>
    </w:pPr>
    <w:rPr>
      <w:rFonts w:ascii="Times New Roman" w:eastAsia="Times New Roman" w:hAnsi="Times New Roman" w:cs="Times New Roman"/>
      <w:b w:val="0"/>
      <w:color w:val="auto"/>
      <w:sz w:val="24"/>
      <w:szCs w:val="24"/>
      <w:lang w:val="ru-RU" w:eastAsia="ar-SA"/>
    </w:rPr>
  </w:style>
  <w:style w:type="character" w:customStyle="1" w:styleId="hps">
    <w:name w:val="hps"/>
    <w:basedOn w:val="a0"/>
    <w:rsid w:val="009D50D9"/>
  </w:style>
  <w:style w:type="paragraph" w:customStyle="1" w:styleId="msonormalbullet2gif">
    <w:name w:val="msonormalbullet2.gif"/>
    <w:basedOn w:val="a"/>
    <w:rsid w:val="009D50D9"/>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character" w:customStyle="1" w:styleId="280pt">
    <w:name w:val="Основной текст (28) + Интервал 0 pt"/>
    <w:basedOn w:val="28"/>
    <w:rsid w:val="004B5135"/>
    <w:rPr>
      <w:rFonts w:ascii="Arial" w:eastAsia="Arial" w:hAnsi="Arial" w:cs="Arial"/>
      <w:b w:val="0"/>
      <w:bCs w:val="0"/>
      <w:i w:val="0"/>
      <w:iCs w:val="0"/>
      <w:smallCaps w:val="0"/>
      <w:strike w:val="0"/>
      <w:color w:val="000000"/>
      <w:spacing w:val="0"/>
      <w:w w:val="100"/>
      <w:position w:val="0"/>
      <w:sz w:val="11"/>
      <w:szCs w:val="11"/>
      <w:u w:val="none"/>
      <w:lang w:val="uk-UA" w:eastAsia="uk-UA" w:bidi="uk-UA"/>
    </w:rPr>
  </w:style>
  <w:style w:type="character" w:customStyle="1" w:styleId="15Exact">
    <w:name w:val="Подпись к картинке (15) Exact"/>
    <w:basedOn w:val="15"/>
    <w:rsid w:val="004B5135"/>
    <w:rPr>
      <w:rFonts w:ascii="Arial" w:eastAsia="Arial" w:hAnsi="Arial" w:cs="Arial"/>
      <w:sz w:val="11"/>
      <w:szCs w:val="11"/>
      <w:shd w:val="clear" w:color="auto" w:fill="FFFFFF"/>
    </w:rPr>
  </w:style>
  <w:style w:type="character" w:customStyle="1" w:styleId="280pt0">
    <w:name w:val="Основной текст (28) + Малые прописные;Интервал 0 pt"/>
    <w:basedOn w:val="28"/>
    <w:rsid w:val="004B5135"/>
    <w:rPr>
      <w:rFonts w:ascii="Arial" w:eastAsia="Arial" w:hAnsi="Arial" w:cs="Arial"/>
      <w:b w:val="0"/>
      <w:bCs w:val="0"/>
      <w:i w:val="0"/>
      <w:iCs w:val="0"/>
      <w:smallCaps/>
      <w:strike w:val="0"/>
      <w:color w:val="000000"/>
      <w:spacing w:val="0"/>
      <w:w w:val="100"/>
      <w:position w:val="0"/>
      <w:sz w:val="11"/>
      <w:szCs w:val="11"/>
      <w:u w:val="none"/>
      <w:lang w:val="uk-UA" w:eastAsia="uk-UA" w:bidi="uk-UA"/>
    </w:rPr>
  </w:style>
  <w:style w:type="character" w:customStyle="1" w:styleId="15">
    <w:name w:val="Подпись к картинке (15)_"/>
    <w:basedOn w:val="a0"/>
    <w:link w:val="150"/>
    <w:rsid w:val="004B5135"/>
    <w:rPr>
      <w:rFonts w:ascii="Arial" w:eastAsia="Arial" w:hAnsi="Arial" w:cs="Arial"/>
      <w:sz w:val="11"/>
      <w:szCs w:val="11"/>
      <w:shd w:val="clear" w:color="auto" w:fill="FFFFFF"/>
    </w:rPr>
  </w:style>
  <w:style w:type="paragraph" w:customStyle="1" w:styleId="150">
    <w:name w:val="Подпись к картинке (15)"/>
    <w:basedOn w:val="a"/>
    <w:link w:val="15"/>
    <w:rsid w:val="004B5135"/>
    <w:pPr>
      <w:widowControl w:val="0"/>
      <w:shd w:val="clear" w:color="auto" w:fill="FFFFFF"/>
      <w:autoSpaceDE/>
      <w:autoSpaceDN/>
      <w:adjustRightInd/>
      <w:spacing w:line="0" w:lineRule="atLeast"/>
    </w:pPr>
    <w:rPr>
      <w:rFonts w:ascii="Arial" w:eastAsia="Arial" w:hAnsi="Arial" w:cs="Arial"/>
      <w:b w:val="0"/>
      <w:color w:val="auto"/>
      <w:sz w:val="11"/>
      <w:szCs w:val="11"/>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5472">
      <w:bodyDiv w:val="1"/>
      <w:marLeft w:val="0"/>
      <w:marRight w:val="0"/>
      <w:marTop w:val="0"/>
      <w:marBottom w:val="0"/>
      <w:divBdr>
        <w:top w:val="none" w:sz="0" w:space="0" w:color="auto"/>
        <w:left w:val="none" w:sz="0" w:space="0" w:color="auto"/>
        <w:bottom w:val="none" w:sz="0" w:space="0" w:color="auto"/>
        <w:right w:val="none" w:sz="0" w:space="0" w:color="auto"/>
      </w:divBdr>
    </w:div>
    <w:div w:id="162361292">
      <w:bodyDiv w:val="1"/>
      <w:marLeft w:val="0"/>
      <w:marRight w:val="0"/>
      <w:marTop w:val="0"/>
      <w:marBottom w:val="0"/>
      <w:divBdr>
        <w:top w:val="none" w:sz="0" w:space="0" w:color="auto"/>
        <w:left w:val="none" w:sz="0" w:space="0" w:color="auto"/>
        <w:bottom w:val="none" w:sz="0" w:space="0" w:color="auto"/>
        <w:right w:val="none" w:sz="0" w:space="0" w:color="auto"/>
      </w:divBdr>
    </w:div>
    <w:div w:id="187640706">
      <w:bodyDiv w:val="1"/>
      <w:marLeft w:val="0"/>
      <w:marRight w:val="0"/>
      <w:marTop w:val="0"/>
      <w:marBottom w:val="0"/>
      <w:divBdr>
        <w:top w:val="none" w:sz="0" w:space="0" w:color="auto"/>
        <w:left w:val="none" w:sz="0" w:space="0" w:color="auto"/>
        <w:bottom w:val="none" w:sz="0" w:space="0" w:color="auto"/>
        <w:right w:val="none" w:sz="0" w:space="0" w:color="auto"/>
      </w:divBdr>
    </w:div>
    <w:div w:id="202331060">
      <w:bodyDiv w:val="1"/>
      <w:marLeft w:val="0"/>
      <w:marRight w:val="0"/>
      <w:marTop w:val="0"/>
      <w:marBottom w:val="0"/>
      <w:divBdr>
        <w:top w:val="none" w:sz="0" w:space="0" w:color="auto"/>
        <w:left w:val="none" w:sz="0" w:space="0" w:color="auto"/>
        <w:bottom w:val="none" w:sz="0" w:space="0" w:color="auto"/>
        <w:right w:val="none" w:sz="0" w:space="0" w:color="auto"/>
      </w:divBdr>
    </w:div>
    <w:div w:id="245769673">
      <w:bodyDiv w:val="1"/>
      <w:marLeft w:val="0"/>
      <w:marRight w:val="0"/>
      <w:marTop w:val="0"/>
      <w:marBottom w:val="0"/>
      <w:divBdr>
        <w:top w:val="none" w:sz="0" w:space="0" w:color="auto"/>
        <w:left w:val="none" w:sz="0" w:space="0" w:color="auto"/>
        <w:bottom w:val="none" w:sz="0" w:space="0" w:color="auto"/>
        <w:right w:val="none" w:sz="0" w:space="0" w:color="auto"/>
      </w:divBdr>
    </w:div>
    <w:div w:id="292950092">
      <w:bodyDiv w:val="1"/>
      <w:marLeft w:val="0"/>
      <w:marRight w:val="0"/>
      <w:marTop w:val="0"/>
      <w:marBottom w:val="0"/>
      <w:divBdr>
        <w:top w:val="none" w:sz="0" w:space="0" w:color="auto"/>
        <w:left w:val="none" w:sz="0" w:space="0" w:color="auto"/>
        <w:bottom w:val="none" w:sz="0" w:space="0" w:color="auto"/>
        <w:right w:val="none" w:sz="0" w:space="0" w:color="auto"/>
      </w:divBdr>
    </w:div>
    <w:div w:id="324020144">
      <w:bodyDiv w:val="1"/>
      <w:marLeft w:val="0"/>
      <w:marRight w:val="0"/>
      <w:marTop w:val="0"/>
      <w:marBottom w:val="0"/>
      <w:divBdr>
        <w:top w:val="none" w:sz="0" w:space="0" w:color="auto"/>
        <w:left w:val="none" w:sz="0" w:space="0" w:color="auto"/>
        <w:bottom w:val="none" w:sz="0" w:space="0" w:color="auto"/>
        <w:right w:val="none" w:sz="0" w:space="0" w:color="auto"/>
      </w:divBdr>
    </w:div>
    <w:div w:id="397049677">
      <w:bodyDiv w:val="1"/>
      <w:marLeft w:val="0"/>
      <w:marRight w:val="0"/>
      <w:marTop w:val="0"/>
      <w:marBottom w:val="0"/>
      <w:divBdr>
        <w:top w:val="none" w:sz="0" w:space="0" w:color="auto"/>
        <w:left w:val="none" w:sz="0" w:space="0" w:color="auto"/>
        <w:bottom w:val="none" w:sz="0" w:space="0" w:color="auto"/>
        <w:right w:val="none" w:sz="0" w:space="0" w:color="auto"/>
      </w:divBdr>
    </w:div>
    <w:div w:id="691684404">
      <w:bodyDiv w:val="1"/>
      <w:marLeft w:val="0"/>
      <w:marRight w:val="0"/>
      <w:marTop w:val="0"/>
      <w:marBottom w:val="0"/>
      <w:divBdr>
        <w:top w:val="none" w:sz="0" w:space="0" w:color="auto"/>
        <w:left w:val="none" w:sz="0" w:space="0" w:color="auto"/>
        <w:bottom w:val="none" w:sz="0" w:space="0" w:color="auto"/>
        <w:right w:val="none" w:sz="0" w:space="0" w:color="auto"/>
      </w:divBdr>
    </w:div>
    <w:div w:id="775249856">
      <w:bodyDiv w:val="1"/>
      <w:marLeft w:val="0"/>
      <w:marRight w:val="0"/>
      <w:marTop w:val="0"/>
      <w:marBottom w:val="0"/>
      <w:divBdr>
        <w:top w:val="none" w:sz="0" w:space="0" w:color="auto"/>
        <w:left w:val="none" w:sz="0" w:space="0" w:color="auto"/>
        <w:bottom w:val="none" w:sz="0" w:space="0" w:color="auto"/>
        <w:right w:val="none" w:sz="0" w:space="0" w:color="auto"/>
      </w:divBdr>
    </w:div>
    <w:div w:id="904412106">
      <w:bodyDiv w:val="1"/>
      <w:marLeft w:val="0"/>
      <w:marRight w:val="0"/>
      <w:marTop w:val="0"/>
      <w:marBottom w:val="0"/>
      <w:divBdr>
        <w:top w:val="none" w:sz="0" w:space="0" w:color="auto"/>
        <w:left w:val="none" w:sz="0" w:space="0" w:color="auto"/>
        <w:bottom w:val="none" w:sz="0" w:space="0" w:color="auto"/>
        <w:right w:val="none" w:sz="0" w:space="0" w:color="auto"/>
      </w:divBdr>
    </w:div>
    <w:div w:id="931863446">
      <w:bodyDiv w:val="1"/>
      <w:marLeft w:val="0"/>
      <w:marRight w:val="0"/>
      <w:marTop w:val="0"/>
      <w:marBottom w:val="0"/>
      <w:divBdr>
        <w:top w:val="none" w:sz="0" w:space="0" w:color="auto"/>
        <w:left w:val="none" w:sz="0" w:space="0" w:color="auto"/>
        <w:bottom w:val="none" w:sz="0" w:space="0" w:color="auto"/>
        <w:right w:val="none" w:sz="0" w:space="0" w:color="auto"/>
      </w:divBdr>
    </w:div>
    <w:div w:id="938756985">
      <w:bodyDiv w:val="1"/>
      <w:marLeft w:val="0"/>
      <w:marRight w:val="0"/>
      <w:marTop w:val="0"/>
      <w:marBottom w:val="0"/>
      <w:divBdr>
        <w:top w:val="none" w:sz="0" w:space="0" w:color="auto"/>
        <w:left w:val="none" w:sz="0" w:space="0" w:color="auto"/>
        <w:bottom w:val="none" w:sz="0" w:space="0" w:color="auto"/>
        <w:right w:val="none" w:sz="0" w:space="0" w:color="auto"/>
      </w:divBdr>
    </w:div>
    <w:div w:id="963340964">
      <w:bodyDiv w:val="1"/>
      <w:marLeft w:val="0"/>
      <w:marRight w:val="0"/>
      <w:marTop w:val="0"/>
      <w:marBottom w:val="0"/>
      <w:divBdr>
        <w:top w:val="none" w:sz="0" w:space="0" w:color="auto"/>
        <w:left w:val="none" w:sz="0" w:space="0" w:color="auto"/>
        <w:bottom w:val="none" w:sz="0" w:space="0" w:color="auto"/>
        <w:right w:val="none" w:sz="0" w:space="0" w:color="auto"/>
      </w:divBdr>
    </w:div>
    <w:div w:id="1056393353">
      <w:bodyDiv w:val="1"/>
      <w:marLeft w:val="0"/>
      <w:marRight w:val="0"/>
      <w:marTop w:val="0"/>
      <w:marBottom w:val="0"/>
      <w:divBdr>
        <w:top w:val="none" w:sz="0" w:space="0" w:color="auto"/>
        <w:left w:val="none" w:sz="0" w:space="0" w:color="auto"/>
        <w:bottom w:val="none" w:sz="0" w:space="0" w:color="auto"/>
        <w:right w:val="none" w:sz="0" w:space="0" w:color="auto"/>
      </w:divBdr>
    </w:div>
    <w:div w:id="1198196074">
      <w:bodyDiv w:val="1"/>
      <w:marLeft w:val="0"/>
      <w:marRight w:val="0"/>
      <w:marTop w:val="0"/>
      <w:marBottom w:val="0"/>
      <w:divBdr>
        <w:top w:val="none" w:sz="0" w:space="0" w:color="auto"/>
        <w:left w:val="none" w:sz="0" w:space="0" w:color="auto"/>
        <w:bottom w:val="none" w:sz="0" w:space="0" w:color="auto"/>
        <w:right w:val="none" w:sz="0" w:space="0" w:color="auto"/>
      </w:divBdr>
    </w:div>
    <w:div w:id="1217200289">
      <w:bodyDiv w:val="1"/>
      <w:marLeft w:val="0"/>
      <w:marRight w:val="0"/>
      <w:marTop w:val="0"/>
      <w:marBottom w:val="0"/>
      <w:divBdr>
        <w:top w:val="none" w:sz="0" w:space="0" w:color="auto"/>
        <w:left w:val="none" w:sz="0" w:space="0" w:color="auto"/>
        <w:bottom w:val="none" w:sz="0" w:space="0" w:color="auto"/>
        <w:right w:val="none" w:sz="0" w:space="0" w:color="auto"/>
      </w:divBdr>
    </w:div>
    <w:div w:id="1294409439">
      <w:bodyDiv w:val="1"/>
      <w:marLeft w:val="0"/>
      <w:marRight w:val="0"/>
      <w:marTop w:val="0"/>
      <w:marBottom w:val="0"/>
      <w:divBdr>
        <w:top w:val="none" w:sz="0" w:space="0" w:color="auto"/>
        <w:left w:val="none" w:sz="0" w:space="0" w:color="auto"/>
        <w:bottom w:val="none" w:sz="0" w:space="0" w:color="auto"/>
        <w:right w:val="none" w:sz="0" w:space="0" w:color="auto"/>
      </w:divBdr>
    </w:div>
    <w:div w:id="1535387831">
      <w:bodyDiv w:val="1"/>
      <w:marLeft w:val="0"/>
      <w:marRight w:val="0"/>
      <w:marTop w:val="0"/>
      <w:marBottom w:val="0"/>
      <w:divBdr>
        <w:top w:val="none" w:sz="0" w:space="0" w:color="auto"/>
        <w:left w:val="none" w:sz="0" w:space="0" w:color="auto"/>
        <w:bottom w:val="none" w:sz="0" w:space="0" w:color="auto"/>
        <w:right w:val="none" w:sz="0" w:space="0" w:color="auto"/>
      </w:divBdr>
    </w:div>
    <w:div w:id="1675720077">
      <w:bodyDiv w:val="1"/>
      <w:marLeft w:val="0"/>
      <w:marRight w:val="0"/>
      <w:marTop w:val="0"/>
      <w:marBottom w:val="0"/>
      <w:divBdr>
        <w:top w:val="none" w:sz="0" w:space="0" w:color="auto"/>
        <w:left w:val="none" w:sz="0" w:space="0" w:color="auto"/>
        <w:bottom w:val="none" w:sz="0" w:space="0" w:color="auto"/>
        <w:right w:val="none" w:sz="0" w:space="0" w:color="auto"/>
      </w:divBdr>
    </w:div>
    <w:div w:id="1750082997">
      <w:bodyDiv w:val="1"/>
      <w:marLeft w:val="0"/>
      <w:marRight w:val="0"/>
      <w:marTop w:val="0"/>
      <w:marBottom w:val="0"/>
      <w:divBdr>
        <w:top w:val="none" w:sz="0" w:space="0" w:color="auto"/>
        <w:left w:val="none" w:sz="0" w:space="0" w:color="auto"/>
        <w:bottom w:val="none" w:sz="0" w:space="0" w:color="auto"/>
        <w:right w:val="none" w:sz="0" w:space="0" w:color="auto"/>
      </w:divBdr>
    </w:div>
    <w:div w:id="20742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www.pota-roo.net/tools/ipv4/index.html" TargetMode="Externa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www.cisco.com/en/US/technologies/tk436/tk428/" TargetMode="External"/><Relationship Id="rId47" Type="http://schemas.openxmlformats.org/officeDocument/2006/relationships/hyperlink" Target="http://arxiv.org/abs/quant-ph/0105032" TargetMode="External"/><Relationship Id="rId50" Type="http://schemas.openxmlformats.org/officeDocument/2006/relationships/hyperlink" Target="http://www.idquantique.com/" TargetMode="External"/><Relationship Id="rId55" Type="http://schemas.openxmlformats.org/officeDocument/2006/relationships/hyperlink" Target="http://www.faqs.org/rfcs/rfc3545.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www.itu.int/en/ITU-T/gsi/ngn/Pages/default.aspx" TargetMode="External"/><Relationship Id="rId54" Type="http://schemas.openxmlformats.org/officeDocument/2006/relationships/hyperlink" Target="http://www.faqs.org/rfcs/rfc250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www.lk.cs.ucla.edu/LK/Bib/REIORT/RLEreport-11" TargetMode="External"/><Relationship Id="rId40" Type="http://schemas.openxmlformats.org/officeDocument/2006/relationships/hyperlink" Target="http://aut.researchgateway.ac.nz/bitstream/handle/10292/680/" TargetMode="External"/><Relationship Id="rId45" Type="http://schemas.openxmlformats.org/officeDocument/2006/relationships/hyperlink" Target="http://portal.acm.org/citation.cfm" TargetMode="External"/><Relationship Id="rId53" Type="http://schemas.openxmlformats.org/officeDocument/2006/relationships/hyperlink" Target="http://www.faqs.org/rfcs/rfc2003.html" TargetMode="External"/><Relationship Id="rId58" Type="http://schemas.openxmlformats.org/officeDocument/2006/relationships/hyperlink" Target="http://www.faqs.org/rfcs/rfc793.html"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tandards.ieee.org/about/get/802/802.3.html" TargetMode="External"/><Relationship Id="rId49" Type="http://schemas.openxmlformats.org/officeDocument/2006/relationships/hyperlink" Target="http://www.magiqtech.com/MagiQ/Products.html" TargetMode="External"/><Relationship Id="rId57" Type="http://schemas.openxmlformats.org/officeDocument/2006/relationships/hyperlink" Target="http://www.faqs.org/rfcs/rfc4170.html" TargetMode="External"/><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pt.journal.kh.ua/2010/" TargetMode="External"/><Relationship Id="rId52" Type="http://schemas.openxmlformats.org/officeDocument/2006/relationships/hyperlink" Target="http://www.faqs.org/rfcs/rfc1702.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www.cisco.com/en/US/netsol/ns537/" TargetMode="External"/><Relationship Id="rId48" Type="http://schemas.openxmlformats.org/officeDocument/2006/relationships/hyperlink" Target="http://www.idquantique.com/true-random-number-generator/products-overview.html" TargetMode="External"/><Relationship Id="rId56" Type="http://schemas.openxmlformats.org/officeDocument/2006/relationships/hyperlink" Target="http://www.rfced-itor.org/authors/rfc5456.txt" TargetMode="External"/><Relationship Id="rId8" Type="http://schemas.openxmlformats.org/officeDocument/2006/relationships/image" Target="media/image1.png"/><Relationship Id="rId51" Type="http://schemas.openxmlformats.org/officeDocument/2006/relationships/hyperlink" Target="http://www.toshiba-europe.com/research/crl/qig/quantumkey-server.html"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w3.org/2001/12/semweb-fin/w3csw" TargetMode="External"/><Relationship Id="rId46" Type="http://schemas.openxmlformats.org/officeDocument/2006/relationships/hyperlink" Target="http://www.cs.virginia.edu/~cl7v/cs851-papers/dsdv-sigcomm94.pdf" TargetMode="External"/><Relationship Id="rId59" Type="http://schemas.openxmlformats.org/officeDocument/2006/relationships/hyperlink" Target="http://www.dlink.ru/techn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FB63-949A-4468-9DD6-B54323EE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88</Pages>
  <Words>22308</Words>
  <Characters>127156</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49</cp:revision>
  <cp:lastPrinted>2010-04-11T23:13:00Z</cp:lastPrinted>
  <dcterms:created xsi:type="dcterms:W3CDTF">2019-10-15T04:35:00Z</dcterms:created>
  <dcterms:modified xsi:type="dcterms:W3CDTF">2010-04-11T23:14:00Z</dcterms:modified>
</cp:coreProperties>
</file>