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33B5E" w:rsidRPr="00B33B5E" w:rsidRDefault="00B33B5E" w:rsidP="00B33B5E">
      <w:pPr>
        <w:spacing w:line="240" w:lineRule="auto"/>
        <w:jc w:val="center"/>
        <w:rPr>
          <w:bCs/>
          <w:sz w:val="28"/>
          <w:szCs w:val="28"/>
        </w:rPr>
      </w:pPr>
      <w:r w:rsidRPr="00B33B5E">
        <w:rPr>
          <w:bCs/>
          <w:sz w:val="28"/>
          <w:szCs w:val="28"/>
        </w:rPr>
        <w:t>СХІДНОУКРАЇНСЬКИЙ НАЦІОНАЛЬНИЙ УНІВЕРСИТЕТ</w:t>
      </w:r>
    </w:p>
    <w:p w:rsidR="00B33B5E" w:rsidRPr="00B33B5E" w:rsidRDefault="00B33B5E" w:rsidP="00B33B5E">
      <w:pPr>
        <w:spacing w:line="240" w:lineRule="auto"/>
        <w:jc w:val="center"/>
        <w:rPr>
          <w:bCs/>
          <w:sz w:val="28"/>
          <w:szCs w:val="28"/>
        </w:rPr>
      </w:pPr>
      <w:r w:rsidRPr="00B33B5E">
        <w:rPr>
          <w:bCs/>
          <w:sz w:val="28"/>
          <w:szCs w:val="28"/>
        </w:rPr>
        <w:t>ІМЕНІ ВОЛОДИМИРА ДАЛЯ</w:t>
      </w:r>
    </w:p>
    <w:p w:rsidR="00B33B5E" w:rsidRPr="00B33B5E" w:rsidRDefault="00B33B5E" w:rsidP="00B33B5E">
      <w:pPr>
        <w:spacing w:line="240" w:lineRule="auto"/>
        <w:rPr>
          <w:bCs/>
          <w:sz w:val="28"/>
          <w:szCs w:val="28"/>
        </w:rPr>
      </w:pPr>
    </w:p>
    <w:p w:rsidR="00B33B5E" w:rsidRDefault="00B33B5E" w:rsidP="00B33B5E">
      <w:pPr>
        <w:pStyle w:val="1"/>
        <w:spacing w:before="0" w:line="240" w:lineRule="auto"/>
        <w:jc w:val="left"/>
        <w:rPr>
          <w:rFonts w:ascii="Times New Roman" w:hAnsi="Times New Roman" w:cs="Times New Roman"/>
          <w:b w:val="0"/>
          <w:color w:val="000000" w:themeColor="text1"/>
          <w:u w:val="single"/>
          <w:lang w:val="ru-RU"/>
        </w:rPr>
      </w:pPr>
      <w:r w:rsidRPr="00B33B5E">
        <w:rPr>
          <w:rFonts w:ascii="Times New Roman" w:hAnsi="Times New Roman" w:cs="Times New Roman"/>
          <w:b w:val="0"/>
          <w:color w:val="000000" w:themeColor="text1"/>
        </w:rPr>
        <w:t>Факультет</w:t>
      </w:r>
      <w:r w:rsidRPr="00B33B5E">
        <w:rPr>
          <w:rFonts w:ascii="Times New Roman" w:hAnsi="Times New Roman" w:cs="Times New Roman"/>
          <w:b w:val="0"/>
          <w:color w:val="000000" w:themeColor="text1"/>
          <w:lang w:val="ru-RU"/>
        </w:rPr>
        <w:t xml:space="preserve"> </w:t>
      </w:r>
      <w:r w:rsidRPr="00B33B5E">
        <w:rPr>
          <w:rFonts w:ascii="Times New Roman" w:hAnsi="Times New Roman" w:cs="Times New Roman"/>
          <w:b w:val="0"/>
          <w:color w:val="000000" w:themeColor="text1"/>
        </w:rPr>
        <w:t>інформаційних технологій та електроніки</w:t>
      </w:r>
    </w:p>
    <w:p w:rsidR="00B33B5E" w:rsidRPr="00B33B5E" w:rsidRDefault="00B33B5E" w:rsidP="00B33B5E">
      <w:pPr>
        <w:pStyle w:val="1"/>
        <w:spacing w:before="0" w:line="240" w:lineRule="auto"/>
        <w:jc w:val="left"/>
        <w:rPr>
          <w:rFonts w:ascii="Times New Roman" w:hAnsi="Times New Roman" w:cs="Times New Roman"/>
          <w:b w:val="0"/>
          <w:color w:val="000000" w:themeColor="text1"/>
          <w:u w:val="single"/>
        </w:rPr>
      </w:pPr>
      <w:r w:rsidRPr="00B33B5E">
        <w:rPr>
          <w:rFonts w:ascii="Times New Roman" w:hAnsi="Times New Roman" w:cs="Times New Roman"/>
          <w:b w:val="0"/>
          <w:color w:val="000000" w:themeColor="text1"/>
        </w:rPr>
        <w:t>Кафедра</w:t>
      </w:r>
      <w:r w:rsidRPr="00B33B5E">
        <w:rPr>
          <w:rFonts w:ascii="Times New Roman" w:hAnsi="Times New Roman" w:cs="Times New Roman"/>
          <w:b w:val="0"/>
          <w:color w:val="000000" w:themeColor="text1"/>
          <w:lang w:val="ru-RU"/>
        </w:rPr>
        <w:t xml:space="preserve"> </w:t>
      </w:r>
      <w:r w:rsidRPr="00B33B5E">
        <w:rPr>
          <w:rFonts w:ascii="Times New Roman" w:hAnsi="Times New Roman" w:cs="Times New Roman"/>
          <w:b w:val="0"/>
          <w:color w:val="000000" w:themeColor="text1"/>
        </w:rPr>
        <w:t>комп’ютерно-інтегрованих систем управління</w:t>
      </w:r>
    </w:p>
    <w:p w:rsidR="00B33B5E" w:rsidRPr="00B33B5E" w:rsidRDefault="00B33B5E" w:rsidP="00B33B5E">
      <w:pPr>
        <w:jc w:val="center"/>
        <w:rPr>
          <w:sz w:val="28"/>
          <w:szCs w:val="28"/>
        </w:rPr>
      </w:pPr>
    </w:p>
    <w:p w:rsidR="00B33B5E" w:rsidRPr="00B33B5E" w:rsidRDefault="00B33B5E" w:rsidP="00B33B5E">
      <w:pPr>
        <w:jc w:val="center"/>
        <w:rPr>
          <w:sz w:val="28"/>
          <w:szCs w:val="28"/>
        </w:rPr>
      </w:pPr>
    </w:p>
    <w:p w:rsidR="00B33B5E" w:rsidRPr="00B33B5E" w:rsidRDefault="00B33B5E" w:rsidP="00B33B5E">
      <w:pPr>
        <w:pStyle w:val="2"/>
        <w:spacing w:line="240" w:lineRule="auto"/>
        <w:ind w:firstLine="0"/>
        <w:jc w:val="center"/>
        <w:rPr>
          <w:rFonts w:ascii="Times New Roman" w:hAnsi="Times New Roman" w:cs="Times New Roman"/>
          <w:bCs w:val="0"/>
          <w:i w:val="0"/>
          <w:sz w:val="36"/>
          <w:szCs w:val="36"/>
        </w:rPr>
      </w:pPr>
      <w:r w:rsidRPr="00B33B5E">
        <w:rPr>
          <w:rFonts w:ascii="Times New Roman" w:hAnsi="Times New Roman" w:cs="Times New Roman"/>
          <w:bCs w:val="0"/>
          <w:i w:val="0"/>
          <w:sz w:val="36"/>
          <w:szCs w:val="36"/>
        </w:rPr>
        <w:t>ПОЯСНЮВАЛЬНА ЗАПИСКА</w:t>
      </w:r>
    </w:p>
    <w:p w:rsidR="00B33B5E" w:rsidRPr="00B33B5E" w:rsidRDefault="00B33B5E" w:rsidP="00B33B5E">
      <w:pPr>
        <w:spacing w:line="240" w:lineRule="auto"/>
        <w:ind w:firstLine="0"/>
        <w:jc w:val="center"/>
        <w:rPr>
          <w:sz w:val="28"/>
          <w:szCs w:val="28"/>
        </w:rPr>
      </w:pPr>
      <w:r w:rsidRPr="00B33B5E">
        <w:rPr>
          <w:sz w:val="28"/>
          <w:szCs w:val="28"/>
        </w:rPr>
        <w:t xml:space="preserve">до </w:t>
      </w:r>
      <w:r w:rsidR="008368C1">
        <w:rPr>
          <w:sz w:val="28"/>
          <w:szCs w:val="28"/>
        </w:rPr>
        <w:t>бакалаврської дипломної</w:t>
      </w:r>
      <w:r w:rsidRPr="00B33B5E">
        <w:rPr>
          <w:sz w:val="28"/>
          <w:szCs w:val="28"/>
        </w:rPr>
        <w:t xml:space="preserve"> роботи</w:t>
      </w:r>
    </w:p>
    <w:p w:rsidR="00B33B5E" w:rsidRPr="00B33B5E" w:rsidRDefault="00B33B5E" w:rsidP="00B33B5E">
      <w:pPr>
        <w:jc w:val="center"/>
        <w:rPr>
          <w:sz w:val="28"/>
          <w:szCs w:val="28"/>
        </w:rPr>
      </w:pPr>
    </w:p>
    <w:p w:rsidR="00B33B5E" w:rsidRPr="00B33B5E" w:rsidRDefault="00B33B5E" w:rsidP="00B33B5E">
      <w:pPr>
        <w:spacing w:line="240" w:lineRule="auto"/>
        <w:ind w:firstLine="0"/>
        <w:rPr>
          <w:sz w:val="28"/>
          <w:szCs w:val="28"/>
        </w:rPr>
      </w:pPr>
      <w:r w:rsidRPr="00B33B5E">
        <w:rPr>
          <w:sz w:val="28"/>
          <w:szCs w:val="28"/>
        </w:rPr>
        <w:t xml:space="preserve">освітній ступінь:   </w:t>
      </w:r>
      <w:r w:rsidR="008368C1">
        <w:rPr>
          <w:sz w:val="28"/>
          <w:szCs w:val="28"/>
        </w:rPr>
        <w:t>бакалавр</w:t>
      </w:r>
    </w:p>
    <w:p w:rsidR="00B33B5E" w:rsidRPr="00B33B5E" w:rsidRDefault="00B33B5E" w:rsidP="00B33B5E">
      <w:pPr>
        <w:spacing w:line="240" w:lineRule="auto"/>
        <w:ind w:firstLine="0"/>
        <w:rPr>
          <w:sz w:val="28"/>
          <w:szCs w:val="28"/>
        </w:rPr>
      </w:pPr>
      <w:r w:rsidRPr="00B33B5E">
        <w:rPr>
          <w:sz w:val="28"/>
          <w:szCs w:val="28"/>
        </w:rPr>
        <w:t xml:space="preserve">спеціальність:   </w:t>
      </w:r>
      <w:r w:rsidR="008368C1">
        <w:rPr>
          <w:sz w:val="28"/>
          <w:szCs w:val="28"/>
        </w:rPr>
        <w:t>151</w:t>
      </w:r>
      <w:r w:rsidR="00616A06">
        <w:rPr>
          <w:sz w:val="28"/>
          <w:szCs w:val="28"/>
        </w:rPr>
        <w:t xml:space="preserve"> – Автоматизація</w:t>
      </w:r>
      <w:r w:rsidR="008368C1">
        <w:rPr>
          <w:sz w:val="28"/>
          <w:szCs w:val="28"/>
        </w:rPr>
        <w:t xml:space="preserve"> та</w:t>
      </w:r>
      <w:r w:rsidRPr="00B33B5E">
        <w:rPr>
          <w:sz w:val="28"/>
          <w:szCs w:val="28"/>
        </w:rPr>
        <w:t xml:space="preserve"> комп’ютерно-інтегровані технології</w:t>
      </w:r>
      <w:r w:rsidR="00616A06">
        <w:rPr>
          <w:sz w:val="28"/>
          <w:szCs w:val="28"/>
        </w:rPr>
        <w:t xml:space="preserve"> </w:t>
      </w:r>
    </w:p>
    <w:p w:rsidR="00B33B5E" w:rsidRPr="00B33B5E" w:rsidRDefault="00B33B5E" w:rsidP="00B33B5E">
      <w:pPr>
        <w:spacing w:line="240" w:lineRule="auto"/>
        <w:ind w:firstLine="0"/>
        <w:rPr>
          <w:sz w:val="22"/>
          <w:szCs w:val="22"/>
        </w:rPr>
      </w:pPr>
      <w:r w:rsidRPr="00B33B5E">
        <w:rPr>
          <w:sz w:val="28"/>
          <w:szCs w:val="28"/>
        </w:rPr>
        <w:t xml:space="preserve">                                     </w:t>
      </w:r>
      <w:r w:rsidRPr="00C14ACC">
        <w:rPr>
          <w:sz w:val="28"/>
          <w:szCs w:val="28"/>
        </w:rPr>
        <w:t xml:space="preserve">         </w:t>
      </w:r>
      <w:r w:rsidRPr="00B33B5E">
        <w:rPr>
          <w:sz w:val="28"/>
          <w:szCs w:val="28"/>
        </w:rPr>
        <w:t xml:space="preserve">     </w:t>
      </w:r>
      <w:r w:rsidRPr="00B33B5E">
        <w:rPr>
          <w:sz w:val="22"/>
          <w:szCs w:val="22"/>
        </w:rPr>
        <w:t>(шифр і назва спеціальності)</w:t>
      </w:r>
    </w:p>
    <w:p w:rsidR="00B33B5E" w:rsidRPr="00B33B5E" w:rsidRDefault="00B33B5E" w:rsidP="00B33B5E">
      <w:pPr>
        <w:spacing w:line="240" w:lineRule="auto"/>
        <w:ind w:firstLine="0"/>
        <w:rPr>
          <w:sz w:val="28"/>
          <w:szCs w:val="28"/>
        </w:rPr>
      </w:pPr>
      <w:r w:rsidRPr="00B33B5E">
        <w:rPr>
          <w:sz w:val="28"/>
          <w:szCs w:val="28"/>
        </w:rPr>
        <w:t>спеціалізація __________________________________________________</w:t>
      </w:r>
    </w:p>
    <w:p w:rsidR="00B33B5E" w:rsidRPr="00B33B5E" w:rsidRDefault="00B33B5E" w:rsidP="00B33B5E">
      <w:pPr>
        <w:spacing w:line="240" w:lineRule="auto"/>
        <w:ind w:firstLine="0"/>
        <w:rPr>
          <w:sz w:val="22"/>
          <w:szCs w:val="22"/>
        </w:rPr>
      </w:pPr>
      <w:r w:rsidRPr="00B33B5E">
        <w:rPr>
          <w:sz w:val="28"/>
          <w:szCs w:val="28"/>
        </w:rPr>
        <w:t xml:space="preserve">                             </w:t>
      </w:r>
      <w:r>
        <w:rPr>
          <w:sz w:val="28"/>
          <w:szCs w:val="28"/>
        </w:rPr>
        <w:t xml:space="preserve">                             </w:t>
      </w:r>
      <w:r w:rsidRPr="00B33B5E">
        <w:rPr>
          <w:sz w:val="22"/>
          <w:szCs w:val="22"/>
        </w:rPr>
        <w:t>(назва спеціалізації)</w:t>
      </w:r>
    </w:p>
    <w:p w:rsidR="00B33B5E" w:rsidRPr="00B33B5E" w:rsidRDefault="00B33B5E" w:rsidP="00B33B5E">
      <w:pPr>
        <w:spacing w:line="240" w:lineRule="auto"/>
        <w:ind w:firstLine="0"/>
        <w:rPr>
          <w:sz w:val="28"/>
          <w:szCs w:val="28"/>
        </w:rPr>
      </w:pPr>
    </w:p>
    <w:p w:rsidR="00B33B5E" w:rsidRPr="00631552" w:rsidRDefault="00B33B5E" w:rsidP="00631552">
      <w:pPr>
        <w:pStyle w:val="aff"/>
        <w:jc w:val="both"/>
        <w:rPr>
          <w:sz w:val="32"/>
          <w:szCs w:val="32"/>
        </w:rPr>
      </w:pPr>
      <w:r w:rsidRPr="00B33B5E">
        <w:rPr>
          <w:sz w:val="36"/>
          <w:szCs w:val="36"/>
        </w:rPr>
        <w:t xml:space="preserve">на тему </w:t>
      </w:r>
      <w:r w:rsidRPr="00631552">
        <w:rPr>
          <w:sz w:val="32"/>
          <w:szCs w:val="32"/>
        </w:rPr>
        <w:t>«</w:t>
      </w:r>
      <w:r w:rsidR="007873A1" w:rsidRPr="00631552">
        <w:rPr>
          <w:rStyle w:val="aff4"/>
          <w:rFonts w:eastAsiaTheme="majorEastAsia"/>
          <w:sz w:val="32"/>
          <w:szCs w:val="32"/>
        </w:rPr>
        <w:t>Розробка комп’ютерно-інтегрованої системи контролю та управління процесом очищення технологічної води на промисловій установці.</w:t>
      </w:r>
      <w:r w:rsidRPr="00631552">
        <w:rPr>
          <w:sz w:val="32"/>
          <w:szCs w:val="32"/>
        </w:rPr>
        <w:t>»</w:t>
      </w:r>
    </w:p>
    <w:p w:rsidR="00B33B5E" w:rsidRPr="00B33B5E" w:rsidRDefault="00B33B5E" w:rsidP="00B33B5E">
      <w:pPr>
        <w:rPr>
          <w:sz w:val="28"/>
          <w:szCs w:val="28"/>
        </w:rPr>
      </w:pPr>
    </w:p>
    <w:p w:rsidR="00B33B5E" w:rsidRPr="00B33B5E" w:rsidRDefault="00B33B5E" w:rsidP="00B33B5E">
      <w:pPr>
        <w:rPr>
          <w:sz w:val="28"/>
          <w:szCs w:val="28"/>
        </w:rPr>
      </w:pPr>
    </w:p>
    <w:p w:rsidR="00B33B5E" w:rsidRPr="00260FEA" w:rsidRDefault="00B33B5E" w:rsidP="0097525F">
      <w:pPr>
        <w:spacing w:line="240" w:lineRule="auto"/>
        <w:ind w:firstLine="0"/>
        <w:rPr>
          <w:sz w:val="28"/>
          <w:szCs w:val="28"/>
        </w:rPr>
      </w:pPr>
      <w:r w:rsidRPr="00B33B5E">
        <w:rPr>
          <w:sz w:val="28"/>
          <w:szCs w:val="28"/>
        </w:rPr>
        <w:t>Виконав: студент групи _</w:t>
      </w:r>
      <w:r w:rsidRPr="00B33B5E">
        <w:rPr>
          <w:sz w:val="28"/>
          <w:szCs w:val="28"/>
          <w:u w:val="single"/>
        </w:rPr>
        <w:t>АТП-2</w:t>
      </w:r>
      <w:r w:rsidR="006F133B">
        <w:rPr>
          <w:sz w:val="28"/>
          <w:szCs w:val="28"/>
          <w:u w:val="single"/>
        </w:rPr>
        <w:t>2</w:t>
      </w:r>
      <w:r w:rsidRPr="00B33B5E">
        <w:rPr>
          <w:sz w:val="28"/>
          <w:szCs w:val="28"/>
          <w:u w:val="single"/>
        </w:rPr>
        <w:t>д</w:t>
      </w:r>
      <w:r w:rsidRPr="00B33B5E">
        <w:rPr>
          <w:sz w:val="28"/>
          <w:szCs w:val="28"/>
        </w:rPr>
        <w:t xml:space="preserve">_  </w:t>
      </w:r>
      <w:r w:rsidRPr="00B33B5E">
        <w:rPr>
          <w:sz w:val="28"/>
          <w:szCs w:val="28"/>
        </w:rPr>
        <w:tab/>
        <w:t xml:space="preserve">_________  </w:t>
      </w:r>
      <w:r w:rsidR="0014706D">
        <w:rPr>
          <w:sz w:val="28"/>
          <w:szCs w:val="28"/>
        </w:rPr>
        <w:t>Безпружний В.В.</w:t>
      </w:r>
    </w:p>
    <w:p w:rsidR="00B33B5E" w:rsidRPr="00B33B5E" w:rsidRDefault="0097525F" w:rsidP="0097525F">
      <w:pPr>
        <w:spacing w:line="240" w:lineRule="auto"/>
        <w:ind w:left="3540" w:firstLine="0"/>
        <w:rPr>
          <w:sz w:val="28"/>
          <w:szCs w:val="28"/>
        </w:rPr>
      </w:pPr>
      <w:r>
        <w:rPr>
          <w:bCs/>
          <w:sz w:val="28"/>
          <w:szCs w:val="28"/>
          <w:vertAlign w:val="superscript"/>
          <w:lang w:val="ru-RU"/>
        </w:rPr>
        <w:t xml:space="preserve">                                        </w:t>
      </w:r>
      <w:r w:rsidR="00B33B5E" w:rsidRPr="00B33B5E">
        <w:rPr>
          <w:bCs/>
          <w:sz w:val="28"/>
          <w:szCs w:val="28"/>
          <w:vertAlign w:val="superscript"/>
        </w:rPr>
        <w:t>( підпис )</w:t>
      </w:r>
    </w:p>
    <w:p w:rsidR="00B33B5E" w:rsidRPr="00B33B5E" w:rsidRDefault="00B33B5E" w:rsidP="0097525F">
      <w:pPr>
        <w:spacing w:line="240" w:lineRule="auto"/>
        <w:ind w:firstLine="0"/>
        <w:rPr>
          <w:sz w:val="28"/>
          <w:szCs w:val="28"/>
        </w:rPr>
      </w:pPr>
    </w:p>
    <w:p w:rsidR="00B33B5E" w:rsidRPr="00260FEA" w:rsidRDefault="00B33B5E" w:rsidP="0097525F">
      <w:pPr>
        <w:spacing w:line="240" w:lineRule="auto"/>
        <w:ind w:firstLine="0"/>
        <w:rPr>
          <w:sz w:val="28"/>
          <w:szCs w:val="28"/>
        </w:rPr>
      </w:pPr>
      <w:r w:rsidRPr="00B33B5E">
        <w:rPr>
          <w:sz w:val="28"/>
          <w:szCs w:val="28"/>
        </w:rPr>
        <w:t>Керівник</w:t>
      </w:r>
      <w:r w:rsidRPr="00B33B5E">
        <w:rPr>
          <w:sz w:val="28"/>
          <w:szCs w:val="28"/>
        </w:rPr>
        <w:tab/>
      </w:r>
      <w:r w:rsidRPr="00B33B5E">
        <w:rPr>
          <w:sz w:val="28"/>
          <w:szCs w:val="28"/>
        </w:rPr>
        <w:tab/>
      </w:r>
      <w:r w:rsidRPr="00B33B5E">
        <w:rPr>
          <w:sz w:val="28"/>
          <w:szCs w:val="28"/>
        </w:rPr>
        <w:tab/>
      </w:r>
      <w:r w:rsidRPr="00B33B5E">
        <w:rPr>
          <w:sz w:val="28"/>
          <w:szCs w:val="28"/>
        </w:rPr>
        <w:tab/>
      </w:r>
      <w:r w:rsidRPr="00B33B5E">
        <w:rPr>
          <w:sz w:val="28"/>
          <w:szCs w:val="28"/>
        </w:rPr>
        <w:tab/>
      </w:r>
      <w:r w:rsidRPr="00B33B5E">
        <w:rPr>
          <w:sz w:val="28"/>
          <w:szCs w:val="28"/>
        </w:rPr>
        <w:tab/>
        <w:t xml:space="preserve"> </w:t>
      </w:r>
      <w:r w:rsidRPr="00B33B5E">
        <w:rPr>
          <w:b/>
          <w:sz w:val="28"/>
          <w:szCs w:val="28"/>
        </w:rPr>
        <w:t xml:space="preserve">_________  </w:t>
      </w:r>
      <w:r w:rsidR="006F133B">
        <w:rPr>
          <w:sz w:val="28"/>
          <w:szCs w:val="28"/>
        </w:rPr>
        <w:t>М.Г. Лорія</w:t>
      </w:r>
    </w:p>
    <w:p w:rsidR="00B33B5E" w:rsidRPr="00260FEA" w:rsidRDefault="0097525F" w:rsidP="0097525F">
      <w:pPr>
        <w:spacing w:line="240" w:lineRule="auto"/>
        <w:ind w:left="3540" w:firstLine="0"/>
        <w:rPr>
          <w:bCs/>
          <w:sz w:val="28"/>
          <w:szCs w:val="28"/>
          <w:vertAlign w:val="superscript"/>
        </w:rPr>
      </w:pPr>
      <w:r w:rsidRPr="00260FEA">
        <w:rPr>
          <w:bCs/>
          <w:sz w:val="28"/>
          <w:szCs w:val="28"/>
          <w:vertAlign w:val="superscript"/>
          <w:lang w:val="ru-RU"/>
        </w:rPr>
        <w:t xml:space="preserve">                                       </w:t>
      </w:r>
      <w:r w:rsidR="00B33B5E" w:rsidRPr="00260FEA">
        <w:rPr>
          <w:bCs/>
          <w:sz w:val="28"/>
          <w:szCs w:val="28"/>
          <w:vertAlign w:val="superscript"/>
        </w:rPr>
        <w:t>( підпис )</w:t>
      </w:r>
    </w:p>
    <w:p w:rsidR="00B33B5E" w:rsidRPr="00260FEA" w:rsidRDefault="00B33B5E" w:rsidP="0097525F">
      <w:pPr>
        <w:spacing w:line="240" w:lineRule="auto"/>
        <w:ind w:firstLine="0"/>
        <w:rPr>
          <w:sz w:val="28"/>
          <w:szCs w:val="28"/>
        </w:rPr>
      </w:pPr>
    </w:p>
    <w:p w:rsidR="00B33B5E" w:rsidRPr="00260FEA" w:rsidRDefault="00B33B5E" w:rsidP="0097525F">
      <w:pPr>
        <w:spacing w:line="240" w:lineRule="auto"/>
        <w:ind w:firstLine="0"/>
        <w:rPr>
          <w:sz w:val="28"/>
          <w:szCs w:val="28"/>
        </w:rPr>
      </w:pPr>
      <w:r w:rsidRPr="00260FEA">
        <w:rPr>
          <w:sz w:val="28"/>
          <w:szCs w:val="28"/>
        </w:rPr>
        <w:t>Завідувачка кафедри</w:t>
      </w:r>
      <w:r w:rsidRPr="00260FEA">
        <w:rPr>
          <w:sz w:val="28"/>
          <w:szCs w:val="28"/>
        </w:rPr>
        <w:tab/>
      </w:r>
      <w:r w:rsidRPr="00260FEA">
        <w:rPr>
          <w:sz w:val="28"/>
          <w:szCs w:val="28"/>
        </w:rPr>
        <w:tab/>
      </w:r>
      <w:r w:rsidRPr="00260FEA">
        <w:rPr>
          <w:sz w:val="28"/>
          <w:szCs w:val="28"/>
        </w:rPr>
        <w:tab/>
      </w:r>
      <w:r w:rsidRPr="00260FEA">
        <w:rPr>
          <w:sz w:val="28"/>
          <w:szCs w:val="28"/>
        </w:rPr>
        <w:tab/>
        <w:t xml:space="preserve"> _________  М.Г. Лорія</w:t>
      </w:r>
    </w:p>
    <w:p w:rsidR="00B33B5E" w:rsidRPr="00260FEA" w:rsidRDefault="0097525F" w:rsidP="0097525F">
      <w:pPr>
        <w:spacing w:line="240" w:lineRule="auto"/>
        <w:ind w:left="3540" w:firstLine="0"/>
        <w:rPr>
          <w:bCs/>
          <w:sz w:val="28"/>
          <w:szCs w:val="28"/>
          <w:vertAlign w:val="superscript"/>
        </w:rPr>
      </w:pPr>
      <w:r w:rsidRPr="00260FEA">
        <w:rPr>
          <w:bCs/>
          <w:sz w:val="28"/>
          <w:szCs w:val="28"/>
          <w:vertAlign w:val="superscript"/>
          <w:lang w:val="ru-RU"/>
        </w:rPr>
        <w:t xml:space="preserve">                                      </w:t>
      </w:r>
      <w:r w:rsidR="00B33B5E" w:rsidRPr="00260FEA">
        <w:rPr>
          <w:bCs/>
          <w:sz w:val="28"/>
          <w:szCs w:val="28"/>
          <w:vertAlign w:val="superscript"/>
        </w:rPr>
        <w:t>( підпис )</w:t>
      </w:r>
    </w:p>
    <w:p w:rsidR="00B33B5E" w:rsidRPr="00260FEA" w:rsidRDefault="00B33B5E" w:rsidP="0097525F">
      <w:pPr>
        <w:spacing w:line="240" w:lineRule="auto"/>
        <w:ind w:firstLine="0"/>
        <w:rPr>
          <w:sz w:val="28"/>
          <w:szCs w:val="28"/>
        </w:rPr>
      </w:pPr>
    </w:p>
    <w:p w:rsidR="005B5982" w:rsidRPr="00260FEA" w:rsidRDefault="00B33B5E" w:rsidP="005B5982">
      <w:pPr>
        <w:spacing w:line="240" w:lineRule="auto"/>
        <w:ind w:firstLine="0"/>
        <w:rPr>
          <w:sz w:val="28"/>
          <w:szCs w:val="28"/>
        </w:rPr>
      </w:pPr>
      <w:r w:rsidRPr="00260FEA">
        <w:rPr>
          <w:sz w:val="28"/>
          <w:szCs w:val="28"/>
        </w:rPr>
        <w:t>Рецензент</w:t>
      </w:r>
      <w:r w:rsidRPr="00260FEA">
        <w:rPr>
          <w:sz w:val="28"/>
          <w:szCs w:val="28"/>
        </w:rPr>
        <w:tab/>
      </w:r>
      <w:r w:rsidRPr="00260FEA">
        <w:rPr>
          <w:sz w:val="28"/>
          <w:szCs w:val="28"/>
        </w:rPr>
        <w:tab/>
      </w:r>
      <w:r w:rsidRPr="00260FEA">
        <w:rPr>
          <w:sz w:val="28"/>
          <w:szCs w:val="28"/>
        </w:rPr>
        <w:tab/>
      </w:r>
      <w:r w:rsidRPr="00260FEA">
        <w:rPr>
          <w:sz w:val="28"/>
          <w:szCs w:val="28"/>
        </w:rPr>
        <w:tab/>
      </w:r>
      <w:r w:rsidRPr="00260FEA">
        <w:rPr>
          <w:sz w:val="28"/>
          <w:szCs w:val="28"/>
        </w:rPr>
        <w:tab/>
      </w:r>
      <w:r w:rsidRPr="00260FEA">
        <w:rPr>
          <w:sz w:val="28"/>
          <w:szCs w:val="28"/>
        </w:rPr>
        <w:tab/>
        <w:t xml:space="preserve">_________  </w:t>
      </w:r>
      <w:r w:rsidR="003804D0">
        <w:rPr>
          <w:sz w:val="28"/>
          <w:szCs w:val="28"/>
        </w:rPr>
        <w:t>П.Й. Єлісєєв</w:t>
      </w:r>
    </w:p>
    <w:p w:rsidR="00B33B5E" w:rsidRPr="00260FEA" w:rsidRDefault="00B33B5E" w:rsidP="0097525F">
      <w:pPr>
        <w:spacing w:line="240" w:lineRule="auto"/>
        <w:ind w:firstLine="0"/>
        <w:rPr>
          <w:sz w:val="28"/>
          <w:szCs w:val="28"/>
        </w:rPr>
      </w:pPr>
    </w:p>
    <w:p w:rsidR="00B33B5E" w:rsidRPr="00260FEA" w:rsidRDefault="0097525F" w:rsidP="0097525F">
      <w:pPr>
        <w:ind w:left="3540" w:firstLine="0"/>
        <w:rPr>
          <w:bCs/>
          <w:sz w:val="28"/>
          <w:szCs w:val="28"/>
          <w:vertAlign w:val="superscript"/>
        </w:rPr>
      </w:pPr>
      <w:r w:rsidRPr="00260FEA">
        <w:rPr>
          <w:bCs/>
          <w:sz w:val="28"/>
          <w:szCs w:val="28"/>
          <w:vertAlign w:val="superscript"/>
        </w:rPr>
        <w:t xml:space="preserve">                                     </w:t>
      </w:r>
      <w:r w:rsidR="00B33B5E" w:rsidRPr="00260FEA">
        <w:rPr>
          <w:bCs/>
          <w:sz w:val="28"/>
          <w:szCs w:val="28"/>
          <w:vertAlign w:val="superscript"/>
        </w:rPr>
        <w:t>( підпис )</w:t>
      </w:r>
    </w:p>
    <w:p w:rsidR="00B33B5E" w:rsidRPr="00260FEA" w:rsidRDefault="00B33B5E" w:rsidP="0097525F">
      <w:pPr>
        <w:ind w:firstLine="0"/>
        <w:rPr>
          <w:sz w:val="28"/>
          <w:szCs w:val="28"/>
        </w:rPr>
      </w:pPr>
    </w:p>
    <w:p w:rsidR="0097525F" w:rsidRPr="005B5982" w:rsidRDefault="0097525F" w:rsidP="0097525F">
      <w:pPr>
        <w:ind w:firstLine="0"/>
        <w:rPr>
          <w:sz w:val="28"/>
          <w:szCs w:val="28"/>
        </w:rPr>
      </w:pPr>
    </w:p>
    <w:p w:rsidR="006C7DA1" w:rsidRPr="005B5982" w:rsidRDefault="006C7DA1" w:rsidP="0097525F">
      <w:pPr>
        <w:ind w:firstLine="0"/>
        <w:rPr>
          <w:sz w:val="28"/>
          <w:szCs w:val="28"/>
        </w:rPr>
      </w:pPr>
    </w:p>
    <w:p w:rsidR="00B33B5E" w:rsidRDefault="00B33B5E" w:rsidP="005B5982">
      <w:pPr>
        <w:ind w:firstLine="0"/>
        <w:jc w:val="center"/>
        <w:rPr>
          <w:sz w:val="28"/>
          <w:lang w:val="ru-RU"/>
        </w:rPr>
      </w:pPr>
      <w:r w:rsidRPr="00B33B5E">
        <w:rPr>
          <w:sz w:val="28"/>
          <w:szCs w:val="28"/>
        </w:rPr>
        <w:t>Київ – 202</w:t>
      </w:r>
      <w:r w:rsidR="006F133B">
        <w:rPr>
          <w:sz w:val="28"/>
          <w:szCs w:val="28"/>
        </w:rPr>
        <w:t>6</w:t>
      </w:r>
      <w:r w:rsidRPr="00B33B5E">
        <w:rPr>
          <w:sz w:val="28"/>
          <w:szCs w:val="28"/>
        </w:rPr>
        <w:t xml:space="preserve"> р.</w:t>
      </w:r>
      <w:r>
        <w:rPr>
          <w:sz w:val="28"/>
        </w:rPr>
        <w:br w:type="page"/>
      </w:r>
    </w:p>
    <w:p w:rsidR="00B277F7" w:rsidRPr="00B277F7" w:rsidRDefault="00B277F7" w:rsidP="007C4A31">
      <w:pPr>
        <w:jc w:val="center"/>
        <w:rPr>
          <w:b/>
          <w:bCs/>
          <w:color w:val="000000" w:themeColor="text1"/>
        </w:rPr>
      </w:pPr>
      <w:r w:rsidRPr="00B277F7">
        <w:rPr>
          <w:b/>
          <w:bCs/>
          <w:color w:val="000000" w:themeColor="text1"/>
        </w:rPr>
        <w:lastRenderedPageBreak/>
        <w:t xml:space="preserve">СХІДНОУКРАЇНСЬКИЙ НАЦІОНАЛЬНИЙ УНІВЕРСИТЕТ </w:t>
      </w:r>
    </w:p>
    <w:p w:rsidR="00B277F7" w:rsidRDefault="00B277F7" w:rsidP="007C4A31">
      <w:pPr>
        <w:jc w:val="center"/>
        <w:rPr>
          <w:b/>
          <w:bCs/>
          <w:color w:val="000000" w:themeColor="text1"/>
          <w:lang w:val="ru-RU"/>
        </w:rPr>
      </w:pPr>
      <w:r w:rsidRPr="00B277F7">
        <w:rPr>
          <w:b/>
          <w:bCs/>
          <w:color w:val="000000" w:themeColor="text1"/>
        </w:rPr>
        <w:t>імені ВОЛОДИМИРА ДАЛЯ</w:t>
      </w:r>
    </w:p>
    <w:p w:rsidR="00B277F7" w:rsidRPr="00B277F7" w:rsidRDefault="00B277F7" w:rsidP="00B277F7">
      <w:pPr>
        <w:spacing w:line="240" w:lineRule="auto"/>
        <w:jc w:val="center"/>
        <w:rPr>
          <w:b/>
          <w:bCs/>
          <w:color w:val="000000" w:themeColor="text1"/>
          <w:lang w:val="ru-RU"/>
        </w:rPr>
      </w:pPr>
    </w:p>
    <w:p w:rsidR="00B277F7" w:rsidRDefault="00B277F7" w:rsidP="00B277F7">
      <w:pPr>
        <w:pStyle w:val="1"/>
        <w:spacing w:before="0" w:line="240" w:lineRule="auto"/>
        <w:jc w:val="left"/>
        <w:rPr>
          <w:b w:val="0"/>
          <w:color w:val="000000" w:themeColor="text1"/>
          <w:sz w:val="24"/>
          <w:szCs w:val="24"/>
          <w:lang w:val="ru-RU"/>
        </w:rPr>
      </w:pPr>
      <w:r w:rsidRPr="00B277F7">
        <w:rPr>
          <w:color w:val="000000" w:themeColor="text1"/>
          <w:sz w:val="24"/>
        </w:rPr>
        <w:t>Факультет:</w:t>
      </w:r>
      <w:r w:rsidRPr="00B277F7">
        <w:rPr>
          <w:b w:val="0"/>
          <w:color w:val="000000" w:themeColor="text1"/>
          <w:sz w:val="24"/>
        </w:rPr>
        <w:t xml:space="preserve">  </w:t>
      </w:r>
      <w:r w:rsidRPr="00B277F7">
        <w:rPr>
          <w:b w:val="0"/>
          <w:color w:val="000000" w:themeColor="text1"/>
          <w:sz w:val="24"/>
          <w:szCs w:val="24"/>
        </w:rPr>
        <w:t xml:space="preserve"> </w:t>
      </w:r>
      <w:r w:rsidRPr="00B277F7">
        <w:rPr>
          <w:b w:val="0"/>
          <w:color w:val="000000" w:themeColor="text1"/>
          <w:sz w:val="24"/>
        </w:rPr>
        <w:t xml:space="preserve">Інформаційних </w:t>
      </w:r>
      <w:r w:rsidRPr="00B277F7">
        <w:rPr>
          <w:b w:val="0"/>
          <w:color w:val="000000" w:themeColor="text1"/>
          <w:sz w:val="24"/>
          <w:szCs w:val="24"/>
        </w:rPr>
        <w:t>технологій та електроніки</w:t>
      </w:r>
    </w:p>
    <w:p w:rsidR="00B277F7" w:rsidRPr="00B277F7" w:rsidRDefault="00B277F7" w:rsidP="00B277F7">
      <w:pPr>
        <w:pStyle w:val="1"/>
        <w:spacing w:before="0" w:line="240" w:lineRule="auto"/>
        <w:jc w:val="left"/>
        <w:rPr>
          <w:b w:val="0"/>
          <w:bCs w:val="0"/>
          <w:color w:val="000000" w:themeColor="text1"/>
          <w:sz w:val="24"/>
          <w:szCs w:val="24"/>
          <w:lang w:val="ru-RU"/>
        </w:rPr>
      </w:pPr>
      <w:r w:rsidRPr="00B277F7">
        <w:rPr>
          <w:color w:val="000000" w:themeColor="text1"/>
          <w:sz w:val="24"/>
          <w:szCs w:val="24"/>
        </w:rPr>
        <w:t>Кафедра</w:t>
      </w:r>
      <w:r w:rsidRPr="00B277F7">
        <w:rPr>
          <w:color w:val="000000" w:themeColor="text1"/>
          <w:sz w:val="24"/>
        </w:rPr>
        <w:t>:</w:t>
      </w:r>
      <w:r w:rsidRPr="00B277F7">
        <w:rPr>
          <w:b w:val="0"/>
          <w:color w:val="000000" w:themeColor="text1"/>
          <w:sz w:val="24"/>
        </w:rPr>
        <w:t xml:space="preserve">   Комп’ютерно</w:t>
      </w:r>
      <w:r w:rsidRPr="00B277F7">
        <w:rPr>
          <w:b w:val="0"/>
          <w:color w:val="000000" w:themeColor="text1"/>
          <w:sz w:val="24"/>
          <w:szCs w:val="24"/>
        </w:rPr>
        <w:t>-інтегрованих систем управління</w:t>
      </w:r>
    </w:p>
    <w:p w:rsidR="00B277F7" w:rsidRPr="00B277F7" w:rsidRDefault="00B277F7" w:rsidP="00B277F7">
      <w:pPr>
        <w:spacing w:line="240" w:lineRule="auto"/>
        <w:rPr>
          <w:color w:val="000000" w:themeColor="text1"/>
        </w:rPr>
      </w:pPr>
      <w:r w:rsidRPr="00B277F7">
        <w:rPr>
          <w:b/>
          <w:bCs/>
          <w:color w:val="000000" w:themeColor="text1"/>
        </w:rPr>
        <w:t>Освітньо-кваліфікаційний рівень:</w:t>
      </w:r>
      <w:r w:rsidRPr="00B277F7">
        <w:rPr>
          <w:color w:val="000000" w:themeColor="text1"/>
        </w:rPr>
        <w:t xml:space="preserve">   </w:t>
      </w:r>
      <w:r w:rsidR="002C23DB">
        <w:rPr>
          <w:color w:val="000000" w:themeColor="text1"/>
        </w:rPr>
        <w:t>бакалавр</w:t>
      </w:r>
    </w:p>
    <w:p w:rsidR="00B277F7" w:rsidRPr="00B277F7" w:rsidRDefault="00B277F7" w:rsidP="00B277F7">
      <w:pPr>
        <w:spacing w:line="240" w:lineRule="auto"/>
        <w:rPr>
          <w:color w:val="000000" w:themeColor="text1"/>
          <w:u w:val="single"/>
        </w:rPr>
      </w:pPr>
      <w:r w:rsidRPr="00B277F7">
        <w:rPr>
          <w:b/>
          <w:bCs/>
          <w:color w:val="000000" w:themeColor="text1"/>
        </w:rPr>
        <w:t>Напрям підготовки:</w:t>
      </w:r>
      <w:r w:rsidRPr="00B277F7">
        <w:rPr>
          <w:color w:val="000000" w:themeColor="text1"/>
        </w:rPr>
        <w:t xml:space="preserve">   </w:t>
      </w:r>
      <w:r w:rsidR="002C23DB">
        <w:rPr>
          <w:color w:val="000000" w:themeColor="text1"/>
        </w:rPr>
        <w:t>151</w:t>
      </w:r>
      <w:r w:rsidR="00616A06">
        <w:rPr>
          <w:color w:val="000000" w:themeColor="text1"/>
        </w:rPr>
        <w:t>– Автоматизація</w:t>
      </w:r>
      <w:r w:rsidR="002C23DB">
        <w:rPr>
          <w:color w:val="000000" w:themeColor="text1"/>
        </w:rPr>
        <w:t xml:space="preserve"> та </w:t>
      </w:r>
      <w:r w:rsidRPr="00B277F7">
        <w:rPr>
          <w:color w:val="000000" w:themeColor="text1"/>
        </w:rPr>
        <w:t>комп'ютерно-інтегровані технології</w:t>
      </w:r>
      <w:r w:rsidR="00616A06">
        <w:rPr>
          <w:color w:val="000000" w:themeColor="text1"/>
        </w:rPr>
        <w:t xml:space="preserve"> </w:t>
      </w:r>
    </w:p>
    <w:p w:rsidR="00B277F7" w:rsidRPr="00B277F7" w:rsidRDefault="00B277F7" w:rsidP="00B277F7">
      <w:pPr>
        <w:pStyle w:val="1"/>
        <w:ind w:left="4961"/>
        <w:rPr>
          <w:color w:val="000000" w:themeColor="text1"/>
          <w:sz w:val="24"/>
          <w:szCs w:val="24"/>
        </w:rPr>
      </w:pPr>
      <w:r w:rsidRPr="00B277F7">
        <w:rPr>
          <w:color w:val="000000" w:themeColor="text1"/>
          <w:sz w:val="24"/>
          <w:szCs w:val="24"/>
        </w:rPr>
        <w:t>ЗАТВЕРДЖУЮ</w:t>
      </w:r>
    </w:p>
    <w:p w:rsidR="00B277F7" w:rsidRPr="00C14ACC" w:rsidRDefault="00B277F7" w:rsidP="00B277F7">
      <w:pPr>
        <w:ind w:left="4961"/>
        <w:rPr>
          <w:color w:val="000000" w:themeColor="text1"/>
        </w:rPr>
      </w:pPr>
      <w:r w:rsidRPr="00B277F7">
        <w:rPr>
          <w:color w:val="000000" w:themeColor="text1"/>
        </w:rPr>
        <w:t>Завідувачка каф. КІСУ</w:t>
      </w:r>
    </w:p>
    <w:p w:rsidR="00B277F7" w:rsidRPr="00C14ACC" w:rsidRDefault="00B277F7" w:rsidP="00B277F7">
      <w:pPr>
        <w:spacing w:line="240" w:lineRule="auto"/>
        <w:ind w:left="4961"/>
        <w:rPr>
          <w:color w:val="000000" w:themeColor="text1"/>
        </w:rPr>
      </w:pPr>
    </w:p>
    <w:p w:rsidR="00B277F7" w:rsidRPr="00B277F7" w:rsidRDefault="00B277F7" w:rsidP="00B277F7">
      <w:pPr>
        <w:spacing w:line="240" w:lineRule="auto"/>
        <w:ind w:left="4961"/>
        <w:rPr>
          <w:color w:val="000000" w:themeColor="text1"/>
        </w:rPr>
      </w:pPr>
      <w:r>
        <w:rPr>
          <w:color w:val="000000" w:themeColor="text1"/>
        </w:rPr>
        <w:t>_____________________</w:t>
      </w:r>
      <w:r w:rsidRPr="00B277F7">
        <w:rPr>
          <w:color w:val="000000" w:themeColor="text1"/>
        </w:rPr>
        <w:t>М.Г.Лорія</w:t>
      </w:r>
    </w:p>
    <w:p w:rsidR="00B277F7" w:rsidRPr="00B277F7" w:rsidRDefault="00B277F7" w:rsidP="00B277F7">
      <w:pPr>
        <w:spacing w:line="240" w:lineRule="auto"/>
        <w:ind w:left="4961"/>
        <w:rPr>
          <w:bCs/>
          <w:color w:val="000000" w:themeColor="text1"/>
        </w:rPr>
      </w:pPr>
      <w:r w:rsidRPr="00B277F7">
        <w:rPr>
          <w:bCs/>
          <w:color w:val="000000" w:themeColor="text1"/>
        </w:rPr>
        <w:t>«______»  __________</w:t>
      </w:r>
      <w:r>
        <w:rPr>
          <w:bCs/>
          <w:color w:val="000000" w:themeColor="text1"/>
        </w:rPr>
        <w:t>___</w:t>
      </w:r>
      <w:r w:rsidRPr="00B277F7">
        <w:rPr>
          <w:bCs/>
          <w:color w:val="000000" w:themeColor="text1"/>
        </w:rPr>
        <w:t>202</w:t>
      </w:r>
      <w:r w:rsidR="006F133B">
        <w:rPr>
          <w:bCs/>
          <w:color w:val="000000" w:themeColor="text1"/>
        </w:rPr>
        <w:t>6</w:t>
      </w:r>
      <w:r w:rsidRPr="00B277F7">
        <w:rPr>
          <w:bCs/>
          <w:color w:val="000000" w:themeColor="text1"/>
        </w:rPr>
        <w:t xml:space="preserve"> року</w:t>
      </w:r>
    </w:p>
    <w:p w:rsidR="00B277F7" w:rsidRPr="00B277F7" w:rsidRDefault="00B277F7" w:rsidP="00B277F7">
      <w:pPr>
        <w:spacing w:line="240" w:lineRule="auto"/>
        <w:rPr>
          <w:b/>
          <w:color w:val="000000" w:themeColor="text1"/>
        </w:rPr>
      </w:pPr>
    </w:p>
    <w:p w:rsidR="00B277F7" w:rsidRPr="00B277F7" w:rsidRDefault="00B277F7" w:rsidP="00B277F7">
      <w:pPr>
        <w:spacing w:line="240" w:lineRule="auto"/>
        <w:rPr>
          <w:b/>
          <w:color w:val="000000" w:themeColor="text1"/>
        </w:rPr>
      </w:pPr>
    </w:p>
    <w:p w:rsidR="00B277F7" w:rsidRPr="00B277F7" w:rsidRDefault="00B277F7" w:rsidP="00B277F7">
      <w:pPr>
        <w:keepNext/>
        <w:jc w:val="center"/>
        <w:outlineLvl w:val="1"/>
        <w:rPr>
          <w:b/>
          <w:color w:val="000000" w:themeColor="text1"/>
          <w:spacing w:val="200"/>
        </w:rPr>
      </w:pPr>
      <w:r w:rsidRPr="00B277F7">
        <w:rPr>
          <w:b/>
          <w:color w:val="000000" w:themeColor="text1"/>
          <w:spacing w:val="200"/>
        </w:rPr>
        <w:t>ЗАВДАННЯ</w:t>
      </w:r>
    </w:p>
    <w:p w:rsidR="00B277F7" w:rsidRPr="00B277F7" w:rsidRDefault="00B277F7" w:rsidP="00B277F7">
      <w:pPr>
        <w:keepNext/>
        <w:jc w:val="center"/>
        <w:outlineLvl w:val="2"/>
        <w:rPr>
          <w:b/>
          <w:color w:val="000000" w:themeColor="text1"/>
        </w:rPr>
      </w:pPr>
      <w:r w:rsidRPr="00B277F7">
        <w:rPr>
          <w:b/>
          <w:color w:val="000000" w:themeColor="text1"/>
        </w:rPr>
        <w:t xml:space="preserve">НА </w:t>
      </w:r>
      <w:r w:rsidR="003804D0">
        <w:rPr>
          <w:b/>
          <w:color w:val="000000" w:themeColor="text1"/>
        </w:rPr>
        <w:t>БАКАЛАВРСЬКУ</w:t>
      </w:r>
      <w:r w:rsidRPr="00B277F7">
        <w:rPr>
          <w:b/>
          <w:color w:val="000000" w:themeColor="text1"/>
        </w:rPr>
        <w:t xml:space="preserve"> РОБОТУ</w:t>
      </w:r>
    </w:p>
    <w:p w:rsidR="0014706D" w:rsidRDefault="00B277F7" w:rsidP="00B277F7">
      <w:pPr>
        <w:keepNext/>
        <w:jc w:val="center"/>
        <w:outlineLvl w:val="2"/>
        <w:rPr>
          <w:b/>
          <w:color w:val="000000" w:themeColor="text1"/>
        </w:rPr>
      </w:pPr>
      <w:r w:rsidRPr="00B277F7">
        <w:rPr>
          <w:b/>
          <w:color w:val="000000" w:themeColor="text1"/>
        </w:rPr>
        <w:t xml:space="preserve">ЗДОБУВАЧУ ВИЩОЇ ОСВІТИ </w:t>
      </w:r>
    </w:p>
    <w:p w:rsidR="00B277F7" w:rsidRPr="0014706D" w:rsidRDefault="0014706D" w:rsidP="00B277F7">
      <w:pPr>
        <w:keepNext/>
        <w:jc w:val="center"/>
        <w:outlineLvl w:val="2"/>
        <w:rPr>
          <w:color w:val="000000" w:themeColor="text1"/>
          <w:sz w:val="28"/>
          <w:szCs w:val="28"/>
        </w:rPr>
      </w:pPr>
      <w:r w:rsidRPr="0014706D">
        <w:rPr>
          <w:color w:val="000000" w:themeColor="text1"/>
          <w:sz w:val="28"/>
          <w:szCs w:val="28"/>
        </w:rPr>
        <w:t>Безпружному Віталію Вікторовичу</w:t>
      </w:r>
      <w:r w:rsidR="00B277F7" w:rsidRPr="0014706D">
        <w:rPr>
          <w:color w:val="000000" w:themeColor="text1"/>
          <w:sz w:val="28"/>
          <w:szCs w:val="28"/>
        </w:rPr>
        <w:t xml:space="preserve">  </w:t>
      </w:r>
    </w:p>
    <w:p w:rsidR="00B277F7" w:rsidRPr="00B277F7" w:rsidRDefault="00B277F7" w:rsidP="00B277F7">
      <w:pPr>
        <w:spacing w:line="240" w:lineRule="auto"/>
        <w:jc w:val="center"/>
        <w:rPr>
          <w:color w:val="000000" w:themeColor="text1"/>
        </w:rPr>
      </w:pPr>
    </w:p>
    <w:p w:rsidR="00B277F7" w:rsidRPr="00B277F7" w:rsidRDefault="00B277F7" w:rsidP="0008625D">
      <w:pPr>
        <w:pStyle w:val="aff"/>
        <w:jc w:val="both"/>
        <w:rPr>
          <w:color w:val="000000" w:themeColor="text1"/>
        </w:rPr>
      </w:pPr>
      <w:r w:rsidRPr="00B277F7">
        <w:rPr>
          <w:color w:val="000000" w:themeColor="text1"/>
        </w:rPr>
        <w:t>1.</w:t>
      </w:r>
      <w:r w:rsidRPr="00B277F7">
        <w:rPr>
          <w:b/>
          <w:color w:val="000000" w:themeColor="text1"/>
        </w:rPr>
        <w:t xml:space="preserve"> Тема </w:t>
      </w:r>
      <w:r w:rsidR="003804D0">
        <w:rPr>
          <w:b/>
          <w:color w:val="000000" w:themeColor="text1"/>
        </w:rPr>
        <w:t>бакалаврської роботи</w:t>
      </w:r>
      <w:r w:rsidRPr="00B277F7">
        <w:rPr>
          <w:b/>
          <w:color w:val="000000" w:themeColor="text1"/>
        </w:rPr>
        <w:t xml:space="preserve">:   </w:t>
      </w:r>
      <w:r w:rsidRPr="00B277F7">
        <w:rPr>
          <w:color w:val="000000" w:themeColor="text1"/>
        </w:rPr>
        <w:t>«</w:t>
      </w:r>
      <w:r w:rsidR="007873A1">
        <w:rPr>
          <w:rStyle w:val="aff4"/>
          <w:rFonts w:eastAsiaTheme="majorEastAsia"/>
        </w:rPr>
        <w:t>Розробка комп’ютерно-інтегрованої системи контролю та управління процесом очищення технологічної води на промисловій установці.</w:t>
      </w:r>
      <w:r w:rsidRPr="00B277F7">
        <w:rPr>
          <w:color w:val="000000" w:themeColor="text1"/>
        </w:rPr>
        <w:t>»</w:t>
      </w:r>
    </w:p>
    <w:p w:rsidR="00B277F7" w:rsidRPr="00260FEA" w:rsidRDefault="00B277F7" w:rsidP="00B277F7">
      <w:pPr>
        <w:spacing w:line="240" w:lineRule="auto"/>
        <w:rPr>
          <w:color w:val="000000" w:themeColor="text1"/>
        </w:rPr>
      </w:pPr>
      <w:r w:rsidRPr="00260FEA">
        <w:rPr>
          <w:color w:val="000000" w:themeColor="text1"/>
        </w:rPr>
        <w:t xml:space="preserve">2. </w:t>
      </w:r>
      <w:r w:rsidRPr="00260FEA">
        <w:rPr>
          <w:b/>
          <w:color w:val="000000" w:themeColor="text1"/>
        </w:rPr>
        <w:t>Керівник роботи</w:t>
      </w:r>
      <w:r w:rsidRPr="00260FEA">
        <w:rPr>
          <w:color w:val="000000" w:themeColor="text1"/>
        </w:rPr>
        <w:t xml:space="preserve">:   </w:t>
      </w:r>
      <w:r w:rsidR="006F133B">
        <w:rPr>
          <w:color w:val="000000" w:themeColor="text1"/>
        </w:rPr>
        <w:t>проф. Дорія М.Г.</w:t>
      </w:r>
    </w:p>
    <w:p w:rsidR="00B277F7" w:rsidRPr="00B277F7" w:rsidRDefault="00B277F7" w:rsidP="00B277F7">
      <w:pPr>
        <w:spacing w:line="240" w:lineRule="auto"/>
        <w:rPr>
          <w:color w:val="000000" w:themeColor="text1"/>
        </w:rPr>
      </w:pPr>
      <w:r w:rsidRPr="003804D0">
        <w:rPr>
          <w:color w:val="000000" w:themeColor="text1"/>
        </w:rPr>
        <w:t xml:space="preserve">Затверджені наказом вищого навчального закладу </w:t>
      </w:r>
      <w:r w:rsidR="0014706D" w:rsidRPr="00F67D60">
        <w:rPr>
          <w:color w:val="000000" w:themeColor="text1"/>
        </w:rPr>
        <w:t xml:space="preserve">№ </w:t>
      </w:r>
      <w:r w:rsidR="0014706D">
        <w:rPr>
          <w:color w:val="000000" w:themeColor="text1"/>
        </w:rPr>
        <w:t>75</w:t>
      </w:r>
      <w:r w:rsidR="0014706D" w:rsidRPr="00F67D60">
        <w:rPr>
          <w:color w:val="000000" w:themeColor="text1"/>
        </w:rPr>
        <w:t xml:space="preserve">/17.02-С від </w:t>
      </w:r>
      <w:r w:rsidR="0014706D">
        <w:rPr>
          <w:color w:val="000000" w:themeColor="text1"/>
        </w:rPr>
        <w:t>25</w:t>
      </w:r>
      <w:r w:rsidR="0014706D" w:rsidRPr="00F67D60">
        <w:rPr>
          <w:color w:val="000000" w:themeColor="text1"/>
        </w:rPr>
        <w:t>.05.2025 р.</w:t>
      </w:r>
    </w:p>
    <w:p w:rsidR="00B277F7" w:rsidRPr="00B277F7" w:rsidRDefault="00B277F7" w:rsidP="00B277F7">
      <w:pPr>
        <w:spacing w:line="240" w:lineRule="auto"/>
        <w:rPr>
          <w:color w:val="000000" w:themeColor="text1"/>
          <w:u w:val="single"/>
        </w:rPr>
      </w:pPr>
      <w:r w:rsidRPr="00B277F7">
        <w:rPr>
          <w:color w:val="000000" w:themeColor="text1"/>
        </w:rPr>
        <w:t xml:space="preserve">3. </w:t>
      </w:r>
      <w:r w:rsidRPr="00B277F7">
        <w:rPr>
          <w:b/>
          <w:color w:val="000000" w:themeColor="text1"/>
        </w:rPr>
        <w:t>Термін подання студентом роботи</w:t>
      </w:r>
      <w:r w:rsidRPr="00B277F7">
        <w:rPr>
          <w:color w:val="000000" w:themeColor="text1"/>
        </w:rPr>
        <w:t xml:space="preserve"> 14 </w:t>
      </w:r>
      <w:r w:rsidR="002C23DB">
        <w:rPr>
          <w:color w:val="000000" w:themeColor="text1"/>
        </w:rPr>
        <w:t>червня</w:t>
      </w:r>
      <w:r w:rsidRPr="00B277F7">
        <w:rPr>
          <w:color w:val="000000" w:themeColor="text1"/>
        </w:rPr>
        <w:t xml:space="preserve"> 202</w:t>
      </w:r>
      <w:r w:rsidR="006F133B">
        <w:rPr>
          <w:color w:val="000000" w:themeColor="text1"/>
        </w:rPr>
        <w:t>6</w:t>
      </w:r>
      <w:r w:rsidRPr="00B277F7">
        <w:rPr>
          <w:color w:val="000000" w:themeColor="text1"/>
        </w:rPr>
        <w:t>р.</w:t>
      </w:r>
    </w:p>
    <w:p w:rsidR="00B277F7" w:rsidRPr="00B277F7" w:rsidRDefault="00B277F7" w:rsidP="00B277F7">
      <w:pPr>
        <w:spacing w:line="240" w:lineRule="auto"/>
        <w:rPr>
          <w:color w:val="000000" w:themeColor="text1"/>
        </w:rPr>
      </w:pPr>
      <w:r w:rsidRPr="00B277F7">
        <w:rPr>
          <w:color w:val="000000" w:themeColor="text1"/>
        </w:rPr>
        <w:t xml:space="preserve">4. </w:t>
      </w:r>
      <w:r w:rsidR="00327AB1">
        <w:rPr>
          <w:b/>
          <w:color w:val="000000" w:themeColor="text1"/>
        </w:rPr>
        <w:t>Ви</w:t>
      </w:r>
      <w:r w:rsidRPr="00B277F7">
        <w:rPr>
          <w:b/>
          <w:color w:val="000000" w:themeColor="text1"/>
        </w:rPr>
        <w:t>хідні дані до роботи</w:t>
      </w:r>
      <w:r w:rsidRPr="00B277F7">
        <w:rPr>
          <w:color w:val="000000" w:themeColor="text1"/>
        </w:rPr>
        <w:t>:</w:t>
      </w:r>
    </w:p>
    <w:p w:rsidR="00B277F7" w:rsidRPr="00B277F7" w:rsidRDefault="00B277F7" w:rsidP="00B277F7">
      <w:pPr>
        <w:spacing w:line="240" w:lineRule="auto"/>
        <w:rPr>
          <w:color w:val="000000" w:themeColor="text1"/>
        </w:rPr>
      </w:pPr>
      <w:r w:rsidRPr="00B277F7">
        <w:rPr>
          <w:color w:val="000000" w:themeColor="text1"/>
        </w:rPr>
        <w:t>4.1.Технологічний регламент виробництва.</w:t>
      </w:r>
    </w:p>
    <w:p w:rsidR="00B277F7" w:rsidRPr="00B277F7" w:rsidRDefault="00B277F7" w:rsidP="00B277F7">
      <w:pPr>
        <w:spacing w:line="240" w:lineRule="auto"/>
        <w:rPr>
          <w:color w:val="000000" w:themeColor="text1"/>
        </w:rPr>
      </w:pPr>
      <w:r w:rsidRPr="00B277F7">
        <w:rPr>
          <w:color w:val="000000" w:themeColor="text1"/>
        </w:rPr>
        <w:t>4.2.Інструкція оператора по експлуатації АСК ТП.</w:t>
      </w:r>
    </w:p>
    <w:p w:rsidR="00B277F7" w:rsidRPr="00B277F7" w:rsidRDefault="00B277F7" w:rsidP="00B277F7">
      <w:pPr>
        <w:spacing w:line="240" w:lineRule="auto"/>
        <w:rPr>
          <w:color w:val="000000" w:themeColor="text1"/>
        </w:rPr>
      </w:pPr>
      <w:r w:rsidRPr="00B277F7">
        <w:rPr>
          <w:color w:val="000000" w:themeColor="text1"/>
        </w:rPr>
        <w:t xml:space="preserve">4.4.Публікації по автоматизованому керуванню технологічними процесами у </w:t>
      </w:r>
      <w:r w:rsidR="00616A06">
        <w:rPr>
          <w:color w:val="000000" w:themeColor="text1"/>
        </w:rPr>
        <w:t xml:space="preserve">фармацевтичному </w:t>
      </w:r>
      <w:r w:rsidRPr="00B277F7">
        <w:rPr>
          <w:color w:val="000000" w:themeColor="text1"/>
        </w:rPr>
        <w:t>виробництві.</w:t>
      </w:r>
    </w:p>
    <w:p w:rsidR="00616A06" w:rsidRPr="00B277F7" w:rsidRDefault="00B277F7" w:rsidP="00616A06">
      <w:pPr>
        <w:spacing w:line="240" w:lineRule="auto"/>
        <w:rPr>
          <w:color w:val="000000" w:themeColor="text1"/>
        </w:rPr>
      </w:pPr>
      <w:r w:rsidRPr="00B277F7">
        <w:rPr>
          <w:color w:val="000000" w:themeColor="text1"/>
        </w:rPr>
        <w:t xml:space="preserve">4.5.Публікації по моделюванню складних систем контролю та керуванню технологічними процесами </w:t>
      </w:r>
      <w:r w:rsidR="00616A06" w:rsidRPr="00B277F7">
        <w:rPr>
          <w:color w:val="000000" w:themeColor="text1"/>
        </w:rPr>
        <w:t xml:space="preserve">у </w:t>
      </w:r>
      <w:r w:rsidR="00616A06">
        <w:rPr>
          <w:color w:val="000000" w:themeColor="text1"/>
        </w:rPr>
        <w:t xml:space="preserve">фармацевтичному </w:t>
      </w:r>
      <w:r w:rsidR="00616A06" w:rsidRPr="00B277F7">
        <w:rPr>
          <w:color w:val="000000" w:themeColor="text1"/>
        </w:rPr>
        <w:t>виробництві.</w:t>
      </w:r>
    </w:p>
    <w:p w:rsidR="00B277F7" w:rsidRPr="00B277F7" w:rsidRDefault="00B277F7" w:rsidP="00B277F7">
      <w:pPr>
        <w:spacing w:line="240" w:lineRule="auto"/>
        <w:rPr>
          <w:color w:val="000000" w:themeColor="text1"/>
        </w:rPr>
      </w:pPr>
      <w:r w:rsidRPr="00B277F7">
        <w:rPr>
          <w:color w:val="000000" w:themeColor="text1"/>
        </w:rPr>
        <w:t xml:space="preserve">5. </w:t>
      </w:r>
      <w:r w:rsidRPr="00B277F7">
        <w:rPr>
          <w:b/>
          <w:color w:val="000000" w:themeColor="text1"/>
        </w:rPr>
        <w:t>Зміст розрахунково-пояснювальної записки</w:t>
      </w:r>
      <w:r w:rsidRPr="00B277F7">
        <w:rPr>
          <w:color w:val="000000" w:themeColor="text1"/>
        </w:rPr>
        <w:t xml:space="preserve"> (перелік питань, які потрібно розробити):</w:t>
      </w:r>
    </w:p>
    <w:p w:rsidR="00B277F7" w:rsidRPr="005655F4" w:rsidRDefault="00B277F7" w:rsidP="00B277F7">
      <w:pPr>
        <w:spacing w:line="240" w:lineRule="auto"/>
        <w:rPr>
          <w:color w:val="000000" w:themeColor="text1"/>
        </w:rPr>
      </w:pPr>
      <w:r w:rsidRPr="005655F4">
        <w:rPr>
          <w:color w:val="000000" w:themeColor="text1"/>
        </w:rPr>
        <w:t>5.1.Вступ.</w:t>
      </w:r>
    </w:p>
    <w:p w:rsidR="00B277F7" w:rsidRPr="005655F4" w:rsidRDefault="00B277F7" w:rsidP="00B277F7">
      <w:pPr>
        <w:spacing w:line="240" w:lineRule="auto"/>
        <w:rPr>
          <w:color w:val="000000" w:themeColor="text1"/>
        </w:rPr>
      </w:pPr>
      <w:r w:rsidRPr="005655F4">
        <w:rPr>
          <w:color w:val="000000" w:themeColor="text1"/>
        </w:rPr>
        <w:t xml:space="preserve">5.2.Аналіз сучасного стану </w:t>
      </w:r>
      <w:r w:rsidR="00327AB1">
        <w:rPr>
          <w:color w:val="000000" w:themeColor="text1"/>
        </w:rPr>
        <w:t xml:space="preserve">автоматизації </w:t>
      </w:r>
      <w:r w:rsidR="00B25CA4">
        <w:rPr>
          <w:color w:val="000000" w:themeColor="text1"/>
        </w:rPr>
        <w:t>процесів очищення технологічної води</w:t>
      </w:r>
    </w:p>
    <w:p w:rsidR="00B277F7" w:rsidRPr="00327AB1" w:rsidRDefault="00B277F7" w:rsidP="00B277F7">
      <w:pPr>
        <w:spacing w:line="240" w:lineRule="auto"/>
        <w:rPr>
          <w:color w:val="000000" w:themeColor="text1"/>
        </w:rPr>
      </w:pPr>
      <w:r w:rsidRPr="005655F4">
        <w:rPr>
          <w:color w:val="000000" w:themeColor="text1"/>
        </w:rPr>
        <w:t>5.3.</w:t>
      </w:r>
      <w:r w:rsidR="00327AB1">
        <w:rPr>
          <w:color w:val="000000" w:themeColor="text1"/>
        </w:rPr>
        <w:t xml:space="preserve">Технологічна структура та </w:t>
      </w:r>
      <w:r w:rsidR="00B25CA4">
        <w:rPr>
          <w:color w:val="000000" w:themeColor="text1"/>
        </w:rPr>
        <w:t>побудова системи керування установкою очищення технологічної</w:t>
      </w:r>
      <w:r w:rsidR="006E204C">
        <w:rPr>
          <w:color w:val="000000" w:themeColor="text1"/>
        </w:rPr>
        <w:t xml:space="preserve"> води</w:t>
      </w:r>
    </w:p>
    <w:p w:rsidR="00B277F7" w:rsidRPr="005655F4" w:rsidRDefault="00B277F7" w:rsidP="00B277F7">
      <w:pPr>
        <w:spacing w:line="240" w:lineRule="auto"/>
        <w:rPr>
          <w:color w:val="000000" w:themeColor="text1"/>
        </w:rPr>
      </w:pPr>
      <w:r w:rsidRPr="005655F4">
        <w:rPr>
          <w:color w:val="000000" w:themeColor="text1"/>
        </w:rPr>
        <w:t>5.4.</w:t>
      </w:r>
      <w:r w:rsidR="00327AB1">
        <w:rPr>
          <w:color w:val="000000" w:themeColor="text1"/>
        </w:rPr>
        <w:t>Структурно-логічне та інформаційне представлення системи</w:t>
      </w:r>
      <w:r w:rsidRPr="005655F4">
        <w:rPr>
          <w:color w:val="000000" w:themeColor="text1"/>
        </w:rPr>
        <w:t>.</w:t>
      </w:r>
    </w:p>
    <w:p w:rsidR="00B277F7" w:rsidRPr="005655F4" w:rsidRDefault="00B277F7" w:rsidP="00B277F7">
      <w:pPr>
        <w:spacing w:line="240" w:lineRule="auto"/>
        <w:rPr>
          <w:color w:val="000000" w:themeColor="text1"/>
        </w:rPr>
      </w:pPr>
      <w:r w:rsidRPr="005655F4">
        <w:rPr>
          <w:color w:val="000000" w:themeColor="text1"/>
        </w:rPr>
        <w:t>5.5.</w:t>
      </w:r>
      <w:r w:rsidR="00327AB1">
        <w:rPr>
          <w:color w:val="000000" w:themeColor="text1"/>
        </w:rPr>
        <w:t>Розробка математичних моделій та дослідження об</w:t>
      </w:r>
      <w:r w:rsidR="00327AB1" w:rsidRPr="00327AB1">
        <w:rPr>
          <w:color w:val="000000" w:themeColor="text1"/>
          <w:lang w:val="ru-RU"/>
        </w:rPr>
        <w:t>`</w:t>
      </w:r>
      <w:r w:rsidR="00327AB1">
        <w:rPr>
          <w:color w:val="000000" w:themeColor="text1"/>
        </w:rPr>
        <w:t>єкту керування</w:t>
      </w:r>
      <w:r w:rsidRPr="005655F4">
        <w:rPr>
          <w:color w:val="000000" w:themeColor="text1"/>
        </w:rPr>
        <w:t>.</w:t>
      </w:r>
    </w:p>
    <w:p w:rsidR="00B277F7" w:rsidRPr="005655F4" w:rsidRDefault="00B277F7" w:rsidP="00B277F7">
      <w:pPr>
        <w:spacing w:line="240" w:lineRule="auto"/>
        <w:rPr>
          <w:color w:val="000000" w:themeColor="text1"/>
        </w:rPr>
      </w:pPr>
      <w:r w:rsidRPr="005655F4">
        <w:rPr>
          <w:color w:val="000000" w:themeColor="text1"/>
        </w:rPr>
        <w:t>5.</w:t>
      </w:r>
      <w:r w:rsidR="00EB0822">
        <w:rPr>
          <w:color w:val="000000" w:themeColor="text1"/>
        </w:rPr>
        <w:t>6</w:t>
      </w:r>
      <w:r w:rsidRPr="005655F4">
        <w:rPr>
          <w:color w:val="000000" w:themeColor="text1"/>
        </w:rPr>
        <w:t>.Аналіз результатів теоретичних досліджень.</w:t>
      </w:r>
    </w:p>
    <w:p w:rsidR="00B277F7" w:rsidRPr="00B277F7" w:rsidRDefault="00B277F7" w:rsidP="00B277F7">
      <w:pPr>
        <w:spacing w:line="240" w:lineRule="auto"/>
        <w:rPr>
          <w:color w:val="000000" w:themeColor="text1"/>
        </w:rPr>
      </w:pPr>
      <w:r w:rsidRPr="005655F4">
        <w:rPr>
          <w:color w:val="000000" w:themeColor="text1"/>
        </w:rPr>
        <w:t>5.</w:t>
      </w:r>
      <w:r w:rsidR="00EB0822">
        <w:rPr>
          <w:color w:val="000000" w:themeColor="text1"/>
        </w:rPr>
        <w:t>7</w:t>
      </w:r>
      <w:r w:rsidRPr="005655F4">
        <w:rPr>
          <w:color w:val="000000" w:themeColor="text1"/>
        </w:rPr>
        <w:t>. Висновки.</w:t>
      </w:r>
    </w:p>
    <w:p w:rsidR="00B277F7" w:rsidRPr="00B277F7" w:rsidRDefault="00B277F7" w:rsidP="00B277F7">
      <w:pPr>
        <w:spacing w:line="240" w:lineRule="auto"/>
        <w:rPr>
          <w:color w:val="000000" w:themeColor="text1"/>
        </w:rPr>
      </w:pPr>
      <w:r w:rsidRPr="00B277F7">
        <w:rPr>
          <w:color w:val="000000" w:themeColor="text1"/>
        </w:rPr>
        <w:t xml:space="preserve">6. </w:t>
      </w:r>
      <w:r w:rsidRPr="00B277F7">
        <w:rPr>
          <w:b/>
          <w:color w:val="000000" w:themeColor="text1"/>
        </w:rPr>
        <w:t>Перелік графічного матеріалу</w:t>
      </w:r>
      <w:r w:rsidRPr="00B277F7">
        <w:rPr>
          <w:color w:val="000000" w:themeColor="text1"/>
        </w:rPr>
        <w:t xml:space="preserve"> (з точним зазначенням обов’язкових креслень)</w:t>
      </w:r>
    </w:p>
    <w:p w:rsidR="00B277F7" w:rsidRPr="005655F4" w:rsidRDefault="00327AB1" w:rsidP="00B277F7">
      <w:pPr>
        <w:spacing w:line="240" w:lineRule="auto"/>
        <w:rPr>
          <w:color w:val="000000" w:themeColor="text1"/>
        </w:rPr>
      </w:pPr>
      <w:r>
        <w:rPr>
          <w:color w:val="000000" w:themeColor="text1"/>
        </w:rPr>
        <w:lastRenderedPageBreak/>
        <w:t>Слайди презентації</w:t>
      </w:r>
    </w:p>
    <w:p w:rsidR="00B277F7" w:rsidRPr="00B277F7" w:rsidRDefault="00B277F7" w:rsidP="00B277F7">
      <w:pPr>
        <w:spacing w:line="240" w:lineRule="auto"/>
        <w:rPr>
          <w:b/>
          <w:color w:val="000000" w:themeColor="text1"/>
        </w:rPr>
      </w:pPr>
      <w:r w:rsidRPr="00B277F7">
        <w:rPr>
          <w:color w:val="000000" w:themeColor="text1"/>
        </w:rPr>
        <w:t xml:space="preserve">7. </w:t>
      </w:r>
      <w:r w:rsidRPr="00B277F7">
        <w:rPr>
          <w:b/>
          <w:color w:val="000000" w:themeColor="text1"/>
        </w:rPr>
        <w:t>Дата видачі завдання:</w:t>
      </w:r>
      <w:r w:rsidRPr="00B277F7">
        <w:rPr>
          <w:color w:val="000000" w:themeColor="text1"/>
        </w:rPr>
        <w:t xml:space="preserve">   2</w:t>
      </w:r>
      <w:r w:rsidR="002C23DB">
        <w:rPr>
          <w:color w:val="000000" w:themeColor="text1"/>
        </w:rPr>
        <w:t>8</w:t>
      </w:r>
      <w:r w:rsidRPr="00B277F7">
        <w:rPr>
          <w:color w:val="000000" w:themeColor="text1"/>
        </w:rPr>
        <w:t xml:space="preserve"> </w:t>
      </w:r>
      <w:r w:rsidR="002C23DB">
        <w:rPr>
          <w:color w:val="000000" w:themeColor="text1"/>
        </w:rPr>
        <w:t xml:space="preserve">квітня </w:t>
      </w:r>
      <w:r w:rsidRPr="00B277F7">
        <w:rPr>
          <w:color w:val="000000" w:themeColor="text1"/>
        </w:rPr>
        <w:t>202</w:t>
      </w:r>
      <w:r w:rsidR="00327AB1" w:rsidRPr="00327AB1">
        <w:rPr>
          <w:color w:val="000000" w:themeColor="text1"/>
          <w:lang w:val="ru-RU"/>
        </w:rPr>
        <w:t>6</w:t>
      </w:r>
      <w:r w:rsidRPr="00B277F7">
        <w:rPr>
          <w:color w:val="000000" w:themeColor="text1"/>
        </w:rPr>
        <w:t xml:space="preserve"> р.</w:t>
      </w:r>
    </w:p>
    <w:p w:rsidR="00B277F7" w:rsidRPr="00B277F7" w:rsidRDefault="00B277F7" w:rsidP="00B277F7">
      <w:pPr>
        <w:spacing w:line="240" w:lineRule="auto"/>
        <w:rPr>
          <w:b/>
          <w:color w:val="000000" w:themeColor="text1"/>
          <w:vertAlign w:val="superscript"/>
        </w:rPr>
      </w:pPr>
    </w:p>
    <w:p w:rsidR="00327AB1" w:rsidRDefault="00327AB1" w:rsidP="00B277F7">
      <w:pPr>
        <w:keepNext/>
        <w:spacing w:line="240" w:lineRule="auto"/>
        <w:jc w:val="center"/>
        <w:outlineLvl w:val="3"/>
        <w:rPr>
          <w:b/>
          <w:color w:val="000000" w:themeColor="text1"/>
        </w:rPr>
      </w:pPr>
    </w:p>
    <w:p w:rsidR="00B277F7" w:rsidRPr="00B277F7" w:rsidRDefault="00B277F7" w:rsidP="00B277F7">
      <w:pPr>
        <w:keepNext/>
        <w:spacing w:line="240" w:lineRule="auto"/>
        <w:jc w:val="center"/>
        <w:outlineLvl w:val="3"/>
        <w:rPr>
          <w:b/>
          <w:color w:val="000000" w:themeColor="text1"/>
        </w:rPr>
      </w:pPr>
      <w:r w:rsidRPr="00B277F7">
        <w:rPr>
          <w:b/>
          <w:color w:val="000000" w:themeColor="text1"/>
        </w:rPr>
        <w:t>КАЛЕНДАРНИЙ ПЛАН</w:t>
      </w:r>
    </w:p>
    <w:p w:rsidR="00B277F7" w:rsidRPr="00B277F7" w:rsidRDefault="00B277F7" w:rsidP="00B277F7">
      <w:pPr>
        <w:spacing w:line="240" w:lineRule="auto"/>
        <w:rPr>
          <w:b/>
          <w:color w:val="000000" w:themeColor="text1"/>
        </w:rPr>
      </w:pPr>
    </w:p>
    <w:tbl>
      <w:tblPr>
        <w:tblW w:w="963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93"/>
        <w:gridCol w:w="5596"/>
        <w:gridCol w:w="1852"/>
        <w:gridCol w:w="1198"/>
      </w:tblGrid>
      <w:tr w:rsidR="00B277F7" w:rsidRPr="00B277F7" w:rsidTr="00B277F7">
        <w:trPr>
          <w:trHeight w:val="460"/>
          <w:jc w:val="center"/>
        </w:trPr>
        <w:tc>
          <w:tcPr>
            <w:tcW w:w="993" w:type="dxa"/>
            <w:tcBorders>
              <w:top w:val="single" w:sz="4" w:space="0" w:color="auto"/>
              <w:left w:val="single" w:sz="4" w:space="0" w:color="auto"/>
              <w:bottom w:val="single" w:sz="4" w:space="0" w:color="auto"/>
              <w:right w:val="single" w:sz="4" w:space="0" w:color="auto"/>
            </w:tcBorders>
          </w:tcPr>
          <w:p w:rsidR="00B277F7" w:rsidRPr="00B277F7" w:rsidRDefault="00B277F7" w:rsidP="00B277F7">
            <w:pPr>
              <w:spacing w:line="240" w:lineRule="auto"/>
              <w:ind w:left="-675"/>
              <w:jc w:val="center"/>
              <w:rPr>
                <w:color w:val="000000" w:themeColor="text1"/>
              </w:rPr>
            </w:pPr>
            <w:r w:rsidRPr="00B277F7">
              <w:rPr>
                <w:color w:val="000000" w:themeColor="text1"/>
              </w:rPr>
              <w:t>№</w:t>
            </w:r>
          </w:p>
          <w:p w:rsidR="00B277F7" w:rsidRPr="00B277F7" w:rsidRDefault="00B277F7" w:rsidP="00B277F7">
            <w:pPr>
              <w:spacing w:line="240" w:lineRule="auto"/>
              <w:ind w:left="-675"/>
              <w:jc w:val="center"/>
              <w:rPr>
                <w:color w:val="000000" w:themeColor="text1"/>
              </w:rPr>
            </w:pPr>
            <w:r w:rsidRPr="00B277F7">
              <w:rPr>
                <w:color w:val="000000" w:themeColor="text1"/>
              </w:rPr>
              <w:t>з/п</w:t>
            </w:r>
          </w:p>
        </w:tc>
        <w:tc>
          <w:tcPr>
            <w:tcW w:w="5596" w:type="dxa"/>
            <w:tcBorders>
              <w:top w:val="single" w:sz="4" w:space="0" w:color="auto"/>
              <w:left w:val="single" w:sz="4" w:space="0" w:color="auto"/>
              <w:bottom w:val="single" w:sz="4" w:space="0" w:color="auto"/>
              <w:right w:val="single" w:sz="4" w:space="0" w:color="auto"/>
            </w:tcBorders>
          </w:tcPr>
          <w:p w:rsidR="00B277F7" w:rsidRPr="00B277F7" w:rsidRDefault="00B277F7" w:rsidP="00B277F7">
            <w:pPr>
              <w:spacing w:line="240" w:lineRule="auto"/>
              <w:ind w:firstLine="0"/>
              <w:jc w:val="center"/>
              <w:rPr>
                <w:color w:val="000000" w:themeColor="text1"/>
              </w:rPr>
            </w:pPr>
            <w:r w:rsidRPr="00B277F7">
              <w:rPr>
                <w:color w:val="000000" w:themeColor="text1"/>
              </w:rPr>
              <w:t>Назва етапів дипломного роботи</w:t>
            </w:r>
          </w:p>
        </w:tc>
        <w:tc>
          <w:tcPr>
            <w:tcW w:w="1852" w:type="dxa"/>
            <w:tcBorders>
              <w:top w:val="single" w:sz="4" w:space="0" w:color="auto"/>
              <w:left w:val="single" w:sz="4" w:space="0" w:color="auto"/>
              <w:bottom w:val="single" w:sz="4" w:space="0" w:color="auto"/>
              <w:right w:val="single" w:sz="4" w:space="0" w:color="auto"/>
            </w:tcBorders>
          </w:tcPr>
          <w:p w:rsidR="00B277F7" w:rsidRPr="00B277F7" w:rsidRDefault="00B277F7" w:rsidP="00B277F7">
            <w:pPr>
              <w:spacing w:line="240" w:lineRule="auto"/>
              <w:ind w:firstLine="0"/>
              <w:rPr>
                <w:color w:val="000000" w:themeColor="text1"/>
              </w:rPr>
            </w:pPr>
            <w:r w:rsidRPr="00B277F7">
              <w:rPr>
                <w:color w:val="000000" w:themeColor="text1"/>
                <w:spacing w:val="-20"/>
              </w:rPr>
              <w:t>Термін виконання</w:t>
            </w:r>
            <w:r w:rsidRPr="00B277F7">
              <w:rPr>
                <w:color w:val="000000" w:themeColor="text1"/>
              </w:rPr>
              <w:t xml:space="preserve"> етапів роботи</w:t>
            </w:r>
          </w:p>
        </w:tc>
        <w:tc>
          <w:tcPr>
            <w:tcW w:w="1198" w:type="dxa"/>
            <w:tcBorders>
              <w:top w:val="single" w:sz="4" w:space="0" w:color="auto"/>
              <w:left w:val="single" w:sz="4" w:space="0" w:color="auto"/>
              <w:bottom w:val="single" w:sz="4" w:space="0" w:color="auto"/>
              <w:right w:val="single" w:sz="4" w:space="0" w:color="auto"/>
            </w:tcBorders>
          </w:tcPr>
          <w:p w:rsidR="00B277F7" w:rsidRPr="00B277F7" w:rsidRDefault="00B277F7" w:rsidP="00B277F7">
            <w:pPr>
              <w:keepNext/>
              <w:spacing w:line="240" w:lineRule="auto"/>
              <w:ind w:firstLine="0"/>
              <w:jc w:val="center"/>
              <w:outlineLvl w:val="2"/>
              <w:rPr>
                <w:color w:val="000000" w:themeColor="text1"/>
                <w:spacing w:val="-20"/>
              </w:rPr>
            </w:pPr>
            <w:r w:rsidRPr="00B277F7">
              <w:rPr>
                <w:color w:val="000000" w:themeColor="text1"/>
                <w:spacing w:val="-20"/>
              </w:rPr>
              <w:t>Примітка</w:t>
            </w:r>
          </w:p>
        </w:tc>
      </w:tr>
      <w:tr w:rsidR="002C23DB" w:rsidRPr="00B277F7" w:rsidTr="00B277F7">
        <w:trPr>
          <w:jc w:val="center"/>
        </w:trPr>
        <w:tc>
          <w:tcPr>
            <w:tcW w:w="993" w:type="dxa"/>
            <w:tcBorders>
              <w:top w:val="single" w:sz="4" w:space="0" w:color="auto"/>
              <w:left w:val="single" w:sz="4" w:space="0" w:color="auto"/>
              <w:bottom w:val="single" w:sz="4" w:space="0" w:color="auto"/>
              <w:right w:val="single" w:sz="4" w:space="0" w:color="auto"/>
            </w:tcBorders>
          </w:tcPr>
          <w:p w:rsidR="002C23DB" w:rsidRPr="00506FB7" w:rsidRDefault="002C23DB" w:rsidP="00B277F7">
            <w:pPr>
              <w:spacing w:line="240" w:lineRule="auto"/>
              <w:ind w:left="-675"/>
              <w:jc w:val="center"/>
              <w:rPr>
                <w:color w:val="000000" w:themeColor="text1"/>
                <w:lang w:val="ru-RU"/>
              </w:rPr>
            </w:pPr>
            <w:r w:rsidRPr="00506FB7">
              <w:rPr>
                <w:color w:val="000000" w:themeColor="text1"/>
              </w:rPr>
              <w:t>1</w:t>
            </w:r>
            <w:r w:rsidRPr="00506FB7">
              <w:rPr>
                <w:color w:val="000000" w:themeColor="text1"/>
                <w:lang w:val="ru-RU"/>
              </w:rPr>
              <w:t>.</w:t>
            </w:r>
          </w:p>
        </w:tc>
        <w:tc>
          <w:tcPr>
            <w:tcW w:w="5596" w:type="dxa"/>
            <w:tcBorders>
              <w:top w:val="single" w:sz="4" w:space="0" w:color="auto"/>
              <w:left w:val="single" w:sz="4" w:space="0" w:color="auto"/>
              <w:bottom w:val="single" w:sz="4" w:space="0" w:color="auto"/>
              <w:right w:val="single" w:sz="4" w:space="0" w:color="auto"/>
            </w:tcBorders>
          </w:tcPr>
          <w:p w:rsidR="002C23DB" w:rsidRPr="00506FB7" w:rsidRDefault="006E204C" w:rsidP="006E204C">
            <w:pPr>
              <w:spacing w:line="240" w:lineRule="auto"/>
              <w:ind w:firstLine="0"/>
              <w:rPr>
                <w:color w:val="000000" w:themeColor="text1"/>
              </w:rPr>
            </w:pPr>
            <w:r w:rsidRPr="005655F4">
              <w:rPr>
                <w:color w:val="000000" w:themeColor="text1"/>
              </w:rPr>
              <w:t xml:space="preserve">Аналіз сучасного стану </w:t>
            </w:r>
            <w:r>
              <w:rPr>
                <w:color w:val="000000" w:themeColor="text1"/>
              </w:rPr>
              <w:t>автоматизації процесів очищення технологічної води</w:t>
            </w:r>
            <w:r w:rsidR="00327AB1" w:rsidRPr="005655F4">
              <w:rPr>
                <w:color w:val="000000" w:themeColor="text1"/>
              </w:rPr>
              <w:t>.</w:t>
            </w:r>
          </w:p>
        </w:tc>
        <w:tc>
          <w:tcPr>
            <w:tcW w:w="1852" w:type="dxa"/>
            <w:tcBorders>
              <w:top w:val="single" w:sz="4" w:space="0" w:color="auto"/>
              <w:left w:val="single" w:sz="4" w:space="0" w:color="auto"/>
              <w:bottom w:val="single" w:sz="4" w:space="0" w:color="auto"/>
              <w:right w:val="single" w:sz="4" w:space="0" w:color="auto"/>
            </w:tcBorders>
          </w:tcPr>
          <w:p w:rsidR="002C23DB" w:rsidRPr="00093BAE" w:rsidRDefault="002C23DB" w:rsidP="00327AB1">
            <w:pPr>
              <w:ind w:firstLine="0"/>
              <w:rPr>
                <w:sz w:val="28"/>
                <w:szCs w:val="28"/>
              </w:rPr>
            </w:pPr>
            <w:r>
              <w:rPr>
                <w:sz w:val="28"/>
                <w:szCs w:val="28"/>
              </w:rPr>
              <w:t>05</w:t>
            </w:r>
            <w:r w:rsidRPr="00093BAE">
              <w:rPr>
                <w:sz w:val="28"/>
                <w:szCs w:val="28"/>
              </w:rPr>
              <w:t>.</w:t>
            </w:r>
            <w:r>
              <w:rPr>
                <w:sz w:val="28"/>
                <w:szCs w:val="28"/>
              </w:rPr>
              <w:t>05</w:t>
            </w:r>
            <w:r w:rsidRPr="00093BAE">
              <w:rPr>
                <w:sz w:val="28"/>
                <w:szCs w:val="28"/>
              </w:rPr>
              <w:t>.202</w:t>
            </w:r>
            <w:r w:rsidR="00327AB1">
              <w:rPr>
                <w:sz w:val="28"/>
                <w:szCs w:val="28"/>
              </w:rPr>
              <w:t>6</w:t>
            </w:r>
          </w:p>
        </w:tc>
        <w:tc>
          <w:tcPr>
            <w:tcW w:w="1198" w:type="dxa"/>
            <w:tcBorders>
              <w:top w:val="single" w:sz="4" w:space="0" w:color="auto"/>
              <w:left w:val="single" w:sz="4" w:space="0" w:color="auto"/>
              <w:bottom w:val="single" w:sz="4" w:space="0" w:color="auto"/>
              <w:right w:val="single" w:sz="4" w:space="0" w:color="auto"/>
            </w:tcBorders>
          </w:tcPr>
          <w:p w:rsidR="002C23DB" w:rsidRPr="00B277F7" w:rsidRDefault="002C23DB" w:rsidP="00B277F7">
            <w:pPr>
              <w:spacing w:line="240" w:lineRule="auto"/>
              <w:ind w:firstLine="0"/>
              <w:jc w:val="center"/>
              <w:rPr>
                <w:color w:val="000000" w:themeColor="text1"/>
              </w:rPr>
            </w:pPr>
          </w:p>
        </w:tc>
      </w:tr>
      <w:tr w:rsidR="002C23DB" w:rsidRPr="00B277F7" w:rsidTr="00B277F7">
        <w:trPr>
          <w:jc w:val="center"/>
        </w:trPr>
        <w:tc>
          <w:tcPr>
            <w:tcW w:w="993" w:type="dxa"/>
            <w:tcBorders>
              <w:top w:val="single" w:sz="4" w:space="0" w:color="auto"/>
              <w:left w:val="single" w:sz="4" w:space="0" w:color="auto"/>
              <w:bottom w:val="single" w:sz="4" w:space="0" w:color="auto"/>
              <w:right w:val="single" w:sz="4" w:space="0" w:color="auto"/>
            </w:tcBorders>
          </w:tcPr>
          <w:p w:rsidR="002C23DB" w:rsidRPr="00506FB7" w:rsidRDefault="002C23DB" w:rsidP="00B277F7">
            <w:pPr>
              <w:spacing w:line="240" w:lineRule="auto"/>
              <w:ind w:left="-675"/>
              <w:jc w:val="center"/>
              <w:rPr>
                <w:color w:val="000000" w:themeColor="text1"/>
                <w:lang w:val="ru-RU"/>
              </w:rPr>
            </w:pPr>
            <w:r w:rsidRPr="00506FB7">
              <w:rPr>
                <w:color w:val="000000" w:themeColor="text1"/>
              </w:rPr>
              <w:t>2</w:t>
            </w:r>
            <w:r w:rsidRPr="00506FB7">
              <w:rPr>
                <w:color w:val="000000" w:themeColor="text1"/>
                <w:lang w:val="ru-RU"/>
              </w:rPr>
              <w:t>.</w:t>
            </w:r>
          </w:p>
        </w:tc>
        <w:tc>
          <w:tcPr>
            <w:tcW w:w="5596" w:type="dxa"/>
            <w:tcBorders>
              <w:top w:val="single" w:sz="4" w:space="0" w:color="auto"/>
              <w:left w:val="single" w:sz="4" w:space="0" w:color="auto"/>
              <w:bottom w:val="single" w:sz="4" w:space="0" w:color="auto"/>
              <w:right w:val="single" w:sz="4" w:space="0" w:color="auto"/>
            </w:tcBorders>
          </w:tcPr>
          <w:p w:rsidR="002C23DB" w:rsidRPr="00506FB7" w:rsidRDefault="006E204C" w:rsidP="006E204C">
            <w:pPr>
              <w:spacing w:line="240" w:lineRule="auto"/>
              <w:ind w:firstLine="0"/>
              <w:rPr>
                <w:color w:val="000000" w:themeColor="text1"/>
              </w:rPr>
            </w:pPr>
            <w:r>
              <w:rPr>
                <w:color w:val="000000" w:themeColor="text1"/>
              </w:rPr>
              <w:t>Технологічна структура та побудова системи керування установкою очищення технологічної води</w:t>
            </w:r>
          </w:p>
        </w:tc>
        <w:tc>
          <w:tcPr>
            <w:tcW w:w="1852" w:type="dxa"/>
            <w:tcBorders>
              <w:top w:val="single" w:sz="4" w:space="0" w:color="auto"/>
              <w:left w:val="single" w:sz="4" w:space="0" w:color="auto"/>
              <w:bottom w:val="single" w:sz="4" w:space="0" w:color="auto"/>
              <w:right w:val="single" w:sz="4" w:space="0" w:color="auto"/>
            </w:tcBorders>
          </w:tcPr>
          <w:p w:rsidR="002C23DB" w:rsidRPr="00093BAE" w:rsidRDefault="002C23DB" w:rsidP="00327AB1">
            <w:pPr>
              <w:spacing w:line="240" w:lineRule="auto"/>
              <w:ind w:firstLine="0"/>
              <w:rPr>
                <w:sz w:val="28"/>
                <w:szCs w:val="28"/>
              </w:rPr>
            </w:pPr>
            <w:r>
              <w:rPr>
                <w:sz w:val="28"/>
                <w:szCs w:val="28"/>
              </w:rPr>
              <w:t>12</w:t>
            </w:r>
            <w:r w:rsidRPr="00093BAE">
              <w:rPr>
                <w:sz w:val="28"/>
                <w:szCs w:val="28"/>
              </w:rPr>
              <w:t>.</w:t>
            </w:r>
            <w:r>
              <w:rPr>
                <w:sz w:val="28"/>
                <w:szCs w:val="28"/>
              </w:rPr>
              <w:t>05</w:t>
            </w:r>
            <w:r w:rsidRPr="00093BAE">
              <w:rPr>
                <w:sz w:val="28"/>
                <w:szCs w:val="28"/>
              </w:rPr>
              <w:t>.202</w:t>
            </w:r>
            <w:r w:rsidR="00327AB1">
              <w:rPr>
                <w:sz w:val="28"/>
                <w:szCs w:val="28"/>
              </w:rPr>
              <w:t>6</w:t>
            </w:r>
          </w:p>
        </w:tc>
        <w:tc>
          <w:tcPr>
            <w:tcW w:w="1198" w:type="dxa"/>
            <w:tcBorders>
              <w:top w:val="single" w:sz="4" w:space="0" w:color="auto"/>
              <w:left w:val="single" w:sz="4" w:space="0" w:color="auto"/>
              <w:bottom w:val="single" w:sz="4" w:space="0" w:color="auto"/>
              <w:right w:val="single" w:sz="4" w:space="0" w:color="auto"/>
            </w:tcBorders>
          </w:tcPr>
          <w:p w:rsidR="002C23DB" w:rsidRPr="00B277F7" w:rsidRDefault="002C23DB" w:rsidP="00B277F7">
            <w:pPr>
              <w:spacing w:line="240" w:lineRule="auto"/>
              <w:ind w:firstLine="0"/>
              <w:jc w:val="center"/>
              <w:rPr>
                <w:color w:val="000000" w:themeColor="text1"/>
              </w:rPr>
            </w:pPr>
          </w:p>
        </w:tc>
      </w:tr>
      <w:tr w:rsidR="002C23DB" w:rsidRPr="00B277F7" w:rsidTr="00B277F7">
        <w:trPr>
          <w:jc w:val="center"/>
        </w:trPr>
        <w:tc>
          <w:tcPr>
            <w:tcW w:w="993" w:type="dxa"/>
            <w:tcBorders>
              <w:top w:val="single" w:sz="4" w:space="0" w:color="auto"/>
              <w:left w:val="single" w:sz="4" w:space="0" w:color="auto"/>
              <w:bottom w:val="single" w:sz="4" w:space="0" w:color="auto"/>
              <w:right w:val="single" w:sz="4" w:space="0" w:color="auto"/>
            </w:tcBorders>
          </w:tcPr>
          <w:p w:rsidR="002C23DB" w:rsidRPr="00506FB7" w:rsidRDefault="002C23DB" w:rsidP="00B277F7">
            <w:pPr>
              <w:spacing w:line="240" w:lineRule="auto"/>
              <w:ind w:left="-675"/>
              <w:jc w:val="center"/>
              <w:rPr>
                <w:color w:val="000000" w:themeColor="text1"/>
                <w:lang w:val="ru-RU"/>
              </w:rPr>
            </w:pPr>
            <w:r w:rsidRPr="00506FB7">
              <w:rPr>
                <w:color w:val="000000" w:themeColor="text1"/>
              </w:rPr>
              <w:t>3</w:t>
            </w:r>
            <w:r w:rsidRPr="00506FB7">
              <w:rPr>
                <w:color w:val="000000" w:themeColor="text1"/>
                <w:lang w:val="ru-RU"/>
              </w:rPr>
              <w:t>.</w:t>
            </w:r>
          </w:p>
        </w:tc>
        <w:tc>
          <w:tcPr>
            <w:tcW w:w="5596" w:type="dxa"/>
            <w:tcBorders>
              <w:top w:val="single" w:sz="4" w:space="0" w:color="auto"/>
              <w:left w:val="single" w:sz="4" w:space="0" w:color="auto"/>
              <w:bottom w:val="single" w:sz="4" w:space="0" w:color="auto"/>
              <w:right w:val="single" w:sz="4" w:space="0" w:color="auto"/>
            </w:tcBorders>
          </w:tcPr>
          <w:p w:rsidR="002C23DB" w:rsidRPr="00506FB7" w:rsidRDefault="006E204C" w:rsidP="006E204C">
            <w:pPr>
              <w:spacing w:line="240" w:lineRule="auto"/>
              <w:ind w:firstLine="0"/>
              <w:rPr>
                <w:color w:val="000000" w:themeColor="text1"/>
              </w:rPr>
            </w:pPr>
            <w:r>
              <w:rPr>
                <w:color w:val="000000" w:themeColor="text1"/>
              </w:rPr>
              <w:t>Структурно-логічне та інформаційне представлення системи</w:t>
            </w:r>
            <w:r w:rsidRPr="005655F4">
              <w:rPr>
                <w:color w:val="000000" w:themeColor="text1"/>
              </w:rPr>
              <w:t>.</w:t>
            </w:r>
          </w:p>
        </w:tc>
        <w:tc>
          <w:tcPr>
            <w:tcW w:w="1852" w:type="dxa"/>
            <w:tcBorders>
              <w:top w:val="single" w:sz="4" w:space="0" w:color="auto"/>
              <w:left w:val="single" w:sz="4" w:space="0" w:color="auto"/>
              <w:bottom w:val="single" w:sz="4" w:space="0" w:color="auto"/>
              <w:right w:val="single" w:sz="4" w:space="0" w:color="auto"/>
            </w:tcBorders>
          </w:tcPr>
          <w:p w:rsidR="002C23DB" w:rsidRPr="00001C86" w:rsidRDefault="002C23DB" w:rsidP="00327AB1">
            <w:pPr>
              <w:spacing w:line="240" w:lineRule="auto"/>
              <w:ind w:firstLine="0"/>
            </w:pPr>
            <w:r>
              <w:rPr>
                <w:sz w:val="28"/>
                <w:szCs w:val="28"/>
              </w:rPr>
              <w:t>19</w:t>
            </w:r>
            <w:r w:rsidRPr="00093BAE">
              <w:rPr>
                <w:sz w:val="28"/>
                <w:szCs w:val="28"/>
              </w:rPr>
              <w:t>.</w:t>
            </w:r>
            <w:r>
              <w:rPr>
                <w:sz w:val="28"/>
                <w:szCs w:val="28"/>
              </w:rPr>
              <w:t>05</w:t>
            </w:r>
            <w:r w:rsidRPr="00093BAE">
              <w:rPr>
                <w:sz w:val="28"/>
                <w:szCs w:val="28"/>
              </w:rPr>
              <w:t>.202</w:t>
            </w:r>
            <w:r w:rsidR="00327AB1">
              <w:rPr>
                <w:sz w:val="28"/>
                <w:szCs w:val="28"/>
              </w:rPr>
              <w:t>6</w:t>
            </w:r>
          </w:p>
        </w:tc>
        <w:tc>
          <w:tcPr>
            <w:tcW w:w="1198" w:type="dxa"/>
            <w:tcBorders>
              <w:top w:val="single" w:sz="4" w:space="0" w:color="auto"/>
              <w:left w:val="single" w:sz="4" w:space="0" w:color="auto"/>
              <w:bottom w:val="single" w:sz="4" w:space="0" w:color="auto"/>
              <w:right w:val="single" w:sz="4" w:space="0" w:color="auto"/>
            </w:tcBorders>
          </w:tcPr>
          <w:p w:rsidR="002C23DB" w:rsidRPr="00B277F7" w:rsidRDefault="002C23DB" w:rsidP="00B277F7">
            <w:pPr>
              <w:spacing w:line="240" w:lineRule="auto"/>
              <w:ind w:firstLine="0"/>
              <w:jc w:val="center"/>
              <w:rPr>
                <w:color w:val="000000" w:themeColor="text1"/>
              </w:rPr>
            </w:pPr>
          </w:p>
        </w:tc>
      </w:tr>
      <w:tr w:rsidR="002C23DB" w:rsidRPr="00B277F7" w:rsidTr="00B277F7">
        <w:trPr>
          <w:jc w:val="center"/>
        </w:trPr>
        <w:tc>
          <w:tcPr>
            <w:tcW w:w="993" w:type="dxa"/>
            <w:tcBorders>
              <w:top w:val="single" w:sz="4" w:space="0" w:color="auto"/>
              <w:left w:val="single" w:sz="4" w:space="0" w:color="auto"/>
              <w:bottom w:val="single" w:sz="4" w:space="0" w:color="auto"/>
              <w:right w:val="single" w:sz="4" w:space="0" w:color="auto"/>
            </w:tcBorders>
          </w:tcPr>
          <w:p w:rsidR="002C23DB" w:rsidRPr="00506FB7" w:rsidRDefault="002C23DB" w:rsidP="00B277F7">
            <w:pPr>
              <w:spacing w:line="240" w:lineRule="auto"/>
              <w:ind w:left="-675"/>
              <w:jc w:val="center"/>
              <w:rPr>
                <w:color w:val="000000" w:themeColor="text1"/>
                <w:lang w:val="ru-RU"/>
              </w:rPr>
            </w:pPr>
            <w:r w:rsidRPr="00506FB7">
              <w:rPr>
                <w:color w:val="000000" w:themeColor="text1"/>
              </w:rPr>
              <w:t>4</w:t>
            </w:r>
            <w:r w:rsidRPr="00506FB7">
              <w:rPr>
                <w:color w:val="000000" w:themeColor="text1"/>
                <w:lang w:val="ru-RU"/>
              </w:rPr>
              <w:t>.</w:t>
            </w:r>
          </w:p>
        </w:tc>
        <w:tc>
          <w:tcPr>
            <w:tcW w:w="5596" w:type="dxa"/>
            <w:tcBorders>
              <w:top w:val="single" w:sz="4" w:space="0" w:color="auto"/>
              <w:left w:val="single" w:sz="4" w:space="0" w:color="auto"/>
              <w:bottom w:val="single" w:sz="4" w:space="0" w:color="auto"/>
              <w:right w:val="single" w:sz="4" w:space="0" w:color="auto"/>
            </w:tcBorders>
          </w:tcPr>
          <w:p w:rsidR="002C23DB" w:rsidRPr="00506FB7" w:rsidRDefault="006E204C" w:rsidP="006E204C">
            <w:pPr>
              <w:spacing w:line="240" w:lineRule="auto"/>
              <w:ind w:firstLine="0"/>
              <w:rPr>
                <w:color w:val="000000" w:themeColor="text1"/>
              </w:rPr>
            </w:pPr>
            <w:r>
              <w:rPr>
                <w:color w:val="000000" w:themeColor="text1"/>
              </w:rPr>
              <w:t>Розробка математичних моделій та дослідження об</w:t>
            </w:r>
            <w:r w:rsidRPr="00327AB1">
              <w:rPr>
                <w:color w:val="000000" w:themeColor="text1"/>
                <w:lang w:val="ru-RU"/>
              </w:rPr>
              <w:t>`</w:t>
            </w:r>
            <w:r>
              <w:rPr>
                <w:color w:val="000000" w:themeColor="text1"/>
              </w:rPr>
              <w:t>єкту керування</w:t>
            </w:r>
            <w:r w:rsidRPr="005655F4">
              <w:rPr>
                <w:color w:val="000000" w:themeColor="text1"/>
              </w:rPr>
              <w:t>.</w:t>
            </w:r>
          </w:p>
        </w:tc>
        <w:tc>
          <w:tcPr>
            <w:tcW w:w="1852" w:type="dxa"/>
            <w:tcBorders>
              <w:top w:val="single" w:sz="4" w:space="0" w:color="auto"/>
              <w:left w:val="single" w:sz="4" w:space="0" w:color="auto"/>
              <w:bottom w:val="single" w:sz="4" w:space="0" w:color="auto"/>
              <w:right w:val="single" w:sz="4" w:space="0" w:color="auto"/>
            </w:tcBorders>
          </w:tcPr>
          <w:p w:rsidR="002C23DB" w:rsidRPr="00001C86" w:rsidRDefault="002C23DB" w:rsidP="006E204C">
            <w:pPr>
              <w:spacing w:line="240" w:lineRule="auto"/>
              <w:ind w:firstLine="0"/>
            </w:pPr>
            <w:r>
              <w:rPr>
                <w:sz w:val="28"/>
                <w:szCs w:val="28"/>
              </w:rPr>
              <w:t>26</w:t>
            </w:r>
            <w:r w:rsidRPr="00093BAE">
              <w:rPr>
                <w:sz w:val="28"/>
                <w:szCs w:val="28"/>
              </w:rPr>
              <w:t>.</w:t>
            </w:r>
            <w:r>
              <w:rPr>
                <w:sz w:val="28"/>
                <w:szCs w:val="28"/>
              </w:rPr>
              <w:t>05</w:t>
            </w:r>
            <w:r w:rsidRPr="00093BAE">
              <w:rPr>
                <w:sz w:val="28"/>
                <w:szCs w:val="28"/>
              </w:rPr>
              <w:t>.202</w:t>
            </w:r>
            <w:r w:rsidR="006E204C">
              <w:rPr>
                <w:sz w:val="28"/>
                <w:szCs w:val="28"/>
              </w:rPr>
              <w:t>6</w:t>
            </w:r>
          </w:p>
        </w:tc>
        <w:tc>
          <w:tcPr>
            <w:tcW w:w="1198" w:type="dxa"/>
            <w:tcBorders>
              <w:top w:val="single" w:sz="4" w:space="0" w:color="auto"/>
              <w:left w:val="single" w:sz="4" w:space="0" w:color="auto"/>
              <w:bottom w:val="single" w:sz="4" w:space="0" w:color="auto"/>
              <w:right w:val="single" w:sz="4" w:space="0" w:color="auto"/>
            </w:tcBorders>
          </w:tcPr>
          <w:p w:rsidR="002C23DB" w:rsidRPr="00B277F7" w:rsidRDefault="002C23DB" w:rsidP="00B277F7">
            <w:pPr>
              <w:spacing w:line="240" w:lineRule="auto"/>
              <w:ind w:firstLine="0"/>
              <w:jc w:val="center"/>
              <w:rPr>
                <w:color w:val="000000" w:themeColor="text1"/>
              </w:rPr>
            </w:pPr>
          </w:p>
        </w:tc>
      </w:tr>
      <w:tr w:rsidR="002C23DB" w:rsidRPr="00B277F7" w:rsidTr="00B277F7">
        <w:trPr>
          <w:jc w:val="center"/>
        </w:trPr>
        <w:tc>
          <w:tcPr>
            <w:tcW w:w="993" w:type="dxa"/>
            <w:tcBorders>
              <w:top w:val="single" w:sz="4" w:space="0" w:color="auto"/>
              <w:left w:val="single" w:sz="4" w:space="0" w:color="auto"/>
              <w:bottom w:val="single" w:sz="4" w:space="0" w:color="auto"/>
              <w:right w:val="single" w:sz="4" w:space="0" w:color="auto"/>
            </w:tcBorders>
          </w:tcPr>
          <w:p w:rsidR="002C23DB" w:rsidRPr="00506FB7" w:rsidRDefault="002C23DB" w:rsidP="00B277F7">
            <w:pPr>
              <w:spacing w:line="240" w:lineRule="auto"/>
              <w:ind w:left="-675"/>
              <w:jc w:val="center"/>
              <w:rPr>
                <w:color w:val="000000" w:themeColor="text1"/>
                <w:lang w:val="ru-RU"/>
              </w:rPr>
            </w:pPr>
            <w:r w:rsidRPr="00506FB7">
              <w:rPr>
                <w:color w:val="000000" w:themeColor="text1"/>
              </w:rPr>
              <w:t>7</w:t>
            </w:r>
            <w:r w:rsidRPr="00506FB7">
              <w:rPr>
                <w:color w:val="000000" w:themeColor="text1"/>
                <w:lang w:val="ru-RU"/>
              </w:rPr>
              <w:t>.</w:t>
            </w:r>
          </w:p>
        </w:tc>
        <w:tc>
          <w:tcPr>
            <w:tcW w:w="5596" w:type="dxa"/>
            <w:tcBorders>
              <w:top w:val="single" w:sz="4" w:space="0" w:color="auto"/>
              <w:left w:val="single" w:sz="4" w:space="0" w:color="auto"/>
              <w:bottom w:val="single" w:sz="4" w:space="0" w:color="auto"/>
              <w:right w:val="single" w:sz="4" w:space="0" w:color="auto"/>
            </w:tcBorders>
          </w:tcPr>
          <w:p w:rsidR="002C23DB" w:rsidRPr="00506FB7" w:rsidRDefault="006E204C" w:rsidP="006E204C">
            <w:pPr>
              <w:spacing w:line="240" w:lineRule="auto"/>
              <w:ind w:firstLine="0"/>
              <w:rPr>
                <w:color w:val="000000" w:themeColor="text1"/>
              </w:rPr>
            </w:pPr>
            <w:r w:rsidRPr="005655F4">
              <w:rPr>
                <w:color w:val="000000" w:themeColor="text1"/>
              </w:rPr>
              <w:t>Аналіз результатів теоретичних досліджень.</w:t>
            </w:r>
          </w:p>
        </w:tc>
        <w:tc>
          <w:tcPr>
            <w:tcW w:w="1852" w:type="dxa"/>
            <w:tcBorders>
              <w:top w:val="single" w:sz="4" w:space="0" w:color="auto"/>
              <w:left w:val="single" w:sz="4" w:space="0" w:color="auto"/>
              <w:bottom w:val="single" w:sz="4" w:space="0" w:color="auto"/>
              <w:right w:val="single" w:sz="4" w:space="0" w:color="auto"/>
            </w:tcBorders>
          </w:tcPr>
          <w:p w:rsidR="002C23DB" w:rsidRPr="00B277F7" w:rsidRDefault="002C23DB" w:rsidP="00327AB1">
            <w:pPr>
              <w:spacing w:line="240" w:lineRule="auto"/>
              <w:ind w:firstLine="0"/>
              <w:rPr>
                <w:color w:val="000000" w:themeColor="text1"/>
              </w:rPr>
            </w:pPr>
            <w:r>
              <w:rPr>
                <w:sz w:val="28"/>
                <w:szCs w:val="28"/>
              </w:rPr>
              <w:t>9</w:t>
            </w:r>
            <w:r w:rsidRPr="00093BAE">
              <w:rPr>
                <w:sz w:val="28"/>
                <w:szCs w:val="28"/>
              </w:rPr>
              <w:t>.</w:t>
            </w:r>
            <w:r>
              <w:rPr>
                <w:sz w:val="28"/>
                <w:szCs w:val="28"/>
              </w:rPr>
              <w:t>06</w:t>
            </w:r>
            <w:r w:rsidRPr="00093BAE">
              <w:rPr>
                <w:sz w:val="28"/>
                <w:szCs w:val="28"/>
              </w:rPr>
              <w:t>.202</w:t>
            </w:r>
            <w:r w:rsidR="00327AB1">
              <w:rPr>
                <w:sz w:val="28"/>
                <w:szCs w:val="28"/>
              </w:rPr>
              <w:t>6</w:t>
            </w:r>
          </w:p>
        </w:tc>
        <w:tc>
          <w:tcPr>
            <w:tcW w:w="1198" w:type="dxa"/>
            <w:tcBorders>
              <w:top w:val="single" w:sz="4" w:space="0" w:color="auto"/>
              <w:left w:val="single" w:sz="4" w:space="0" w:color="auto"/>
              <w:bottom w:val="single" w:sz="4" w:space="0" w:color="auto"/>
              <w:right w:val="single" w:sz="4" w:space="0" w:color="auto"/>
            </w:tcBorders>
          </w:tcPr>
          <w:p w:rsidR="002C23DB" w:rsidRPr="00B277F7" w:rsidRDefault="002C23DB" w:rsidP="00B277F7">
            <w:pPr>
              <w:spacing w:line="240" w:lineRule="auto"/>
              <w:ind w:firstLine="0"/>
              <w:jc w:val="center"/>
              <w:rPr>
                <w:color w:val="000000" w:themeColor="text1"/>
              </w:rPr>
            </w:pPr>
          </w:p>
        </w:tc>
      </w:tr>
      <w:tr w:rsidR="002C23DB" w:rsidRPr="00B277F7" w:rsidTr="00B277F7">
        <w:trPr>
          <w:jc w:val="center"/>
        </w:trPr>
        <w:tc>
          <w:tcPr>
            <w:tcW w:w="993" w:type="dxa"/>
            <w:tcBorders>
              <w:top w:val="single" w:sz="4" w:space="0" w:color="auto"/>
              <w:left w:val="single" w:sz="4" w:space="0" w:color="auto"/>
              <w:bottom w:val="single" w:sz="4" w:space="0" w:color="auto"/>
              <w:right w:val="single" w:sz="4" w:space="0" w:color="auto"/>
            </w:tcBorders>
          </w:tcPr>
          <w:p w:rsidR="002C23DB" w:rsidRPr="00506FB7" w:rsidRDefault="002C23DB" w:rsidP="00B277F7">
            <w:pPr>
              <w:spacing w:line="240" w:lineRule="auto"/>
              <w:ind w:left="-675"/>
              <w:jc w:val="center"/>
              <w:rPr>
                <w:color w:val="000000" w:themeColor="text1"/>
                <w:lang w:val="ru-RU"/>
              </w:rPr>
            </w:pPr>
            <w:r w:rsidRPr="00506FB7">
              <w:rPr>
                <w:color w:val="000000" w:themeColor="text1"/>
                <w:lang w:val="ru-RU"/>
              </w:rPr>
              <w:t>8.</w:t>
            </w:r>
          </w:p>
        </w:tc>
        <w:tc>
          <w:tcPr>
            <w:tcW w:w="5596" w:type="dxa"/>
            <w:tcBorders>
              <w:top w:val="single" w:sz="4" w:space="0" w:color="auto"/>
              <w:left w:val="single" w:sz="4" w:space="0" w:color="auto"/>
              <w:bottom w:val="single" w:sz="4" w:space="0" w:color="auto"/>
              <w:right w:val="single" w:sz="4" w:space="0" w:color="auto"/>
            </w:tcBorders>
          </w:tcPr>
          <w:p w:rsidR="002C23DB" w:rsidRPr="00506FB7" w:rsidRDefault="002C23DB" w:rsidP="00B277F7">
            <w:pPr>
              <w:spacing w:line="240" w:lineRule="auto"/>
              <w:ind w:firstLine="0"/>
              <w:rPr>
                <w:color w:val="000000" w:themeColor="text1"/>
              </w:rPr>
            </w:pPr>
            <w:r w:rsidRPr="00506FB7">
              <w:rPr>
                <w:color w:val="000000" w:themeColor="text1"/>
              </w:rPr>
              <w:t>Оформлення пояснювальної записки дипломного проекту та презентації.</w:t>
            </w:r>
          </w:p>
        </w:tc>
        <w:tc>
          <w:tcPr>
            <w:tcW w:w="1852" w:type="dxa"/>
            <w:tcBorders>
              <w:top w:val="single" w:sz="4" w:space="0" w:color="auto"/>
              <w:left w:val="single" w:sz="4" w:space="0" w:color="auto"/>
              <w:bottom w:val="single" w:sz="4" w:space="0" w:color="auto"/>
              <w:right w:val="single" w:sz="4" w:space="0" w:color="auto"/>
            </w:tcBorders>
          </w:tcPr>
          <w:p w:rsidR="002C23DB" w:rsidRPr="00B277F7" w:rsidRDefault="002C23DB" w:rsidP="00327AB1">
            <w:pPr>
              <w:spacing w:line="240" w:lineRule="auto"/>
              <w:ind w:firstLine="0"/>
              <w:rPr>
                <w:color w:val="000000" w:themeColor="text1"/>
              </w:rPr>
            </w:pPr>
            <w:r>
              <w:rPr>
                <w:sz w:val="28"/>
                <w:szCs w:val="28"/>
              </w:rPr>
              <w:t>11</w:t>
            </w:r>
            <w:r w:rsidRPr="00093BAE">
              <w:rPr>
                <w:sz w:val="28"/>
                <w:szCs w:val="28"/>
              </w:rPr>
              <w:t>.</w:t>
            </w:r>
            <w:r>
              <w:rPr>
                <w:sz w:val="28"/>
                <w:szCs w:val="28"/>
              </w:rPr>
              <w:t>06</w:t>
            </w:r>
            <w:r w:rsidRPr="00093BAE">
              <w:rPr>
                <w:sz w:val="28"/>
                <w:szCs w:val="28"/>
              </w:rPr>
              <w:t>.202</w:t>
            </w:r>
            <w:r w:rsidR="00327AB1">
              <w:rPr>
                <w:sz w:val="28"/>
                <w:szCs w:val="28"/>
              </w:rPr>
              <w:t>6</w:t>
            </w:r>
          </w:p>
        </w:tc>
        <w:tc>
          <w:tcPr>
            <w:tcW w:w="1198" w:type="dxa"/>
            <w:tcBorders>
              <w:top w:val="single" w:sz="4" w:space="0" w:color="auto"/>
              <w:left w:val="single" w:sz="4" w:space="0" w:color="auto"/>
              <w:bottom w:val="single" w:sz="4" w:space="0" w:color="auto"/>
              <w:right w:val="single" w:sz="4" w:space="0" w:color="auto"/>
            </w:tcBorders>
          </w:tcPr>
          <w:p w:rsidR="002C23DB" w:rsidRPr="00B277F7" w:rsidRDefault="002C23DB" w:rsidP="00B277F7">
            <w:pPr>
              <w:spacing w:line="240" w:lineRule="auto"/>
              <w:ind w:firstLine="0"/>
              <w:jc w:val="center"/>
              <w:rPr>
                <w:color w:val="000000" w:themeColor="text1"/>
              </w:rPr>
            </w:pPr>
          </w:p>
        </w:tc>
      </w:tr>
    </w:tbl>
    <w:p w:rsidR="00B277F7" w:rsidRPr="00B277F7" w:rsidRDefault="00B277F7" w:rsidP="00B277F7">
      <w:pPr>
        <w:spacing w:line="240" w:lineRule="auto"/>
        <w:rPr>
          <w:b/>
          <w:color w:val="000000" w:themeColor="text1"/>
        </w:rPr>
      </w:pPr>
    </w:p>
    <w:p w:rsidR="00B277F7" w:rsidRPr="00B277F7" w:rsidRDefault="00B277F7" w:rsidP="00B277F7">
      <w:pPr>
        <w:spacing w:line="240" w:lineRule="auto"/>
        <w:rPr>
          <w:b/>
          <w:color w:val="000000" w:themeColor="text1"/>
        </w:rPr>
      </w:pPr>
    </w:p>
    <w:p w:rsidR="00B277F7" w:rsidRPr="00B277F7" w:rsidRDefault="00B277F7" w:rsidP="00B277F7">
      <w:pPr>
        <w:spacing w:line="240" w:lineRule="auto"/>
        <w:rPr>
          <w:b/>
          <w:color w:val="000000" w:themeColor="text1"/>
        </w:rPr>
      </w:pPr>
    </w:p>
    <w:p w:rsidR="00B277F7" w:rsidRPr="00B277F7" w:rsidRDefault="00B277F7" w:rsidP="00B277F7">
      <w:pPr>
        <w:spacing w:line="240" w:lineRule="auto"/>
        <w:jc w:val="center"/>
        <w:rPr>
          <w:b/>
          <w:color w:val="000000" w:themeColor="text1"/>
        </w:rPr>
      </w:pPr>
    </w:p>
    <w:p w:rsidR="00B277F7" w:rsidRPr="00C14ACC" w:rsidRDefault="00B277F7" w:rsidP="003434F0">
      <w:pPr>
        <w:spacing w:line="240" w:lineRule="auto"/>
        <w:ind w:firstLine="567"/>
        <w:rPr>
          <w:color w:val="000000" w:themeColor="text1"/>
        </w:rPr>
      </w:pPr>
      <w:r w:rsidRPr="00B277F7">
        <w:rPr>
          <w:color w:val="000000" w:themeColor="text1"/>
        </w:rPr>
        <w:t xml:space="preserve">Здобувач вищої освіти  _________________ </w:t>
      </w:r>
      <w:r w:rsidR="002C23DB">
        <w:rPr>
          <w:color w:val="000000" w:themeColor="text1"/>
        </w:rPr>
        <w:t xml:space="preserve">                </w:t>
      </w:r>
      <w:r w:rsidR="0014706D">
        <w:rPr>
          <w:color w:val="000000" w:themeColor="text1"/>
        </w:rPr>
        <w:t>Безпружний В.В.</w:t>
      </w:r>
      <w:bookmarkStart w:id="0" w:name="_GoBack"/>
      <w:bookmarkEnd w:id="0"/>
      <w:r w:rsidR="002C23DB">
        <w:rPr>
          <w:color w:val="000000" w:themeColor="text1"/>
        </w:rPr>
        <w:t xml:space="preserve"> </w:t>
      </w:r>
    </w:p>
    <w:p w:rsidR="00B277F7" w:rsidRPr="00C14ACC" w:rsidRDefault="00B277F7" w:rsidP="003434F0">
      <w:pPr>
        <w:spacing w:line="240" w:lineRule="auto"/>
        <w:ind w:left="540" w:firstLine="567"/>
        <w:rPr>
          <w:color w:val="000000" w:themeColor="text1"/>
        </w:rPr>
      </w:pPr>
    </w:p>
    <w:p w:rsidR="00B277F7" w:rsidRPr="00001C86" w:rsidRDefault="00B277F7" w:rsidP="003434F0">
      <w:pPr>
        <w:spacing w:line="240" w:lineRule="auto"/>
        <w:ind w:firstLine="567"/>
        <w:rPr>
          <w:u w:val="single"/>
        </w:rPr>
      </w:pPr>
      <w:r w:rsidRPr="00B277F7">
        <w:rPr>
          <w:color w:val="000000" w:themeColor="text1"/>
        </w:rPr>
        <w:t xml:space="preserve">Керівник </w:t>
      </w:r>
      <w:r w:rsidR="006F133B">
        <w:rPr>
          <w:color w:val="000000" w:themeColor="text1"/>
        </w:rPr>
        <w:t>дипломної роботи</w:t>
      </w:r>
      <w:r w:rsidRPr="00B277F7">
        <w:rPr>
          <w:color w:val="000000" w:themeColor="text1"/>
        </w:rPr>
        <w:t xml:space="preserve">  _____________________ </w:t>
      </w:r>
      <w:r w:rsidR="006F133B">
        <w:rPr>
          <w:color w:val="000000" w:themeColor="text1"/>
        </w:rPr>
        <w:t>М.Г. Лорія</w:t>
      </w:r>
    </w:p>
    <w:p w:rsidR="00B277F7" w:rsidRPr="00C14ACC" w:rsidRDefault="00B277F7" w:rsidP="003434F0">
      <w:pPr>
        <w:ind w:firstLine="567"/>
        <w:rPr>
          <w:sz w:val="28"/>
        </w:rPr>
      </w:pPr>
    </w:p>
    <w:p w:rsidR="00B277F7" w:rsidRPr="00C14ACC" w:rsidRDefault="00B277F7" w:rsidP="00B33B5E">
      <w:pPr>
        <w:rPr>
          <w:sz w:val="28"/>
        </w:rPr>
      </w:pPr>
    </w:p>
    <w:p w:rsidR="00B277F7" w:rsidRPr="00C14ACC" w:rsidRDefault="00B277F7">
      <w:pPr>
        <w:rPr>
          <w:sz w:val="28"/>
        </w:rPr>
      </w:pPr>
      <w:r w:rsidRPr="00C14ACC">
        <w:rPr>
          <w:sz w:val="28"/>
        </w:rPr>
        <w:br w:type="page"/>
      </w:r>
    </w:p>
    <w:p w:rsidR="00F70091" w:rsidRDefault="00F70091" w:rsidP="00294DF2">
      <w:pPr>
        <w:rPr>
          <w:sz w:val="28"/>
          <w:szCs w:val="28"/>
        </w:rPr>
        <w:sectPr w:rsidR="00F70091" w:rsidSect="00F70091">
          <w:headerReference w:type="default" r:id="rId9"/>
          <w:footerReference w:type="default" r:id="rId10"/>
          <w:pgSz w:w="11906" w:h="16838"/>
          <w:pgMar w:top="1134" w:right="850" w:bottom="1134" w:left="1701" w:header="708" w:footer="708" w:gutter="0"/>
          <w:cols w:space="708"/>
          <w:titlePg/>
          <w:docGrid w:linePitch="360"/>
        </w:sectPr>
      </w:pPr>
    </w:p>
    <w:p w:rsidR="00C14ACC" w:rsidRPr="0014706D" w:rsidRDefault="00C14ACC" w:rsidP="00506FB7">
      <w:pPr>
        <w:shd w:val="clear" w:color="auto" w:fill="FFFFFF" w:themeFill="background1"/>
        <w:ind w:firstLine="0"/>
        <w:jc w:val="center"/>
        <w:rPr>
          <w:b/>
          <w:sz w:val="28"/>
          <w:szCs w:val="28"/>
        </w:rPr>
      </w:pPr>
      <w:r w:rsidRPr="0014706D">
        <w:rPr>
          <w:b/>
          <w:sz w:val="28"/>
          <w:szCs w:val="28"/>
        </w:rPr>
        <w:lastRenderedPageBreak/>
        <w:t>РЕФЕРАТ</w:t>
      </w:r>
    </w:p>
    <w:p w:rsidR="00C14ACC" w:rsidRPr="0014706D" w:rsidRDefault="00C14ACC" w:rsidP="00294DF2">
      <w:pPr>
        <w:rPr>
          <w:sz w:val="28"/>
          <w:szCs w:val="28"/>
        </w:rPr>
      </w:pPr>
    </w:p>
    <w:p w:rsidR="00294DF2" w:rsidRPr="00294DF2" w:rsidRDefault="00294DF2" w:rsidP="00294DF2">
      <w:pPr>
        <w:rPr>
          <w:sz w:val="28"/>
          <w:szCs w:val="28"/>
        </w:rPr>
      </w:pPr>
      <w:r w:rsidRPr="00D65036">
        <w:rPr>
          <w:sz w:val="28"/>
          <w:szCs w:val="28"/>
        </w:rPr>
        <w:t xml:space="preserve">Пояснювальна записка </w:t>
      </w:r>
      <w:r w:rsidR="006E204C">
        <w:rPr>
          <w:sz w:val="28"/>
          <w:szCs w:val="28"/>
        </w:rPr>
        <w:t>79</w:t>
      </w:r>
      <w:r w:rsidRPr="0064345A">
        <w:rPr>
          <w:sz w:val="28"/>
          <w:szCs w:val="28"/>
        </w:rPr>
        <w:t xml:space="preserve"> стор.,</w:t>
      </w:r>
      <w:r w:rsidR="001B3E8F" w:rsidRPr="0064345A">
        <w:rPr>
          <w:sz w:val="28"/>
          <w:szCs w:val="28"/>
        </w:rPr>
        <w:t xml:space="preserve"> 2</w:t>
      </w:r>
      <w:r w:rsidR="00140050">
        <w:rPr>
          <w:sz w:val="28"/>
          <w:szCs w:val="28"/>
        </w:rPr>
        <w:t>3</w:t>
      </w:r>
      <w:r w:rsidR="001B3E8F" w:rsidRPr="0064345A">
        <w:rPr>
          <w:sz w:val="28"/>
          <w:szCs w:val="28"/>
        </w:rPr>
        <w:t xml:space="preserve"> рисунк</w:t>
      </w:r>
      <w:r w:rsidR="00140050">
        <w:rPr>
          <w:sz w:val="28"/>
          <w:szCs w:val="28"/>
        </w:rPr>
        <w:t>и</w:t>
      </w:r>
      <w:r w:rsidRPr="0064345A">
        <w:rPr>
          <w:sz w:val="28"/>
          <w:szCs w:val="28"/>
        </w:rPr>
        <w:t>,</w:t>
      </w:r>
      <w:r w:rsidRPr="00D65036">
        <w:rPr>
          <w:sz w:val="28"/>
          <w:szCs w:val="28"/>
        </w:rPr>
        <w:t xml:space="preserve"> </w:t>
      </w:r>
      <w:r w:rsidR="006E204C">
        <w:rPr>
          <w:sz w:val="28"/>
          <w:szCs w:val="28"/>
        </w:rPr>
        <w:t xml:space="preserve">8 </w:t>
      </w:r>
      <w:r w:rsidRPr="00D65036">
        <w:rPr>
          <w:sz w:val="28"/>
          <w:szCs w:val="28"/>
        </w:rPr>
        <w:t>літературних джерел.</w:t>
      </w:r>
    </w:p>
    <w:p w:rsidR="00574CA7" w:rsidRPr="00574CA7" w:rsidRDefault="00574CA7" w:rsidP="00574CA7">
      <w:pPr>
        <w:rPr>
          <w:caps/>
          <w:sz w:val="28"/>
          <w:szCs w:val="28"/>
          <w:lang w:val="ru-RU"/>
        </w:rPr>
      </w:pPr>
      <w:r w:rsidRPr="00574CA7">
        <w:rPr>
          <w:caps/>
          <w:sz w:val="28"/>
          <w:szCs w:val="28"/>
          <w:lang w:val="ru-RU"/>
        </w:rPr>
        <w:t>Очищення технологічної води, комп’ютерн</w:t>
      </w:r>
      <w:proofErr w:type="gramStart"/>
      <w:r w:rsidRPr="00574CA7">
        <w:rPr>
          <w:caps/>
          <w:sz w:val="28"/>
          <w:szCs w:val="28"/>
          <w:lang w:val="ru-RU"/>
        </w:rPr>
        <w:t>о-</w:t>
      </w:r>
      <w:proofErr w:type="gramEnd"/>
      <w:r w:rsidRPr="00574CA7">
        <w:rPr>
          <w:caps/>
          <w:sz w:val="28"/>
          <w:szCs w:val="28"/>
          <w:lang w:val="ru-RU"/>
        </w:rPr>
        <w:t>інтегровані системи управління технологічними процесами, комп’ютерна система керування, установка очищення води, мембранне очищення, зворотний осмос, аналіз об’єкта керування, структурно-логічна схема, інформаційні потоки, математична модель, тиск, витрата, рівень, частотні характеристики, перехідний процес.</w:t>
      </w:r>
    </w:p>
    <w:p w:rsidR="00574CA7" w:rsidRPr="00574CA7" w:rsidRDefault="00574CA7" w:rsidP="00574CA7">
      <w:pPr>
        <w:spacing w:line="240" w:lineRule="auto"/>
        <w:rPr>
          <w:sz w:val="28"/>
          <w:szCs w:val="28"/>
          <w:lang w:val="ru-RU"/>
        </w:rPr>
      </w:pPr>
      <w:r w:rsidRPr="00574CA7">
        <w:rPr>
          <w:b/>
          <w:bCs/>
          <w:sz w:val="28"/>
          <w:szCs w:val="28"/>
          <w:lang w:val="ru-RU"/>
        </w:rPr>
        <w:t xml:space="preserve">Об’єкт </w:t>
      </w:r>
      <w:proofErr w:type="gramStart"/>
      <w:r w:rsidRPr="00574CA7">
        <w:rPr>
          <w:b/>
          <w:bCs/>
          <w:sz w:val="28"/>
          <w:szCs w:val="28"/>
          <w:lang w:val="ru-RU"/>
        </w:rPr>
        <w:t>досл</w:t>
      </w:r>
      <w:proofErr w:type="gramEnd"/>
      <w:r w:rsidRPr="00574CA7">
        <w:rPr>
          <w:b/>
          <w:bCs/>
          <w:sz w:val="28"/>
          <w:szCs w:val="28"/>
          <w:lang w:val="ru-RU"/>
        </w:rPr>
        <w:t>ідження:</w:t>
      </w:r>
      <w:r w:rsidRPr="00574CA7">
        <w:rPr>
          <w:sz w:val="28"/>
          <w:szCs w:val="28"/>
          <w:lang w:val="ru-RU"/>
        </w:rPr>
        <w:t xml:space="preserve"> установка очищення технологічної води на промисловому підприємстві.</w:t>
      </w:r>
    </w:p>
    <w:p w:rsidR="00574CA7" w:rsidRPr="00574CA7" w:rsidRDefault="00574CA7" w:rsidP="00574CA7">
      <w:pPr>
        <w:spacing w:line="240" w:lineRule="auto"/>
        <w:rPr>
          <w:sz w:val="28"/>
          <w:szCs w:val="28"/>
          <w:lang w:val="ru-RU"/>
        </w:rPr>
      </w:pPr>
      <w:r w:rsidRPr="00574CA7">
        <w:rPr>
          <w:b/>
          <w:bCs/>
          <w:sz w:val="28"/>
          <w:szCs w:val="28"/>
          <w:lang w:val="ru-RU"/>
        </w:rPr>
        <w:t>Мета дипломної роботи:</w:t>
      </w:r>
      <w:r w:rsidRPr="00574CA7">
        <w:rPr>
          <w:sz w:val="28"/>
          <w:szCs w:val="28"/>
          <w:lang w:val="ru-RU"/>
        </w:rPr>
        <w:t xml:space="preserve"> розробка та </w:t>
      </w:r>
      <w:proofErr w:type="gramStart"/>
      <w:r w:rsidRPr="00574CA7">
        <w:rPr>
          <w:sz w:val="28"/>
          <w:szCs w:val="28"/>
          <w:lang w:val="ru-RU"/>
        </w:rPr>
        <w:t>досл</w:t>
      </w:r>
      <w:proofErr w:type="gramEnd"/>
      <w:r w:rsidRPr="00574CA7">
        <w:rPr>
          <w:sz w:val="28"/>
          <w:szCs w:val="28"/>
          <w:lang w:val="ru-RU"/>
        </w:rPr>
        <w:t>ідження комп’ютерно-інтегрованої системи контролю та управління процесом очищення технологічної води на промисловій установці з використанням математичного моделювання та імітаційного дослідження процесів регулювання основних технологічних параметрів.</w:t>
      </w:r>
    </w:p>
    <w:p w:rsidR="00574CA7" w:rsidRPr="00574CA7" w:rsidRDefault="00574CA7" w:rsidP="00574CA7">
      <w:pPr>
        <w:spacing w:line="240" w:lineRule="auto"/>
        <w:rPr>
          <w:sz w:val="28"/>
          <w:szCs w:val="28"/>
          <w:lang w:val="ru-RU"/>
        </w:rPr>
      </w:pPr>
      <w:r w:rsidRPr="00574CA7">
        <w:rPr>
          <w:b/>
          <w:bCs/>
          <w:sz w:val="28"/>
          <w:szCs w:val="28"/>
          <w:lang w:val="ru-RU"/>
        </w:rPr>
        <w:t xml:space="preserve">Метод </w:t>
      </w:r>
      <w:proofErr w:type="gramStart"/>
      <w:r w:rsidRPr="00574CA7">
        <w:rPr>
          <w:b/>
          <w:bCs/>
          <w:sz w:val="28"/>
          <w:szCs w:val="28"/>
          <w:lang w:val="ru-RU"/>
        </w:rPr>
        <w:t>досл</w:t>
      </w:r>
      <w:proofErr w:type="gramEnd"/>
      <w:r w:rsidRPr="00574CA7">
        <w:rPr>
          <w:b/>
          <w:bCs/>
          <w:sz w:val="28"/>
          <w:szCs w:val="28"/>
          <w:lang w:val="ru-RU"/>
        </w:rPr>
        <w:t>ідження:</w:t>
      </w:r>
      <w:r w:rsidRPr="00574CA7">
        <w:rPr>
          <w:sz w:val="28"/>
          <w:szCs w:val="28"/>
          <w:lang w:val="ru-RU"/>
        </w:rPr>
        <w:t xml:space="preserve"> теоретичний аналіз технологічного процесу очищення води, побудова математичних моделей та імітаційне моделювання з використанням персонального комп’ютера і програмних засобів моделювання систем керування технологічними процесами.</w:t>
      </w:r>
    </w:p>
    <w:p w:rsidR="00574CA7" w:rsidRPr="00574CA7" w:rsidRDefault="00574CA7" w:rsidP="00574CA7">
      <w:pPr>
        <w:spacing w:line="240" w:lineRule="auto"/>
        <w:rPr>
          <w:sz w:val="28"/>
          <w:szCs w:val="28"/>
          <w:lang w:val="ru-RU"/>
        </w:rPr>
      </w:pPr>
      <w:r w:rsidRPr="00574CA7">
        <w:rPr>
          <w:b/>
          <w:bCs/>
          <w:sz w:val="28"/>
          <w:szCs w:val="28"/>
          <w:lang w:val="ru-RU"/>
        </w:rPr>
        <w:t>У ході виконання роботи отримані наступні результати:</w:t>
      </w:r>
      <w:r w:rsidRPr="00574CA7">
        <w:rPr>
          <w:sz w:val="28"/>
          <w:szCs w:val="28"/>
          <w:lang w:val="ru-RU"/>
        </w:rPr>
        <w:t xml:space="preserve"> виконано аналіз технологічного процесу очищення технологічної води, визначено основні параметри процесу та режими роботи установки, </w:t>
      </w:r>
      <w:proofErr w:type="gramStart"/>
      <w:r w:rsidRPr="00574CA7">
        <w:rPr>
          <w:sz w:val="28"/>
          <w:szCs w:val="28"/>
          <w:lang w:val="ru-RU"/>
        </w:rPr>
        <w:t>досл</w:t>
      </w:r>
      <w:proofErr w:type="gramEnd"/>
      <w:r w:rsidRPr="00574CA7">
        <w:rPr>
          <w:sz w:val="28"/>
          <w:szCs w:val="28"/>
          <w:lang w:val="ru-RU"/>
        </w:rPr>
        <w:t xml:space="preserve">іджено установку як об’єкт керування, визначено вхідні та вихідні параметри системи. Побудовано </w:t>
      </w:r>
      <w:proofErr w:type="gramStart"/>
      <w:r w:rsidRPr="00574CA7">
        <w:rPr>
          <w:sz w:val="28"/>
          <w:szCs w:val="28"/>
          <w:lang w:val="ru-RU"/>
        </w:rPr>
        <w:t>структурно-лог</w:t>
      </w:r>
      <w:proofErr w:type="gramEnd"/>
      <w:r w:rsidRPr="00574CA7">
        <w:rPr>
          <w:sz w:val="28"/>
          <w:szCs w:val="28"/>
          <w:lang w:val="ru-RU"/>
        </w:rPr>
        <w:t xml:space="preserve">ічну та інформаційно-логічну схеми системи керування, розроблено алгоритм роботи системи контролю та управління. Розроблено математичну модель об’єкта керування, отримано передавальні функції еквівалентного об’єкта, </w:t>
      </w:r>
      <w:proofErr w:type="gramStart"/>
      <w:r w:rsidRPr="00574CA7">
        <w:rPr>
          <w:sz w:val="28"/>
          <w:szCs w:val="28"/>
          <w:lang w:val="ru-RU"/>
        </w:rPr>
        <w:t>досл</w:t>
      </w:r>
      <w:proofErr w:type="gramEnd"/>
      <w:r w:rsidRPr="00574CA7">
        <w:rPr>
          <w:sz w:val="28"/>
          <w:szCs w:val="28"/>
          <w:lang w:val="ru-RU"/>
        </w:rPr>
        <w:t xml:space="preserve">іджено перехідні процеси та частотні характеристики системи. Виконано моделювання замкненої системи регулювання тиску, витрати та </w:t>
      </w:r>
      <w:proofErr w:type="gramStart"/>
      <w:r w:rsidRPr="00574CA7">
        <w:rPr>
          <w:sz w:val="28"/>
          <w:szCs w:val="28"/>
          <w:lang w:val="ru-RU"/>
        </w:rPr>
        <w:t>р</w:t>
      </w:r>
      <w:proofErr w:type="gramEnd"/>
      <w:r w:rsidRPr="00574CA7">
        <w:rPr>
          <w:sz w:val="28"/>
          <w:szCs w:val="28"/>
          <w:lang w:val="ru-RU"/>
        </w:rPr>
        <w:t>івня очищеної води, отримано графіки перехідних процесів при зміні завдання та дії збурень, що підтвердило працездатність і стійкість розробленої системи керування процесом очищення технологічної води.</w:t>
      </w:r>
    </w:p>
    <w:p w:rsidR="00294DF2" w:rsidRDefault="00294DF2">
      <w:pPr>
        <w:rPr>
          <w:sz w:val="28"/>
          <w:szCs w:val="28"/>
          <w:highlight w:val="yellow"/>
        </w:rPr>
      </w:pPr>
      <w:r>
        <w:rPr>
          <w:sz w:val="28"/>
          <w:szCs w:val="28"/>
          <w:highlight w:val="yellow"/>
        </w:rPr>
        <w:br w:type="page"/>
      </w:r>
    </w:p>
    <w:p w:rsidR="00F70091" w:rsidRDefault="00F70091" w:rsidP="00294DF2">
      <w:pPr>
        <w:jc w:val="center"/>
        <w:rPr>
          <w:b/>
          <w:sz w:val="28"/>
          <w:szCs w:val="28"/>
        </w:rPr>
        <w:sectPr w:rsidR="00F70091" w:rsidSect="00F70091">
          <w:pgSz w:w="11906" w:h="16838"/>
          <w:pgMar w:top="1134" w:right="850" w:bottom="1134" w:left="1701" w:header="708" w:footer="708" w:gutter="0"/>
          <w:cols w:space="708"/>
          <w:titlePg/>
          <w:docGrid w:linePitch="360"/>
        </w:sectPr>
      </w:pPr>
    </w:p>
    <w:sdt>
      <w:sdtPr>
        <w:rPr>
          <w:lang w:val="ru-RU"/>
        </w:rPr>
        <w:id w:val="653262083"/>
        <w:docPartObj>
          <w:docPartGallery w:val="Table of Contents"/>
          <w:docPartUnique/>
        </w:docPartObj>
      </w:sdtPr>
      <w:sdtEndPr>
        <w:rPr>
          <w:b/>
          <w:bCs/>
          <w:lang w:val="uk-UA"/>
        </w:rPr>
      </w:sdtEndPr>
      <w:sdtContent>
        <w:p w:rsidR="00F8637D" w:rsidRDefault="00F8637D" w:rsidP="00F8637D">
          <w:pPr>
            <w:ind w:firstLine="0"/>
            <w:jc w:val="center"/>
            <w:rPr>
              <w:b/>
              <w:sz w:val="28"/>
              <w:szCs w:val="28"/>
            </w:rPr>
          </w:pPr>
          <w:r w:rsidRPr="008A502C">
            <w:rPr>
              <w:b/>
              <w:sz w:val="28"/>
              <w:szCs w:val="28"/>
            </w:rPr>
            <w:t>ЗМІСТ</w:t>
          </w:r>
        </w:p>
        <w:p w:rsidR="00F8637D" w:rsidRDefault="00980828" w:rsidP="00327AB1"/>
      </w:sdtContent>
    </w:sdt>
    <w:tbl>
      <w:tblPr>
        <w:tblW w:w="9890" w:type="dxa"/>
        <w:tblLayout w:type="fixed"/>
        <w:tblLook w:val="0000" w:firstRow="0" w:lastRow="0" w:firstColumn="0" w:lastColumn="0" w:noHBand="0" w:noVBand="0"/>
      </w:tblPr>
      <w:tblGrid>
        <w:gridCol w:w="8886"/>
        <w:gridCol w:w="1004"/>
      </w:tblGrid>
      <w:tr w:rsidR="00E200D4" w:rsidRPr="00E200D4" w:rsidTr="00E200D4">
        <w:trPr>
          <w:trHeight w:val="513"/>
        </w:trPr>
        <w:tc>
          <w:tcPr>
            <w:tcW w:w="8886" w:type="dxa"/>
          </w:tcPr>
          <w:p w:rsidR="00B66129" w:rsidRPr="00E200D4" w:rsidRDefault="00B66129" w:rsidP="00E200D4">
            <w:pPr>
              <w:spacing w:line="240" w:lineRule="auto"/>
              <w:ind w:firstLine="0"/>
              <w:contextualSpacing/>
              <w:rPr>
                <w:sz w:val="28"/>
                <w:szCs w:val="28"/>
              </w:rPr>
            </w:pPr>
            <w:r w:rsidRPr="00E200D4">
              <w:rPr>
                <w:sz w:val="28"/>
                <w:szCs w:val="28"/>
              </w:rPr>
              <w:t>ПЕРЕЛІК  УМОВНИХ СКОРОЧЕНЬ</w:t>
            </w:r>
          </w:p>
        </w:tc>
        <w:tc>
          <w:tcPr>
            <w:tcW w:w="1004" w:type="dxa"/>
            <w:vAlign w:val="center"/>
          </w:tcPr>
          <w:p w:rsidR="00B66129" w:rsidRPr="00E200D4" w:rsidRDefault="0099666E" w:rsidP="00E200D4">
            <w:pPr>
              <w:pStyle w:val="aff2"/>
              <w:spacing w:after="0"/>
              <w:ind w:left="0"/>
              <w:contextualSpacing/>
              <w:rPr>
                <w:sz w:val="28"/>
                <w:szCs w:val="28"/>
              </w:rPr>
            </w:pPr>
            <w:r>
              <w:rPr>
                <w:sz w:val="28"/>
                <w:szCs w:val="28"/>
              </w:rPr>
              <w:t>6</w:t>
            </w:r>
          </w:p>
        </w:tc>
      </w:tr>
      <w:tr w:rsidR="00E200D4" w:rsidRPr="00E200D4" w:rsidTr="00E200D4">
        <w:trPr>
          <w:trHeight w:val="239"/>
        </w:trPr>
        <w:tc>
          <w:tcPr>
            <w:tcW w:w="8886" w:type="dxa"/>
          </w:tcPr>
          <w:p w:rsidR="00B66129" w:rsidRPr="00E200D4" w:rsidRDefault="00B66129" w:rsidP="00E200D4">
            <w:pPr>
              <w:spacing w:line="240" w:lineRule="auto"/>
              <w:ind w:firstLine="0"/>
              <w:contextualSpacing/>
              <w:rPr>
                <w:noProof/>
                <w:sz w:val="28"/>
                <w:szCs w:val="28"/>
              </w:rPr>
            </w:pPr>
            <w:r w:rsidRPr="00E200D4">
              <w:rPr>
                <w:sz w:val="28"/>
                <w:szCs w:val="28"/>
              </w:rPr>
              <w:t>ВСТУП</w:t>
            </w:r>
          </w:p>
        </w:tc>
        <w:tc>
          <w:tcPr>
            <w:tcW w:w="1004" w:type="dxa"/>
            <w:vAlign w:val="bottom"/>
          </w:tcPr>
          <w:p w:rsidR="00B66129" w:rsidRPr="00E200D4" w:rsidRDefault="0099666E" w:rsidP="00E200D4">
            <w:pPr>
              <w:pStyle w:val="aff2"/>
              <w:spacing w:after="0"/>
              <w:ind w:left="0"/>
              <w:contextualSpacing/>
              <w:rPr>
                <w:sz w:val="28"/>
                <w:szCs w:val="28"/>
              </w:rPr>
            </w:pPr>
            <w:r>
              <w:rPr>
                <w:sz w:val="28"/>
                <w:szCs w:val="28"/>
              </w:rPr>
              <w:t>7</w:t>
            </w:r>
          </w:p>
        </w:tc>
      </w:tr>
      <w:tr w:rsidR="00E200D4" w:rsidRPr="00E200D4" w:rsidTr="00E200D4">
        <w:trPr>
          <w:trHeight w:val="674"/>
        </w:trPr>
        <w:tc>
          <w:tcPr>
            <w:tcW w:w="8886" w:type="dxa"/>
          </w:tcPr>
          <w:p w:rsidR="00B66129" w:rsidRPr="00E200D4" w:rsidRDefault="00B66129" w:rsidP="00E200D4">
            <w:pPr>
              <w:pStyle w:val="1"/>
              <w:spacing w:before="0" w:line="240" w:lineRule="auto"/>
              <w:ind w:firstLine="0"/>
              <w:contextualSpacing/>
              <w:rPr>
                <w:rFonts w:ascii="Times New Roman" w:hAnsi="Times New Roman" w:cs="Times New Roman"/>
                <w:b w:val="0"/>
                <w:color w:val="auto"/>
              </w:rPr>
            </w:pPr>
            <w:r w:rsidRPr="00E200D4">
              <w:rPr>
                <w:rFonts w:ascii="Times New Roman" w:hAnsi="Times New Roman" w:cs="Times New Roman"/>
                <w:b w:val="0"/>
                <w:color w:val="auto"/>
              </w:rPr>
              <w:t xml:space="preserve">РОЗДІЛ 1. </w:t>
            </w:r>
            <w:r w:rsidR="00480496" w:rsidRPr="00E200D4">
              <w:rPr>
                <w:rFonts w:ascii="Times New Roman" w:hAnsi="Times New Roman" w:cs="Times New Roman"/>
                <w:b w:val="0"/>
                <w:caps/>
                <w:color w:val="auto"/>
              </w:rPr>
              <w:t>Аналіз сучасного стану автоматизації процесів очищення технологічної води</w:t>
            </w:r>
          </w:p>
        </w:tc>
        <w:tc>
          <w:tcPr>
            <w:tcW w:w="1004" w:type="dxa"/>
            <w:vAlign w:val="center"/>
          </w:tcPr>
          <w:p w:rsidR="00B66129" w:rsidRPr="00E200D4" w:rsidRDefault="00B66129" w:rsidP="0099666E">
            <w:pPr>
              <w:pStyle w:val="aff2"/>
              <w:spacing w:after="0"/>
              <w:ind w:left="0"/>
              <w:contextualSpacing/>
              <w:rPr>
                <w:sz w:val="28"/>
                <w:szCs w:val="28"/>
              </w:rPr>
            </w:pPr>
            <w:r w:rsidRPr="00E200D4">
              <w:rPr>
                <w:sz w:val="28"/>
                <w:szCs w:val="28"/>
              </w:rPr>
              <w:t>1</w:t>
            </w:r>
            <w:r w:rsidR="0099666E">
              <w:rPr>
                <w:sz w:val="28"/>
                <w:szCs w:val="28"/>
              </w:rPr>
              <w:t>0</w:t>
            </w:r>
          </w:p>
        </w:tc>
      </w:tr>
      <w:tr w:rsidR="00E200D4" w:rsidRPr="00E200D4" w:rsidTr="00E200D4">
        <w:trPr>
          <w:trHeight w:val="563"/>
        </w:trPr>
        <w:tc>
          <w:tcPr>
            <w:tcW w:w="8886" w:type="dxa"/>
          </w:tcPr>
          <w:p w:rsidR="00B66129" w:rsidRPr="00E200D4" w:rsidRDefault="00B66129" w:rsidP="00E200D4">
            <w:pPr>
              <w:pStyle w:val="2"/>
              <w:spacing w:before="0" w:after="0" w:line="240" w:lineRule="auto"/>
              <w:ind w:left="0" w:firstLine="0"/>
              <w:contextualSpacing/>
              <w:rPr>
                <w:rFonts w:ascii="Times New Roman" w:hAnsi="Times New Roman" w:cs="Times New Roman"/>
                <w:b w:val="0"/>
                <w:i w:val="0"/>
              </w:rPr>
            </w:pPr>
            <w:r w:rsidRPr="00E200D4">
              <w:rPr>
                <w:rFonts w:ascii="Times New Roman" w:hAnsi="Times New Roman" w:cs="Times New Roman"/>
                <w:b w:val="0"/>
                <w:i w:val="0"/>
              </w:rPr>
              <w:t xml:space="preserve">1.1 </w:t>
            </w:r>
            <w:r w:rsidR="00480496" w:rsidRPr="00E200D4">
              <w:rPr>
                <w:rFonts w:ascii="Times New Roman" w:hAnsi="Times New Roman" w:cs="Times New Roman"/>
                <w:b w:val="0"/>
                <w:i w:val="0"/>
              </w:rPr>
              <w:t>Технологічна характеристика процесу очищення технологічної води</w:t>
            </w:r>
          </w:p>
        </w:tc>
        <w:tc>
          <w:tcPr>
            <w:tcW w:w="1004" w:type="dxa"/>
            <w:vAlign w:val="center"/>
          </w:tcPr>
          <w:p w:rsidR="00B66129" w:rsidRPr="00E200D4" w:rsidRDefault="00B66129" w:rsidP="0099666E">
            <w:pPr>
              <w:pStyle w:val="aff2"/>
              <w:spacing w:after="0"/>
              <w:ind w:left="0"/>
              <w:contextualSpacing/>
              <w:rPr>
                <w:sz w:val="28"/>
                <w:szCs w:val="28"/>
              </w:rPr>
            </w:pPr>
            <w:r w:rsidRPr="00E200D4">
              <w:rPr>
                <w:sz w:val="28"/>
                <w:szCs w:val="28"/>
              </w:rPr>
              <w:t>1</w:t>
            </w:r>
            <w:r w:rsidR="0099666E">
              <w:rPr>
                <w:sz w:val="28"/>
                <w:szCs w:val="28"/>
              </w:rPr>
              <w:t>0</w:t>
            </w:r>
          </w:p>
        </w:tc>
      </w:tr>
      <w:tr w:rsidR="00E200D4" w:rsidRPr="00E200D4" w:rsidTr="00E200D4">
        <w:trPr>
          <w:trHeight w:val="726"/>
        </w:trPr>
        <w:tc>
          <w:tcPr>
            <w:tcW w:w="8886" w:type="dxa"/>
          </w:tcPr>
          <w:p w:rsidR="00B66129" w:rsidRPr="00E200D4" w:rsidRDefault="00B66129" w:rsidP="00E200D4">
            <w:pPr>
              <w:pStyle w:val="2"/>
              <w:spacing w:before="0" w:after="0" w:line="240" w:lineRule="auto"/>
              <w:ind w:left="0" w:firstLine="0"/>
              <w:contextualSpacing/>
              <w:rPr>
                <w:rFonts w:ascii="Times New Roman" w:hAnsi="Times New Roman" w:cs="Times New Roman"/>
                <w:b w:val="0"/>
                <w:i w:val="0"/>
              </w:rPr>
            </w:pPr>
            <w:r w:rsidRPr="00E200D4">
              <w:rPr>
                <w:rFonts w:ascii="Times New Roman" w:hAnsi="Times New Roman" w:cs="Times New Roman"/>
                <w:b w:val="0"/>
                <w:i w:val="0"/>
                <w:lang w:val="ru-RU"/>
              </w:rPr>
              <w:t xml:space="preserve">1.2. </w:t>
            </w:r>
            <w:r w:rsidR="00480496" w:rsidRPr="00E200D4">
              <w:rPr>
                <w:rFonts w:ascii="Times New Roman" w:hAnsi="Times New Roman" w:cs="Times New Roman"/>
                <w:b w:val="0"/>
                <w:i w:val="0"/>
              </w:rPr>
              <w:t>Сучасні технологічні схеми та обладнання установок очищення води</w:t>
            </w:r>
          </w:p>
        </w:tc>
        <w:tc>
          <w:tcPr>
            <w:tcW w:w="1004" w:type="dxa"/>
            <w:vAlign w:val="center"/>
          </w:tcPr>
          <w:p w:rsidR="00B66129" w:rsidRPr="00E200D4" w:rsidRDefault="00B66129" w:rsidP="0099666E">
            <w:pPr>
              <w:pStyle w:val="aff2"/>
              <w:spacing w:after="0"/>
              <w:ind w:left="0"/>
              <w:contextualSpacing/>
              <w:rPr>
                <w:sz w:val="28"/>
                <w:szCs w:val="28"/>
              </w:rPr>
            </w:pPr>
            <w:r w:rsidRPr="00E200D4">
              <w:rPr>
                <w:sz w:val="28"/>
                <w:szCs w:val="28"/>
              </w:rPr>
              <w:t>1</w:t>
            </w:r>
            <w:r w:rsidR="0099666E">
              <w:rPr>
                <w:sz w:val="28"/>
                <w:szCs w:val="28"/>
              </w:rPr>
              <w:t>4</w:t>
            </w:r>
          </w:p>
        </w:tc>
      </w:tr>
      <w:tr w:rsidR="00E200D4" w:rsidRPr="00E200D4" w:rsidTr="00E200D4">
        <w:trPr>
          <w:trHeight w:val="695"/>
        </w:trPr>
        <w:tc>
          <w:tcPr>
            <w:tcW w:w="8886" w:type="dxa"/>
          </w:tcPr>
          <w:p w:rsidR="00B66129" w:rsidRPr="00E200D4" w:rsidRDefault="00B66129" w:rsidP="00E200D4">
            <w:pPr>
              <w:pStyle w:val="2"/>
              <w:spacing w:before="0" w:after="0" w:line="240" w:lineRule="auto"/>
              <w:ind w:left="0" w:firstLine="0"/>
              <w:contextualSpacing/>
              <w:rPr>
                <w:rFonts w:ascii="Times New Roman" w:hAnsi="Times New Roman" w:cs="Times New Roman"/>
                <w:b w:val="0"/>
                <w:i w:val="0"/>
              </w:rPr>
            </w:pPr>
            <w:r w:rsidRPr="00E200D4">
              <w:rPr>
                <w:rFonts w:ascii="Times New Roman" w:hAnsi="Times New Roman" w:cs="Times New Roman"/>
                <w:b w:val="0"/>
                <w:i w:val="0"/>
                <w:lang w:val="ru-RU"/>
              </w:rPr>
              <w:t xml:space="preserve">1.3. </w:t>
            </w:r>
            <w:r w:rsidR="00480496" w:rsidRPr="00E200D4">
              <w:rPr>
                <w:rFonts w:ascii="Times New Roman" w:hAnsi="Times New Roman" w:cs="Times New Roman"/>
                <w:b w:val="0"/>
                <w:i w:val="0"/>
              </w:rPr>
              <w:t>Сучасний стан автоматизації установок очищення технологічної води</w:t>
            </w:r>
          </w:p>
        </w:tc>
        <w:tc>
          <w:tcPr>
            <w:tcW w:w="1004" w:type="dxa"/>
            <w:vAlign w:val="center"/>
          </w:tcPr>
          <w:p w:rsidR="00B66129" w:rsidRPr="00E200D4" w:rsidRDefault="00B66129" w:rsidP="0099666E">
            <w:pPr>
              <w:pStyle w:val="aff2"/>
              <w:spacing w:after="0"/>
              <w:ind w:left="0"/>
              <w:contextualSpacing/>
              <w:rPr>
                <w:sz w:val="28"/>
                <w:szCs w:val="28"/>
              </w:rPr>
            </w:pPr>
            <w:r w:rsidRPr="00E200D4">
              <w:rPr>
                <w:sz w:val="28"/>
                <w:szCs w:val="28"/>
              </w:rPr>
              <w:t>1</w:t>
            </w:r>
            <w:r w:rsidR="0099666E">
              <w:rPr>
                <w:sz w:val="28"/>
                <w:szCs w:val="28"/>
              </w:rPr>
              <w:t>8</w:t>
            </w:r>
          </w:p>
        </w:tc>
      </w:tr>
      <w:tr w:rsidR="00E200D4" w:rsidRPr="00E200D4" w:rsidTr="00E200D4">
        <w:trPr>
          <w:trHeight w:val="798"/>
        </w:trPr>
        <w:tc>
          <w:tcPr>
            <w:tcW w:w="8886" w:type="dxa"/>
          </w:tcPr>
          <w:p w:rsidR="00B66129" w:rsidRPr="00E200D4" w:rsidRDefault="00B66129" w:rsidP="00E200D4">
            <w:pPr>
              <w:pStyle w:val="aff5"/>
              <w:contextualSpacing/>
              <w:jc w:val="both"/>
              <w:rPr>
                <w:sz w:val="28"/>
                <w:szCs w:val="28"/>
                <w:lang w:val="uk-UA"/>
              </w:rPr>
            </w:pPr>
            <w:r w:rsidRPr="00E200D4">
              <w:rPr>
                <w:sz w:val="28"/>
                <w:szCs w:val="28"/>
                <w:lang w:val="uk-UA"/>
              </w:rPr>
              <w:t xml:space="preserve">РОЗДІЛ 2. </w:t>
            </w:r>
            <w:r w:rsidR="00480496" w:rsidRPr="00E200D4">
              <w:rPr>
                <w:caps/>
                <w:sz w:val="28"/>
                <w:szCs w:val="28"/>
              </w:rPr>
              <w:t>Технологічна структура та побудова системи керування устано</w:t>
            </w:r>
            <w:r w:rsidR="00E200D4">
              <w:rPr>
                <w:caps/>
                <w:sz w:val="28"/>
                <w:szCs w:val="28"/>
              </w:rPr>
              <w:t>вкою очищення технологічної вод</w:t>
            </w:r>
            <w:r w:rsidR="00E200D4">
              <w:rPr>
                <w:caps/>
                <w:sz w:val="28"/>
                <w:szCs w:val="28"/>
                <w:lang w:val="uk-UA"/>
              </w:rPr>
              <w:t>и</w:t>
            </w:r>
          </w:p>
        </w:tc>
        <w:tc>
          <w:tcPr>
            <w:tcW w:w="1004" w:type="dxa"/>
            <w:vAlign w:val="bottom"/>
          </w:tcPr>
          <w:p w:rsidR="00B66129" w:rsidRPr="00E200D4" w:rsidRDefault="0099666E" w:rsidP="00E200D4">
            <w:pPr>
              <w:pStyle w:val="aff2"/>
              <w:spacing w:after="0"/>
              <w:ind w:left="0"/>
              <w:contextualSpacing/>
              <w:rPr>
                <w:sz w:val="28"/>
                <w:szCs w:val="28"/>
              </w:rPr>
            </w:pPr>
            <w:r>
              <w:rPr>
                <w:sz w:val="28"/>
                <w:szCs w:val="28"/>
              </w:rPr>
              <w:t>22</w:t>
            </w:r>
          </w:p>
        </w:tc>
      </w:tr>
      <w:tr w:rsidR="00E200D4" w:rsidRPr="00E200D4" w:rsidTr="00E200D4">
        <w:trPr>
          <w:trHeight w:val="212"/>
        </w:trPr>
        <w:tc>
          <w:tcPr>
            <w:tcW w:w="8886" w:type="dxa"/>
          </w:tcPr>
          <w:p w:rsidR="00B66129" w:rsidRPr="00E200D4" w:rsidRDefault="00B66129" w:rsidP="00E200D4">
            <w:pPr>
              <w:pStyle w:val="2"/>
              <w:spacing w:before="0" w:after="0" w:line="240" w:lineRule="auto"/>
              <w:ind w:left="0" w:firstLine="0"/>
              <w:contextualSpacing/>
              <w:rPr>
                <w:rFonts w:ascii="Times New Roman" w:hAnsi="Times New Roman" w:cs="Times New Roman"/>
                <w:b w:val="0"/>
                <w:i w:val="0"/>
                <w:lang w:val="ru-RU"/>
              </w:rPr>
            </w:pPr>
            <w:r w:rsidRPr="00E200D4">
              <w:rPr>
                <w:rFonts w:ascii="Times New Roman" w:hAnsi="Times New Roman" w:cs="Times New Roman"/>
                <w:b w:val="0"/>
                <w:i w:val="0"/>
              </w:rPr>
              <w:t xml:space="preserve">2.1 </w:t>
            </w:r>
            <w:r w:rsidR="00480496" w:rsidRPr="00E200D4">
              <w:rPr>
                <w:rFonts w:ascii="Times New Roman" w:hAnsi="Times New Roman" w:cs="Times New Roman"/>
                <w:b w:val="0"/>
                <w:i w:val="0"/>
              </w:rPr>
              <w:t>Функціональна схема установки очищення технологічної води</w:t>
            </w:r>
          </w:p>
        </w:tc>
        <w:tc>
          <w:tcPr>
            <w:tcW w:w="1004" w:type="dxa"/>
            <w:vAlign w:val="bottom"/>
          </w:tcPr>
          <w:p w:rsidR="00B66129" w:rsidRPr="00E200D4" w:rsidRDefault="0099666E" w:rsidP="00E200D4">
            <w:pPr>
              <w:pStyle w:val="aff2"/>
              <w:spacing w:after="0"/>
              <w:ind w:left="0"/>
              <w:contextualSpacing/>
              <w:rPr>
                <w:sz w:val="28"/>
                <w:szCs w:val="28"/>
              </w:rPr>
            </w:pPr>
            <w:r>
              <w:rPr>
                <w:sz w:val="28"/>
                <w:szCs w:val="28"/>
              </w:rPr>
              <w:t>22</w:t>
            </w:r>
          </w:p>
        </w:tc>
      </w:tr>
      <w:tr w:rsidR="00E200D4" w:rsidRPr="00E200D4" w:rsidTr="00E200D4">
        <w:trPr>
          <w:trHeight w:val="212"/>
        </w:trPr>
        <w:tc>
          <w:tcPr>
            <w:tcW w:w="8886" w:type="dxa"/>
          </w:tcPr>
          <w:p w:rsidR="00B66129" w:rsidRPr="00E200D4" w:rsidRDefault="00B66129" w:rsidP="00E200D4">
            <w:pPr>
              <w:pStyle w:val="2"/>
              <w:spacing w:before="0" w:after="0" w:line="240" w:lineRule="auto"/>
              <w:ind w:left="0" w:firstLine="0"/>
              <w:contextualSpacing/>
              <w:rPr>
                <w:rFonts w:ascii="Times New Roman" w:hAnsi="Times New Roman" w:cs="Times New Roman"/>
                <w:b w:val="0"/>
                <w:i w:val="0"/>
              </w:rPr>
            </w:pPr>
            <w:r w:rsidRPr="00E200D4">
              <w:rPr>
                <w:rFonts w:ascii="Times New Roman" w:hAnsi="Times New Roman" w:cs="Times New Roman"/>
                <w:b w:val="0"/>
                <w:i w:val="0"/>
              </w:rPr>
              <w:t xml:space="preserve">2.2. </w:t>
            </w:r>
            <w:r w:rsidR="00480496" w:rsidRPr="00E200D4">
              <w:rPr>
                <w:rFonts w:ascii="Times New Roman" w:hAnsi="Times New Roman" w:cs="Times New Roman"/>
                <w:b w:val="0"/>
                <w:i w:val="0"/>
              </w:rPr>
              <w:t>Аналіз установки очищення технологічної води як об’єкта керування</w:t>
            </w:r>
          </w:p>
        </w:tc>
        <w:tc>
          <w:tcPr>
            <w:tcW w:w="1004" w:type="dxa"/>
            <w:vAlign w:val="bottom"/>
          </w:tcPr>
          <w:p w:rsidR="00B66129" w:rsidRPr="00E200D4" w:rsidRDefault="0099666E" w:rsidP="00E200D4">
            <w:pPr>
              <w:pStyle w:val="aff2"/>
              <w:spacing w:after="0"/>
              <w:ind w:left="0"/>
              <w:contextualSpacing/>
              <w:rPr>
                <w:sz w:val="28"/>
                <w:szCs w:val="28"/>
              </w:rPr>
            </w:pPr>
            <w:r>
              <w:rPr>
                <w:sz w:val="28"/>
                <w:szCs w:val="28"/>
              </w:rPr>
              <w:t>24</w:t>
            </w:r>
          </w:p>
        </w:tc>
      </w:tr>
      <w:tr w:rsidR="00E200D4" w:rsidRPr="00E200D4" w:rsidTr="00E200D4">
        <w:trPr>
          <w:trHeight w:val="212"/>
        </w:trPr>
        <w:tc>
          <w:tcPr>
            <w:tcW w:w="8886" w:type="dxa"/>
          </w:tcPr>
          <w:p w:rsidR="00B66129" w:rsidRPr="00E200D4" w:rsidRDefault="00B66129" w:rsidP="00E200D4">
            <w:pPr>
              <w:pStyle w:val="2"/>
              <w:spacing w:before="0" w:after="0" w:line="240" w:lineRule="auto"/>
              <w:ind w:left="0" w:firstLine="0"/>
              <w:contextualSpacing/>
              <w:rPr>
                <w:rFonts w:ascii="Times New Roman" w:hAnsi="Times New Roman" w:cs="Times New Roman"/>
                <w:b w:val="0"/>
                <w:i w:val="0"/>
              </w:rPr>
            </w:pPr>
            <w:r w:rsidRPr="00E200D4">
              <w:rPr>
                <w:rFonts w:ascii="Times New Roman" w:hAnsi="Times New Roman" w:cs="Times New Roman"/>
                <w:b w:val="0"/>
                <w:i w:val="0"/>
              </w:rPr>
              <w:t xml:space="preserve">2.3. </w:t>
            </w:r>
            <w:r w:rsidR="00480496" w:rsidRPr="00E200D4">
              <w:rPr>
                <w:rFonts w:ascii="Times New Roman" w:hAnsi="Times New Roman" w:cs="Times New Roman"/>
                <w:b w:val="0"/>
                <w:i w:val="0"/>
              </w:rPr>
              <w:t>Принцип роботи комп’ютерно-інтегрованої системи управління установкою очищення технологічної води</w:t>
            </w:r>
          </w:p>
        </w:tc>
        <w:tc>
          <w:tcPr>
            <w:tcW w:w="1004" w:type="dxa"/>
            <w:vAlign w:val="bottom"/>
          </w:tcPr>
          <w:p w:rsidR="00B66129" w:rsidRPr="00E200D4" w:rsidRDefault="0099666E" w:rsidP="00E200D4">
            <w:pPr>
              <w:pStyle w:val="aff2"/>
              <w:spacing w:after="0"/>
              <w:ind w:left="0"/>
              <w:contextualSpacing/>
              <w:rPr>
                <w:sz w:val="28"/>
                <w:szCs w:val="28"/>
              </w:rPr>
            </w:pPr>
            <w:r>
              <w:rPr>
                <w:sz w:val="28"/>
                <w:szCs w:val="28"/>
              </w:rPr>
              <w:t>28</w:t>
            </w:r>
          </w:p>
        </w:tc>
      </w:tr>
      <w:tr w:rsidR="00E200D4" w:rsidRPr="00E200D4" w:rsidTr="00E200D4">
        <w:trPr>
          <w:trHeight w:val="712"/>
        </w:trPr>
        <w:tc>
          <w:tcPr>
            <w:tcW w:w="8886" w:type="dxa"/>
          </w:tcPr>
          <w:p w:rsidR="00B66129" w:rsidRPr="00E200D4" w:rsidRDefault="00480496" w:rsidP="00E200D4">
            <w:pPr>
              <w:pStyle w:val="2"/>
              <w:numPr>
                <w:ilvl w:val="1"/>
                <w:numId w:val="32"/>
              </w:numPr>
              <w:spacing w:before="0" w:after="0" w:line="240" w:lineRule="auto"/>
              <w:ind w:left="0" w:firstLine="0"/>
              <w:contextualSpacing/>
              <w:rPr>
                <w:rFonts w:ascii="Times New Roman" w:hAnsi="Times New Roman" w:cs="Times New Roman"/>
                <w:b w:val="0"/>
                <w:i w:val="0"/>
              </w:rPr>
            </w:pPr>
            <w:r w:rsidRPr="00E200D4">
              <w:rPr>
                <w:rFonts w:ascii="Times New Roman" w:hAnsi="Times New Roman" w:cs="Times New Roman"/>
                <w:b w:val="0"/>
                <w:i w:val="0"/>
              </w:rPr>
              <w:t xml:space="preserve"> Побудова схеми автоматичного регулювання установки очищення технологічної води</w:t>
            </w:r>
          </w:p>
        </w:tc>
        <w:tc>
          <w:tcPr>
            <w:tcW w:w="1004" w:type="dxa"/>
            <w:vAlign w:val="bottom"/>
          </w:tcPr>
          <w:p w:rsidR="00B66129" w:rsidRPr="00E200D4" w:rsidRDefault="0099666E" w:rsidP="00E200D4">
            <w:pPr>
              <w:pStyle w:val="aff2"/>
              <w:spacing w:after="0"/>
              <w:ind w:left="0"/>
              <w:contextualSpacing/>
              <w:rPr>
                <w:sz w:val="28"/>
                <w:szCs w:val="28"/>
              </w:rPr>
            </w:pPr>
            <w:r>
              <w:rPr>
                <w:sz w:val="28"/>
                <w:szCs w:val="28"/>
              </w:rPr>
              <w:t>32</w:t>
            </w:r>
          </w:p>
        </w:tc>
      </w:tr>
      <w:tr w:rsidR="00E200D4" w:rsidRPr="00E200D4" w:rsidTr="00E200D4">
        <w:trPr>
          <w:trHeight w:val="212"/>
        </w:trPr>
        <w:tc>
          <w:tcPr>
            <w:tcW w:w="8886" w:type="dxa"/>
          </w:tcPr>
          <w:p w:rsidR="00480496" w:rsidRPr="00E200D4" w:rsidRDefault="00480496" w:rsidP="00E200D4">
            <w:pPr>
              <w:pStyle w:val="2"/>
              <w:numPr>
                <w:ilvl w:val="1"/>
                <w:numId w:val="32"/>
              </w:numPr>
              <w:spacing w:before="0" w:after="0" w:line="240" w:lineRule="auto"/>
              <w:ind w:left="0" w:firstLine="0"/>
              <w:contextualSpacing/>
              <w:rPr>
                <w:rFonts w:ascii="Times New Roman" w:hAnsi="Times New Roman" w:cs="Times New Roman"/>
                <w:b w:val="0"/>
                <w:i w:val="0"/>
              </w:rPr>
            </w:pPr>
            <w:r w:rsidRPr="00E200D4">
              <w:rPr>
                <w:rFonts w:ascii="Times New Roman" w:hAnsi="Times New Roman" w:cs="Times New Roman"/>
                <w:b w:val="0"/>
                <w:i w:val="0"/>
              </w:rPr>
              <w:t xml:space="preserve"> Вхідні та вихідні параметри системи керування</w:t>
            </w:r>
          </w:p>
        </w:tc>
        <w:tc>
          <w:tcPr>
            <w:tcW w:w="1004" w:type="dxa"/>
            <w:vAlign w:val="bottom"/>
          </w:tcPr>
          <w:p w:rsidR="00480496" w:rsidRPr="00E200D4" w:rsidRDefault="0099666E" w:rsidP="00E200D4">
            <w:pPr>
              <w:pStyle w:val="aff2"/>
              <w:spacing w:after="0"/>
              <w:ind w:left="0"/>
              <w:contextualSpacing/>
              <w:rPr>
                <w:sz w:val="28"/>
                <w:szCs w:val="28"/>
              </w:rPr>
            </w:pPr>
            <w:r>
              <w:rPr>
                <w:sz w:val="28"/>
                <w:szCs w:val="28"/>
              </w:rPr>
              <w:t>36</w:t>
            </w:r>
          </w:p>
        </w:tc>
      </w:tr>
      <w:tr w:rsidR="00E200D4" w:rsidRPr="00E200D4" w:rsidTr="00E200D4">
        <w:trPr>
          <w:trHeight w:val="212"/>
        </w:trPr>
        <w:tc>
          <w:tcPr>
            <w:tcW w:w="8886" w:type="dxa"/>
          </w:tcPr>
          <w:p w:rsidR="00B66129" w:rsidRPr="00E200D4" w:rsidRDefault="00B66129" w:rsidP="00E200D4">
            <w:pPr>
              <w:pStyle w:val="1"/>
              <w:spacing w:before="0" w:line="240" w:lineRule="auto"/>
              <w:ind w:firstLine="0"/>
              <w:contextualSpacing/>
              <w:rPr>
                <w:rFonts w:ascii="Times New Roman" w:hAnsi="Times New Roman" w:cs="Times New Roman"/>
                <w:b w:val="0"/>
                <w:color w:val="auto"/>
              </w:rPr>
            </w:pPr>
            <w:r w:rsidRPr="00E200D4">
              <w:rPr>
                <w:rFonts w:ascii="Times New Roman" w:hAnsi="Times New Roman" w:cs="Times New Roman"/>
                <w:b w:val="0"/>
                <w:color w:val="auto"/>
              </w:rPr>
              <w:t xml:space="preserve">РОЗДІЛ 3. </w:t>
            </w:r>
            <w:r w:rsidR="00480496" w:rsidRPr="00E200D4">
              <w:rPr>
                <w:rFonts w:ascii="Times New Roman" w:hAnsi="Times New Roman" w:cs="Times New Roman"/>
                <w:b w:val="0"/>
                <w:color w:val="auto"/>
              </w:rPr>
              <w:t>СТРУКТУРНО-ЛОГІЧНЕ ТА ІНФОРМАЦІЙНЕ ПРЕДСТАВЛЕННЯ СИСТЕМИ</w:t>
            </w:r>
          </w:p>
        </w:tc>
        <w:tc>
          <w:tcPr>
            <w:tcW w:w="1004" w:type="dxa"/>
            <w:vAlign w:val="bottom"/>
          </w:tcPr>
          <w:p w:rsidR="00B66129" w:rsidRPr="00E200D4" w:rsidRDefault="0099666E" w:rsidP="00E200D4">
            <w:pPr>
              <w:pStyle w:val="aff2"/>
              <w:spacing w:after="0"/>
              <w:ind w:left="0"/>
              <w:contextualSpacing/>
              <w:rPr>
                <w:sz w:val="28"/>
                <w:szCs w:val="28"/>
              </w:rPr>
            </w:pPr>
            <w:r>
              <w:rPr>
                <w:sz w:val="28"/>
                <w:szCs w:val="28"/>
              </w:rPr>
              <w:t>40</w:t>
            </w:r>
          </w:p>
        </w:tc>
      </w:tr>
      <w:tr w:rsidR="00E200D4" w:rsidRPr="00E200D4" w:rsidTr="00E200D4">
        <w:trPr>
          <w:trHeight w:val="212"/>
        </w:trPr>
        <w:tc>
          <w:tcPr>
            <w:tcW w:w="8886" w:type="dxa"/>
          </w:tcPr>
          <w:p w:rsidR="00B66129" w:rsidRPr="00E200D4" w:rsidRDefault="00B66129" w:rsidP="00E200D4">
            <w:pPr>
              <w:pStyle w:val="3"/>
              <w:spacing w:line="240" w:lineRule="auto"/>
              <w:ind w:left="0"/>
              <w:contextualSpacing/>
              <w:rPr>
                <w:b w:val="0"/>
                <w:lang w:val="ru-RU"/>
              </w:rPr>
            </w:pPr>
            <w:r w:rsidRPr="00E200D4">
              <w:rPr>
                <w:b w:val="0"/>
                <w:lang w:val="ru-RU"/>
              </w:rPr>
              <w:t xml:space="preserve">3.1. </w:t>
            </w:r>
            <w:r w:rsidR="00480496" w:rsidRPr="00E200D4">
              <w:rPr>
                <w:b w:val="0"/>
              </w:rPr>
              <w:t>Побудова структурної схеми системи управління</w:t>
            </w:r>
          </w:p>
        </w:tc>
        <w:tc>
          <w:tcPr>
            <w:tcW w:w="1004" w:type="dxa"/>
            <w:vAlign w:val="bottom"/>
          </w:tcPr>
          <w:p w:rsidR="00B66129" w:rsidRPr="00E200D4" w:rsidRDefault="0099666E" w:rsidP="00E200D4">
            <w:pPr>
              <w:pStyle w:val="aff2"/>
              <w:spacing w:after="0"/>
              <w:ind w:left="0"/>
              <w:contextualSpacing/>
              <w:rPr>
                <w:sz w:val="28"/>
                <w:szCs w:val="28"/>
              </w:rPr>
            </w:pPr>
            <w:r>
              <w:rPr>
                <w:sz w:val="28"/>
                <w:szCs w:val="28"/>
              </w:rPr>
              <w:t>40</w:t>
            </w:r>
          </w:p>
        </w:tc>
      </w:tr>
      <w:tr w:rsidR="00E200D4" w:rsidRPr="00E200D4" w:rsidTr="00E200D4">
        <w:trPr>
          <w:trHeight w:val="212"/>
        </w:trPr>
        <w:tc>
          <w:tcPr>
            <w:tcW w:w="8886" w:type="dxa"/>
          </w:tcPr>
          <w:p w:rsidR="00B66129" w:rsidRPr="00E200D4" w:rsidRDefault="00B66129" w:rsidP="00E200D4">
            <w:pPr>
              <w:pStyle w:val="3"/>
              <w:spacing w:line="240" w:lineRule="auto"/>
              <w:ind w:left="0"/>
              <w:contextualSpacing/>
              <w:rPr>
                <w:b w:val="0"/>
              </w:rPr>
            </w:pPr>
            <w:r w:rsidRPr="00E200D4">
              <w:rPr>
                <w:b w:val="0"/>
              </w:rPr>
              <w:t xml:space="preserve">3.2 </w:t>
            </w:r>
            <w:r w:rsidR="00480496" w:rsidRPr="00E200D4">
              <w:rPr>
                <w:b w:val="0"/>
              </w:rPr>
              <w:t>Інформаційні потоки в системі управління</w:t>
            </w:r>
          </w:p>
        </w:tc>
        <w:tc>
          <w:tcPr>
            <w:tcW w:w="1004" w:type="dxa"/>
            <w:vAlign w:val="bottom"/>
          </w:tcPr>
          <w:p w:rsidR="00B66129" w:rsidRPr="00E200D4" w:rsidRDefault="0099666E" w:rsidP="00E200D4">
            <w:pPr>
              <w:pStyle w:val="aff2"/>
              <w:spacing w:after="0"/>
              <w:ind w:left="0"/>
              <w:contextualSpacing/>
              <w:rPr>
                <w:sz w:val="28"/>
                <w:szCs w:val="28"/>
              </w:rPr>
            </w:pPr>
            <w:r>
              <w:rPr>
                <w:sz w:val="28"/>
                <w:szCs w:val="28"/>
              </w:rPr>
              <w:t>45</w:t>
            </w:r>
          </w:p>
        </w:tc>
      </w:tr>
      <w:tr w:rsidR="00E200D4" w:rsidRPr="00E200D4" w:rsidTr="00E200D4">
        <w:trPr>
          <w:trHeight w:val="212"/>
        </w:trPr>
        <w:tc>
          <w:tcPr>
            <w:tcW w:w="8886" w:type="dxa"/>
          </w:tcPr>
          <w:p w:rsidR="00B66129" w:rsidRPr="00E200D4" w:rsidRDefault="00B66129" w:rsidP="00E200D4">
            <w:pPr>
              <w:pStyle w:val="3"/>
              <w:spacing w:line="240" w:lineRule="auto"/>
              <w:ind w:left="0"/>
              <w:contextualSpacing/>
              <w:rPr>
                <w:b w:val="0"/>
              </w:rPr>
            </w:pPr>
            <w:r w:rsidRPr="00E200D4">
              <w:rPr>
                <w:b w:val="0"/>
                <w:spacing w:val="-4"/>
              </w:rPr>
              <w:t>3.3.</w:t>
            </w:r>
            <w:r w:rsidR="00480496" w:rsidRPr="00E200D4">
              <w:rPr>
                <w:b w:val="0"/>
              </w:rPr>
              <w:t xml:space="preserve"> Алгоритм роботи системи керування установкою очищення води</w:t>
            </w:r>
          </w:p>
        </w:tc>
        <w:tc>
          <w:tcPr>
            <w:tcW w:w="1004" w:type="dxa"/>
            <w:vAlign w:val="bottom"/>
          </w:tcPr>
          <w:p w:rsidR="00B66129" w:rsidRPr="00E200D4" w:rsidRDefault="0099666E" w:rsidP="00E200D4">
            <w:pPr>
              <w:pStyle w:val="aff2"/>
              <w:spacing w:after="0"/>
              <w:ind w:left="0"/>
              <w:contextualSpacing/>
              <w:rPr>
                <w:sz w:val="28"/>
                <w:szCs w:val="28"/>
              </w:rPr>
            </w:pPr>
            <w:r>
              <w:rPr>
                <w:sz w:val="28"/>
                <w:szCs w:val="28"/>
              </w:rPr>
              <w:t>49</w:t>
            </w:r>
          </w:p>
        </w:tc>
      </w:tr>
      <w:tr w:rsidR="00E200D4" w:rsidRPr="00E200D4" w:rsidTr="00E200D4">
        <w:trPr>
          <w:trHeight w:val="212"/>
        </w:trPr>
        <w:tc>
          <w:tcPr>
            <w:tcW w:w="8886" w:type="dxa"/>
          </w:tcPr>
          <w:p w:rsidR="00B66129" w:rsidRPr="00E200D4" w:rsidRDefault="00B66129" w:rsidP="00E200D4">
            <w:pPr>
              <w:pStyle w:val="1"/>
              <w:spacing w:before="0" w:line="240" w:lineRule="auto"/>
              <w:ind w:firstLine="0"/>
              <w:contextualSpacing/>
              <w:rPr>
                <w:rFonts w:ascii="Times New Roman" w:hAnsi="Times New Roman" w:cs="Times New Roman"/>
                <w:b w:val="0"/>
                <w:color w:val="auto"/>
              </w:rPr>
            </w:pPr>
            <w:r w:rsidRPr="00E200D4">
              <w:rPr>
                <w:rFonts w:ascii="Times New Roman" w:hAnsi="Times New Roman" w:cs="Times New Roman"/>
                <w:b w:val="0"/>
                <w:color w:val="auto"/>
              </w:rPr>
              <w:t>РОЗДІЛ 4. .</w:t>
            </w:r>
            <w:r w:rsidRPr="00E200D4">
              <w:rPr>
                <w:rFonts w:ascii="Times New Roman" w:hAnsi="Times New Roman" w:cs="Times New Roman"/>
                <w:b w:val="0"/>
                <w:color w:val="auto"/>
                <w:spacing w:val="-6"/>
              </w:rPr>
              <w:t xml:space="preserve"> </w:t>
            </w:r>
            <w:r w:rsidR="00480496" w:rsidRPr="00E200D4">
              <w:rPr>
                <w:rFonts w:ascii="Times New Roman" w:hAnsi="Times New Roman" w:cs="Times New Roman"/>
                <w:b w:val="0"/>
                <w:color w:val="auto"/>
              </w:rPr>
              <w:t>РОЗРОБКА МАТЕМАТИЧНОЇ МОДЕЛІ ОБ’ЄКТА ТА ДОСЛІДЖЕННЯ СИСТЕМИ КЕРУВАННЯ</w:t>
            </w:r>
          </w:p>
        </w:tc>
        <w:tc>
          <w:tcPr>
            <w:tcW w:w="1004" w:type="dxa"/>
            <w:vAlign w:val="bottom"/>
          </w:tcPr>
          <w:p w:rsidR="00B66129" w:rsidRPr="00E200D4" w:rsidRDefault="0099666E" w:rsidP="00E200D4">
            <w:pPr>
              <w:pStyle w:val="aff2"/>
              <w:spacing w:after="0"/>
              <w:ind w:left="0"/>
              <w:contextualSpacing/>
              <w:rPr>
                <w:sz w:val="28"/>
                <w:szCs w:val="28"/>
              </w:rPr>
            </w:pPr>
            <w:r>
              <w:rPr>
                <w:sz w:val="28"/>
                <w:szCs w:val="28"/>
              </w:rPr>
              <w:t>54</w:t>
            </w:r>
          </w:p>
        </w:tc>
      </w:tr>
      <w:tr w:rsidR="00E200D4" w:rsidRPr="00E200D4" w:rsidTr="00E200D4">
        <w:trPr>
          <w:trHeight w:val="212"/>
        </w:trPr>
        <w:tc>
          <w:tcPr>
            <w:tcW w:w="8886" w:type="dxa"/>
          </w:tcPr>
          <w:p w:rsidR="00B66129" w:rsidRPr="00E200D4" w:rsidRDefault="00B66129" w:rsidP="00E200D4">
            <w:pPr>
              <w:pStyle w:val="3"/>
              <w:spacing w:line="240" w:lineRule="auto"/>
              <w:ind w:left="0"/>
              <w:contextualSpacing/>
              <w:rPr>
                <w:b w:val="0"/>
              </w:rPr>
            </w:pPr>
            <w:r w:rsidRPr="00E200D4">
              <w:rPr>
                <w:b w:val="0"/>
              </w:rPr>
              <w:t xml:space="preserve">4.1. </w:t>
            </w:r>
            <w:r w:rsidR="00480496" w:rsidRPr="00E200D4">
              <w:rPr>
                <w:b w:val="0"/>
              </w:rPr>
              <w:t>Фізичні основи процесу очищення технологічної води</w:t>
            </w:r>
          </w:p>
        </w:tc>
        <w:tc>
          <w:tcPr>
            <w:tcW w:w="1004" w:type="dxa"/>
            <w:vAlign w:val="bottom"/>
          </w:tcPr>
          <w:p w:rsidR="00B66129" w:rsidRPr="00E200D4" w:rsidRDefault="0099666E" w:rsidP="00E200D4">
            <w:pPr>
              <w:pStyle w:val="aff2"/>
              <w:spacing w:after="0"/>
              <w:ind w:left="0"/>
              <w:contextualSpacing/>
              <w:rPr>
                <w:sz w:val="28"/>
                <w:szCs w:val="28"/>
              </w:rPr>
            </w:pPr>
            <w:r>
              <w:rPr>
                <w:sz w:val="28"/>
                <w:szCs w:val="28"/>
              </w:rPr>
              <w:t>54</w:t>
            </w:r>
          </w:p>
        </w:tc>
      </w:tr>
      <w:tr w:rsidR="00E200D4" w:rsidRPr="00E200D4" w:rsidTr="00E200D4">
        <w:trPr>
          <w:trHeight w:val="212"/>
        </w:trPr>
        <w:tc>
          <w:tcPr>
            <w:tcW w:w="8886" w:type="dxa"/>
          </w:tcPr>
          <w:p w:rsidR="00B66129" w:rsidRPr="00E200D4" w:rsidRDefault="00B66129" w:rsidP="00E200D4">
            <w:pPr>
              <w:pStyle w:val="3"/>
              <w:spacing w:line="240" w:lineRule="auto"/>
              <w:ind w:left="0"/>
              <w:contextualSpacing/>
              <w:rPr>
                <w:b w:val="0"/>
              </w:rPr>
            </w:pPr>
            <w:r w:rsidRPr="00E200D4">
              <w:rPr>
                <w:b w:val="0"/>
              </w:rPr>
              <w:t>4.2.</w:t>
            </w:r>
            <w:r w:rsidRPr="00E200D4">
              <w:rPr>
                <w:b w:val="0"/>
                <w:spacing w:val="-9"/>
              </w:rPr>
              <w:t xml:space="preserve"> </w:t>
            </w:r>
            <w:r w:rsidR="00480496" w:rsidRPr="00E200D4">
              <w:rPr>
                <w:b w:val="0"/>
              </w:rPr>
              <w:t>Математична модель об’єкта керування</w:t>
            </w:r>
          </w:p>
        </w:tc>
        <w:tc>
          <w:tcPr>
            <w:tcW w:w="1004" w:type="dxa"/>
            <w:vAlign w:val="bottom"/>
          </w:tcPr>
          <w:p w:rsidR="00B66129" w:rsidRPr="00E200D4" w:rsidRDefault="0099666E" w:rsidP="00E200D4">
            <w:pPr>
              <w:pStyle w:val="aff2"/>
              <w:spacing w:after="0"/>
              <w:ind w:left="0"/>
              <w:contextualSpacing/>
              <w:rPr>
                <w:sz w:val="28"/>
                <w:szCs w:val="28"/>
              </w:rPr>
            </w:pPr>
            <w:r>
              <w:rPr>
                <w:sz w:val="28"/>
                <w:szCs w:val="28"/>
              </w:rPr>
              <w:t>56</w:t>
            </w:r>
          </w:p>
        </w:tc>
      </w:tr>
      <w:tr w:rsidR="00E200D4" w:rsidRPr="00E200D4" w:rsidTr="00E200D4">
        <w:trPr>
          <w:trHeight w:val="212"/>
        </w:trPr>
        <w:tc>
          <w:tcPr>
            <w:tcW w:w="8886" w:type="dxa"/>
          </w:tcPr>
          <w:p w:rsidR="00B66129" w:rsidRPr="00E200D4" w:rsidRDefault="00480496" w:rsidP="00E200D4">
            <w:pPr>
              <w:pStyle w:val="3"/>
              <w:spacing w:line="240" w:lineRule="auto"/>
              <w:ind w:left="0"/>
              <w:contextualSpacing/>
              <w:rPr>
                <w:b w:val="0"/>
              </w:rPr>
            </w:pPr>
            <w:r w:rsidRPr="00E200D4">
              <w:rPr>
                <w:b w:val="0"/>
              </w:rPr>
              <w:t>4.3 Математична модель системи регулювання</w:t>
            </w:r>
          </w:p>
        </w:tc>
        <w:tc>
          <w:tcPr>
            <w:tcW w:w="1004" w:type="dxa"/>
            <w:vAlign w:val="bottom"/>
          </w:tcPr>
          <w:p w:rsidR="00B66129" w:rsidRPr="00E200D4" w:rsidRDefault="0099666E" w:rsidP="00E200D4">
            <w:pPr>
              <w:pStyle w:val="aff2"/>
              <w:spacing w:after="0"/>
              <w:ind w:left="0"/>
              <w:contextualSpacing/>
              <w:rPr>
                <w:sz w:val="28"/>
                <w:szCs w:val="28"/>
              </w:rPr>
            </w:pPr>
            <w:r>
              <w:rPr>
                <w:sz w:val="28"/>
                <w:szCs w:val="28"/>
              </w:rPr>
              <w:t>64</w:t>
            </w:r>
          </w:p>
        </w:tc>
      </w:tr>
      <w:tr w:rsidR="00E200D4" w:rsidRPr="00E200D4" w:rsidTr="00E200D4">
        <w:trPr>
          <w:trHeight w:val="212"/>
        </w:trPr>
        <w:tc>
          <w:tcPr>
            <w:tcW w:w="8886" w:type="dxa"/>
          </w:tcPr>
          <w:p w:rsidR="00B66129" w:rsidRPr="00E200D4" w:rsidRDefault="00480496" w:rsidP="00E200D4">
            <w:pPr>
              <w:pStyle w:val="2"/>
              <w:spacing w:before="0" w:after="0" w:line="240" w:lineRule="auto"/>
              <w:ind w:left="0" w:firstLine="0"/>
              <w:contextualSpacing/>
              <w:rPr>
                <w:rFonts w:ascii="Times New Roman" w:hAnsi="Times New Roman" w:cs="Times New Roman"/>
                <w:b w:val="0"/>
                <w:i w:val="0"/>
              </w:rPr>
            </w:pPr>
            <w:r w:rsidRPr="00E200D4">
              <w:rPr>
                <w:rFonts w:ascii="Times New Roman" w:hAnsi="Times New Roman" w:cs="Times New Roman"/>
                <w:b w:val="0"/>
                <w:i w:val="0"/>
              </w:rPr>
              <w:t>4.4 Моделювання роботи системи регулювання</w:t>
            </w:r>
          </w:p>
        </w:tc>
        <w:tc>
          <w:tcPr>
            <w:tcW w:w="1004" w:type="dxa"/>
            <w:vAlign w:val="bottom"/>
          </w:tcPr>
          <w:p w:rsidR="00B66129" w:rsidRPr="00E200D4" w:rsidRDefault="0099666E" w:rsidP="00E200D4">
            <w:pPr>
              <w:pStyle w:val="aff2"/>
              <w:spacing w:after="0"/>
              <w:ind w:left="0"/>
              <w:contextualSpacing/>
              <w:rPr>
                <w:sz w:val="28"/>
                <w:szCs w:val="28"/>
              </w:rPr>
            </w:pPr>
            <w:r>
              <w:rPr>
                <w:sz w:val="28"/>
                <w:szCs w:val="28"/>
              </w:rPr>
              <w:t>68</w:t>
            </w:r>
          </w:p>
        </w:tc>
      </w:tr>
      <w:tr w:rsidR="00E200D4" w:rsidRPr="00E200D4" w:rsidTr="00E200D4">
        <w:trPr>
          <w:trHeight w:val="212"/>
        </w:trPr>
        <w:tc>
          <w:tcPr>
            <w:tcW w:w="8886" w:type="dxa"/>
          </w:tcPr>
          <w:p w:rsidR="00B66129" w:rsidRPr="00E200D4" w:rsidRDefault="00A966A1" w:rsidP="00E200D4">
            <w:pPr>
              <w:pStyle w:val="2"/>
              <w:numPr>
                <w:ilvl w:val="1"/>
                <w:numId w:val="30"/>
              </w:numPr>
              <w:spacing w:before="0" w:after="0" w:line="240" w:lineRule="auto"/>
              <w:ind w:left="0" w:firstLine="0"/>
              <w:contextualSpacing/>
              <w:rPr>
                <w:rFonts w:ascii="Times New Roman" w:hAnsi="Times New Roman" w:cs="Times New Roman"/>
                <w:b w:val="0"/>
                <w:i w:val="0"/>
              </w:rPr>
            </w:pPr>
            <w:r w:rsidRPr="00E200D4">
              <w:rPr>
                <w:rFonts w:ascii="Times New Roman" w:hAnsi="Times New Roman" w:cs="Times New Roman"/>
                <w:b w:val="0"/>
                <w:i w:val="0"/>
              </w:rPr>
              <w:t xml:space="preserve"> Дослідження перехідних процесів системи керування</w:t>
            </w:r>
          </w:p>
        </w:tc>
        <w:tc>
          <w:tcPr>
            <w:tcW w:w="1004" w:type="dxa"/>
            <w:vAlign w:val="bottom"/>
          </w:tcPr>
          <w:p w:rsidR="00B66129" w:rsidRPr="00E200D4" w:rsidRDefault="0099666E" w:rsidP="00E200D4">
            <w:pPr>
              <w:pStyle w:val="aff2"/>
              <w:spacing w:after="0"/>
              <w:ind w:left="0"/>
              <w:contextualSpacing/>
              <w:rPr>
                <w:sz w:val="28"/>
                <w:szCs w:val="28"/>
              </w:rPr>
            </w:pPr>
            <w:r>
              <w:rPr>
                <w:sz w:val="28"/>
                <w:szCs w:val="28"/>
              </w:rPr>
              <w:t>72</w:t>
            </w:r>
          </w:p>
        </w:tc>
      </w:tr>
      <w:tr w:rsidR="00E200D4" w:rsidRPr="00E200D4" w:rsidTr="00E200D4">
        <w:trPr>
          <w:trHeight w:val="212"/>
        </w:trPr>
        <w:tc>
          <w:tcPr>
            <w:tcW w:w="8886" w:type="dxa"/>
          </w:tcPr>
          <w:p w:rsidR="00B66129" w:rsidRPr="00E200D4" w:rsidRDefault="00B66129" w:rsidP="00E200D4">
            <w:pPr>
              <w:pStyle w:val="3"/>
              <w:spacing w:line="240" w:lineRule="auto"/>
              <w:ind w:left="0"/>
              <w:contextualSpacing/>
              <w:rPr>
                <w:b w:val="0"/>
              </w:rPr>
            </w:pPr>
            <w:r w:rsidRPr="00E200D4">
              <w:rPr>
                <w:b w:val="0"/>
              </w:rPr>
              <w:t>ВИСНОВОК</w:t>
            </w:r>
          </w:p>
        </w:tc>
        <w:tc>
          <w:tcPr>
            <w:tcW w:w="1004" w:type="dxa"/>
            <w:vAlign w:val="center"/>
          </w:tcPr>
          <w:p w:rsidR="00B66129" w:rsidRPr="00E200D4" w:rsidRDefault="0099666E" w:rsidP="00E200D4">
            <w:pPr>
              <w:pStyle w:val="aff2"/>
              <w:spacing w:after="0"/>
              <w:ind w:left="0"/>
              <w:contextualSpacing/>
              <w:rPr>
                <w:sz w:val="28"/>
                <w:szCs w:val="28"/>
              </w:rPr>
            </w:pPr>
            <w:r>
              <w:rPr>
                <w:sz w:val="28"/>
                <w:szCs w:val="28"/>
              </w:rPr>
              <w:t>77</w:t>
            </w:r>
          </w:p>
        </w:tc>
      </w:tr>
      <w:tr w:rsidR="00E200D4" w:rsidRPr="00E200D4" w:rsidTr="00E200D4">
        <w:trPr>
          <w:trHeight w:val="212"/>
        </w:trPr>
        <w:tc>
          <w:tcPr>
            <w:tcW w:w="8886" w:type="dxa"/>
          </w:tcPr>
          <w:p w:rsidR="00B66129" w:rsidRPr="00E200D4" w:rsidRDefault="00B66129" w:rsidP="00E200D4">
            <w:pPr>
              <w:pStyle w:val="3"/>
              <w:spacing w:line="240" w:lineRule="auto"/>
              <w:ind w:left="0"/>
              <w:contextualSpacing/>
              <w:rPr>
                <w:b w:val="0"/>
              </w:rPr>
            </w:pPr>
            <w:r w:rsidRPr="00E200D4">
              <w:rPr>
                <w:b w:val="0"/>
              </w:rPr>
              <w:t>ЛІТЕРАТУРНІ ДЖЕРЕЛА</w:t>
            </w:r>
          </w:p>
        </w:tc>
        <w:tc>
          <w:tcPr>
            <w:tcW w:w="1004" w:type="dxa"/>
            <w:vAlign w:val="center"/>
          </w:tcPr>
          <w:p w:rsidR="00B66129" w:rsidRPr="00E200D4" w:rsidRDefault="0099666E" w:rsidP="00E200D4">
            <w:pPr>
              <w:pStyle w:val="aff2"/>
              <w:spacing w:after="0"/>
              <w:ind w:left="0"/>
              <w:contextualSpacing/>
              <w:rPr>
                <w:sz w:val="28"/>
                <w:szCs w:val="28"/>
              </w:rPr>
            </w:pPr>
            <w:r>
              <w:rPr>
                <w:sz w:val="28"/>
                <w:szCs w:val="28"/>
              </w:rPr>
              <w:t>79</w:t>
            </w:r>
          </w:p>
        </w:tc>
      </w:tr>
    </w:tbl>
    <w:p w:rsidR="00294DF2" w:rsidRDefault="00294DF2" w:rsidP="00294DF2">
      <w:pPr>
        <w:rPr>
          <w:sz w:val="28"/>
          <w:szCs w:val="28"/>
        </w:rPr>
      </w:pPr>
    </w:p>
    <w:p w:rsidR="00294DF2" w:rsidRDefault="00294DF2" w:rsidP="00294DF2">
      <w:pPr>
        <w:rPr>
          <w:sz w:val="28"/>
          <w:szCs w:val="28"/>
        </w:rPr>
      </w:pPr>
    </w:p>
    <w:p w:rsidR="00294DF2" w:rsidRDefault="00294DF2" w:rsidP="00294DF2">
      <w:pPr>
        <w:rPr>
          <w:sz w:val="28"/>
          <w:szCs w:val="28"/>
        </w:rPr>
      </w:pPr>
    </w:p>
    <w:p w:rsidR="001B3E8F" w:rsidRDefault="001B3E8F" w:rsidP="00294DF2">
      <w:pPr>
        <w:rPr>
          <w:sz w:val="28"/>
          <w:szCs w:val="28"/>
        </w:rPr>
      </w:pPr>
    </w:p>
    <w:p w:rsidR="001B3E8F" w:rsidRDefault="001B3E8F" w:rsidP="00294DF2">
      <w:pPr>
        <w:rPr>
          <w:sz w:val="28"/>
          <w:szCs w:val="28"/>
        </w:rPr>
      </w:pPr>
    </w:p>
    <w:p w:rsidR="001B3E8F" w:rsidRPr="00327812" w:rsidRDefault="001B3E8F" w:rsidP="00F45FC0">
      <w:pPr>
        <w:pStyle w:val="1"/>
        <w:jc w:val="center"/>
        <w:rPr>
          <w:rFonts w:ascii="Times New Roman" w:hAnsi="Times New Roman" w:cs="Times New Roman"/>
          <w:color w:val="000000" w:themeColor="text1"/>
        </w:rPr>
      </w:pPr>
      <w:bookmarkStart w:id="1" w:name="_Toc132720515"/>
      <w:r w:rsidRPr="00327812">
        <w:rPr>
          <w:rFonts w:ascii="Times New Roman" w:hAnsi="Times New Roman" w:cs="Times New Roman"/>
          <w:color w:val="000000" w:themeColor="text1"/>
        </w:rPr>
        <w:lastRenderedPageBreak/>
        <w:t>ПЕРЕЛІК УМОВНИХ СКОРОЧЕНЬ</w:t>
      </w:r>
      <w:bookmarkEnd w:id="1"/>
    </w:p>
    <w:p w:rsidR="00F8637D" w:rsidRDefault="00F8637D" w:rsidP="00F8637D">
      <w:pPr>
        <w:ind w:firstLine="0"/>
        <w:rPr>
          <w:color w:val="000000" w:themeColor="text1"/>
        </w:rPr>
      </w:pPr>
    </w:p>
    <w:p w:rsidR="001B3E8F" w:rsidRDefault="001B3E8F" w:rsidP="00F8637D">
      <w:pPr>
        <w:rPr>
          <w:color w:val="000000" w:themeColor="text1"/>
          <w:sz w:val="28"/>
          <w:szCs w:val="28"/>
        </w:rPr>
      </w:pPr>
      <w:r>
        <w:rPr>
          <w:sz w:val="28"/>
          <w:szCs w:val="28"/>
        </w:rPr>
        <w:t>КІСУ ТП - комп</w:t>
      </w:r>
      <w:r w:rsidRPr="001B3E8F">
        <w:rPr>
          <w:sz w:val="28"/>
          <w:szCs w:val="28"/>
          <w:lang w:val="ru-RU"/>
        </w:rPr>
        <w:t>’</w:t>
      </w:r>
      <w:r>
        <w:rPr>
          <w:sz w:val="28"/>
          <w:szCs w:val="28"/>
          <w:lang w:val="ru-RU"/>
        </w:rPr>
        <w:t xml:space="preserve">ютерно - інтегровані </w:t>
      </w:r>
      <w:r>
        <w:rPr>
          <w:sz w:val="28"/>
          <w:szCs w:val="28"/>
        </w:rPr>
        <w:t xml:space="preserve">системи управління </w:t>
      </w:r>
      <w:r w:rsidRPr="00653EBB">
        <w:rPr>
          <w:sz w:val="28"/>
          <w:szCs w:val="28"/>
        </w:rPr>
        <w:t>технологічними процесами</w:t>
      </w:r>
      <w:r w:rsidRPr="00C8424A">
        <w:rPr>
          <w:sz w:val="28"/>
          <w:szCs w:val="28"/>
          <w:lang w:val="ru-RU"/>
        </w:rPr>
        <w:t>;</w:t>
      </w:r>
    </w:p>
    <w:p w:rsidR="001B3E8F" w:rsidRPr="003D51FC" w:rsidRDefault="001B3E8F" w:rsidP="001B3E8F">
      <w:pPr>
        <w:rPr>
          <w:color w:val="000000" w:themeColor="text1"/>
          <w:sz w:val="28"/>
          <w:szCs w:val="28"/>
        </w:rPr>
      </w:pPr>
      <w:r>
        <w:rPr>
          <w:color w:val="000000" w:themeColor="text1"/>
          <w:sz w:val="28"/>
          <w:szCs w:val="28"/>
        </w:rPr>
        <w:t>АЧХ - амплітудно -</w:t>
      </w:r>
      <w:r w:rsidRPr="007E1154">
        <w:rPr>
          <w:color w:val="000000" w:themeColor="text1"/>
          <w:sz w:val="28"/>
          <w:szCs w:val="28"/>
        </w:rPr>
        <w:t xml:space="preserve"> частотна характеристика</w:t>
      </w:r>
      <w:r w:rsidRPr="003D51FC">
        <w:rPr>
          <w:color w:val="000000" w:themeColor="text1"/>
          <w:sz w:val="28"/>
          <w:szCs w:val="28"/>
        </w:rPr>
        <w:t>;</w:t>
      </w:r>
    </w:p>
    <w:p w:rsidR="001B3E8F" w:rsidRPr="003D51FC" w:rsidRDefault="001B3E8F" w:rsidP="001B3E8F">
      <w:pPr>
        <w:rPr>
          <w:color w:val="000000" w:themeColor="text1"/>
          <w:sz w:val="28"/>
          <w:szCs w:val="28"/>
        </w:rPr>
      </w:pPr>
      <w:r>
        <w:rPr>
          <w:color w:val="000000" w:themeColor="text1"/>
          <w:sz w:val="28"/>
          <w:szCs w:val="28"/>
        </w:rPr>
        <w:t>ДЧХ -</w:t>
      </w:r>
      <w:r w:rsidRPr="007E1154">
        <w:rPr>
          <w:color w:val="000000" w:themeColor="text1"/>
          <w:sz w:val="28"/>
          <w:szCs w:val="28"/>
        </w:rPr>
        <w:t xml:space="preserve"> дійсна частотна характеристика</w:t>
      </w:r>
      <w:r w:rsidRPr="003D51FC">
        <w:rPr>
          <w:color w:val="000000" w:themeColor="text1"/>
          <w:sz w:val="28"/>
          <w:szCs w:val="28"/>
        </w:rPr>
        <w:t>;</w:t>
      </w:r>
    </w:p>
    <w:p w:rsidR="001B3E8F" w:rsidRPr="003D51FC" w:rsidRDefault="001B3E8F" w:rsidP="001B3E8F">
      <w:pPr>
        <w:rPr>
          <w:color w:val="000000" w:themeColor="text1"/>
          <w:sz w:val="28"/>
          <w:szCs w:val="28"/>
        </w:rPr>
      </w:pPr>
      <w:r w:rsidRPr="007E1154">
        <w:rPr>
          <w:color w:val="000000" w:themeColor="text1"/>
          <w:sz w:val="28"/>
          <w:szCs w:val="28"/>
        </w:rPr>
        <w:t>УЧХ – уявна частотна характеристика</w:t>
      </w:r>
      <w:r w:rsidRPr="003D51FC">
        <w:rPr>
          <w:color w:val="000000" w:themeColor="text1"/>
          <w:sz w:val="28"/>
          <w:szCs w:val="28"/>
        </w:rPr>
        <w:t>;</w:t>
      </w:r>
    </w:p>
    <w:p w:rsidR="001B3E8F" w:rsidRPr="003D51FC" w:rsidRDefault="001B3E8F" w:rsidP="001B3E8F">
      <w:pPr>
        <w:rPr>
          <w:color w:val="000000" w:themeColor="text1"/>
          <w:sz w:val="28"/>
          <w:szCs w:val="28"/>
        </w:rPr>
      </w:pPr>
      <w:r>
        <w:rPr>
          <w:color w:val="000000" w:themeColor="text1"/>
          <w:sz w:val="28"/>
          <w:szCs w:val="28"/>
        </w:rPr>
        <w:t>ФЧХ -</w:t>
      </w:r>
      <w:r w:rsidRPr="007E1154">
        <w:rPr>
          <w:color w:val="000000" w:themeColor="text1"/>
          <w:sz w:val="28"/>
          <w:szCs w:val="28"/>
        </w:rPr>
        <w:t xml:space="preserve"> фазочастотна характеристика</w:t>
      </w:r>
      <w:r w:rsidRPr="003D51FC">
        <w:rPr>
          <w:color w:val="000000" w:themeColor="text1"/>
          <w:sz w:val="28"/>
          <w:szCs w:val="28"/>
        </w:rPr>
        <w:t>;</w:t>
      </w:r>
    </w:p>
    <w:p w:rsidR="001B3E8F" w:rsidRPr="003D51FC" w:rsidRDefault="001B3E8F" w:rsidP="001B3E8F">
      <w:pPr>
        <w:rPr>
          <w:color w:val="000000" w:themeColor="text1"/>
          <w:sz w:val="28"/>
          <w:szCs w:val="28"/>
        </w:rPr>
      </w:pPr>
      <w:r>
        <w:rPr>
          <w:color w:val="000000" w:themeColor="text1"/>
          <w:sz w:val="28"/>
          <w:szCs w:val="28"/>
        </w:rPr>
        <w:t>АСР -</w:t>
      </w:r>
      <w:r w:rsidRPr="007E1154">
        <w:rPr>
          <w:color w:val="000000" w:themeColor="text1"/>
          <w:sz w:val="28"/>
          <w:szCs w:val="28"/>
        </w:rPr>
        <w:t xml:space="preserve"> автоматична система регулювання</w:t>
      </w:r>
      <w:r w:rsidRPr="003D51FC">
        <w:rPr>
          <w:color w:val="000000" w:themeColor="text1"/>
          <w:sz w:val="28"/>
          <w:szCs w:val="28"/>
        </w:rPr>
        <w:t>;</w:t>
      </w:r>
    </w:p>
    <w:p w:rsidR="001B3E8F" w:rsidRPr="003D51FC" w:rsidRDefault="001B3E8F" w:rsidP="001B3E8F">
      <w:pPr>
        <w:rPr>
          <w:color w:val="000000" w:themeColor="text1"/>
          <w:sz w:val="28"/>
          <w:szCs w:val="28"/>
        </w:rPr>
      </w:pPr>
      <w:r>
        <w:rPr>
          <w:color w:val="000000" w:themeColor="text1"/>
          <w:sz w:val="28"/>
          <w:szCs w:val="28"/>
        </w:rPr>
        <w:t>ПФ -</w:t>
      </w:r>
      <w:r w:rsidRPr="007E1154">
        <w:rPr>
          <w:color w:val="000000" w:themeColor="text1"/>
          <w:sz w:val="28"/>
          <w:szCs w:val="28"/>
        </w:rPr>
        <w:t xml:space="preserve"> передавальна функція</w:t>
      </w:r>
      <w:r w:rsidRPr="003D51FC">
        <w:rPr>
          <w:color w:val="000000" w:themeColor="text1"/>
          <w:sz w:val="28"/>
          <w:szCs w:val="28"/>
        </w:rPr>
        <w:t>;</w:t>
      </w:r>
    </w:p>
    <w:p w:rsidR="001B3E8F" w:rsidRPr="003D51FC" w:rsidRDefault="001B3E8F" w:rsidP="001B3E8F">
      <w:pPr>
        <w:rPr>
          <w:color w:val="000000" w:themeColor="text1"/>
          <w:sz w:val="28"/>
          <w:szCs w:val="28"/>
        </w:rPr>
      </w:pPr>
      <w:r>
        <w:rPr>
          <w:color w:val="000000" w:themeColor="text1"/>
          <w:sz w:val="28"/>
          <w:szCs w:val="28"/>
        </w:rPr>
        <w:t>ПІ - пропорційно - інтегральний</w:t>
      </w:r>
      <w:r w:rsidRPr="003D51FC">
        <w:rPr>
          <w:color w:val="000000" w:themeColor="text1"/>
          <w:sz w:val="28"/>
          <w:szCs w:val="28"/>
        </w:rPr>
        <w:t>;</w:t>
      </w:r>
    </w:p>
    <w:p w:rsidR="001B3E8F" w:rsidRPr="003D51FC" w:rsidRDefault="001B3E8F" w:rsidP="001B3E8F">
      <w:pPr>
        <w:rPr>
          <w:color w:val="000000" w:themeColor="text1"/>
          <w:sz w:val="28"/>
          <w:szCs w:val="28"/>
        </w:rPr>
      </w:pPr>
      <w:r w:rsidRPr="007E1154">
        <w:rPr>
          <w:color w:val="000000" w:themeColor="text1"/>
          <w:sz w:val="28"/>
          <w:szCs w:val="28"/>
        </w:rPr>
        <w:t>ОР - об’єкт регулювання</w:t>
      </w:r>
      <w:r w:rsidRPr="003D51FC">
        <w:rPr>
          <w:color w:val="000000" w:themeColor="text1"/>
          <w:sz w:val="28"/>
          <w:szCs w:val="28"/>
        </w:rPr>
        <w:t>;</w:t>
      </w:r>
    </w:p>
    <w:p w:rsidR="001B3E8F" w:rsidRPr="00F771A9" w:rsidRDefault="001B3E8F" w:rsidP="001B3E8F">
      <w:pPr>
        <w:rPr>
          <w:color w:val="000000" w:themeColor="text1"/>
          <w:sz w:val="28"/>
          <w:szCs w:val="28"/>
          <w:lang w:val="ru-RU"/>
        </w:rPr>
      </w:pPr>
      <w:r>
        <w:rPr>
          <w:color w:val="000000" w:themeColor="text1"/>
          <w:sz w:val="28"/>
          <w:szCs w:val="28"/>
        </w:rPr>
        <w:t>ВП -</w:t>
      </w:r>
      <w:r w:rsidRPr="007E1154">
        <w:rPr>
          <w:color w:val="000000" w:themeColor="text1"/>
          <w:sz w:val="28"/>
          <w:szCs w:val="28"/>
        </w:rPr>
        <w:t xml:space="preserve"> вимірювальний перетворювач</w:t>
      </w:r>
      <w:r w:rsidR="00F771A9" w:rsidRPr="00F771A9">
        <w:rPr>
          <w:color w:val="000000" w:themeColor="text1"/>
          <w:sz w:val="28"/>
          <w:szCs w:val="28"/>
          <w:lang w:val="ru-RU"/>
        </w:rPr>
        <w:t>;</w:t>
      </w:r>
    </w:p>
    <w:p w:rsidR="001B3E8F" w:rsidRPr="004A47DE" w:rsidRDefault="001B3E8F" w:rsidP="001B3E8F">
      <w:pPr>
        <w:rPr>
          <w:color w:val="000000" w:themeColor="text1"/>
          <w:sz w:val="28"/>
          <w:szCs w:val="28"/>
          <w:lang w:val="ru-RU"/>
        </w:rPr>
      </w:pPr>
      <w:r>
        <w:rPr>
          <w:color w:val="000000" w:themeColor="text1"/>
          <w:sz w:val="28"/>
          <w:szCs w:val="28"/>
        </w:rPr>
        <w:t>ФСА - функціональна схема автоматизації</w:t>
      </w:r>
      <w:r w:rsidRPr="004A47DE">
        <w:rPr>
          <w:color w:val="000000" w:themeColor="text1"/>
          <w:sz w:val="28"/>
          <w:szCs w:val="28"/>
          <w:lang w:val="ru-RU"/>
        </w:rPr>
        <w:t>;</w:t>
      </w:r>
    </w:p>
    <w:p w:rsidR="001B3E8F" w:rsidRDefault="001B3E8F" w:rsidP="001B3E8F">
      <w:pPr>
        <w:rPr>
          <w:color w:val="000000" w:themeColor="text1"/>
          <w:sz w:val="28"/>
          <w:szCs w:val="28"/>
        </w:rPr>
      </w:pPr>
      <w:r w:rsidRPr="00F771A9">
        <w:rPr>
          <w:color w:val="000000" w:themeColor="text1"/>
          <w:sz w:val="28"/>
          <w:szCs w:val="28"/>
        </w:rPr>
        <w:t>РО - регулюючий орган;</w:t>
      </w:r>
    </w:p>
    <w:p w:rsidR="00F771A9" w:rsidRPr="00F771A9" w:rsidRDefault="00F771A9" w:rsidP="001B3E8F">
      <w:pPr>
        <w:rPr>
          <w:color w:val="000000" w:themeColor="text1"/>
          <w:sz w:val="28"/>
          <w:szCs w:val="28"/>
          <w:lang w:val="ru-RU"/>
        </w:rPr>
      </w:pPr>
      <w:r>
        <w:rPr>
          <w:sz w:val="28"/>
          <w:szCs w:val="28"/>
        </w:rPr>
        <w:t>БЦК - безпосередньо-цифрове</w:t>
      </w:r>
      <w:r w:rsidRPr="00657124">
        <w:rPr>
          <w:sz w:val="28"/>
          <w:szCs w:val="28"/>
        </w:rPr>
        <w:t xml:space="preserve"> керування</w:t>
      </w:r>
      <w:r>
        <w:rPr>
          <w:sz w:val="28"/>
          <w:szCs w:val="28"/>
        </w:rPr>
        <w:t>.</w:t>
      </w:r>
    </w:p>
    <w:p w:rsidR="001B3E8F" w:rsidRPr="00F771A9" w:rsidRDefault="001B3E8F" w:rsidP="00F771A9">
      <w:pPr>
        <w:ind w:firstLine="0"/>
        <w:rPr>
          <w:sz w:val="28"/>
          <w:szCs w:val="28"/>
          <w:lang w:val="ru-RU"/>
        </w:rPr>
      </w:pPr>
    </w:p>
    <w:p w:rsidR="001B3E8F" w:rsidRDefault="001B3E8F">
      <w:pPr>
        <w:rPr>
          <w:sz w:val="28"/>
          <w:szCs w:val="28"/>
        </w:rPr>
      </w:pPr>
      <w:r>
        <w:rPr>
          <w:sz w:val="28"/>
          <w:szCs w:val="28"/>
        </w:rPr>
        <w:br w:type="page"/>
      </w:r>
    </w:p>
    <w:p w:rsidR="00294DF2" w:rsidRPr="00A03096" w:rsidRDefault="00294DF2" w:rsidP="00F45FC0">
      <w:pPr>
        <w:pStyle w:val="1"/>
        <w:jc w:val="center"/>
        <w:rPr>
          <w:rFonts w:ascii="Times New Roman" w:hAnsi="Times New Roman" w:cs="Times New Roman"/>
          <w:color w:val="000000" w:themeColor="text1"/>
        </w:rPr>
      </w:pPr>
      <w:bookmarkStart w:id="2" w:name="_Toc132186386"/>
      <w:bookmarkStart w:id="3" w:name="_Toc132720516"/>
      <w:r w:rsidRPr="00437FEC">
        <w:rPr>
          <w:rFonts w:ascii="Times New Roman" w:hAnsi="Times New Roman" w:cs="Times New Roman"/>
          <w:color w:val="000000" w:themeColor="text1"/>
        </w:rPr>
        <w:lastRenderedPageBreak/>
        <w:t>ВСТУП</w:t>
      </w:r>
      <w:bookmarkEnd w:id="2"/>
      <w:bookmarkEnd w:id="3"/>
    </w:p>
    <w:p w:rsidR="00294DF2" w:rsidRPr="00BA4471" w:rsidRDefault="00294DF2" w:rsidP="00294DF2">
      <w:pPr>
        <w:rPr>
          <w:sz w:val="28"/>
          <w:szCs w:val="28"/>
        </w:rPr>
      </w:pPr>
    </w:p>
    <w:p w:rsidR="0075769B" w:rsidRPr="004C0ED7" w:rsidRDefault="0075769B" w:rsidP="004C0ED7">
      <w:pPr>
        <w:rPr>
          <w:sz w:val="28"/>
          <w:szCs w:val="28"/>
          <w:lang w:val="ru-RU"/>
        </w:rPr>
      </w:pPr>
      <w:r w:rsidRPr="004C0ED7">
        <w:rPr>
          <w:sz w:val="28"/>
          <w:szCs w:val="28"/>
          <w:lang w:val="ru-RU"/>
        </w:rPr>
        <w:t xml:space="preserve">У сучасних умовах розвитку промисловості питання ефективного використання водних ресурсів та забезпечення екологічної безпеки виробництва набувають особливої актуальності. Практично в усіх галузях промисловості технологічна вода використовується як теплоносій, середовище для промивання обладнання, транспортування продуктів, </w:t>
      </w:r>
      <w:proofErr w:type="gramStart"/>
      <w:r w:rsidRPr="004C0ED7">
        <w:rPr>
          <w:sz w:val="28"/>
          <w:szCs w:val="28"/>
          <w:lang w:val="ru-RU"/>
        </w:rPr>
        <w:t>п</w:t>
      </w:r>
      <w:proofErr w:type="gramEnd"/>
      <w:r w:rsidRPr="004C0ED7">
        <w:rPr>
          <w:sz w:val="28"/>
          <w:szCs w:val="28"/>
          <w:lang w:val="ru-RU"/>
        </w:rPr>
        <w:t xml:space="preserve">ідготовки сировини та виконання допоміжних технологічних операцій. При цьому якість води безпосередньо впливає </w:t>
      </w:r>
      <w:proofErr w:type="gramStart"/>
      <w:r w:rsidRPr="004C0ED7">
        <w:rPr>
          <w:sz w:val="28"/>
          <w:szCs w:val="28"/>
          <w:lang w:val="ru-RU"/>
        </w:rPr>
        <w:t>на</w:t>
      </w:r>
      <w:proofErr w:type="gramEnd"/>
      <w:r w:rsidRPr="004C0ED7">
        <w:rPr>
          <w:sz w:val="28"/>
          <w:szCs w:val="28"/>
          <w:lang w:val="ru-RU"/>
        </w:rPr>
        <w:t xml:space="preserve"> надійність роботи технологічного обладнання, стабільність виробничих процесів та довговічність установок.</w:t>
      </w:r>
    </w:p>
    <w:p w:rsidR="0075769B" w:rsidRPr="004C0ED7" w:rsidRDefault="0075769B" w:rsidP="004C0ED7">
      <w:pPr>
        <w:rPr>
          <w:sz w:val="28"/>
          <w:szCs w:val="28"/>
          <w:lang w:val="ru-RU"/>
        </w:rPr>
      </w:pPr>
      <w:r w:rsidRPr="004C0ED7">
        <w:rPr>
          <w:sz w:val="28"/>
          <w:szCs w:val="28"/>
          <w:lang w:val="ru-RU"/>
        </w:rPr>
        <w:t xml:space="preserve">У процесі експлуатації технологічна вода забруднюється механічними домішками, солями, продуктами корозії, залишками технологічних реагентів та іншими компонентами, що призводить до утворення відкладень </w:t>
      </w:r>
      <w:proofErr w:type="gramStart"/>
      <w:r w:rsidRPr="004C0ED7">
        <w:rPr>
          <w:sz w:val="28"/>
          <w:szCs w:val="28"/>
          <w:lang w:val="ru-RU"/>
        </w:rPr>
        <w:t>у</w:t>
      </w:r>
      <w:proofErr w:type="gramEnd"/>
      <w:r w:rsidRPr="004C0ED7">
        <w:rPr>
          <w:sz w:val="28"/>
          <w:szCs w:val="28"/>
          <w:lang w:val="ru-RU"/>
        </w:rPr>
        <w:t xml:space="preserve"> трубопроводах і теплообмінниках, зниження ефективності теплообміну, прискорення зношування обладнання та збільшення витрат на обслуговування і ремонт. </w:t>
      </w:r>
      <w:proofErr w:type="gramStart"/>
      <w:r w:rsidRPr="004C0ED7">
        <w:rPr>
          <w:sz w:val="28"/>
          <w:szCs w:val="28"/>
          <w:lang w:val="ru-RU"/>
        </w:rPr>
        <w:t>Кр</w:t>
      </w:r>
      <w:proofErr w:type="gramEnd"/>
      <w:r w:rsidRPr="004C0ED7">
        <w:rPr>
          <w:sz w:val="28"/>
          <w:szCs w:val="28"/>
          <w:lang w:val="ru-RU"/>
        </w:rPr>
        <w:t>ім того, скидання недостатньо очищених стічних вод негативно впливає на довкілля та порушує екологічні нормативи.</w:t>
      </w:r>
    </w:p>
    <w:p w:rsidR="0075769B" w:rsidRPr="004C0ED7" w:rsidRDefault="0075769B" w:rsidP="004C0ED7">
      <w:pPr>
        <w:rPr>
          <w:sz w:val="28"/>
          <w:szCs w:val="28"/>
          <w:lang w:val="ru-RU"/>
        </w:rPr>
      </w:pPr>
      <w:r w:rsidRPr="004C0ED7">
        <w:rPr>
          <w:sz w:val="28"/>
          <w:szCs w:val="28"/>
          <w:lang w:val="ru-RU"/>
        </w:rPr>
        <w:t xml:space="preserve">Тому на сучасних </w:t>
      </w:r>
      <w:proofErr w:type="gramStart"/>
      <w:r w:rsidRPr="004C0ED7">
        <w:rPr>
          <w:sz w:val="28"/>
          <w:szCs w:val="28"/>
          <w:lang w:val="ru-RU"/>
        </w:rPr>
        <w:t>п</w:t>
      </w:r>
      <w:proofErr w:type="gramEnd"/>
      <w:r w:rsidRPr="004C0ED7">
        <w:rPr>
          <w:sz w:val="28"/>
          <w:szCs w:val="28"/>
          <w:lang w:val="ru-RU"/>
        </w:rPr>
        <w:t xml:space="preserve">ідприємствах широко впроваджуються установки очищення технологічної води, які включають процеси механічної, фізико-хімічної та сорбційної очистки, фільтрації, реагентної обробки, знесолення та знезараження. Ефективність роботи таких установок значною мірою залежить від стабільності технологічних режимів, </w:t>
      </w:r>
      <w:proofErr w:type="gramStart"/>
      <w:r w:rsidRPr="004C0ED7">
        <w:rPr>
          <w:sz w:val="28"/>
          <w:szCs w:val="28"/>
          <w:lang w:val="ru-RU"/>
        </w:rPr>
        <w:t>правильного</w:t>
      </w:r>
      <w:proofErr w:type="gramEnd"/>
      <w:r w:rsidRPr="004C0ED7">
        <w:rPr>
          <w:sz w:val="28"/>
          <w:szCs w:val="28"/>
          <w:lang w:val="ru-RU"/>
        </w:rPr>
        <w:t xml:space="preserve"> керування потоками води та реагентів, а також своєчасного контролю основних параметрів процесу.</w:t>
      </w:r>
    </w:p>
    <w:p w:rsidR="0075769B" w:rsidRPr="004C0ED7" w:rsidRDefault="0075769B" w:rsidP="004C0ED7">
      <w:pPr>
        <w:rPr>
          <w:sz w:val="28"/>
          <w:szCs w:val="28"/>
          <w:lang w:val="ru-RU"/>
        </w:rPr>
      </w:pPr>
      <w:r w:rsidRPr="004C0ED7">
        <w:rPr>
          <w:sz w:val="28"/>
          <w:szCs w:val="28"/>
          <w:lang w:val="ru-RU"/>
        </w:rPr>
        <w:t>Водночас ручне керування та контроль процесів очищення води не забезпечують необхідної точності та оперативності, особливо в умовах безперервного виробництва. Саме тому актуальним напрямком розвитку промислових водоочисних установок є впровадження комп’ютерн</w:t>
      </w:r>
      <w:proofErr w:type="gramStart"/>
      <w:r w:rsidRPr="004C0ED7">
        <w:rPr>
          <w:sz w:val="28"/>
          <w:szCs w:val="28"/>
          <w:lang w:val="ru-RU"/>
        </w:rPr>
        <w:t>о-</w:t>
      </w:r>
      <w:proofErr w:type="gramEnd"/>
      <w:r w:rsidRPr="004C0ED7">
        <w:rPr>
          <w:sz w:val="28"/>
          <w:szCs w:val="28"/>
          <w:lang w:val="ru-RU"/>
        </w:rPr>
        <w:lastRenderedPageBreak/>
        <w:t>інтегрованих систем контролю та управління, які дозволяють автоматизувати процеси вимірювання, регулювання, диспетчерського контролю та архівації технологічних параметрів.</w:t>
      </w:r>
    </w:p>
    <w:p w:rsidR="0075769B" w:rsidRPr="004C0ED7" w:rsidRDefault="0075769B" w:rsidP="004C0ED7">
      <w:pPr>
        <w:rPr>
          <w:sz w:val="28"/>
          <w:szCs w:val="28"/>
          <w:lang w:val="ru-RU"/>
        </w:rPr>
      </w:pPr>
      <w:r w:rsidRPr="004C0ED7">
        <w:rPr>
          <w:sz w:val="28"/>
          <w:szCs w:val="28"/>
          <w:lang w:val="ru-RU"/>
        </w:rPr>
        <w:t xml:space="preserve">Використання сучасних засобів автоматизації, програмованих логічних контролерів, датчиків, виконавчих механізмів і SCADA-систем дозволяє </w:t>
      </w:r>
      <w:proofErr w:type="gramStart"/>
      <w:r w:rsidRPr="004C0ED7">
        <w:rPr>
          <w:sz w:val="28"/>
          <w:szCs w:val="28"/>
          <w:lang w:val="ru-RU"/>
        </w:rPr>
        <w:t>п</w:t>
      </w:r>
      <w:proofErr w:type="gramEnd"/>
      <w:r w:rsidRPr="004C0ED7">
        <w:rPr>
          <w:sz w:val="28"/>
          <w:szCs w:val="28"/>
          <w:lang w:val="ru-RU"/>
        </w:rPr>
        <w:t>ідвищити стабільність роботи установок, зменшити вплив людського фактора, забезпечити економію водних ресурсів і реагентів, а також підвищити екологічну безпеку виробництва.</w:t>
      </w:r>
    </w:p>
    <w:p w:rsidR="0075769B" w:rsidRPr="004C0ED7" w:rsidRDefault="0075769B" w:rsidP="004C0ED7">
      <w:pPr>
        <w:rPr>
          <w:sz w:val="28"/>
          <w:szCs w:val="28"/>
          <w:lang w:val="ru-RU"/>
        </w:rPr>
      </w:pPr>
      <w:r w:rsidRPr="004C0ED7">
        <w:rPr>
          <w:sz w:val="28"/>
          <w:szCs w:val="28"/>
          <w:lang w:val="ru-RU"/>
        </w:rPr>
        <w:t>У зв’язку з цим актуальною є задача розробки комп’ютерн</w:t>
      </w:r>
      <w:proofErr w:type="gramStart"/>
      <w:r w:rsidRPr="004C0ED7">
        <w:rPr>
          <w:sz w:val="28"/>
          <w:szCs w:val="28"/>
          <w:lang w:val="ru-RU"/>
        </w:rPr>
        <w:t>о-</w:t>
      </w:r>
      <w:proofErr w:type="gramEnd"/>
      <w:r w:rsidRPr="004C0ED7">
        <w:rPr>
          <w:sz w:val="28"/>
          <w:szCs w:val="28"/>
          <w:lang w:val="ru-RU"/>
        </w:rPr>
        <w:t>інтегрованої системи контролю та управління процесом очищення технологічної води, яка забезпечує підтримання необхідних параметрів роботи установки, стабільність якості очищеної води та ефективне використання обладнання.</w:t>
      </w:r>
    </w:p>
    <w:p w:rsidR="0075769B" w:rsidRPr="004C0ED7" w:rsidRDefault="0075769B" w:rsidP="004C0ED7">
      <w:pPr>
        <w:rPr>
          <w:sz w:val="28"/>
          <w:szCs w:val="28"/>
          <w:lang w:val="ru-RU"/>
        </w:rPr>
      </w:pPr>
      <w:r w:rsidRPr="004C0ED7">
        <w:rPr>
          <w:sz w:val="28"/>
          <w:szCs w:val="28"/>
          <w:lang w:val="ru-RU"/>
        </w:rPr>
        <w:t>Метою даної дипломної роботи є розробка комп’ютерн</w:t>
      </w:r>
      <w:proofErr w:type="gramStart"/>
      <w:r w:rsidRPr="004C0ED7">
        <w:rPr>
          <w:sz w:val="28"/>
          <w:szCs w:val="28"/>
          <w:lang w:val="ru-RU"/>
        </w:rPr>
        <w:t>о-</w:t>
      </w:r>
      <w:proofErr w:type="gramEnd"/>
      <w:r w:rsidRPr="004C0ED7">
        <w:rPr>
          <w:sz w:val="28"/>
          <w:szCs w:val="28"/>
          <w:lang w:val="ru-RU"/>
        </w:rPr>
        <w:t>інтегрованої системи контролю та управління процесом очищення технологічної води на промисловій установці, аналіз технологічного процесу як об’єкта керування, побудова структурних та інформаційних схем системи, а також дослідження роботи системи за допомогою математичного моделювання.</w:t>
      </w:r>
    </w:p>
    <w:p w:rsidR="0075769B" w:rsidRPr="004C0ED7" w:rsidRDefault="0075769B" w:rsidP="004C0ED7">
      <w:pPr>
        <w:rPr>
          <w:sz w:val="28"/>
          <w:szCs w:val="28"/>
          <w:lang w:val="ru-RU"/>
        </w:rPr>
      </w:pPr>
      <w:r w:rsidRPr="004C0ED7">
        <w:rPr>
          <w:sz w:val="28"/>
          <w:szCs w:val="28"/>
          <w:lang w:val="ru-RU"/>
        </w:rPr>
        <w:t xml:space="preserve">Для досягнення поставленої мети </w:t>
      </w:r>
      <w:proofErr w:type="gramStart"/>
      <w:r w:rsidRPr="004C0ED7">
        <w:rPr>
          <w:sz w:val="28"/>
          <w:szCs w:val="28"/>
          <w:lang w:val="ru-RU"/>
        </w:rPr>
        <w:t>в</w:t>
      </w:r>
      <w:proofErr w:type="gramEnd"/>
      <w:r w:rsidRPr="004C0ED7">
        <w:rPr>
          <w:sz w:val="28"/>
          <w:szCs w:val="28"/>
          <w:lang w:val="ru-RU"/>
        </w:rPr>
        <w:t xml:space="preserve"> </w:t>
      </w:r>
      <w:proofErr w:type="gramStart"/>
      <w:r w:rsidRPr="004C0ED7">
        <w:rPr>
          <w:sz w:val="28"/>
          <w:szCs w:val="28"/>
          <w:lang w:val="ru-RU"/>
        </w:rPr>
        <w:t>робот</w:t>
      </w:r>
      <w:proofErr w:type="gramEnd"/>
      <w:r w:rsidRPr="004C0ED7">
        <w:rPr>
          <w:sz w:val="28"/>
          <w:szCs w:val="28"/>
          <w:lang w:val="ru-RU"/>
        </w:rPr>
        <w:t>і необхідно розв’язати такі основні задачі:</w:t>
      </w:r>
    </w:p>
    <w:p w:rsidR="0075769B" w:rsidRPr="004C0ED7" w:rsidRDefault="004C0ED7" w:rsidP="004C0ED7">
      <w:pPr>
        <w:rPr>
          <w:sz w:val="28"/>
          <w:szCs w:val="28"/>
          <w:lang w:val="ru-RU"/>
        </w:rPr>
      </w:pPr>
      <w:r w:rsidRPr="004C0ED7">
        <w:rPr>
          <w:sz w:val="28"/>
          <w:szCs w:val="28"/>
          <w:lang w:val="ru-RU"/>
        </w:rPr>
        <w:t xml:space="preserve">- </w:t>
      </w:r>
      <w:r w:rsidR="0075769B" w:rsidRPr="004C0ED7">
        <w:rPr>
          <w:sz w:val="28"/>
          <w:szCs w:val="28"/>
          <w:lang w:val="ru-RU"/>
        </w:rPr>
        <w:t>виконати аналіз технологічного процесу очищення води;</w:t>
      </w:r>
    </w:p>
    <w:p w:rsidR="0075769B" w:rsidRPr="004C0ED7" w:rsidRDefault="004C0ED7" w:rsidP="004C0ED7">
      <w:pPr>
        <w:rPr>
          <w:sz w:val="28"/>
          <w:szCs w:val="28"/>
          <w:lang w:val="ru-RU"/>
        </w:rPr>
      </w:pPr>
      <w:r w:rsidRPr="004C0ED7">
        <w:rPr>
          <w:sz w:val="28"/>
          <w:szCs w:val="28"/>
          <w:lang w:val="ru-RU"/>
        </w:rPr>
        <w:t xml:space="preserve">- </w:t>
      </w:r>
      <w:r w:rsidR="0075769B" w:rsidRPr="004C0ED7">
        <w:rPr>
          <w:sz w:val="28"/>
          <w:szCs w:val="28"/>
          <w:lang w:val="ru-RU"/>
        </w:rPr>
        <w:t>визначити основні керовані та контрольовані параметри процесу;</w:t>
      </w:r>
    </w:p>
    <w:p w:rsidR="0075769B" w:rsidRPr="004C0ED7" w:rsidRDefault="004C0ED7" w:rsidP="004C0ED7">
      <w:pPr>
        <w:rPr>
          <w:sz w:val="28"/>
          <w:szCs w:val="28"/>
          <w:lang w:val="ru-RU"/>
        </w:rPr>
      </w:pPr>
      <w:r w:rsidRPr="004C0ED7">
        <w:rPr>
          <w:sz w:val="28"/>
          <w:szCs w:val="28"/>
          <w:lang w:val="ru-RU"/>
        </w:rPr>
        <w:t xml:space="preserve">- </w:t>
      </w:r>
      <w:r w:rsidR="0075769B" w:rsidRPr="004C0ED7">
        <w:rPr>
          <w:sz w:val="28"/>
          <w:szCs w:val="28"/>
          <w:lang w:val="ru-RU"/>
        </w:rPr>
        <w:t>розробити структуру системи автоматизованого керування;</w:t>
      </w:r>
    </w:p>
    <w:p w:rsidR="0075769B" w:rsidRPr="004C0ED7" w:rsidRDefault="004C0ED7" w:rsidP="004C0ED7">
      <w:pPr>
        <w:rPr>
          <w:sz w:val="28"/>
          <w:szCs w:val="28"/>
          <w:lang w:val="ru-RU"/>
        </w:rPr>
      </w:pPr>
      <w:r w:rsidRPr="004C0ED7">
        <w:rPr>
          <w:sz w:val="28"/>
          <w:szCs w:val="28"/>
          <w:lang w:val="ru-RU"/>
        </w:rPr>
        <w:t xml:space="preserve">- </w:t>
      </w:r>
      <w:r w:rsidR="0075769B" w:rsidRPr="004C0ED7">
        <w:rPr>
          <w:sz w:val="28"/>
          <w:szCs w:val="28"/>
          <w:lang w:val="ru-RU"/>
        </w:rPr>
        <w:t xml:space="preserve">побудувати </w:t>
      </w:r>
      <w:proofErr w:type="gramStart"/>
      <w:r w:rsidR="0075769B" w:rsidRPr="004C0ED7">
        <w:rPr>
          <w:sz w:val="28"/>
          <w:szCs w:val="28"/>
          <w:lang w:val="ru-RU"/>
        </w:rPr>
        <w:t>структурно-лог</w:t>
      </w:r>
      <w:proofErr w:type="gramEnd"/>
      <w:r w:rsidR="0075769B" w:rsidRPr="004C0ED7">
        <w:rPr>
          <w:sz w:val="28"/>
          <w:szCs w:val="28"/>
          <w:lang w:val="ru-RU"/>
        </w:rPr>
        <w:t>ічну та інформаційно-логічну схеми системи;</w:t>
      </w:r>
    </w:p>
    <w:p w:rsidR="0075769B" w:rsidRPr="004C0ED7" w:rsidRDefault="004C0ED7" w:rsidP="004C0ED7">
      <w:pPr>
        <w:rPr>
          <w:sz w:val="28"/>
          <w:szCs w:val="28"/>
          <w:lang w:val="ru-RU"/>
        </w:rPr>
      </w:pPr>
      <w:r w:rsidRPr="004C0ED7">
        <w:rPr>
          <w:sz w:val="28"/>
          <w:szCs w:val="28"/>
          <w:lang w:val="ru-RU"/>
        </w:rPr>
        <w:t xml:space="preserve">- </w:t>
      </w:r>
      <w:r w:rsidR="0075769B" w:rsidRPr="004C0ED7">
        <w:rPr>
          <w:sz w:val="28"/>
          <w:szCs w:val="28"/>
          <w:lang w:val="ru-RU"/>
        </w:rPr>
        <w:t>розробити алгоритм функціонування системи керування;</w:t>
      </w:r>
    </w:p>
    <w:p w:rsidR="0075769B" w:rsidRPr="004C0ED7" w:rsidRDefault="004C0ED7" w:rsidP="004C0ED7">
      <w:pPr>
        <w:rPr>
          <w:sz w:val="28"/>
          <w:szCs w:val="28"/>
          <w:lang w:val="ru-RU"/>
        </w:rPr>
      </w:pPr>
      <w:r w:rsidRPr="004C0ED7">
        <w:rPr>
          <w:sz w:val="28"/>
          <w:szCs w:val="28"/>
          <w:lang w:val="ru-RU"/>
        </w:rPr>
        <w:t xml:space="preserve">- </w:t>
      </w:r>
      <w:r w:rsidR="0075769B" w:rsidRPr="004C0ED7">
        <w:rPr>
          <w:sz w:val="28"/>
          <w:szCs w:val="28"/>
          <w:lang w:val="ru-RU"/>
        </w:rPr>
        <w:t>побудувати математичну модель об’єкта керування;</w:t>
      </w:r>
    </w:p>
    <w:p w:rsidR="0075769B" w:rsidRPr="004C0ED7" w:rsidRDefault="004C0ED7" w:rsidP="004C0ED7">
      <w:pPr>
        <w:rPr>
          <w:sz w:val="28"/>
          <w:szCs w:val="28"/>
          <w:lang w:val="ru-RU"/>
        </w:rPr>
      </w:pPr>
      <w:r w:rsidRPr="004C0ED7">
        <w:rPr>
          <w:sz w:val="28"/>
          <w:szCs w:val="28"/>
          <w:lang w:val="ru-RU"/>
        </w:rPr>
        <w:t xml:space="preserve">- </w:t>
      </w:r>
      <w:proofErr w:type="gramStart"/>
      <w:r w:rsidR="0075769B" w:rsidRPr="004C0ED7">
        <w:rPr>
          <w:sz w:val="28"/>
          <w:szCs w:val="28"/>
          <w:lang w:val="ru-RU"/>
        </w:rPr>
        <w:t>досл</w:t>
      </w:r>
      <w:proofErr w:type="gramEnd"/>
      <w:r w:rsidR="0075769B" w:rsidRPr="004C0ED7">
        <w:rPr>
          <w:sz w:val="28"/>
          <w:szCs w:val="28"/>
          <w:lang w:val="ru-RU"/>
        </w:rPr>
        <w:t>ідити динамічні характеристики процесу та якість регулювання.</w:t>
      </w:r>
    </w:p>
    <w:p w:rsidR="0075769B" w:rsidRPr="004C0ED7" w:rsidRDefault="0075769B" w:rsidP="004C0ED7">
      <w:pPr>
        <w:rPr>
          <w:sz w:val="28"/>
          <w:szCs w:val="28"/>
          <w:lang w:val="ru-RU"/>
        </w:rPr>
      </w:pPr>
      <w:r w:rsidRPr="004C0ED7">
        <w:rPr>
          <w:sz w:val="28"/>
          <w:szCs w:val="28"/>
          <w:lang w:val="ru-RU"/>
        </w:rPr>
        <w:lastRenderedPageBreak/>
        <w:t xml:space="preserve">Практична цінність роботи полягає у можливості використання отриманих результатів при модернізації або проектуванні систем автоматизації установок очищення технологічної води на промислових </w:t>
      </w:r>
      <w:proofErr w:type="gramStart"/>
      <w:r w:rsidRPr="004C0ED7">
        <w:rPr>
          <w:sz w:val="28"/>
          <w:szCs w:val="28"/>
          <w:lang w:val="ru-RU"/>
        </w:rPr>
        <w:t>п</w:t>
      </w:r>
      <w:proofErr w:type="gramEnd"/>
      <w:r w:rsidRPr="004C0ED7">
        <w:rPr>
          <w:sz w:val="28"/>
          <w:szCs w:val="28"/>
          <w:lang w:val="ru-RU"/>
        </w:rPr>
        <w:t>ідприємствах.</w:t>
      </w:r>
    </w:p>
    <w:p w:rsidR="0075769B" w:rsidRPr="004C0ED7" w:rsidRDefault="0075769B" w:rsidP="004C0ED7">
      <w:pPr>
        <w:rPr>
          <w:sz w:val="28"/>
          <w:szCs w:val="28"/>
          <w:lang w:val="ru-RU"/>
        </w:rPr>
      </w:pPr>
      <w:r w:rsidRPr="004C0ED7">
        <w:rPr>
          <w:sz w:val="28"/>
          <w:szCs w:val="28"/>
          <w:lang w:val="ru-RU"/>
        </w:rPr>
        <w:t xml:space="preserve">Отже, розробка сучасних систем автоматичного контролю та керування водоочисними процесами є важливим напрямком </w:t>
      </w:r>
      <w:proofErr w:type="gramStart"/>
      <w:r w:rsidRPr="004C0ED7">
        <w:rPr>
          <w:sz w:val="28"/>
          <w:szCs w:val="28"/>
          <w:lang w:val="ru-RU"/>
        </w:rPr>
        <w:t>п</w:t>
      </w:r>
      <w:proofErr w:type="gramEnd"/>
      <w:r w:rsidRPr="004C0ED7">
        <w:rPr>
          <w:sz w:val="28"/>
          <w:szCs w:val="28"/>
          <w:lang w:val="ru-RU"/>
        </w:rPr>
        <w:t>ідвищення ефективності виробництва та забезпечення екологічної безпеки промислових об’єктів.</w:t>
      </w:r>
    </w:p>
    <w:p w:rsidR="00016DCA" w:rsidRPr="00CF7758" w:rsidRDefault="00016DCA" w:rsidP="00CF7758">
      <w:pPr>
        <w:rPr>
          <w:sz w:val="28"/>
          <w:szCs w:val="28"/>
          <w:lang w:val="ru-RU"/>
        </w:rPr>
      </w:pPr>
    </w:p>
    <w:p w:rsidR="00330291" w:rsidRDefault="00330291">
      <w:pPr>
        <w:rPr>
          <w:sz w:val="28"/>
          <w:szCs w:val="28"/>
        </w:rPr>
      </w:pPr>
      <w:r>
        <w:rPr>
          <w:sz w:val="28"/>
          <w:szCs w:val="28"/>
        </w:rPr>
        <w:br w:type="page"/>
      </w:r>
    </w:p>
    <w:p w:rsidR="00540183" w:rsidRPr="00DC3616" w:rsidRDefault="00330291" w:rsidP="0075769B">
      <w:pPr>
        <w:pStyle w:val="1"/>
        <w:ind w:firstLine="0"/>
        <w:rPr>
          <w:rFonts w:ascii="Times New Roman Полужирный" w:hAnsi="Times New Roman Полужирный" w:cs="Times New Roman"/>
          <w:caps/>
          <w:color w:val="000000" w:themeColor="text1"/>
        </w:rPr>
      </w:pPr>
      <w:bookmarkStart w:id="4" w:name="_Toc132186387"/>
      <w:bookmarkStart w:id="5" w:name="_Toc132720517"/>
      <w:r w:rsidRPr="00DC3616">
        <w:rPr>
          <w:rFonts w:ascii="Times New Roman Полужирный" w:hAnsi="Times New Roman Полужирный" w:cs="Times New Roman"/>
          <w:caps/>
          <w:color w:val="000000" w:themeColor="text1"/>
        </w:rPr>
        <w:lastRenderedPageBreak/>
        <w:t xml:space="preserve">РОЗДІЛ 1. </w:t>
      </w:r>
      <w:bookmarkEnd w:id="4"/>
      <w:bookmarkEnd w:id="5"/>
      <w:r w:rsidR="0075769B" w:rsidRPr="00DC3616">
        <w:rPr>
          <w:rFonts w:ascii="Times New Roman Полужирный" w:hAnsi="Times New Roman Полужирный" w:cs="Times New Roman"/>
          <w:caps/>
          <w:color w:val="000000" w:themeColor="text1"/>
        </w:rPr>
        <w:t>Аналіз сучасного стану автоматизації процесів очищення технологічної води</w:t>
      </w:r>
    </w:p>
    <w:p w:rsidR="0075769B" w:rsidRPr="0075769B" w:rsidRDefault="0075769B" w:rsidP="0075769B"/>
    <w:p w:rsidR="0075769B" w:rsidRDefault="0075769B" w:rsidP="00DC3616">
      <w:pPr>
        <w:pStyle w:val="2"/>
        <w:spacing w:before="0" w:after="0"/>
        <w:ind w:left="0" w:firstLine="578"/>
        <w:rPr>
          <w:rFonts w:ascii="Times New Roman" w:hAnsi="Times New Roman" w:cs="Times New Roman"/>
          <w:i w:val="0"/>
          <w:color w:val="000000" w:themeColor="text1"/>
        </w:rPr>
      </w:pPr>
      <w:r w:rsidRPr="00DC3616">
        <w:rPr>
          <w:rFonts w:ascii="Times New Roman" w:hAnsi="Times New Roman" w:cs="Times New Roman"/>
          <w:i w:val="0"/>
          <w:color w:val="000000" w:themeColor="text1"/>
        </w:rPr>
        <w:t>1.1 Технологічна характеристика процесу очищення технологічної води</w:t>
      </w:r>
    </w:p>
    <w:p w:rsidR="00DC3616" w:rsidRPr="00DC3616" w:rsidRDefault="00DC3616" w:rsidP="00DC3616">
      <w:pPr>
        <w:rPr>
          <w:lang w:eastAsia="ar-SA"/>
        </w:rPr>
      </w:pPr>
    </w:p>
    <w:p w:rsidR="0075769B" w:rsidRPr="00DC3616" w:rsidRDefault="0075769B" w:rsidP="00DC3616">
      <w:pPr>
        <w:pStyle w:val="aff"/>
        <w:spacing w:before="0" w:beforeAutospacing="0" w:after="0" w:line="360" w:lineRule="auto"/>
        <w:ind w:firstLine="578"/>
        <w:jc w:val="both"/>
        <w:rPr>
          <w:color w:val="000000" w:themeColor="text1"/>
          <w:sz w:val="28"/>
          <w:szCs w:val="28"/>
        </w:rPr>
      </w:pPr>
      <w:r w:rsidRPr="00DC3616">
        <w:rPr>
          <w:color w:val="000000" w:themeColor="text1"/>
          <w:sz w:val="28"/>
          <w:szCs w:val="28"/>
        </w:rPr>
        <w:t>Процес очищення технологічної води є важливою складовою роботи більшості промислових підприємств, оскільки вода використовується у технологічних циклах як теплоносій, мийне середовище, транспортуючий агент або компонент технологічних розчинів. Від якості води безпосередньо залежить стабільність роботи обладнання, ефективність технологічних процесів та термін служби апаратури.</w:t>
      </w:r>
    </w:p>
    <w:p w:rsidR="0075769B" w:rsidRPr="00DC3616" w:rsidRDefault="0075769B" w:rsidP="00DC3616">
      <w:pPr>
        <w:pStyle w:val="aff"/>
        <w:spacing w:before="0" w:beforeAutospacing="0" w:after="0" w:line="360" w:lineRule="auto"/>
        <w:ind w:firstLine="578"/>
        <w:jc w:val="both"/>
        <w:rPr>
          <w:color w:val="000000" w:themeColor="text1"/>
          <w:sz w:val="28"/>
          <w:szCs w:val="28"/>
        </w:rPr>
      </w:pPr>
      <w:r w:rsidRPr="00DC3616">
        <w:rPr>
          <w:color w:val="000000" w:themeColor="text1"/>
          <w:sz w:val="28"/>
          <w:szCs w:val="28"/>
        </w:rPr>
        <w:t>У процесі експлуатації вода забруднюється механічними частинками, продуктами корозії, органічними домішками, солями жорсткості, залишками технологічних реагентів та іншими компонентами. Без відповідного очищення це призводить до утворення накипу в теплообмінниках, засмічення трубопроводів, зниження теплопередачі, підвищення енерговитрат і порушення режимів роботи технологічних установок. Тому на підприємствах впроваджуються системи очищення те</w:t>
      </w:r>
      <w:r w:rsidR="00DC3616" w:rsidRPr="00DC3616">
        <w:rPr>
          <w:color w:val="000000" w:themeColor="text1"/>
          <w:sz w:val="28"/>
          <w:szCs w:val="28"/>
        </w:rPr>
        <w:t xml:space="preserve"> </w:t>
      </w:r>
      <w:r w:rsidRPr="00DC3616">
        <w:rPr>
          <w:color w:val="000000" w:themeColor="text1"/>
          <w:sz w:val="28"/>
          <w:szCs w:val="28"/>
        </w:rPr>
        <w:t>хнологічної води, що забезпечують її повторне використання або безпечне відведення.</w:t>
      </w:r>
    </w:p>
    <w:p w:rsidR="0075769B" w:rsidRPr="00DC3616" w:rsidRDefault="0075769B" w:rsidP="00DC3616">
      <w:pPr>
        <w:pStyle w:val="3"/>
        <w:spacing w:line="360" w:lineRule="auto"/>
        <w:ind w:left="0" w:firstLine="578"/>
        <w:rPr>
          <w:b w:val="0"/>
          <w:color w:val="000000" w:themeColor="text1"/>
        </w:rPr>
      </w:pPr>
      <w:r w:rsidRPr="00DC3616">
        <w:rPr>
          <w:b w:val="0"/>
          <w:color w:val="000000" w:themeColor="text1"/>
        </w:rPr>
        <w:t>Призначення процесу очищення води</w:t>
      </w:r>
    </w:p>
    <w:p w:rsidR="0075769B" w:rsidRPr="00DC3616" w:rsidRDefault="0075769B" w:rsidP="00DC3616">
      <w:pPr>
        <w:pStyle w:val="aff"/>
        <w:spacing w:before="0" w:beforeAutospacing="0" w:after="0" w:line="360" w:lineRule="auto"/>
        <w:ind w:firstLine="578"/>
        <w:jc w:val="both"/>
        <w:rPr>
          <w:color w:val="000000" w:themeColor="text1"/>
          <w:sz w:val="28"/>
          <w:szCs w:val="28"/>
        </w:rPr>
      </w:pPr>
      <w:r w:rsidRPr="00DC3616">
        <w:rPr>
          <w:color w:val="000000" w:themeColor="text1"/>
          <w:sz w:val="28"/>
          <w:szCs w:val="28"/>
        </w:rPr>
        <w:t>Основним призначенням процесу очищення технологічної води є забезпечення необхідної якості води для повторного використання у виробничих циклах або для безпечного скидання у каналізаційні системи чи природні водойми відповідно до екологічних норм.</w:t>
      </w:r>
    </w:p>
    <w:p w:rsidR="0075769B" w:rsidRPr="00DC3616" w:rsidRDefault="0075769B" w:rsidP="00DC3616">
      <w:pPr>
        <w:pStyle w:val="aff"/>
        <w:spacing w:before="0" w:beforeAutospacing="0" w:after="0" w:line="360" w:lineRule="auto"/>
        <w:ind w:firstLine="578"/>
        <w:jc w:val="both"/>
        <w:rPr>
          <w:color w:val="000000" w:themeColor="text1"/>
          <w:sz w:val="28"/>
          <w:szCs w:val="28"/>
        </w:rPr>
      </w:pPr>
      <w:r w:rsidRPr="00DC3616">
        <w:rPr>
          <w:color w:val="000000" w:themeColor="text1"/>
          <w:sz w:val="28"/>
          <w:szCs w:val="28"/>
        </w:rPr>
        <w:t>Очищення дозволяє:</w:t>
      </w:r>
    </w:p>
    <w:p w:rsidR="0075769B" w:rsidRPr="00DC3616" w:rsidRDefault="0075769B" w:rsidP="000C0661">
      <w:pPr>
        <w:pStyle w:val="aff"/>
        <w:numPr>
          <w:ilvl w:val="0"/>
          <w:numId w:val="8"/>
        </w:numPr>
        <w:spacing w:before="0" w:beforeAutospacing="0" w:after="0" w:line="360" w:lineRule="auto"/>
        <w:ind w:left="0" w:firstLine="578"/>
        <w:jc w:val="both"/>
        <w:rPr>
          <w:color w:val="000000" w:themeColor="text1"/>
          <w:sz w:val="28"/>
          <w:szCs w:val="28"/>
        </w:rPr>
      </w:pPr>
      <w:r w:rsidRPr="00DC3616">
        <w:rPr>
          <w:color w:val="000000" w:themeColor="text1"/>
          <w:sz w:val="28"/>
          <w:szCs w:val="28"/>
        </w:rPr>
        <w:t>зменшити концентрацію механічних домішок;</w:t>
      </w:r>
    </w:p>
    <w:p w:rsidR="0075769B" w:rsidRPr="00DC3616" w:rsidRDefault="0075769B" w:rsidP="000C0661">
      <w:pPr>
        <w:pStyle w:val="aff"/>
        <w:numPr>
          <w:ilvl w:val="0"/>
          <w:numId w:val="8"/>
        </w:numPr>
        <w:spacing w:before="0" w:beforeAutospacing="0" w:after="0" w:line="360" w:lineRule="auto"/>
        <w:ind w:left="0" w:firstLine="578"/>
        <w:jc w:val="both"/>
        <w:rPr>
          <w:color w:val="000000" w:themeColor="text1"/>
          <w:sz w:val="28"/>
          <w:szCs w:val="28"/>
        </w:rPr>
      </w:pPr>
      <w:r w:rsidRPr="00DC3616">
        <w:rPr>
          <w:color w:val="000000" w:themeColor="text1"/>
          <w:sz w:val="28"/>
          <w:szCs w:val="28"/>
        </w:rPr>
        <w:t>знизити вміст розчинених солей;</w:t>
      </w:r>
    </w:p>
    <w:p w:rsidR="0075769B" w:rsidRPr="00DC3616" w:rsidRDefault="0075769B" w:rsidP="000C0661">
      <w:pPr>
        <w:pStyle w:val="aff"/>
        <w:numPr>
          <w:ilvl w:val="0"/>
          <w:numId w:val="8"/>
        </w:numPr>
        <w:spacing w:before="0" w:beforeAutospacing="0" w:after="0" w:line="360" w:lineRule="auto"/>
        <w:ind w:left="0" w:firstLine="578"/>
        <w:jc w:val="both"/>
        <w:rPr>
          <w:color w:val="000000" w:themeColor="text1"/>
          <w:sz w:val="28"/>
          <w:szCs w:val="28"/>
        </w:rPr>
      </w:pPr>
      <w:r w:rsidRPr="00DC3616">
        <w:rPr>
          <w:color w:val="000000" w:themeColor="text1"/>
          <w:sz w:val="28"/>
          <w:szCs w:val="28"/>
        </w:rPr>
        <w:t>видалити органічні та хімічні забруднення;</w:t>
      </w:r>
    </w:p>
    <w:p w:rsidR="0075769B" w:rsidRPr="00DC3616" w:rsidRDefault="0075769B" w:rsidP="000C0661">
      <w:pPr>
        <w:pStyle w:val="aff"/>
        <w:numPr>
          <w:ilvl w:val="0"/>
          <w:numId w:val="8"/>
        </w:numPr>
        <w:spacing w:before="0" w:beforeAutospacing="0" w:after="0" w:line="360" w:lineRule="auto"/>
        <w:ind w:left="0" w:firstLine="578"/>
        <w:jc w:val="both"/>
        <w:rPr>
          <w:color w:val="000000" w:themeColor="text1"/>
          <w:sz w:val="28"/>
          <w:szCs w:val="28"/>
        </w:rPr>
      </w:pPr>
      <w:r w:rsidRPr="00DC3616">
        <w:rPr>
          <w:color w:val="000000" w:themeColor="text1"/>
          <w:sz w:val="28"/>
          <w:szCs w:val="28"/>
        </w:rPr>
        <w:lastRenderedPageBreak/>
        <w:t>запобігти утворенню накипу та корозії обладнання;</w:t>
      </w:r>
    </w:p>
    <w:p w:rsidR="0075769B" w:rsidRPr="00DC3616" w:rsidRDefault="0075769B" w:rsidP="000C0661">
      <w:pPr>
        <w:pStyle w:val="aff"/>
        <w:numPr>
          <w:ilvl w:val="0"/>
          <w:numId w:val="8"/>
        </w:numPr>
        <w:spacing w:before="0" w:beforeAutospacing="0" w:after="0" w:line="360" w:lineRule="auto"/>
        <w:ind w:left="0" w:firstLine="578"/>
        <w:jc w:val="both"/>
        <w:rPr>
          <w:color w:val="000000" w:themeColor="text1"/>
          <w:sz w:val="28"/>
          <w:szCs w:val="28"/>
        </w:rPr>
      </w:pPr>
      <w:r w:rsidRPr="00DC3616">
        <w:rPr>
          <w:color w:val="000000" w:themeColor="text1"/>
          <w:sz w:val="28"/>
          <w:szCs w:val="28"/>
        </w:rPr>
        <w:t>зменшити витрати свіжої води;</w:t>
      </w:r>
    </w:p>
    <w:p w:rsidR="0075769B" w:rsidRPr="00DC3616" w:rsidRDefault="0075769B" w:rsidP="000C0661">
      <w:pPr>
        <w:pStyle w:val="aff"/>
        <w:numPr>
          <w:ilvl w:val="0"/>
          <w:numId w:val="8"/>
        </w:numPr>
        <w:spacing w:before="0" w:beforeAutospacing="0" w:after="0" w:line="360" w:lineRule="auto"/>
        <w:ind w:left="0" w:firstLine="578"/>
        <w:jc w:val="both"/>
        <w:rPr>
          <w:color w:val="000000" w:themeColor="text1"/>
          <w:sz w:val="28"/>
          <w:szCs w:val="28"/>
        </w:rPr>
      </w:pPr>
      <w:r w:rsidRPr="00DC3616">
        <w:rPr>
          <w:color w:val="000000" w:themeColor="text1"/>
          <w:sz w:val="28"/>
          <w:szCs w:val="28"/>
        </w:rPr>
        <w:t>забезпечити стабільність технологічних процесів.</w:t>
      </w:r>
    </w:p>
    <w:p w:rsidR="0075769B" w:rsidRPr="00DC3616" w:rsidRDefault="0075769B" w:rsidP="00DC3616">
      <w:pPr>
        <w:pStyle w:val="aff"/>
        <w:spacing w:before="0" w:beforeAutospacing="0" w:after="0" w:line="360" w:lineRule="auto"/>
        <w:ind w:firstLine="578"/>
        <w:jc w:val="both"/>
        <w:rPr>
          <w:color w:val="000000" w:themeColor="text1"/>
          <w:sz w:val="28"/>
          <w:szCs w:val="28"/>
        </w:rPr>
      </w:pPr>
      <w:r w:rsidRPr="00DC3616">
        <w:rPr>
          <w:color w:val="000000" w:themeColor="text1"/>
          <w:sz w:val="28"/>
          <w:szCs w:val="28"/>
        </w:rPr>
        <w:t>Таким чином, очищення технологічної води є одночасно технологічною та екологічною задачею.</w:t>
      </w:r>
    </w:p>
    <w:p w:rsidR="0075769B" w:rsidRPr="00DC3616" w:rsidRDefault="0075769B" w:rsidP="00DC3616">
      <w:pPr>
        <w:pStyle w:val="3"/>
        <w:spacing w:line="360" w:lineRule="auto"/>
        <w:ind w:left="0" w:firstLine="578"/>
        <w:rPr>
          <w:b w:val="0"/>
          <w:color w:val="000000" w:themeColor="text1"/>
        </w:rPr>
      </w:pPr>
      <w:r w:rsidRPr="00DC3616">
        <w:rPr>
          <w:b w:val="0"/>
          <w:color w:val="000000" w:themeColor="text1"/>
        </w:rPr>
        <w:t>Основні стадії очищення води</w:t>
      </w:r>
    </w:p>
    <w:p w:rsidR="0075769B" w:rsidRDefault="0075769B" w:rsidP="00DC3616">
      <w:pPr>
        <w:pStyle w:val="aff"/>
        <w:spacing w:before="0" w:beforeAutospacing="0" w:after="0" w:line="360" w:lineRule="auto"/>
        <w:ind w:firstLine="578"/>
        <w:jc w:val="both"/>
        <w:rPr>
          <w:color w:val="000000" w:themeColor="text1"/>
          <w:sz w:val="28"/>
          <w:szCs w:val="28"/>
        </w:rPr>
      </w:pPr>
      <w:r w:rsidRPr="00DC3616">
        <w:rPr>
          <w:color w:val="000000" w:themeColor="text1"/>
          <w:sz w:val="28"/>
          <w:szCs w:val="28"/>
        </w:rPr>
        <w:t>На промислових підприємствах очищення технологічної води зазвичай здійснюється у декілька послідовних стадій, що забезпечують поступове видалення різних видів забруднень.</w:t>
      </w:r>
    </w:p>
    <w:p w:rsidR="000B6EB7" w:rsidRPr="00DC3616" w:rsidRDefault="000B6EB7" w:rsidP="000B6EB7">
      <w:pPr>
        <w:pStyle w:val="aff"/>
        <w:spacing w:before="0" w:beforeAutospacing="0" w:after="0" w:line="360" w:lineRule="auto"/>
        <w:ind w:firstLine="578"/>
        <w:jc w:val="center"/>
        <w:rPr>
          <w:color w:val="000000" w:themeColor="text1"/>
          <w:sz w:val="28"/>
          <w:szCs w:val="28"/>
        </w:rPr>
      </w:pPr>
      <w:r>
        <w:rPr>
          <w:noProof/>
          <w:lang w:val="ru-RU"/>
        </w:rPr>
        <w:drawing>
          <wp:inline distT="0" distB="0" distL="0" distR="0" wp14:anchorId="4F79D09F" wp14:editId="0F4546F8">
            <wp:extent cx="4457700" cy="2537460"/>
            <wp:effectExtent l="0" t="0" r="0" b="0"/>
            <wp:docPr id="249" name="Рисунок 2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11">
                      <a:grayscl/>
                      <a:extLst>
                        <a:ext uri="{28A0092B-C50C-407E-A947-70E740481C1C}">
                          <a14:useLocalDpi xmlns:a14="http://schemas.microsoft.com/office/drawing/2010/main" val="0"/>
                        </a:ext>
                      </a:extLst>
                    </a:blip>
                    <a:srcRect/>
                    <a:stretch>
                      <a:fillRect/>
                    </a:stretch>
                  </pic:blipFill>
                  <pic:spPr bwMode="auto">
                    <a:xfrm>
                      <a:off x="0" y="0"/>
                      <a:ext cx="4457700" cy="2537460"/>
                    </a:xfrm>
                    <a:prstGeom prst="rect">
                      <a:avLst/>
                    </a:prstGeom>
                    <a:noFill/>
                    <a:ln>
                      <a:noFill/>
                    </a:ln>
                  </pic:spPr>
                </pic:pic>
              </a:graphicData>
            </a:graphic>
          </wp:inline>
        </w:drawing>
      </w:r>
    </w:p>
    <w:p w:rsidR="0075769B" w:rsidRDefault="0075769B" w:rsidP="00DC3616">
      <w:pPr>
        <w:pStyle w:val="aff"/>
        <w:spacing w:before="0" w:beforeAutospacing="0" w:after="0" w:line="360" w:lineRule="auto"/>
        <w:ind w:firstLine="578"/>
        <w:jc w:val="both"/>
        <w:rPr>
          <w:rStyle w:val="aff4"/>
          <w:b w:val="0"/>
          <w:color w:val="000000" w:themeColor="text1"/>
          <w:sz w:val="28"/>
          <w:szCs w:val="28"/>
        </w:rPr>
      </w:pPr>
      <w:r w:rsidRPr="00DC3616">
        <w:rPr>
          <w:rStyle w:val="aff4"/>
          <w:b w:val="0"/>
          <w:color w:val="000000" w:themeColor="text1"/>
          <w:sz w:val="28"/>
          <w:szCs w:val="28"/>
        </w:rPr>
        <w:t>Рисунок 1.1 – Узагальнена технологічна схема установки очищення технологічної води</w:t>
      </w:r>
    </w:p>
    <w:p w:rsidR="00036847" w:rsidRPr="00DC3616" w:rsidRDefault="00036847" w:rsidP="00DC3616">
      <w:pPr>
        <w:pStyle w:val="aff"/>
        <w:spacing w:before="0" w:beforeAutospacing="0" w:after="0" w:line="360" w:lineRule="auto"/>
        <w:ind w:firstLine="578"/>
        <w:jc w:val="both"/>
        <w:rPr>
          <w:color w:val="000000" w:themeColor="text1"/>
          <w:sz w:val="28"/>
          <w:szCs w:val="28"/>
        </w:rPr>
      </w:pPr>
    </w:p>
    <w:p w:rsidR="0075769B" w:rsidRPr="00DC3616" w:rsidRDefault="0075769B" w:rsidP="00DC3616">
      <w:pPr>
        <w:pStyle w:val="aff"/>
        <w:spacing w:before="0" w:beforeAutospacing="0" w:after="0" w:line="360" w:lineRule="auto"/>
        <w:ind w:firstLine="578"/>
        <w:jc w:val="both"/>
        <w:rPr>
          <w:color w:val="000000" w:themeColor="text1"/>
          <w:sz w:val="28"/>
          <w:szCs w:val="28"/>
        </w:rPr>
      </w:pPr>
      <w:r w:rsidRPr="00DC3616">
        <w:rPr>
          <w:color w:val="000000" w:themeColor="text1"/>
          <w:sz w:val="28"/>
          <w:szCs w:val="28"/>
        </w:rPr>
        <w:t>Типова установка включає такі стадії очищення:</w:t>
      </w:r>
    </w:p>
    <w:p w:rsidR="0075769B" w:rsidRPr="00DC3616" w:rsidRDefault="0075769B" w:rsidP="000C0661">
      <w:pPr>
        <w:pStyle w:val="aff"/>
        <w:numPr>
          <w:ilvl w:val="0"/>
          <w:numId w:val="7"/>
        </w:numPr>
        <w:spacing w:before="0" w:beforeAutospacing="0" w:after="0" w:line="360" w:lineRule="auto"/>
        <w:ind w:left="0" w:firstLine="578"/>
        <w:jc w:val="both"/>
        <w:rPr>
          <w:color w:val="000000" w:themeColor="text1"/>
          <w:sz w:val="28"/>
          <w:szCs w:val="28"/>
        </w:rPr>
      </w:pPr>
      <w:r w:rsidRPr="00DC3616">
        <w:rPr>
          <w:rStyle w:val="aff4"/>
          <w:b w:val="0"/>
          <w:color w:val="000000" w:themeColor="text1"/>
          <w:sz w:val="28"/>
          <w:szCs w:val="28"/>
        </w:rPr>
        <w:t>Механічне очищення</w:t>
      </w:r>
      <w:r w:rsidRPr="00DC3616">
        <w:rPr>
          <w:color w:val="000000" w:themeColor="text1"/>
          <w:sz w:val="28"/>
          <w:szCs w:val="28"/>
        </w:rPr>
        <w:t>, під час якого вода проходить через решітки, сита або піщані фільтри для видалення великих механічних частинок.</w:t>
      </w:r>
    </w:p>
    <w:p w:rsidR="0075769B" w:rsidRPr="00DC3616" w:rsidRDefault="0075769B" w:rsidP="000C0661">
      <w:pPr>
        <w:pStyle w:val="aff"/>
        <w:numPr>
          <w:ilvl w:val="0"/>
          <w:numId w:val="7"/>
        </w:numPr>
        <w:spacing w:before="0" w:beforeAutospacing="0" w:after="0" w:line="360" w:lineRule="auto"/>
        <w:ind w:left="0" w:firstLine="578"/>
        <w:jc w:val="both"/>
        <w:rPr>
          <w:color w:val="000000" w:themeColor="text1"/>
          <w:sz w:val="28"/>
          <w:szCs w:val="28"/>
        </w:rPr>
      </w:pPr>
      <w:r w:rsidRPr="00DC3616">
        <w:rPr>
          <w:rStyle w:val="aff4"/>
          <w:b w:val="0"/>
          <w:color w:val="000000" w:themeColor="text1"/>
          <w:sz w:val="28"/>
          <w:szCs w:val="28"/>
        </w:rPr>
        <w:t>Відстоювання</w:t>
      </w:r>
      <w:r w:rsidRPr="00DC3616">
        <w:rPr>
          <w:color w:val="000000" w:themeColor="text1"/>
          <w:sz w:val="28"/>
          <w:szCs w:val="28"/>
        </w:rPr>
        <w:t>, при якому зменшується вміст зважених частинок шляхом їх осадження під дією сили тяжіння.</w:t>
      </w:r>
    </w:p>
    <w:p w:rsidR="0075769B" w:rsidRPr="00DC3616" w:rsidRDefault="0075769B" w:rsidP="000C0661">
      <w:pPr>
        <w:pStyle w:val="aff"/>
        <w:numPr>
          <w:ilvl w:val="0"/>
          <w:numId w:val="7"/>
        </w:numPr>
        <w:spacing w:before="0" w:beforeAutospacing="0" w:after="0" w:line="360" w:lineRule="auto"/>
        <w:ind w:left="0" w:firstLine="578"/>
        <w:jc w:val="both"/>
        <w:rPr>
          <w:color w:val="000000" w:themeColor="text1"/>
          <w:sz w:val="28"/>
          <w:szCs w:val="28"/>
        </w:rPr>
      </w:pPr>
      <w:r w:rsidRPr="00DC3616">
        <w:rPr>
          <w:rStyle w:val="aff4"/>
          <w:b w:val="0"/>
          <w:color w:val="000000" w:themeColor="text1"/>
          <w:sz w:val="28"/>
          <w:szCs w:val="28"/>
        </w:rPr>
        <w:t>Фільтрація</w:t>
      </w:r>
      <w:r w:rsidRPr="00DC3616">
        <w:rPr>
          <w:color w:val="000000" w:themeColor="text1"/>
          <w:sz w:val="28"/>
          <w:szCs w:val="28"/>
        </w:rPr>
        <w:t>, що дозволяє видалити дрібні зважені частинки за допомогою піщаних або багатошарових фільтрів.</w:t>
      </w:r>
    </w:p>
    <w:p w:rsidR="0075769B" w:rsidRPr="00DC3616" w:rsidRDefault="0075769B" w:rsidP="000C0661">
      <w:pPr>
        <w:pStyle w:val="aff"/>
        <w:numPr>
          <w:ilvl w:val="0"/>
          <w:numId w:val="7"/>
        </w:numPr>
        <w:spacing w:before="0" w:beforeAutospacing="0" w:after="0" w:line="360" w:lineRule="auto"/>
        <w:ind w:left="0" w:firstLine="578"/>
        <w:jc w:val="both"/>
        <w:rPr>
          <w:color w:val="000000" w:themeColor="text1"/>
          <w:sz w:val="28"/>
          <w:szCs w:val="28"/>
        </w:rPr>
      </w:pPr>
      <w:r w:rsidRPr="00DC3616">
        <w:rPr>
          <w:rStyle w:val="aff4"/>
          <w:b w:val="0"/>
          <w:color w:val="000000" w:themeColor="text1"/>
          <w:sz w:val="28"/>
          <w:szCs w:val="28"/>
        </w:rPr>
        <w:lastRenderedPageBreak/>
        <w:t>Фізико-хімічна обробка</w:t>
      </w:r>
      <w:r w:rsidRPr="00DC3616">
        <w:rPr>
          <w:color w:val="000000" w:themeColor="text1"/>
          <w:sz w:val="28"/>
          <w:szCs w:val="28"/>
        </w:rPr>
        <w:t>, яка може включати коагуляцію, флокуляцію або реагентну обробку для видалення колоїдних частинок.</w:t>
      </w:r>
    </w:p>
    <w:p w:rsidR="0075769B" w:rsidRPr="00DC3616" w:rsidRDefault="0075769B" w:rsidP="000C0661">
      <w:pPr>
        <w:pStyle w:val="aff"/>
        <w:numPr>
          <w:ilvl w:val="0"/>
          <w:numId w:val="7"/>
        </w:numPr>
        <w:spacing w:before="0" w:beforeAutospacing="0" w:after="0" w:line="360" w:lineRule="auto"/>
        <w:ind w:left="0" w:firstLine="578"/>
        <w:jc w:val="both"/>
        <w:rPr>
          <w:color w:val="000000" w:themeColor="text1"/>
          <w:sz w:val="28"/>
          <w:szCs w:val="28"/>
        </w:rPr>
      </w:pPr>
      <w:r w:rsidRPr="00DC3616">
        <w:rPr>
          <w:rStyle w:val="aff4"/>
          <w:b w:val="0"/>
          <w:color w:val="000000" w:themeColor="text1"/>
          <w:sz w:val="28"/>
          <w:szCs w:val="28"/>
        </w:rPr>
        <w:t>Знезараження</w:t>
      </w:r>
      <w:r w:rsidRPr="00DC3616">
        <w:rPr>
          <w:color w:val="000000" w:themeColor="text1"/>
          <w:sz w:val="28"/>
          <w:szCs w:val="28"/>
        </w:rPr>
        <w:t>, що виконується за допомогою ультрафіолетового випромінювання або хлорування для знищення мікроорганізмів.</w:t>
      </w:r>
    </w:p>
    <w:p w:rsidR="0075769B" w:rsidRPr="00DC3616" w:rsidRDefault="0075769B" w:rsidP="00DC3616">
      <w:pPr>
        <w:pStyle w:val="aff"/>
        <w:spacing w:before="0" w:beforeAutospacing="0" w:after="0" w:line="360" w:lineRule="auto"/>
        <w:ind w:firstLine="578"/>
        <w:jc w:val="both"/>
        <w:rPr>
          <w:color w:val="000000" w:themeColor="text1"/>
          <w:sz w:val="28"/>
          <w:szCs w:val="28"/>
        </w:rPr>
      </w:pPr>
      <w:r w:rsidRPr="00DC3616">
        <w:rPr>
          <w:color w:val="000000" w:themeColor="text1"/>
          <w:sz w:val="28"/>
          <w:szCs w:val="28"/>
        </w:rPr>
        <w:t>Набір стадій може змінюватися залежно від вимог до якості води та типу виробництва.</w:t>
      </w:r>
    </w:p>
    <w:p w:rsidR="0075769B" w:rsidRPr="00DC3616" w:rsidRDefault="0075769B" w:rsidP="00DC3616">
      <w:pPr>
        <w:pStyle w:val="3"/>
        <w:spacing w:line="360" w:lineRule="auto"/>
        <w:ind w:left="0" w:firstLine="578"/>
        <w:rPr>
          <w:b w:val="0"/>
          <w:color w:val="000000" w:themeColor="text1"/>
        </w:rPr>
      </w:pPr>
      <w:r w:rsidRPr="00DC3616">
        <w:rPr>
          <w:b w:val="0"/>
          <w:color w:val="000000" w:themeColor="text1"/>
        </w:rPr>
        <w:t>Склад та призначення обладнання установки</w:t>
      </w:r>
    </w:p>
    <w:p w:rsidR="0075769B" w:rsidRDefault="0075769B" w:rsidP="00DC3616">
      <w:pPr>
        <w:pStyle w:val="aff"/>
        <w:spacing w:before="0" w:beforeAutospacing="0" w:after="0" w:line="360" w:lineRule="auto"/>
        <w:ind w:firstLine="578"/>
        <w:jc w:val="both"/>
        <w:rPr>
          <w:color w:val="000000" w:themeColor="text1"/>
          <w:sz w:val="28"/>
          <w:szCs w:val="28"/>
        </w:rPr>
      </w:pPr>
      <w:r w:rsidRPr="00DC3616">
        <w:rPr>
          <w:color w:val="000000" w:themeColor="text1"/>
          <w:sz w:val="28"/>
          <w:szCs w:val="28"/>
        </w:rPr>
        <w:t>Установка очищення технологічної води складається з комплексу апаратів та допоміжного обладнання, яке забезпечує виконання всіх стадій очищення.</w:t>
      </w:r>
    </w:p>
    <w:p w:rsidR="00243E35" w:rsidRPr="00DC3616" w:rsidRDefault="00243E35" w:rsidP="00243E35">
      <w:pPr>
        <w:pStyle w:val="aff"/>
        <w:spacing w:before="0" w:beforeAutospacing="0" w:after="0" w:line="360" w:lineRule="auto"/>
        <w:ind w:firstLine="578"/>
        <w:jc w:val="center"/>
        <w:rPr>
          <w:color w:val="000000" w:themeColor="text1"/>
          <w:sz w:val="28"/>
          <w:szCs w:val="28"/>
        </w:rPr>
      </w:pPr>
      <w:r>
        <w:rPr>
          <w:noProof/>
          <w:color w:val="000000" w:themeColor="text1"/>
          <w:sz w:val="28"/>
          <w:szCs w:val="28"/>
          <w:lang w:val="ru-RU"/>
        </w:rPr>
        <w:drawing>
          <wp:inline distT="0" distB="0" distL="0" distR="0">
            <wp:extent cx="4724400" cy="2316480"/>
            <wp:effectExtent l="0" t="0" r="0" b="7620"/>
            <wp:docPr id="251" name="Рисунок 2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12">
                      <a:grayscl/>
                      <a:extLst>
                        <a:ext uri="{28A0092B-C50C-407E-A947-70E740481C1C}">
                          <a14:useLocalDpi xmlns:a14="http://schemas.microsoft.com/office/drawing/2010/main" val="0"/>
                        </a:ext>
                      </a:extLst>
                    </a:blip>
                    <a:srcRect/>
                    <a:stretch>
                      <a:fillRect/>
                    </a:stretch>
                  </pic:blipFill>
                  <pic:spPr bwMode="auto">
                    <a:xfrm>
                      <a:off x="0" y="0"/>
                      <a:ext cx="4724400" cy="2316480"/>
                    </a:xfrm>
                    <a:prstGeom prst="rect">
                      <a:avLst/>
                    </a:prstGeom>
                    <a:noFill/>
                    <a:ln>
                      <a:noFill/>
                    </a:ln>
                  </pic:spPr>
                </pic:pic>
              </a:graphicData>
            </a:graphic>
          </wp:inline>
        </w:drawing>
      </w:r>
    </w:p>
    <w:p w:rsidR="0075769B" w:rsidRDefault="0075769B" w:rsidP="00DC3616">
      <w:pPr>
        <w:pStyle w:val="aff"/>
        <w:spacing w:before="0" w:beforeAutospacing="0" w:after="0" w:line="360" w:lineRule="auto"/>
        <w:ind w:firstLine="578"/>
        <w:jc w:val="both"/>
        <w:rPr>
          <w:rStyle w:val="aff4"/>
          <w:b w:val="0"/>
          <w:color w:val="000000" w:themeColor="text1"/>
          <w:sz w:val="28"/>
          <w:szCs w:val="28"/>
        </w:rPr>
      </w:pPr>
      <w:r w:rsidRPr="00DC3616">
        <w:rPr>
          <w:rStyle w:val="aff4"/>
          <w:b w:val="0"/>
          <w:color w:val="000000" w:themeColor="text1"/>
          <w:sz w:val="28"/>
          <w:szCs w:val="28"/>
        </w:rPr>
        <w:t>Рисунок 1.2 – Основне обладнання установки очищення технологічної води</w:t>
      </w:r>
    </w:p>
    <w:p w:rsidR="00036847" w:rsidRPr="00DC3616" w:rsidRDefault="00036847" w:rsidP="00DC3616">
      <w:pPr>
        <w:pStyle w:val="aff"/>
        <w:spacing w:before="0" w:beforeAutospacing="0" w:after="0" w:line="360" w:lineRule="auto"/>
        <w:ind w:firstLine="578"/>
        <w:jc w:val="both"/>
        <w:rPr>
          <w:color w:val="000000" w:themeColor="text1"/>
          <w:sz w:val="28"/>
          <w:szCs w:val="28"/>
        </w:rPr>
      </w:pPr>
    </w:p>
    <w:p w:rsidR="0075769B" w:rsidRPr="00DC3616" w:rsidRDefault="0075769B" w:rsidP="00DC3616">
      <w:pPr>
        <w:pStyle w:val="aff"/>
        <w:spacing w:before="0" w:beforeAutospacing="0" w:after="0" w:line="360" w:lineRule="auto"/>
        <w:ind w:firstLine="578"/>
        <w:jc w:val="both"/>
        <w:rPr>
          <w:color w:val="000000" w:themeColor="text1"/>
          <w:sz w:val="28"/>
          <w:szCs w:val="28"/>
        </w:rPr>
      </w:pPr>
      <w:r w:rsidRPr="00DC3616">
        <w:rPr>
          <w:color w:val="000000" w:themeColor="text1"/>
          <w:sz w:val="28"/>
          <w:szCs w:val="28"/>
        </w:rPr>
        <w:t>До основних елементів установки належать:</w:t>
      </w:r>
    </w:p>
    <w:p w:rsidR="0075769B" w:rsidRPr="00DC3616" w:rsidRDefault="0075769B" w:rsidP="000C0661">
      <w:pPr>
        <w:pStyle w:val="aff"/>
        <w:numPr>
          <w:ilvl w:val="0"/>
          <w:numId w:val="8"/>
        </w:numPr>
        <w:spacing w:before="0" w:beforeAutospacing="0" w:after="0" w:line="360" w:lineRule="auto"/>
        <w:ind w:left="0" w:firstLine="578"/>
        <w:jc w:val="both"/>
        <w:rPr>
          <w:color w:val="000000" w:themeColor="text1"/>
          <w:sz w:val="28"/>
          <w:szCs w:val="28"/>
        </w:rPr>
      </w:pPr>
      <w:r w:rsidRPr="00DC3616">
        <w:rPr>
          <w:color w:val="000000" w:themeColor="text1"/>
          <w:sz w:val="28"/>
          <w:szCs w:val="28"/>
        </w:rPr>
        <w:t>приймальні резервуари забрудненої води;</w:t>
      </w:r>
    </w:p>
    <w:p w:rsidR="0075769B" w:rsidRPr="00DC3616" w:rsidRDefault="0075769B" w:rsidP="000C0661">
      <w:pPr>
        <w:pStyle w:val="aff"/>
        <w:numPr>
          <w:ilvl w:val="0"/>
          <w:numId w:val="8"/>
        </w:numPr>
        <w:spacing w:before="0" w:beforeAutospacing="0" w:after="0" w:line="360" w:lineRule="auto"/>
        <w:ind w:left="0" w:firstLine="578"/>
        <w:jc w:val="both"/>
        <w:rPr>
          <w:color w:val="000000" w:themeColor="text1"/>
          <w:sz w:val="28"/>
          <w:szCs w:val="28"/>
        </w:rPr>
      </w:pPr>
      <w:r w:rsidRPr="00DC3616">
        <w:rPr>
          <w:color w:val="000000" w:themeColor="text1"/>
          <w:sz w:val="28"/>
          <w:szCs w:val="28"/>
        </w:rPr>
        <w:t>механічні фільтри;</w:t>
      </w:r>
    </w:p>
    <w:p w:rsidR="0075769B" w:rsidRPr="00DC3616" w:rsidRDefault="0075769B" w:rsidP="000C0661">
      <w:pPr>
        <w:pStyle w:val="aff"/>
        <w:numPr>
          <w:ilvl w:val="0"/>
          <w:numId w:val="8"/>
        </w:numPr>
        <w:spacing w:before="0" w:beforeAutospacing="0" w:after="0" w:line="360" w:lineRule="auto"/>
        <w:ind w:left="0" w:firstLine="578"/>
        <w:jc w:val="both"/>
        <w:rPr>
          <w:color w:val="000000" w:themeColor="text1"/>
          <w:sz w:val="28"/>
          <w:szCs w:val="28"/>
        </w:rPr>
      </w:pPr>
      <w:r w:rsidRPr="00DC3616">
        <w:rPr>
          <w:color w:val="000000" w:themeColor="text1"/>
          <w:sz w:val="28"/>
          <w:szCs w:val="28"/>
        </w:rPr>
        <w:t>відстійники;</w:t>
      </w:r>
    </w:p>
    <w:p w:rsidR="0075769B" w:rsidRPr="00DC3616" w:rsidRDefault="0075769B" w:rsidP="000C0661">
      <w:pPr>
        <w:pStyle w:val="aff"/>
        <w:numPr>
          <w:ilvl w:val="0"/>
          <w:numId w:val="8"/>
        </w:numPr>
        <w:spacing w:before="0" w:beforeAutospacing="0" w:after="0" w:line="360" w:lineRule="auto"/>
        <w:ind w:left="0" w:firstLine="578"/>
        <w:jc w:val="both"/>
        <w:rPr>
          <w:color w:val="000000" w:themeColor="text1"/>
          <w:sz w:val="28"/>
          <w:szCs w:val="28"/>
        </w:rPr>
      </w:pPr>
      <w:r w:rsidRPr="00DC3616">
        <w:rPr>
          <w:color w:val="000000" w:themeColor="text1"/>
          <w:sz w:val="28"/>
          <w:szCs w:val="28"/>
        </w:rPr>
        <w:t>фільтри тонкого очищення;</w:t>
      </w:r>
    </w:p>
    <w:p w:rsidR="0075769B" w:rsidRPr="00DC3616" w:rsidRDefault="0075769B" w:rsidP="000C0661">
      <w:pPr>
        <w:pStyle w:val="aff"/>
        <w:numPr>
          <w:ilvl w:val="0"/>
          <w:numId w:val="8"/>
        </w:numPr>
        <w:spacing w:before="0" w:beforeAutospacing="0" w:after="0" w:line="360" w:lineRule="auto"/>
        <w:ind w:left="0" w:firstLine="578"/>
        <w:jc w:val="both"/>
        <w:rPr>
          <w:color w:val="000000" w:themeColor="text1"/>
          <w:sz w:val="28"/>
          <w:szCs w:val="28"/>
        </w:rPr>
      </w:pPr>
      <w:r w:rsidRPr="00DC3616">
        <w:rPr>
          <w:color w:val="000000" w:themeColor="text1"/>
          <w:sz w:val="28"/>
          <w:szCs w:val="28"/>
        </w:rPr>
        <w:t>реагентні ємності;</w:t>
      </w:r>
    </w:p>
    <w:p w:rsidR="0075769B" w:rsidRPr="00DC3616" w:rsidRDefault="0075769B" w:rsidP="000C0661">
      <w:pPr>
        <w:pStyle w:val="aff"/>
        <w:numPr>
          <w:ilvl w:val="0"/>
          <w:numId w:val="8"/>
        </w:numPr>
        <w:spacing w:before="0" w:beforeAutospacing="0" w:after="0" w:line="360" w:lineRule="auto"/>
        <w:ind w:left="0" w:firstLine="578"/>
        <w:jc w:val="both"/>
        <w:rPr>
          <w:color w:val="000000" w:themeColor="text1"/>
          <w:sz w:val="28"/>
          <w:szCs w:val="28"/>
        </w:rPr>
      </w:pPr>
      <w:r w:rsidRPr="00DC3616">
        <w:rPr>
          <w:color w:val="000000" w:themeColor="text1"/>
          <w:sz w:val="28"/>
          <w:szCs w:val="28"/>
        </w:rPr>
        <w:t>насоси подачі води;</w:t>
      </w:r>
    </w:p>
    <w:p w:rsidR="0075769B" w:rsidRPr="00DC3616" w:rsidRDefault="0075769B" w:rsidP="000C0661">
      <w:pPr>
        <w:pStyle w:val="aff"/>
        <w:numPr>
          <w:ilvl w:val="0"/>
          <w:numId w:val="8"/>
        </w:numPr>
        <w:spacing w:before="0" w:beforeAutospacing="0" w:after="0" w:line="360" w:lineRule="auto"/>
        <w:ind w:left="0" w:firstLine="578"/>
        <w:jc w:val="both"/>
        <w:rPr>
          <w:color w:val="000000" w:themeColor="text1"/>
          <w:sz w:val="28"/>
          <w:szCs w:val="28"/>
        </w:rPr>
      </w:pPr>
      <w:r w:rsidRPr="00DC3616">
        <w:rPr>
          <w:color w:val="000000" w:themeColor="text1"/>
          <w:sz w:val="28"/>
          <w:szCs w:val="28"/>
        </w:rPr>
        <w:t>трубопровідні системи;</w:t>
      </w:r>
    </w:p>
    <w:p w:rsidR="0075769B" w:rsidRPr="00DC3616" w:rsidRDefault="0075769B" w:rsidP="000C0661">
      <w:pPr>
        <w:pStyle w:val="aff"/>
        <w:numPr>
          <w:ilvl w:val="0"/>
          <w:numId w:val="8"/>
        </w:numPr>
        <w:spacing w:before="0" w:beforeAutospacing="0" w:after="0" w:line="360" w:lineRule="auto"/>
        <w:ind w:left="0" w:firstLine="578"/>
        <w:jc w:val="both"/>
        <w:rPr>
          <w:color w:val="000000" w:themeColor="text1"/>
          <w:sz w:val="28"/>
          <w:szCs w:val="28"/>
        </w:rPr>
      </w:pPr>
      <w:r w:rsidRPr="00DC3616">
        <w:rPr>
          <w:color w:val="000000" w:themeColor="text1"/>
          <w:sz w:val="28"/>
          <w:szCs w:val="28"/>
        </w:rPr>
        <w:lastRenderedPageBreak/>
        <w:t>резервуари очищеної води.</w:t>
      </w:r>
    </w:p>
    <w:p w:rsidR="0075769B" w:rsidRPr="00DC3616" w:rsidRDefault="0075769B" w:rsidP="00DC3616">
      <w:pPr>
        <w:pStyle w:val="aff"/>
        <w:spacing w:before="0" w:beforeAutospacing="0" w:after="0" w:line="360" w:lineRule="auto"/>
        <w:ind w:firstLine="578"/>
        <w:jc w:val="both"/>
        <w:rPr>
          <w:color w:val="000000" w:themeColor="text1"/>
          <w:sz w:val="28"/>
          <w:szCs w:val="28"/>
        </w:rPr>
      </w:pPr>
      <w:r w:rsidRPr="00DC3616">
        <w:rPr>
          <w:color w:val="000000" w:themeColor="text1"/>
          <w:sz w:val="28"/>
          <w:szCs w:val="28"/>
        </w:rPr>
        <w:t>Допоміжне обладнання включає датчики рівня, витрати, тиску, запірну арматуру та виконавчі механізми, які забезпечують автоматичну роботу системи.</w:t>
      </w:r>
    </w:p>
    <w:p w:rsidR="0075769B" w:rsidRPr="00DC3616" w:rsidRDefault="0075769B" w:rsidP="00DC3616">
      <w:pPr>
        <w:pStyle w:val="3"/>
        <w:spacing w:line="360" w:lineRule="auto"/>
        <w:ind w:left="0" w:firstLine="578"/>
        <w:rPr>
          <w:b w:val="0"/>
          <w:color w:val="000000" w:themeColor="text1"/>
        </w:rPr>
      </w:pPr>
      <w:r w:rsidRPr="00DC3616">
        <w:rPr>
          <w:b w:val="0"/>
          <w:color w:val="000000" w:themeColor="text1"/>
        </w:rPr>
        <w:t>Матеріальні потоки установки</w:t>
      </w:r>
    </w:p>
    <w:p w:rsidR="0075769B" w:rsidRDefault="0075769B" w:rsidP="00DC3616">
      <w:pPr>
        <w:pStyle w:val="aff"/>
        <w:spacing w:before="0" w:beforeAutospacing="0" w:after="0" w:line="360" w:lineRule="auto"/>
        <w:ind w:firstLine="578"/>
        <w:jc w:val="both"/>
        <w:rPr>
          <w:color w:val="000000" w:themeColor="text1"/>
          <w:sz w:val="28"/>
          <w:szCs w:val="28"/>
        </w:rPr>
      </w:pPr>
      <w:r w:rsidRPr="00DC3616">
        <w:rPr>
          <w:color w:val="000000" w:themeColor="text1"/>
          <w:sz w:val="28"/>
          <w:szCs w:val="28"/>
        </w:rPr>
        <w:t>Робота установки характеризується наявністю кількох матеріальних потоків, які переміщуються між окремими елементами установки.</w:t>
      </w:r>
    </w:p>
    <w:p w:rsidR="00243E35" w:rsidRPr="00DC3616" w:rsidRDefault="00243E35" w:rsidP="00243E35">
      <w:pPr>
        <w:pStyle w:val="aff"/>
        <w:spacing w:before="0" w:beforeAutospacing="0" w:after="0" w:line="360" w:lineRule="auto"/>
        <w:ind w:firstLine="578"/>
        <w:jc w:val="center"/>
        <w:rPr>
          <w:color w:val="000000" w:themeColor="text1"/>
          <w:sz w:val="28"/>
          <w:szCs w:val="28"/>
        </w:rPr>
      </w:pPr>
      <w:r>
        <w:rPr>
          <w:noProof/>
          <w:color w:val="000000" w:themeColor="text1"/>
          <w:sz w:val="28"/>
          <w:szCs w:val="28"/>
          <w:lang w:val="ru-RU"/>
        </w:rPr>
        <w:drawing>
          <wp:inline distT="0" distB="0" distL="0" distR="0">
            <wp:extent cx="4632960" cy="2423160"/>
            <wp:effectExtent l="0" t="0" r="0" b="0"/>
            <wp:docPr id="253" name="Рисунок 2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13">
                      <a:grayscl/>
                      <a:extLst>
                        <a:ext uri="{28A0092B-C50C-407E-A947-70E740481C1C}">
                          <a14:useLocalDpi xmlns:a14="http://schemas.microsoft.com/office/drawing/2010/main" val="0"/>
                        </a:ext>
                      </a:extLst>
                    </a:blip>
                    <a:srcRect/>
                    <a:stretch>
                      <a:fillRect/>
                    </a:stretch>
                  </pic:blipFill>
                  <pic:spPr bwMode="auto">
                    <a:xfrm>
                      <a:off x="0" y="0"/>
                      <a:ext cx="4632960" cy="2423160"/>
                    </a:xfrm>
                    <a:prstGeom prst="rect">
                      <a:avLst/>
                    </a:prstGeom>
                    <a:noFill/>
                    <a:ln>
                      <a:noFill/>
                    </a:ln>
                  </pic:spPr>
                </pic:pic>
              </a:graphicData>
            </a:graphic>
          </wp:inline>
        </w:drawing>
      </w:r>
    </w:p>
    <w:p w:rsidR="0075769B" w:rsidRDefault="0075769B" w:rsidP="00DC3616">
      <w:pPr>
        <w:pStyle w:val="aff"/>
        <w:spacing w:before="0" w:beforeAutospacing="0" w:after="0" w:line="360" w:lineRule="auto"/>
        <w:ind w:firstLine="578"/>
        <w:jc w:val="both"/>
        <w:rPr>
          <w:rStyle w:val="aff4"/>
          <w:b w:val="0"/>
          <w:color w:val="000000" w:themeColor="text1"/>
          <w:sz w:val="28"/>
          <w:szCs w:val="28"/>
        </w:rPr>
      </w:pPr>
      <w:r w:rsidRPr="00DC3616">
        <w:rPr>
          <w:rStyle w:val="aff4"/>
          <w:b w:val="0"/>
          <w:color w:val="000000" w:themeColor="text1"/>
          <w:sz w:val="28"/>
          <w:szCs w:val="28"/>
        </w:rPr>
        <w:t>Рисунок 1.3 – Схема матеріальних потоків установки очищення води</w:t>
      </w:r>
    </w:p>
    <w:p w:rsidR="00036847" w:rsidRPr="00DC3616" w:rsidRDefault="00036847" w:rsidP="00036847">
      <w:pPr>
        <w:pStyle w:val="aff"/>
        <w:spacing w:before="0" w:beforeAutospacing="0" w:after="0" w:line="360" w:lineRule="auto"/>
        <w:ind w:firstLine="578"/>
        <w:jc w:val="center"/>
        <w:rPr>
          <w:color w:val="000000" w:themeColor="text1"/>
          <w:sz w:val="28"/>
          <w:szCs w:val="28"/>
        </w:rPr>
      </w:pPr>
    </w:p>
    <w:p w:rsidR="0075769B" w:rsidRPr="00DC3616" w:rsidRDefault="0075769B" w:rsidP="00DC3616">
      <w:pPr>
        <w:pStyle w:val="aff"/>
        <w:spacing w:before="0" w:beforeAutospacing="0" w:after="0" w:line="360" w:lineRule="auto"/>
        <w:ind w:firstLine="578"/>
        <w:jc w:val="both"/>
        <w:rPr>
          <w:color w:val="000000" w:themeColor="text1"/>
          <w:sz w:val="28"/>
          <w:szCs w:val="28"/>
        </w:rPr>
      </w:pPr>
      <w:r w:rsidRPr="00DC3616">
        <w:rPr>
          <w:color w:val="000000" w:themeColor="text1"/>
          <w:sz w:val="28"/>
          <w:szCs w:val="28"/>
        </w:rPr>
        <w:t>Основними потоками є:</w:t>
      </w:r>
    </w:p>
    <w:p w:rsidR="0075769B" w:rsidRPr="00DC3616" w:rsidRDefault="0075769B" w:rsidP="000C0661">
      <w:pPr>
        <w:pStyle w:val="aff"/>
        <w:numPr>
          <w:ilvl w:val="0"/>
          <w:numId w:val="8"/>
        </w:numPr>
        <w:spacing w:before="0" w:beforeAutospacing="0" w:after="0" w:line="360" w:lineRule="auto"/>
        <w:ind w:left="0" w:firstLine="578"/>
        <w:jc w:val="both"/>
        <w:rPr>
          <w:color w:val="000000" w:themeColor="text1"/>
          <w:sz w:val="28"/>
          <w:szCs w:val="28"/>
        </w:rPr>
      </w:pPr>
      <w:r w:rsidRPr="00DC3616">
        <w:rPr>
          <w:color w:val="000000" w:themeColor="text1"/>
          <w:sz w:val="28"/>
          <w:szCs w:val="28"/>
        </w:rPr>
        <w:t>потік забрудненої води, що надходить на очищення;</w:t>
      </w:r>
    </w:p>
    <w:p w:rsidR="0075769B" w:rsidRPr="00DC3616" w:rsidRDefault="0075769B" w:rsidP="000C0661">
      <w:pPr>
        <w:pStyle w:val="aff"/>
        <w:numPr>
          <w:ilvl w:val="0"/>
          <w:numId w:val="8"/>
        </w:numPr>
        <w:spacing w:before="0" w:beforeAutospacing="0" w:after="0" w:line="360" w:lineRule="auto"/>
        <w:ind w:left="0" w:firstLine="578"/>
        <w:jc w:val="both"/>
        <w:rPr>
          <w:color w:val="000000" w:themeColor="text1"/>
          <w:sz w:val="28"/>
          <w:szCs w:val="28"/>
        </w:rPr>
      </w:pPr>
      <w:r w:rsidRPr="00DC3616">
        <w:rPr>
          <w:color w:val="000000" w:themeColor="text1"/>
          <w:sz w:val="28"/>
          <w:szCs w:val="28"/>
        </w:rPr>
        <w:t>потік очищеної води, яка повертається у технологічний процес;</w:t>
      </w:r>
    </w:p>
    <w:p w:rsidR="0075769B" w:rsidRPr="00DC3616" w:rsidRDefault="0075769B" w:rsidP="000C0661">
      <w:pPr>
        <w:pStyle w:val="aff"/>
        <w:numPr>
          <w:ilvl w:val="0"/>
          <w:numId w:val="8"/>
        </w:numPr>
        <w:spacing w:before="0" w:beforeAutospacing="0" w:after="0" w:line="360" w:lineRule="auto"/>
        <w:ind w:left="0" w:firstLine="578"/>
        <w:jc w:val="both"/>
        <w:rPr>
          <w:color w:val="000000" w:themeColor="text1"/>
          <w:sz w:val="28"/>
          <w:szCs w:val="28"/>
        </w:rPr>
      </w:pPr>
      <w:r w:rsidRPr="00DC3616">
        <w:rPr>
          <w:color w:val="000000" w:themeColor="text1"/>
          <w:sz w:val="28"/>
          <w:szCs w:val="28"/>
        </w:rPr>
        <w:t>потік осаду або шламу, що видаляється з системи;</w:t>
      </w:r>
    </w:p>
    <w:p w:rsidR="0075769B" w:rsidRPr="00DC3616" w:rsidRDefault="0075769B" w:rsidP="000C0661">
      <w:pPr>
        <w:pStyle w:val="aff"/>
        <w:numPr>
          <w:ilvl w:val="0"/>
          <w:numId w:val="8"/>
        </w:numPr>
        <w:spacing w:before="0" w:beforeAutospacing="0" w:after="0" w:line="360" w:lineRule="auto"/>
        <w:ind w:left="0" w:firstLine="578"/>
        <w:jc w:val="both"/>
        <w:rPr>
          <w:color w:val="000000" w:themeColor="text1"/>
          <w:sz w:val="28"/>
          <w:szCs w:val="28"/>
        </w:rPr>
      </w:pPr>
      <w:r w:rsidRPr="00DC3616">
        <w:rPr>
          <w:color w:val="000000" w:themeColor="text1"/>
          <w:sz w:val="28"/>
          <w:szCs w:val="28"/>
        </w:rPr>
        <w:t>потоки реагентів, що подаються для обробки води.</w:t>
      </w:r>
    </w:p>
    <w:p w:rsidR="0075769B" w:rsidRPr="00DC3616" w:rsidRDefault="0075769B" w:rsidP="00DC3616">
      <w:pPr>
        <w:pStyle w:val="aff"/>
        <w:spacing w:before="0" w:beforeAutospacing="0" w:after="0" w:line="360" w:lineRule="auto"/>
        <w:ind w:firstLine="578"/>
        <w:jc w:val="both"/>
        <w:rPr>
          <w:color w:val="000000" w:themeColor="text1"/>
          <w:sz w:val="28"/>
          <w:szCs w:val="28"/>
        </w:rPr>
      </w:pPr>
      <w:r w:rsidRPr="00DC3616">
        <w:rPr>
          <w:color w:val="000000" w:themeColor="text1"/>
          <w:sz w:val="28"/>
          <w:szCs w:val="28"/>
        </w:rPr>
        <w:t>Баланс потоків визначає продуктивність установки та ефективність очищення.</w:t>
      </w:r>
    </w:p>
    <w:p w:rsidR="0075769B" w:rsidRPr="00DC3616" w:rsidRDefault="0075769B" w:rsidP="00DC3616">
      <w:pPr>
        <w:pStyle w:val="3"/>
        <w:spacing w:line="360" w:lineRule="auto"/>
        <w:ind w:left="0" w:firstLine="578"/>
        <w:rPr>
          <w:b w:val="0"/>
          <w:color w:val="000000" w:themeColor="text1"/>
        </w:rPr>
      </w:pPr>
      <w:r w:rsidRPr="00DC3616">
        <w:rPr>
          <w:b w:val="0"/>
          <w:color w:val="000000" w:themeColor="text1"/>
        </w:rPr>
        <w:t>Основні технологічні параметри процесу</w:t>
      </w:r>
    </w:p>
    <w:p w:rsidR="0075769B" w:rsidRPr="00DC3616" w:rsidRDefault="0075769B" w:rsidP="00DC3616">
      <w:pPr>
        <w:pStyle w:val="aff"/>
        <w:spacing w:before="0" w:beforeAutospacing="0" w:after="0" w:line="360" w:lineRule="auto"/>
        <w:ind w:firstLine="578"/>
        <w:jc w:val="both"/>
        <w:rPr>
          <w:color w:val="000000" w:themeColor="text1"/>
          <w:sz w:val="28"/>
          <w:szCs w:val="28"/>
        </w:rPr>
      </w:pPr>
      <w:r w:rsidRPr="00DC3616">
        <w:rPr>
          <w:color w:val="000000" w:themeColor="text1"/>
          <w:sz w:val="28"/>
          <w:szCs w:val="28"/>
        </w:rPr>
        <w:t>Для забезпечення стабільної роботи установки необхідно контролювати та підтримувати ряд технологічних параметрів.</w:t>
      </w:r>
    </w:p>
    <w:p w:rsidR="0075769B" w:rsidRPr="00DC3616" w:rsidRDefault="0075769B" w:rsidP="00DC3616">
      <w:pPr>
        <w:pStyle w:val="aff"/>
        <w:spacing w:before="0" w:beforeAutospacing="0" w:after="0" w:line="360" w:lineRule="auto"/>
        <w:ind w:firstLine="578"/>
        <w:jc w:val="both"/>
        <w:rPr>
          <w:color w:val="000000" w:themeColor="text1"/>
          <w:sz w:val="28"/>
          <w:szCs w:val="28"/>
        </w:rPr>
      </w:pPr>
      <w:r w:rsidRPr="00DC3616">
        <w:rPr>
          <w:color w:val="000000" w:themeColor="text1"/>
          <w:sz w:val="28"/>
          <w:szCs w:val="28"/>
        </w:rPr>
        <w:t>До основних параметрів належать:</w:t>
      </w:r>
    </w:p>
    <w:p w:rsidR="0075769B" w:rsidRPr="00DC3616" w:rsidRDefault="0075769B" w:rsidP="000C0661">
      <w:pPr>
        <w:pStyle w:val="aff"/>
        <w:numPr>
          <w:ilvl w:val="0"/>
          <w:numId w:val="8"/>
        </w:numPr>
        <w:spacing w:before="0" w:beforeAutospacing="0" w:after="0" w:line="360" w:lineRule="auto"/>
        <w:ind w:left="0" w:firstLine="578"/>
        <w:jc w:val="both"/>
        <w:rPr>
          <w:color w:val="000000" w:themeColor="text1"/>
          <w:sz w:val="28"/>
          <w:szCs w:val="28"/>
        </w:rPr>
      </w:pPr>
      <w:r w:rsidRPr="00DC3616">
        <w:rPr>
          <w:color w:val="000000" w:themeColor="text1"/>
          <w:sz w:val="28"/>
          <w:szCs w:val="28"/>
        </w:rPr>
        <w:t>витрата води у різних частинах установки;</w:t>
      </w:r>
    </w:p>
    <w:p w:rsidR="0075769B" w:rsidRPr="00DC3616" w:rsidRDefault="0075769B" w:rsidP="000C0661">
      <w:pPr>
        <w:pStyle w:val="aff"/>
        <w:numPr>
          <w:ilvl w:val="0"/>
          <w:numId w:val="8"/>
        </w:numPr>
        <w:spacing w:before="0" w:beforeAutospacing="0" w:after="0" w:line="360" w:lineRule="auto"/>
        <w:ind w:left="0" w:firstLine="578"/>
        <w:jc w:val="both"/>
        <w:rPr>
          <w:color w:val="000000" w:themeColor="text1"/>
          <w:sz w:val="28"/>
          <w:szCs w:val="28"/>
        </w:rPr>
      </w:pPr>
      <w:r w:rsidRPr="00DC3616">
        <w:rPr>
          <w:color w:val="000000" w:themeColor="text1"/>
          <w:sz w:val="28"/>
          <w:szCs w:val="28"/>
        </w:rPr>
        <w:lastRenderedPageBreak/>
        <w:t>рівень води у резервуарах;</w:t>
      </w:r>
    </w:p>
    <w:p w:rsidR="0075769B" w:rsidRPr="00DC3616" w:rsidRDefault="0075769B" w:rsidP="000C0661">
      <w:pPr>
        <w:pStyle w:val="aff"/>
        <w:numPr>
          <w:ilvl w:val="0"/>
          <w:numId w:val="8"/>
        </w:numPr>
        <w:spacing w:before="0" w:beforeAutospacing="0" w:after="0" w:line="360" w:lineRule="auto"/>
        <w:ind w:left="0" w:firstLine="578"/>
        <w:jc w:val="both"/>
        <w:rPr>
          <w:color w:val="000000" w:themeColor="text1"/>
          <w:sz w:val="28"/>
          <w:szCs w:val="28"/>
        </w:rPr>
      </w:pPr>
      <w:r w:rsidRPr="00DC3616">
        <w:rPr>
          <w:color w:val="000000" w:themeColor="text1"/>
          <w:sz w:val="28"/>
          <w:szCs w:val="28"/>
        </w:rPr>
        <w:t>тиск у трубопроводах;</w:t>
      </w:r>
    </w:p>
    <w:p w:rsidR="0075769B" w:rsidRPr="00DC3616" w:rsidRDefault="0075769B" w:rsidP="000C0661">
      <w:pPr>
        <w:pStyle w:val="aff"/>
        <w:numPr>
          <w:ilvl w:val="0"/>
          <w:numId w:val="8"/>
        </w:numPr>
        <w:spacing w:before="0" w:beforeAutospacing="0" w:after="0" w:line="360" w:lineRule="auto"/>
        <w:ind w:left="0" w:firstLine="578"/>
        <w:jc w:val="both"/>
        <w:rPr>
          <w:color w:val="000000" w:themeColor="text1"/>
          <w:sz w:val="28"/>
          <w:szCs w:val="28"/>
        </w:rPr>
      </w:pPr>
      <w:r w:rsidRPr="00DC3616">
        <w:rPr>
          <w:color w:val="000000" w:themeColor="text1"/>
          <w:sz w:val="28"/>
          <w:szCs w:val="28"/>
        </w:rPr>
        <w:t>температура води;</w:t>
      </w:r>
    </w:p>
    <w:p w:rsidR="0075769B" w:rsidRPr="00DC3616" w:rsidRDefault="0075769B" w:rsidP="000C0661">
      <w:pPr>
        <w:pStyle w:val="aff"/>
        <w:numPr>
          <w:ilvl w:val="0"/>
          <w:numId w:val="8"/>
        </w:numPr>
        <w:spacing w:before="0" w:beforeAutospacing="0" w:after="0" w:line="360" w:lineRule="auto"/>
        <w:ind w:left="0" w:firstLine="578"/>
        <w:jc w:val="both"/>
        <w:rPr>
          <w:color w:val="000000" w:themeColor="text1"/>
          <w:sz w:val="28"/>
          <w:szCs w:val="28"/>
        </w:rPr>
      </w:pPr>
      <w:r w:rsidRPr="00DC3616">
        <w:rPr>
          <w:color w:val="000000" w:themeColor="text1"/>
          <w:sz w:val="28"/>
          <w:szCs w:val="28"/>
        </w:rPr>
        <w:t>концентрація завислих речовин;</w:t>
      </w:r>
    </w:p>
    <w:p w:rsidR="0075769B" w:rsidRPr="00DC3616" w:rsidRDefault="0075769B" w:rsidP="000C0661">
      <w:pPr>
        <w:pStyle w:val="aff"/>
        <w:numPr>
          <w:ilvl w:val="0"/>
          <w:numId w:val="8"/>
        </w:numPr>
        <w:spacing w:before="0" w:beforeAutospacing="0" w:after="0" w:line="360" w:lineRule="auto"/>
        <w:ind w:left="0" w:firstLine="578"/>
        <w:jc w:val="both"/>
        <w:rPr>
          <w:color w:val="000000" w:themeColor="text1"/>
          <w:sz w:val="28"/>
          <w:szCs w:val="28"/>
        </w:rPr>
      </w:pPr>
      <w:r w:rsidRPr="00DC3616">
        <w:rPr>
          <w:color w:val="000000" w:themeColor="text1"/>
          <w:sz w:val="28"/>
          <w:szCs w:val="28"/>
        </w:rPr>
        <w:t>показники кислотності (pH);</w:t>
      </w:r>
    </w:p>
    <w:p w:rsidR="0075769B" w:rsidRPr="00DC3616" w:rsidRDefault="0075769B" w:rsidP="000C0661">
      <w:pPr>
        <w:pStyle w:val="aff"/>
        <w:numPr>
          <w:ilvl w:val="0"/>
          <w:numId w:val="8"/>
        </w:numPr>
        <w:spacing w:before="0" w:beforeAutospacing="0" w:after="0" w:line="360" w:lineRule="auto"/>
        <w:ind w:left="0" w:firstLine="578"/>
        <w:jc w:val="both"/>
        <w:rPr>
          <w:color w:val="000000" w:themeColor="text1"/>
          <w:sz w:val="28"/>
          <w:szCs w:val="28"/>
        </w:rPr>
      </w:pPr>
      <w:r w:rsidRPr="00DC3616">
        <w:rPr>
          <w:color w:val="000000" w:themeColor="text1"/>
          <w:sz w:val="28"/>
          <w:szCs w:val="28"/>
        </w:rPr>
        <w:t>мутність та електропровідність води.</w:t>
      </w:r>
    </w:p>
    <w:p w:rsidR="0075769B" w:rsidRPr="00DC3616" w:rsidRDefault="0075769B" w:rsidP="00DC3616">
      <w:pPr>
        <w:pStyle w:val="aff"/>
        <w:spacing w:before="0" w:beforeAutospacing="0" w:after="0" w:line="360" w:lineRule="auto"/>
        <w:ind w:firstLine="578"/>
        <w:jc w:val="both"/>
        <w:rPr>
          <w:color w:val="000000" w:themeColor="text1"/>
          <w:sz w:val="28"/>
          <w:szCs w:val="28"/>
        </w:rPr>
      </w:pPr>
      <w:r w:rsidRPr="00DC3616">
        <w:rPr>
          <w:color w:val="000000" w:themeColor="text1"/>
          <w:sz w:val="28"/>
          <w:szCs w:val="28"/>
        </w:rPr>
        <w:t>Підтримання цих параметрів у заданих межах забезпечує ефективну роботу установки та необхідну якість очищеної води.</w:t>
      </w:r>
    </w:p>
    <w:p w:rsidR="0075769B" w:rsidRDefault="0075769B" w:rsidP="00DC3616">
      <w:pPr>
        <w:pStyle w:val="aff"/>
        <w:spacing w:before="0" w:beforeAutospacing="0" w:after="0" w:line="360" w:lineRule="auto"/>
        <w:ind w:firstLine="578"/>
        <w:jc w:val="both"/>
      </w:pPr>
      <w:r w:rsidRPr="00DC3616">
        <w:rPr>
          <w:color w:val="000000" w:themeColor="text1"/>
          <w:sz w:val="28"/>
          <w:szCs w:val="28"/>
        </w:rPr>
        <w:t>Таким чином, установка очищення технологічної води являє собою складну технологічну систему, робота якої залежить від правильного керування потоками та стабільності технологічних режимів. Саме тому застосування сучасних систем автоматичного контролю та керування є необхідною умовою ефективної роботи водоочисних установок</w:t>
      </w:r>
      <w:r>
        <w:t>.</w:t>
      </w:r>
    </w:p>
    <w:p w:rsidR="006814C9" w:rsidRDefault="006814C9" w:rsidP="006814C9">
      <w:pPr>
        <w:pStyle w:val="3"/>
      </w:pPr>
    </w:p>
    <w:p w:rsidR="001F2698" w:rsidRDefault="001F2698" w:rsidP="00036847">
      <w:pPr>
        <w:pStyle w:val="2"/>
        <w:spacing w:before="0" w:after="0"/>
        <w:ind w:left="0" w:firstLine="709"/>
        <w:rPr>
          <w:rFonts w:ascii="Times New Roman" w:hAnsi="Times New Roman" w:cs="Times New Roman"/>
          <w:i w:val="0"/>
        </w:rPr>
      </w:pPr>
      <w:r w:rsidRPr="00036847">
        <w:rPr>
          <w:rFonts w:ascii="Times New Roman" w:hAnsi="Times New Roman" w:cs="Times New Roman"/>
          <w:i w:val="0"/>
        </w:rPr>
        <w:t>1.2 Сучасні технологічні схеми та обладнання установок очищення води</w:t>
      </w:r>
    </w:p>
    <w:p w:rsidR="00036847" w:rsidRPr="00036847" w:rsidRDefault="00036847" w:rsidP="00036847">
      <w:pPr>
        <w:rPr>
          <w:lang w:eastAsia="ar-SA"/>
        </w:rPr>
      </w:pPr>
    </w:p>
    <w:p w:rsidR="001F2698" w:rsidRPr="00036847" w:rsidRDefault="001F2698" w:rsidP="00036847">
      <w:pPr>
        <w:pStyle w:val="aff"/>
        <w:spacing w:before="0" w:beforeAutospacing="0" w:after="0" w:line="360" w:lineRule="auto"/>
        <w:ind w:firstLine="709"/>
        <w:jc w:val="both"/>
        <w:rPr>
          <w:sz w:val="28"/>
          <w:szCs w:val="28"/>
        </w:rPr>
      </w:pPr>
      <w:r w:rsidRPr="00036847">
        <w:rPr>
          <w:sz w:val="28"/>
          <w:szCs w:val="28"/>
        </w:rPr>
        <w:t>Сучасні промислові підприємства використовують різноманітні технологічні схеми очищення води, що визначаються характером забруднень, вимогами до якості очищеної води та умовами її подальшого використання. Установки очищення можуть застосовуватися як у системах оборотного водопостачання, так і для очищення стічних вод перед повторним використанням або скиданням у навколишнє середовище.</w:t>
      </w:r>
    </w:p>
    <w:p w:rsidR="001F2698" w:rsidRPr="00036847" w:rsidRDefault="001F2698" w:rsidP="00036847">
      <w:pPr>
        <w:pStyle w:val="aff"/>
        <w:spacing w:before="0" w:beforeAutospacing="0" w:after="0" w:line="360" w:lineRule="auto"/>
        <w:ind w:firstLine="709"/>
        <w:jc w:val="both"/>
        <w:rPr>
          <w:sz w:val="28"/>
          <w:szCs w:val="28"/>
        </w:rPr>
      </w:pPr>
      <w:r w:rsidRPr="00036847">
        <w:rPr>
          <w:sz w:val="28"/>
          <w:szCs w:val="28"/>
        </w:rPr>
        <w:t>Останніми роками спостерігається тенденція до створення компактних, енергоефективних та максимально автоматизованих водоочисних установок, що дозволяє зменшити експлуатаційні витрати та забезпечити стабільну якість води.</w:t>
      </w:r>
    </w:p>
    <w:p w:rsidR="001F2698" w:rsidRPr="00036847" w:rsidRDefault="001F2698" w:rsidP="00036847">
      <w:pPr>
        <w:pStyle w:val="3"/>
        <w:spacing w:line="360" w:lineRule="auto"/>
        <w:ind w:left="0" w:firstLine="709"/>
        <w:rPr>
          <w:b w:val="0"/>
        </w:rPr>
      </w:pPr>
      <w:r w:rsidRPr="00036847">
        <w:rPr>
          <w:b w:val="0"/>
        </w:rPr>
        <w:t>Типові схеми промислових установок очищення води</w:t>
      </w:r>
    </w:p>
    <w:p w:rsidR="001F2698" w:rsidRPr="00036847" w:rsidRDefault="001F2698" w:rsidP="00036847">
      <w:pPr>
        <w:pStyle w:val="aff"/>
        <w:spacing w:before="0" w:beforeAutospacing="0" w:after="0" w:line="360" w:lineRule="auto"/>
        <w:ind w:firstLine="709"/>
        <w:jc w:val="both"/>
        <w:rPr>
          <w:sz w:val="28"/>
          <w:szCs w:val="28"/>
        </w:rPr>
      </w:pPr>
      <w:r w:rsidRPr="00036847">
        <w:rPr>
          <w:sz w:val="28"/>
          <w:szCs w:val="28"/>
        </w:rPr>
        <w:lastRenderedPageBreak/>
        <w:t>Типова схема очищення води на промислових підприємствах включає декілька послідовних стадій обробки, кожна з яких спрямована на видалення певних видів забруднень.</w:t>
      </w:r>
    </w:p>
    <w:p w:rsidR="001F2698" w:rsidRPr="00036847" w:rsidRDefault="001F2698" w:rsidP="00036847">
      <w:pPr>
        <w:pStyle w:val="aff"/>
        <w:spacing w:before="0" w:beforeAutospacing="0" w:after="0" w:line="360" w:lineRule="auto"/>
        <w:ind w:firstLine="709"/>
        <w:jc w:val="center"/>
        <w:rPr>
          <w:rStyle w:val="aff4"/>
          <w:b w:val="0"/>
          <w:sz w:val="28"/>
          <w:szCs w:val="28"/>
        </w:rPr>
      </w:pPr>
      <w:r w:rsidRPr="00036847">
        <w:rPr>
          <w:noProof/>
          <w:sz w:val="28"/>
          <w:szCs w:val="28"/>
          <w:lang w:val="ru-RU"/>
        </w:rPr>
        <w:drawing>
          <wp:inline distT="0" distB="0" distL="0" distR="0" wp14:anchorId="27CCB79F" wp14:editId="73AD0BC0">
            <wp:extent cx="4587240" cy="2461260"/>
            <wp:effectExtent l="0" t="0" r="3810" b="0"/>
            <wp:docPr id="22" name="Рисунок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pic:cNvPicPr>
                      <a:picLocks noChangeAspect="1" noChangeArrowheads="1"/>
                    </pic:cNvPicPr>
                  </pic:nvPicPr>
                  <pic:blipFill>
                    <a:blip r:embed="rId14">
                      <a:grayscl/>
                      <a:extLst>
                        <a:ext uri="{28A0092B-C50C-407E-A947-70E740481C1C}">
                          <a14:useLocalDpi xmlns:a14="http://schemas.microsoft.com/office/drawing/2010/main" val="0"/>
                        </a:ext>
                      </a:extLst>
                    </a:blip>
                    <a:srcRect/>
                    <a:stretch>
                      <a:fillRect/>
                    </a:stretch>
                  </pic:blipFill>
                  <pic:spPr bwMode="auto">
                    <a:xfrm>
                      <a:off x="0" y="0"/>
                      <a:ext cx="4587240" cy="2461260"/>
                    </a:xfrm>
                    <a:prstGeom prst="rect">
                      <a:avLst/>
                    </a:prstGeom>
                    <a:noFill/>
                    <a:ln>
                      <a:noFill/>
                    </a:ln>
                  </pic:spPr>
                </pic:pic>
              </a:graphicData>
            </a:graphic>
          </wp:inline>
        </w:drawing>
      </w:r>
    </w:p>
    <w:p w:rsidR="001F2698" w:rsidRDefault="001F2698" w:rsidP="00036847">
      <w:pPr>
        <w:pStyle w:val="aff"/>
        <w:spacing w:before="0" w:beforeAutospacing="0" w:after="0" w:line="360" w:lineRule="auto"/>
        <w:ind w:firstLine="709"/>
        <w:jc w:val="both"/>
        <w:rPr>
          <w:rStyle w:val="aff4"/>
          <w:b w:val="0"/>
          <w:sz w:val="28"/>
          <w:szCs w:val="28"/>
        </w:rPr>
      </w:pPr>
      <w:r w:rsidRPr="00036847">
        <w:rPr>
          <w:rStyle w:val="aff4"/>
          <w:b w:val="0"/>
          <w:sz w:val="28"/>
          <w:szCs w:val="28"/>
        </w:rPr>
        <w:t>Рисунок 1.4 – Типова технологічна схема промислової установки очищення води</w:t>
      </w:r>
    </w:p>
    <w:p w:rsidR="00036847" w:rsidRPr="00036847" w:rsidRDefault="00036847" w:rsidP="00036847">
      <w:pPr>
        <w:pStyle w:val="aff"/>
        <w:spacing w:before="0" w:beforeAutospacing="0" w:after="0" w:line="360" w:lineRule="auto"/>
        <w:ind w:firstLine="709"/>
        <w:jc w:val="both"/>
        <w:rPr>
          <w:sz w:val="28"/>
          <w:szCs w:val="28"/>
        </w:rPr>
      </w:pPr>
    </w:p>
    <w:p w:rsidR="001F2698" w:rsidRPr="00036847" w:rsidRDefault="001F2698" w:rsidP="00036847">
      <w:pPr>
        <w:pStyle w:val="aff"/>
        <w:spacing w:before="0" w:beforeAutospacing="0" w:after="0" w:line="360" w:lineRule="auto"/>
        <w:ind w:firstLine="709"/>
        <w:jc w:val="both"/>
        <w:rPr>
          <w:sz w:val="28"/>
          <w:szCs w:val="28"/>
        </w:rPr>
      </w:pPr>
      <w:r w:rsidRPr="00036847">
        <w:rPr>
          <w:sz w:val="28"/>
          <w:szCs w:val="28"/>
        </w:rPr>
        <w:t>Зазвичай до складу установки входять:</w:t>
      </w:r>
    </w:p>
    <w:p w:rsidR="001F2698" w:rsidRPr="00036847" w:rsidRDefault="001F2698" w:rsidP="000C0661">
      <w:pPr>
        <w:pStyle w:val="aff"/>
        <w:numPr>
          <w:ilvl w:val="0"/>
          <w:numId w:val="8"/>
        </w:numPr>
        <w:spacing w:before="0" w:beforeAutospacing="0" w:after="0" w:line="360" w:lineRule="auto"/>
        <w:ind w:left="0" w:firstLine="709"/>
        <w:jc w:val="both"/>
        <w:rPr>
          <w:sz w:val="28"/>
          <w:szCs w:val="28"/>
        </w:rPr>
      </w:pPr>
      <w:r w:rsidRPr="00036847">
        <w:rPr>
          <w:sz w:val="28"/>
          <w:szCs w:val="28"/>
        </w:rPr>
        <w:t>приймальні резервуари або накопичувачі стічних вод;</w:t>
      </w:r>
    </w:p>
    <w:p w:rsidR="001F2698" w:rsidRPr="00036847" w:rsidRDefault="001F2698" w:rsidP="000C0661">
      <w:pPr>
        <w:pStyle w:val="aff"/>
        <w:numPr>
          <w:ilvl w:val="0"/>
          <w:numId w:val="8"/>
        </w:numPr>
        <w:spacing w:before="0" w:beforeAutospacing="0" w:after="0" w:line="360" w:lineRule="auto"/>
        <w:ind w:left="0" w:firstLine="709"/>
        <w:jc w:val="both"/>
        <w:rPr>
          <w:sz w:val="28"/>
          <w:szCs w:val="28"/>
        </w:rPr>
      </w:pPr>
      <w:r w:rsidRPr="00036847">
        <w:rPr>
          <w:sz w:val="28"/>
          <w:szCs w:val="28"/>
        </w:rPr>
        <w:t>вузли механічного очищення;</w:t>
      </w:r>
    </w:p>
    <w:p w:rsidR="001F2698" w:rsidRPr="00036847" w:rsidRDefault="001F2698" w:rsidP="000C0661">
      <w:pPr>
        <w:pStyle w:val="aff"/>
        <w:numPr>
          <w:ilvl w:val="0"/>
          <w:numId w:val="8"/>
        </w:numPr>
        <w:spacing w:before="0" w:beforeAutospacing="0" w:after="0" w:line="360" w:lineRule="auto"/>
        <w:ind w:left="0" w:firstLine="709"/>
        <w:jc w:val="both"/>
        <w:rPr>
          <w:sz w:val="28"/>
          <w:szCs w:val="28"/>
        </w:rPr>
      </w:pPr>
      <w:r w:rsidRPr="00036847">
        <w:rPr>
          <w:sz w:val="28"/>
          <w:szCs w:val="28"/>
        </w:rPr>
        <w:t>відстійники або флотатори;</w:t>
      </w:r>
    </w:p>
    <w:p w:rsidR="001F2698" w:rsidRPr="00036847" w:rsidRDefault="001F2698" w:rsidP="000C0661">
      <w:pPr>
        <w:pStyle w:val="aff"/>
        <w:numPr>
          <w:ilvl w:val="0"/>
          <w:numId w:val="8"/>
        </w:numPr>
        <w:spacing w:before="0" w:beforeAutospacing="0" w:after="0" w:line="360" w:lineRule="auto"/>
        <w:ind w:left="0" w:firstLine="709"/>
        <w:jc w:val="both"/>
        <w:rPr>
          <w:sz w:val="28"/>
          <w:szCs w:val="28"/>
        </w:rPr>
      </w:pPr>
      <w:r w:rsidRPr="00036847">
        <w:rPr>
          <w:sz w:val="28"/>
          <w:szCs w:val="28"/>
        </w:rPr>
        <w:t>фільтраційні установки;</w:t>
      </w:r>
    </w:p>
    <w:p w:rsidR="001F2698" w:rsidRPr="00036847" w:rsidRDefault="001F2698" w:rsidP="000C0661">
      <w:pPr>
        <w:pStyle w:val="aff"/>
        <w:numPr>
          <w:ilvl w:val="0"/>
          <w:numId w:val="8"/>
        </w:numPr>
        <w:spacing w:before="0" w:beforeAutospacing="0" w:after="0" w:line="360" w:lineRule="auto"/>
        <w:ind w:left="0" w:firstLine="709"/>
        <w:jc w:val="both"/>
        <w:rPr>
          <w:sz w:val="28"/>
          <w:szCs w:val="28"/>
        </w:rPr>
      </w:pPr>
      <w:r w:rsidRPr="00036847">
        <w:rPr>
          <w:sz w:val="28"/>
          <w:szCs w:val="28"/>
        </w:rPr>
        <w:t>реагентні вузли обробки води;</w:t>
      </w:r>
    </w:p>
    <w:p w:rsidR="001F2698" w:rsidRPr="00036847" w:rsidRDefault="001F2698" w:rsidP="000C0661">
      <w:pPr>
        <w:pStyle w:val="aff"/>
        <w:numPr>
          <w:ilvl w:val="0"/>
          <w:numId w:val="8"/>
        </w:numPr>
        <w:spacing w:before="0" w:beforeAutospacing="0" w:after="0" w:line="360" w:lineRule="auto"/>
        <w:ind w:left="0" w:firstLine="709"/>
        <w:jc w:val="both"/>
        <w:rPr>
          <w:sz w:val="28"/>
          <w:szCs w:val="28"/>
        </w:rPr>
      </w:pPr>
      <w:r w:rsidRPr="00036847">
        <w:rPr>
          <w:sz w:val="28"/>
          <w:szCs w:val="28"/>
        </w:rPr>
        <w:t>установки доочищення;</w:t>
      </w:r>
    </w:p>
    <w:p w:rsidR="001F2698" w:rsidRPr="00036847" w:rsidRDefault="001F2698" w:rsidP="000C0661">
      <w:pPr>
        <w:pStyle w:val="aff"/>
        <w:numPr>
          <w:ilvl w:val="0"/>
          <w:numId w:val="8"/>
        </w:numPr>
        <w:spacing w:before="0" w:beforeAutospacing="0" w:after="0" w:line="360" w:lineRule="auto"/>
        <w:ind w:left="0" w:firstLine="709"/>
        <w:jc w:val="both"/>
        <w:rPr>
          <w:sz w:val="28"/>
          <w:szCs w:val="28"/>
        </w:rPr>
      </w:pPr>
      <w:r w:rsidRPr="00036847">
        <w:rPr>
          <w:sz w:val="28"/>
          <w:szCs w:val="28"/>
        </w:rPr>
        <w:t>резервуари очищеної води.</w:t>
      </w:r>
    </w:p>
    <w:p w:rsidR="001F2698" w:rsidRPr="00036847" w:rsidRDefault="001F2698" w:rsidP="00036847">
      <w:pPr>
        <w:pStyle w:val="aff"/>
        <w:spacing w:before="0" w:beforeAutospacing="0" w:after="0" w:line="360" w:lineRule="auto"/>
        <w:ind w:firstLine="709"/>
        <w:jc w:val="both"/>
        <w:rPr>
          <w:sz w:val="28"/>
          <w:szCs w:val="28"/>
        </w:rPr>
      </w:pPr>
      <w:r w:rsidRPr="00036847">
        <w:rPr>
          <w:sz w:val="28"/>
          <w:szCs w:val="28"/>
        </w:rPr>
        <w:t>У складніших схемах можуть додатково застосовуватися мембранні технології, установки знесолення та установки повторного використання води.</w:t>
      </w:r>
    </w:p>
    <w:p w:rsidR="001F2698" w:rsidRPr="00036847" w:rsidRDefault="001F2698" w:rsidP="00036847">
      <w:pPr>
        <w:pStyle w:val="3"/>
        <w:spacing w:line="360" w:lineRule="auto"/>
        <w:ind w:left="0" w:firstLine="709"/>
        <w:rPr>
          <w:b w:val="0"/>
        </w:rPr>
      </w:pPr>
      <w:r w:rsidRPr="00036847">
        <w:rPr>
          <w:b w:val="0"/>
        </w:rPr>
        <w:t>Фільтраційні установки</w:t>
      </w:r>
    </w:p>
    <w:p w:rsidR="001F2698" w:rsidRPr="00036847" w:rsidRDefault="001F2698" w:rsidP="00036847">
      <w:pPr>
        <w:pStyle w:val="aff"/>
        <w:spacing w:before="0" w:beforeAutospacing="0" w:after="0" w:line="360" w:lineRule="auto"/>
        <w:ind w:firstLine="709"/>
        <w:jc w:val="both"/>
        <w:rPr>
          <w:sz w:val="28"/>
          <w:szCs w:val="28"/>
        </w:rPr>
      </w:pPr>
      <w:r w:rsidRPr="00036847">
        <w:rPr>
          <w:sz w:val="28"/>
          <w:szCs w:val="28"/>
        </w:rPr>
        <w:t xml:space="preserve">Фільтрація є одним з основних методів очищення води і широко використовується як на початкових, так і на завершальних стадіях очищення. </w:t>
      </w:r>
      <w:r w:rsidRPr="00036847">
        <w:rPr>
          <w:sz w:val="28"/>
          <w:szCs w:val="28"/>
        </w:rPr>
        <w:lastRenderedPageBreak/>
        <w:t>Фільтраційні установки дозволяють видаляти завислі частинки, механічні домішки та колоїдні забруднення.</w:t>
      </w:r>
    </w:p>
    <w:p w:rsidR="001F2698" w:rsidRPr="00036847" w:rsidRDefault="001F2698" w:rsidP="00036847">
      <w:pPr>
        <w:pStyle w:val="aff"/>
        <w:spacing w:before="0" w:beforeAutospacing="0" w:after="0" w:line="360" w:lineRule="auto"/>
        <w:ind w:firstLine="709"/>
        <w:jc w:val="center"/>
        <w:rPr>
          <w:rStyle w:val="aff4"/>
          <w:b w:val="0"/>
          <w:sz w:val="28"/>
          <w:szCs w:val="28"/>
        </w:rPr>
      </w:pPr>
      <w:r w:rsidRPr="00036847">
        <w:rPr>
          <w:noProof/>
          <w:sz w:val="28"/>
          <w:szCs w:val="28"/>
          <w:lang w:val="ru-RU"/>
        </w:rPr>
        <w:drawing>
          <wp:inline distT="0" distB="0" distL="0" distR="0" wp14:anchorId="50A8BF68" wp14:editId="74C3DFF4">
            <wp:extent cx="4701540" cy="2956560"/>
            <wp:effectExtent l="0" t="0" r="3810" b="0"/>
            <wp:docPr id="24" name="Рисунок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pic:cNvPicPr>
                      <a:picLocks noChangeAspect="1" noChangeArrowheads="1"/>
                    </pic:cNvPicPr>
                  </pic:nvPicPr>
                  <pic:blipFill>
                    <a:blip r:embed="rId15">
                      <a:grayscl/>
                      <a:extLst>
                        <a:ext uri="{28A0092B-C50C-407E-A947-70E740481C1C}">
                          <a14:useLocalDpi xmlns:a14="http://schemas.microsoft.com/office/drawing/2010/main" val="0"/>
                        </a:ext>
                      </a:extLst>
                    </a:blip>
                    <a:srcRect/>
                    <a:stretch>
                      <a:fillRect/>
                    </a:stretch>
                  </pic:blipFill>
                  <pic:spPr bwMode="auto">
                    <a:xfrm>
                      <a:off x="0" y="0"/>
                      <a:ext cx="4701540" cy="2956560"/>
                    </a:xfrm>
                    <a:prstGeom prst="rect">
                      <a:avLst/>
                    </a:prstGeom>
                    <a:noFill/>
                    <a:ln>
                      <a:noFill/>
                    </a:ln>
                  </pic:spPr>
                </pic:pic>
              </a:graphicData>
            </a:graphic>
          </wp:inline>
        </w:drawing>
      </w:r>
    </w:p>
    <w:p w:rsidR="001F2698" w:rsidRDefault="001F2698" w:rsidP="00036847">
      <w:pPr>
        <w:pStyle w:val="aff"/>
        <w:spacing w:before="0" w:beforeAutospacing="0" w:after="0" w:line="360" w:lineRule="auto"/>
        <w:ind w:firstLine="709"/>
        <w:jc w:val="both"/>
        <w:rPr>
          <w:rStyle w:val="aff4"/>
          <w:b w:val="0"/>
          <w:sz w:val="28"/>
          <w:szCs w:val="28"/>
        </w:rPr>
      </w:pPr>
      <w:r w:rsidRPr="00036847">
        <w:rPr>
          <w:rStyle w:val="aff4"/>
          <w:b w:val="0"/>
          <w:sz w:val="28"/>
          <w:szCs w:val="28"/>
        </w:rPr>
        <w:t>Рисунок 1.5 – Промислова фільтраційна установка очищення води</w:t>
      </w:r>
    </w:p>
    <w:p w:rsidR="00036847" w:rsidRPr="00036847" w:rsidRDefault="00036847" w:rsidP="00036847">
      <w:pPr>
        <w:pStyle w:val="aff"/>
        <w:spacing w:before="0" w:beforeAutospacing="0" w:after="0" w:line="360" w:lineRule="auto"/>
        <w:ind w:firstLine="709"/>
        <w:jc w:val="both"/>
        <w:rPr>
          <w:sz w:val="28"/>
          <w:szCs w:val="28"/>
        </w:rPr>
      </w:pPr>
    </w:p>
    <w:p w:rsidR="001F2698" w:rsidRPr="00036847" w:rsidRDefault="001F2698" w:rsidP="00036847">
      <w:pPr>
        <w:pStyle w:val="aff"/>
        <w:spacing w:before="0" w:beforeAutospacing="0" w:after="0" w:line="360" w:lineRule="auto"/>
        <w:ind w:firstLine="709"/>
        <w:jc w:val="both"/>
        <w:rPr>
          <w:sz w:val="28"/>
          <w:szCs w:val="28"/>
        </w:rPr>
      </w:pPr>
      <w:r w:rsidRPr="00036847">
        <w:rPr>
          <w:sz w:val="28"/>
          <w:szCs w:val="28"/>
        </w:rPr>
        <w:t>У промисловості використовуються такі типи фільтрів:</w:t>
      </w:r>
    </w:p>
    <w:p w:rsidR="001F2698" w:rsidRPr="00036847" w:rsidRDefault="001F2698" w:rsidP="000C0661">
      <w:pPr>
        <w:pStyle w:val="aff"/>
        <w:numPr>
          <w:ilvl w:val="0"/>
          <w:numId w:val="8"/>
        </w:numPr>
        <w:spacing w:before="0" w:beforeAutospacing="0" w:after="0" w:line="360" w:lineRule="auto"/>
        <w:ind w:left="0" w:firstLine="709"/>
        <w:jc w:val="both"/>
        <w:rPr>
          <w:sz w:val="28"/>
          <w:szCs w:val="28"/>
        </w:rPr>
      </w:pPr>
      <w:r w:rsidRPr="00036847">
        <w:rPr>
          <w:sz w:val="28"/>
          <w:szCs w:val="28"/>
        </w:rPr>
        <w:t>піщані фільтри;</w:t>
      </w:r>
    </w:p>
    <w:p w:rsidR="001F2698" w:rsidRPr="00036847" w:rsidRDefault="001F2698" w:rsidP="000C0661">
      <w:pPr>
        <w:pStyle w:val="aff"/>
        <w:numPr>
          <w:ilvl w:val="0"/>
          <w:numId w:val="8"/>
        </w:numPr>
        <w:spacing w:before="0" w:beforeAutospacing="0" w:after="0" w:line="360" w:lineRule="auto"/>
        <w:ind w:left="0" w:firstLine="709"/>
        <w:jc w:val="both"/>
        <w:rPr>
          <w:sz w:val="28"/>
          <w:szCs w:val="28"/>
        </w:rPr>
      </w:pPr>
      <w:r w:rsidRPr="00036847">
        <w:rPr>
          <w:sz w:val="28"/>
          <w:szCs w:val="28"/>
        </w:rPr>
        <w:t>багатошарові фільтри;</w:t>
      </w:r>
    </w:p>
    <w:p w:rsidR="001F2698" w:rsidRPr="00036847" w:rsidRDefault="001F2698" w:rsidP="000C0661">
      <w:pPr>
        <w:pStyle w:val="aff"/>
        <w:numPr>
          <w:ilvl w:val="0"/>
          <w:numId w:val="8"/>
        </w:numPr>
        <w:spacing w:before="0" w:beforeAutospacing="0" w:after="0" w:line="360" w:lineRule="auto"/>
        <w:ind w:left="0" w:firstLine="709"/>
        <w:jc w:val="both"/>
        <w:rPr>
          <w:sz w:val="28"/>
          <w:szCs w:val="28"/>
        </w:rPr>
      </w:pPr>
      <w:r w:rsidRPr="00036847">
        <w:rPr>
          <w:sz w:val="28"/>
          <w:szCs w:val="28"/>
        </w:rPr>
        <w:t>картриджні фільтри;</w:t>
      </w:r>
    </w:p>
    <w:p w:rsidR="001F2698" w:rsidRPr="00036847" w:rsidRDefault="001F2698" w:rsidP="000C0661">
      <w:pPr>
        <w:pStyle w:val="aff"/>
        <w:numPr>
          <w:ilvl w:val="0"/>
          <w:numId w:val="8"/>
        </w:numPr>
        <w:spacing w:before="0" w:beforeAutospacing="0" w:after="0" w:line="360" w:lineRule="auto"/>
        <w:ind w:left="0" w:firstLine="709"/>
        <w:jc w:val="both"/>
        <w:rPr>
          <w:sz w:val="28"/>
          <w:szCs w:val="28"/>
        </w:rPr>
      </w:pPr>
      <w:r w:rsidRPr="00036847">
        <w:rPr>
          <w:sz w:val="28"/>
          <w:szCs w:val="28"/>
        </w:rPr>
        <w:t>дискові фільтри;</w:t>
      </w:r>
    </w:p>
    <w:p w:rsidR="001F2698" w:rsidRPr="00036847" w:rsidRDefault="001F2698" w:rsidP="000C0661">
      <w:pPr>
        <w:pStyle w:val="aff"/>
        <w:numPr>
          <w:ilvl w:val="0"/>
          <w:numId w:val="8"/>
        </w:numPr>
        <w:spacing w:before="0" w:beforeAutospacing="0" w:after="0" w:line="360" w:lineRule="auto"/>
        <w:ind w:left="0" w:firstLine="709"/>
        <w:jc w:val="both"/>
        <w:rPr>
          <w:sz w:val="28"/>
          <w:szCs w:val="28"/>
        </w:rPr>
      </w:pPr>
      <w:r w:rsidRPr="00036847">
        <w:rPr>
          <w:sz w:val="28"/>
          <w:szCs w:val="28"/>
        </w:rPr>
        <w:t>автоматичні самоочисні фільтри.</w:t>
      </w:r>
    </w:p>
    <w:p w:rsidR="001F2698" w:rsidRPr="00036847" w:rsidRDefault="001F2698" w:rsidP="00036847">
      <w:pPr>
        <w:pStyle w:val="aff"/>
        <w:spacing w:before="0" w:beforeAutospacing="0" w:after="0" w:line="360" w:lineRule="auto"/>
        <w:ind w:firstLine="709"/>
        <w:jc w:val="both"/>
        <w:rPr>
          <w:sz w:val="28"/>
          <w:szCs w:val="28"/>
        </w:rPr>
      </w:pPr>
      <w:r w:rsidRPr="00036847">
        <w:rPr>
          <w:sz w:val="28"/>
          <w:szCs w:val="28"/>
        </w:rPr>
        <w:t>Сучасні фільтраційні установки часто оснащуються автоматичними системами зворотної промивки, що дозволяє підтримувати ефективність роботи фільтрів без зупинки установки.</w:t>
      </w:r>
    </w:p>
    <w:p w:rsidR="001F2698" w:rsidRPr="00036847" w:rsidRDefault="001F2698" w:rsidP="00036847">
      <w:pPr>
        <w:pStyle w:val="3"/>
        <w:spacing w:line="360" w:lineRule="auto"/>
        <w:ind w:left="0" w:firstLine="709"/>
        <w:rPr>
          <w:b w:val="0"/>
        </w:rPr>
      </w:pPr>
      <w:r w:rsidRPr="00036847">
        <w:rPr>
          <w:b w:val="0"/>
        </w:rPr>
        <w:t>Реагентна обробка води</w:t>
      </w:r>
    </w:p>
    <w:p w:rsidR="001F2698" w:rsidRPr="00036847" w:rsidRDefault="001F2698" w:rsidP="00036847">
      <w:pPr>
        <w:pStyle w:val="aff"/>
        <w:spacing w:before="0" w:beforeAutospacing="0" w:after="0" w:line="360" w:lineRule="auto"/>
        <w:ind w:firstLine="709"/>
        <w:jc w:val="both"/>
        <w:rPr>
          <w:sz w:val="28"/>
          <w:szCs w:val="28"/>
        </w:rPr>
      </w:pPr>
      <w:r w:rsidRPr="00036847">
        <w:rPr>
          <w:sz w:val="28"/>
          <w:szCs w:val="28"/>
        </w:rPr>
        <w:t>У багатьох випадках механічне очищення не забезпечує необхідної якості води, тому застосовується реагентна обробка. Вона дозволяє видаляти колоїдні частинки, солі жорсткості та інші розчинені забруднення.</w:t>
      </w:r>
    </w:p>
    <w:p w:rsidR="009E7439" w:rsidRPr="00036847" w:rsidRDefault="009E7439" w:rsidP="00036847">
      <w:pPr>
        <w:pStyle w:val="aff"/>
        <w:spacing w:before="0" w:beforeAutospacing="0" w:after="0" w:line="360" w:lineRule="auto"/>
        <w:ind w:firstLine="709"/>
        <w:jc w:val="center"/>
        <w:rPr>
          <w:rStyle w:val="aff4"/>
          <w:b w:val="0"/>
          <w:sz w:val="28"/>
          <w:szCs w:val="28"/>
        </w:rPr>
      </w:pPr>
      <w:r w:rsidRPr="00036847">
        <w:rPr>
          <w:noProof/>
          <w:sz w:val="28"/>
          <w:szCs w:val="28"/>
          <w:lang w:val="ru-RU"/>
        </w:rPr>
        <w:lastRenderedPageBreak/>
        <w:drawing>
          <wp:inline distT="0" distB="0" distL="0" distR="0" wp14:anchorId="1973986B" wp14:editId="02AAEF41">
            <wp:extent cx="4594860" cy="2743200"/>
            <wp:effectExtent l="0" t="0" r="0" b="0"/>
            <wp:docPr id="31" name="Рисунок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pic:cNvPicPr>
                      <a:picLocks noChangeAspect="1" noChangeArrowheads="1"/>
                    </pic:cNvPicPr>
                  </pic:nvPicPr>
                  <pic:blipFill>
                    <a:blip r:embed="rId16">
                      <a:grayscl/>
                      <a:extLst>
                        <a:ext uri="{28A0092B-C50C-407E-A947-70E740481C1C}">
                          <a14:useLocalDpi xmlns:a14="http://schemas.microsoft.com/office/drawing/2010/main" val="0"/>
                        </a:ext>
                      </a:extLst>
                    </a:blip>
                    <a:srcRect/>
                    <a:stretch>
                      <a:fillRect/>
                    </a:stretch>
                  </pic:blipFill>
                  <pic:spPr bwMode="auto">
                    <a:xfrm>
                      <a:off x="0" y="0"/>
                      <a:ext cx="4594860" cy="2743200"/>
                    </a:xfrm>
                    <a:prstGeom prst="rect">
                      <a:avLst/>
                    </a:prstGeom>
                    <a:noFill/>
                    <a:ln>
                      <a:noFill/>
                    </a:ln>
                  </pic:spPr>
                </pic:pic>
              </a:graphicData>
            </a:graphic>
          </wp:inline>
        </w:drawing>
      </w:r>
    </w:p>
    <w:p w:rsidR="001F2698" w:rsidRDefault="001F2698" w:rsidP="00036847">
      <w:pPr>
        <w:pStyle w:val="aff"/>
        <w:spacing w:before="0" w:beforeAutospacing="0" w:after="0" w:line="360" w:lineRule="auto"/>
        <w:ind w:firstLine="709"/>
        <w:jc w:val="center"/>
        <w:rPr>
          <w:rStyle w:val="aff4"/>
          <w:b w:val="0"/>
          <w:sz w:val="28"/>
          <w:szCs w:val="28"/>
        </w:rPr>
      </w:pPr>
      <w:r w:rsidRPr="00036847">
        <w:rPr>
          <w:rStyle w:val="aff4"/>
          <w:b w:val="0"/>
          <w:sz w:val="28"/>
          <w:szCs w:val="28"/>
        </w:rPr>
        <w:t>Рисунок 1.6 – Схема реагентної обробки води</w:t>
      </w:r>
    </w:p>
    <w:p w:rsidR="00036847" w:rsidRPr="00036847" w:rsidRDefault="00036847" w:rsidP="00036847">
      <w:pPr>
        <w:pStyle w:val="aff"/>
        <w:spacing w:before="0" w:beforeAutospacing="0" w:after="0" w:line="360" w:lineRule="auto"/>
        <w:ind w:firstLine="709"/>
        <w:jc w:val="center"/>
        <w:rPr>
          <w:sz w:val="28"/>
          <w:szCs w:val="28"/>
        </w:rPr>
      </w:pPr>
    </w:p>
    <w:p w:rsidR="001F2698" w:rsidRPr="00036847" w:rsidRDefault="001F2698" w:rsidP="00036847">
      <w:pPr>
        <w:pStyle w:val="aff"/>
        <w:spacing w:before="0" w:beforeAutospacing="0" w:after="0" w:line="360" w:lineRule="auto"/>
        <w:ind w:firstLine="709"/>
        <w:jc w:val="both"/>
        <w:rPr>
          <w:sz w:val="28"/>
          <w:szCs w:val="28"/>
        </w:rPr>
      </w:pPr>
      <w:r w:rsidRPr="00036847">
        <w:rPr>
          <w:sz w:val="28"/>
          <w:szCs w:val="28"/>
        </w:rPr>
        <w:t>До основних процесів реагентної обробки належать:</w:t>
      </w:r>
    </w:p>
    <w:p w:rsidR="001F2698" w:rsidRPr="00036847" w:rsidRDefault="001F2698" w:rsidP="000C0661">
      <w:pPr>
        <w:pStyle w:val="aff"/>
        <w:numPr>
          <w:ilvl w:val="0"/>
          <w:numId w:val="8"/>
        </w:numPr>
        <w:spacing w:before="0" w:beforeAutospacing="0" w:after="0" w:line="360" w:lineRule="auto"/>
        <w:ind w:left="0" w:firstLine="709"/>
        <w:jc w:val="both"/>
        <w:rPr>
          <w:sz w:val="28"/>
          <w:szCs w:val="28"/>
        </w:rPr>
      </w:pPr>
      <w:r w:rsidRPr="00036847">
        <w:rPr>
          <w:sz w:val="28"/>
          <w:szCs w:val="28"/>
        </w:rPr>
        <w:t>коагуляція;</w:t>
      </w:r>
    </w:p>
    <w:p w:rsidR="001F2698" w:rsidRPr="00036847" w:rsidRDefault="001F2698" w:rsidP="000C0661">
      <w:pPr>
        <w:pStyle w:val="aff"/>
        <w:numPr>
          <w:ilvl w:val="0"/>
          <w:numId w:val="8"/>
        </w:numPr>
        <w:spacing w:before="0" w:beforeAutospacing="0" w:after="0" w:line="360" w:lineRule="auto"/>
        <w:ind w:left="0" w:firstLine="709"/>
        <w:jc w:val="both"/>
        <w:rPr>
          <w:sz w:val="28"/>
          <w:szCs w:val="28"/>
        </w:rPr>
      </w:pPr>
      <w:r w:rsidRPr="00036847">
        <w:rPr>
          <w:sz w:val="28"/>
          <w:szCs w:val="28"/>
        </w:rPr>
        <w:t>флокуляція;</w:t>
      </w:r>
    </w:p>
    <w:p w:rsidR="001F2698" w:rsidRPr="00036847" w:rsidRDefault="001F2698" w:rsidP="000C0661">
      <w:pPr>
        <w:pStyle w:val="aff"/>
        <w:numPr>
          <w:ilvl w:val="0"/>
          <w:numId w:val="8"/>
        </w:numPr>
        <w:spacing w:before="0" w:beforeAutospacing="0" w:after="0" w:line="360" w:lineRule="auto"/>
        <w:ind w:left="0" w:firstLine="709"/>
        <w:jc w:val="both"/>
        <w:rPr>
          <w:sz w:val="28"/>
          <w:szCs w:val="28"/>
        </w:rPr>
      </w:pPr>
      <w:r w:rsidRPr="00036847">
        <w:rPr>
          <w:sz w:val="28"/>
          <w:szCs w:val="28"/>
        </w:rPr>
        <w:t>нейтралізація;</w:t>
      </w:r>
    </w:p>
    <w:p w:rsidR="001F2698" w:rsidRPr="00036847" w:rsidRDefault="001F2698" w:rsidP="000C0661">
      <w:pPr>
        <w:pStyle w:val="aff"/>
        <w:numPr>
          <w:ilvl w:val="0"/>
          <w:numId w:val="8"/>
        </w:numPr>
        <w:spacing w:before="0" w:beforeAutospacing="0" w:after="0" w:line="360" w:lineRule="auto"/>
        <w:ind w:left="0" w:firstLine="709"/>
        <w:jc w:val="both"/>
        <w:rPr>
          <w:sz w:val="28"/>
          <w:szCs w:val="28"/>
        </w:rPr>
      </w:pPr>
      <w:r w:rsidRPr="00036847">
        <w:rPr>
          <w:sz w:val="28"/>
          <w:szCs w:val="28"/>
        </w:rPr>
        <w:t>пом’якшення води;</w:t>
      </w:r>
    </w:p>
    <w:p w:rsidR="001F2698" w:rsidRPr="00036847" w:rsidRDefault="001F2698" w:rsidP="000C0661">
      <w:pPr>
        <w:pStyle w:val="aff"/>
        <w:numPr>
          <w:ilvl w:val="0"/>
          <w:numId w:val="8"/>
        </w:numPr>
        <w:spacing w:before="0" w:beforeAutospacing="0" w:after="0" w:line="360" w:lineRule="auto"/>
        <w:ind w:left="0" w:firstLine="709"/>
        <w:jc w:val="both"/>
        <w:rPr>
          <w:sz w:val="28"/>
          <w:szCs w:val="28"/>
        </w:rPr>
      </w:pPr>
      <w:r w:rsidRPr="00036847">
        <w:rPr>
          <w:sz w:val="28"/>
          <w:szCs w:val="28"/>
        </w:rPr>
        <w:t>знезараження.</w:t>
      </w:r>
    </w:p>
    <w:p w:rsidR="001F2698" w:rsidRPr="00036847" w:rsidRDefault="001F2698" w:rsidP="00036847">
      <w:pPr>
        <w:pStyle w:val="aff"/>
        <w:spacing w:before="0" w:beforeAutospacing="0" w:after="0" w:line="360" w:lineRule="auto"/>
        <w:ind w:firstLine="709"/>
        <w:jc w:val="both"/>
        <w:rPr>
          <w:sz w:val="28"/>
          <w:szCs w:val="28"/>
        </w:rPr>
      </w:pPr>
      <w:r w:rsidRPr="00036847">
        <w:rPr>
          <w:sz w:val="28"/>
          <w:szCs w:val="28"/>
        </w:rPr>
        <w:t>Реагенти подаються у воду за допомогою дозувальних насосів, після чого відбувається осадження утворених пластівців у відстійниках або фільтрація.</w:t>
      </w:r>
    </w:p>
    <w:p w:rsidR="001F2698" w:rsidRPr="00036847" w:rsidRDefault="001F2698" w:rsidP="00036847">
      <w:pPr>
        <w:pStyle w:val="3"/>
        <w:spacing w:line="360" w:lineRule="auto"/>
        <w:ind w:left="0" w:firstLine="709"/>
        <w:rPr>
          <w:b w:val="0"/>
        </w:rPr>
      </w:pPr>
      <w:r w:rsidRPr="00036847">
        <w:rPr>
          <w:b w:val="0"/>
        </w:rPr>
        <w:t>Сучасні методи очищення води</w:t>
      </w:r>
    </w:p>
    <w:p w:rsidR="001F2698" w:rsidRPr="00036847" w:rsidRDefault="001F2698" w:rsidP="00036847">
      <w:pPr>
        <w:pStyle w:val="aff"/>
        <w:spacing w:before="0" w:beforeAutospacing="0" w:after="0" w:line="360" w:lineRule="auto"/>
        <w:ind w:firstLine="709"/>
        <w:jc w:val="both"/>
        <w:rPr>
          <w:sz w:val="28"/>
          <w:szCs w:val="28"/>
        </w:rPr>
      </w:pPr>
      <w:r w:rsidRPr="00036847">
        <w:rPr>
          <w:sz w:val="28"/>
          <w:szCs w:val="28"/>
        </w:rPr>
        <w:t>Окрім традиційних способів очищення, все більшого поширення набувають сучасні методи, що дозволяють отримувати воду високої якості.</w:t>
      </w:r>
    </w:p>
    <w:p w:rsidR="001F2698" w:rsidRPr="00036847" w:rsidRDefault="001F2698" w:rsidP="00036847">
      <w:pPr>
        <w:pStyle w:val="aff"/>
        <w:spacing w:before="0" w:beforeAutospacing="0" w:after="0" w:line="360" w:lineRule="auto"/>
        <w:ind w:firstLine="709"/>
        <w:jc w:val="both"/>
        <w:rPr>
          <w:sz w:val="28"/>
          <w:szCs w:val="28"/>
        </w:rPr>
      </w:pPr>
      <w:r w:rsidRPr="00036847">
        <w:rPr>
          <w:sz w:val="28"/>
          <w:szCs w:val="28"/>
        </w:rPr>
        <w:t>До таких методів належать:</w:t>
      </w:r>
    </w:p>
    <w:p w:rsidR="001F2698" w:rsidRPr="00036847" w:rsidRDefault="001F2698" w:rsidP="000C0661">
      <w:pPr>
        <w:pStyle w:val="aff"/>
        <w:numPr>
          <w:ilvl w:val="0"/>
          <w:numId w:val="8"/>
        </w:numPr>
        <w:spacing w:before="0" w:beforeAutospacing="0" w:after="0" w:line="360" w:lineRule="auto"/>
        <w:ind w:left="0" w:firstLine="709"/>
        <w:jc w:val="both"/>
        <w:rPr>
          <w:sz w:val="28"/>
          <w:szCs w:val="28"/>
        </w:rPr>
      </w:pPr>
      <w:r w:rsidRPr="00036847">
        <w:rPr>
          <w:sz w:val="28"/>
          <w:szCs w:val="28"/>
        </w:rPr>
        <w:t>ультрафільтрація;</w:t>
      </w:r>
    </w:p>
    <w:p w:rsidR="001F2698" w:rsidRPr="00036847" w:rsidRDefault="001F2698" w:rsidP="000C0661">
      <w:pPr>
        <w:pStyle w:val="aff"/>
        <w:numPr>
          <w:ilvl w:val="0"/>
          <w:numId w:val="8"/>
        </w:numPr>
        <w:spacing w:before="0" w:beforeAutospacing="0" w:after="0" w:line="360" w:lineRule="auto"/>
        <w:ind w:left="0" w:firstLine="709"/>
        <w:jc w:val="both"/>
        <w:rPr>
          <w:sz w:val="28"/>
          <w:szCs w:val="28"/>
        </w:rPr>
      </w:pPr>
      <w:r w:rsidRPr="00036847">
        <w:rPr>
          <w:sz w:val="28"/>
          <w:szCs w:val="28"/>
        </w:rPr>
        <w:t>нанофільтрація;</w:t>
      </w:r>
    </w:p>
    <w:p w:rsidR="001F2698" w:rsidRPr="00036847" w:rsidRDefault="001F2698" w:rsidP="000C0661">
      <w:pPr>
        <w:pStyle w:val="aff"/>
        <w:numPr>
          <w:ilvl w:val="0"/>
          <w:numId w:val="8"/>
        </w:numPr>
        <w:spacing w:before="0" w:beforeAutospacing="0" w:after="0" w:line="360" w:lineRule="auto"/>
        <w:ind w:left="0" w:firstLine="709"/>
        <w:jc w:val="both"/>
        <w:rPr>
          <w:sz w:val="28"/>
          <w:szCs w:val="28"/>
        </w:rPr>
      </w:pPr>
      <w:r w:rsidRPr="00036847">
        <w:rPr>
          <w:sz w:val="28"/>
          <w:szCs w:val="28"/>
        </w:rPr>
        <w:t>зворотний осмос;</w:t>
      </w:r>
    </w:p>
    <w:p w:rsidR="001F2698" w:rsidRPr="00036847" w:rsidRDefault="001F2698" w:rsidP="000C0661">
      <w:pPr>
        <w:pStyle w:val="aff"/>
        <w:numPr>
          <w:ilvl w:val="0"/>
          <w:numId w:val="8"/>
        </w:numPr>
        <w:spacing w:before="0" w:beforeAutospacing="0" w:after="0" w:line="360" w:lineRule="auto"/>
        <w:ind w:left="0" w:firstLine="709"/>
        <w:jc w:val="both"/>
        <w:rPr>
          <w:sz w:val="28"/>
          <w:szCs w:val="28"/>
        </w:rPr>
      </w:pPr>
      <w:r w:rsidRPr="00036847">
        <w:rPr>
          <w:sz w:val="28"/>
          <w:szCs w:val="28"/>
        </w:rPr>
        <w:t>ультрафіолетове знезараження;</w:t>
      </w:r>
    </w:p>
    <w:p w:rsidR="001F2698" w:rsidRPr="00036847" w:rsidRDefault="001F2698" w:rsidP="000C0661">
      <w:pPr>
        <w:pStyle w:val="aff"/>
        <w:numPr>
          <w:ilvl w:val="0"/>
          <w:numId w:val="8"/>
        </w:numPr>
        <w:spacing w:before="0" w:beforeAutospacing="0" w:after="0" w:line="360" w:lineRule="auto"/>
        <w:ind w:left="0" w:firstLine="709"/>
        <w:jc w:val="both"/>
        <w:rPr>
          <w:sz w:val="28"/>
          <w:szCs w:val="28"/>
        </w:rPr>
      </w:pPr>
      <w:r w:rsidRPr="00036847">
        <w:rPr>
          <w:sz w:val="28"/>
          <w:szCs w:val="28"/>
        </w:rPr>
        <w:t>сорбційне очищення на активованому вугіллі;</w:t>
      </w:r>
    </w:p>
    <w:p w:rsidR="001F2698" w:rsidRPr="00036847" w:rsidRDefault="001F2698" w:rsidP="000C0661">
      <w:pPr>
        <w:pStyle w:val="aff"/>
        <w:numPr>
          <w:ilvl w:val="0"/>
          <w:numId w:val="8"/>
        </w:numPr>
        <w:spacing w:before="0" w:beforeAutospacing="0" w:after="0" w:line="360" w:lineRule="auto"/>
        <w:ind w:left="0" w:firstLine="709"/>
        <w:jc w:val="both"/>
        <w:rPr>
          <w:sz w:val="28"/>
          <w:szCs w:val="28"/>
        </w:rPr>
      </w:pPr>
      <w:r w:rsidRPr="00036847">
        <w:rPr>
          <w:sz w:val="28"/>
          <w:szCs w:val="28"/>
        </w:rPr>
        <w:lastRenderedPageBreak/>
        <w:t>мембранні технології очищення.</w:t>
      </w:r>
    </w:p>
    <w:p w:rsidR="001F2698" w:rsidRPr="00036847" w:rsidRDefault="001F2698" w:rsidP="00036847">
      <w:pPr>
        <w:pStyle w:val="aff"/>
        <w:spacing w:before="0" w:beforeAutospacing="0" w:after="0" w:line="360" w:lineRule="auto"/>
        <w:ind w:firstLine="709"/>
        <w:jc w:val="both"/>
        <w:rPr>
          <w:sz w:val="28"/>
          <w:szCs w:val="28"/>
        </w:rPr>
      </w:pPr>
      <w:r w:rsidRPr="00036847">
        <w:rPr>
          <w:sz w:val="28"/>
          <w:szCs w:val="28"/>
        </w:rPr>
        <w:t>Застосування таких методів дозволяє значно знизити вміст солей, органічних сполук та мікроорганізмів у воді.</w:t>
      </w:r>
    </w:p>
    <w:p w:rsidR="001F2698" w:rsidRPr="00036847" w:rsidRDefault="001F2698" w:rsidP="00036847">
      <w:pPr>
        <w:pStyle w:val="3"/>
        <w:spacing w:line="360" w:lineRule="auto"/>
        <w:ind w:left="0" w:firstLine="709"/>
        <w:rPr>
          <w:b w:val="0"/>
        </w:rPr>
      </w:pPr>
      <w:r w:rsidRPr="00036847">
        <w:rPr>
          <w:b w:val="0"/>
        </w:rPr>
        <w:t>Енергозберігаючі технології у водоочищенні</w:t>
      </w:r>
    </w:p>
    <w:p w:rsidR="001F2698" w:rsidRPr="00036847" w:rsidRDefault="001F2698" w:rsidP="00036847">
      <w:pPr>
        <w:pStyle w:val="aff"/>
        <w:spacing w:before="0" w:beforeAutospacing="0" w:after="0" w:line="360" w:lineRule="auto"/>
        <w:ind w:firstLine="709"/>
        <w:jc w:val="both"/>
        <w:rPr>
          <w:sz w:val="28"/>
          <w:szCs w:val="28"/>
        </w:rPr>
      </w:pPr>
      <w:r w:rsidRPr="00036847">
        <w:rPr>
          <w:sz w:val="28"/>
          <w:szCs w:val="28"/>
        </w:rPr>
        <w:t>В умовах зростання вартості енергоресурсів особлива увага приділяється впровадженню енергозберігаючих технологій у системах очищення води.</w:t>
      </w:r>
    </w:p>
    <w:p w:rsidR="001F2698" w:rsidRPr="00036847" w:rsidRDefault="001F2698" w:rsidP="00036847">
      <w:pPr>
        <w:pStyle w:val="aff"/>
        <w:spacing w:before="0" w:beforeAutospacing="0" w:after="0" w:line="360" w:lineRule="auto"/>
        <w:ind w:firstLine="709"/>
        <w:jc w:val="both"/>
        <w:rPr>
          <w:sz w:val="28"/>
          <w:szCs w:val="28"/>
        </w:rPr>
      </w:pPr>
      <w:r w:rsidRPr="00036847">
        <w:rPr>
          <w:sz w:val="28"/>
          <w:szCs w:val="28"/>
        </w:rPr>
        <w:t>Сучасні рішення включають:</w:t>
      </w:r>
    </w:p>
    <w:p w:rsidR="001F2698" w:rsidRPr="00036847" w:rsidRDefault="001F2698" w:rsidP="000C0661">
      <w:pPr>
        <w:pStyle w:val="aff"/>
        <w:numPr>
          <w:ilvl w:val="0"/>
          <w:numId w:val="8"/>
        </w:numPr>
        <w:spacing w:before="0" w:beforeAutospacing="0" w:after="0" w:line="360" w:lineRule="auto"/>
        <w:ind w:left="0" w:firstLine="709"/>
        <w:jc w:val="both"/>
        <w:rPr>
          <w:sz w:val="28"/>
          <w:szCs w:val="28"/>
        </w:rPr>
      </w:pPr>
      <w:r w:rsidRPr="00036847">
        <w:rPr>
          <w:sz w:val="28"/>
          <w:szCs w:val="28"/>
        </w:rPr>
        <w:t>використання частотного регулювання насосів;</w:t>
      </w:r>
    </w:p>
    <w:p w:rsidR="001F2698" w:rsidRPr="00036847" w:rsidRDefault="001F2698" w:rsidP="000C0661">
      <w:pPr>
        <w:pStyle w:val="aff"/>
        <w:numPr>
          <w:ilvl w:val="0"/>
          <w:numId w:val="8"/>
        </w:numPr>
        <w:spacing w:before="0" w:beforeAutospacing="0" w:after="0" w:line="360" w:lineRule="auto"/>
        <w:ind w:left="0" w:firstLine="709"/>
        <w:jc w:val="both"/>
        <w:rPr>
          <w:sz w:val="28"/>
          <w:szCs w:val="28"/>
        </w:rPr>
      </w:pPr>
      <w:r w:rsidRPr="00036847">
        <w:rPr>
          <w:sz w:val="28"/>
          <w:szCs w:val="28"/>
        </w:rPr>
        <w:t>оптимізацію режимів фільтрації;</w:t>
      </w:r>
    </w:p>
    <w:p w:rsidR="001F2698" w:rsidRPr="00036847" w:rsidRDefault="001F2698" w:rsidP="000C0661">
      <w:pPr>
        <w:pStyle w:val="aff"/>
        <w:numPr>
          <w:ilvl w:val="0"/>
          <w:numId w:val="8"/>
        </w:numPr>
        <w:spacing w:before="0" w:beforeAutospacing="0" w:after="0" w:line="360" w:lineRule="auto"/>
        <w:ind w:left="0" w:firstLine="709"/>
        <w:jc w:val="both"/>
        <w:rPr>
          <w:sz w:val="28"/>
          <w:szCs w:val="28"/>
        </w:rPr>
      </w:pPr>
      <w:r w:rsidRPr="00036847">
        <w:rPr>
          <w:sz w:val="28"/>
          <w:szCs w:val="28"/>
        </w:rPr>
        <w:t>повторне використання промивних вод;</w:t>
      </w:r>
    </w:p>
    <w:p w:rsidR="001F2698" w:rsidRPr="00036847" w:rsidRDefault="001F2698" w:rsidP="000C0661">
      <w:pPr>
        <w:pStyle w:val="aff"/>
        <w:numPr>
          <w:ilvl w:val="0"/>
          <w:numId w:val="8"/>
        </w:numPr>
        <w:spacing w:before="0" w:beforeAutospacing="0" w:after="0" w:line="360" w:lineRule="auto"/>
        <w:ind w:left="0" w:firstLine="709"/>
        <w:jc w:val="both"/>
        <w:rPr>
          <w:sz w:val="28"/>
          <w:szCs w:val="28"/>
        </w:rPr>
      </w:pPr>
      <w:r w:rsidRPr="00036847">
        <w:rPr>
          <w:sz w:val="28"/>
          <w:szCs w:val="28"/>
        </w:rPr>
        <w:t>автоматичне керування режимами роботи;</w:t>
      </w:r>
    </w:p>
    <w:p w:rsidR="001F2698" w:rsidRPr="00036847" w:rsidRDefault="001F2698" w:rsidP="000C0661">
      <w:pPr>
        <w:pStyle w:val="aff"/>
        <w:numPr>
          <w:ilvl w:val="0"/>
          <w:numId w:val="8"/>
        </w:numPr>
        <w:spacing w:before="0" w:beforeAutospacing="0" w:after="0" w:line="360" w:lineRule="auto"/>
        <w:ind w:left="0" w:firstLine="709"/>
        <w:jc w:val="both"/>
        <w:rPr>
          <w:sz w:val="28"/>
          <w:szCs w:val="28"/>
        </w:rPr>
      </w:pPr>
      <w:r w:rsidRPr="00036847">
        <w:rPr>
          <w:sz w:val="28"/>
          <w:szCs w:val="28"/>
        </w:rPr>
        <w:t>впровадження оборотних систем водопостачання.</w:t>
      </w:r>
    </w:p>
    <w:p w:rsidR="001F2698" w:rsidRPr="00036847" w:rsidRDefault="001F2698" w:rsidP="00036847">
      <w:pPr>
        <w:pStyle w:val="aff"/>
        <w:spacing w:before="0" w:beforeAutospacing="0" w:after="0" w:line="360" w:lineRule="auto"/>
        <w:ind w:firstLine="709"/>
        <w:jc w:val="both"/>
        <w:rPr>
          <w:sz w:val="28"/>
          <w:szCs w:val="28"/>
        </w:rPr>
      </w:pPr>
      <w:r w:rsidRPr="00036847">
        <w:rPr>
          <w:sz w:val="28"/>
          <w:szCs w:val="28"/>
        </w:rPr>
        <w:t>Застосування таких технологій дозволяє зменшити споживання електроенергії та водних ресурсів.</w:t>
      </w:r>
    </w:p>
    <w:p w:rsidR="001F2698" w:rsidRPr="00036847" w:rsidRDefault="001F2698" w:rsidP="00036847">
      <w:pPr>
        <w:pStyle w:val="aff"/>
        <w:spacing w:before="0" w:beforeAutospacing="0" w:after="0" w:line="360" w:lineRule="auto"/>
        <w:ind w:firstLine="709"/>
        <w:jc w:val="both"/>
        <w:rPr>
          <w:sz w:val="28"/>
          <w:szCs w:val="28"/>
        </w:rPr>
      </w:pPr>
      <w:r w:rsidRPr="00036847">
        <w:rPr>
          <w:sz w:val="28"/>
          <w:szCs w:val="28"/>
        </w:rPr>
        <w:t>Таким чином, сучасні установки очищення технологічної води являють собою складні багатостадійні системи, що використовують різні методи очищення та сучасні технічні рішення. Для забезпечення стабільної роботи таких установок необхідним є впровадження ефективних систем автоматичного контролю та керування, що розглядатиметься у наступних підрозділах роботи.</w:t>
      </w:r>
    </w:p>
    <w:p w:rsidR="00383C1B" w:rsidRDefault="00383C1B" w:rsidP="008D07D5">
      <w:pPr>
        <w:pStyle w:val="aff"/>
        <w:spacing w:before="0" w:beforeAutospacing="0" w:after="0" w:line="360" w:lineRule="auto"/>
        <w:ind w:firstLine="709"/>
        <w:jc w:val="both"/>
        <w:rPr>
          <w:sz w:val="28"/>
          <w:szCs w:val="28"/>
        </w:rPr>
      </w:pPr>
    </w:p>
    <w:p w:rsidR="009E7439" w:rsidRDefault="009E7439" w:rsidP="00036847">
      <w:pPr>
        <w:pStyle w:val="2"/>
        <w:spacing w:before="0" w:after="0"/>
        <w:ind w:left="0" w:firstLine="578"/>
        <w:rPr>
          <w:rFonts w:ascii="Times New Roman" w:hAnsi="Times New Roman" w:cs="Times New Roman"/>
          <w:i w:val="0"/>
          <w:color w:val="000000" w:themeColor="text1"/>
        </w:rPr>
      </w:pPr>
      <w:r w:rsidRPr="00036847">
        <w:rPr>
          <w:rFonts w:ascii="Times New Roman" w:hAnsi="Times New Roman" w:cs="Times New Roman"/>
          <w:i w:val="0"/>
          <w:color w:val="000000" w:themeColor="text1"/>
        </w:rPr>
        <w:t>1.3 Сучасний стан автоматизації установок очищення технологічної води</w:t>
      </w:r>
    </w:p>
    <w:p w:rsidR="00036847" w:rsidRPr="00036847" w:rsidRDefault="00036847" w:rsidP="00036847">
      <w:pPr>
        <w:rPr>
          <w:lang w:eastAsia="ar-SA"/>
        </w:rPr>
      </w:pPr>
    </w:p>
    <w:p w:rsidR="009E7439" w:rsidRPr="00036847" w:rsidRDefault="009E7439" w:rsidP="00036847">
      <w:pPr>
        <w:pStyle w:val="aff"/>
        <w:spacing w:before="0" w:beforeAutospacing="0" w:after="0" w:line="360" w:lineRule="auto"/>
        <w:ind w:firstLine="578"/>
        <w:jc w:val="both"/>
        <w:rPr>
          <w:color w:val="000000" w:themeColor="text1"/>
          <w:sz w:val="28"/>
          <w:szCs w:val="28"/>
        </w:rPr>
      </w:pPr>
      <w:r w:rsidRPr="00036847">
        <w:rPr>
          <w:color w:val="000000" w:themeColor="text1"/>
          <w:sz w:val="28"/>
          <w:szCs w:val="28"/>
        </w:rPr>
        <w:t xml:space="preserve">Сучасні установки очищення технологічної води являють собою складні багатостадійні технологічні комплекси, ефективність роботи яких значною мірою залежить від рівня автоматизації процесів. Нестабільність складу вхідної води, зміна витрат, температури та концентрації домішок вимагають </w:t>
      </w:r>
      <w:r w:rsidRPr="00036847">
        <w:rPr>
          <w:color w:val="000000" w:themeColor="text1"/>
          <w:sz w:val="28"/>
          <w:szCs w:val="28"/>
        </w:rPr>
        <w:lastRenderedPageBreak/>
        <w:t>постійного контролю та оперативного регулювання параметрів роботи установки.</w:t>
      </w:r>
    </w:p>
    <w:p w:rsidR="009E7439" w:rsidRPr="00036847" w:rsidRDefault="009E7439" w:rsidP="00036847">
      <w:pPr>
        <w:pStyle w:val="aff"/>
        <w:spacing w:before="0" w:beforeAutospacing="0" w:after="0" w:line="360" w:lineRule="auto"/>
        <w:ind w:firstLine="578"/>
        <w:jc w:val="both"/>
        <w:rPr>
          <w:color w:val="000000" w:themeColor="text1"/>
          <w:sz w:val="28"/>
          <w:szCs w:val="28"/>
        </w:rPr>
      </w:pPr>
      <w:r w:rsidRPr="00036847">
        <w:rPr>
          <w:color w:val="000000" w:themeColor="text1"/>
          <w:sz w:val="28"/>
          <w:szCs w:val="28"/>
        </w:rPr>
        <w:t>На більшості сучасних підприємств системи очищення води вже оснащуються засобами автоматичного контролю, однак рівень автоматизації часто є недостатнім або базується на застарілих технічних рішеннях, що не забезпечують оптимальної роботи обладнання.</w:t>
      </w:r>
    </w:p>
    <w:p w:rsidR="009E7439" w:rsidRPr="00036847" w:rsidRDefault="009E7439" w:rsidP="00036847">
      <w:pPr>
        <w:pStyle w:val="3"/>
        <w:spacing w:line="360" w:lineRule="auto"/>
        <w:ind w:left="0" w:firstLine="578"/>
        <w:rPr>
          <w:b w:val="0"/>
          <w:color w:val="000000" w:themeColor="text1"/>
        </w:rPr>
      </w:pPr>
      <w:r w:rsidRPr="00036847">
        <w:rPr>
          <w:b w:val="0"/>
          <w:color w:val="000000" w:themeColor="text1"/>
        </w:rPr>
        <w:t>Існуючі схеми автоматизації установок очищення води</w:t>
      </w:r>
    </w:p>
    <w:p w:rsidR="009E7439" w:rsidRPr="00036847" w:rsidRDefault="009E7439" w:rsidP="00036847">
      <w:pPr>
        <w:pStyle w:val="aff"/>
        <w:spacing w:before="0" w:beforeAutospacing="0" w:after="0" w:line="360" w:lineRule="auto"/>
        <w:ind w:firstLine="578"/>
        <w:jc w:val="both"/>
        <w:rPr>
          <w:color w:val="000000" w:themeColor="text1"/>
          <w:sz w:val="28"/>
          <w:szCs w:val="28"/>
        </w:rPr>
      </w:pPr>
      <w:r w:rsidRPr="00036847">
        <w:rPr>
          <w:color w:val="000000" w:themeColor="text1"/>
          <w:sz w:val="28"/>
          <w:szCs w:val="28"/>
        </w:rPr>
        <w:t>Типові системи автоматизації водоочисних установок включають:</w:t>
      </w:r>
    </w:p>
    <w:p w:rsidR="009E7439" w:rsidRPr="00036847" w:rsidRDefault="009E7439" w:rsidP="000C0661">
      <w:pPr>
        <w:pStyle w:val="aff"/>
        <w:numPr>
          <w:ilvl w:val="0"/>
          <w:numId w:val="8"/>
        </w:numPr>
        <w:spacing w:before="0" w:beforeAutospacing="0" w:after="0" w:line="360" w:lineRule="auto"/>
        <w:ind w:left="0" w:firstLine="578"/>
        <w:jc w:val="both"/>
        <w:rPr>
          <w:color w:val="000000" w:themeColor="text1"/>
          <w:sz w:val="28"/>
          <w:szCs w:val="28"/>
        </w:rPr>
      </w:pPr>
      <w:r w:rsidRPr="00036847">
        <w:rPr>
          <w:color w:val="000000" w:themeColor="text1"/>
          <w:sz w:val="28"/>
          <w:szCs w:val="28"/>
        </w:rPr>
        <w:t>автоматичний контроль рівня води у резервуарах;</w:t>
      </w:r>
    </w:p>
    <w:p w:rsidR="009E7439" w:rsidRPr="00036847" w:rsidRDefault="009E7439" w:rsidP="000C0661">
      <w:pPr>
        <w:pStyle w:val="aff"/>
        <w:numPr>
          <w:ilvl w:val="0"/>
          <w:numId w:val="8"/>
        </w:numPr>
        <w:spacing w:before="0" w:beforeAutospacing="0" w:after="0" w:line="360" w:lineRule="auto"/>
        <w:ind w:left="0" w:firstLine="578"/>
        <w:jc w:val="both"/>
        <w:rPr>
          <w:color w:val="000000" w:themeColor="text1"/>
          <w:sz w:val="28"/>
          <w:szCs w:val="28"/>
        </w:rPr>
      </w:pPr>
      <w:r w:rsidRPr="00036847">
        <w:rPr>
          <w:color w:val="000000" w:themeColor="text1"/>
          <w:sz w:val="28"/>
          <w:szCs w:val="28"/>
        </w:rPr>
        <w:t>регулювання подачі води насосними агрегатами;</w:t>
      </w:r>
    </w:p>
    <w:p w:rsidR="009E7439" w:rsidRPr="00036847" w:rsidRDefault="009E7439" w:rsidP="000C0661">
      <w:pPr>
        <w:pStyle w:val="aff"/>
        <w:numPr>
          <w:ilvl w:val="0"/>
          <w:numId w:val="8"/>
        </w:numPr>
        <w:spacing w:before="0" w:beforeAutospacing="0" w:after="0" w:line="360" w:lineRule="auto"/>
        <w:ind w:left="0" w:firstLine="578"/>
        <w:jc w:val="both"/>
        <w:rPr>
          <w:color w:val="000000" w:themeColor="text1"/>
          <w:sz w:val="28"/>
          <w:szCs w:val="28"/>
        </w:rPr>
      </w:pPr>
      <w:r w:rsidRPr="00036847">
        <w:rPr>
          <w:color w:val="000000" w:themeColor="text1"/>
          <w:sz w:val="28"/>
          <w:szCs w:val="28"/>
        </w:rPr>
        <w:t>контроль перепаду тиску на фільтрах;</w:t>
      </w:r>
    </w:p>
    <w:p w:rsidR="009E7439" w:rsidRPr="00036847" w:rsidRDefault="009E7439" w:rsidP="000C0661">
      <w:pPr>
        <w:pStyle w:val="aff"/>
        <w:numPr>
          <w:ilvl w:val="0"/>
          <w:numId w:val="8"/>
        </w:numPr>
        <w:spacing w:before="0" w:beforeAutospacing="0" w:after="0" w:line="360" w:lineRule="auto"/>
        <w:ind w:left="0" w:firstLine="578"/>
        <w:jc w:val="both"/>
        <w:rPr>
          <w:color w:val="000000" w:themeColor="text1"/>
          <w:sz w:val="28"/>
          <w:szCs w:val="28"/>
        </w:rPr>
      </w:pPr>
      <w:r w:rsidRPr="00036847">
        <w:rPr>
          <w:color w:val="000000" w:themeColor="text1"/>
          <w:sz w:val="28"/>
          <w:szCs w:val="28"/>
        </w:rPr>
        <w:t>керування процесом зворотної промивки фільтрів;</w:t>
      </w:r>
    </w:p>
    <w:p w:rsidR="009E7439" w:rsidRPr="00036847" w:rsidRDefault="009E7439" w:rsidP="000C0661">
      <w:pPr>
        <w:pStyle w:val="aff"/>
        <w:numPr>
          <w:ilvl w:val="0"/>
          <w:numId w:val="8"/>
        </w:numPr>
        <w:spacing w:before="0" w:beforeAutospacing="0" w:after="0" w:line="360" w:lineRule="auto"/>
        <w:ind w:left="0" w:firstLine="578"/>
        <w:jc w:val="both"/>
        <w:rPr>
          <w:color w:val="000000" w:themeColor="text1"/>
          <w:sz w:val="28"/>
          <w:szCs w:val="28"/>
        </w:rPr>
      </w:pPr>
      <w:r w:rsidRPr="00036847">
        <w:rPr>
          <w:color w:val="000000" w:themeColor="text1"/>
          <w:sz w:val="28"/>
          <w:szCs w:val="28"/>
        </w:rPr>
        <w:t>дозування реагентів;</w:t>
      </w:r>
    </w:p>
    <w:p w:rsidR="009E7439" w:rsidRPr="00036847" w:rsidRDefault="009E7439" w:rsidP="000C0661">
      <w:pPr>
        <w:pStyle w:val="aff"/>
        <w:numPr>
          <w:ilvl w:val="0"/>
          <w:numId w:val="8"/>
        </w:numPr>
        <w:spacing w:before="0" w:beforeAutospacing="0" w:after="0" w:line="360" w:lineRule="auto"/>
        <w:ind w:left="0" w:firstLine="578"/>
        <w:jc w:val="both"/>
        <w:rPr>
          <w:color w:val="000000" w:themeColor="text1"/>
          <w:sz w:val="28"/>
          <w:szCs w:val="28"/>
        </w:rPr>
      </w:pPr>
      <w:r w:rsidRPr="00036847">
        <w:rPr>
          <w:color w:val="000000" w:themeColor="text1"/>
          <w:sz w:val="28"/>
          <w:szCs w:val="28"/>
        </w:rPr>
        <w:t>сигналізацію аварійних режимів.</w:t>
      </w:r>
    </w:p>
    <w:p w:rsidR="009E7439" w:rsidRPr="00036847" w:rsidRDefault="009E7439" w:rsidP="00036847">
      <w:pPr>
        <w:pStyle w:val="aff"/>
        <w:spacing w:before="0" w:beforeAutospacing="0" w:after="0" w:line="360" w:lineRule="auto"/>
        <w:ind w:firstLine="578"/>
        <w:jc w:val="both"/>
        <w:rPr>
          <w:color w:val="000000" w:themeColor="text1"/>
          <w:sz w:val="28"/>
          <w:szCs w:val="28"/>
        </w:rPr>
      </w:pPr>
      <w:r w:rsidRPr="00036847">
        <w:rPr>
          <w:color w:val="000000" w:themeColor="text1"/>
          <w:sz w:val="28"/>
          <w:szCs w:val="28"/>
        </w:rPr>
        <w:t>У більшості випадків керування виконується локальними регуляторами або окремими контролерами без централізованої диспетчеризації, що ускладнює експлуатацію установки.</w:t>
      </w:r>
    </w:p>
    <w:p w:rsidR="009E7439" w:rsidRPr="00036847" w:rsidRDefault="009E7439" w:rsidP="00036847">
      <w:pPr>
        <w:pStyle w:val="3"/>
        <w:spacing w:line="360" w:lineRule="auto"/>
        <w:ind w:left="0" w:firstLine="578"/>
        <w:rPr>
          <w:b w:val="0"/>
          <w:color w:val="000000" w:themeColor="text1"/>
        </w:rPr>
      </w:pPr>
      <w:r w:rsidRPr="00036847">
        <w:rPr>
          <w:b w:val="0"/>
          <w:color w:val="000000" w:themeColor="text1"/>
        </w:rPr>
        <w:t>Типові контури регулювання</w:t>
      </w:r>
    </w:p>
    <w:p w:rsidR="009E7439" w:rsidRPr="00036847" w:rsidRDefault="009E7439" w:rsidP="00036847">
      <w:pPr>
        <w:pStyle w:val="aff"/>
        <w:spacing w:before="0" w:beforeAutospacing="0" w:after="0" w:line="360" w:lineRule="auto"/>
        <w:ind w:firstLine="578"/>
        <w:jc w:val="both"/>
        <w:rPr>
          <w:color w:val="000000" w:themeColor="text1"/>
          <w:sz w:val="28"/>
          <w:szCs w:val="28"/>
        </w:rPr>
      </w:pPr>
      <w:r w:rsidRPr="00036847">
        <w:rPr>
          <w:color w:val="000000" w:themeColor="text1"/>
          <w:sz w:val="28"/>
          <w:szCs w:val="28"/>
        </w:rPr>
        <w:t>У системах очищення води зазвичай застосовуються такі контури регулювання:</w:t>
      </w:r>
    </w:p>
    <w:p w:rsidR="009E7439" w:rsidRPr="00036847" w:rsidRDefault="009E7439" w:rsidP="000C0661">
      <w:pPr>
        <w:pStyle w:val="aff"/>
        <w:numPr>
          <w:ilvl w:val="0"/>
          <w:numId w:val="8"/>
        </w:numPr>
        <w:spacing w:before="0" w:beforeAutospacing="0" w:after="0" w:line="360" w:lineRule="auto"/>
        <w:ind w:left="0" w:firstLine="578"/>
        <w:jc w:val="both"/>
        <w:rPr>
          <w:color w:val="000000" w:themeColor="text1"/>
          <w:sz w:val="28"/>
          <w:szCs w:val="28"/>
        </w:rPr>
      </w:pPr>
      <w:r w:rsidRPr="00036847">
        <w:rPr>
          <w:color w:val="000000" w:themeColor="text1"/>
          <w:sz w:val="28"/>
          <w:szCs w:val="28"/>
        </w:rPr>
        <w:t>регулювання рівня у приймальних та накопичувальних резервуарах;</w:t>
      </w:r>
    </w:p>
    <w:p w:rsidR="009E7439" w:rsidRPr="00036847" w:rsidRDefault="009E7439" w:rsidP="000C0661">
      <w:pPr>
        <w:pStyle w:val="aff"/>
        <w:numPr>
          <w:ilvl w:val="0"/>
          <w:numId w:val="8"/>
        </w:numPr>
        <w:spacing w:before="0" w:beforeAutospacing="0" w:after="0" w:line="360" w:lineRule="auto"/>
        <w:ind w:left="0" w:firstLine="578"/>
        <w:jc w:val="both"/>
        <w:rPr>
          <w:color w:val="000000" w:themeColor="text1"/>
          <w:sz w:val="28"/>
          <w:szCs w:val="28"/>
        </w:rPr>
      </w:pPr>
      <w:r w:rsidRPr="00036847">
        <w:rPr>
          <w:color w:val="000000" w:themeColor="text1"/>
          <w:sz w:val="28"/>
          <w:szCs w:val="28"/>
        </w:rPr>
        <w:t>регулювання витрати подачі води;</w:t>
      </w:r>
    </w:p>
    <w:p w:rsidR="009E7439" w:rsidRPr="00036847" w:rsidRDefault="009E7439" w:rsidP="000C0661">
      <w:pPr>
        <w:pStyle w:val="aff"/>
        <w:numPr>
          <w:ilvl w:val="0"/>
          <w:numId w:val="8"/>
        </w:numPr>
        <w:spacing w:before="0" w:beforeAutospacing="0" w:after="0" w:line="360" w:lineRule="auto"/>
        <w:ind w:left="0" w:firstLine="578"/>
        <w:jc w:val="both"/>
        <w:rPr>
          <w:color w:val="000000" w:themeColor="text1"/>
          <w:sz w:val="28"/>
          <w:szCs w:val="28"/>
        </w:rPr>
      </w:pPr>
      <w:r w:rsidRPr="00036847">
        <w:rPr>
          <w:color w:val="000000" w:themeColor="text1"/>
          <w:sz w:val="28"/>
          <w:szCs w:val="28"/>
        </w:rPr>
        <w:t>підтримання необхідного тиску у трубопроводах;</w:t>
      </w:r>
    </w:p>
    <w:p w:rsidR="009E7439" w:rsidRPr="00036847" w:rsidRDefault="009E7439" w:rsidP="000C0661">
      <w:pPr>
        <w:pStyle w:val="aff"/>
        <w:numPr>
          <w:ilvl w:val="0"/>
          <w:numId w:val="8"/>
        </w:numPr>
        <w:spacing w:before="0" w:beforeAutospacing="0" w:after="0" w:line="360" w:lineRule="auto"/>
        <w:ind w:left="0" w:firstLine="578"/>
        <w:jc w:val="both"/>
        <w:rPr>
          <w:color w:val="000000" w:themeColor="text1"/>
          <w:sz w:val="28"/>
          <w:szCs w:val="28"/>
        </w:rPr>
      </w:pPr>
      <w:r w:rsidRPr="00036847">
        <w:rPr>
          <w:color w:val="000000" w:themeColor="text1"/>
          <w:sz w:val="28"/>
          <w:szCs w:val="28"/>
        </w:rPr>
        <w:t>регулювання подачі реагентів;</w:t>
      </w:r>
    </w:p>
    <w:p w:rsidR="009E7439" w:rsidRPr="00036847" w:rsidRDefault="009E7439" w:rsidP="000C0661">
      <w:pPr>
        <w:pStyle w:val="aff"/>
        <w:numPr>
          <w:ilvl w:val="0"/>
          <w:numId w:val="8"/>
        </w:numPr>
        <w:spacing w:before="0" w:beforeAutospacing="0" w:after="0" w:line="360" w:lineRule="auto"/>
        <w:ind w:left="0" w:firstLine="578"/>
        <w:jc w:val="both"/>
        <w:rPr>
          <w:color w:val="000000" w:themeColor="text1"/>
          <w:sz w:val="28"/>
          <w:szCs w:val="28"/>
        </w:rPr>
      </w:pPr>
      <w:r w:rsidRPr="00036847">
        <w:rPr>
          <w:color w:val="000000" w:themeColor="text1"/>
          <w:sz w:val="28"/>
          <w:szCs w:val="28"/>
        </w:rPr>
        <w:t>керування процесом фільтрації та промивки фільтрів.</w:t>
      </w:r>
    </w:p>
    <w:p w:rsidR="009E7439" w:rsidRPr="00036847" w:rsidRDefault="009E7439" w:rsidP="00036847">
      <w:pPr>
        <w:pStyle w:val="aff"/>
        <w:spacing w:before="0" w:beforeAutospacing="0" w:after="0" w:line="360" w:lineRule="auto"/>
        <w:ind w:firstLine="578"/>
        <w:jc w:val="both"/>
        <w:rPr>
          <w:color w:val="000000" w:themeColor="text1"/>
          <w:sz w:val="28"/>
          <w:szCs w:val="28"/>
        </w:rPr>
      </w:pPr>
      <w:r w:rsidRPr="00036847">
        <w:rPr>
          <w:color w:val="000000" w:themeColor="text1"/>
          <w:sz w:val="28"/>
          <w:szCs w:val="28"/>
        </w:rPr>
        <w:t>Основними регульованими величинами є рівень, витрата, тиск, концентрація реагентів та якісні показники води.</w:t>
      </w:r>
    </w:p>
    <w:p w:rsidR="009E7439" w:rsidRPr="00036847" w:rsidRDefault="009E7439" w:rsidP="00036847">
      <w:pPr>
        <w:pStyle w:val="3"/>
        <w:spacing w:line="360" w:lineRule="auto"/>
        <w:ind w:left="0" w:firstLine="578"/>
        <w:rPr>
          <w:b w:val="0"/>
          <w:color w:val="000000" w:themeColor="text1"/>
        </w:rPr>
      </w:pPr>
      <w:r w:rsidRPr="00036847">
        <w:rPr>
          <w:b w:val="0"/>
          <w:color w:val="000000" w:themeColor="text1"/>
        </w:rPr>
        <w:t>Використовувані датчики та контролери</w:t>
      </w:r>
    </w:p>
    <w:p w:rsidR="009E7439" w:rsidRPr="00036847" w:rsidRDefault="009E7439" w:rsidP="00036847">
      <w:pPr>
        <w:pStyle w:val="aff"/>
        <w:spacing w:before="0" w:beforeAutospacing="0" w:after="0" w:line="360" w:lineRule="auto"/>
        <w:ind w:firstLine="578"/>
        <w:jc w:val="both"/>
        <w:rPr>
          <w:color w:val="000000" w:themeColor="text1"/>
          <w:sz w:val="28"/>
          <w:szCs w:val="28"/>
        </w:rPr>
      </w:pPr>
      <w:r w:rsidRPr="00036847">
        <w:rPr>
          <w:color w:val="000000" w:themeColor="text1"/>
          <w:sz w:val="28"/>
          <w:szCs w:val="28"/>
        </w:rPr>
        <w:t>Для контролю параметрів у водоочисних установках застосовуються:</w:t>
      </w:r>
    </w:p>
    <w:p w:rsidR="009E7439" w:rsidRPr="00036847" w:rsidRDefault="009E7439" w:rsidP="000C0661">
      <w:pPr>
        <w:pStyle w:val="aff"/>
        <w:numPr>
          <w:ilvl w:val="0"/>
          <w:numId w:val="8"/>
        </w:numPr>
        <w:spacing w:before="0" w:beforeAutospacing="0" w:after="0" w:line="360" w:lineRule="auto"/>
        <w:ind w:left="0" w:firstLine="578"/>
        <w:jc w:val="both"/>
        <w:rPr>
          <w:color w:val="000000" w:themeColor="text1"/>
          <w:sz w:val="28"/>
          <w:szCs w:val="28"/>
        </w:rPr>
      </w:pPr>
      <w:r w:rsidRPr="00036847">
        <w:rPr>
          <w:color w:val="000000" w:themeColor="text1"/>
          <w:sz w:val="28"/>
          <w:szCs w:val="28"/>
        </w:rPr>
        <w:lastRenderedPageBreak/>
        <w:t>датчики рівня;</w:t>
      </w:r>
    </w:p>
    <w:p w:rsidR="009E7439" w:rsidRPr="00036847" w:rsidRDefault="009E7439" w:rsidP="000C0661">
      <w:pPr>
        <w:pStyle w:val="aff"/>
        <w:numPr>
          <w:ilvl w:val="0"/>
          <w:numId w:val="8"/>
        </w:numPr>
        <w:spacing w:before="0" w:beforeAutospacing="0" w:after="0" w:line="360" w:lineRule="auto"/>
        <w:ind w:left="0" w:firstLine="578"/>
        <w:jc w:val="both"/>
        <w:rPr>
          <w:color w:val="000000" w:themeColor="text1"/>
          <w:sz w:val="28"/>
          <w:szCs w:val="28"/>
        </w:rPr>
      </w:pPr>
      <w:r w:rsidRPr="00036847">
        <w:rPr>
          <w:color w:val="000000" w:themeColor="text1"/>
          <w:sz w:val="28"/>
          <w:szCs w:val="28"/>
        </w:rPr>
        <w:t>витратоміри;</w:t>
      </w:r>
    </w:p>
    <w:p w:rsidR="009E7439" w:rsidRPr="00036847" w:rsidRDefault="009E7439" w:rsidP="000C0661">
      <w:pPr>
        <w:pStyle w:val="aff"/>
        <w:numPr>
          <w:ilvl w:val="0"/>
          <w:numId w:val="8"/>
        </w:numPr>
        <w:spacing w:before="0" w:beforeAutospacing="0" w:after="0" w:line="360" w:lineRule="auto"/>
        <w:ind w:left="0" w:firstLine="578"/>
        <w:jc w:val="both"/>
        <w:rPr>
          <w:color w:val="000000" w:themeColor="text1"/>
          <w:sz w:val="28"/>
          <w:szCs w:val="28"/>
        </w:rPr>
      </w:pPr>
      <w:r w:rsidRPr="00036847">
        <w:rPr>
          <w:color w:val="000000" w:themeColor="text1"/>
          <w:sz w:val="28"/>
          <w:szCs w:val="28"/>
        </w:rPr>
        <w:t>датчики тиску;</w:t>
      </w:r>
    </w:p>
    <w:p w:rsidR="009E7439" w:rsidRPr="00036847" w:rsidRDefault="009E7439" w:rsidP="000C0661">
      <w:pPr>
        <w:pStyle w:val="aff"/>
        <w:numPr>
          <w:ilvl w:val="0"/>
          <w:numId w:val="8"/>
        </w:numPr>
        <w:spacing w:before="0" w:beforeAutospacing="0" w:after="0" w:line="360" w:lineRule="auto"/>
        <w:ind w:left="0" w:firstLine="578"/>
        <w:jc w:val="both"/>
        <w:rPr>
          <w:color w:val="000000" w:themeColor="text1"/>
          <w:sz w:val="28"/>
          <w:szCs w:val="28"/>
        </w:rPr>
      </w:pPr>
      <w:r w:rsidRPr="00036847">
        <w:rPr>
          <w:color w:val="000000" w:themeColor="text1"/>
          <w:sz w:val="28"/>
          <w:szCs w:val="28"/>
        </w:rPr>
        <w:t>датчики температури;</w:t>
      </w:r>
    </w:p>
    <w:p w:rsidR="009E7439" w:rsidRPr="00036847" w:rsidRDefault="009E7439" w:rsidP="000C0661">
      <w:pPr>
        <w:pStyle w:val="aff"/>
        <w:numPr>
          <w:ilvl w:val="0"/>
          <w:numId w:val="8"/>
        </w:numPr>
        <w:spacing w:before="0" w:beforeAutospacing="0" w:after="0" w:line="360" w:lineRule="auto"/>
        <w:ind w:left="0" w:firstLine="578"/>
        <w:jc w:val="both"/>
        <w:rPr>
          <w:color w:val="000000" w:themeColor="text1"/>
          <w:sz w:val="28"/>
          <w:szCs w:val="28"/>
        </w:rPr>
      </w:pPr>
      <w:r w:rsidRPr="00036847">
        <w:rPr>
          <w:color w:val="000000" w:themeColor="text1"/>
          <w:sz w:val="28"/>
          <w:szCs w:val="28"/>
        </w:rPr>
        <w:t>аналізатори якості води;</w:t>
      </w:r>
    </w:p>
    <w:p w:rsidR="009E7439" w:rsidRPr="00036847" w:rsidRDefault="009E7439" w:rsidP="000C0661">
      <w:pPr>
        <w:pStyle w:val="aff"/>
        <w:numPr>
          <w:ilvl w:val="0"/>
          <w:numId w:val="8"/>
        </w:numPr>
        <w:spacing w:before="0" w:beforeAutospacing="0" w:after="0" w:line="360" w:lineRule="auto"/>
        <w:ind w:left="0" w:firstLine="578"/>
        <w:jc w:val="both"/>
        <w:rPr>
          <w:color w:val="000000" w:themeColor="text1"/>
          <w:sz w:val="28"/>
          <w:szCs w:val="28"/>
        </w:rPr>
      </w:pPr>
      <w:r w:rsidRPr="00036847">
        <w:rPr>
          <w:color w:val="000000" w:themeColor="text1"/>
          <w:sz w:val="28"/>
          <w:szCs w:val="28"/>
        </w:rPr>
        <w:t>датчики мутності та електропровідності.</w:t>
      </w:r>
    </w:p>
    <w:p w:rsidR="009E7439" w:rsidRPr="00036847" w:rsidRDefault="009E7439" w:rsidP="00036847">
      <w:pPr>
        <w:pStyle w:val="aff"/>
        <w:spacing w:before="0" w:beforeAutospacing="0" w:after="0" w:line="360" w:lineRule="auto"/>
        <w:ind w:firstLine="578"/>
        <w:jc w:val="both"/>
        <w:rPr>
          <w:color w:val="000000" w:themeColor="text1"/>
          <w:sz w:val="28"/>
          <w:szCs w:val="28"/>
        </w:rPr>
      </w:pPr>
      <w:r w:rsidRPr="00036847">
        <w:rPr>
          <w:color w:val="000000" w:themeColor="text1"/>
          <w:sz w:val="28"/>
          <w:szCs w:val="28"/>
        </w:rPr>
        <w:t>Керування процесами здійснюється за допомогою програмованих логічних контролерів (PLC), які забезпечують автоматичне виконання алгоритмів роботи установки.</w:t>
      </w:r>
    </w:p>
    <w:p w:rsidR="009E7439" w:rsidRPr="00036847" w:rsidRDefault="009E7439" w:rsidP="00036847">
      <w:pPr>
        <w:pStyle w:val="3"/>
        <w:spacing w:line="360" w:lineRule="auto"/>
        <w:ind w:left="0" w:firstLine="578"/>
        <w:rPr>
          <w:b w:val="0"/>
          <w:color w:val="000000" w:themeColor="text1"/>
        </w:rPr>
      </w:pPr>
      <w:r w:rsidRPr="00036847">
        <w:rPr>
          <w:b w:val="0"/>
          <w:color w:val="000000" w:themeColor="text1"/>
        </w:rPr>
        <w:t>Використання SCADA-систем та диспетчеризації</w:t>
      </w:r>
    </w:p>
    <w:p w:rsidR="009E7439" w:rsidRPr="00036847" w:rsidRDefault="009E7439" w:rsidP="00036847">
      <w:pPr>
        <w:pStyle w:val="aff"/>
        <w:spacing w:before="0" w:beforeAutospacing="0" w:after="0" w:line="360" w:lineRule="auto"/>
        <w:ind w:firstLine="578"/>
        <w:jc w:val="both"/>
        <w:rPr>
          <w:color w:val="000000" w:themeColor="text1"/>
          <w:sz w:val="28"/>
          <w:szCs w:val="28"/>
        </w:rPr>
      </w:pPr>
      <w:r w:rsidRPr="00036847">
        <w:rPr>
          <w:color w:val="000000" w:themeColor="text1"/>
          <w:sz w:val="28"/>
          <w:szCs w:val="28"/>
        </w:rPr>
        <w:t>На сучасних підприємствах все частіше впроваджуються SCADA-системи, що дозволяють:</w:t>
      </w:r>
    </w:p>
    <w:p w:rsidR="009E7439" w:rsidRPr="00036847" w:rsidRDefault="009E7439" w:rsidP="000C0661">
      <w:pPr>
        <w:pStyle w:val="aff"/>
        <w:numPr>
          <w:ilvl w:val="0"/>
          <w:numId w:val="8"/>
        </w:numPr>
        <w:spacing w:before="0" w:beforeAutospacing="0" w:after="0" w:line="360" w:lineRule="auto"/>
        <w:ind w:left="0" w:firstLine="578"/>
        <w:jc w:val="both"/>
        <w:rPr>
          <w:color w:val="000000" w:themeColor="text1"/>
          <w:sz w:val="28"/>
          <w:szCs w:val="28"/>
        </w:rPr>
      </w:pPr>
      <w:r w:rsidRPr="00036847">
        <w:rPr>
          <w:color w:val="000000" w:themeColor="text1"/>
          <w:sz w:val="28"/>
          <w:szCs w:val="28"/>
        </w:rPr>
        <w:t>здійснювати централізований контроль процесів;</w:t>
      </w:r>
    </w:p>
    <w:p w:rsidR="009E7439" w:rsidRPr="00036847" w:rsidRDefault="009E7439" w:rsidP="000C0661">
      <w:pPr>
        <w:pStyle w:val="aff"/>
        <w:numPr>
          <w:ilvl w:val="0"/>
          <w:numId w:val="8"/>
        </w:numPr>
        <w:spacing w:before="0" w:beforeAutospacing="0" w:after="0" w:line="360" w:lineRule="auto"/>
        <w:ind w:left="0" w:firstLine="578"/>
        <w:jc w:val="both"/>
        <w:rPr>
          <w:color w:val="000000" w:themeColor="text1"/>
          <w:sz w:val="28"/>
          <w:szCs w:val="28"/>
        </w:rPr>
      </w:pPr>
      <w:r w:rsidRPr="00036847">
        <w:rPr>
          <w:color w:val="000000" w:themeColor="text1"/>
          <w:sz w:val="28"/>
          <w:szCs w:val="28"/>
        </w:rPr>
        <w:t>візуалізувати стан обладнання;</w:t>
      </w:r>
    </w:p>
    <w:p w:rsidR="009E7439" w:rsidRPr="00036847" w:rsidRDefault="009E7439" w:rsidP="000C0661">
      <w:pPr>
        <w:pStyle w:val="aff"/>
        <w:numPr>
          <w:ilvl w:val="0"/>
          <w:numId w:val="8"/>
        </w:numPr>
        <w:spacing w:before="0" w:beforeAutospacing="0" w:after="0" w:line="360" w:lineRule="auto"/>
        <w:ind w:left="0" w:firstLine="578"/>
        <w:jc w:val="both"/>
        <w:rPr>
          <w:color w:val="000000" w:themeColor="text1"/>
          <w:sz w:val="28"/>
          <w:szCs w:val="28"/>
        </w:rPr>
      </w:pPr>
      <w:r w:rsidRPr="00036847">
        <w:rPr>
          <w:color w:val="000000" w:themeColor="text1"/>
          <w:sz w:val="28"/>
          <w:szCs w:val="28"/>
        </w:rPr>
        <w:t>вести архівування параметрів;</w:t>
      </w:r>
    </w:p>
    <w:p w:rsidR="009E7439" w:rsidRPr="00036847" w:rsidRDefault="009E7439" w:rsidP="000C0661">
      <w:pPr>
        <w:pStyle w:val="aff"/>
        <w:numPr>
          <w:ilvl w:val="0"/>
          <w:numId w:val="8"/>
        </w:numPr>
        <w:spacing w:before="0" w:beforeAutospacing="0" w:after="0" w:line="360" w:lineRule="auto"/>
        <w:ind w:left="0" w:firstLine="578"/>
        <w:jc w:val="both"/>
        <w:rPr>
          <w:color w:val="000000" w:themeColor="text1"/>
          <w:sz w:val="28"/>
          <w:szCs w:val="28"/>
        </w:rPr>
      </w:pPr>
      <w:r w:rsidRPr="00036847">
        <w:rPr>
          <w:color w:val="000000" w:themeColor="text1"/>
          <w:sz w:val="28"/>
          <w:szCs w:val="28"/>
        </w:rPr>
        <w:t>формувати аварійні повідомлення;</w:t>
      </w:r>
    </w:p>
    <w:p w:rsidR="009E7439" w:rsidRPr="00036847" w:rsidRDefault="009E7439" w:rsidP="000C0661">
      <w:pPr>
        <w:pStyle w:val="aff"/>
        <w:numPr>
          <w:ilvl w:val="0"/>
          <w:numId w:val="8"/>
        </w:numPr>
        <w:spacing w:before="0" w:beforeAutospacing="0" w:after="0" w:line="360" w:lineRule="auto"/>
        <w:ind w:left="0" w:firstLine="578"/>
        <w:jc w:val="both"/>
        <w:rPr>
          <w:color w:val="000000" w:themeColor="text1"/>
          <w:sz w:val="28"/>
          <w:szCs w:val="28"/>
        </w:rPr>
      </w:pPr>
      <w:r w:rsidRPr="00036847">
        <w:rPr>
          <w:color w:val="000000" w:themeColor="text1"/>
          <w:sz w:val="28"/>
          <w:szCs w:val="28"/>
        </w:rPr>
        <w:t>здійснювати дистанційне керування установкою.</w:t>
      </w:r>
    </w:p>
    <w:p w:rsidR="009E7439" w:rsidRPr="00036847" w:rsidRDefault="009E7439" w:rsidP="00036847">
      <w:pPr>
        <w:pStyle w:val="aff"/>
        <w:spacing w:before="0" w:beforeAutospacing="0" w:after="0" w:line="360" w:lineRule="auto"/>
        <w:ind w:firstLine="578"/>
        <w:jc w:val="both"/>
        <w:rPr>
          <w:color w:val="000000" w:themeColor="text1"/>
          <w:sz w:val="28"/>
          <w:szCs w:val="28"/>
        </w:rPr>
      </w:pPr>
      <w:r w:rsidRPr="00036847">
        <w:rPr>
          <w:color w:val="000000" w:themeColor="text1"/>
          <w:sz w:val="28"/>
          <w:szCs w:val="28"/>
        </w:rPr>
        <w:t>Наявність диспетчерської системи дозволяє оперативно реагувати на зміни режимів роботи та підвищувати надійність експлуатації обладнання.</w:t>
      </w:r>
    </w:p>
    <w:p w:rsidR="009E7439" w:rsidRPr="00036847" w:rsidRDefault="009E7439" w:rsidP="00036847">
      <w:pPr>
        <w:pStyle w:val="3"/>
        <w:spacing w:line="360" w:lineRule="auto"/>
        <w:ind w:left="0" w:firstLine="578"/>
        <w:rPr>
          <w:b w:val="0"/>
          <w:color w:val="000000" w:themeColor="text1"/>
        </w:rPr>
      </w:pPr>
      <w:r w:rsidRPr="00036847">
        <w:rPr>
          <w:b w:val="0"/>
          <w:color w:val="000000" w:themeColor="text1"/>
        </w:rPr>
        <w:t>Недоліки існуючих систем автоматизації</w:t>
      </w:r>
    </w:p>
    <w:p w:rsidR="009E7439" w:rsidRPr="00036847" w:rsidRDefault="009E7439" w:rsidP="00036847">
      <w:pPr>
        <w:pStyle w:val="aff"/>
        <w:spacing w:before="0" w:beforeAutospacing="0" w:after="0" w:line="360" w:lineRule="auto"/>
        <w:ind w:firstLine="578"/>
        <w:jc w:val="both"/>
        <w:rPr>
          <w:color w:val="000000" w:themeColor="text1"/>
          <w:sz w:val="28"/>
          <w:szCs w:val="28"/>
        </w:rPr>
      </w:pPr>
      <w:r w:rsidRPr="00036847">
        <w:rPr>
          <w:color w:val="000000" w:themeColor="text1"/>
          <w:sz w:val="28"/>
          <w:szCs w:val="28"/>
        </w:rPr>
        <w:t>Незважаючи на впровадження сучасних засобів автоматизації, на багатьох підприємствах зберігаються такі проблеми:</w:t>
      </w:r>
    </w:p>
    <w:p w:rsidR="009E7439" w:rsidRPr="00036847" w:rsidRDefault="009E7439" w:rsidP="000C0661">
      <w:pPr>
        <w:pStyle w:val="aff"/>
        <w:numPr>
          <w:ilvl w:val="0"/>
          <w:numId w:val="8"/>
        </w:numPr>
        <w:spacing w:before="0" w:beforeAutospacing="0" w:after="0" w:line="360" w:lineRule="auto"/>
        <w:ind w:left="0" w:firstLine="578"/>
        <w:jc w:val="both"/>
        <w:rPr>
          <w:color w:val="000000" w:themeColor="text1"/>
          <w:sz w:val="28"/>
          <w:szCs w:val="28"/>
        </w:rPr>
      </w:pPr>
      <w:r w:rsidRPr="00036847">
        <w:rPr>
          <w:color w:val="000000" w:themeColor="text1"/>
          <w:sz w:val="28"/>
          <w:szCs w:val="28"/>
        </w:rPr>
        <w:t>застаріле обладнання керування;</w:t>
      </w:r>
    </w:p>
    <w:p w:rsidR="009E7439" w:rsidRPr="00036847" w:rsidRDefault="009E7439" w:rsidP="000C0661">
      <w:pPr>
        <w:pStyle w:val="aff"/>
        <w:numPr>
          <w:ilvl w:val="0"/>
          <w:numId w:val="8"/>
        </w:numPr>
        <w:spacing w:before="0" w:beforeAutospacing="0" w:after="0" w:line="360" w:lineRule="auto"/>
        <w:ind w:left="0" w:firstLine="578"/>
        <w:jc w:val="both"/>
        <w:rPr>
          <w:color w:val="000000" w:themeColor="text1"/>
          <w:sz w:val="28"/>
          <w:szCs w:val="28"/>
        </w:rPr>
      </w:pPr>
      <w:r w:rsidRPr="00036847">
        <w:rPr>
          <w:color w:val="000000" w:themeColor="text1"/>
          <w:sz w:val="28"/>
          <w:szCs w:val="28"/>
        </w:rPr>
        <w:t>низький рівень інтеграції систем;</w:t>
      </w:r>
    </w:p>
    <w:p w:rsidR="009E7439" w:rsidRPr="00036847" w:rsidRDefault="009E7439" w:rsidP="000C0661">
      <w:pPr>
        <w:pStyle w:val="aff"/>
        <w:numPr>
          <w:ilvl w:val="0"/>
          <w:numId w:val="8"/>
        </w:numPr>
        <w:spacing w:before="0" w:beforeAutospacing="0" w:after="0" w:line="360" w:lineRule="auto"/>
        <w:ind w:left="0" w:firstLine="578"/>
        <w:jc w:val="both"/>
        <w:rPr>
          <w:color w:val="000000" w:themeColor="text1"/>
          <w:sz w:val="28"/>
          <w:szCs w:val="28"/>
        </w:rPr>
      </w:pPr>
      <w:r w:rsidRPr="00036847">
        <w:rPr>
          <w:color w:val="000000" w:themeColor="text1"/>
          <w:sz w:val="28"/>
          <w:szCs w:val="28"/>
        </w:rPr>
        <w:t>відсутність централізованого моніторингу;</w:t>
      </w:r>
    </w:p>
    <w:p w:rsidR="009E7439" w:rsidRPr="00036847" w:rsidRDefault="009E7439" w:rsidP="000C0661">
      <w:pPr>
        <w:pStyle w:val="aff"/>
        <w:numPr>
          <w:ilvl w:val="0"/>
          <w:numId w:val="8"/>
        </w:numPr>
        <w:spacing w:before="0" w:beforeAutospacing="0" w:after="0" w:line="360" w:lineRule="auto"/>
        <w:ind w:left="0" w:firstLine="578"/>
        <w:jc w:val="both"/>
        <w:rPr>
          <w:color w:val="000000" w:themeColor="text1"/>
          <w:sz w:val="28"/>
          <w:szCs w:val="28"/>
        </w:rPr>
      </w:pPr>
      <w:r w:rsidRPr="00036847">
        <w:rPr>
          <w:color w:val="000000" w:themeColor="text1"/>
          <w:sz w:val="28"/>
          <w:szCs w:val="28"/>
        </w:rPr>
        <w:t>значна частка ручного керування;</w:t>
      </w:r>
    </w:p>
    <w:p w:rsidR="009E7439" w:rsidRPr="00036847" w:rsidRDefault="009E7439" w:rsidP="000C0661">
      <w:pPr>
        <w:pStyle w:val="aff"/>
        <w:numPr>
          <w:ilvl w:val="0"/>
          <w:numId w:val="8"/>
        </w:numPr>
        <w:spacing w:before="0" w:beforeAutospacing="0" w:after="0" w:line="360" w:lineRule="auto"/>
        <w:ind w:left="0" w:firstLine="578"/>
        <w:jc w:val="both"/>
        <w:rPr>
          <w:color w:val="000000" w:themeColor="text1"/>
          <w:sz w:val="28"/>
          <w:szCs w:val="28"/>
        </w:rPr>
      </w:pPr>
      <w:r w:rsidRPr="00036847">
        <w:rPr>
          <w:color w:val="000000" w:themeColor="text1"/>
          <w:sz w:val="28"/>
          <w:szCs w:val="28"/>
        </w:rPr>
        <w:t>неефективне використання насосного обладнання;</w:t>
      </w:r>
    </w:p>
    <w:p w:rsidR="009E7439" w:rsidRPr="00036847" w:rsidRDefault="009E7439" w:rsidP="000C0661">
      <w:pPr>
        <w:pStyle w:val="aff"/>
        <w:numPr>
          <w:ilvl w:val="0"/>
          <w:numId w:val="8"/>
        </w:numPr>
        <w:spacing w:before="0" w:beforeAutospacing="0" w:after="0" w:line="360" w:lineRule="auto"/>
        <w:ind w:left="0" w:firstLine="578"/>
        <w:jc w:val="both"/>
        <w:rPr>
          <w:color w:val="000000" w:themeColor="text1"/>
          <w:sz w:val="28"/>
          <w:szCs w:val="28"/>
        </w:rPr>
      </w:pPr>
      <w:r w:rsidRPr="00036847">
        <w:rPr>
          <w:color w:val="000000" w:themeColor="text1"/>
          <w:sz w:val="28"/>
          <w:szCs w:val="28"/>
        </w:rPr>
        <w:t>підвищені енергетичні витрати.</w:t>
      </w:r>
    </w:p>
    <w:p w:rsidR="009E7439" w:rsidRPr="00036847" w:rsidRDefault="009E7439" w:rsidP="00036847">
      <w:pPr>
        <w:pStyle w:val="aff"/>
        <w:spacing w:before="0" w:beforeAutospacing="0" w:after="0" w:line="360" w:lineRule="auto"/>
        <w:ind w:firstLine="578"/>
        <w:jc w:val="both"/>
        <w:rPr>
          <w:color w:val="000000" w:themeColor="text1"/>
          <w:sz w:val="28"/>
          <w:szCs w:val="28"/>
        </w:rPr>
      </w:pPr>
      <w:r w:rsidRPr="00036847">
        <w:rPr>
          <w:color w:val="000000" w:themeColor="text1"/>
          <w:sz w:val="28"/>
          <w:szCs w:val="28"/>
        </w:rPr>
        <w:lastRenderedPageBreak/>
        <w:t>Такі недоліки знижують ефективність роботи установок очищення води та призводять до збільшення експлуатаційних витрат.</w:t>
      </w:r>
    </w:p>
    <w:p w:rsidR="009E7439" w:rsidRPr="00036847" w:rsidRDefault="009E7439" w:rsidP="00036847">
      <w:pPr>
        <w:pStyle w:val="3"/>
        <w:spacing w:line="360" w:lineRule="auto"/>
        <w:ind w:left="0" w:firstLine="578"/>
        <w:rPr>
          <w:b w:val="0"/>
          <w:color w:val="000000" w:themeColor="text1"/>
        </w:rPr>
      </w:pPr>
      <w:r w:rsidRPr="00036847">
        <w:rPr>
          <w:b w:val="0"/>
          <w:color w:val="000000" w:themeColor="text1"/>
        </w:rPr>
        <w:t>Необхідність модернізації систем керування</w:t>
      </w:r>
    </w:p>
    <w:p w:rsidR="009E7439" w:rsidRPr="00036847" w:rsidRDefault="009E7439" w:rsidP="00036847">
      <w:pPr>
        <w:pStyle w:val="aff"/>
        <w:spacing w:before="0" w:beforeAutospacing="0" w:after="0" w:line="360" w:lineRule="auto"/>
        <w:ind w:firstLine="578"/>
        <w:jc w:val="both"/>
        <w:rPr>
          <w:color w:val="000000" w:themeColor="text1"/>
          <w:sz w:val="28"/>
          <w:szCs w:val="28"/>
        </w:rPr>
      </w:pPr>
      <w:r w:rsidRPr="00036847">
        <w:rPr>
          <w:color w:val="000000" w:themeColor="text1"/>
          <w:sz w:val="28"/>
          <w:szCs w:val="28"/>
        </w:rPr>
        <w:t>Для підвищення ефективності роботи установок очищення води необхідно впроваджувати комп’ютерно-інтегровані системи контролю та управління, що забезпечують:</w:t>
      </w:r>
    </w:p>
    <w:p w:rsidR="009E7439" w:rsidRPr="00036847" w:rsidRDefault="009E7439" w:rsidP="000C0661">
      <w:pPr>
        <w:pStyle w:val="aff"/>
        <w:numPr>
          <w:ilvl w:val="0"/>
          <w:numId w:val="8"/>
        </w:numPr>
        <w:spacing w:before="0" w:beforeAutospacing="0" w:after="0" w:line="360" w:lineRule="auto"/>
        <w:ind w:left="0" w:firstLine="578"/>
        <w:jc w:val="both"/>
        <w:rPr>
          <w:color w:val="000000" w:themeColor="text1"/>
          <w:sz w:val="28"/>
          <w:szCs w:val="28"/>
        </w:rPr>
      </w:pPr>
      <w:r w:rsidRPr="00036847">
        <w:rPr>
          <w:color w:val="000000" w:themeColor="text1"/>
          <w:sz w:val="28"/>
          <w:szCs w:val="28"/>
        </w:rPr>
        <w:t>стабілізацію параметрів очищення;</w:t>
      </w:r>
    </w:p>
    <w:p w:rsidR="009E7439" w:rsidRPr="00036847" w:rsidRDefault="009E7439" w:rsidP="000C0661">
      <w:pPr>
        <w:pStyle w:val="aff"/>
        <w:numPr>
          <w:ilvl w:val="0"/>
          <w:numId w:val="8"/>
        </w:numPr>
        <w:spacing w:before="0" w:beforeAutospacing="0" w:after="0" w:line="360" w:lineRule="auto"/>
        <w:ind w:left="0" w:firstLine="578"/>
        <w:jc w:val="both"/>
        <w:rPr>
          <w:color w:val="000000" w:themeColor="text1"/>
          <w:sz w:val="28"/>
          <w:szCs w:val="28"/>
        </w:rPr>
      </w:pPr>
      <w:r w:rsidRPr="00036847">
        <w:rPr>
          <w:color w:val="000000" w:themeColor="text1"/>
          <w:sz w:val="28"/>
          <w:szCs w:val="28"/>
        </w:rPr>
        <w:t>зниження енерговитрат;</w:t>
      </w:r>
    </w:p>
    <w:p w:rsidR="009E7439" w:rsidRPr="00036847" w:rsidRDefault="009E7439" w:rsidP="000C0661">
      <w:pPr>
        <w:pStyle w:val="aff"/>
        <w:numPr>
          <w:ilvl w:val="0"/>
          <w:numId w:val="8"/>
        </w:numPr>
        <w:spacing w:before="0" w:beforeAutospacing="0" w:after="0" w:line="360" w:lineRule="auto"/>
        <w:ind w:left="0" w:firstLine="578"/>
        <w:jc w:val="both"/>
        <w:rPr>
          <w:color w:val="000000" w:themeColor="text1"/>
          <w:sz w:val="28"/>
          <w:szCs w:val="28"/>
        </w:rPr>
      </w:pPr>
      <w:r w:rsidRPr="00036847">
        <w:rPr>
          <w:color w:val="000000" w:themeColor="text1"/>
          <w:sz w:val="28"/>
          <w:szCs w:val="28"/>
        </w:rPr>
        <w:t>автоматизацію роботи обладнання;</w:t>
      </w:r>
    </w:p>
    <w:p w:rsidR="009E7439" w:rsidRPr="00036847" w:rsidRDefault="009E7439" w:rsidP="000C0661">
      <w:pPr>
        <w:pStyle w:val="aff"/>
        <w:numPr>
          <w:ilvl w:val="0"/>
          <w:numId w:val="8"/>
        </w:numPr>
        <w:spacing w:before="0" w:beforeAutospacing="0" w:after="0" w:line="360" w:lineRule="auto"/>
        <w:ind w:left="0" w:firstLine="578"/>
        <w:jc w:val="both"/>
        <w:rPr>
          <w:color w:val="000000" w:themeColor="text1"/>
          <w:sz w:val="28"/>
          <w:szCs w:val="28"/>
        </w:rPr>
      </w:pPr>
      <w:r w:rsidRPr="00036847">
        <w:rPr>
          <w:color w:val="000000" w:themeColor="text1"/>
          <w:sz w:val="28"/>
          <w:szCs w:val="28"/>
        </w:rPr>
        <w:t>централізований контроль процесів;</w:t>
      </w:r>
    </w:p>
    <w:p w:rsidR="009E7439" w:rsidRPr="00036847" w:rsidRDefault="009E7439" w:rsidP="000C0661">
      <w:pPr>
        <w:pStyle w:val="aff"/>
        <w:numPr>
          <w:ilvl w:val="0"/>
          <w:numId w:val="8"/>
        </w:numPr>
        <w:spacing w:before="0" w:beforeAutospacing="0" w:after="0" w:line="360" w:lineRule="auto"/>
        <w:ind w:left="0" w:firstLine="578"/>
        <w:jc w:val="both"/>
        <w:rPr>
          <w:color w:val="000000" w:themeColor="text1"/>
          <w:sz w:val="28"/>
          <w:szCs w:val="28"/>
        </w:rPr>
      </w:pPr>
      <w:r w:rsidRPr="00036847">
        <w:rPr>
          <w:color w:val="000000" w:themeColor="text1"/>
          <w:sz w:val="28"/>
          <w:szCs w:val="28"/>
        </w:rPr>
        <w:t>підвищення надійності роботи установки.</w:t>
      </w:r>
    </w:p>
    <w:p w:rsidR="009E7439" w:rsidRPr="00036847" w:rsidRDefault="009E7439" w:rsidP="00036847">
      <w:pPr>
        <w:pStyle w:val="3"/>
        <w:spacing w:line="360" w:lineRule="auto"/>
        <w:ind w:left="0" w:firstLine="578"/>
        <w:rPr>
          <w:b w:val="0"/>
          <w:color w:val="000000" w:themeColor="text1"/>
        </w:rPr>
      </w:pPr>
      <w:r w:rsidRPr="00036847">
        <w:rPr>
          <w:b w:val="0"/>
          <w:color w:val="000000" w:themeColor="text1"/>
        </w:rPr>
        <w:t>Постановка задачі дипломної роботи</w:t>
      </w:r>
    </w:p>
    <w:p w:rsidR="009E7439" w:rsidRPr="00036847" w:rsidRDefault="009E7439" w:rsidP="00036847">
      <w:pPr>
        <w:pStyle w:val="aff"/>
        <w:spacing w:before="0" w:beforeAutospacing="0" w:after="0" w:line="360" w:lineRule="auto"/>
        <w:ind w:firstLine="578"/>
        <w:jc w:val="both"/>
        <w:rPr>
          <w:color w:val="000000" w:themeColor="text1"/>
          <w:sz w:val="28"/>
          <w:szCs w:val="28"/>
        </w:rPr>
      </w:pPr>
      <w:r w:rsidRPr="00036847">
        <w:rPr>
          <w:color w:val="000000" w:themeColor="text1"/>
          <w:sz w:val="28"/>
          <w:szCs w:val="28"/>
        </w:rPr>
        <w:t>У зв’язку з викладеним, актуальною є задача розробки комп’ютерно-інтегрованої системи контролю та управління процесом очищення технологічної води на промисловій установці, яка забезпечить стабільну роботу обладнання, підвищення ефективності очищення води та зниження експлуатаційних витрат.</w:t>
      </w:r>
    </w:p>
    <w:p w:rsidR="009729AB" w:rsidRDefault="009E7439" w:rsidP="00036847">
      <w:pPr>
        <w:pStyle w:val="aff"/>
        <w:spacing w:before="0" w:beforeAutospacing="0" w:after="0" w:line="360" w:lineRule="auto"/>
        <w:ind w:firstLine="578"/>
        <w:jc w:val="both"/>
        <w:rPr>
          <w:color w:val="000000" w:themeColor="text1"/>
          <w:sz w:val="28"/>
          <w:szCs w:val="28"/>
        </w:rPr>
      </w:pPr>
      <w:r w:rsidRPr="00036847">
        <w:rPr>
          <w:color w:val="000000" w:themeColor="text1"/>
          <w:sz w:val="28"/>
          <w:szCs w:val="28"/>
        </w:rPr>
        <w:t>У наступних розділах дипломної роботи розглядатимуться структура системи керування, побудова алгоритмів роботи, математичне моделювання процесів та дослідження ефективності запропонованої системи.</w:t>
      </w:r>
    </w:p>
    <w:p w:rsidR="009729AB" w:rsidRDefault="009729AB">
      <w:pPr>
        <w:rPr>
          <w:color w:val="000000" w:themeColor="text1"/>
          <w:sz w:val="28"/>
          <w:szCs w:val="28"/>
        </w:rPr>
      </w:pPr>
      <w:r>
        <w:rPr>
          <w:color w:val="000000" w:themeColor="text1"/>
          <w:sz w:val="28"/>
          <w:szCs w:val="28"/>
        </w:rPr>
        <w:br w:type="page"/>
      </w:r>
    </w:p>
    <w:p w:rsidR="00690C82" w:rsidRPr="00B449EA" w:rsidRDefault="00690C82" w:rsidP="00690C82">
      <w:pPr>
        <w:pStyle w:val="1"/>
        <w:spacing w:before="0"/>
        <w:ind w:firstLine="0"/>
        <w:rPr>
          <w:rFonts w:asciiTheme="minorHAnsi" w:hAnsiTheme="minorHAnsi" w:cs="Times New Roman"/>
          <w:caps/>
          <w:color w:val="000000" w:themeColor="text1"/>
          <w:lang w:val="ru-RU"/>
        </w:rPr>
      </w:pPr>
      <w:r w:rsidRPr="00690C82">
        <w:rPr>
          <w:rFonts w:ascii="Times New Roman Полужирный" w:hAnsi="Times New Roman Полужирный" w:cs="Times New Roman"/>
          <w:caps/>
          <w:color w:val="000000" w:themeColor="text1"/>
        </w:rPr>
        <w:lastRenderedPageBreak/>
        <w:t>РОЗДІЛ 2</w:t>
      </w:r>
      <w:r w:rsidR="00480496">
        <w:rPr>
          <w:rFonts w:asciiTheme="minorHAnsi" w:hAnsiTheme="minorHAnsi" w:cs="Times New Roman"/>
          <w:caps/>
          <w:color w:val="000000" w:themeColor="text1"/>
        </w:rPr>
        <w:t xml:space="preserve"> </w:t>
      </w:r>
      <w:r w:rsidRPr="00690C82">
        <w:rPr>
          <w:rFonts w:ascii="Times New Roman Полужирный" w:hAnsi="Times New Roman Полужирный" w:cs="Times New Roman"/>
          <w:caps/>
          <w:color w:val="000000" w:themeColor="text1"/>
        </w:rPr>
        <w:t>Технологічна структура та побудова системи керування установкою очищення технологічної води</w:t>
      </w:r>
    </w:p>
    <w:p w:rsidR="00690C82" w:rsidRPr="00B449EA" w:rsidRDefault="00690C82" w:rsidP="00690C82">
      <w:pPr>
        <w:rPr>
          <w:lang w:val="ru-RU"/>
        </w:rPr>
      </w:pPr>
    </w:p>
    <w:p w:rsidR="00690C82" w:rsidRPr="00B449EA" w:rsidRDefault="00690C82" w:rsidP="00690C82">
      <w:pPr>
        <w:pStyle w:val="2"/>
        <w:spacing w:before="0" w:after="0"/>
        <w:ind w:left="0" w:firstLine="578"/>
        <w:rPr>
          <w:rFonts w:ascii="Times New Roman" w:hAnsi="Times New Roman" w:cs="Times New Roman"/>
          <w:i w:val="0"/>
          <w:lang w:val="ru-RU"/>
        </w:rPr>
      </w:pPr>
      <w:r w:rsidRPr="00690C82">
        <w:rPr>
          <w:rFonts w:ascii="Times New Roman" w:hAnsi="Times New Roman" w:cs="Times New Roman"/>
          <w:i w:val="0"/>
        </w:rPr>
        <w:t>2.1 Функціональна схема установки очищення технологічної води</w:t>
      </w:r>
    </w:p>
    <w:p w:rsidR="00690C82" w:rsidRPr="00690C82" w:rsidRDefault="00690C82" w:rsidP="00690C82">
      <w:pPr>
        <w:rPr>
          <w:lang w:eastAsia="ar-SA"/>
        </w:rPr>
      </w:pPr>
    </w:p>
    <w:p w:rsidR="00690C82" w:rsidRPr="00690C82" w:rsidRDefault="00690C82" w:rsidP="00690C82">
      <w:pPr>
        <w:pStyle w:val="aff"/>
        <w:spacing w:before="0" w:beforeAutospacing="0" w:after="0" w:line="360" w:lineRule="auto"/>
        <w:ind w:firstLine="578"/>
        <w:jc w:val="both"/>
        <w:rPr>
          <w:sz w:val="28"/>
          <w:szCs w:val="28"/>
        </w:rPr>
      </w:pPr>
      <w:r w:rsidRPr="00690C82">
        <w:rPr>
          <w:sz w:val="28"/>
          <w:szCs w:val="28"/>
        </w:rPr>
        <w:t>Функціональна схема установки очищення технологічної води відображає послідовність технологічних операцій та взаємозв’язок між основними апаратами, що забезпечують видалення механічних і розчинених забруднень з води перед її повторним використанням у виробничому процесі.</w:t>
      </w:r>
    </w:p>
    <w:p w:rsidR="00690C82" w:rsidRPr="00690C82" w:rsidRDefault="00690C82" w:rsidP="00690C82">
      <w:pPr>
        <w:pStyle w:val="aff"/>
        <w:spacing w:before="0" w:beforeAutospacing="0" w:after="0" w:line="360" w:lineRule="auto"/>
        <w:ind w:firstLine="578"/>
        <w:jc w:val="both"/>
        <w:rPr>
          <w:sz w:val="28"/>
          <w:szCs w:val="28"/>
        </w:rPr>
      </w:pPr>
      <w:r w:rsidRPr="00690C82">
        <w:rPr>
          <w:sz w:val="28"/>
          <w:szCs w:val="28"/>
        </w:rPr>
        <w:t>У загальному випадку установка очищення включає декілька послідовних стадій: механічне очищення, реагентну обробку, відстоювання, фільтрацію та накопичення очищеної води. Кожен із цих етапів виконує певну функцію у загальному процесі підготовки води.</w:t>
      </w:r>
    </w:p>
    <w:p w:rsidR="00690C82" w:rsidRPr="00690C82" w:rsidRDefault="00690C82" w:rsidP="00690C82">
      <w:pPr>
        <w:pStyle w:val="aff"/>
        <w:spacing w:before="0" w:beforeAutospacing="0" w:after="0" w:line="360" w:lineRule="auto"/>
        <w:ind w:firstLine="578"/>
        <w:jc w:val="both"/>
        <w:rPr>
          <w:sz w:val="28"/>
          <w:szCs w:val="28"/>
        </w:rPr>
      </w:pPr>
      <w:r w:rsidRPr="00690C82">
        <w:rPr>
          <w:sz w:val="28"/>
          <w:szCs w:val="28"/>
        </w:rPr>
        <w:t>Забруднена технологічна вода надходить у приймальний резервуар, де забезпечується вирівнювання витрати та складу води. Далі вода насосами подається на стадію механічного очищення, де відбувається видалення крупних механічних домішок.</w:t>
      </w:r>
    </w:p>
    <w:p w:rsidR="00690C82" w:rsidRPr="00690C82" w:rsidRDefault="00690C82" w:rsidP="00690C82">
      <w:pPr>
        <w:pStyle w:val="aff"/>
        <w:spacing w:before="0" w:beforeAutospacing="0" w:after="0" w:line="360" w:lineRule="auto"/>
        <w:ind w:firstLine="578"/>
        <w:jc w:val="both"/>
        <w:rPr>
          <w:sz w:val="28"/>
          <w:szCs w:val="28"/>
        </w:rPr>
      </w:pPr>
      <w:r w:rsidRPr="00690C82">
        <w:rPr>
          <w:sz w:val="28"/>
          <w:szCs w:val="28"/>
        </w:rPr>
        <w:t>Після цього вода надходить у відстійник, у якому відбувається осадження завислих частинок та продуктів реагентної обробки. Осад, що утворюється, періодично видаляється з нижньої частини апарата.</w:t>
      </w:r>
    </w:p>
    <w:p w:rsidR="00690C82" w:rsidRPr="00690C82" w:rsidRDefault="00690C82" w:rsidP="00690C82">
      <w:pPr>
        <w:pStyle w:val="aff"/>
        <w:spacing w:before="0" w:beforeAutospacing="0" w:after="0" w:line="360" w:lineRule="auto"/>
        <w:ind w:firstLine="578"/>
        <w:jc w:val="both"/>
        <w:rPr>
          <w:sz w:val="28"/>
          <w:szCs w:val="28"/>
        </w:rPr>
      </w:pPr>
      <w:r w:rsidRPr="00690C82">
        <w:rPr>
          <w:sz w:val="28"/>
          <w:szCs w:val="28"/>
        </w:rPr>
        <w:t>Наступним етапом є фільтрація, під час якої видаляються дрібні частинки, що залишилися у воді після відстоювання. Фільтраційні установки забезпечують остаточне очищення води до необхідних показників якості.</w:t>
      </w:r>
    </w:p>
    <w:p w:rsidR="00690C82" w:rsidRPr="00690C82" w:rsidRDefault="00690C82" w:rsidP="00690C82">
      <w:pPr>
        <w:pStyle w:val="aff"/>
        <w:spacing w:before="0" w:beforeAutospacing="0" w:after="0" w:line="360" w:lineRule="auto"/>
        <w:ind w:firstLine="578"/>
        <w:jc w:val="both"/>
        <w:rPr>
          <w:sz w:val="28"/>
          <w:szCs w:val="28"/>
        </w:rPr>
      </w:pPr>
      <w:r w:rsidRPr="00690C82">
        <w:rPr>
          <w:sz w:val="28"/>
          <w:szCs w:val="28"/>
        </w:rPr>
        <w:t>Очищена вода накопичується у резервуарі чистої води, звідки подається у виробничі системи або у систему оборотного водопостачання підприємства.</w:t>
      </w:r>
    </w:p>
    <w:p w:rsidR="00690C82" w:rsidRDefault="00690C82" w:rsidP="00690C82">
      <w:pPr>
        <w:pStyle w:val="aff"/>
        <w:spacing w:before="0" w:beforeAutospacing="0" w:after="0" w:line="360" w:lineRule="auto"/>
        <w:ind w:firstLine="578"/>
        <w:jc w:val="both"/>
        <w:rPr>
          <w:sz w:val="28"/>
          <w:szCs w:val="28"/>
        </w:rPr>
      </w:pPr>
      <w:r w:rsidRPr="00690C82">
        <w:rPr>
          <w:sz w:val="28"/>
          <w:szCs w:val="28"/>
        </w:rPr>
        <w:t xml:space="preserve">Функціональна схема установки відображає не лише послідовність технологічних операцій, а й місця контролю та регулювання параметрів </w:t>
      </w:r>
      <w:r w:rsidRPr="00690C82">
        <w:rPr>
          <w:sz w:val="28"/>
          <w:szCs w:val="28"/>
        </w:rPr>
        <w:lastRenderedPageBreak/>
        <w:t>процесу, що є основою для подальшої розробки системи автоматичного керування.</w:t>
      </w:r>
    </w:p>
    <w:p w:rsidR="00690C82" w:rsidRDefault="00690C82" w:rsidP="00690C82">
      <w:pPr>
        <w:pStyle w:val="aff"/>
        <w:spacing w:before="0" w:beforeAutospacing="0" w:after="0" w:line="360" w:lineRule="auto"/>
        <w:ind w:firstLine="578"/>
        <w:jc w:val="both"/>
        <w:rPr>
          <w:sz w:val="28"/>
          <w:szCs w:val="28"/>
        </w:rPr>
      </w:pPr>
      <w:r>
        <w:rPr>
          <w:noProof/>
          <w:sz w:val="28"/>
          <w:szCs w:val="28"/>
          <w:lang w:val="ru-RU"/>
        </w:rPr>
        <w:drawing>
          <wp:inline distT="0" distB="0" distL="0" distR="0">
            <wp:extent cx="5379720" cy="2506980"/>
            <wp:effectExtent l="0" t="0" r="0" b="762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7">
                      <a:grayscl/>
                      <a:extLst>
                        <a:ext uri="{28A0092B-C50C-407E-A947-70E740481C1C}">
                          <a14:useLocalDpi xmlns:a14="http://schemas.microsoft.com/office/drawing/2010/main" val="0"/>
                        </a:ext>
                      </a:extLst>
                    </a:blip>
                    <a:srcRect/>
                    <a:stretch>
                      <a:fillRect/>
                    </a:stretch>
                  </pic:blipFill>
                  <pic:spPr bwMode="auto">
                    <a:xfrm>
                      <a:off x="0" y="0"/>
                      <a:ext cx="5379720" cy="2506980"/>
                    </a:xfrm>
                    <a:prstGeom prst="rect">
                      <a:avLst/>
                    </a:prstGeom>
                    <a:noFill/>
                    <a:ln>
                      <a:noFill/>
                    </a:ln>
                  </pic:spPr>
                </pic:pic>
              </a:graphicData>
            </a:graphic>
          </wp:inline>
        </w:drawing>
      </w:r>
    </w:p>
    <w:p w:rsidR="005E00C6" w:rsidRPr="005E00C6" w:rsidRDefault="005E00C6" w:rsidP="00690C82">
      <w:pPr>
        <w:pStyle w:val="aff"/>
        <w:spacing w:before="0" w:beforeAutospacing="0" w:after="0" w:line="360" w:lineRule="auto"/>
        <w:ind w:firstLine="578"/>
        <w:jc w:val="both"/>
        <w:rPr>
          <w:rStyle w:val="aff4"/>
          <w:b w:val="0"/>
          <w:sz w:val="28"/>
          <w:szCs w:val="28"/>
        </w:rPr>
      </w:pPr>
      <w:r w:rsidRPr="005E00C6">
        <w:rPr>
          <w:sz w:val="28"/>
          <w:szCs w:val="28"/>
        </w:rPr>
        <w:t>Рисунок</w:t>
      </w:r>
      <w:r w:rsidRPr="005E00C6">
        <w:rPr>
          <w:b/>
          <w:sz w:val="28"/>
          <w:szCs w:val="28"/>
        </w:rPr>
        <w:t xml:space="preserve"> </w:t>
      </w:r>
      <w:r w:rsidRPr="005E00C6">
        <w:rPr>
          <w:rStyle w:val="aff4"/>
          <w:b w:val="0"/>
          <w:sz w:val="28"/>
          <w:szCs w:val="28"/>
        </w:rPr>
        <w:t>2.1 – Функціональна схема установки очищення технологічної води</w:t>
      </w:r>
    </w:p>
    <w:p w:rsidR="005E00C6" w:rsidRDefault="005E00C6" w:rsidP="00690C82">
      <w:pPr>
        <w:pStyle w:val="aff"/>
        <w:spacing w:before="0" w:beforeAutospacing="0" w:after="0" w:line="360" w:lineRule="auto"/>
        <w:ind w:firstLine="578"/>
        <w:jc w:val="both"/>
        <w:rPr>
          <w:rStyle w:val="aff4"/>
        </w:rPr>
      </w:pPr>
    </w:p>
    <w:p w:rsidR="005E00C6" w:rsidRPr="005E00C6" w:rsidRDefault="005E00C6" w:rsidP="005E00C6">
      <w:pPr>
        <w:rPr>
          <w:sz w:val="28"/>
          <w:szCs w:val="28"/>
          <w:lang w:val="ru-RU"/>
        </w:rPr>
      </w:pPr>
      <w:r w:rsidRPr="005E00C6">
        <w:rPr>
          <w:sz w:val="28"/>
          <w:szCs w:val="28"/>
          <w:lang w:val="ru-RU"/>
        </w:rPr>
        <w:t xml:space="preserve">На рисунку 2.1 наведено функціональну схему установки очищення технологічної води, яка відображає </w:t>
      </w:r>
      <w:proofErr w:type="gramStart"/>
      <w:r w:rsidRPr="005E00C6">
        <w:rPr>
          <w:sz w:val="28"/>
          <w:szCs w:val="28"/>
          <w:lang w:val="ru-RU"/>
        </w:rPr>
        <w:t>посл</w:t>
      </w:r>
      <w:proofErr w:type="gramEnd"/>
      <w:r w:rsidRPr="005E00C6">
        <w:rPr>
          <w:sz w:val="28"/>
          <w:szCs w:val="28"/>
          <w:lang w:val="ru-RU"/>
        </w:rPr>
        <w:t>ідовність проходження води через основні технологічні апарати установки та взаємозв’язок між ними.</w:t>
      </w:r>
    </w:p>
    <w:p w:rsidR="005E00C6" w:rsidRPr="005E00C6" w:rsidRDefault="005E00C6" w:rsidP="005E00C6">
      <w:pPr>
        <w:rPr>
          <w:sz w:val="28"/>
          <w:szCs w:val="28"/>
          <w:lang w:val="ru-RU"/>
        </w:rPr>
      </w:pPr>
      <w:r w:rsidRPr="005E00C6">
        <w:rPr>
          <w:sz w:val="28"/>
          <w:szCs w:val="28"/>
          <w:lang w:val="ru-RU"/>
        </w:rPr>
        <w:t>Забруднена технологічна вода спочатку надходить у приймальний резервуар, де виконується накопичення води та вирівнювання подачі перед подальшим очищенням. Наявність резервуара дозволяє згладити коливання витрати та складу води, що позитивно впливає на стабільність роботи всієї установки.</w:t>
      </w:r>
    </w:p>
    <w:p w:rsidR="005E00C6" w:rsidRPr="005E00C6" w:rsidRDefault="005E00C6" w:rsidP="005E00C6">
      <w:pPr>
        <w:rPr>
          <w:sz w:val="28"/>
          <w:szCs w:val="28"/>
          <w:lang w:val="ru-RU"/>
        </w:rPr>
      </w:pPr>
      <w:r w:rsidRPr="005E00C6">
        <w:rPr>
          <w:sz w:val="28"/>
          <w:szCs w:val="28"/>
          <w:lang w:val="ru-RU"/>
        </w:rPr>
        <w:t xml:space="preserve">Із приймального резервуара вода за допомогою насоса </w:t>
      </w:r>
      <w:proofErr w:type="gramStart"/>
      <w:r w:rsidRPr="005E00C6">
        <w:rPr>
          <w:sz w:val="28"/>
          <w:szCs w:val="28"/>
          <w:lang w:val="ru-RU"/>
        </w:rPr>
        <w:t>подається</w:t>
      </w:r>
      <w:proofErr w:type="gramEnd"/>
      <w:r w:rsidRPr="005E00C6">
        <w:rPr>
          <w:sz w:val="28"/>
          <w:szCs w:val="28"/>
          <w:lang w:val="ru-RU"/>
        </w:rPr>
        <w:t xml:space="preserve"> на стадію механічного очищення. Насос забезпечує необхідний тиск та витрату води для подальшого транспортування </w:t>
      </w:r>
      <w:proofErr w:type="gramStart"/>
      <w:r w:rsidRPr="005E00C6">
        <w:rPr>
          <w:sz w:val="28"/>
          <w:szCs w:val="28"/>
          <w:lang w:val="ru-RU"/>
        </w:rPr>
        <w:t>через</w:t>
      </w:r>
      <w:proofErr w:type="gramEnd"/>
      <w:r w:rsidRPr="005E00C6">
        <w:rPr>
          <w:sz w:val="28"/>
          <w:szCs w:val="28"/>
          <w:lang w:val="ru-RU"/>
        </w:rPr>
        <w:t xml:space="preserve"> </w:t>
      </w:r>
      <w:proofErr w:type="gramStart"/>
      <w:r w:rsidRPr="005E00C6">
        <w:rPr>
          <w:sz w:val="28"/>
          <w:szCs w:val="28"/>
          <w:lang w:val="ru-RU"/>
        </w:rPr>
        <w:t>технолог</w:t>
      </w:r>
      <w:proofErr w:type="gramEnd"/>
      <w:r w:rsidRPr="005E00C6">
        <w:rPr>
          <w:sz w:val="28"/>
          <w:szCs w:val="28"/>
          <w:lang w:val="ru-RU"/>
        </w:rPr>
        <w:t>ічні апарати установки.</w:t>
      </w:r>
    </w:p>
    <w:p w:rsidR="005E00C6" w:rsidRPr="005E00C6" w:rsidRDefault="005E00C6" w:rsidP="005E00C6">
      <w:pPr>
        <w:rPr>
          <w:sz w:val="28"/>
          <w:szCs w:val="28"/>
          <w:lang w:val="ru-RU"/>
        </w:rPr>
      </w:pPr>
      <w:r w:rsidRPr="005E00C6">
        <w:rPr>
          <w:sz w:val="28"/>
          <w:szCs w:val="28"/>
          <w:lang w:val="ru-RU"/>
        </w:rPr>
        <w:t xml:space="preserve">У блоці механічного очищення відбувається видалення крупних механічних домішок, таких як </w:t>
      </w:r>
      <w:proofErr w:type="gramStart"/>
      <w:r w:rsidRPr="005E00C6">
        <w:rPr>
          <w:sz w:val="28"/>
          <w:szCs w:val="28"/>
          <w:lang w:val="ru-RU"/>
        </w:rPr>
        <w:t>п</w:t>
      </w:r>
      <w:proofErr w:type="gramEnd"/>
      <w:r w:rsidRPr="005E00C6">
        <w:rPr>
          <w:sz w:val="28"/>
          <w:szCs w:val="28"/>
          <w:lang w:val="ru-RU"/>
        </w:rPr>
        <w:t>ісок, іржа, тверді частинки та інші завислі включення. Це дозволяє зменшити навантаження на наступні стадії очищення та запобігти засміченню обладнання.</w:t>
      </w:r>
    </w:p>
    <w:p w:rsidR="005E00C6" w:rsidRPr="005E00C6" w:rsidRDefault="005E00C6" w:rsidP="005E00C6">
      <w:pPr>
        <w:rPr>
          <w:sz w:val="28"/>
          <w:szCs w:val="28"/>
          <w:lang w:val="ru-RU"/>
        </w:rPr>
      </w:pPr>
      <w:r w:rsidRPr="005E00C6">
        <w:rPr>
          <w:sz w:val="28"/>
          <w:szCs w:val="28"/>
          <w:lang w:val="ru-RU"/>
        </w:rPr>
        <w:lastRenderedPageBreak/>
        <w:t xml:space="preserve">Після механічного очищення вода надходить у відстійник, де під </w:t>
      </w:r>
      <w:proofErr w:type="gramStart"/>
      <w:r w:rsidRPr="005E00C6">
        <w:rPr>
          <w:sz w:val="28"/>
          <w:szCs w:val="28"/>
          <w:lang w:val="ru-RU"/>
        </w:rPr>
        <w:t>д</w:t>
      </w:r>
      <w:proofErr w:type="gramEnd"/>
      <w:r w:rsidRPr="005E00C6">
        <w:rPr>
          <w:sz w:val="28"/>
          <w:szCs w:val="28"/>
          <w:lang w:val="ru-RU"/>
        </w:rPr>
        <w:t xml:space="preserve">ією сили тяжіння відбувається осадження дрібніших завислих частинок та продуктів реагентної обробки. Осад, що накопичується в нижній частині відстійника, періодично або безперервно видаляється з установки </w:t>
      </w:r>
      <w:proofErr w:type="gramStart"/>
      <w:r w:rsidRPr="005E00C6">
        <w:rPr>
          <w:sz w:val="28"/>
          <w:szCs w:val="28"/>
          <w:lang w:val="ru-RU"/>
        </w:rPr>
        <w:t>через</w:t>
      </w:r>
      <w:proofErr w:type="gramEnd"/>
      <w:r w:rsidRPr="005E00C6">
        <w:rPr>
          <w:sz w:val="28"/>
          <w:szCs w:val="28"/>
          <w:lang w:val="ru-RU"/>
        </w:rPr>
        <w:t xml:space="preserve"> спеціальну лінію.</w:t>
      </w:r>
    </w:p>
    <w:p w:rsidR="005E00C6" w:rsidRPr="005E00C6" w:rsidRDefault="005E00C6" w:rsidP="005E00C6">
      <w:pPr>
        <w:rPr>
          <w:sz w:val="28"/>
          <w:szCs w:val="28"/>
          <w:lang w:val="ru-RU"/>
        </w:rPr>
      </w:pPr>
      <w:r w:rsidRPr="005E00C6">
        <w:rPr>
          <w:sz w:val="28"/>
          <w:szCs w:val="28"/>
          <w:lang w:val="ru-RU"/>
        </w:rPr>
        <w:t xml:space="preserve">Далі вода надходить на стадію фільтрації, де здійснюється остаточне видалення </w:t>
      </w:r>
      <w:proofErr w:type="gramStart"/>
      <w:r w:rsidRPr="005E00C6">
        <w:rPr>
          <w:sz w:val="28"/>
          <w:szCs w:val="28"/>
          <w:lang w:val="ru-RU"/>
        </w:rPr>
        <w:t>др</w:t>
      </w:r>
      <w:proofErr w:type="gramEnd"/>
      <w:r w:rsidRPr="005E00C6">
        <w:rPr>
          <w:sz w:val="28"/>
          <w:szCs w:val="28"/>
          <w:lang w:val="ru-RU"/>
        </w:rPr>
        <w:t>ібнодисперсних домішок. Фільтраційні апарати забезпечують покращення показників прозорості та якості води перед її подачею споживачам.</w:t>
      </w:r>
    </w:p>
    <w:p w:rsidR="005E00C6" w:rsidRPr="005E00C6" w:rsidRDefault="005E00C6" w:rsidP="005E00C6">
      <w:pPr>
        <w:rPr>
          <w:sz w:val="28"/>
          <w:szCs w:val="28"/>
          <w:lang w:val="ru-RU"/>
        </w:rPr>
      </w:pPr>
      <w:r w:rsidRPr="005E00C6">
        <w:rPr>
          <w:sz w:val="28"/>
          <w:szCs w:val="28"/>
          <w:lang w:val="ru-RU"/>
        </w:rPr>
        <w:t xml:space="preserve">Очищена вода накопичується у резервуарі очищеної води, який виконує функцію буферної ємності перед подачею води у виробничі процеси або систему </w:t>
      </w:r>
      <w:proofErr w:type="gramStart"/>
      <w:r w:rsidRPr="005E00C6">
        <w:rPr>
          <w:sz w:val="28"/>
          <w:szCs w:val="28"/>
          <w:lang w:val="ru-RU"/>
        </w:rPr>
        <w:t>оборотного</w:t>
      </w:r>
      <w:proofErr w:type="gramEnd"/>
      <w:r w:rsidRPr="005E00C6">
        <w:rPr>
          <w:sz w:val="28"/>
          <w:szCs w:val="28"/>
          <w:lang w:val="ru-RU"/>
        </w:rPr>
        <w:t xml:space="preserve"> водопостачання.</w:t>
      </w:r>
    </w:p>
    <w:p w:rsidR="005E00C6" w:rsidRPr="005E00C6" w:rsidRDefault="005E00C6" w:rsidP="005E00C6">
      <w:pPr>
        <w:rPr>
          <w:sz w:val="28"/>
          <w:szCs w:val="28"/>
          <w:lang w:val="ru-RU"/>
        </w:rPr>
      </w:pPr>
      <w:r w:rsidRPr="005E00C6">
        <w:rPr>
          <w:sz w:val="28"/>
          <w:szCs w:val="28"/>
          <w:lang w:val="ru-RU"/>
        </w:rPr>
        <w:t>Таким чином, схема відображає повний шлях проходження води через установку очищення та є основою для подальшого аналізу процесу як об’єкта керування при розробці комп’ютерн</w:t>
      </w:r>
      <w:proofErr w:type="gramStart"/>
      <w:r w:rsidRPr="005E00C6">
        <w:rPr>
          <w:sz w:val="28"/>
          <w:szCs w:val="28"/>
          <w:lang w:val="ru-RU"/>
        </w:rPr>
        <w:t>о-</w:t>
      </w:r>
      <w:proofErr w:type="gramEnd"/>
      <w:r w:rsidRPr="005E00C6">
        <w:rPr>
          <w:sz w:val="28"/>
          <w:szCs w:val="28"/>
          <w:lang w:val="ru-RU"/>
        </w:rPr>
        <w:t>інтегрованої системи управління.</w:t>
      </w:r>
    </w:p>
    <w:p w:rsidR="005E00C6" w:rsidRPr="005E00C6" w:rsidRDefault="005E00C6" w:rsidP="00690C82">
      <w:pPr>
        <w:pStyle w:val="aff"/>
        <w:spacing w:before="0" w:beforeAutospacing="0" w:after="0" w:line="360" w:lineRule="auto"/>
        <w:ind w:firstLine="578"/>
        <w:jc w:val="both"/>
        <w:rPr>
          <w:sz w:val="28"/>
          <w:szCs w:val="28"/>
          <w:lang w:val="ru-RU"/>
        </w:rPr>
      </w:pPr>
    </w:p>
    <w:p w:rsidR="00B449EA" w:rsidRDefault="00B449EA" w:rsidP="000722DA">
      <w:pPr>
        <w:pStyle w:val="2"/>
        <w:spacing w:before="0" w:after="0"/>
        <w:ind w:left="0" w:firstLine="578"/>
        <w:rPr>
          <w:rFonts w:ascii="Times New Roman" w:hAnsi="Times New Roman" w:cs="Times New Roman"/>
          <w:i w:val="0"/>
        </w:rPr>
      </w:pPr>
      <w:r w:rsidRPr="000722DA">
        <w:rPr>
          <w:rFonts w:ascii="Times New Roman" w:hAnsi="Times New Roman" w:cs="Times New Roman"/>
          <w:i w:val="0"/>
        </w:rPr>
        <w:t>2.2 Аналіз установки очищення технологічної води як об’єкта керування</w:t>
      </w:r>
    </w:p>
    <w:p w:rsidR="000722DA" w:rsidRPr="000722DA" w:rsidRDefault="000722DA" w:rsidP="000722DA">
      <w:pPr>
        <w:rPr>
          <w:lang w:eastAsia="ar-SA"/>
        </w:rPr>
      </w:pPr>
    </w:p>
    <w:p w:rsidR="00B449EA" w:rsidRPr="000722DA" w:rsidRDefault="00B449EA" w:rsidP="000722DA">
      <w:pPr>
        <w:pStyle w:val="aff"/>
        <w:spacing w:before="0" w:beforeAutospacing="0" w:after="0" w:line="360" w:lineRule="auto"/>
        <w:ind w:firstLine="578"/>
        <w:jc w:val="both"/>
        <w:rPr>
          <w:sz w:val="28"/>
          <w:szCs w:val="28"/>
        </w:rPr>
      </w:pPr>
      <w:r w:rsidRPr="000722DA">
        <w:rPr>
          <w:sz w:val="28"/>
          <w:szCs w:val="28"/>
        </w:rPr>
        <w:t>Установка очищення технологічної води являє собою складний динамічний об’єкт керування, в якому протікають гідродинамічні, механічні та фізико-хімічні процеси. Для забезпечення стабільної роботи системи необхідно підтримувати задані технологічні параметри, що характеризують якість очищення води та роботу обладнання.</w:t>
      </w:r>
    </w:p>
    <w:p w:rsidR="00B449EA" w:rsidRPr="000722DA" w:rsidRDefault="00B449EA" w:rsidP="000722DA">
      <w:pPr>
        <w:pStyle w:val="aff"/>
        <w:spacing w:before="0" w:beforeAutospacing="0" w:after="0" w:line="360" w:lineRule="auto"/>
        <w:ind w:firstLine="578"/>
        <w:jc w:val="both"/>
        <w:rPr>
          <w:sz w:val="28"/>
          <w:szCs w:val="28"/>
        </w:rPr>
      </w:pPr>
      <w:r w:rsidRPr="000722DA">
        <w:rPr>
          <w:sz w:val="28"/>
          <w:szCs w:val="28"/>
        </w:rPr>
        <w:t>При аналізі установки як об’єкта керування необхідно визначити вхідні та вихідні змінні, керуючі дії, збурюючі впливи, а також взаємозв’язок між параметрами процесу. Надалі ці параметри використовуються під час розробки системи автоматичного регулювання.</w:t>
      </w:r>
    </w:p>
    <w:p w:rsidR="00B449EA" w:rsidRPr="000722DA" w:rsidRDefault="00B449EA" w:rsidP="000722DA">
      <w:pPr>
        <w:ind w:firstLine="578"/>
        <w:rPr>
          <w:sz w:val="28"/>
          <w:szCs w:val="28"/>
        </w:rPr>
      </w:pPr>
    </w:p>
    <w:p w:rsidR="00B449EA" w:rsidRPr="000722DA" w:rsidRDefault="00B449EA" w:rsidP="000722DA">
      <w:pPr>
        <w:pStyle w:val="3"/>
        <w:spacing w:line="360" w:lineRule="auto"/>
        <w:ind w:left="0" w:firstLine="578"/>
        <w:rPr>
          <w:b w:val="0"/>
        </w:rPr>
      </w:pPr>
      <w:r w:rsidRPr="000722DA">
        <w:rPr>
          <w:b w:val="0"/>
        </w:rPr>
        <w:lastRenderedPageBreak/>
        <w:t>Основні змінні об’єкта керування</w:t>
      </w:r>
    </w:p>
    <w:p w:rsidR="00B449EA" w:rsidRPr="000722DA" w:rsidRDefault="00B449EA" w:rsidP="000722DA">
      <w:pPr>
        <w:pStyle w:val="aff"/>
        <w:spacing w:before="0" w:beforeAutospacing="0" w:after="0" w:line="360" w:lineRule="auto"/>
        <w:ind w:firstLine="578"/>
        <w:jc w:val="both"/>
        <w:rPr>
          <w:sz w:val="28"/>
          <w:szCs w:val="28"/>
        </w:rPr>
      </w:pPr>
      <w:r w:rsidRPr="000722DA">
        <w:rPr>
          <w:sz w:val="28"/>
          <w:szCs w:val="28"/>
        </w:rPr>
        <w:t>Установка очищення води може бути представлена як об’єкт із вхідними, вихідними та керуючими впливами.</w:t>
      </w:r>
    </w:p>
    <w:p w:rsidR="00B449EA" w:rsidRPr="000722DA" w:rsidRDefault="00B449EA" w:rsidP="000722DA">
      <w:pPr>
        <w:pStyle w:val="aff"/>
        <w:spacing w:before="0" w:beforeAutospacing="0" w:after="0" w:line="360" w:lineRule="auto"/>
        <w:ind w:firstLine="578"/>
        <w:jc w:val="both"/>
        <w:rPr>
          <w:sz w:val="28"/>
          <w:szCs w:val="28"/>
        </w:rPr>
      </w:pPr>
      <w:r w:rsidRPr="000722DA">
        <w:rPr>
          <w:sz w:val="28"/>
          <w:szCs w:val="28"/>
        </w:rPr>
        <w:t>До основних змінних процесу належать:</w:t>
      </w:r>
    </w:p>
    <w:p w:rsidR="00B449EA" w:rsidRPr="000722DA" w:rsidRDefault="00B449EA" w:rsidP="000C0661">
      <w:pPr>
        <w:pStyle w:val="aff"/>
        <w:numPr>
          <w:ilvl w:val="0"/>
          <w:numId w:val="8"/>
        </w:numPr>
        <w:spacing w:before="0" w:beforeAutospacing="0" w:after="0" w:line="360" w:lineRule="auto"/>
        <w:ind w:left="0" w:firstLine="578"/>
        <w:jc w:val="both"/>
        <w:rPr>
          <w:sz w:val="28"/>
          <w:szCs w:val="28"/>
        </w:rPr>
      </w:pPr>
      <w:r w:rsidRPr="000722DA">
        <w:rPr>
          <w:sz w:val="28"/>
          <w:szCs w:val="28"/>
        </w:rPr>
        <w:t>витрата забрудненої води на вході установки</w:t>
      </w:r>
      <w:r w:rsidR="000722DA">
        <w:rPr>
          <w:sz w:val="28"/>
          <w:szCs w:val="28"/>
        </w:rPr>
        <w:t xml:space="preserve"> </w:t>
      </w:r>
      <w:r w:rsidRPr="000722DA">
        <w:rPr>
          <w:rStyle w:val="katex-mathml"/>
          <w:sz w:val="28"/>
          <w:szCs w:val="28"/>
        </w:rPr>
        <w:t>Fin(t)</w:t>
      </w:r>
      <w:r w:rsidRPr="000722DA">
        <w:rPr>
          <w:sz w:val="28"/>
          <w:szCs w:val="28"/>
        </w:rPr>
        <w:t>, м³/год;</w:t>
      </w:r>
    </w:p>
    <w:p w:rsidR="00B449EA" w:rsidRPr="000722DA" w:rsidRDefault="00B449EA" w:rsidP="000C0661">
      <w:pPr>
        <w:pStyle w:val="aff"/>
        <w:numPr>
          <w:ilvl w:val="0"/>
          <w:numId w:val="8"/>
        </w:numPr>
        <w:spacing w:before="0" w:beforeAutospacing="0" w:after="0" w:line="360" w:lineRule="auto"/>
        <w:ind w:left="0" w:firstLine="578"/>
        <w:jc w:val="both"/>
        <w:rPr>
          <w:sz w:val="28"/>
          <w:szCs w:val="28"/>
        </w:rPr>
      </w:pPr>
      <w:r w:rsidRPr="000722DA">
        <w:rPr>
          <w:sz w:val="28"/>
          <w:szCs w:val="28"/>
        </w:rPr>
        <w:t>концентрація механічних домішок у вхідній воді</w:t>
      </w:r>
      <w:r w:rsidR="000722DA">
        <w:rPr>
          <w:sz w:val="28"/>
          <w:szCs w:val="28"/>
        </w:rPr>
        <w:t xml:space="preserve"> </w:t>
      </w:r>
      <w:r w:rsidRPr="000722DA">
        <w:rPr>
          <w:rStyle w:val="katex-mathml"/>
          <w:sz w:val="28"/>
          <w:szCs w:val="28"/>
        </w:rPr>
        <w:t>Cin(t)</w:t>
      </w:r>
      <w:r w:rsidRPr="000722DA">
        <w:rPr>
          <w:sz w:val="28"/>
          <w:szCs w:val="28"/>
        </w:rPr>
        <w:t xml:space="preserve"> мг/л;</w:t>
      </w:r>
    </w:p>
    <w:p w:rsidR="00B449EA" w:rsidRPr="000722DA" w:rsidRDefault="00B449EA" w:rsidP="000C0661">
      <w:pPr>
        <w:pStyle w:val="aff"/>
        <w:numPr>
          <w:ilvl w:val="0"/>
          <w:numId w:val="8"/>
        </w:numPr>
        <w:spacing w:before="0" w:beforeAutospacing="0" w:after="0" w:line="360" w:lineRule="auto"/>
        <w:ind w:left="0" w:firstLine="578"/>
        <w:jc w:val="both"/>
        <w:rPr>
          <w:sz w:val="28"/>
          <w:szCs w:val="28"/>
        </w:rPr>
      </w:pPr>
      <w:r w:rsidRPr="000722DA">
        <w:rPr>
          <w:sz w:val="28"/>
          <w:szCs w:val="28"/>
        </w:rPr>
        <w:t>рівень води у приймальному резервуарі</w:t>
      </w:r>
      <w:r w:rsidR="000722DA">
        <w:rPr>
          <w:sz w:val="28"/>
          <w:szCs w:val="28"/>
        </w:rPr>
        <w:t xml:space="preserve"> </w:t>
      </w:r>
      <w:r w:rsidRPr="000722DA">
        <w:rPr>
          <w:rStyle w:val="katex-mathml"/>
          <w:sz w:val="28"/>
          <w:szCs w:val="28"/>
        </w:rPr>
        <w:t>H1(t)</w:t>
      </w:r>
      <w:r w:rsidRPr="000722DA">
        <w:rPr>
          <w:sz w:val="28"/>
          <w:szCs w:val="28"/>
        </w:rPr>
        <w:t xml:space="preserve"> м;</w:t>
      </w:r>
    </w:p>
    <w:p w:rsidR="00B449EA" w:rsidRPr="000722DA" w:rsidRDefault="00B449EA" w:rsidP="000C0661">
      <w:pPr>
        <w:pStyle w:val="aff"/>
        <w:numPr>
          <w:ilvl w:val="0"/>
          <w:numId w:val="8"/>
        </w:numPr>
        <w:spacing w:before="0" w:beforeAutospacing="0" w:after="0" w:line="360" w:lineRule="auto"/>
        <w:ind w:left="0" w:firstLine="578"/>
        <w:jc w:val="both"/>
        <w:rPr>
          <w:sz w:val="28"/>
          <w:szCs w:val="28"/>
        </w:rPr>
      </w:pPr>
      <w:r w:rsidRPr="000722DA">
        <w:rPr>
          <w:sz w:val="28"/>
          <w:szCs w:val="28"/>
        </w:rPr>
        <w:t>витрата води після механічного очищення</w:t>
      </w:r>
      <w:r w:rsidR="000722DA">
        <w:rPr>
          <w:sz w:val="28"/>
          <w:szCs w:val="28"/>
        </w:rPr>
        <w:t xml:space="preserve"> </w:t>
      </w:r>
      <w:r w:rsidRPr="000722DA">
        <w:rPr>
          <w:rStyle w:val="katex-mathml"/>
          <w:sz w:val="28"/>
          <w:szCs w:val="28"/>
        </w:rPr>
        <w:t>F1(t);</w:t>
      </w:r>
    </w:p>
    <w:p w:rsidR="00B449EA" w:rsidRPr="000722DA" w:rsidRDefault="00B449EA" w:rsidP="000C0661">
      <w:pPr>
        <w:pStyle w:val="aff"/>
        <w:numPr>
          <w:ilvl w:val="0"/>
          <w:numId w:val="8"/>
        </w:numPr>
        <w:spacing w:before="0" w:beforeAutospacing="0" w:after="0" w:line="360" w:lineRule="auto"/>
        <w:ind w:left="0" w:firstLine="578"/>
        <w:jc w:val="both"/>
        <w:rPr>
          <w:sz w:val="28"/>
          <w:szCs w:val="28"/>
        </w:rPr>
      </w:pPr>
      <w:r w:rsidRPr="000722DA">
        <w:rPr>
          <w:sz w:val="28"/>
          <w:szCs w:val="28"/>
        </w:rPr>
        <w:t>рівень води у відстійнику</w:t>
      </w:r>
      <w:r w:rsidR="000722DA">
        <w:rPr>
          <w:sz w:val="28"/>
          <w:szCs w:val="28"/>
        </w:rPr>
        <w:t xml:space="preserve"> </w:t>
      </w:r>
      <w:r w:rsidRPr="000722DA">
        <w:rPr>
          <w:rStyle w:val="katex-mathml"/>
          <w:sz w:val="28"/>
          <w:szCs w:val="28"/>
        </w:rPr>
        <w:t>H2(t)</w:t>
      </w:r>
      <w:r w:rsidRPr="000722DA">
        <w:rPr>
          <w:sz w:val="28"/>
          <w:szCs w:val="28"/>
        </w:rPr>
        <w:t>, м;</w:t>
      </w:r>
    </w:p>
    <w:p w:rsidR="00B449EA" w:rsidRPr="000722DA" w:rsidRDefault="00B449EA" w:rsidP="000C0661">
      <w:pPr>
        <w:pStyle w:val="aff"/>
        <w:numPr>
          <w:ilvl w:val="0"/>
          <w:numId w:val="8"/>
        </w:numPr>
        <w:spacing w:before="0" w:beforeAutospacing="0" w:after="0" w:line="360" w:lineRule="auto"/>
        <w:ind w:left="0" w:firstLine="578"/>
        <w:jc w:val="both"/>
        <w:rPr>
          <w:sz w:val="28"/>
          <w:szCs w:val="28"/>
        </w:rPr>
      </w:pPr>
      <w:r w:rsidRPr="000722DA">
        <w:rPr>
          <w:sz w:val="28"/>
          <w:szCs w:val="28"/>
        </w:rPr>
        <w:t>витрата води після відстоювання</w:t>
      </w:r>
      <w:r w:rsidR="000722DA">
        <w:rPr>
          <w:sz w:val="28"/>
          <w:szCs w:val="28"/>
        </w:rPr>
        <w:t xml:space="preserve"> </w:t>
      </w:r>
      <w:r w:rsidRPr="000722DA">
        <w:rPr>
          <w:rStyle w:val="katex-mathml"/>
          <w:sz w:val="28"/>
          <w:szCs w:val="28"/>
        </w:rPr>
        <w:t>F2(t)</w:t>
      </w:r>
      <w:r w:rsidRPr="000722DA">
        <w:rPr>
          <w:sz w:val="28"/>
          <w:szCs w:val="28"/>
        </w:rPr>
        <w:t>;</w:t>
      </w:r>
    </w:p>
    <w:p w:rsidR="00B449EA" w:rsidRPr="000722DA" w:rsidRDefault="00B449EA" w:rsidP="000C0661">
      <w:pPr>
        <w:pStyle w:val="aff"/>
        <w:numPr>
          <w:ilvl w:val="0"/>
          <w:numId w:val="8"/>
        </w:numPr>
        <w:spacing w:before="0" w:beforeAutospacing="0" w:after="0" w:line="360" w:lineRule="auto"/>
        <w:ind w:left="0" w:firstLine="578"/>
        <w:jc w:val="both"/>
        <w:rPr>
          <w:sz w:val="28"/>
          <w:szCs w:val="28"/>
        </w:rPr>
      </w:pPr>
      <w:r w:rsidRPr="000722DA">
        <w:rPr>
          <w:sz w:val="28"/>
          <w:szCs w:val="28"/>
        </w:rPr>
        <w:t>витрата води через фільтри</w:t>
      </w:r>
      <w:r w:rsidR="000722DA">
        <w:rPr>
          <w:sz w:val="28"/>
          <w:szCs w:val="28"/>
        </w:rPr>
        <w:t xml:space="preserve"> </w:t>
      </w:r>
      <w:r w:rsidRPr="000722DA">
        <w:rPr>
          <w:rStyle w:val="katex-mathml"/>
          <w:sz w:val="28"/>
          <w:szCs w:val="28"/>
        </w:rPr>
        <w:t>Ff(t)</w:t>
      </w:r>
      <w:r w:rsidRPr="000722DA">
        <w:rPr>
          <w:sz w:val="28"/>
          <w:szCs w:val="28"/>
        </w:rPr>
        <w:t>;</w:t>
      </w:r>
    </w:p>
    <w:p w:rsidR="00B449EA" w:rsidRPr="000722DA" w:rsidRDefault="00B449EA" w:rsidP="000C0661">
      <w:pPr>
        <w:pStyle w:val="aff"/>
        <w:numPr>
          <w:ilvl w:val="0"/>
          <w:numId w:val="8"/>
        </w:numPr>
        <w:spacing w:before="0" w:beforeAutospacing="0" w:after="0" w:line="360" w:lineRule="auto"/>
        <w:ind w:left="0" w:firstLine="578"/>
        <w:jc w:val="both"/>
        <w:rPr>
          <w:sz w:val="28"/>
          <w:szCs w:val="28"/>
        </w:rPr>
      </w:pPr>
      <w:r w:rsidRPr="000722DA">
        <w:rPr>
          <w:sz w:val="28"/>
          <w:szCs w:val="28"/>
        </w:rPr>
        <w:t>перепад тиску на фільтрі</w:t>
      </w:r>
      <w:r w:rsidR="000722DA">
        <w:rPr>
          <w:sz w:val="28"/>
          <w:szCs w:val="28"/>
        </w:rPr>
        <w:t xml:space="preserve"> </w:t>
      </w:r>
      <w:r w:rsidRPr="000722DA">
        <w:rPr>
          <w:rStyle w:val="katex-mathml"/>
          <w:sz w:val="28"/>
          <w:szCs w:val="28"/>
        </w:rPr>
        <w:t>ΔPf(t)</w:t>
      </w:r>
      <w:r w:rsidRPr="000722DA">
        <w:rPr>
          <w:sz w:val="28"/>
          <w:szCs w:val="28"/>
        </w:rPr>
        <w:t>, Па;</w:t>
      </w:r>
    </w:p>
    <w:p w:rsidR="00B449EA" w:rsidRPr="000722DA" w:rsidRDefault="00B449EA" w:rsidP="000C0661">
      <w:pPr>
        <w:pStyle w:val="aff"/>
        <w:numPr>
          <w:ilvl w:val="0"/>
          <w:numId w:val="8"/>
        </w:numPr>
        <w:spacing w:before="0" w:beforeAutospacing="0" w:after="0" w:line="360" w:lineRule="auto"/>
        <w:ind w:left="0" w:firstLine="578"/>
        <w:jc w:val="both"/>
        <w:rPr>
          <w:sz w:val="28"/>
          <w:szCs w:val="28"/>
        </w:rPr>
      </w:pPr>
      <w:r w:rsidRPr="000722DA">
        <w:rPr>
          <w:sz w:val="28"/>
          <w:szCs w:val="28"/>
        </w:rPr>
        <w:t>рівень у резервуарі очищеної води</w:t>
      </w:r>
      <w:r w:rsidR="000722DA">
        <w:rPr>
          <w:sz w:val="28"/>
          <w:szCs w:val="28"/>
        </w:rPr>
        <w:t xml:space="preserve"> </w:t>
      </w:r>
      <w:r w:rsidRPr="000722DA">
        <w:rPr>
          <w:rStyle w:val="katex-mathml"/>
          <w:sz w:val="28"/>
          <w:szCs w:val="28"/>
        </w:rPr>
        <w:t>H3(t)</w:t>
      </w:r>
      <w:r w:rsidRPr="000722DA">
        <w:rPr>
          <w:sz w:val="28"/>
          <w:szCs w:val="28"/>
        </w:rPr>
        <w:t>, м;</w:t>
      </w:r>
    </w:p>
    <w:p w:rsidR="00B449EA" w:rsidRPr="000722DA" w:rsidRDefault="00B449EA" w:rsidP="000C0661">
      <w:pPr>
        <w:pStyle w:val="aff"/>
        <w:numPr>
          <w:ilvl w:val="0"/>
          <w:numId w:val="8"/>
        </w:numPr>
        <w:spacing w:before="0" w:beforeAutospacing="0" w:after="0" w:line="360" w:lineRule="auto"/>
        <w:ind w:left="0" w:firstLine="578"/>
        <w:jc w:val="both"/>
        <w:rPr>
          <w:sz w:val="28"/>
          <w:szCs w:val="28"/>
        </w:rPr>
      </w:pPr>
      <w:r w:rsidRPr="000722DA">
        <w:rPr>
          <w:sz w:val="28"/>
          <w:szCs w:val="28"/>
        </w:rPr>
        <w:t>витрата очищеної води споживачам</w:t>
      </w:r>
      <w:r w:rsidR="000722DA">
        <w:rPr>
          <w:sz w:val="28"/>
          <w:szCs w:val="28"/>
        </w:rPr>
        <w:t xml:space="preserve"> </w:t>
      </w:r>
      <w:r w:rsidRPr="000722DA">
        <w:rPr>
          <w:rStyle w:val="katex-mathml"/>
          <w:sz w:val="28"/>
          <w:szCs w:val="28"/>
        </w:rPr>
        <w:t>Fout(t)</w:t>
      </w:r>
      <w:r w:rsidRPr="000722DA">
        <w:rPr>
          <w:sz w:val="28"/>
          <w:szCs w:val="28"/>
        </w:rPr>
        <w:t>;</w:t>
      </w:r>
    </w:p>
    <w:p w:rsidR="00B449EA" w:rsidRPr="000722DA" w:rsidRDefault="00B449EA" w:rsidP="000C0661">
      <w:pPr>
        <w:pStyle w:val="aff"/>
        <w:numPr>
          <w:ilvl w:val="0"/>
          <w:numId w:val="8"/>
        </w:numPr>
        <w:spacing w:before="0" w:beforeAutospacing="0" w:after="0" w:line="360" w:lineRule="auto"/>
        <w:ind w:left="0" w:firstLine="578"/>
        <w:jc w:val="both"/>
        <w:rPr>
          <w:sz w:val="28"/>
          <w:szCs w:val="28"/>
        </w:rPr>
      </w:pPr>
      <w:r w:rsidRPr="000722DA">
        <w:rPr>
          <w:sz w:val="28"/>
          <w:szCs w:val="28"/>
        </w:rPr>
        <w:t>концентрація домішок в очищеній воді</w:t>
      </w:r>
      <w:r w:rsidR="000722DA">
        <w:rPr>
          <w:sz w:val="28"/>
          <w:szCs w:val="28"/>
        </w:rPr>
        <w:t xml:space="preserve"> </w:t>
      </w:r>
      <w:r w:rsidRPr="000722DA">
        <w:rPr>
          <w:rStyle w:val="katex-mathml"/>
          <w:sz w:val="28"/>
          <w:szCs w:val="28"/>
        </w:rPr>
        <w:t>Cout(t)</w:t>
      </w:r>
      <w:r w:rsidRPr="000722DA">
        <w:rPr>
          <w:sz w:val="28"/>
          <w:szCs w:val="28"/>
        </w:rPr>
        <w:t>.</w:t>
      </w:r>
    </w:p>
    <w:p w:rsidR="00B449EA" w:rsidRPr="000722DA" w:rsidRDefault="00B449EA" w:rsidP="000722DA">
      <w:pPr>
        <w:ind w:firstLine="578"/>
        <w:rPr>
          <w:sz w:val="28"/>
          <w:szCs w:val="28"/>
        </w:rPr>
      </w:pPr>
    </w:p>
    <w:p w:rsidR="00B449EA" w:rsidRPr="000722DA" w:rsidRDefault="00B449EA" w:rsidP="000722DA">
      <w:pPr>
        <w:pStyle w:val="3"/>
        <w:spacing w:line="360" w:lineRule="auto"/>
        <w:ind w:left="0" w:firstLine="578"/>
        <w:rPr>
          <w:b w:val="0"/>
          <w:u w:val="single"/>
        </w:rPr>
      </w:pPr>
      <w:r w:rsidRPr="000722DA">
        <w:rPr>
          <w:b w:val="0"/>
          <w:u w:val="single"/>
        </w:rPr>
        <w:t>Регульовані величини</w:t>
      </w:r>
    </w:p>
    <w:p w:rsidR="00B449EA" w:rsidRPr="000722DA" w:rsidRDefault="00B449EA" w:rsidP="000722DA">
      <w:pPr>
        <w:pStyle w:val="aff"/>
        <w:spacing w:before="0" w:beforeAutospacing="0" w:after="0" w:line="360" w:lineRule="auto"/>
        <w:ind w:firstLine="578"/>
        <w:jc w:val="both"/>
        <w:rPr>
          <w:sz w:val="28"/>
          <w:szCs w:val="28"/>
        </w:rPr>
      </w:pPr>
      <w:r w:rsidRPr="000722DA">
        <w:rPr>
          <w:sz w:val="28"/>
          <w:szCs w:val="28"/>
        </w:rPr>
        <w:t>Основною метою системи керування є підтримання регульованих величин у допустимих межах. До них належать:</w:t>
      </w:r>
    </w:p>
    <w:p w:rsidR="00B449EA" w:rsidRPr="000722DA" w:rsidRDefault="00B449EA" w:rsidP="000C0661">
      <w:pPr>
        <w:pStyle w:val="aff"/>
        <w:numPr>
          <w:ilvl w:val="0"/>
          <w:numId w:val="9"/>
        </w:numPr>
        <w:spacing w:before="0" w:beforeAutospacing="0" w:after="0" w:line="360" w:lineRule="auto"/>
        <w:ind w:left="0" w:firstLine="578"/>
        <w:jc w:val="both"/>
        <w:rPr>
          <w:sz w:val="28"/>
          <w:szCs w:val="28"/>
        </w:rPr>
      </w:pPr>
      <w:r w:rsidRPr="000722DA">
        <w:rPr>
          <w:sz w:val="28"/>
          <w:szCs w:val="28"/>
        </w:rPr>
        <w:t>Рівень води у приймальному резервуарі</w:t>
      </w:r>
    </w:p>
    <w:p w:rsidR="00B449EA" w:rsidRPr="000722DA" w:rsidRDefault="00B449EA" w:rsidP="000722DA">
      <w:pPr>
        <w:ind w:firstLine="578"/>
        <w:rPr>
          <w:sz w:val="28"/>
          <w:szCs w:val="28"/>
        </w:rPr>
      </w:pPr>
      <w:r w:rsidRPr="000722DA">
        <w:rPr>
          <w:rStyle w:val="katex-mathml"/>
          <w:sz w:val="28"/>
          <w:szCs w:val="28"/>
        </w:rPr>
        <w:t>H</w:t>
      </w:r>
      <w:r w:rsidRPr="000722DA">
        <w:rPr>
          <w:rStyle w:val="katex-mathml"/>
          <w:sz w:val="28"/>
          <w:szCs w:val="28"/>
          <w:vertAlign w:val="subscript"/>
        </w:rPr>
        <w:t>1</w:t>
      </w:r>
      <w:r w:rsidRPr="000722DA">
        <w:rPr>
          <w:rStyle w:val="katex-mathml"/>
          <w:sz w:val="28"/>
          <w:szCs w:val="28"/>
        </w:rPr>
        <w:t>(t)=const</w:t>
      </w:r>
    </w:p>
    <w:p w:rsidR="00B449EA" w:rsidRPr="000722DA" w:rsidRDefault="00B449EA" w:rsidP="000722DA">
      <w:pPr>
        <w:pStyle w:val="aff"/>
        <w:spacing w:before="0" w:beforeAutospacing="0" w:after="0" w:line="360" w:lineRule="auto"/>
        <w:ind w:firstLine="578"/>
        <w:jc w:val="both"/>
        <w:rPr>
          <w:sz w:val="28"/>
          <w:szCs w:val="28"/>
        </w:rPr>
      </w:pPr>
      <w:r w:rsidRPr="000722DA">
        <w:rPr>
          <w:sz w:val="28"/>
          <w:szCs w:val="28"/>
        </w:rPr>
        <w:t>що забезпечує стабільну подачу води на установку.</w:t>
      </w:r>
    </w:p>
    <w:p w:rsidR="00B449EA" w:rsidRPr="000722DA" w:rsidRDefault="00B449EA" w:rsidP="000C0661">
      <w:pPr>
        <w:pStyle w:val="aff"/>
        <w:numPr>
          <w:ilvl w:val="0"/>
          <w:numId w:val="10"/>
        </w:numPr>
        <w:spacing w:before="0" w:beforeAutospacing="0" w:after="0" w:line="360" w:lineRule="auto"/>
        <w:ind w:left="0" w:firstLine="578"/>
        <w:jc w:val="both"/>
        <w:rPr>
          <w:sz w:val="28"/>
          <w:szCs w:val="28"/>
        </w:rPr>
      </w:pPr>
      <w:r w:rsidRPr="000722DA">
        <w:rPr>
          <w:sz w:val="28"/>
          <w:szCs w:val="28"/>
        </w:rPr>
        <w:t>Рівень води у відстійнику</w:t>
      </w:r>
    </w:p>
    <w:p w:rsidR="00B449EA" w:rsidRPr="000722DA" w:rsidRDefault="00B449EA" w:rsidP="000722DA">
      <w:pPr>
        <w:ind w:firstLine="578"/>
        <w:rPr>
          <w:sz w:val="28"/>
          <w:szCs w:val="28"/>
        </w:rPr>
      </w:pPr>
      <w:r w:rsidRPr="000722DA">
        <w:rPr>
          <w:rStyle w:val="katex-mathml"/>
          <w:sz w:val="28"/>
          <w:szCs w:val="28"/>
        </w:rPr>
        <w:t>H</w:t>
      </w:r>
      <w:r w:rsidRPr="000722DA">
        <w:rPr>
          <w:rStyle w:val="katex-mathml"/>
          <w:sz w:val="28"/>
          <w:szCs w:val="28"/>
          <w:vertAlign w:val="subscript"/>
        </w:rPr>
        <w:t>2</w:t>
      </w:r>
      <w:r w:rsidRPr="000722DA">
        <w:rPr>
          <w:rStyle w:val="katex-mathml"/>
          <w:sz w:val="28"/>
          <w:szCs w:val="28"/>
        </w:rPr>
        <w:t>(t)=const</w:t>
      </w:r>
    </w:p>
    <w:p w:rsidR="00B449EA" w:rsidRPr="000722DA" w:rsidRDefault="00B449EA" w:rsidP="000722DA">
      <w:pPr>
        <w:pStyle w:val="aff"/>
        <w:spacing w:before="0" w:beforeAutospacing="0" w:after="0" w:line="360" w:lineRule="auto"/>
        <w:ind w:firstLine="578"/>
        <w:jc w:val="both"/>
        <w:rPr>
          <w:sz w:val="28"/>
          <w:szCs w:val="28"/>
        </w:rPr>
      </w:pPr>
      <w:r w:rsidRPr="000722DA">
        <w:rPr>
          <w:sz w:val="28"/>
          <w:szCs w:val="28"/>
        </w:rPr>
        <w:t>що визначає ефективність процесу осадження.</w:t>
      </w:r>
    </w:p>
    <w:p w:rsidR="00B449EA" w:rsidRPr="000722DA" w:rsidRDefault="00B449EA" w:rsidP="000C0661">
      <w:pPr>
        <w:pStyle w:val="aff"/>
        <w:numPr>
          <w:ilvl w:val="0"/>
          <w:numId w:val="11"/>
        </w:numPr>
        <w:spacing w:before="0" w:beforeAutospacing="0" w:after="0" w:line="360" w:lineRule="auto"/>
        <w:ind w:left="0" w:firstLine="578"/>
        <w:jc w:val="both"/>
        <w:rPr>
          <w:sz w:val="28"/>
          <w:szCs w:val="28"/>
        </w:rPr>
      </w:pPr>
      <w:r w:rsidRPr="000722DA">
        <w:rPr>
          <w:sz w:val="28"/>
          <w:szCs w:val="28"/>
        </w:rPr>
        <w:t>Рівень очищеної води у вихідному резервуарі</w:t>
      </w:r>
    </w:p>
    <w:p w:rsidR="00B449EA" w:rsidRPr="000722DA" w:rsidRDefault="00B449EA" w:rsidP="000722DA">
      <w:pPr>
        <w:ind w:firstLine="578"/>
        <w:rPr>
          <w:sz w:val="28"/>
          <w:szCs w:val="28"/>
        </w:rPr>
      </w:pPr>
      <w:r w:rsidRPr="000722DA">
        <w:rPr>
          <w:rStyle w:val="katex-mathml"/>
          <w:sz w:val="28"/>
          <w:szCs w:val="28"/>
        </w:rPr>
        <w:t>H</w:t>
      </w:r>
      <w:r w:rsidRPr="000722DA">
        <w:rPr>
          <w:rStyle w:val="katex-mathml"/>
          <w:sz w:val="28"/>
          <w:szCs w:val="28"/>
          <w:vertAlign w:val="subscript"/>
        </w:rPr>
        <w:t>3</w:t>
      </w:r>
      <w:r w:rsidRPr="000722DA">
        <w:rPr>
          <w:rStyle w:val="katex-mathml"/>
          <w:sz w:val="28"/>
          <w:szCs w:val="28"/>
        </w:rPr>
        <w:t>(t)=const</w:t>
      </w:r>
    </w:p>
    <w:p w:rsidR="00B449EA" w:rsidRPr="000722DA" w:rsidRDefault="00B449EA" w:rsidP="000722DA">
      <w:pPr>
        <w:pStyle w:val="aff"/>
        <w:spacing w:before="0" w:beforeAutospacing="0" w:after="0" w:line="360" w:lineRule="auto"/>
        <w:ind w:firstLine="578"/>
        <w:jc w:val="both"/>
        <w:rPr>
          <w:sz w:val="28"/>
          <w:szCs w:val="28"/>
        </w:rPr>
      </w:pPr>
      <w:r w:rsidRPr="000722DA">
        <w:rPr>
          <w:sz w:val="28"/>
          <w:szCs w:val="28"/>
        </w:rPr>
        <w:t>що гарантує стабільну подачу води споживачам.</w:t>
      </w:r>
    </w:p>
    <w:p w:rsidR="00B449EA" w:rsidRPr="000722DA" w:rsidRDefault="00B449EA" w:rsidP="000C0661">
      <w:pPr>
        <w:pStyle w:val="aff"/>
        <w:numPr>
          <w:ilvl w:val="0"/>
          <w:numId w:val="12"/>
        </w:numPr>
        <w:spacing w:before="0" w:beforeAutospacing="0" w:after="0" w:line="360" w:lineRule="auto"/>
        <w:ind w:left="0" w:firstLine="578"/>
        <w:jc w:val="both"/>
        <w:rPr>
          <w:sz w:val="28"/>
          <w:szCs w:val="28"/>
        </w:rPr>
      </w:pPr>
      <w:r w:rsidRPr="000722DA">
        <w:rPr>
          <w:sz w:val="28"/>
          <w:szCs w:val="28"/>
        </w:rPr>
        <w:t>Якість очищеної води:</w:t>
      </w:r>
    </w:p>
    <w:p w:rsidR="00B449EA" w:rsidRPr="000722DA" w:rsidRDefault="00B449EA" w:rsidP="000722DA">
      <w:pPr>
        <w:ind w:firstLine="578"/>
        <w:rPr>
          <w:sz w:val="28"/>
          <w:szCs w:val="28"/>
        </w:rPr>
      </w:pPr>
      <w:r w:rsidRPr="000722DA">
        <w:rPr>
          <w:rStyle w:val="katex-mathml"/>
          <w:sz w:val="28"/>
          <w:szCs w:val="28"/>
        </w:rPr>
        <w:lastRenderedPageBreak/>
        <w:t>Cout(t)≤Cдоп</w:t>
      </w:r>
    </w:p>
    <w:p w:rsidR="00B449EA" w:rsidRPr="000722DA" w:rsidRDefault="00B449EA" w:rsidP="000C0661">
      <w:pPr>
        <w:pStyle w:val="aff"/>
        <w:numPr>
          <w:ilvl w:val="0"/>
          <w:numId w:val="13"/>
        </w:numPr>
        <w:spacing w:before="0" w:beforeAutospacing="0" w:after="0" w:line="360" w:lineRule="auto"/>
        <w:ind w:left="0" w:firstLine="578"/>
        <w:jc w:val="both"/>
        <w:rPr>
          <w:sz w:val="28"/>
          <w:szCs w:val="28"/>
        </w:rPr>
      </w:pPr>
      <w:r w:rsidRPr="000722DA">
        <w:rPr>
          <w:sz w:val="28"/>
          <w:szCs w:val="28"/>
        </w:rPr>
        <w:t>Перепад тиску на фільтрі:</w:t>
      </w:r>
      <w:r w:rsidRPr="000722DA">
        <w:rPr>
          <w:rStyle w:val="katex-mathml"/>
          <w:sz w:val="28"/>
          <w:szCs w:val="28"/>
        </w:rPr>
        <w:t>ΔPf(t)≤ΔPдоп</w:t>
      </w:r>
    </w:p>
    <w:p w:rsidR="00B449EA" w:rsidRPr="000722DA" w:rsidRDefault="00B449EA" w:rsidP="000722DA">
      <w:pPr>
        <w:pStyle w:val="3"/>
        <w:spacing w:line="360" w:lineRule="auto"/>
        <w:ind w:left="0" w:firstLine="578"/>
        <w:rPr>
          <w:b w:val="0"/>
          <w:u w:val="single"/>
        </w:rPr>
      </w:pPr>
      <w:r w:rsidRPr="000722DA">
        <w:rPr>
          <w:b w:val="0"/>
          <w:u w:val="single"/>
        </w:rPr>
        <w:t>Керуючі впливи</w:t>
      </w:r>
    </w:p>
    <w:p w:rsidR="00B449EA" w:rsidRPr="000722DA" w:rsidRDefault="00B449EA" w:rsidP="000722DA">
      <w:pPr>
        <w:pStyle w:val="aff"/>
        <w:spacing w:before="0" w:beforeAutospacing="0" w:after="0" w:line="360" w:lineRule="auto"/>
        <w:ind w:firstLine="578"/>
        <w:jc w:val="both"/>
        <w:rPr>
          <w:sz w:val="28"/>
          <w:szCs w:val="28"/>
        </w:rPr>
      </w:pPr>
      <w:r w:rsidRPr="000722DA">
        <w:rPr>
          <w:sz w:val="28"/>
          <w:szCs w:val="28"/>
        </w:rPr>
        <w:t>Керування здійснюється зміною параметрів роботи обладнання. Основними керуючими впливами є:</w:t>
      </w:r>
    </w:p>
    <w:p w:rsidR="00B449EA" w:rsidRPr="000722DA" w:rsidRDefault="00B449EA" w:rsidP="000C0661">
      <w:pPr>
        <w:pStyle w:val="aff"/>
        <w:numPr>
          <w:ilvl w:val="0"/>
          <w:numId w:val="8"/>
        </w:numPr>
        <w:spacing w:before="0" w:beforeAutospacing="0" w:after="0" w:line="360" w:lineRule="auto"/>
        <w:ind w:left="0" w:firstLine="578"/>
        <w:jc w:val="both"/>
        <w:rPr>
          <w:sz w:val="28"/>
          <w:szCs w:val="28"/>
        </w:rPr>
      </w:pPr>
      <w:r w:rsidRPr="000722DA">
        <w:rPr>
          <w:sz w:val="28"/>
          <w:szCs w:val="28"/>
        </w:rPr>
        <w:t>подача насосів</w:t>
      </w:r>
    </w:p>
    <w:p w:rsidR="00B449EA" w:rsidRPr="000722DA" w:rsidRDefault="00B449EA" w:rsidP="000722DA">
      <w:pPr>
        <w:pStyle w:val="aff"/>
        <w:spacing w:before="0" w:beforeAutospacing="0" w:after="0" w:line="360" w:lineRule="auto"/>
        <w:ind w:firstLine="578"/>
        <w:jc w:val="both"/>
        <w:rPr>
          <w:sz w:val="28"/>
          <w:szCs w:val="28"/>
        </w:rPr>
      </w:pPr>
      <w:r w:rsidRPr="000722DA">
        <w:rPr>
          <w:noProof/>
          <w:sz w:val="28"/>
          <w:szCs w:val="28"/>
          <w:lang w:val="ru-RU"/>
        </w:rPr>
        <w:drawing>
          <wp:inline distT="0" distB="0" distL="0" distR="0" wp14:anchorId="4DEC92CB" wp14:editId="07C865C5">
            <wp:extent cx="1493520" cy="358140"/>
            <wp:effectExtent l="0" t="0" r="0" b="3810"/>
            <wp:docPr id="17" name="Рисунок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1493520" cy="358140"/>
                    </a:xfrm>
                    <a:prstGeom prst="rect">
                      <a:avLst/>
                    </a:prstGeom>
                    <a:noFill/>
                    <a:ln>
                      <a:noFill/>
                    </a:ln>
                  </pic:spPr>
                </pic:pic>
              </a:graphicData>
            </a:graphic>
          </wp:inline>
        </w:drawing>
      </w:r>
    </w:p>
    <w:p w:rsidR="00B449EA" w:rsidRPr="000722DA" w:rsidRDefault="00B449EA" w:rsidP="000C0661">
      <w:pPr>
        <w:pStyle w:val="aff"/>
        <w:numPr>
          <w:ilvl w:val="0"/>
          <w:numId w:val="8"/>
        </w:numPr>
        <w:spacing w:before="0" w:beforeAutospacing="0" w:after="0" w:line="360" w:lineRule="auto"/>
        <w:ind w:left="0" w:firstLine="578"/>
        <w:jc w:val="both"/>
        <w:rPr>
          <w:sz w:val="28"/>
          <w:szCs w:val="28"/>
        </w:rPr>
      </w:pPr>
      <w:r w:rsidRPr="000722DA">
        <w:rPr>
          <w:sz w:val="28"/>
          <w:szCs w:val="28"/>
        </w:rPr>
        <w:t>положення регулюючих клапанів</w:t>
      </w:r>
    </w:p>
    <w:p w:rsidR="00B449EA" w:rsidRPr="000722DA" w:rsidRDefault="00B449EA" w:rsidP="000722DA">
      <w:pPr>
        <w:pStyle w:val="aff"/>
        <w:spacing w:before="0" w:beforeAutospacing="0" w:after="0" w:line="360" w:lineRule="auto"/>
        <w:ind w:firstLine="578"/>
        <w:jc w:val="both"/>
        <w:rPr>
          <w:sz w:val="28"/>
          <w:szCs w:val="28"/>
        </w:rPr>
      </w:pPr>
      <w:r w:rsidRPr="000722DA">
        <w:rPr>
          <w:noProof/>
          <w:sz w:val="28"/>
          <w:szCs w:val="28"/>
          <w:lang w:val="ru-RU"/>
        </w:rPr>
        <w:drawing>
          <wp:inline distT="0" distB="0" distL="0" distR="0" wp14:anchorId="2DF4D8E3" wp14:editId="25313749">
            <wp:extent cx="1234440" cy="365760"/>
            <wp:effectExtent l="0" t="0" r="3810" b="0"/>
            <wp:docPr id="19" name="Рисунок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1234440" cy="365760"/>
                    </a:xfrm>
                    <a:prstGeom prst="rect">
                      <a:avLst/>
                    </a:prstGeom>
                    <a:noFill/>
                    <a:ln>
                      <a:noFill/>
                    </a:ln>
                  </pic:spPr>
                </pic:pic>
              </a:graphicData>
            </a:graphic>
          </wp:inline>
        </w:drawing>
      </w:r>
    </w:p>
    <w:p w:rsidR="00B449EA" w:rsidRPr="000722DA" w:rsidRDefault="00B449EA" w:rsidP="000C0661">
      <w:pPr>
        <w:pStyle w:val="aff"/>
        <w:numPr>
          <w:ilvl w:val="0"/>
          <w:numId w:val="8"/>
        </w:numPr>
        <w:spacing w:before="0" w:beforeAutospacing="0" w:after="0" w:line="360" w:lineRule="auto"/>
        <w:ind w:left="0" w:firstLine="578"/>
        <w:jc w:val="both"/>
        <w:rPr>
          <w:sz w:val="28"/>
          <w:szCs w:val="28"/>
        </w:rPr>
      </w:pPr>
      <w:r w:rsidRPr="000722DA">
        <w:rPr>
          <w:sz w:val="28"/>
          <w:szCs w:val="28"/>
        </w:rPr>
        <w:t>подача реагентів</w:t>
      </w:r>
    </w:p>
    <w:p w:rsidR="00B449EA" w:rsidRPr="000722DA" w:rsidRDefault="00B449EA" w:rsidP="000722DA">
      <w:pPr>
        <w:pStyle w:val="aff"/>
        <w:spacing w:before="0" w:beforeAutospacing="0" w:after="0" w:line="360" w:lineRule="auto"/>
        <w:ind w:firstLine="578"/>
        <w:jc w:val="both"/>
        <w:rPr>
          <w:sz w:val="28"/>
          <w:szCs w:val="28"/>
        </w:rPr>
      </w:pPr>
    </w:p>
    <w:p w:rsidR="00B449EA" w:rsidRPr="000722DA" w:rsidRDefault="00B449EA" w:rsidP="000722DA">
      <w:pPr>
        <w:pStyle w:val="aff"/>
        <w:spacing w:before="0" w:beforeAutospacing="0" w:after="0" w:line="360" w:lineRule="auto"/>
        <w:ind w:firstLine="578"/>
        <w:jc w:val="both"/>
        <w:rPr>
          <w:sz w:val="28"/>
          <w:szCs w:val="28"/>
        </w:rPr>
      </w:pPr>
      <w:r w:rsidRPr="000722DA">
        <w:rPr>
          <w:noProof/>
          <w:sz w:val="28"/>
          <w:szCs w:val="28"/>
          <w:lang w:val="ru-RU"/>
        </w:rPr>
        <w:drawing>
          <wp:inline distT="0" distB="0" distL="0" distR="0" wp14:anchorId="6C22B58C" wp14:editId="0A9BA763">
            <wp:extent cx="1158240" cy="236220"/>
            <wp:effectExtent l="0" t="0" r="3810" b="0"/>
            <wp:docPr id="23" name="Рисунок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1158240" cy="236220"/>
                    </a:xfrm>
                    <a:prstGeom prst="rect">
                      <a:avLst/>
                    </a:prstGeom>
                    <a:noFill/>
                    <a:ln>
                      <a:noFill/>
                    </a:ln>
                  </pic:spPr>
                </pic:pic>
              </a:graphicData>
            </a:graphic>
          </wp:inline>
        </w:drawing>
      </w:r>
    </w:p>
    <w:p w:rsidR="00B449EA" w:rsidRPr="000722DA" w:rsidRDefault="00B449EA" w:rsidP="000722DA">
      <w:pPr>
        <w:pStyle w:val="a3"/>
        <w:ind w:left="0" w:firstLine="578"/>
        <w:rPr>
          <w:sz w:val="28"/>
          <w:szCs w:val="28"/>
        </w:rPr>
      </w:pPr>
    </w:p>
    <w:p w:rsidR="00B449EA" w:rsidRPr="000722DA" w:rsidRDefault="00B449EA" w:rsidP="000C0661">
      <w:pPr>
        <w:pStyle w:val="aff"/>
        <w:numPr>
          <w:ilvl w:val="0"/>
          <w:numId w:val="8"/>
        </w:numPr>
        <w:spacing w:before="0" w:beforeAutospacing="0" w:after="0" w:line="360" w:lineRule="auto"/>
        <w:ind w:left="0" w:firstLine="578"/>
        <w:jc w:val="both"/>
        <w:rPr>
          <w:sz w:val="28"/>
          <w:szCs w:val="28"/>
        </w:rPr>
      </w:pPr>
      <w:r w:rsidRPr="000722DA">
        <w:rPr>
          <w:sz w:val="28"/>
          <w:szCs w:val="28"/>
        </w:rPr>
        <w:t>перемикання режиму промивки фільтрів</w:t>
      </w:r>
    </w:p>
    <w:p w:rsidR="00B449EA" w:rsidRPr="000722DA" w:rsidRDefault="00B449EA" w:rsidP="000722DA">
      <w:pPr>
        <w:ind w:firstLine="578"/>
        <w:rPr>
          <w:sz w:val="28"/>
          <w:szCs w:val="28"/>
        </w:rPr>
      </w:pPr>
      <w:r w:rsidRPr="000722DA">
        <w:rPr>
          <w:rStyle w:val="katex-mathml"/>
          <w:sz w:val="28"/>
          <w:szCs w:val="28"/>
        </w:rPr>
        <w:t>u</w:t>
      </w:r>
      <w:r w:rsidRPr="000722DA">
        <w:rPr>
          <w:rStyle w:val="katex-mathml"/>
          <w:sz w:val="28"/>
          <w:szCs w:val="28"/>
          <w:vertAlign w:val="subscript"/>
        </w:rPr>
        <w:t>4</w:t>
      </w:r>
      <w:r w:rsidRPr="000722DA">
        <w:rPr>
          <w:rStyle w:val="katex-mathml"/>
          <w:sz w:val="28"/>
          <w:szCs w:val="28"/>
        </w:rPr>
        <w:t>(t)</w:t>
      </w:r>
      <w:r w:rsidRPr="000722DA">
        <w:rPr>
          <w:sz w:val="28"/>
          <w:szCs w:val="28"/>
        </w:rPr>
        <w:t xml:space="preserve"> </w:t>
      </w:r>
    </w:p>
    <w:p w:rsidR="00B449EA" w:rsidRPr="000722DA" w:rsidRDefault="00B449EA" w:rsidP="000722DA">
      <w:pPr>
        <w:pStyle w:val="3"/>
        <w:spacing w:line="360" w:lineRule="auto"/>
        <w:ind w:left="0" w:firstLine="578"/>
        <w:rPr>
          <w:b w:val="0"/>
          <w:u w:val="single"/>
        </w:rPr>
      </w:pPr>
      <w:r w:rsidRPr="000722DA">
        <w:rPr>
          <w:b w:val="0"/>
          <w:u w:val="single"/>
        </w:rPr>
        <w:t>Збурюючі впливи</w:t>
      </w:r>
    </w:p>
    <w:p w:rsidR="00B449EA" w:rsidRPr="000722DA" w:rsidRDefault="00B449EA" w:rsidP="000722DA">
      <w:pPr>
        <w:pStyle w:val="aff"/>
        <w:spacing w:before="0" w:beforeAutospacing="0" w:after="0" w:line="360" w:lineRule="auto"/>
        <w:ind w:firstLine="578"/>
        <w:jc w:val="both"/>
        <w:rPr>
          <w:sz w:val="28"/>
          <w:szCs w:val="28"/>
        </w:rPr>
      </w:pPr>
      <w:r w:rsidRPr="000722DA">
        <w:rPr>
          <w:sz w:val="28"/>
          <w:szCs w:val="28"/>
        </w:rPr>
        <w:t>До збурень належать параметри, що не можуть бути безпосередньо керовані:</w:t>
      </w:r>
    </w:p>
    <w:p w:rsidR="00B449EA" w:rsidRPr="000722DA" w:rsidRDefault="00B449EA" w:rsidP="000C0661">
      <w:pPr>
        <w:pStyle w:val="aff"/>
        <w:numPr>
          <w:ilvl w:val="0"/>
          <w:numId w:val="8"/>
        </w:numPr>
        <w:spacing w:before="0" w:beforeAutospacing="0" w:after="0" w:line="360" w:lineRule="auto"/>
        <w:ind w:left="0" w:firstLine="578"/>
        <w:jc w:val="both"/>
        <w:rPr>
          <w:sz w:val="28"/>
          <w:szCs w:val="28"/>
        </w:rPr>
      </w:pPr>
      <w:r w:rsidRPr="000722DA">
        <w:rPr>
          <w:sz w:val="28"/>
          <w:szCs w:val="28"/>
        </w:rPr>
        <w:t>зміна витрати вхідної води</w:t>
      </w:r>
    </w:p>
    <w:p w:rsidR="00B449EA" w:rsidRPr="000722DA" w:rsidRDefault="00B449EA" w:rsidP="000722DA">
      <w:pPr>
        <w:pStyle w:val="aff"/>
        <w:spacing w:before="0" w:beforeAutospacing="0" w:after="0" w:line="360" w:lineRule="auto"/>
        <w:ind w:firstLine="578"/>
        <w:jc w:val="both"/>
        <w:rPr>
          <w:sz w:val="28"/>
          <w:szCs w:val="28"/>
        </w:rPr>
      </w:pPr>
      <w:r w:rsidRPr="000722DA">
        <w:rPr>
          <w:noProof/>
          <w:sz w:val="28"/>
          <w:szCs w:val="28"/>
          <w:lang w:val="ru-RU"/>
        </w:rPr>
        <w:drawing>
          <wp:inline distT="0" distB="0" distL="0" distR="0" wp14:anchorId="10712742" wp14:editId="5FFBBB7B">
            <wp:extent cx="1181100" cy="411480"/>
            <wp:effectExtent l="0" t="0" r="0" b="7620"/>
            <wp:docPr id="224" name="Рисунок 2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1181100" cy="411480"/>
                    </a:xfrm>
                    <a:prstGeom prst="rect">
                      <a:avLst/>
                    </a:prstGeom>
                    <a:noFill/>
                    <a:ln>
                      <a:noFill/>
                    </a:ln>
                  </pic:spPr>
                </pic:pic>
              </a:graphicData>
            </a:graphic>
          </wp:inline>
        </w:drawing>
      </w:r>
    </w:p>
    <w:p w:rsidR="00B449EA" w:rsidRPr="000722DA" w:rsidRDefault="00B449EA" w:rsidP="000C0661">
      <w:pPr>
        <w:pStyle w:val="aff"/>
        <w:numPr>
          <w:ilvl w:val="0"/>
          <w:numId w:val="8"/>
        </w:numPr>
        <w:spacing w:before="0" w:beforeAutospacing="0" w:after="0" w:line="360" w:lineRule="auto"/>
        <w:ind w:left="0" w:firstLine="578"/>
        <w:jc w:val="both"/>
        <w:rPr>
          <w:sz w:val="28"/>
          <w:szCs w:val="28"/>
        </w:rPr>
      </w:pPr>
      <w:r w:rsidRPr="000722DA">
        <w:rPr>
          <w:sz w:val="28"/>
          <w:szCs w:val="28"/>
        </w:rPr>
        <w:t>зміна складу води</w:t>
      </w:r>
    </w:p>
    <w:p w:rsidR="00B449EA" w:rsidRPr="000722DA" w:rsidRDefault="00B449EA" w:rsidP="000722DA">
      <w:pPr>
        <w:pStyle w:val="aff"/>
        <w:spacing w:before="0" w:beforeAutospacing="0" w:after="0" w:line="360" w:lineRule="auto"/>
        <w:ind w:firstLine="578"/>
        <w:jc w:val="both"/>
        <w:rPr>
          <w:sz w:val="28"/>
          <w:szCs w:val="28"/>
        </w:rPr>
      </w:pPr>
      <w:r w:rsidRPr="000722DA">
        <w:rPr>
          <w:noProof/>
          <w:sz w:val="28"/>
          <w:szCs w:val="28"/>
          <w:lang w:val="ru-RU"/>
        </w:rPr>
        <w:drawing>
          <wp:inline distT="0" distB="0" distL="0" distR="0" wp14:anchorId="575459D7" wp14:editId="5A07661E">
            <wp:extent cx="1135380" cy="358140"/>
            <wp:effectExtent l="0" t="0" r="7620" b="3810"/>
            <wp:docPr id="225" name="Рисунок 2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1135380" cy="358140"/>
                    </a:xfrm>
                    <a:prstGeom prst="rect">
                      <a:avLst/>
                    </a:prstGeom>
                    <a:noFill/>
                    <a:ln>
                      <a:noFill/>
                    </a:ln>
                  </pic:spPr>
                </pic:pic>
              </a:graphicData>
            </a:graphic>
          </wp:inline>
        </w:drawing>
      </w:r>
    </w:p>
    <w:p w:rsidR="00B449EA" w:rsidRPr="000722DA" w:rsidRDefault="00B449EA" w:rsidP="000C0661">
      <w:pPr>
        <w:pStyle w:val="aff"/>
        <w:numPr>
          <w:ilvl w:val="0"/>
          <w:numId w:val="8"/>
        </w:numPr>
        <w:spacing w:before="0" w:beforeAutospacing="0" w:after="0" w:line="360" w:lineRule="auto"/>
        <w:ind w:left="0" w:firstLine="578"/>
        <w:jc w:val="both"/>
        <w:rPr>
          <w:sz w:val="28"/>
          <w:szCs w:val="28"/>
        </w:rPr>
      </w:pPr>
      <w:r w:rsidRPr="000722DA">
        <w:rPr>
          <w:sz w:val="28"/>
          <w:szCs w:val="28"/>
        </w:rPr>
        <w:t>зміна температури води</w:t>
      </w:r>
    </w:p>
    <w:p w:rsidR="000722DA" w:rsidRPr="000722DA" w:rsidRDefault="000722DA" w:rsidP="000722DA">
      <w:pPr>
        <w:pStyle w:val="aff"/>
        <w:spacing w:before="0" w:beforeAutospacing="0" w:after="0" w:line="360" w:lineRule="auto"/>
        <w:ind w:firstLine="578"/>
        <w:jc w:val="both"/>
        <w:rPr>
          <w:sz w:val="28"/>
          <w:szCs w:val="28"/>
        </w:rPr>
      </w:pPr>
      <w:r w:rsidRPr="000722DA">
        <w:rPr>
          <w:noProof/>
          <w:sz w:val="28"/>
          <w:szCs w:val="28"/>
          <w:lang w:val="ru-RU"/>
        </w:rPr>
        <w:drawing>
          <wp:inline distT="0" distB="0" distL="0" distR="0" wp14:anchorId="68E58502" wp14:editId="482C7E16">
            <wp:extent cx="1303020" cy="388620"/>
            <wp:effectExtent l="0" t="0" r="0" b="0"/>
            <wp:docPr id="226" name="Рисунок 2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1303020" cy="388620"/>
                    </a:xfrm>
                    <a:prstGeom prst="rect">
                      <a:avLst/>
                    </a:prstGeom>
                    <a:noFill/>
                    <a:ln>
                      <a:noFill/>
                    </a:ln>
                  </pic:spPr>
                </pic:pic>
              </a:graphicData>
            </a:graphic>
          </wp:inline>
        </w:drawing>
      </w:r>
    </w:p>
    <w:p w:rsidR="00B449EA" w:rsidRPr="000722DA" w:rsidRDefault="00B449EA" w:rsidP="000C0661">
      <w:pPr>
        <w:pStyle w:val="aff"/>
        <w:numPr>
          <w:ilvl w:val="0"/>
          <w:numId w:val="8"/>
        </w:numPr>
        <w:spacing w:before="0" w:beforeAutospacing="0" w:after="0" w:line="360" w:lineRule="auto"/>
        <w:ind w:left="0" w:firstLine="578"/>
        <w:jc w:val="both"/>
        <w:rPr>
          <w:sz w:val="28"/>
          <w:szCs w:val="28"/>
        </w:rPr>
      </w:pPr>
      <w:r w:rsidRPr="000722DA">
        <w:rPr>
          <w:sz w:val="28"/>
          <w:szCs w:val="28"/>
        </w:rPr>
        <w:t>коливання навантаження споживачів</w:t>
      </w:r>
    </w:p>
    <w:p w:rsidR="00B449EA" w:rsidRPr="000722DA" w:rsidRDefault="000722DA" w:rsidP="000722DA">
      <w:pPr>
        <w:ind w:firstLine="578"/>
        <w:rPr>
          <w:sz w:val="28"/>
          <w:szCs w:val="28"/>
        </w:rPr>
      </w:pPr>
      <w:r w:rsidRPr="000722DA">
        <w:rPr>
          <w:noProof/>
          <w:sz w:val="28"/>
          <w:szCs w:val="28"/>
          <w:lang w:val="ru-RU"/>
        </w:rPr>
        <w:drawing>
          <wp:inline distT="0" distB="0" distL="0" distR="0" wp14:anchorId="6DEDDC18" wp14:editId="59217735">
            <wp:extent cx="1318260" cy="358140"/>
            <wp:effectExtent l="0" t="0" r="0" b="3810"/>
            <wp:docPr id="227" name="Рисунок 2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1318260" cy="358140"/>
                    </a:xfrm>
                    <a:prstGeom prst="rect">
                      <a:avLst/>
                    </a:prstGeom>
                    <a:noFill/>
                    <a:ln>
                      <a:noFill/>
                    </a:ln>
                  </pic:spPr>
                </pic:pic>
              </a:graphicData>
            </a:graphic>
          </wp:inline>
        </w:drawing>
      </w:r>
    </w:p>
    <w:p w:rsidR="00B449EA" w:rsidRPr="000722DA" w:rsidRDefault="00B449EA" w:rsidP="000722DA">
      <w:pPr>
        <w:pStyle w:val="3"/>
        <w:spacing w:line="360" w:lineRule="auto"/>
        <w:ind w:left="0" w:firstLine="578"/>
        <w:rPr>
          <w:b w:val="0"/>
        </w:rPr>
      </w:pPr>
      <w:r w:rsidRPr="000722DA">
        <w:rPr>
          <w:b w:val="0"/>
        </w:rPr>
        <w:lastRenderedPageBreak/>
        <w:t>Динамічні властивості об’єкта</w:t>
      </w:r>
    </w:p>
    <w:p w:rsidR="00B449EA" w:rsidRPr="000722DA" w:rsidRDefault="00B449EA" w:rsidP="000722DA">
      <w:pPr>
        <w:pStyle w:val="aff"/>
        <w:spacing w:before="0" w:beforeAutospacing="0" w:after="0" w:line="360" w:lineRule="auto"/>
        <w:ind w:firstLine="578"/>
        <w:jc w:val="both"/>
        <w:rPr>
          <w:sz w:val="28"/>
          <w:szCs w:val="28"/>
        </w:rPr>
      </w:pPr>
      <w:r w:rsidRPr="000722DA">
        <w:rPr>
          <w:sz w:val="28"/>
          <w:szCs w:val="28"/>
        </w:rPr>
        <w:t>Динаміка установки визначається накопиченням води у резервуарах. Наприклад, зміна рівня води описується балансним рівнянням:</w:t>
      </w:r>
    </w:p>
    <w:p w:rsidR="000722DA" w:rsidRPr="000722DA" w:rsidRDefault="000722DA" w:rsidP="000722DA">
      <w:pPr>
        <w:pStyle w:val="aff"/>
        <w:spacing w:before="0" w:beforeAutospacing="0" w:after="0" w:line="360" w:lineRule="auto"/>
        <w:ind w:firstLine="578"/>
        <w:jc w:val="both"/>
        <w:rPr>
          <w:sz w:val="28"/>
          <w:szCs w:val="28"/>
        </w:rPr>
      </w:pPr>
      <w:r w:rsidRPr="000722DA">
        <w:rPr>
          <w:noProof/>
          <w:sz w:val="28"/>
          <w:szCs w:val="28"/>
          <w:lang w:val="ru-RU"/>
        </w:rPr>
        <w:drawing>
          <wp:inline distT="0" distB="0" distL="0" distR="0" wp14:anchorId="73E71B12" wp14:editId="0406742F">
            <wp:extent cx="2286000" cy="586740"/>
            <wp:effectExtent l="0" t="0" r="0" b="3810"/>
            <wp:docPr id="229" name="Рисунок 2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2286000" cy="586740"/>
                    </a:xfrm>
                    <a:prstGeom prst="rect">
                      <a:avLst/>
                    </a:prstGeom>
                    <a:noFill/>
                    <a:ln>
                      <a:noFill/>
                    </a:ln>
                  </pic:spPr>
                </pic:pic>
              </a:graphicData>
            </a:graphic>
          </wp:inline>
        </w:drawing>
      </w:r>
    </w:p>
    <w:p w:rsidR="00B449EA" w:rsidRPr="000722DA" w:rsidRDefault="00B449EA" w:rsidP="000722DA">
      <w:pPr>
        <w:pStyle w:val="aff"/>
        <w:spacing w:before="0" w:beforeAutospacing="0" w:after="0" w:line="360" w:lineRule="auto"/>
        <w:ind w:firstLine="578"/>
        <w:jc w:val="both"/>
        <w:rPr>
          <w:sz w:val="28"/>
          <w:szCs w:val="28"/>
        </w:rPr>
      </w:pPr>
      <w:r w:rsidRPr="000722DA">
        <w:rPr>
          <w:sz w:val="28"/>
          <w:szCs w:val="28"/>
        </w:rPr>
        <w:t>де</w:t>
      </w:r>
      <w:r w:rsidRPr="000722DA">
        <w:rPr>
          <w:sz w:val="28"/>
          <w:szCs w:val="28"/>
        </w:rPr>
        <w:br/>
      </w:r>
      <w:r w:rsidR="000722DA" w:rsidRPr="000722DA">
        <w:rPr>
          <w:rStyle w:val="katex-mathml"/>
          <w:sz w:val="28"/>
          <w:szCs w:val="28"/>
        </w:rPr>
        <w:t>S</w:t>
      </w:r>
      <w:r w:rsidRPr="000722DA">
        <w:rPr>
          <w:sz w:val="28"/>
          <w:szCs w:val="28"/>
        </w:rPr>
        <w:t xml:space="preserve"> — площа перерізу резервуара.</w:t>
      </w:r>
    </w:p>
    <w:p w:rsidR="00B449EA" w:rsidRPr="000722DA" w:rsidRDefault="00B449EA" w:rsidP="000722DA">
      <w:pPr>
        <w:pStyle w:val="aff"/>
        <w:spacing w:before="0" w:beforeAutospacing="0" w:after="0" w:line="360" w:lineRule="auto"/>
        <w:ind w:firstLine="578"/>
        <w:jc w:val="both"/>
        <w:rPr>
          <w:sz w:val="28"/>
          <w:szCs w:val="28"/>
        </w:rPr>
      </w:pPr>
      <w:r w:rsidRPr="000722DA">
        <w:rPr>
          <w:sz w:val="28"/>
          <w:szCs w:val="28"/>
        </w:rPr>
        <w:t>Це свідчить про значну інерційність об’єкта.</w:t>
      </w:r>
    </w:p>
    <w:p w:rsidR="00B449EA" w:rsidRPr="000722DA" w:rsidRDefault="00B449EA" w:rsidP="000722DA">
      <w:pPr>
        <w:pStyle w:val="3"/>
        <w:spacing w:line="360" w:lineRule="auto"/>
        <w:ind w:left="0" w:firstLine="578"/>
        <w:rPr>
          <w:b w:val="0"/>
        </w:rPr>
      </w:pPr>
      <w:r w:rsidRPr="000722DA">
        <w:rPr>
          <w:b w:val="0"/>
        </w:rPr>
        <w:t>Взаємозв’язок параметрів</w:t>
      </w:r>
    </w:p>
    <w:p w:rsidR="00B449EA" w:rsidRPr="000722DA" w:rsidRDefault="00B449EA" w:rsidP="000722DA">
      <w:pPr>
        <w:pStyle w:val="aff"/>
        <w:spacing w:before="0" w:beforeAutospacing="0" w:after="0" w:line="360" w:lineRule="auto"/>
        <w:ind w:firstLine="578"/>
        <w:jc w:val="both"/>
        <w:rPr>
          <w:sz w:val="28"/>
          <w:szCs w:val="28"/>
        </w:rPr>
      </w:pPr>
      <w:r w:rsidRPr="000722DA">
        <w:rPr>
          <w:sz w:val="28"/>
          <w:szCs w:val="28"/>
        </w:rPr>
        <w:t>Параметри установки тісно пов’язані між собою. Наприклад, збільшення витрати подачі води:</w:t>
      </w:r>
    </w:p>
    <w:p w:rsidR="00B449EA" w:rsidRPr="000722DA" w:rsidRDefault="00B449EA" w:rsidP="000C0661">
      <w:pPr>
        <w:pStyle w:val="aff"/>
        <w:numPr>
          <w:ilvl w:val="0"/>
          <w:numId w:val="8"/>
        </w:numPr>
        <w:spacing w:before="0" w:beforeAutospacing="0" w:after="0" w:line="360" w:lineRule="auto"/>
        <w:ind w:left="0" w:firstLine="578"/>
        <w:jc w:val="both"/>
        <w:rPr>
          <w:sz w:val="28"/>
          <w:szCs w:val="28"/>
        </w:rPr>
      </w:pPr>
      <w:r w:rsidRPr="000722DA">
        <w:rPr>
          <w:sz w:val="28"/>
          <w:szCs w:val="28"/>
        </w:rPr>
        <w:t>підвищує рівні у резервуарах;</w:t>
      </w:r>
    </w:p>
    <w:p w:rsidR="00B449EA" w:rsidRPr="000722DA" w:rsidRDefault="00B449EA" w:rsidP="000C0661">
      <w:pPr>
        <w:pStyle w:val="aff"/>
        <w:numPr>
          <w:ilvl w:val="0"/>
          <w:numId w:val="8"/>
        </w:numPr>
        <w:spacing w:before="0" w:beforeAutospacing="0" w:after="0" w:line="360" w:lineRule="auto"/>
        <w:ind w:left="0" w:firstLine="578"/>
        <w:jc w:val="both"/>
        <w:rPr>
          <w:sz w:val="28"/>
          <w:szCs w:val="28"/>
        </w:rPr>
      </w:pPr>
      <w:r w:rsidRPr="000722DA">
        <w:rPr>
          <w:sz w:val="28"/>
          <w:szCs w:val="28"/>
        </w:rPr>
        <w:t>збільшує навантаження на фільтри;</w:t>
      </w:r>
    </w:p>
    <w:p w:rsidR="00B449EA" w:rsidRPr="000722DA" w:rsidRDefault="00B449EA" w:rsidP="000C0661">
      <w:pPr>
        <w:pStyle w:val="aff"/>
        <w:numPr>
          <w:ilvl w:val="0"/>
          <w:numId w:val="8"/>
        </w:numPr>
        <w:spacing w:before="0" w:beforeAutospacing="0" w:after="0" w:line="360" w:lineRule="auto"/>
        <w:ind w:left="0" w:firstLine="578"/>
        <w:jc w:val="both"/>
        <w:rPr>
          <w:sz w:val="28"/>
          <w:szCs w:val="28"/>
        </w:rPr>
      </w:pPr>
      <w:r w:rsidRPr="000722DA">
        <w:rPr>
          <w:sz w:val="28"/>
          <w:szCs w:val="28"/>
        </w:rPr>
        <w:t>зменшує ефективність відстоювання.</w:t>
      </w:r>
    </w:p>
    <w:p w:rsidR="00B449EA" w:rsidRPr="000722DA" w:rsidRDefault="00B449EA" w:rsidP="000722DA">
      <w:pPr>
        <w:pStyle w:val="aff"/>
        <w:spacing w:before="0" w:beforeAutospacing="0" w:after="0" w:line="360" w:lineRule="auto"/>
        <w:ind w:firstLine="578"/>
        <w:jc w:val="both"/>
        <w:rPr>
          <w:sz w:val="28"/>
          <w:szCs w:val="28"/>
        </w:rPr>
      </w:pPr>
      <w:r w:rsidRPr="000722DA">
        <w:rPr>
          <w:sz w:val="28"/>
          <w:szCs w:val="28"/>
        </w:rPr>
        <w:t>Отже, об’єкт є багатозв’язним.</w:t>
      </w:r>
    </w:p>
    <w:p w:rsidR="00B449EA" w:rsidRPr="000722DA" w:rsidRDefault="00B449EA" w:rsidP="000722DA">
      <w:pPr>
        <w:pStyle w:val="3"/>
        <w:spacing w:line="360" w:lineRule="auto"/>
        <w:ind w:left="0" w:firstLine="578"/>
        <w:rPr>
          <w:b w:val="0"/>
        </w:rPr>
      </w:pPr>
      <w:r w:rsidRPr="000722DA">
        <w:rPr>
          <w:b w:val="0"/>
        </w:rPr>
        <w:t>Особливості установки як об’єкта керування</w:t>
      </w:r>
    </w:p>
    <w:p w:rsidR="00B449EA" w:rsidRPr="000722DA" w:rsidRDefault="00B449EA" w:rsidP="000722DA">
      <w:pPr>
        <w:pStyle w:val="aff"/>
        <w:spacing w:before="0" w:beforeAutospacing="0" w:after="0" w:line="360" w:lineRule="auto"/>
        <w:ind w:firstLine="578"/>
        <w:jc w:val="both"/>
        <w:rPr>
          <w:sz w:val="28"/>
          <w:szCs w:val="28"/>
        </w:rPr>
      </w:pPr>
      <w:r w:rsidRPr="000722DA">
        <w:rPr>
          <w:sz w:val="28"/>
          <w:szCs w:val="28"/>
        </w:rPr>
        <w:t>Основними особливостями є:</w:t>
      </w:r>
    </w:p>
    <w:p w:rsidR="00B449EA" w:rsidRPr="000722DA" w:rsidRDefault="00B449EA" w:rsidP="000C0661">
      <w:pPr>
        <w:pStyle w:val="aff"/>
        <w:numPr>
          <w:ilvl w:val="0"/>
          <w:numId w:val="8"/>
        </w:numPr>
        <w:spacing w:before="0" w:beforeAutospacing="0" w:after="0" w:line="360" w:lineRule="auto"/>
        <w:ind w:left="0" w:firstLine="578"/>
        <w:jc w:val="both"/>
        <w:rPr>
          <w:sz w:val="28"/>
          <w:szCs w:val="28"/>
        </w:rPr>
      </w:pPr>
      <w:r w:rsidRPr="000722DA">
        <w:rPr>
          <w:sz w:val="28"/>
          <w:szCs w:val="28"/>
        </w:rPr>
        <w:t>значна інерційність;</w:t>
      </w:r>
    </w:p>
    <w:p w:rsidR="00B449EA" w:rsidRPr="000722DA" w:rsidRDefault="00B449EA" w:rsidP="000C0661">
      <w:pPr>
        <w:pStyle w:val="aff"/>
        <w:numPr>
          <w:ilvl w:val="0"/>
          <w:numId w:val="8"/>
        </w:numPr>
        <w:spacing w:before="0" w:beforeAutospacing="0" w:after="0" w:line="360" w:lineRule="auto"/>
        <w:ind w:left="0" w:firstLine="578"/>
        <w:jc w:val="both"/>
        <w:rPr>
          <w:sz w:val="28"/>
          <w:szCs w:val="28"/>
        </w:rPr>
      </w:pPr>
      <w:r w:rsidRPr="000722DA">
        <w:rPr>
          <w:sz w:val="28"/>
          <w:szCs w:val="28"/>
        </w:rPr>
        <w:t>наявність запізнення;</w:t>
      </w:r>
    </w:p>
    <w:p w:rsidR="00B449EA" w:rsidRPr="000722DA" w:rsidRDefault="00B449EA" w:rsidP="000C0661">
      <w:pPr>
        <w:pStyle w:val="aff"/>
        <w:numPr>
          <w:ilvl w:val="0"/>
          <w:numId w:val="8"/>
        </w:numPr>
        <w:spacing w:before="0" w:beforeAutospacing="0" w:after="0" w:line="360" w:lineRule="auto"/>
        <w:ind w:left="0" w:firstLine="578"/>
        <w:jc w:val="both"/>
        <w:rPr>
          <w:sz w:val="28"/>
          <w:szCs w:val="28"/>
        </w:rPr>
      </w:pPr>
      <w:r w:rsidRPr="000722DA">
        <w:rPr>
          <w:sz w:val="28"/>
          <w:szCs w:val="28"/>
        </w:rPr>
        <w:t>нелінійність характеристик;</w:t>
      </w:r>
    </w:p>
    <w:p w:rsidR="00B449EA" w:rsidRPr="000722DA" w:rsidRDefault="00B449EA" w:rsidP="000C0661">
      <w:pPr>
        <w:pStyle w:val="aff"/>
        <w:numPr>
          <w:ilvl w:val="0"/>
          <w:numId w:val="8"/>
        </w:numPr>
        <w:spacing w:before="0" w:beforeAutospacing="0" w:after="0" w:line="360" w:lineRule="auto"/>
        <w:ind w:left="0" w:firstLine="578"/>
        <w:jc w:val="both"/>
        <w:rPr>
          <w:sz w:val="28"/>
          <w:szCs w:val="28"/>
        </w:rPr>
      </w:pPr>
      <w:r w:rsidRPr="000722DA">
        <w:rPr>
          <w:sz w:val="28"/>
          <w:szCs w:val="28"/>
        </w:rPr>
        <w:t>змінність параметрів;</w:t>
      </w:r>
    </w:p>
    <w:p w:rsidR="00B449EA" w:rsidRPr="000722DA" w:rsidRDefault="00B449EA" w:rsidP="000C0661">
      <w:pPr>
        <w:pStyle w:val="aff"/>
        <w:numPr>
          <w:ilvl w:val="0"/>
          <w:numId w:val="8"/>
        </w:numPr>
        <w:spacing w:before="0" w:beforeAutospacing="0" w:after="0" w:line="360" w:lineRule="auto"/>
        <w:ind w:left="0" w:firstLine="578"/>
        <w:jc w:val="both"/>
        <w:rPr>
          <w:sz w:val="28"/>
          <w:szCs w:val="28"/>
        </w:rPr>
      </w:pPr>
      <w:r w:rsidRPr="000722DA">
        <w:rPr>
          <w:sz w:val="28"/>
          <w:szCs w:val="28"/>
        </w:rPr>
        <w:t>взаємозв’язок каналів керування.</w:t>
      </w:r>
    </w:p>
    <w:p w:rsidR="00F060AC" w:rsidRDefault="000B6EB7" w:rsidP="00F060AC">
      <w:pPr>
        <w:pStyle w:val="aff"/>
        <w:spacing w:before="0" w:beforeAutospacing="0" w:after="0" w:line="360" w:lineRule="auto"/>
        <w:ind w:firstLine="709"/>
        <w:jc w:val="center"/>
        <w:rPr>
          <w:sz w:val="28"/>
          <w:szCs w:val="28"/>
        </w:rPr>
      </w:pPr>
      <w:r>
        <w:rPr>
          <w:noProof/>
          <w:sz w:val="28"/>
          <w:szCs w:val="28"/>
          <w:lang w:val="ru-RU"/>
        </w:rPr>
        <w:lastRenderedPageBreak/>
        <w:drawing>
          <wp:inline distT="0" distB="0" distL="0" distR="0">
            <wp:extent cx="4343400" cy="2514600"/>
            <wp:effectExtent l="0" t="0" r="0" b="0"/>
            <wp:docPr id="248" name="Рисунок 2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26">
                      <a:grayscl/>
                      <a:extLst>
                        <a:ext uri="{28A0092B-C50C-407E-A947-70E740481C1C}">
                          <a14:useLocalDpi xmlns:a14="http://schemas.microsoft.com/office/drawing/2010/main" val="0"/>
                        </a:ext>
                      </a:extLst>
                    </a:blip>
                    <a:srcRect/>
                    <a:stretch>
                      <a:fillRect/>
                    </a:stretch>
                  </pic:blipFill>
                  <pic:spPr bwMode="auto">
                    <a:xfrm>
                      <a:off x="0" y="0"/>
                      <a:ext cx="4343400" cy="2514600"/>
                    </a:xfrm>
                    <a:prstGeom prst="rect">
                      <a:avLst/>
                    </a:prstGeom>
                    <a:noFill/>
                    <a:ln>
                      <a:noFill/>
                    </a:ln>
                  </pic:spPr>
                </pic:pic>
              </a:graphicData>
            </a:graphic>
          </wp:inline>
        </w:drawing>
      </w:r>
    </w:p>
    <w:p w:rsidR="00F060AC" w:rsidRPr="00F060AC" w:rsidRDefault="00F060AC" w:rsidP="00792564">
      <w:pPr>
        <w:pStyle w:val="aff"/>
        <w:spacing w:before="0" w:beforeAutospacing="0" w:after="0" w:line="360" w:lineRule="auto"/>
        <w:ind w:firstLine="709"/>
        <w:jc w:val="both"/>
        <w:rPr>
          <w:sz w:val="28"/>
          <w:szCs w:val="28"/>
        </w:rPr>
      </w:pPr>
      <w:r w:rsidRPr="00F060AC">
        <w:rPr>
          <w:sz w:val="28"/>
          <w:szCs w:val="28"/>
        </w:rPr>
        <w:t xml:space="preserve">Рисунок 2.2 – Структурна схема </w:t>
      </w:r>
      <w:r w:rsidR="00AF2A03">
        <w:rPr>
          <w:sz w:val="28"/>
          <w:szCs w:val="28"/>
        </w:rPr>
        <w:t>установки очищення води</w:t>
      </w:r>
      <w:r w:rsidRPr="00F060AC">
        <w:rPr>
          <w:sz w:val="28"/>
          <w:szCs w:val="28"/>
        </w:rPr>
        <w:t xml:space="preserve"> як об’єкта керування</w:t>
      </w:r>
    </w:p>
    <w:p w:rsidR="005628DE" w:rsidRDefault="00F060AC" w:rsidP="00F060AC">
      <w:pPr>
        <w:pStyle w:val="aff"/>
        <w:spacing w:before="0" w:beforeAutospacing="0" w:after="0" w:line="360" w:lineRule="auto"/>
        <w:ind w:firstLine="709"/>
        <w:jc w:val="both"/>
        <w:rPr>
          <w:sz w:val="28"/>
          <w:szCs w:val="28"/>
        </w:rPr>
      </w:pPr>
      <w:r w:rsidRPr="00F060AC">
        <w:rPr>
          <w:sz w:val="28"/>
          <w:szCs w:val="28"/>
        </w:rPr>
        <w:t>На рисунку 2.2 показано основні керуючі дії, збурення та вихідні параметри об’єкта керування.</w:t>
      </w:r>
    </w:p>
    <w:p w:rsidR="00C51060" w:rsidRDefault="00C51060" w:rsidP="00F060AC">
      <w:pPr>
        <w:pStyle w:val="aff"/>
        <w:spacing w:before="0" w:beforeAutospacing="0" w:after="0" w:line="360" w:lineRule="auto"/>
        <w:ind w:firstLine="709"/>
        <w:jc w:val="both"/>
        <w:rPr>
          <w:sz w:val="28"/>
          <w:szCs w:val="28"/>
        </w:rPr>
      </w:pPr>
    </w:p>
    <w:p w:rsidR="00AF2A03" w:rsidRDefault="00AF2A03" w:rsidP="00AB4E0B">
      <w:pPr>
        <w:pStyle w:val="2"/>
        <w:spacing w:before="0" w:after="0"/>
        <w:ind w:left="0" w:firstLine="709"/>
        <w:rPr>
          <w:rFonts w:ascii="Times New Roman" w:hAnsi="Times New Roman" w:cs="Times New Roman"/>
          <w:i w:val="0"/>
        </w:rPr>
      </w:pPr>
      <w:r w:rsidRPr="00AB4E0B">
        <w:rPr>
          <w:rFonts w:ascii="Times New Roman" w:hAnsi="Times New Roman" w:cs="Times New Roman"/>
          <w:i w:val="0"/>
        </w:rPr>
        <w:t>2.3 Принцип роботи комп’ютерно-інтегрованої системи управління установкою очищення технологічної води</w:t>
      </w:r>
    </w:p>
    <w:p w:rsidR="00AB4E0B" w:rsidRPr="00AB4E0B" w:rsidRDefault="00AB4E0B" w:rsidP="00AB4E0B">
      <w:pPr>
        <w:rPr>
          <w:lang w:eastAsia="ar-SA"/>
        </w:rPr>
      </w:pPr>
    </w:p>
    <w:p w:rsidR="00AF2A03" w:rsidRPr="00AB4E0B" w:rsidRDefault="00AF2A03" w:rsidP="00AB4E0B">
      <w:pPr>
        <w:pStyle w:val="aff"/>
        <w:spacing w:before="0" w:beforeAutospacing="0" w:after="0" w:line="360" w:lineRule="auto"/>
        <w:ind w:firstLine="709"/>
        <w:jc w:val="both"/>
        <w:rPr>
          <w:sz w:val="28"/>
          <w:szCs w:val="28"/>
        </w:rPr>
      </w:pPr>
      <w:r w:rsidRPr="00AB4E0B">
        <w:rPr>
          <w:sz w:val="28"/>
          <w:szCs w:val="28"/>
        </w:rPr>
        <w:t>Комп’ютерно-інтегрована система управління установкою очищення технологічної води призначена для забезпечення стабільної та керованої роботи всіх технологічних вузлів установки за умов змінного навантаження, нестабільного складу вхідної води та необхідності дотримання заданих показників якості очищеної води. На відміну від локальних або частково автоматизованих рішень, комп’ютерно-інтегрована система об’єднує засоби вимірювання, локального керування та диспетчерського контролю в єдине інформаційно-керуюче середовище, що дозволяє реалізувати безперервний моніторинг параметрів, автоматичне регулювання та ведення архівів даних.</w:t>
      </w:r>
    </w:p>
    <w:p w:rsidR="00AF2A03" w:rsidRPr="00AB4E0B" w:rsidRDefault="00AF2A03" w:rsidP="00AB4E0B">
      <w:pPr>
        <w:pStyle w:val="aff"/>
        <w:spacing w:before="0" w:beforeAutospacing="0" w:after="0" w:line="360" w:lineRule="auto"/>
        <w:ind w:firstLine="709"/>
        <w:jc w:val="both"/>
        <w:rPr>
          <w:sz w:val="28"/>
          <w:szCs w:val="28"/>
        </w:rPr>
      </w:pPr>
      <w:r w:rsidRPr="00AB4E0B">
        <w:rPr>
          <w:sz w:val="28"/>
          <w:szCs w:val="28"/>
        </w:rPr>
        <w:t xml:space="preserve">Принцип роботи КІСУ базується на замкнених контурах регулювання, у яких поточні значення технологічних параметрів безперервно вимірюються датчиками, порівнюються із заданими (уставками), після чого регулятори формують керуючі впливи на виконавчі механізми. Таким чином, система </w:t>
      </w:r>
      <w:r w:rsidRPr="00AB4E0B">
        <w:rPr>
          <w:sz w:val="28"/>
          <w:szCs w:val="28"/>
        </w:rPr>
        <w:lastRenderedPageBreak/>
        <w:t xml:space="preserve">реалізує класичний цикл автоматичного керування: </w:t>
      </w:r>
      <w:r w:rsidRPr="00AB4E0B">
        <w:rPr>
          <w:rStyle w:val="aff4"/>
          <w:b w:val="0"/>
          <w:sz w:val="28"/>
          <w:szCs w:val="28"/>
        </w:rPr>
        <w:t>вимірювання → аналіз → формування керуючої дії → вплив на об’єкт → контроль результату</w:t>
      </w:r>
      <w:r w:rsidRPr="00AB4E0B">
        <w:rPr>
          <w:sz w:val="28"/>
          <w:szCs w:val="28"/>
        </w:rPr>
        <w:t>.</w:t>
      </w:r>
    </w:p>
    <w:p w:rsidR="00AF2A03" w:rsidRPr="00AB4E0B" w:rsidRDefault="00AF2A03" w:rsidP="00AB4E0B">
      <w:pPr>
        <w:pStyle w:val="3"/>
        <w:spacing w:line="360" w:lineRule="auto"/>
        <w:ind w:left="0" w:firstLine="709"/>
      </w:pPr>
      <w:r w:rsidRPr="00AB4E0B">
        <w:t>2.3.1 Рівні побудови та склад КІСУ</w:t>
      </w:r>
    </w:p>
    <w:p w:rsidR="00AF2A03" w:rsidRPr="00AB4E0B" w:rsidRDefault="00AF2A03" w:rsidP="00AB4E0B">
      <w:pPr>
        <w:pStyle w:val="aff"/>
        <w:spacing w:before="0" w:beforeAutospacing="0" w:after="0" w:line="360" w:lineRule="auto"/>
        <w:ind w:firstLine="709"/>
        <w:jc w:val="both"/>
        <w:rPr>
          <w:sz w:val="28"/>
          <w:szCs w:val="28"/>
        </w:rPr>
      </w:pPr>
      <w:r w:rsidRPr="00AB4E0B">
        <w:rPr>
          <w:sz w:val="28"/>
          <w:szCs w:val="28"/>
        </w:rPr>
        <w:t>Комп’ютерно-інтегрована система керування установкою очищення води, як правило, має трирівневу структуру:</w:t>
      </w:r>
    </w:p>
    <w:p w:rsidR="00AF2A03" w:rsidRPr="00AB4E0B" w:rsidRDefault="00AF2A03" w:rsidP="000C0661">
      <w:pPr>
        <w:pStyle w:val="aff"/>
        <w:numPr>
          <w:ilvl w:val="0"/>
          <w:numId w:val="14"/>
        </w:numPr>
        <w:spacing w:before="0" w:beforeAutospacing="0" w:after="0" w:line="360" w:lineRule="auto"/>
        <w:ind w:left="0" w:firstLine="709"/>
        <w:jc w:val="both"/>
        <w:rPr>
          <w:sz w:val="28"/>
          <w:szCs w:val="28"/>
        </w:rPr>
      </w:pPr>
      <w:r w:rsidRPr="00AB4E0B">
        <w:rPr>
          <w:rStyle w:val="aff4"/>
          <w:b w:val="0"/>
          <w:sz w:val="28"/>
          <w:szCs w:val="28"/>
        </w:rPr>
        <w:t>Польовий рівень (рівень первинних вимірювань і виконавчих механізмів).</w:t>
      </w:r>
      <w:r w:rsidRPr="00AB4E0B">
        <w:rPr>
          <w:sz w:val="28"/>
          <w:szCs w:val="28"/>
        </w:rPr>
        <w:br/>
        <w:t>На цьому рівні розміщені датчики та первинні перетворювачі, які формують сигнали про стан процесу: рівні у резервуарах, витрати у трубопроводах, тиск і перепад тиску на фільтрах, показники якості води (наприклад, pH, мутність, електропровідність). На цьому ж рівні розташовані виконавчі механізми: електроприводи засувок і клапанів, частотні перетворювачі насосів, дозувальні насоси реагентів, електромагнітні клапани перемикання потоків, механізми промивки фільтрів.</w:t>
      </w:r>
    </w:p>
    <w:p w:rsidR="00AF2A03" w:rsidRPr="00AB4E0B" w:rsidRDefault="00AF2A03" w:rsidP="000C0661">
      <w:pPr>
        <w:pStyle w:val="aff"/>
        <w:numPr>
          <w:ilvl w:val="0"/>
          <w:numId w:val="14"/>
        </w:numPr>
        <w:spacing w:before="0" w:beforeAutospacing="0" w:after="0" w:line="360" w:lineRule="auto"/>
        <w:ind w:left="0" w:firstLine="709"/>
        <w:jc w:val="both"/>
        <w:rPr>
          <w:sz w:val="28"/>
          <w:szCs w:val="28"/>
        </w:rPr>
      </w:pPr>
      <w:r w:rsidRPr="00AB4E0B">
        <w:rPr>
          <w:rStyle w:val="aff4"/>
          <w:b w:val="0"/>
          <w:sz w:val="28"/>
          <w:szCs w:val="28"/>
        </w:rPr>
        <w:t>Рівень локального керування (PLC-рівень).</w:t>
      </w:r>
      <w:r w:rsidRPr="00AB4E0B">
        <w:rPr>
          <w:sz w:val="28"/>
          <w:szCs w:val="28"/>
        </w:rPr>
        <w:t>Центральним елементом є програмований логічний контролер (PLC), який отримує аналогові та дискретні сигнали від датчиків, виконує їх попередню обробку (фільтрацію, масштабування, діагностику), обчислює відхилення від уставок та реалізує алгоритми керування. На цьому рівні формуються команди на виконавчі механізми, реалізуються блокування, захисти та логіка переходів між режимами (пуск, зупинка, промивка, аварійний режим).</w:t>
      </w:r>
    </w:p>
    <w:p w:rsidR="00AF2A03" w:rsidRPr="00AB4E0B" w:rsidRDefault="00AF2A03" w:rsidP="000C0661">
      <w:pPr>
        <w:pStyle w:val="aff"/>
        <w:numPr>
          <w:ilvl w:val="0"/>
          <w:numId w:val="14"/>
        </w:numPr>
        <w:spacing w:before="0" w:beforeAutospacing="0" w:after="0" w:line="360" w:lineRule="auto"/>
        <w:ind w:left="0" w:firstLine="709"/>
        <w:jc w:val="both"/>
        <w:rPr>
          <w:sz w:val="28"/>
          <w:szCs w:val="28"/>
        </w:rPr>
      </w:pPr>
      <w:r w:rsidRPr="00AB4E0B">
        <w:rPr>
          <w:rStyle w:val="aff4"/>
          <w:b w:val="0"/>
          <w:sz w:val="28"/>
          <w:szCs w:val="28"/>
        </w:rPr>
        <w:t>Рівень операторського та диспетчерського контролю (SCADA-рівень).</w:t>
      </w:r>
      <w:r w:rsidR="00AB4E0B">
        <w:rPr>
          <w:rStyle w:val="aff4"/>
          <w:b w:val="0"/>
          <w:sz w:val="28"/>
          <w:szCs w:val="28"/>
        </w:rPr>
        <w:t xml:space="preserve"> </w:t>
      </w:r>
      <w:r w:rsidRPr="00AB4E0B">
        <w:rPr>
          <w:sz w:val="28"/>
          <w:szCs w:val="28"/>
        </w:rPr>
        <w:t>SCADA-система забезпечує візуалізацію технологічного процесу у вигляді мнемосхем, трендів, таблиць та звітів. Оператор отримує інформацію про фактичні значення параметрів, стан обладнання, активні аварії, може змінювати уставки, запускати режими промивки, підтверджувати аварійні повідомлення. Крім того, SCADA забезпечує архівування даних і формування звітної інформації, що важливо для аналізу роботи установки та планування технічного обслуговування.</w:t>
      </w:r>
    </w:p>
    <w:p w:rsidR="00AF2A03" w:rsidRPr="00AB4E0B" w:rsidRDefault="00AF2A03" w:rsidP="00AB4E0B">
      <w:pPr>
        <w:pStyle w:val="3"/>
        <w:spacing w:line="360" w:lineRule="auto"/>
        <w:ind w:left="0" w:firstLine="709"/>
      </w:pPr>
      <w:r w:rsidRPr="00AB4E0B">
        <w:lastRenderedPageBreak/>
        <w:t>2.3.2 Інформаційний цикл роботи системи</w:t>
      </w:r>
    </w:p>
    <w:p w:rsidR="00AF2A03" w:rsidRPr="00AB4E0B" w:rsidRDefault="00AF2A03" w:rsidP="00AB4E0B">
      <w:pPr>
        <w:pStyle w:val="aff"/>
        <w:spacing w:before="0" w:beforeAutospacing="0" w:after="0" w:line="360" w:lineRule="auto"/>
        <w:ind w:firstLine="709"/>
        <w:jc w:val="both"/>
        <w:rPr>
          <w:sz w:val="28"/>
          <w:szCs w:val="28"/>
        </w:rPr>
      </w:pPr>
      <w:r w:rsidRPr="00AB4E0B">
        <w:rPr>
          <w:sz w:val="28"/>
          <w:szCs w:val="28"/>
        </w:rPr>
        <w:t>Робота КІСУ має безперервний циклічний характер. На кожному циклі опитування контролера відбувається зчитування значень датчиків, їх обробка та формування вихідних сигналів керування. Сигнали з датчиків надходять у PLC через аналогові входи (наприклад, 4–20 мА або 0–10 В) або дискретні входи (стан “вкл/викл”, сигналізація аварійного рівня тощо). Після цього контролер виконує перерахунок сигналів у фізичні одиниці вимірювання та порівнює їх із заданими значеннями.</w:t>
      </w:r>
    </w:p>
    <w:p w:rsidR="00AF2A03" w:rsidRPr="00AB4E0B" w:rsidRDefault="00AF2A03" w:rsidP="00AB4E0B">
      <w:pPr>
        <w:pStyle w:val="aff"/>
        <w:spacing w:before="0" w:beforeAutospacing="0" w:after="0" w:line="360" w:lineRule="auto"/>
        <w:ind w:firstLine="709"/>
        <w:jc w:val="both"/>
        <w:rPr>
          <w:sz w:val="28"/>
          <w:szCs w:val="28"/>
        </w:rPr>
      </w:pPr>
      <w:r w:rsidRPr="00AB4E0B">
        <w:rPr>
          <w:sz w:val="28"/>
          <w:szCs w:val="28"/>
        </w:rPr>
        <w:t xml:space="preserve">Наприклад, при керуванні рівнем у приймальному резервуарі виміряний рівень </w:t>
      </w:r>
      <w:r w:rsidRPr="00AB4E0B">
        <w:rPr>
          <w:rStyle w:val="katex-mathml"/>
          <w:sz w:val="28"/>
          <w:szCs w:val="28"/>
        </w:rPr>
        <w:t>H1(t)</w:t>
      </w:r>
      <w:r w:rsidRPr="00AB4E0B">
        <w:rPr>
          <w:sz w:val="28"/>
          <w:szCs w:val="28"/>
        </w:rPr>
        <w:t xml:space="preserve"> порівнюється з уставкою </w:t>
      </w:r>
      <w:r w:rsidRPr="00AB4E0B">
        <w:rPr>
          <w:rStyle w:val="katex-mathml"/>
          <w:sz w:val="28"/>
          <w:szCs w:val="28"/>
        </w:rPr>
        <w:t>H1зад</w:t>
      </w:r>
      <w:r w:rsidRPr="00AB4E0B">
        <w:rPr>
          <w:sz w:val="28"/>
          <w:szCs w:val="28"/>
        </w:rPr>
        <w:t>. На основі похибки регулювання</w:t>
      </w:r>
    </w:p>
    <w:p w:rsidR="00AF2A03" w:rsidRPr="00AB4E0B" w:rsidRDefault="00AF2A03" w:rsidP="00AB4E0B">
      <w:pPr>
        <w:rPr>
          <w:sz w:val="28"/>
          <w:szCs w:val="28"/>
        </w:rPr>
      </w:pPr>
      <w:r w:rsidRPr="00AB4E0B">
        <w:rPr>
          <w:rStyle w:val="katex-mathml"/>
          <w:sz w:val="28"/>
          <w:szCs w:val="28"/>
        </w:rPr>
        <w:t>eH1(t)=H1зад−H1(t)</w:t>
      </w:r>
      <w:r w:rsidRPr="00AB4E0B">
        <w:rPr>
          <w:sz w:val="28"/>
          <w:szCs w:val="28"/>
        </w:rPr>
        <w:t xml:space="preserve"> </w:t>
      </w:r>
    </w:p>
    <w:p w:rsidR="00AF2A03" w:rsidRPr="00AB4E0B" w:rsidRDefault="00AF2A03" w:rsidP="00AB4E0B">
      <w:pPr>
        <w:pStyle w:val="aff"/>
        <w:spacing w:before="0" w:beforeAutospacing="0" w:after="0" w:line="360" w:lineRule="auto"/>
        <w:ind w:firstLine="709"/>
        <w:jc w:val="both"/>
        <w:rPr>
          <w:sz w:val="28"/>
          <w:szCs w:val="28"/>
        </w:rPr>
      </w:pPr>
      <w:r w:rsidRPr="00AB4E0B">
        <w:rPr>
          <w:sz w:val="28"/>
          <w:szCs w:val="28"/>
        </w:rPr>
        <w:t xml:space="preserve">регулятор формує керуючу дію на насос або регулюючий клапан, змінюючи витрату подачі води через установку </w:t>
      </w:r>
      <w:r w:rsidRPr="00AB4E0B">
        <w:rPr>
          <w:rStyle w:val="katex-mathml"/>
          <w:sz w:val="28"/>
          <w:szCs w:val="28"/>
        </w:rPr>
        <w:t>F(t)F(t)</w:t>
      </w:r>
      <w:r w:rsidRPr="00AB4E0B">
        <w:rPr>
          <w:rStyle w:val="mord"/>
          <w:sz w:val="28"/>
          <w:szCs w:val="28"/>
        </w:rPr>
        <w:t>F</w:t>
      </w:r>
      <w:r w:rsidRPr="00AB4E0B">
        <w:rPr>
          <w:rStyle w:val="mopen"/>
          <w:sz w:val="28"/>
          <w:szCs w:val="28"/>
        </w:rPr>
        <w:t>(</w:t>
      </w:r>
      <w:r w:rsidRPr="00AB4E0B">
        <w:rPr>
          <w:rStyle w:val="mord"/>
          <w:sz w:val="28"/>
          <w:szCs w:val="28"/>
        </w:rPr>
        <w:t>t</w:t>
      </w:r>
      <w:r w:rsidRPr="00AB4E0B">
        <w:rPr>
          <w:rStyle w:val="mclose"/>
          <w:sz w:val="28"/>
          <w:szCs w:val="28"/>
        </w:rPr>
        <w:t>)</w:t>
      </w:r>
      <w:r w:rsidRPr="00AB4E0B">
        <w:rPr>
          <w:sz w:val="28"/>
          <w:szCs w:val="28"/>
        </w:rPr>
        <w:t>. Унаслідок цього рівень у резервуарі стабілізується на заданому значенні. Аналогічно реалізуються контури регулювання рівня у резервуарі очищеної води, тиску у трубопроводі, а також контури дозування реагентів.</w:t>
      </w:r>
    </w:p>
    <w:p w:rsidR="00AF2A03" w:rsidRPr="00AB4E0B" w:rsidRDefault="00AF2A03" w:rsidP="00AB4E0B">
      <w:pPr>
        <w:pStyle w:val="3"/>
        <w:spacing w:line="360" w:lineRule="auto"/>
        <w:ind w:left="0" w:firstLine="709"/>
      </w:pPr>
      <w:r w:rsidRPr="00AB4E0B">
        <w:t>2.3.3 Принцип автоматичного керування основними вузлами установки</w:t>
      </w:r>
    </w:p>
    <w:p w:rsidR="00AF2A03" w:rsidRPr="00AB4E0B" w:rsidRDefault="00AF2A03" w:rsidP="00AB4E0B">
      <w:pPr>
        <w:pStyle w:val="aff"/>
        <w:spacing w:before="0" w:beforeAutospacing="0" w:after="0" w:line="360" w:lineRule="auto"/>
        <w:ind w:firstLine="709"/>
        <w:jc w:val="both"/>
        <w:rPr>
          <w:sz w:val="28"/>
          <w:szCs w:val="28"/>
        </w:rPr>
      </w:pPr>
      <w:r w:rsidRPr="00AB4E0B">
        <w:rPr>
          <w:rStyle w:val="aff4"/>
          <w:b w:val="0"/>
          <w:sz w:val="28"/>
          <w:szCs w:val="28"/>
        </w:rPr>
        <w:t>Керування насосною подачею.</w:t>
      </w:r>
      <w:r w:rsidRPr="00AB4E0B">
        <w:rPr>
          <w:sz w:val="28"/>
          <w:szCs w:val="28"/>
        </w:rPr>
        <w:t>Насосне обладнання забезпечує транспортування води через технологічні вузли. У сучасних системах застосовуються частотні перетворювачі, що дає можливість плавно змінювати продуктивність насосів залежно від витрати або тиску. PLC формує аналоговий сигнал керування на частотний перетворювач, а також реалізує захисти: заборону запуску при “сухому ході”, аварійному низькому рівні у резервуарі, перевантаженні електродвигуна.</w:t>
      </w:r>
    </w:p>
    <w:p w:rsidR="00AF2A03" w:rsidRPr="00AB4E0B" w:rsidRDefault="00AF2A03" w:rsidP="00AB4E0B">
      <w:pPr>
        <w:pStyle w:val="aff"/>
        <w:spacing w:before="0" w:beforeAutospacing="0" w:after="0" w:line="360" w:lineRule="auto"/>
        <w:ind w:firstLine="709"/>
        <w:jc w:val="both"/>
        <w:rPr>
          <w:sz w:val="28"/>
          <w:szCs w:val="28"/>
        </w:rPr>
      </w:pPr>
      <w:r w:rsidRPr="00AB4E0B">
        <w:rPr>
          <w:rStyle w:val="aff4"/>
          <w:b w:val="0"/>
          <w:sz w:val="28"/>
          <w:szCs w:val="28"/>
        </w:rPr>
        <w:t>Керування рівнями у резервуарах.</w:t>
      </w:r>
      <w:r w:rsidR="00AB4E0B">
        <w:rPr>
          <w:rStyle w:val="aff4"/>
          <w:b w:val="0"/>
          <w:sz w:val="28"/>
          <w:szCs w:val="28"/>
        </w:rPr>
        <w:t xml:space="preserve"> </w:t>
      </w:r>
      <w:r w:rsidRPr="00AB4E0B">
        <w:rPr>
          <w:sz w:val="28"/>
          <w:szCs w:val="28"/>
        </w:rPr>
        <w:t xml:space="preserve">Рівні </w:t>
      </w:r>
      <w:r w:rsidRPr="00AB4E0B">
        <w:rPr>
          <w:rStyle w:val="katex-mathml"/>
          <w:sz w:val="28"/>
          <w:szCs w:val="28"/>
        </w:rPr>
        <w:t>H1(t)</w:t>
      </w:r>
      <w:r w:rsidRPr="00AB4E0B">
        <w:rPr>
          <w:sz w:val="28"/>
          <w:szCs w:val="28"/>
        </w:rPr>
        <w:t xml:space="preserve"> є критично важливими для стійкої роботи установки. При зростанні витрати вхідної води рівень у приймальному резервуарі може підвищуватися, що потребує збільшення </w:t>
      </w:r>
      <w:r w:rsidRPr="00AB4E0B">
        <w:rPr>
          <w:sz w:val="28"/>
          <w:szCs w:val="28"/>
        </w:rPr>
        <w:lastRenderedPageBreak/>
        <w:t>продуктивності насосів або відкривання регулюючого клапана. При падінні рівня система, навпаки, зменшує подачу або переводить насос у мінімальний режим. Аналогічно резервуар очищеної води забезпечує буферизацію при змінному відборі води споживачами.</w:t>
      </w:r>
    </w:p>
    <w:p w:rsidR="00AF2A03" w:rsidRPr="00AB4E0B" w:rsidRDefault="00AF2A03" w:rsidP="00AB4E0B">
      <w:pPr>
        <w:pStyle w:val="aff"/>
        <w:spacing w:before="0" w:beforeAutospacing="0" w:after="0" w:line="360" w:lineRule="auto"/>
        <w:ind w:firstLine="709"/>
        <w:jc w:val="both"/>
        <w:rPr>
          <w:sz w:val="28"/>
          <w:szCs w:val="28"/>
        </w:rPr>
      </w:pPr>
      <w:r w:rsidRPr="00AB4E0B">
        <w:rPr>
          <w:rStyle w:val="aff4"/>
          <w:b w:val="0"/>
          <w:sz w:val="28"/>
          <w:szCs w:val="28"/>
        </w:rPr>
        <w:t>Керування процесом фільтрації та промивки фільтрів.</w:t>
      </w:r>
      <w:r w:rsidRPr="00AB4E0B">
        <w:rPr>
          <w:sz w:val="28"/>
          <w:szCs w:val="28"/>
        </w:rPr>
        <w:br/>
        <w:t xml:space="preserve">У процесі роботи фільтрів зростає перепад тиску </w:t>
      </w:r>
      <w:r w:rsidRPr="00AB4E0B">
        <w:rPr>
          <w:rStyle w:val="katex-mathml"/>
          <w:sz w:val="28"/>
          <w:szCs w:val="28"/>
        </w:rPr>
        <w:t>ΔPf(t)</w:t>
      </w:r>
      <w:r w:rsidRPr="00AB4E0B">
        <w:rPr>
          <w:sz w:val="28"/>
          <w:szCs w:val="28"/>
        </w:rPr>
        <w:t xml:space="preserve"> на фільтрувальному матеріалі. КІСУ контролює </w:t>
      </w:r>
      <w:r w:rsidRPr="00AB4E0B">
        <w:rPr>
          <w:rStyle w:val="katex-mathml"/>
          <w:sz w:val="28"/>
          <w:szCs w:val="28"/>
        </w:rPr>
        <w:t>ΔPf(t)</w:t>
      </w:r>
      <w:r w:rsidRPr="00AB4E0B">
        <w:rPr>
          <w:sz w:val="28"/>
          <w:szCs w:val="28"/>
        </w:rPr>
        <w:t xml:space="preserve">і при досягненні граничного значення </w:t>
      </w:r>
      <w:r w:rsidRPr="00AB4E0B">
        <w:rPr>
          <w:rStyle w:val="katex-mathml"/>
          <w:sz w:val="28"/>
          <w:szCs w:val="28"/>
        </w:rPr>
        <w:t>ΔPдоп</w:t>
      </w:r>
      <w:r w:rsidRPr="00AB4E0B">
        <w:rPr>
          <w:sz w:val="28"/>
          <w:szCs w:val="28"/>
        </w:rPr>
        <w:t xml:space="preserve"> автоматично запускає цикл промивки: перекриває основний потік, відкриває промивні лінії, включає насос промивки або подачу води з резервуара очищеної води, контролює тривалість промивки та після її завершення повертає фільтр у робочий режим. Така автоматизація дозволяє підтримувати фільтри в працездатному стані без ручного втручання та зменшує ризик погіршення якості очищення.</w:t>
      </w:r>
    </w:p>
    <w:p w:rsidR="00AB4E0B" w:rsidRDefault="00AF2A03" w:rsidP="00AB4E0B">
      <w:pPr>
        <w:pStyle w:val="aff"/>
        <w:spacing w:before="0" w:beforeAutospacing="0" w:after="0" w:line="360" w:lineRule="auto"/>
        <w:ind w:firstLine="709"/>
        <w:jc w:val="both"/>
        <w:rPr>
          <w:rStyle w:val="aff4"/>
          <w:b w:val="0"/>
          <w:sz w:val="28"/>
          <w:szCs w:val="28"/>
        </w:rPr>
      </w:pPr>
      <w:r w:rsidRPr="00AB4E0B">
        <w:rPr>
          <w:rStyle w:val="aff4"/>
          <w:b w:val="0"/>
          <w:sz w:val="28"/>
          <w:szCs w:val="28"/>
        </w:rPr>
        <w:t>Керування дозуванням реагентів.</w:t>
      </w:r>
    </w:p>
    <w:p w:rsidR="00AF2A03" w:rsidRPr="00AB4E0B" w:rsidRDefault="00AF2A03" w:rsidP="00AB4E0B">
      <w:pPr>
        <w:pStyle w:val="aff"/>
        <w:spacing w:before="0" w:beforeAutospacing="0" w:after="0" w:line="360" w:lineRule="auto"/>
        <w:ind w:firstLine="709"/>
        <w:jc w:val="both"/>
        <w:rPr>
          <w:sz w:val="28"/>
          <w:szCs w:val="28"/>
        </w:rPr>
      </w:pPr>
      <w:r w:rsidRPr="00AB4E0B">
        <w:rPr>
          <w:sz w:val="28"/>
          <w:szCs w:val="28"/>
        </w:rPr>
        <w:t xml:space="preserve">Реагентна обробка (коагуляція, флокуляція, нейтралізація) реалізується шляхом подачі реагентів дозувальними насосами. Подача реагенту може бути пропорційною витраті води (режим “доза на м³”) або залежати від показників якості (наприклад, pH або мутності). PLC формує керуючу дію </w:t>
      </w:r>
      <w:r w:rsidRPr="00AB4E0B">
        <w:rPr>
          <w:rStyle w:val="katex-mathml"/>
          <w:sz w:val="28"/>
          <w:szCs w:val="28"/>
        </w:rPr>
        <w:t>u</w:t>
      </w:r>
      <w:r w:rsidRPr="00AB4E0B">
        <w:rPr>
          <w:rStyle w:val="katex-mathml"/>
          <w:sz w:val="28"/>
          <w:szCs w:val="28"/>
          <w:vertAlign w:val="subscript"/>
        </w:rPr>
        <w:t>3</w:t>
      </w:r>
      <w:r w:rsidRPr="00AB4E0B">
        <w:rPr>
          <w:rStyle w:val="katex-mathml"/>
          <w:sz w:val="28"/>
          <w:szCs w:val="28"/>
        </w:rPr>
        <w:t>(t)</w:t>
      </w:r>
      <w:r w:rsidRPr="00AB4E0B">
        <w:rPr>
          <w:sz w:val="28"/>
          <w:szCs w:val="28"/>
        </w:rPr>
        <w:t xml:space="preserve"> на дозувальні насоси та контролює наявність реагенту в ємностях, аварійні стани насосів і правильність дозування.</w:t>
      </w:r>
    </w:p>
    <w:p w:rsidR="00AF2A03" w:rsidRPr="00AB4E0B" w:rsidRDefault="00AF2A03" w:rsidP="00AB4E0B">
      <w:pPr>
        <w:pStyle w:val="3"/>
        <w:spacing w:line="360" w:lineRule="auto"/>
        <w:ind w:left="0" w:firstLine="709"/>
      </w:pPr>
      <w:r w:rsidRPr="00AB4E0B">
        <w:t>2.3.4 Режими роботи та логіка переходів</w:t>
      </w:r>
    </w:p>
    <w:p w:rsidR="00AF2A03" w:rsidRPr="00AB4E0B" w:rsidRDefault="00AF2A03" w:rsidP="00AB4E0B">
      <w:pPr>
        <w:pStyle w:val="aff"/>
        <w:spacing w:before="0" w:beforeAutospacing="0" w:after="0" w:line="360" w:lineRule="auto"/>
        <w:ind w:firstLine="709"/>
        <w:jc w:val="both"/>
        <w:rPr>
          <w:sz w:val="28"/>
          <w:szCs w:val="28"/>
        </w:rPr>
      </w:pPr>
      <w:r w:rsidRPr="00AB4E0B">
        <w:rPr>
          <w:sz w:val="28"/>
          <w:szCs w:val="28"/>
        </w:rPr>
        <w:t>КІСУ забезпечує роботу установки в декількох режимах, що підвищує гнучкість та безпечність експлуатації:</w:t>
      </w:r>
    </w:p>
    <w:p w:rsidR="00AF2A03" w:rsidRPr="00AB4E0B" w:rsidRDefault="00AB4E0B" w:rsidP="00AB4E0B">
      <w:pPr>
        <w:pStyle w:val="aff"/>
        <w:spacing w:before="0" w:beforeAutospacing="0" w:after="0" w:line="360" w:lineRule="auto"/>
        <w:ind w:firstLine="709"/>
        <w:jc w:val="both"/>
        <w:rPr>
          <w:sz w:val="28"/>
          <w:szCs w:val="28"/>
        </w:rPr>
      </w:pPr>
      <w:r w:rsidRPr="00AB4E0B">
        <w:rPr>
          <w:rStyle w:val="aff4"/>
          <w:b w:val="0"/>
          <w:sz w:val="28"/>
          <w:szCs w:val="28"/>
        </w:rPr>
        <w:t xml:space="preserve"> </w:t>
      </w:r>
      <w:r w:rsidR="00AF2A03" w:rsidRPr="00AB4E0B">
        <w:rPr>
          <w:rStyle w:val="aff4"/>
          <w:b w:val="0"/>
          <w:sz w:val="28"/>
          <w:szCs w:val="28"/>
        </w:rPr>
        <w:t>Автоматичний режим</w:t>
      </w:r>
      <w:r w:rsidR="00AF2A03" w:rsidRPr="00AB4E0B">
        <w:rPr>
          <w:sz w:val="28"/>
          <w:szCs w:val="28"/>
        </w:rPr>
        <w:t>, у якому всі контури регулювання працюють автоматично, промивка фільтрів запускається за умовами, дозування реагентів здійснюється за заданими законами, а оператор контролює процес через SCADA.</w:t>
      </w:r>
    </w:p>
    <w:p w:rsidR="00AF2A03" w:rsidRPr="00AB4E0B" w:rsidRDefault="00AF2A03" w:rsidP="00AB4E0B">
      <w:pPr>
        <w:pStyle w:val="aff"/>
        <w:spacing w:before="0" w:beforeAutospacing="0" w:after="0" w:line="360" w:lineRule="auto"/>
        <w:ind w:firstLine="709"/>
        <w:jc w:val="both"/>
        <w:rPr>
          <w:sz w:val="28"/>
          <w:szCs w:val="28"/>
        </w:rPr>
      </w:pPr>
      <w:r w:rsidRPr="00AB4E0B">
        <w:rPr>
          <w:rStyle w:val="aff4"/>
          <w:b w:val="0"/>
          <w:sz w:val="28"/>
          <w:szCs w:val="28"/>
        </w:rPr>
        <w:lastRenderedPageBreak/>
        <w:t>Ручний (налагоджувальний) режим</w:t>
      </w:r>
      <w:r w:rsidRPr="00AB4E0B">
        <w:rPr>
          <w:sz w:val="28"/>
          <w:szCs w:val="28"/>
        </w:rPr>
        <w:t>, у якому оператор може керувати насосами, клапанами та дозувальними пристроями вручну для перевірки обладнання або виконання ремонтних робіт.</w:t>
      </w:r>
    </w:p>
    <w:p w:rsidR="00AF2A03" w:rsidRPr="00AB4E0B" w:rsidRDefault="00AF2A03" w:rsidP="00AB4E0B">
      <w:pPr>
        <w:pStyle w:val="aff"/>
        <w:spacing w:before="0" w:beforeAutospacing="0" w:after="0" w:line="360" w:lineRule="auto"/>
        <w:ind w:firstLine="709"/>
        <w:jc w:val="both"/>
        <w:rPr>
          <w:sz w:val="28"/>
          <w:szCs w:val="28"/>
        </w:rPr>
      </w:pPr>
      <w:r w:rsidRPr="00AB4E0B">
        <w:rPr>
          <w:rStyle w:val="aff4"/>
          <w:b w:val="0"/>
          <w:sz w:val="28"/>
          <w:szCs w:val="28"/>
        </w:rPr>
        <w:t>Аварійний режим</w:t>
      </w:r>
      <w:r w:rsidRPr="00AB4E0B">
        <w:rPr>
          <w:sz w:val="28"/>
          <w:szCs w:val="28"/>
        </w:rPr>
        <w:t>, у якому при виході параметрів за допустимі межі (переповнення резервуарів, аварійний тиск, відмова датчика) система формує сигналізацію, виконує блокування та переводить обладнання у безпечний стан.</w:t>
      </w:r>
    </w:p>
    <w:p w:rsidR="00AF2A03" w:rsidRPr="00AB4E0B" w:rsidRDefault="00AF2A03" w:rsidP="00AB4E0B">
      <w:pPr>
        <w:pStyle w:val="aff"/>
        <w:spacing w:before="0" w:beforeAutospacing="0" w:after="0" w:line="360" w:lineRule="auto"/>
        <w:ind w:firstLine="709"/>
        <w:jc w:val="both"/>
        <w:rPr>
          <w:sz w:val="28"/>
          <w:szCs w:val="28"/>
        </w:rPr>
      </w:pPr>
      <w:r w:rsidRPr="00AB4E0B">
        <w:rPr>
          <w:sz w:val="28"/>
          <w:szCs w:val="28"/>
        </w:rPr>
        <w:t>Логіка переходів між режимами задається програмою PLC і доповнюється системою блокувань, які виключають небезпечні комбінації керуючих дій (наприклад, заборону одночасного відкривання взаємовиключних клапанів або запуск насоса при закритій засувці на виході).</w:t>
      </w:r>
    </w:p>
    <w:p w:rsidR="00AF2A03" w:rsidRPr="00AB4E0B" w:rsidRDefault="00AF2A03" w:rsidP="000C0661">
      <w:pPr>
        <w:pStyle w:val="3"/>
        <w:numPr>
          <w:ilvl w:val="2"/>
          <w:numId w:val="15"/>
        </w:numPr>
        <w:spacing w:line="360" w:lineRule="auto"/>
        <w:ind w:left="0" w:firstLine="709"/>
      </w:pPr>
      <w:r w:rsidRPr="00AB4E0B">
        <w:t>Функції диспетчеризації та архівації</w:t>
      </w:r>
    </w:p>
    <w:p w:rsidR="00AF2A03" w:rsidRPr="00AB4E0B" w:rsidRDefault="00AF2A03" w:rsidP="00AB4E0B">
      <w:pPr>
        <w:pStyle w:val="aff"/>
        <w:spacing w:before="0" w:beforeAutospacing="0" w:after="0" w:line="360" w:lineRule="auto"/>
        <w:ind w:firstLine="709"/>
        <w:jc w:val="both"/>
        <w:rPr>
          <w:sz w:val="28"/>
          <w:szCs w:val="28"/>
        </w:rPr>
      </w:pPr>
      <w:r w:rsidRPr="00AB4E0B">
        <w:rPr>
          <w:sz w:val="28"/>
          <w:szCs w:val="28"/>
        </w:rPr>
        <w:t>SCADA-рівень забезпечує:</w:t>
      </w:r>
    </w:p>
    <w:p w:rsidR="00AF2A03" w:rsidRPr="00AB4E0B" w:rsidRDefault="00AF2A03" w:rsidP="000C0661">
      <w:pPr>
        <w:pStyle w:val="aff"/>
        <w:numPr>
          <w:ilvl w:val="0"/>
          <w:numId w:val="8"/>
        </w:numPr>
        <w:spacing w:before="0" w:beforeAutospacing="0" w:after="0" w:line="360" w:lineRule="auto"/>
        <w:ind w:left="0" w:firstLine="709"/>
        <w:jc w:val="both"/>
        <w:rPr>
          <w:sz w:val="28"/>
          <w:szCs w:val="28"/>
        </w:rPr>
      </w:pPr>
      <w:r w:rsidRPr="00AB4E0B">
        <w:rPr>
          <w:sz w:val="28"/>
          <w:szCs w:val="28"/>
        </w:rPr>
        <w:t>відображення поточного стану процесу у вигляді мнемосхеми установки;</w:t>
      </w:r>
    </w:p>
    <w:p w:rsidR="00AF2A03" w:rsidRPr="00AB4E0B" w:rsidRDefault="00AF2A03" w:rsidP="000C0661">
      <w:pPr>
        <w:pStyle w:val="aff"/>
        <w:numPr>
          <w:ilvl w:val="0"/>
          <w:numId w:val="8"/>
        </w:numPr>
        <w:spacing w:before="0" w:beforeAutospacing="0" w:after="0" w:line="360" w:lineRule="auto"/>
        <w:ind w:left="0" w:firstLine="709"/>
        <w:jc w:val="both"/>
        <w:rPr>
          <w:sz w:val="28"/>
          <w:szCs w:val="28"/>
        </w:rPr>
      </w:pPr>
      <w:r w:rsidRPr="00AB4E0B">
        <w:rPr>
          <w:sz w:val="28"/>
          <w:szCs w:val="28"/>
        </w:rPr>
        <w:t xml:space="preserve">відображення трендів </w:t>
      </w:r>
      <w:r w:rsidRPr="00AB4E0B">
        <w:rPr>
          <w:rStyle w:val="katex-mathml"/>
          <w:sz w:val="28"/>
          <w:szCs w:val="28"/>
        </w:rPr>
        <w:t>H1(t),H3(t),F(t),ΔPf(t),pH(t),Cout(t)</w:t>
      </w:r>
      <w:r w:rsidRPr="00AB4E0B">
        <w:rPr>
          <w:sz w:val="28"/>
          <w:szCs w:val="28"/>
        </w:rPr>
        <w:t>;</w:t>
      </w:r>
    </w:p>
    <w:p w:rsidR="00AF2A03" w:rsidRPr="00AB4E0B" w:rsidRDefault="00AF2A03" w:rsidP="000C0661">
      <w:pPr>
        <w:pStyle w:val="aff"/>
        <w:numPr>
          <w:ilvl w:val="0"/>
          <w:numId w:val="8"/>
        </w:numPr>
        <w:spacing w:before="0" w:beforeAutospacing="0" w:after="0" w:line="360" w:lineRule="auto"/>
        <w:ind w:left="0" w:firstLine="709"/>
        <w:jc w:val="both"/>
        <w:rPr>
          <w:sz w:val="28"/>
          <w:szCs w:val="28"/>
        </w:rPr>
      </w:pPr>
      <w:r w:rsidRPr="00AB4E0B">
        <w:rPr>
          <w:sz w:val="28"/>
          <w:szCs w:val="28"/>
        </w:rPr>
        <w:t>журнал подій та аварій із фіксацією часу;</w:t>
      </w:r>
    </w:p>
    <w:p w:rsidR="00AF2A03" w:rsidRPr="00AB4E0B" w:rsidRDefault="00AF2A03" w:rsidP="000C0661">
      <w:pPr>
        <w:pStyle w:val="aff"/>
        <w:numPr>
          <w:ilvl w:val="0"/>
          <w:numId w:val="8"/>
        </w:numPr>
        <w:spacing w:before="0" w:beforeAutospacing="0" w:after="0" w:line="360" w:lineRule="auto"/>
        <w:ind w:left="0" w:firstLine="709"/>
        <w:jc w:val="both"/>
        <w:rPr>
          <w:sz w:val="28"/>
          <w:szCs w:val="28"/>
        </w:rPr>
      </w:pPr>
      <w:r w:rsidRPr="00AB4E0B">
        <w:rPr>
          <w:sz w:val="28"/>
          <w:szCs w:val="28"/>
        </w:rPr>
        <w:t>архівування параметрів для подальшого аналізу;</w:t>
      </w:r>
    </w:p>
    <w:p w:rsidR="00AF2A03" w:rsidRPr="00AB4E0B" w:rsidRDefault="00AF2A03" w:rsidP="000C0661">
      <w:pPr>
        <w:pStyle w:val="aff"/>
        <w:numPr>
          <w:ilvl w:val="0"/>
          <w:numId w:val="8"/>
        </w:numPr>
        <w:spacing w:before="0" w:beforeAutospacing="0" w:after="0" w:line="360" w:lineRule="auto"/>
        <w:ind w:left="0" w:firstLine="709"/>
        <w:jc w:val="both"/>
        <w:rPr>
          <w:sz w:val="28"/>
          <w:szCs w:val="28"/>
        </w:rPr>
      </w:pPr>
      <w:r w:rsidRPr="00AB4E0B">
        <w:rPr>
          <w:sz w:val="28"/>
          <w:szCs w:val="28"/>
        </w:rPr>
        <w:t>формування звітів (наприклад, витрати води, кількість промивок фільтрів, витрата реагентів).</w:t>
      </w:r>
    </w:p>
    <w:p w:rsidR="00AF2A03" w:rsidRPr="00AB4E0B" w:rsidRDefault="00AF2A03" w:rsidP="00AB4E0B">
      <w:pPr>
        <w:pStyle w:val="aff"/>
        <w:spacing w:before="0" w:beforeAutospacing="0" w:after="0" w:line="360" w:lineRule="auto"/>
        <w:ind w:firstLine="709"/>
        <w:jc w:val="both"/>
        <w:rPr>
          <w:sz w:val="28"/>
          <w:szCs w:val="28"/>
        </w:rPr>
      </w:pPr>
      <w:r w:rsidRPr="00AB4E0B">
        <w:rPr>
          <w:sz w:val="28"/>
          <w:szCs w:val="28"/>
        </w:rPr>
        <w:t>Це дозволяє не лише керувати процесом у реальному часі, але й оцінювати ефективність роботи установки, виявляти причини відхилень якості та оптимізувати режими роботи.</w:t>
      </w:r>
    </w:p>
    <w:p w:rsidR="00AF2A03" w:rsidRPr="00AB4E0B" w:rsidRDefault="00AF2A03" w:rsidP="00AB4E0B">
      <w:pPr>
        <w:pStyle w:val="3"/>
        <w:spacing w:line="360" w:lineRule="auto"/>
        <w:ind w:left="0" w:firstLine="709"/>
      </w:pPr>
      <w:r w:rsidRPr="00AB4E0B">
        <w:t>2.3.6 Узагальнення принципу роботи КІСУ</w:t>
      </w:r>
    </w:p>
    <w:p w:rsidR="00AF2A03" w:rsidRPr="00AB4E0B" w:rsidRDefault="00AF2A03" w:rsidP="00AB4E0B">
      <w:pPr>
        <w:pStyle w:val="aff"/>
        <w:spacing w:before="0" w:beforeAutospacing="0" w:after="0" w:line="360" w:lineRule="auto"/>
        <w:ind w:firstLine="709"/>
        <w:jc w:val="both"/>
        <w:rPr>
          <w:sz w:val="28"/>
          <w:szCs w:val="28"/>
        </w:rPr>
      </w:pPr>
      <w:r w:rsidRPr="00AB4E0B">
        <w:rPr>
          <w:sz w:val="28"/>
          <w:szCs w:val="28"/>
        </w:rPr>
        <w:t xml:space="preserve">Отже, комп’ютерно-інтегрована система управління установкою очищення технологічної води реалізує безперервний контроль параметрів, автоматичне регулювання основних режимів, логічне керування технологічними операціями (зокрема промивкою фільтрів і дозуванням реагентів), а також централізовану диспетчеризацію та архівацію даних. </w:t>
      </w:r>
      <w:r w:rsidRPr="00AB4E0B">
        <w:rPr>
          <w:sz w:val="28"/>
          <w:szCs w:val="28"/>
        </w:rPr>
        <w:lastRenderedPageBreak/>
        <w:t>Такий підхід забезпечує стабільну якість очищеної води, підвищує надійність роботи обладнання, зменшує вплив людського фактора та сприяє зниженню експлуатаційних витрат.</w:t>
      </w:r>
    </w:p>
    <w:p w:rsidR="00AB4E0B" w:rsidRPr="00AB4E0B" w:rsidRDefault="00AB4E0B" w:rsidP="00AB4E0B">
      <w:pPr>
        <w:pStyle w:val="aff"/>
        <w:spacing w:before="0" w:beforeAutospacing="0" w:after="0" w:line="360" w:lineRule="auto"/>
        <w:ind w:firstLine="709"/>
        <w:jc w:val="both"/>
        <w:rPr>
          <w:sz w:val="28"/>
          <w:szCs w:val="28"/>
        </w:rPr>
      </w:pPr>
      <w:r w:rsidRPr="00AB4E0B">
        <w:rPr>
          <w:noProof/>
          <w:sz w:val="28"/>
          <w:szCs w:val="28"/>
          <w:lang w:val="ru-RU"/>
        </w:rPr>
        <w:drawing>
          <wp:inline distT="0" distB="0" distL="0" distR="0" wp14:anchorId="4D059096" wp14:editId="6988AAB3">
            <wp:extent cx="5067300" cy="1943100"/>
            <wp:effectExtent l="0" t="0" r="0" b="0"/>
            <wp:docPr id="246" name="Рисунок 2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1"/>
                    <pic:cNvPicPr>
                      <a:picLocks noChangeAspect="1" noChangeArrowheads="1"/>
                    </pic:cNvPicPr>
                  </pic:nvPicPr>
                  <pic:blipFill>
                    <a:blip r:embed="rId27">
                      <a:grayscl/>
                      <a:extLst>
                        <a:ext uri="{28A0092B-C50C-407E-A947-70E740481C1C}">
                          <a14:useLocalDpi xmlns:a14="http://schemas.microsoft.com/office/drawing/2010/main" val="0"/>
                        </a:ext>
                      </a:extLst>
                    </a:blip>
                    <a:srcRect/>
                    <a:stretch>
                      <a:fillRect/>
                    </a:stretch>
                  </pic:blipFill>
                  <pic:spPr bwMode="auto">
                    <a:xfrm>
                      <a:off x="0" y="0"/>
                      <a:ext cx="5067300" cy="1943100"/>
                    </a:xfrm>
                    <a:prstGeom prst="rect">
                      <a:avLst/>
                    </a:prstGeom>
                    <a:noFill/>
                    <a:ln>
                      <a:noFill/>
                    </a:ln>
                  </pic:spPr>
                </pic:pic>
              </a:graphicData>
            </a:graphic>
          </wp:inline>
        </w:drawing>
      </w:r>
    </w:p>
    <w:p w:rsidR="00BF661C" w:rsidRDefault="00AB4E0B" w:rsidP="00AB4E0B">
      <w:pPr>
        <w:pStyle w:val="aff"/>
        <w:spacing w:before="0" w:beforeAutospacing="0" w:after="0" w:line="360" w:lineRule="auto"/>
        <w:ind w:firstLine="709"/>
        <w:jc w:val="both"/>
        <w:rPr>
          <w:sz w:val="28"/>
          <w:szCs w:val="28"/>
        </w:rPr>
      </w:pPr>
      <w:r w:rsidRPr="00AB4E0B">
        <w:rPr>
          <w:sz w:val="28"/>
          <w:szCs w:val="28"/>
        </w:rPr>
        <w:t>Рисунок 2.3 – Функціональна схема комп’ютерно-інтегрованої системи управління установкою очищення води</w:t>
      </w:r>
    </w:p>
    <w:p w:rsidR="00571A0C" w:rsidRPr="00AB4E0B" w:rsidRDefault="00571A0C" w:rsidP="00AB4E0B">
      <w:pPr>
        <w:pStyle w:val="aff"/>
        <w:spacing w:before="0" w:beforeAutospacing="0" w:after="0" w:line="360" w:lineRule="auto"/>
        <w:ind w:firstLine="709"/>
        <w:jc w:val="both"/>
        <w:rPr>
          <w:sz w:val="28"/>
          <w:szCs w:val="28"/>
        </w:rPr>
      </w:pPr>
    </w:p>
    <w:p w:rsidR="00571A0C" w:rsidRDefault="00571A0C" w:rsidP="000C0661">
      <w:pPr>
        <w:pStyle w:val="2"/>
        <w:numPr>
          <w:ilvl w:val="1"/>
          <w:numId w:val="15"/>
        </w:numPr>
        <w:spacing w:before="0" w:after="0"/>
        <w:rPr>
          <w:rFonts w:ascii="Times New Roman" w:hAnsi="Times New Roman" w:cs="Times New Roman"/>
          <w:i w:val="0"/>
        </w:rPr>
      </w:pPr>
      <w:r w:rsidRPr="00571A0C">
        <w:rPr>
          <w:rFonts w:ascii="Times New Roman" w:hAnsi="Times New Roman" w:cs="Times New Roman"/>
          <w:i w:val="0"/>
        </w:rPr>
        <w:t>Побудова схеми автоматичного регулювання установки очищення технологічної води</w:t>
      </w:r>
    </w:p>
    <w:p w:rsidR="00571A0C" w:rsidRPr="00571A0C" w:rsidRDefault="00571A0C" w:rsidP="00480496">
      <w:pPr>
        <w:pStyle w:val="a3"/>
        <w:ind w:left="1001" w:firstLine="0"/>
        <w:rPr>
          <w:lang w:eastAsia="ar-SA"/>
        </w:rPr>
      </w:pPr>
    </w:p>
    <w:p w:rsidR="00571A0C" w:rsidRPr="00571A0C" w:rsidRDefault="00571A0C" w:rsidP="00571A0C">
      <w:pPr>
        <w:pStyle w:val="aff"/>
        <w:spacing w:before="0" w:beforeAutospacing="0" w:after="0" w:line="360" w:lineRule="auto"/>
        <w:ind w:firstLine="709"/>
        <w:jc w:val="both"/>
        <w:rPr>
          <w:sz w:val="28"/>
          <w:szCs w:val="28"/>
        </w:rPr>
      </w:pPr>
      <w:r w:rsidRPr="00571A0C">
        <w:rPr>
          <w:sz w:val="28"/>
          <w:szCs w:val="28"/>
        </w:rPr>
        <w:t>Ефективність роботи установки очищення технологічної води значною мірою визначається стабільністю підтримання основних технологічних параметрів. Для цього в комп’ютерно-інтегрованій системі управління реалізуються контури автоматичного регулювання, що забезпечують підтримання параметрів у заданих межах незалежно від збурень, які виникають у процесі експлуатації.</w:t>
      </w:r>
    </w:p>
    <w:p w:rsidR="00571A0C" w:rsidRPr="00571A0C" w:rsidRDefault="00571A0C" w:rsidP="00571A0C">
      <w:pPr>
        <w:pStyle w:val="aff"/>
        <w:spacing w:before="0" w:beforeAutospacing="0" w:after="0" w:line="360" w:lineRule="auto"/>
        <w:ind w:firstLine="709"/>
        <w:jc w:val="both"/>
        <w:rPr>
          <w:sz w:val="28"/>
          <w:szCs w:val="28"/>
        </w:rPr>
      </w:pPr>
      <w:r w:rsidRPr="00571A0C">
        <w:rPr>
          <w:sz w:val="28"/>
          <w:szCs w:val="28"/>
        </w:rPr>
        <w:t>Побудова схеми автоматичного регулювання (АСР) полягає у визначенні регульованих величин, керуючих впливів, структури контурів регулювання, а також у встановленні взаємозв’язків між датчиками, контролером та виконавчими механізмами.</w:t>
      </w:r>
    </w:p>
    <w:p w:rsidR="00571A0C" w:rsidRPr="00571A0C" w:rsidRDefault="00571A0C" w:rsidP="00571A0C">
      <w:pPr>
        <w:pStyle w:val="3"/>
        <w:spacing w:line="360" w:lineRule="auto"/>
        <w:ind w:left="0" w:firstLine="709"/>
      </w:pPr>
      <w:r w:rsidRPr="00571A0C">
        <w:t>2.4.1 Основні контури регулювання установки</w:t>
      </w:r>
    </w:p>
    <w:p w:rsidR="00571A0C" w:rsidRPr="00571A0C" w:rsidRDefault="00571A0C" w:rsidP="00571A0C">
      <w:pPr>
        <w:pStyle w:val="aff"/>
        <w:spacing w:before="0" w:beforeAutospacing="0" w:after="0" w:line="360" w:lineRule="auto"/>
        <w:ind w:firstLine="709"/>
        <w:jc w:val="both"/>
        <w:rPr>
          <w:sz w:val="28"/>
          <w:szCs w:val="28"/>
        </w:rPr>
      </w:pPr>
      <w:r w:rsidRPr="00571A0C">
        <w:rPr>
          <w:sz w:val="28"/>
          <w:szCs w:val="28"/>
        </w:rPr>
        <w:t>У процесі роботи установки очищення води найбільш важливими є контури регулювання, пов’язані з підтриманням рівнів у резервуарах, витрати води через установку та режимів роботи фільтраційного обладнання.</w:t>
      </w:r>
    </w:p>
    <w:p w:rsidR="00571A0C" w:rsidRPr="00571A0C" w:rsidRDefault="00571A0C" w:rsidP="00571A0C">
      <w:pPr>
        <w:pStyle w:val="aff"/>
        <w:spacing w:before="0" w:beforeAutospacing="0" w:after="0" w:line="360" w:lineRule="auto"/>
        <w:ind w:firstLine="709"/>
        <w:jc w:val="both"/>
        <w:rPr>
          <w:sz w:val="28"/>
          <w:szCs w:val="28"/>
        </w:rPr>
      </w:pPr>
      <w:r w:rsidRPr="00571A0C">
        <w:rPr>
          <w:sz w:val="28"/>
          <w:szCs w:val="28"/>
        </w:rPr>
        <w:lastRenderedPageBreak/>
        <w:t xml:space="preserve">Першим важливим контуром є регулювання рівня у приймальному резервуарі. Рівень води </w:t>
      </w:r>
      <w:r w:rsidRPr="00571A0C">
        <w:rPr>
          <w:rStyle w:val="katex-mathml"/>
          <w:sz w:val="28"/>
          <w:szCs w:val="28"/>
        </w:rPr>
        <w:t>H1(t)H_1(t)</w:t>
      </w:r>
      <w:r w:rsidRPr="00571A0C">
        <w:rPr>
          <w:rStyle w:val="mord"/>
          <w:sz w:val="28"/>
          <w:szCs w:val="28"/>
        </w:rPr>
        <w:t>H1</w:t>
      </w:r>
      <w:r w:rsidRPr="00571A0C">
        <w:rPr>
          <w:rStyle w:val="vlist-s"/>
          <w:sz w:val="28"/>
          <w:szCs w:val="28"/>
        </w:rPr>
        <w:t>​</w:t>
      </w:r>
      <w:r w:rsidRPr="00571A0C">
        <w:rPr>
          <w:rStyle w:val="mopen"/>
          <w:sz w:val="28"/>
          <w:szCs w:val="28"/>
        </w:rPr>
        <w:t>(</w:t>
      </w:r>
      <w:r w:rsidRPr="00571A0C">
        <w:rPr>
          <w:rStyle w:val="mord"/>
          <w:sz w:val="28"/>
          <w:szCs w:val="28"/>
        </w:rPr>
        <w:t>t</w:t>
      </w:r>
      <w:r w:rsidRPr="00571A0C">
        <w:rPr>
          <w:rStyle w:val="mclose"/>
          <w:sz w:val="28"/>
          <w:szCs w:val="28"/>
        </w:rPr>
        <w:t>)</w:t>
      </w:r>
      <w:r w:rsidRPr="00571A0C">
        <w:rPr>
          <w:sz w:val="28"/>
          <w:szCs w:val="28"/>
        </w:rPr>
        <w:t xml:space="preserve"> вимірюється датчиком рівня, сигнал якого надходить у контролер. Контролер порівнює виміряне значення із заданим рівнем </w:t>
      </w:r>
      <w:r w:rsidRPr="00571A0C">
        <w:rPr>
          <w:rStyle w:val="katex-mathml"/>
          <w:sz w:val="28"/>
          <w:szCs w:val="28"/>
        </w:rPr>
        <w:t>H1зад</w:t>
      </w:r>
      <w:r w:rsidRPr="00571A0C">
        <w:rPr>
          <w:sz w:val="28"/>
          <w:szCs w:val="28"/>
        </w:rPr>
        <w:t xml:space="preserve"> та формує керуючий сигнал на частотний перетворювач насоса або регулюючий клапан, змінюючи витрату подачі води через установку. Таким чином, забезпечується стабільний режим подачі води на очищення.</w:t>
      </w:r>
    </w:p>
    <w:p w:rsidR="00571A0C" w:rsidRPr="00571A0C" w:rsidRDefault="00571A0C" w:rsidP="00571A0C">
      <w:pPr>
        <w:pStyle w:val="aff"/>
        <w:spacing w:before="0" w:beforeAutospacing="0" w:after="0" w:line="360" w:lineRule="auto"/>
        <w:ind w:firstLine="709"/>
        <w:jc w:val="both"/>
        <w:rPr>
          <w:sz w:val="28"/>
          <w:szCs w:val="28"/>
        </w:rPr>
      </w:pPr>
      <w:r w:rsidRPr="00571A0C">
        <w:rPr>
          <w:sz w:val="28"/>
          <w:szCs w:val="28"/>
        </w:rPr>
        <w:t xml:space="preserve">Другий контур пов’язаний із підтриманням рівня очищеної води у вихідному резервуарі </w:t>
      </w:r>
      <w:r w:rsidRPr="00571A0C">
        <w:rPr>
          <w:rStyle w:val="katex-mathml"/>
          <w:sz w:val="28"/>
          <w:szCs w:val="28"/>
        </w:rPr>
        <w:t>H3(t)</w:t>
      </w:r>
      <w:r w:rsidRPr="00571A0C">
        <w:rPr>
          <w:sz w:val="28"/>
          <w:szCs w:val="28"/>
        </w:rPr>
        <w:t>параметр визначає стабільність подачі води споживачам. При збільшенні споживання рівень у резервуарі знижується, що викликає автоматичне збільшення продуктивності насосів або зміну режиму роботи установки. При зменшенні витрати води відбувається зворотний процес.</w:t>
      </w:r>
    </w:p>
    <w:p w:rsidR="00571A0C" w:rsidRPr="00571A0C" w:rsidRDefault="00571A0C" w:rsidP="00571A0C">
      <w:pPr>
        <w:pStyle w:val="aff"/>
        <w:spacing w:before="0" w:beforeAutospacing="0" w:after="0" w:line="360" w:lineRule="auto"/>
        <w:ind w:firstLine="709"/>
        <w:jc w:val="both"/>
        <w:rPr>
          <w:sz w:val="28"/>
          <w:szCs w:val="28"/>
        </w:rPr>
      </w:pPr>
      <w:r w:rsidRPr="00571A0C">
        <w:rPr>
          <w:sz w:val="28"/>
          <w:szCs w:val="28"/>
        </w:rPr>
        <w:t xml:space="preserve">Третім важливим контуром є контроль стану фільтрів, що здійснюється за перепадом тиску </w:t>
      </w:r>
      <w:r w:rsidRPr="00571A0C">
        <w:rPr>
          <w:rStyle w:val="katex-mathml"/>
          <w:sz w:val="28"/>
          <w:szCs w:val="28"/>
        </w:rPr>
        <w:t>ΔPf(t)\Delta P_f(t)</w:t>
      </w:r>
      <w:r w:rsidRPr="00571A0C">
        <w:rPr>
          <w:rStyle w:val="mord"/>
          <w:sz w:val="28"/>
          <w:szCs w:val="28"/>
        </w:rPr>
        <w:t>ΔPf</w:t>
      </w:r>
      <w:r w:rsidRPr="00571A0C">
        <w:rPr>
          <w:rStyle w:val="vlist-s"/>
          <w:sz w:val="28"/>
          <w:szCs w:val="28"/>
        </w:rPr>
        <w:t>​</w:t>
      </w:r>
      <w:r w:rsidRPr="00571A0C">
        <w:rPr>
          <w:rStyle w:val="mopen"/>
          <w:sz w:val="28"/>
          <w:szCs w:val="28"/>
        </w:rPr>
        <w:t>(</w:t>
      </w:r>
      <w:r w:rsidRPr="00571A0C">
        <w:rPr>
          <w:rStyle w:val="mord"/>
          <w:sz w:val="28"/>
          <w:szCs w:val="28"/>
        </w:rPr>
        <w:t>t</w:t>
      </w:r>
      <w:r w:rsidRPr="00571A0C">
        <w:rPr>
          <w:rStyle w:val="mclose"/>
          <w:sz w:val="28"/>
          <w:szCs w:val="28"/>
        </w:rPr>
        <w:t>)</w:t>
      </w:r>
      <w:r w:rsidRPr="00571A0C">
        <w:rPr>
          <w:sz w:val="28"/>
          <w:szCs w:val="28"/>
        </w:rPr>
        <w:t>. Підвищення перепаду тиску свідчить про засмічення фільтрувального матеріалу. При досягненні допустимого значення система автоматично запускає цикл промивки фільтра, переводячи його у режим очищення.</w:t>
      </w:r>
    </w:p>
    <w:p w:rsidR="00571A0C" w:rsidRPr="00571A0C" w:rsidRDefault="00571A0C" w:rsidP="00571A0C">
      <w:pPr>
        <w:pStyle w:val="aff"/>
        <w:spacing w:before="0" w:beforeAutospacing="0" w:after="0" w:line="360" w:lineRule="auto"/>
        <w:ind w:firstLine="709"/>
        <w:jc w:val="both"/>
        <w:rPr>
          <w:sz w:val="28"/>
          <w:szCs w:val="28"/>
        </w:rPr>
      </w:pPr>
      <w:r w:rsidRPr="00571A0C">
        <w:rPr>
          <w:sz w:val="28"/>
          <w:szCs w:val="28"/>
        </w:rPr>
        <w:t>Крім того, у системі може застосовуватися регулювання подачі реагентів, яке виконується пропорційно витраті води або за показниками якості очищеної води.</w:t>
      </w:r>
    </w:p>
    <w:p w:rsidR="00571A0C" w:rsidRPr="00571A0C" w:rsidRDefault="00571A0C" w:rsidP="000C0661">
      <w:pPr>
        <w:pStyle w:val="3"/>
        <w:numPr>
          <w:ilvl w:val="2"/>
          <w:numId w:val="18"/>
        </w:numPr>
        <w:spacing w:line="360" w:lineRule="auto"/>
        <w:ind w:left="0" w:firstLine="709"/>
      </w:pPr>
      <w:r w:rsidRPr="00571A0C">
        <w:t>Структура замкненого контуру регулювання</w:t>
      </w:r>
    </w:p>
    <w:p w:rsidR="00571A0C" w:rsidRPr="00571A0C" w:rsidRDefault="00571A0C" w:rsidP="00571A0C">
      <w:pPr>
        <w:pStyle w:val="aff"/>
        <w:spacing w:before="0" w:beforeAutospacing="0" w:after="0" w:line="360" w:lineRule="auto"/>
        <w:ind w:firstLine="709"/>
        <w:jc w:val="both"/>
        <w:rPr>
          <w:sz w:val="28"/>
          <w:szCs w:val="28"/>
        </w:rPr>
      </w:pPr>
      <w:r w:rsidRPr="00571A0C">
        <w:rPr>
          <w:sz w:val="28"/>
          <w:szCs w:val="28"/>
        </w:rPr>
        <w:t>Будь-який контур автоматичного регулювання має замкнену структуру. У найпростішому випадку вона включає:</w:t>
      </w:r>
    </w:p>
    <w:p w:rsidR="00571A0C" w:rsidRPr="00571A0C" w:rsidRDefault="00571A0C" w:rsidP="000C0661">
      <w:pPr>
        <w:pStyle w:val="aff"/>
        <w:numPr>
          <w:ilvl w:val="0"/>
          <w:numId w:val="8"/>
        </w:numPr>
        <w:spacing w:before="0" w:beforeAutospacing="0" w:after="0" w:line="360" w:lineRule="auto"/>
        <w:ind w:left="0" w:firstLine="709"/>
        <w:jc w:val="both"/>
        <w:rPr>
          <w:sz w:val="28"/>
          <w:szCs w:val="28"/>
        </w:rPr>
      </w:pPr>
      <w:r w:rsidRPr="00571A0C">
        <w:rPr>
          <w:sz w:val="28"/>
          <w:szCs w:val="28"/>
        </w:rPr>
        <w:t>датчик вимірювання параметра;</w:t>
      </w:r>
    </w:p>
    <w:p w:rsidR="00571A0C" w:rsidRPr="00571A0C" w:rsidRDefault="00571A0C" w:rsidP="000C0661">
      <w:pPr>
        <w:pStyle w:val="aff"/>
        <w:numPr>
          <w:ilvl w:val="0"/>
          <w:numId w:val="8"/>
        </w:numPr>
        <w:spacing w:before="0" w:beforeAutospacing="0" w:after="0" w:line="360" w:lineRule="auto"/>
        <w:ind w:left="0" w:firstLine="709"/>
        <w:jc w:val="both"/>
        <w:rPr>
          <w:sz w:val="28"/>
          <w:szCs w:val="28"/>
        </w:rPr>
      </w:pPr>
      <w:r w:rsidRPr="00571A0C">
        <w:rPr>
          <w:sz w:val="28"/>
          <w:szCs w:val="28"/>
        </w:rPr>
        <w:t>регулятор у складі PLC;</w:t>
      </w:r>
    </w:p>
    <w:p w:rsidR="00571A0C" w:rsidRPr="00571A0C" w:rsidRDefault="00571A0C" w:rsidP="000C0661">
      <w:pPr>
        <w:pStyle w:val="aff"/>
        <w:numPr>
          <w:ilvl w:val="0"/>
          <w:numId w:val="8"/>
        </w:numPr>
        <w:spacing w:before="0" w:beforeAutospacing="0" w:after="0" w:line="360" w:lineRule="auto"/>
        <w:ind w:left="0" w:firstLine="709"/>
        <w:jc w:val="both"/>
        <w:rPr>
          <w:sz w:val="28"/>
          <w:szCs w:val="28"/>
        </w:rPr>
      </w:pPr>
      <w:r w:rsidRPr="00571A0C">
        <w:rPr>
          <w:sz w:val="28"/>
          <w:szCs w:val="28"/>
        </w:rPr>
        <w:t>виконавчий механізм;</w:t>
      </w:r>
    </w:p>
    <w:p w:rsidR="00571A0C" w:rsidRPr="00571A0C" w:rsidRDefault="00571A0C" w:rsidP="000C0661">
      <w:pPr>
        <w:pStyle w:val="aff"/>
        <w:numPr>
          <w:ilvl w:val="0"/>
          <w:numId w:val="8"/>
        </w:numPr>
        <w:spacing w:before="0" w:beforeAutospacing="0" w:after="0" w:line="360" w:lineRule="auto"/>
        <w:ind w:left="0" w:firstLine="709"/>
        <w:jc w:val="both"/>
        <w:rPr>
          <w:sz w:val="28"/>
          <w:szCs w:val="28"/>
        </w:rPr>
      </w:pPr>
      <w:r w:rsidRPr="00571A0C">
        <w:rPr>
          <w:sz w:val="28"/>
          <w:szCs w:val="28"/>
        </w:rPr>
        <w:t>об’єкт регулювання;</w:t>
      </w:r>
    </w:p>
    <w:p w:rsidR="00571A0C" w:rsidRPr="00571A0C" w:rsidRDefault="00571A0C" w:rsidP="000C0661">
      <w:pPr>
        <w:pStyle w:val="aff"/>
        <w:numPr>
          <w:ilvl w:val="0"/>
          <w:numId w:val="8"/>
        </w:numPr>
        <w:spacing w:before="0" w:beforeAutospacing="0" w:after="0" w:line="360" w:lineRule="auto"/>
        <w:ind w:left="0" w:firstLine="709"/>
        <w:jc w:val="both"/>
        <w:rPr>
          <w:sz w:val="28"/>
          <w:szCs w:val="28"/>
        </w:rPr>
      </w:pPr>
      <w:r w:rsidRPr="00571A0C">
        <w:rPr>
          <w:sz w:val="28"/>
          <w:szCs w:val="28"/>
        </w:rPr>
        <w:t>канал зворотного зв’язку.</w:t>
      </w:r>
    </w:p>
    <w:p w:rsidR="00571A0C" w:rsidRPr="00571A0C" w:rsidRDefault="00571A0C" w:rsidP="00571A0C">
      <w:pPr>
        <w:pStyle w:val="aff"/>
        <w:spacing w:before="0" w:beforeAutospacing="0" w:after="0" w:line="360" w:lineRule="auto"/>
        <w:ind w:firstLine="709"/>
        <w:jc w:val="both"/>
        <w:rPr>
          <w:sz w:val="28"/>
          <w:szCs w:val="28"/>
        </w:rPr>
      </w:pPr>
      <w:r w:rsidRPr="00571A0C">
        <w:rPr>
          <w:sz w:val="28"/>
          <w:szCs w:val="28"/>
        </w:rPr>
        <w:lastRenderedPageBreak/>
        <w:t xml:space="preserve">Наприклад, у контурі регулювання рівня виміряне значення рівня </w:t>
      </w:r>
      <w:r w:rsidRPr="00571A0C">
        <w:rPr>
          <w:rStyle w:val="katex-mathml"/>
          <w:sz w:val="28"/>
          <w:szCs w:val="28"/>
        </w:rPr>
        <w:t>H(t)</w:t>
      </w:r>
      <w:r>
        <w:rPr>
          <w:rStyle w:val="katex-mathml"/>
          <w:sz w:val="28"/>
          <w:szCs w:val="28"/>
        </w:rPr>
        <w:t>H</w:t>
      </w:r>
      <w:r w:rsidRPr="00571A0C">
        <w:rPr>
          <w:sz w:val="28"/>
          <w:szCs w:val="28"/>
        </w:rPr>
        <w:t xml:space="preserve"> передається у регулятор, який формує керуючу дію </w:t>
      </w:r>
      <w:r w:rsidRPr="00571A0C">
        <w:rPr>
          <w:rStyle w:val="katex-mathml"/>
          <w:sz w:val="28"/>
          <w:szCs w:val="28"/>
        </w:rPr>
        <w:t>u(t)u(t)</w:t>
      </w:r>
      <w:r w:rsidRPr="00571A0C">
        <w:rPr>
          <w:rStyle w:val="mord"/>
          <w:sz w:val="28"/>
          <w:szCs w:val="28"/>
        </w:rPr>
        <w:t>u</w:t>
      </w:r>
      <w:r w:rsidRPr="00571A0C">
        <w:rPr>
          <w:rStyle w:val="mopen"/>
          <w:sz w:val="28"/>
          <w:szCs w:val="28"/>
        </w:rPr>
        <w:t>(</w:t>
      </w:r>
      <w:r w:rsidRPr="00571A0C">
        <w:rPr>
          <w:rStyle w:val="mord"/>
          <w:sz w:val="28"/>
          <w:szCs w:val="28"/>
        </w:rPr>
        <w:t>t</w:t>
      </w:r>
      <w:r w:rsidRPr="00571A0C">
        <w:rPr>
          <w:rStyle w:val="mclose"/>
          <w:sz w:val="28"/>
          <w:szCs w:val="28"/>
        </w:rPr>
        <w:t>)</w:t>
      </w:r>
      <w:r w:rsidRPr="00571A0C">
        <w:rPr>
          <w:sz w:val="28"/>
          <w:szCs w:val="28"/>
        </w:rPr>
        <w:t xml:space="preserve"> на насос. Зміна продуктивності насоса змінює витрату води, що впливає на рівень у резервуарі. Нове значення рівня знову вимірюється датчиком, формуючи замкнений контур регулювання.</w:t>
      </w:r>
    </w:p>
    <w:p w:rsidR="00571A0C" w:rsidRPr="00571A0C" w:rsidRDefault="00571A0C" w:rsidP="000C0661">
      <w:pPr>
        <w:pStyle w:val="3"/>
        <w:numPr>
          <w:ilvl w:val="2"/>
          <w:numId w:val="17"/>
        </w:numPr>
        <w:spacing w:line="360" w:lineRule="auto"/>
        <w:ind w:left="0" w:firstLine="709"/>
      </w:pPr>
      <w:r w:rsidRPr="00571A0C">
        <w:t>Реалізація регулювання у PLC</w:t>
      </w:r>
    </w:p>
    <w:p w:rsidR="00571A0C" w:rsidRPr="00571A0C" w:rsidRDefault="00571A0C" w:rsidP="00571A0C">
      <w:pPr>
        <w:pStyle w:val="aff"/>
        <w:spacing w:before="0" w:beforeAutospacing="0" w:after="0" w:line="360" w:lineRule="auto"/>
        <w:ind w:firstLine="709"/>
        <w:jc w:val="both"/>
        <w:rPr>
          <w:sz w:val="28"/>
          <w:szCs w:val="28"/>
        </w:rPr>
      </w:pPr>
      <w:r w:rsidRPr="00571A0C">
        <w:rPr>
          <w:sz w:val="28"/>
          <w:szCs w:val="28"/>
        </w:rPr>
        <w:t>Алгоритми регулювання реалізуються програмно у PLC. Найчастіше застосовуються ПІ або ПІД-регулятори, що дозволяють забезпечити:</w:t>
      </w:r>
    </w:p>
    <w:p w:rsidR="00571A0C" w:rsidRPr="00571A0C" w:rsidRDefault="00571A0C" w:rsidP="000C0661">
      <w:pPr>
        <w:pStyle w:val="aff"/>
        <w:numPr>
          <w:ilvl w:val="0"/>
          <w:numId w:val="8"/>
        </w:numPr>
        <w:spacing w:before="0" w:beforeAutospacing="0" w:after="0" w:line="360" w:lineRule="auto"/>
        <w:ind w:left="0" w:firstLine="709"/>
        <w:jc w:val="both"/>
        <w:rPr>
          <w:sz w:val="28"/>
          <w:szCs w:val="28"/>
        </w:rPr>
      </w:pPr>
      <w:r w:rsidRPr="00571A0C">
        <w:rPr>
          <w:sz w:val="28"/>
          <w:szCs w:val="28"/>
        </w:rPr>
        <w:t>швидке реагування системи на збурення;</w:t>
      </w:r>
    </w:p>
    <w:p w:rsidR="00571A0C" w:rsidRPr="00571A0C" w:rsidRDefault="00571A0C" w:rsidP="000C0661">
      <w:pPr>
        <w:pStyle w:val="aff"/>
        <w:numPr>
          <w:ilvl w:val="0"/>
          <w:numId w:val="8"/>
        </w:numPr>
        <w:spacing w:before="0" w:beforeAutospacing="0" w:after="0" w:line="360" w:lineRule="auto"/>
        <w:ind w:left="0" w:firstLine="709"/>
        <w:jc w:val="both"/>
        <w:rPr>
          <w:sz w:val="28"/>
          <w:szCs w:val="28"/>
        </w:rPr>
      </w:pPr>
      <w:r w:rsidRPr="00571A0C">
        <w:rPr>
          <w:sz w:val="28"/>
          <w:szCs w:val="28"/>
        </w:rPr>
        <w:t>мінімальне статичне відхилення;</w:t>
      </w:r>
    </w:p>
    <w:p w:rsidR="00571A0C" w:rsidRPr="00571A0C" w:rsidRDefault="00571A0C" w:rsidP="000C0661">
      <w:pPr>
        <w:pStyle w:val="aff"/>
        <w:numPr>
          <w:ilvl w:val="0"/>
          <w:numId w:val="8"/>
        </w:numPr>
        <w:spacing w:before="0" w:beforeAutospacing="0" w:after="0" w:line="360" w:lineRule="auto"/>
        <w:ind w:left="0" w:firstLine="709"/>
        <w:jc w:val="both"/>
        <w:rPr>
          <w:sz w:val="28"/>
          <w:szCs w:val="28"/>
        </w:rPr>
      </w:pPr>
      <w:r w:rsidRPr="00571A0C">
        <w:rPr>
          <w:sz w:val="28"/>
          <w:szCs w:val="28"/>
        </w:rPr>
        <w:t>відсутність значних коливань параметрів.</w:t>
      </w:r>
    </w:p>
    <w:p w:rsidR="00571A0C" w:rsidRPr="00571A0C" w:rsidRDefault="00571A0C" w:rsidP="00571A0C">
      <w:pPr>
        <w:pStyle w:val="aff"/>
        <w:spacing w:before="0" w:beforeAutospacing="0" w:after="0" w:line="360" w:lineRule="auto"/>
        <w:ind w:firstLine="709"/>
        <w:jc w:val="both"/>
        <w:rPr>
          <w:sz w:val="28"/>
          <w:szCs w:val="28"/>
        </w:rPr>
      </w:pPr>
      <w:r w:rsidRPr="00571A0C">
        <w:rPr>
          <w:sz w:val="28"/>
          <w:szCs w:val="28"/>
        </w:rPr>
        <w:t>Контролер виконує обчислення керуючого сигналу через певний інтервал часу (цикл опитування), після чого формує сигнал керування на виконавчі механізми у вигляді аналогового або дискретного сигналу.</w:t>
      </w:r>
    </w:p>
    <w:p w:rsidR="00571A0C" w:rsidRPr="00571A0C" w:rsidRDefault="00571A0C" w:rsidP="00571A0C">
      <w:pPr>
        <w:pStyle w:val="3"/>
        <w:spacing w:line="360" w:lineRule="auto"/>
        <w:ind w:left="0" w:firstLine="709"/>
      </w:pPr>
      <w:r w:rsidRPr="00571A0C">
        <w:t>2.4.4 Взаємодія контурів регулювання</w:t>
      </w:r>
    </w:p>
    <w:p w:rsidR="00571A0C" w:rsidRPr="00571A0C" w:rsidRDefault="00571A0C" w:rsidP="00571A0C">
      <w:pPr>
        <w:pStyle w:val="aff"/>
        <w:spacing w:before="0" w:beforeAutospacing="0" w:after="0" w:line="360" w:lineRule="auto"/>
        <w:ind w:firstLine="709"/>
        <w:jc w:val="both"/>
        <w:rPr>
          <w:sz w:val="28"/>
          <w:szCs w:val="28"/>
        </w:rPr>
      </w:pPr>
      <w:r w:rsidRPr="00571A0C">
        <w:rPr>
          <w:sz w:val="28"/>
          <w:szCs w:val="28"/>
        </w:rPr>
        <w:t>Важливою особливістю установки очищення води є взаємний вплив окремих контурів. Наприклад, зміна продуктивності насосів впливає одночасно на рівні у резервуарах, витрату через фільтри та ефективність очищення.</w:t>
      </w:r>
    </w:p>
    <w:p w:rsidR="00571A0C" w:rsidRPr="00571A0C" w:rsidRDefault="00571A0C" w:rsidP="00571A0C">
      <w:pPr>
        <w:pStyle w:val="aff"/>
        <w:spacing w:before="0" w:beforeAutospacing="0" w:after="0" w:line="360" w:lineRule="auto"/>
        <w:ind w:firstLine="709"/>
        <w:jc w:val="both"/>
        <w:rPr>
          <w:sz w:val="28"/>
          <w:szCs w:val="28"/>
        </w:rPr>
      </w:pPr>
      <w:r w:rsidRPr="00571A0C">
        <w:rPr>
          <w:sz w:val="28"/>
          <w:szCs w:val="28"/>
        </w:rPr>
        <w:t>Тому при побудові схеми автоматичного регулювання необхідно враховувати узгоджену роботу всіх контурів, щоб уникнути нестійких режимів або перевантаження обладнання.</w:t>
      </w:r>
    </w:p>
    <w:p w:rsidR="00571A0C" w:rsidRPr="00571A0C" w:rsidRDefault="00571A0C" w:rsidP="000C0661">
      <w:pPr>
        <w:pStyle w:val="3"/>
        <w:numPr>
          <w:ilvl w:val="2"/>
          <w:numId w:val="16"/>
        </w:numPr>
        <w:spacing w:line="360" w:lineRule="auto"/>
        <w:ind w:left="0" w:firstLine="709"/>
      </w:pPr>
      <w:r w:rsidRPr="00571A0C">
        <w:t>Загальні принципи побудови АСР установки</w:t>
      </w:r>
    </w:p>
    <w:p w:rsidR="00571A0C" w:rsidRPr="00571A0C" w:rsidRDefault="00571A0C" w:rsidP="00571A0C">
      <w:pPr>
        <w:pStyle w:val="aff"/>
        <w:spacing w:before="0" w:beforeAutospacing="0" w:after="0" w:line="360" w:lineRule="auto"/>
        <w:ind w:firstLine="709"/>
        <w:jc w:val="both"/>
        <w:rPr>
          <w:sz w:val="28"/>
          <w:szCs w:val="28"/>
        </w:rPr>
      </w:pPr>
      <w:r w:rsidRPr="00571A0C">
        <w:rPr>
          <w:sz w:val="28"/>
          <w:szCs w:val="28"/>
        </w:rPr>
        <w:t>Побудова схеми автоматичного регулювання установки очищення води повинна забезпечувати:</w:t>
      </w:r>
    </w:p>
    <w:p w:rsidR="00571A0C" w:rsidRPr="00571A0C" w:rsidRDefault="00571A0C" w:rsidP="000C0661">
      <w:pPr>
        <w:pStyle w:val="aff"/>
        <w:numPr>
          <w:ilvl w:val="0"/>
          <w:numId w:val="8"/>
        </w:numPr>
        <w:spacing w:before="0" w:beforeAutospacing="0" w:after="0" w:line="360" w:lineRule="auto"/>
        <w:ind w:left="0" w:firstLine="709"/>
        <w:jc w:val="both"/>
        <w:rPr>
          <w:sz w:val="28"/>
          <w:szCs w:val="28"/>
        </w:rPr>
      </w:pPr>
      <w:r w:rsidRPr="00571A0C">
        <w:rPr>
          <w:sz w:val="28"/>
          <w:szCs w:val="28"/>
        </w:rPr>
        <w:t>стабільність роботи установки;</w:t>
      </w:r>
    </w:p>
    <w:p w:rsidR="00571A0C" w:rsidRPr="00571A0C" w:rsidRDefault="00571A0C" w:rsidP="000C0661">
      <w:pPr>
        <w:pStyle w:val="aff"/>
        <w:numPr>
          <w:ilvl w:val="0"/>
          <w:numId w:val="8"/>
        </w:numPr>
        <w:spacing w:before="0" w:beforeAutospacing="0" w:after="0" w:line="360" w:lineRule="auto"/>
        <w:ind w:left="0" w:firstLine="709"/>
        <w:jc w:val="both"/>
        <w:rPr>
          <w:sz w:val="28"/>
          <w:szCs w:val="28"/>
        </w:rPr>
      </w:pPr>
      <w:r w:rsidRPr="00571A0C">
        <w:rPr>
          <w:sz w:val="28"/>
          <w:szCs w:val="28"/>
        </w:rPr>
        <w:t>підтримання якості очищеної води;</w:t>
      </w:r>
    </w:p>
    <w:p w:rsidR="00571A0C" w:rsidRPr="00571A0C" w:rsidRDefault="00571A0C" w:rsidP="000C0661">
      <w:pPr>
        <w:pStyle w:val="aff"/>
        <w:numPr>
          <w:ilvl w:val="0"/>
          <w:numId w:val="8"/>
        </w:numPr>
        <w:spacing w:before="0" w:beforeAutospacing="0" w:after="0" w:line="360" w:lineRule="auto"/>
        <w:ind w:left="0" w:firstLine="709"/>
        <w:jc w:val="both"/>
        <w:rPr>
          <w:sz w:val="28"/>
          <w:szCs w:val="28"/>
        </w:rPr>
      </w:pPr>
      <w:r w:rsidRPr="00571A0C">
        <w:rPr>
          <w:sz w:val="28"/>
          <w:szCs w:val="28"/>
        </w:rPr>
        <w:t>захист обладнання;</w:t>
      </w:r>
    </w:p>
    <w:p w:rsidR="00571A0C" w:rsidRPr="00571A0C" w:rsidRDefault="00571A0C" w:rsidP="000C0661">
      <w:pPr>
        <w:pStyle w:val="aff"/>
        <w:numPr>
          <w:ilvl w:val="0"/>
          <w:numId w:val="8"/>
        </w:numPr>
        <w:spacing w:before="0" w:beforeAutospacing="0" w:after="0" w:line="360" w:lineRule="auto"/>
        <w:ind w:left="0" w:firstLine="709"/>
        <w:jc w:val="both"/>
        <w:rPr>
          <w:sz w:val="28"/>
          <w:szCs w:val="28"/>
        </w:rPr>
      </w:pPr>
      <w:r w:rsidRPr="00571A0C">
        <w:rPr>
          <w:sz w:val="28"/>
          <w:szCs w:val="28"/>
        </w:rPr>
        <w:t>зниження витрат енергії;</w:t>
      </w:r>
    </w:p>
    <w:p w:rsidR="00571A0C" w:rsidRPr="00571A0C" w:rsidRDefault="00571A0C" w:rsidP="000C0661">
      <w:pPr>
        <w:pStyle w:val="aff"/>
        <w:numPr>
          <w:ilvl w:val="0"/>
          <w:numId w:val="8"/>
        </w:numPr>
        <w:spacing w:before="0" w:beforeAutospacing="0" w:after="0" w:line="360" w:lineRule="auto"/>
        <w:ind w:left="0" w:firstLine="709"/>
        <w:jc w:val="both"/>
        <w:rPr>
          <w:sz w:val="28"/>
          <w:szCs w:val="28"/>
        </w:rPr>
      </w:pPr>
      <w:r w:rsidRPr="00571A0C">
        <w:rPr>
          <w:sz w:val="28"/>
          <w:szCs w:val="28"/>
        </w:rPr>
        <w:lastRenderedPageBreak/>
        <w:t>можливість подальшої модернізації системи.</w:t>
      </w:r>
    </w:p>
    <w:p w:rsidR="00571A0C" w:rsidRPr="00571A0C" w:rsidRDefault="00571A0C" w:rsidP="00571A0C">
      <w:pPr>
        <w:pStyle w:val="aff"/>
        <w:spacing w:before="0" w:beforeAutospacing="0" w:after="0" w:line="360" w:lineRule="auto"/>
        <w:ind w:firstLine="709"/>
        <w:jc w:val="both"/>
        <w:rPr>
          <w:sz w:val="28"/>
          <w:szCs w:val="28"/>
        </w:rPr>
      </w:pPr>
      <w:r w:rsidRPr="00571A0C">
        <w:rPr>
          <w:sz w:val="28"/>
          <w:szCs w:val="28"/>
        </w:rPr>
        <w:t>Таким чином, схема автоматичного регулювання є основою подальшого математичного моделювання та дослідження динамічних характеристик системи.</w:t>
      </w:r>
    </w:p>
    <w:p w:rsidR="00571A0C" w:rsidRPr="00571A0C" w:rsidRDefault="007E558F" w:rsidP="007E558F">
      <w:pPr>
        <w:jc w:val="center"/>
        <w:rPr>
          <w:sz w:val="28"/>
          <w:szCs w:val="28"/>
        </w:rPr>
      </w:pPr>
      <w:r>
        <w:rPr>
          <w:noProof/>
          <w:sz w:val="28"/>
          <w:szCs w:val="28"/>
          <w:lang w:val="ru-RU"/>
        </w:rPr>
        <w:drawing>
          <wp:inline distT="0" distB="0" distL="0" distR="0">
            <wp:extent cx="4549140" cy="2682240"/>
            <wp:effectExtent l="0" t="0" r="3810" b="3810"/>
            <wp:docPr id="247" name="Рисунок 2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3"/>
                    <pic:cNvPicPr>
                      <a:picLocks noChangeAspect="1" noChangeArrowheads="1"/>
                    </pic:cNvPicPr>
                  </pic:nvPicPr>
                  <pic:blipFill>
                    <a:blip r:embed="rId28">
                      <a:grayscl/>
                      <a:extLst>
                        <a:ext uri="{28A0092B-C50C-407E-A947-70E740481C1C}">
                          <a14:useLocalDpi xmlns:a14="http://schemas.microsoft.com/office/drawing/2010/main" val="0"/>
                        </a:ext>
                      </a:extLst>
                    </a:blip>
                    <a:srcRect/>
                    <a:stretch>
                      <a:fillRect/>
                    </a:stretch>
                  </pic:blipFill>
                  <pic:spPr bwMode="auto">
                    <a:xfrm>
                      <a:off x="0" y="0"/>
                      <a:ext cx="4549140" cy="2682240"/>
                    </a:xfrm>
                    <a:prstGeom prst="rect">
                      <a:avLst/>
                    </a:prstGeom>
                    <a:noFill/>
                    <a:ln>
                      <a:noFill/>
                    </a:ln>
                  </pic:spPr>
                </pic:pic>
              </a:graphicData>
            </a:graphic>
          </wp:inline>
        </w:drawing>
      </w:r>
    </w:p>
    <w:p w:rsidR="00571A0C" w:rsidRPr="007E558F" w:rsidRDefault="00571A0C" w:rsidP="007E558F">
      <w:pPr>
        <w:pStyle w:val="aff"/>
        <w:spacing w:before="0" w:beforeAutospacing="0" w:after="0" w:line="360" w:lineRule="auto"/>
        <w:ind w:firstLine="709"/>
        <w:jc w:val="both"/>
        <w:rPr>
          <w:b/>
          <w:sz w:val="28"/>
          <w:szCs w:val="28"/>
        </w:rPr>
      </w:pPr>
      <w:r w:rsidRPr="007E558F">
        <w:rPr>
          <w:rStyle w:val="aff4"/>
          <w:b w:val="0"/>
          <w:sz w:val="28"/>
          <w:szCs w:val="28"/>
        </w:rPr>
        <w:t>Рисунок 2.4 – Схема автоматичного регулювання установки очищення води</w:t>
      </w:r>
    </w:p>
    <w:p w:rsidR="006C0526" w:rsidRPr="007E558F" w:rsidRDefault="00BF661C" w:rsidP="007E558F">
      <w:pPr>
        <w:pStyle w:val="aff"/>
        <w:spacing w:before="0" w:beforeAutospacing="0" w:after="0" w:line="360" w:lineRule="auto"/>
        <w:ind w:firstLine="709"/>
        <w:jc w:val="both"/>
        <w:rPr>
          <w:b/>
          <w:sz w:val="28"/>
          <w:szCs w:val="28"/>
          <w:lang w:val="ru-RU"/>
        </w:rPr>
      </w:pPr>
      <w:r w:rsidRPr="0027049F">
        <w:rPr>
          <w:sz w:val="28"/>
          <w:szCs w:val="28"/>
        </w:rPr>
        <w:br/>
      </w:r>
      <w:r w:rsidR="006C0526" w:rsidRPr="007E558F">
        <w:rPr>
          <w:b/>
          <w:sz w:val="28"/>
          <w:szCs w:val="28"/>
        </w:rPr>
        <w:t>2.5 Вхідні та вихідні параметри системи керування</w:t>
      </w:r>
    </w:p>
    <w:p w:rsidR="00E32E93" w:rsidRPr="007E558F" w:rsidRDefault="00E32E93" w:rsidP="007E558F">
      <w:pPr>
        <w:rPr>
          <w:sz w:val="28"/>
          <w:szCs w:val="28"/>
          <w:lang w:val="ru-RU"/>
        </w:rPr>
      </w:pPr>
    </w:p>
    <w:p w:rsidR="007E558F" w:rsidRPr="007E558F" w:rsidRDefault="007E558F" w:rsidP="007E558F">
      <w:pPr>
        <w:pStyle w:val="aff"/>
        <w:spacing w:before="0" w:beforeAutospacing="0" w:after="0" w:line="360" w:lineRule="auto"/>
        <w:ind w:firstLine="709"/>
        <w:jc w:val="both"/>
        <w:rPr>
          <w:sz w:val="28"/>
          <w:szCs w:val="28"/>
        </w:rPr>
      </w:pPr>
      <w:r w:rsidRPr="007E558F">
        <w:rPr>
          <w:sz w:val="28"/>
          <w:szCs w:val="28"/>
        </w:rPr>
        <w:t>Для побудови комп’ютерно-інтегрованої системи управління установкою очищення технологічної води необхідно визначити перелік параметрів, що вимірюються, регулюються та передаються у систему керування. Чітке визначення вхідних і вихідних сигналів дозволяє сформувати структуру системи автоматизації, обрати необхідні засоби вимірювання та забезпечити коректну роботу алгоритмів керування.</w:t>
      </w:r>
    </w:p>
    <w:p w:rsidR="007E558F" w:rsidRPr="007E558F" w:rsidRDefault="007E558F" w:rsidP="007E558F">
      <w:pPr>
        <w:pStyle w:val="aff"/>
        <w:spacing w:before="0" w:beforeAutospacing="0" w:after="0" w:line="360" w:lineRule="auto"/>
        <w:ind w:firstLine="709"/>
        <w:jc w:val="both"/>
        <w:rPr>
          <w:sz w:val="28"/>
          <w:szCs w:val="28"/>
        </w:rPr>
      </w:pPr>
      <w:r w:rsidRPr="007E558F">
        <w:rPr>
          <w:sz w:val="28"/>
          <w:szCs w:val="28"/>
        </w:rPr>
        <w:t>У загальному випадку система керування обробляє три групи сигналів: вимірювальні сигнали від датчиків, керуючі сигнали до виконавчих механізмів та сигнали збурень, що впливають на роботу об’єкта.</w:t>
      </w:r>
    </w:p>
    <w:p w:rsidR="007E558F" w:rsidRPr="007E558F" w:rsidRDefault="007E558F" w:rsidP="007E558F">
      <w:pPr>
        <w:pStyle w:val="3"/>
        <w:spacing w:line="360" w:lineRule="auto"/>
        <w:ind w:left="0" w:firstLine="709"/>
      </w:pPr>
      <w:r w:rsidRPr="007E558F">
        <w:t>2.5.1 Вхідні сигнали системи керування</w:t>
      </w:r>
    </w:p>
    <w:p w:rsidR="007E558F" w:rsidRPr="007E558F" w:rsidRDefault="007E558F" w:rsidP="007E558F">
      <w:pPr>
        <w:pStyle w:val="aff"/>
        <w:spacing w:before="0" w:beforeAutospacing="0" w:after="0" w:line="360" w:lineRule="auto"/>
        <w:ind w:firstLine="709"/>
        <w:jc w:val="both"/>
        <w:rPr>
          <w:sz w:val="28"/>
          <w:szCs w:val="28"/>
        </w:rPr>
      </w:pPr>
      <w:r w:rsidRPr="007E558F">
        <w:rPr>
          <w:sz w:val="28"/>
          <w:szCs w:val="28"/>
        </w:rPr>
        <w:lastRenderedPageBreak/>
        <w:t>До вхідних сигналів належать параметри, що надходять до контролера від датчиків та характеризують поточний стан технологічного процесу.</w:t>
      </w:r>
    </w:p>
    <w:p w:rsidR="007E558F" w:rsidRPr="007E558F" w:rsidRDefault="007E558F" w:rsidP="007E558F">
      <w:pPr>
        <w:pStyle w:val="aff"/>
        <w:spacing w:before="0" w:beforeAutospacing="0" w:after="0" w:line="360" w:lineRule="auto"/>
        <w:ind w:firstLine="709"/>
        <w:jc w:val="both"/>
        <w:rPr>
          <w:sz w:val="28"/>
          <w:szCs w:val="28"/>
        </w:rPr>
      </w:pPr>
      <w:r w:rsidRPr="007E558F">
        <w:rPr>
          <w:sz w:val="28"/>
          <w:szCs w:val="28"/>
        </w:rPr>
        <w:t>Основними вимірюваними параметрами є:</w:t>
      </w:r>
    </w:p>
    <w:p w:rsidR="007E558F" w:rsidRPr="007E558F" w:rsidRDefault="007E558F" w:rsidP="000C0661">
      <w:pPr>
        <w:pStyle w:val="aff"/>
        <w:numPr>
          <w:ilvl w:val="0"/>
          <w:numId w:val="8"/>
        </w:numPr>
        <w:spacing w:before="0" w:beforeAutospacing="0" w:after="0" w:line="360" w:lineRule="auto"/>
        <w:ind w:left="0" w:firstLine="709"/>
        <w:jc w:val="both"/>
        <w:rPr>
          <w:sz w:val="28"/>
          <w:szCs w:val="28"/>
        </w:rPr>
      </w:pPr>
      <w:r w:rsidRPr="007E558F">
        <w:rPr>
          <w:sz w:val="28"/>
          <w:szCs w:val="28"/>
        </w:rPr>
        <w:t>рівень води у приймальному резервуарі;</w:t>
      </w:r>
    </w:p>
    <w:p w:rsidR="007E558F" w:rsidRPr="007E558F" w:rsidRDefault="007E558F" w:rsidP="000C0661">
      <w:pPr>
        <w:pStyle w:val="aff"/>
        <w:numPr>
          <w:ilvl w:val="0"/>
          <w:numId w:val="8"/>
        </w:numPr>
        <w:spacing w:before="0" w:beforeAutospacing="0" w:after="0" w:line="360" w:lineRule="auto"/>
        <w:ind w:left="0" w:firstLine="709"/>
        <w:jc w:val="both"/>
        <w:rPr>
          <w:sz w:val="28"/>
          <w:szCs w:val="28"/>
        </w:rPr>
      </w:pPr>
      <w:r w:rsidRPr="007E558F">
        <w:rPr>
          <w:sz w:val="28"/>
          <w:szCs w:val="28"/>
        </w:rPr>
        <w:t>рівень води у відстійнику;</w:t>
      </w:r>
    </w:p>
    <w:p w:rsidR="007E558F" w:rsidRPr="007E558F" w:rsidRDefault="007E558F" w:rsidP="000C0661">
      <w:pPr>
        <w:pStyle w:val="aff"/>
        <w:numPr>
          <w:ilvl w:val="0"/>
          <w:numId w:val="8"/>
        </w:numPr>
        <w:spacing w:before="0" w:beforeAutospacing="0" w:after="0" w:line="360" w:lineRule="auto"/>
        <w:ind w:left="0" w:firstLine="709"/>
        <w:jc w:val="both"/>
        <w:rPr>
          <w:sz w:val="28"/>
          <w:szCs w:val="28"/>
        </w:rPr>
      </w:pPr>
      <w:r w:rsidRPr="007E558F">
        <w:rPr>
          <w:sz w:val="28"/>
          <w:szCs w:val="28"/>
        </w:rPr>
        <w:t>рівень очищеної води у накопичувальному резервуарі;</w:t>
      </w:r>
    </w:p>
    <w:p w:rsidR="007E558F" w:rsidRPr="007E558F" w:rsidRDefault="007E558F" w:rsidP="000C0661">
      <w:pPr>
        <w:pStyle w:val="aff"/>
        <w:numPr>
          <w:ilvl w:val="0"/>
          <w:numId w:val="8"/>
        </w:numPr>
        <w:spacing w:before="0" w:beforeAutospacing="0" w:after="0" w:line="360" w:lineRule="auto"/>
        <w:ind w:left="0" w:firstLine="709"/>
        <w:jc w:val="both"/>
        <w:rPr>
          <w:sz w:val="28"/>
          <w:szCs w:val="28"/>
        </w:rPr>
      </w:pPr>
      <w:r w:rsidRPr="007E558F">
        <w:rPr>
          <w:sz w:val="28"/>
          <w:szCs w:val="28"/>
        </w:rPr>
        <w:t>витрата води на вході установки;</w:t>
      </w:r>
    </w:p>
    <w:p w:rsidR="007E558F" w:rsidRPr="007E558F" w:rsidRDefault="007E558F" w:rsidP="000C0661">
      <w:pPr>
        <w:pStyle w:val="aff"/>
        <w:numPr>
          <w:ilvl w:val="0"/>
          <w:numId w:val="8"/>
        </w:numPr>
        <w:spacing w:before="0" w:beforeAutospacing="0" w:after="0" w:line="360" w:lineRule="auto"/>
        <w:ind w:left="0" w:firstLine="709"/>
        <w:jc w:val="both"/>
        <w:rPr>
          <w:sz w:val="28"/>
          <w:szCs w:val="28"/>
        </w:rPr>
      </w:pPr>
      <w:r w:rsidRPr="007E558F">
        <w:rPr>
          <w:sz w:val="28"/>
          <w:szCs w:val="28"/>
        </w:rPr>
        <w:t>витрата очищеної води споживачам;</w:t>
      </w:r>
    </w:p>
    <w:p w:rsidR="007E558F" w:rsidRPr="007E558F" w:rsidRDefault="007E558F" w:rsidP="000C0661">
      <w:pPr>
        <w:pStyle w:val="aff"/>
        <w:numPr>
          <w:ilvl w:val="0"/>
          <w:numId w:val="8"/>
        </w:numPr>
        <w:spacing w:before="0" w:beforeAutospacing="0" w:after="0" w:line="360" w:lineRule="auto"/>
        <w:ind w:left="0" w:firstLine="709"/>
        <w:jc w:val="both"/>
        <w:rPr>
          <w:sz w:val="28"/>
          <w:szCs w:val="28"/>
        </w:rPr>
      </w:pPr>
      <w:r w:rsidRPr="007E558F">
        <w:rPr>
          <w:sz w:val="28"/>
          <w:szCs w:val="28"/>
        </w:rPr>
        <w:t>тиск у трубопроводах;</w:t>
      </w:r>
    </w:p>
    <w:p w:rsidR="007E558F" w:rsidRPr="007E558F" w:rsidRDefault="007E558F" w:rsidP="000C0661">
      <w:pPr>
        <w:pStyle w:val="aff"/>
        <w:numPr>
          <w:ilvl w:val="0"/>
          <w:numId w:val="8"/>
        </w:numPr>
        <w:spacing w:before="0" w:beforeAutospacing="0" w:after="0" w:line="360" w:lineRule="auto"/>
        <w:ind w:left="0" w:firstLine="709"/>
        <w:jc w:val="both"/>
        <w:rPr>
          <w:sz w:val="28"/>
          <w:szCs w:val="28"/>
        </w:rPr>
      </w:pPr>
      <w:r w:rsidRPr="007E558F">
        <w:rPr>
          <w:sz w:val="28"/>
          <w:szCs w:val="28"/>
        </w:rPr>
        <w:t>перепад тиску на фільтрах;</w:t>
      </w:r>
    </w:p>
    <w:p w:rsidR="007E558F" w:rsidRPr="007E558F" w:rsidRDefault="007E558F" w:rsidP="000C0661">
      <w:pPr>
        <w:pStyle w:val="aff"/>
        <w:numPr>
          <w:ilvl w:val="0"/>
          <w:numId w:val="8"/>
        </w:numPr>
        <w:spacing w:before="0" w:beforeAutospacing="0" w:after="0" w:line="360" w:lineRule="auto"/>
        <w:ind w:left="0" w:firstLine="709"/>
        <w:jc w:val="both"/>
        <w:rPr>
          <w:sz w:val="28"/>
          <w:szCs w:val="28"/>
        </w:rPr>
      </w:pPr>
      <w:r w:rsidRPr="007E558F">
        <w:rPr>
          <w:sz w:val="28"/>
          <w:szCs w:val="28"/>
        </w:rPr>
        <w:t>температура води;</w:t>
      </w:r>
    </w:p>
    <w:p w:rsidR="007E558F" w:rsidRPr="007E558F" w:rsidRDefault="007E558F" w:rsidP="000C0661">
      <w:pPr>
        <w:pStyle w:val="aff"/>
        <w:numPr>
          <w:ilvl w:val="0"/>
          <w:numId w:val="8"/>
        </w:numPr>
        <w:spacing w:before="0" w:beforeAutospacing="0" w:after="0" w:line="360" w:lineRule="auto"/>
        <w:ind w:left="0" w:firstLine="709"/>
        <w:jc w:val="both"/>
        <w:rPr>
          <w:sz w:val="28"/>
          <w:szCs w:val="28"/>
        </w:rPr>
      </w:pPr>
      <w:r w:rsidRPr="007E558F">
        <w:rPr>
          <w:sz w:val="28"/>
          <w:szCs w:val="28"/>
        </w:rPr>
        <w:t>показники якості очищеної води (мутність, pH або електропровідність).</w:t>
      </w:r>
    </w:p>
    <w:p w:rsidR="007E558F" w:rsidRPr="007E558F" w:rsidRDefault="007E558F" w:rsidP="007E558F">
      <w:pPr>
        <w:pStyle w:val="aff"/>
        <w:spacing w:before="0" w:beforeAutospacing="0" w:after="0" w:line="360" w:lineRule="auto"/>
        <w:ind w:firstLine="709"/>
        <w:jc w:val="both"/>
        <w:rPr>
          <w:sz w:val="28"/>
          <w:szCs w:val="28"/>
        </w:rPr>
      </w:pPr>
      <w:r w:rsidRPr="007E558F">
        <w:rPr>
          <w:sz w:val="28"/>
          <w:szCs w:val="28"/>
        </w:rPr>
        <w:t>Ці параметри безперервно вимірюються датчиками та передаються у контролер у вигляді стандартних сигналів.</w:t>
      </w:r>
    </w:p>
    <w:p w:rsidR="007E558F" w:rsidRPr="007E558F" w:rsidRDefault="007E558F" w:rsidP="007E558F">
      <w:pPr>
        <w:pStyle w:val="3"/>
        <w:spacing w:line="360" w:lineRule="auto"/>
        <w:ind w:left="0" w:firstLine="709"/>
      </w:pPr>
      <w:r w:rsidRPr="007E558F">
        <w:t>2.5.2 Вихідні керуючі сигнали</w:t>
      </w:r>
    </w:p>
    <w:p w:rsidR="007E558F" w:rsidRPr="007E558F" w:rsidRDefault="007E558F" w:rsidP="007E558F">
      <w:pPr>
        <w:pStyle w:val="aff"/>
        <w:spacing w:before="0" w:beforeAutospacing="0" w:after="0" w:line="360" w:lineRule="auto"/>
        <w:ind w:firstLine="709"/>
        <w:jc w:val="both"/>
        <w:rPr>
          <w:sz w:val="28"/>
          <w:szCs w:val="28"/>
        </w:rPr>
      </w:pPr>
      <w:r w:rsidRPr="007E558F">
        <w:rPr>
          <w:sz w:val="28"/>
          <w:szCs w:val="28"/>
        </w:rPr>
        <w:t>Вихідні сигнали формуються контролером відповідно до алгоритмів керування та передаються на виконавчі механізми.</w:t>
      </w:r>
    </w:p>
    <w:p w:rsidR="007E558F" w:rsidRPr="007E558F" w:rsidRDefault="007E558F" w:rsidP="007E558F">
      <w:pPr>
        <w:pStyle w:val="aff"/>
        <w:spacing w:before="0" w:beforeAutospacing="0" w:after="0" w:line="360" w:lineRule="auto"/>
        <w:ind w:firstLine="709"/>
        <w:jc w:val="both"/>
        <w:rPr>
          <w:sz w:val="28"/>
          <w:szCs w:val="28"/>
        </w:rPr>
      </w:pPr>
      <w:r w:rsidRPr="007E558F">
        <w:rPr>
          <w:sz w:val="28"/>
          <w:szCs w:val="28"/>
        </w:rPr>
        <w:t>До основних керуючих сигналів належать:</w:t>
      </w:r>
    </w:p>
    <w:p w:rsidR="007E558F" w:rsidRPr="007E558F" w:rsidRDefault="007E558F" w:rsidP="000C0661">
      <w:pPr>
        <w:pStyle w:val="aff"/>
        <w:numPr>
          <w:ilvl w:val="0"/>
          <w:numId w:val="8"/>
        </w:numPr>
        <w:spacing w:before="0" w:beforeAutospacing="0" w:after="0" w:line="360" w:lineRule="auto"/>
        <w:ind w:left="0" w:firstLine="709"/>
        <w:jc w:val="both"/>
        <w:rPr>
          <w:sz w:val="28"/>
          <w:szCs w:val="28"/>
        </w:rPr>
      </w:pPr>
      <w:r w:rsidRPr="007E558F">
        <w:rPr>
          <w:sz w:val="28"/>
          <w:szCs w:val="28"/>
        </w:rPr>
        <w:t>керування пуском і зупинкою насосів;</w:t>
      </w:r>
    </w:p>
    <w:p w:rsidR="007E558F" w:rsidRPr="007E558F" w:rsidRDefault="007E558F" w:rsidP="000C0661">
      <w:pPr>
        <w:pStyle w:val="aff"/>
        <w:numPr>
          <w:ilvl w:val="0"/>
          <w:numId w:val="8"/>
        </w:numPr>
        <w:spacing w:before="0" w:beforeAutospacing="0" w:after="0" w:line="360" w:lineRule="auto"/>
        <w:ind w:left="0" w:firstLine="709"/>
        <w:jc w:val="both"/>
        <w:rPr>
          <w:sz w:val="28"/>
          <w:szCs w:val="28"/>
        </w:rPr>
      </w:pPr>
      <w:r w:rsidRPr="007E558F">
        <w:rPr>
          <w:sz w:val="28"/>
          <w:szCs w:val="28"/>
        </w:rPr>
        <w:t>зміна частоти обертання насосів;</w:t>
      </w:r>
    </w:p>
    <w:p w:rsidR="007E558F" w:rsidRPr="007E558F" w:rsidRDefault="007E558F" w:rsidP="000C0661">
      <w:pPr>
        <w:pStyle w:val="aff"/>
        <w:numPr>
          <w:ilvl w:val="0"/>
          <w:numId w:val="8"/>
        </w:numPr>
        <w:spacing w:before="0" w:beforeAutospacing="0" w:after="0" w:line="360" w:lineRule="auto"/>
        <w:ind w:left="0" w:firstLine="709"/>
        <w:jc w:val="both"/>
        <w:rPr>
          <w:sz w:val="28"/>
          <w:szCs w:val="28"/>
        </w:rPr>
      </w:pPr>
      <w:r w:rsidRPr="007E558F">
        <w:rPr>
          <w:sz w:val="28"/>
          <w:szCs w:val="28"/>
        </w:rPr>
        <w:t>керування положенням регулюючих клапанів;</w:t>
      </w:r>
    </w:p>
    <w:p w:rsidR="007E558F" w:rsidRPr="007E558F" w:rsidRDefault="007E558F" w:rsidP="000C0661">
      <w:pPr>
        <w:pStyle w:val="aff"/>
        <w:numPr>
          <w:ilvl w:val="0"/>
          <w:numId w:val="8"/>
        </w:numPr>
        <w:spacing w:before="0" w:beforeAutospacing="0" w:after="0" w:line="360" w:lineRule="auto"/>
        <w:ind w:left="0" w:firstLine="709"/>
        <w:jc w:val="both"/>
        <w:rPr>
          <w:sz w:val="28"/>
          <w:szCs w:val="28"/>
        </w:rPr>
      </w:pPr>
      <w:r w:rsidRPr="007E558F">
        <w:rPr>
          <w:sz w:val="28"/>
          <w:szCs w:val="28"/>
        </w:rPr>
        <w:t>запуск режиму промивки фільтрів;</w:t>
      </w:r>
    </w:p>
    <w:p w:rsidR="007E558F" w:rsidRPr="007E558F" w:rsidRDefault="007E558F" w:rsidP="000C0661">
      <w:pPr>
        <w:pStyle w:val="aff"/>
        <w:numPr>
          <w:ilvl w:val="0"/>
          <w:numId w:val="8"/>
        </w:numPr>
        <w:spacing w:before="0" w:beforeAutospacing="0" w:after="0" w:line="360" w:lineRule="auto"/>
        <w:ind w:left="0" w:firstLine="709"/>
        <w:jc w:val="both"/>
        <w:rPr>
          <w:sz w:val="28"/>
          <w:szCs w:val="28"/>
        </w:rPr>
      </w:pPr>
      <w:r w:rsidRPr="007E558F">
        <w:rPr>
          <w:sz w:val="28"/>
          <w:szCs w:val="28"/>
        </w:rPr>
        <w:t>керування дозувальними насосами реагентів;</w:t>
      </w:r>
    </w:p>
    <w:p w:rsidR="007E558F" w:rsidRPr="007E558F" w:rsidRDefault="007E558F" w:rsidP="000C0661">
      <w:pPr>
        <w:pStyle w:val="aff"/>
        <w:numPr>
          <w:ilvl w:val="0"/>
          <w:numId w:val="8"/>
        </w:numPr>
        <w:spacing w:before="0" w:beforeAutospacing="0" w:after="0" w:line="360" w:lineRule="auto"/>
        <w:ind w:left="0" w:firstLine="709"/>
        <w:jc w:val="both"/>
        <w:rPr>
          <w:sz w:val="28"/>
          <w:szCs w:val="28"/>
        </w:rPr>
      </w:pPr>
      <w:r w:rsidRPr="007E558F">
        <w:rPr>
          <w:sz w:val="28"/>
          <w:szCs w:val="28"/>
        </w:rPr>
        <w:t>перемикання потоків води між апаратами.</w:t>
      </w:r>
    </w:p>
    <w:p w:rsidR="007E558F" w:rsidRPr="007E558F" w:rsidRDefault="007E558F" w:rsidP="007E558F">
      <w:pPr>
        <w:pStyle w:val="aff"/>
        <w:spacing w:before="0" w:beforeAutospacing="0" w:after="0" w:line="360" w:lineRule="auto"/>
        <w:ind w:firstLine="709"/>
        <w:jc w:val="both"/>
        <w:rPr>
          <w:sz w:val="28"/>
          <w:szCs w:val="28"/>
        </w:rPr>
      </w:pPr>
      <w:r w:rsidRPr="007E558F">
        <w:rPr>
          <w:sz w:val="28"/>
          <w:szCs w:val="28"/>
        </w:rPr>
        <w:t>Таким чином забезпечується зміна режимів роботи технологічного обладнання.</w:t>
      </w:r>
    </w:p>
    <w:p w:rsidR="007E558F" w:rsidRPr="007E558F" w:rsidRDefault="007E558F" w:rsidP="007E558F">
      <w:pPr>
        <w:pStyle w:val="3"/>
        <w:spacing w:line="360" w:lineRule="auto"/>
        <w:ind w:left="0" w:firstLine="709"/>
      </w:pPr>
      <w:r w:rsidRPr="007E558F">
        <w:t>2.5.3 Збурюючі впливи</w:t>
      </w:r>
    </w:p>
    <w:p w:rsidR="007E558F" w:rsidRPr="007E558F" w:rsidRDefault="007E558F" w:rsidP="007E558F">
      <w:pPr>
        <w:pStyle w:val="aff"/>
        <w:spacing w:before="0" w:beforeAutospacing="0" w:after="0" w:line="360" w:lineRule="auto"/>
        <w:ind w:firstLine="709"/>
        <w:jc w:val="both"/>
        <w:rPr>
          <w:sz w:val="28"/>
          <w:szCs w:val="28"/>
        </w:rPr>
      </w:pPr>
      <w:r w:rsidRPr="007E558F">
        <w:rPr>
          <w:sz w:val="28"/>
          <w:szCs w:val="28"/>
        </w:rPr>
        <w:lastRenderedPageBreak/>
        <w:t>У процесі експлуатації на роботу установки впливають фактори, які система керування не може безпосередньо змінити.</w:t>
      </w:r>
    </w:p>
    <w:p w:rsidR="007E558F" w:rsidRPr="007E558F" w:rsidRDefault="007E558F" w:rsidP="007E558F">
      <w:pPr>
        <w:pStyle w:val="aff"/>
        <w:spacing w:before="0" w:beforeAutospacing="0" w:after="0" w:line="360" w:lineRule="auto"/>
        <w:ind w:firstLine="709"/>
        <w:jc w:val="both"/>
        <w:rPr>
          <w:sz w:val="28"/>
          <w:szCs w:val="28"/>
        </w:rPr>
      </w:pPr>
      <w:r w:rsidRPr="007E558F">
        <w:rPr>
          <w:sz w:val="28"/>
          <w:szCs w:val="28"/>
        </w:rPr>
        <w:t>Основними збуреннями є:</w:t>
      </w:r>
    </w:p>
    <w:p w:rsidR="007E558F" w:rsidRPr="007E558F" w:rsidRDefault="007E558F" w:rsidP="000C0661">
      <w:pPr>
        <w:pStyle w:val="aff"/>
        <w:numPr>
          <w:ilvl w:val="0"/>
          <w:numId w:val="8"/>
        </w:numPr>
        <w:spacing w:before="0" w:beforeAutospacing="0" w:after="0" w:line="360" w:lineRule="auto"/>
        <w:ind w:left="0" w:firstLine="709"/>
        <w:jc w:val="both"/>
        <w:rPr>
          <w:sz w:val="28"/>
          <w:szCs w:val="28"/>
        </w:rPr>
      </w:pPr>
      <w:r w:rsidRPr="007E558F">
        <w:rPr>
          <w:sz w:val="28"/>
          <w:szCs w:val="28"/>
        </w:rPr>
        <w:t>зміна витрати вхідної води;</w:t>
      </w:r>
    </w:p>
    <w:p w:rsidR="007E558F" w:rsidRPr="007E558F" w:rsidRDefault="007E558F" w:rsidP="000C0661">
      <w:pPr>
        <w:pStyle w:val="aff"/>
        <w:numPr>
          <w:ilvl w:val="0"/>
          <w:numId w:val="8"/>
        </w:numPr>
        <w:spacing w:before="0" w:beforeAutospacing="0" w:after="0" w:line="360" w:lineRule="auto"/>
        <w:ind w:left="0" w:firstLine="709"/>
        <w:jc w:val="both"/>
        <w:rPr>
          <w:sz w:val="28"/>
          <w:szCs w:val="28"/>
        </w:rPr>
      </w:pPr>
      <w:r w:rsidRPr="007E558F">
        <w:rPr>
          <w:sz w:val="28"/>
          <w:szCs w:val="28"/>
        </w:rPr>
        <w:t>зміна складу та концентрації домішок;</w:t>
      </w:r>
    </w:p>
    <w:p w:rsidR="007E558F" w:rsidRPr="007E558F" w:rsidRDefault="007E558F" w:rsidP="000C0661">
      <w:pPr>
        <w:pStyle w:val="aff"/>
        <w:numPr>
          <w:ilvl w:val="0"/>
          <w:numId w:val="8"/>
        </w:numPr>
        <w:spacing w:before="0" w:beforeAutospacing="0" w:after="0" w:line="360" w:lineRule="auto"/>
        <w:ind w:left="0" w:firstLine="709"/>
        <w:jc w:val="both"/>
        <w:rPr>
          <w:sz w:val="28"/>
          <w:szCs w:val="28"/>
        </w:rPr>
      </w:pPr>
      <w:r w:rsidRPr="007E558F">
        <w:rPr>
          <w:sz w:val="28"/>
          <w:szCs w:val="28"/>
        </w:rPr>
        <w:t>зміна температури води;</w:t>
      </w:r>
    </w:p>
    <w:p w:rsidR="007E558F" w:rsidRPr="007E558F" w:rsidRDefault="007E558F" w:rsidP="000C0661">
      <w:pPr>
        <w:pStyle w:val="aff"/>
        <w:numPr>
          <w:ilvl w:val="0"/>
          <w:numId w:val="8"/>
        </w:numPr>
        <w:spacing w:before="0" w:beforeAutospacing="0" w:after="0" w:line="360" w:lineRule="auto"/>
        <w:ind w:left="0" w:firstLine="709"/>
        <w:jc w:val="both"/>
        <w:rPr>
          <w:sz w:val="28"/>
          <w:szCs w:val="28"/>
        </w:rPr>
      </w:pPr>
      <w:r w:rsidRPr="007E558F">
        <w:rPr>
          <w:sz w:val="28"/>
          <w:szCs w:val="28"/>
        </w:rPr>
        <w:t>нерівномірне споживання очищеної води;</w:t>
      </w:r>
    </w:p>
    <w:p w:rsidR="007E558F" w:rsidRPr="007E558F" w:rsidRDefault="007E558F" w:rsidP="000C0661">
      <w:pPr>
        <w:pStyle w:val="aff"/>
        <w:numPr>
          <w:ilvl w:val="0"/>
          <w:numId w:val="8"/>
        </w:numPr>
        <w:spacing w:before="0" w:beforeAutospacing="0" w:after="0" w:line="360" w:lineRule="auto"/>
        <w:ind w:left="0" w:firstLine="709"/>
        <w:jc w:val="both"/>
        <w:rPr>
          <w:sz w:val="28"/>
          <w:szCs w:val="28"/>
        </w:rPr>
      </w:pPr>
      <w:r w:rsidRPr="007E558F">
        <w:rPr>
          <w:sz w:val="28"/>
          <w:szCs w:val="28"/>
        </w:rPr>
        <w:t>нестабільність роботи суміжних установок.</w:t>
      </w:r>
    </w:p>
    <w:p w:rsidR="007E558F" w:rsidRPr="007E558F" w:rsidRDefault="007E558F" w:rsidP="007E558F">
      <w:pPr>
        <w:pStyle w:val="aff"/>
        <w:spacing w:before="0" w:beforeAutospacing="0" w:after="0" w:line="360" w:lineRule="auto"/>
        <w:ind w:firstLine="709"/>
        <w:jc w:val="both"/>
        <w:rPr>
          <w:sz w:val="28"/>
          <w:szCs w:val="28"/>
        </w:rPr>
      </w:pPr>
      <w:r w:rsidRPr="007E558F">
        <w:rPr>
          <w:sz w:val="28"/>
          <w:szCs w:val="28"/>
        </w:rPr>
        <w:t>Система керування повинна компенсувати ці впливи шляхом автоматичного регулювання.</w:t>
      </w:r>
    </w:p>
    <w:p w:rsidR="007E558F" w:rsidRPr="007E558F" w:rsidRDefault="007E558F" w:rsidP="007E558F">
      <w:pPr>
        <w:pStyle w:val="3"/>
        <w:spacing w:line="360" w:lineRule="auto"/>
        <w:ind w:left="0" w:firstLine="709"/>
        <w:jc w:val="right"/>
        <w:rPr>
          <w:b w:val="0"/>
        </w:rPr>
      </w:pPr>
      <w:r>
        <w:rPr>
          <w:b w:val="0"/>
        </w:rPr>
        <w:t xml:space="preserve">Таблиця 2.1. </w:t>
      </w:r>
      <w:r w:rsidRPr="007E558F">
        <w:rPr>
          <w:b w:val="0"/>
        </w:rPr>
        <w:t>Таблиця сигналів системи керування</w:t>
      </w:r>
    </w:p>
    <w:p w:rsidR="007E558F" w:rsidRPr="007E558F" w:rsidRDefault="007E558F" w:rsidP="007E558F">
      <w:pPr>
        <w:pStyle w:val="aff"/>
        <w:spacing w:before="0" w:beforeAutospacing="0" w:after="0" w:line="360" w:lineRule="auto"/>
        <w:ind w:firstLine="709"/>
        <w:jc w:val="both"/>
        <w:rPr>
          <w:sz w:val="28"/>
          <w:szCs w:val="28"/>
        </w:rPr>
      </w:pPr>
      <w:r w:rsidRPr="007E558F">
        <w:rPr>
          <w:sz w:val="28"/>
          <w:szCs w:val="28"/>
        </w:rPr>
        <w:t>Для узагальнення параметрів системи керування формується таблиця сигналів, що використовується під час розробки схеми автоматизації та програмного забезпечення.</w:t>
      </w:r>
    </w:p>
    <w:tbl>
      <w:tblPr>
        <w:tblStyle w:val="1a"/>
        <w:tblW w:w="0" w:type="auto"/>
        <w:tblLook w:val="04A0" w:firstRow="1" w:lastRow="0" w:firstColumn="1" w:lastColumn="0" w:noHBand="0" w:noVBand="1"/>
      </w:tblPr>
      <w:tblGrid>
        <w:gridCol w:w="496"/>
        <w:gridCol w:w="3063"/>
        <w:gridCol w:w="1637"/>
        <w:gridCol w:w="1517"/>
        <w:gridCol w:w="2858"/>
      </w:tblGrid>
      <w:tr w:rsidR="007E558F" w:rsidRPr="007E558F" w:rsidTr="007E558F">
        <w:tc>
          <w:tcPr>
            <w:tcW w:w="0" w:type="auto"/>
            <w:hideMark/>
          </w:tcPr>
          <w:p w:rsidR="007E558F" w:rsidRPr="007E558F" w:rsidRDefault="007E558F">
            <w:pPr>
              <w:jc w:val="center"/>
              <w:rPr>
                <w:bCs/>
                <w:sz w:val="28"/>
                <w:szCs w:val="28"/>
              </w:rPr>
            </w:pPr>
            <w:r w:rsidRPr="007E558F">
              <w:rPr>
                <w:bCs/>
                <w:sz w:val="28"/>
                <w:szCs w:val="28"/>
              </w:rPr>
              <w:t>№</w:t>
            </w:r>
          </w:p>
        </w:tc>
        <w:tc>
          <w:tcPr>
            <w:tcW w:w="0" w:type="auto"/>
            <w:hideMark/>
          </w:tcPr>
          <w:p w:rsidR="007E558F" w:rsidRPr="007E558F" w:rsidRDefault="007E558F">
            <w:pPr>
              <w:jc w:val="center"/>
              <w:rPr>
                <w:bCs/>
                <w:sz w:val="28"/>
                <w:szCs w:val="28"/>
              </w:rPr>
            </w:pPr>
            <w:r w:rsidRPr="007E558F">
              <w:rPr>
                <w:bCs/>
                <w:sz w:val="28"/>
                <w:szCs w:val="28"/>
              </w:rPr>
              <w:t>Параметр</w:t>
            </w:r>
          </w:p>
        </w:tc>
        <w:tc>
          <w:tcPr>
            <w:tcW w:w="0" w:type="auto"/>
            <w:hideMark/>
          </w:tcPr>
          <w:p w:rsidR="007E558F" w:rsidRPr="007E558F" w:rsidRDefault="007E558F">
            <w:pPr>
              <w:jc w:val="center"/>
              <w:rPr>
                <w:bCs/>
                <w:sz w:val="28"/>
                <w:szCs w:val="28"/>
              </w:rPr>
            </w:pPr>
            <w:r w:rsidRPr="007E558F">
              <w:rPr>
                <w:bCs/>
                <w:sz w:val="28"/>
                <w:szCs w:val="28"/>
              </w:rPr>
              <w:t>Позначення</w:t>
            </w:r>
          </w:p>
        </w:tc>
        <w:tc>
          <w:tcPr>
            <w:tcW w:w="0" w:type="auto"/>
            <w:hideMark/>
          </w:tcPr>
          <w:p w:rsidR="007E558F" w:rsidRPr="007E558F" w:rsidRDefault="007E558F">
            <w:pPr>
              <w:jc w:val="center"/>
              <w:rPr>
                <w:bCs/>
                <w:sz w:val="28"/>
                <w:szCs w:val="28"/>
              </w:rPr>
            </w:pPr>
            <w:r w:rsidRPr="007E558F">
              <w:rPr>
                <w:bCs/>
                <w:sz w:val="28"/>
                <w:szCs w:val="28"/>
              </w:rPr>
              <w:t>Тип сигналу</w:t>
            </w:r>
          </w:p>
        </w:tc>
        <w:tc>
          <w:tcPr>
            <w:tcW w:w="0" w:type="auto"/>
            <w:hideMark/>
          </w:tcPr>
          <w:p w:rsidR="007E558F" w:rsidRPr="007E558F" w:rsidRDefault="007E558F">
            <w:pPr>
              <w:jc w:val="center"/>
              <w:rPr>
                <w:bCs/>
                <w:sz w:val="28"/>
                <w:szCs w:val="28"/>
              </w:rPr>
            </w:pPr>
            <w:r w:rsidRPr="007E558F">
              <w:rPr>
                <w:bCs/>
                <w:sz w:val="28"/>
                <w:szCs w:val="28"/>
              </w:rPr>
              <w:t>Призначення</w:t>
            </w:r>
          </w:p>
        </w:tc>
      </w:tr>
      <w:tr w:rsidR="007E558F" w:rsidRPr="007E558F" w:rsidTr="007E558F">
        <w:tc>
          <w:tcPr>
            <w:tcW w:w="0" w:type="auto"/>
            <w:hideMark/>
          </w:tcPr>
          <w:p w:rsidR="007E558F" w:rsidRPr="007E558F" w:rsidRDefault="007E558F">
            <w:pPr>
              <w:rPr>
                <w:sz w:val="28"/>
                <w:szCs w:val="28"/>
              </w:rPr>
            </w:pPr>
            <w:r w:rsidRPr="007E558F">
              <w:rPr>
                <w:sz w:val="28"/>
                <w:szCs w:val="28"/>
              </w:rPr>
              <w:t>1</w:t>
            </w:r>
          </w:p>
        </w:tc>
        <w:tc>
          <w:tcPr>
            <w:tcW w:w="0" w:type="auto"/>
            <w:hideMark/>
          </w:tcPr>
          <w:p w:rsidR="007E558F" w:rsidRPr="007E558F" w:rsidRDefault="007E558F">
            <w:pPr>
              <w:rPr>
                <w:sz w:val="28"/>
                <w:szCs w:val="28"/>
              </w:rPr>
            </w:pPr>
            <w:r w:rsidRPr="007E558F">
              <w:rPr>
                <w:sz w:val="28"/>
                <w:szCs w:val="28"/>
              </w:rPr>
              <w:t>Рівень у приймальному резервуарі</w:t>
            </w:r>
          </w:p>
        </w:tc>
        <w:tc>
          <w:tcPr>
            <w:tcW w:w="0" w:type="auto"/>
            <w:hideMark/>
          </w:tcPr>
          <w:p w:rsidR="007E558F" w:rsidRPr="007E558F" w:rsidRDefault="007E558F">
            <w:pPr>
              <w:rPr>
                <w:sz w:val="28"/>
                <w:szCs w:val="28"/>
              </w:rPr>
            </w:pPr>
            <w:r w:rsidRPr="007E558F">
              <w:rPr>
                <w:sz w:val="28"/>
                <w:szCs w:val="28"/>
              </w:rPr>
              <w:t>H₁</w:t>
            </w:r>
          </w:p>
        </w:tc>
        <w:tc>
          <w:tcPr>
            <w:tcW w:w="0" w:type="auto"/>
            <w:hideMark/>
          </w:tcPr>
          <w:p w:rsidR="007E558F" w:rsidRPr="007E558F" w:rsidRDefault="007E558F">
            <w:pPr>
              <w:rPr>
                <w:sz w:val="28"/>
                <w:szCs w:val="28"/>
              </w:rPr>
            </w:pPr>
            <w:r w:rsidRPr="007E558F">
              <w:rPr>
                <w:sz w:val="28"/>
                <w:szCs w:val="28"/>
              </w:rPr>
              <w:t>Вхідний</w:t>
            </w:r>
          </w:p>
        </w:tc>
        <w:tc>
          <w:tcPr>
            <w:tcW w:w="0" w:type="auto"/>
            <w:hideMark/>
          </w:tcPr>
          <w:p w:rsidR="007E558F" w:rsidRPr="007E558F" w:rsidRDefault="007E558F">
            <w:pPr>
              <w:rPr>
                <w:sz w:val="28"/>
                <w:szCs w:val="28"/>
              </w:rPr>
            </w:pPr>
            <w:r w:rsidRPr="007E558F">
              <w:rPr>
                <w:sz w:val="28"/>
                <w:szCs w:val="28"/>
              </w:rPr>
              <w:t>Контроль подачі води</w:t>
            </w:r>
          </w:p>
        </w:tc>
      </w:tr>
      <w:tr w:rsidR="007E558F" w:rsidRPr="007E558F" w:rsidTr="007E558F">
        <w:tc>
          <w:tcPr>
            <w:tcW w:w="0" w:type="auto"/>
            <w:hideMark/>
          </w:tcPr>
          <w:p w:rsidR="007E558F" w:rsidRPr="007E558F" w:rsidRDefault="007E558F">
            <w:pPr>
              <w:rPr>
                <w:sz w:val="28"/>
                <w:szCs w:val="28"/>
              </w:rPr>
            </w:pPr>
            <w:r w:rsidRPr="007E558F">
              <w:rPr>
                <w:sz w:val="28"/>
                <w:szCs w:val="28"/>
              </w:rPr>
              <w:t>2</w:t>
            </w:r>
          </w:p>
        </w:tc>
        <w:tc>
          <w:tcPr>
            <w:tcW w:w="0" w:type="auto"/>
            <w:hideMark/>
          </w:tcPr>
          <w:p w:rsidR="007E558F" w:rsidRPr="007E558F" w:rsidRDefault="007E558F">
            <w:pPr>
              <w:rPr>
                <w:sz w:val="28"/>
                <w:szCs w:val="28"/>
              </w:rPr>
            </w:pPr>
            <w:r w:rsidRPr="007E558F">
              <w:rPr>
                <w:sz w:val="28"/>
                <w:szCs w:val="28"/>
              </w:rPr>
              <w:t>Рівень у відстійнику</w:t>
            </w:r>
          </w:p>
        </w:tc>
        <w:tc>
          <w:tcPr>
            <w:tcW w:w="0" w:type="auto"/>
            <w:hideMark/>
          </w:tcPr>
          <w:p w:rsidR="007E558F" w:rsidRPr="007E558F" w:rsidRDefault="007E558F">
            <w:pPr>
              <w:rPr>
                <w:sz w:val="28"/>
                <w:szCs w:val="28"/>
              </w:rPr>
            </w:pPr>
            <w:r w:rsidRPr="007E558F">
              <w:rPr>
                <w:sz w:val="28"/>
                <w:szCs w:val="28"/>
              </w:rPr>
              <w:t>H₂</w:t>
            </w:r>
          </w:p>
        </w:tc>
        <w:tc>
          <w:tcPr>
            <w:tcW w:w="0" w:type="auto"/>
            <w:hideMark/>
          </w:tcPr>
          <w:p w:rsidR="007E558F" w:rsidRPr="007E558F" w:rsidRDefault="007E558F">
            <w:pPr>
              <w:rPr>
                <w:sz w:val="28"/>
                <w:szCs w:val="28"/>
              </w:rPr>
            </w:pPr>
            <w:r w:rsidRPr="007E558F">
              <w:rPr>
                <w:sz w:val="28"/>
                <w:szCs w:val="28"/>
              </w:rPr>
              <w:t>Вхідний</w:t>
            </w:r>
          </w:p>
        </w:tc>
        <w:tc>
          <w:tcPr>
            <w:tcW w:w="0" w:type="auto"/>
            <w:hideMark/>
          </w:tcPr>
          <w:p w:rsidR="007E558F" w:rsidRPr="007E558F" w:rsidRDefault="007E558F">
            <w:pPr>
              <w:rPr>
                <w:sz w:val="28"/>
                <w:szCs w:val="28"/>
              </w:rPr>
            </w:pPr>
            <w:r w:rsidRPr="007E558F">
              <w:rPr>
                <w:sz w:val="28"/>
                <w:szCs w:val="28"/>
              </w:rPr>
              <w:t>Контроль режиму відстоювання</w:t>
            </w:r>
          </w:p>
        </w:tc>
      </w:tr>
      <w:tr w:rsidR="007E558F" w:rsidRPr="007E558F" w:rsidTr="007E558F">
        <w:tc>
          <w:tcPr>
            <w:tcW w:w="0" w:type="auto"/>
            <w:hideMark/>
          </w:tcPr>
          <w:p w:rsidR="007E558F" w:rsidRPr="007E558F" w:rsidRDefault="007E558F">
            <w:pPr>
              <w:rPr>
                <w:sz w:val="28"/>
                <w:szCs w:val="28"/>
              </w:rPr>
            </w:pPr>
            <w:r w:rsidRPr="007E558F">
              <w:rPr>
                <w:sz w:val="28"/>
                <w:szCs w:val="28"/>
              </w:rPr>
              <w:t>3</w:t>
            </w:r>
          </w:p>
        </w:tc>
        <w:tc>
          <w:tcPr>
            <w:tcW w:w="0" w:type="auto"/>
            <w:hideMark/>
          </w:tcPr>
          <w:p w:rsidR="007E558F" w:rsidRPr="007E558F" w:rsidRDefault="007E558F">
            <w:pPr>
              <w:rPr>
                <w:sz w:val="28"/>
                <w:szCs w:val="28"/>
              </w:rPr>
            </w:pPr>
            <w:r w:rsidRPr="007E558F">
              <w:rPr>
                <w:sz w:val="28"/>
                <w:szCs w:val="28"/>
              </w:rPr>
              <w:t>Рівень очищеної води</w:t>
            </w:r>
          </w:p>
        </w:tc>
        <w:tc>
          <w:tcPr>
            <w:tcW w:w="0" w:type="auto"/>
            <w:hideMark/>
          </w:tcPr>
          <w:p w:rsidR="007E558F" w:rsidRPr="007E558F" w:rsidRDefault="007E558F">
            <w:pPr>
              <w:rPr>
                <w:sz w:val="28"/>
                <w:szCs w:val="28"/>
              </w:rPr>
            </w:pPr>
            <w:r w:rsidRPr="007E558F">
              <w:rPr>
                <w:sz w:val="28"/>
                <w:szCs w:val="28"/>
              </w:rPr>
              <w:t>H₃</w:t>
            </w:r>
          </w:p>
        </w:tc>
        <w:tc>
          <w:tcPr>
            <w:tcW w:w="0" w:type="auto"/>
            <w:hideMark/>
          </w:tcPr>
          <w:p w:rsidR="007E558F" w:rsidRPr="007E558F" w:rsidRDefault="007E558F">
            <w:pPr>
              <w:rPr>
                <w:sz w:val="28"/>
                <w:szCs w:val="28"/>
              </w:rPr>
            </w:pPr>
            <w:r w:rsidRPr="007E558F">
              <w:rPr>
                <w:sz w:val="28"/>
                <w:szCs w:val="28"/>
              </w:rPr>
              <w:t>Вхідний</w:t>
            </w:r>
          </w:p>
        </w:tc>
        <w:tc>
          <w:tcPr>
            <w:tcW w:w="0" w:type="auto"/>
            <w:hideMark/>
          </w:tcPr>
          <w:p w:rsidR="007E558F" w:rsidRPr="007E558F" w:rsidRDefault="007E558F">
            <w:pPr>
              <w:rPr>
                <w:sz w:val="28"/>
                <w:szCs w:val="28"/>
              </w:rPr>
            </w:pPr>
            <w:r w:rsidRPr="007E558F">
              <w:rPr>
                <w:sz w:val="28"/>
                <w:szCs w:val="28"/>
              </w:rPr>
              <w:t>Стабілізація подачі води</w:t>
            </w:r>
          </w:p>
        </w:tc>
      </w:tr>
      <w:tr w:rsidR="007E558F" w:rsidRPr="007E558F" w:rsidTr="007E558F">
        <w:tc>
          <w:tcPr>
            <w:tcW w:w="0" w:type="auto"/>
            <w:hideMark/>
          </w:tcPr>
          <w:p w:rsidR="007E558F" w:rsidRPr="007E558F" w:rsidRDefault="007E558F">
            <w:pPr>
              <w:rPr>
                <w:sz w:val="28"/>
                <w:szCs w:val="28"/>
              </w:rPr>
            </w:pPr>
            <w:r w:rsidRPr="007E558F">
              <w:rPr>
                <w:sz w:val="28"/>
                <w:szCs w:val="28"/>
              </w:rPr>
              <w:t>4</w:t>
            </w:r>
          </w:p>
        </w:tc>
        <w:tc>
          <w:tcPr>
            <w:tcW w:w="0" w:type="auto"/>
            <w:hideMark/>
          </w:tcPr>
          <w:p w:rsidR="007E558F" w:rsidRPr="007E558F" w:rsidRDefault="007E558F">
            <w:pPr>
              <w:rPr>
                <w:sz w:val="28"/>
                <w:szCs w:val="28"/>
              </w:rPr>
            </w:pPr>
            <w:r w:rsidRPr="007E558F">
              <w:rPr>
                <w:sz w:val="28"/>
                <w:szCs w:val="28"/>
              </w:rPr>
              <w:t>Витрата води</w:t>
            </w:r>
          </w:p>
        </w:tc>
        <w:tc>
          <w:tcPr>
            <w:tcW w:w="0" w:type="auto"/>
            <w:hideMark/>
          </w:tcPr>
          <w:p w:rsidR="007E558F" w:rsidRPr="007E558F" w:rsidRDefault="007E558F">
            <w:pPr>
              <w:rPr>
                <w:sz w:val="28"/>
                <w:szCs w:val="28"/>
              </w:rPr>
            </w:pPr>
            <w:r w:rsidRPr="007E558F">
              <w:rPr>
                <w:sz w:val="28"/>
                <w:szCs w:val="28"/>
              </w:rPr>
              <w:t>F</w:t>
            </w:r>
          </w:p>
        </w:tc>
        <w:tc>
          <w:tcPr>
            <w:tcW w:w="0" w:type="auto"/>
            <w:hideMark/>
          </w:tcPr>
          <w:p w:rsidR="007E558F" w:rsidRPr="007E558F" w:rsidRDefault="007E558F">
            <w:pPr>
              <w:rPr>
                <w:sz w:val="28"/>
                <w:szCs w:val="28"/>
              </w:rPr>
            </w:pPr>
            <w:r w:rsidRPr="007E558F">
              <w:rPr>
                <w:sz w:val="28"/>
                <w:szCs w:val="28"/>
              </w:rPr>
              <w:t>Вхідний</w:t>
            </w:r>
          </w:p>
        </w:tc>
        <w:tc>
          <w:tcPr>
            <w:tcW w:w="0" w:type="auto"/>
            <w:hideMark/>
          </w:tcPr>
          <w:p w:rsidR="007E558F" w:rsidRPr="007E558F" w:rsidRDefault="007E558F">
            <w:pPr>
              <w:rPr>
                <w:sz w:val="28"/>
                <w:szCs w:val="28"/>
              </w:rPr>
            </w:pPr>
            <w:r w:rsidRPr="007E558F">
              <w:rPr>
                <w:sz w:val="28"/>
                <w:szCs w:val="28"/>
              </w:rPr>
              <w:t>Керування насосами</w:t>
            </w:r>
          </w:p>
        </w:tc>
      </w:tr>
      <w:tr w:rsidR="007E558F" w:rsidRPr="007E558F" w:rsidTr="007E558F">
        <w:tc>
          <w:tcPr>
            <w:tcW w:w="0" w:type="auto"/>
            <w:hideMark/>
          </w:tcPr>
          <w:p w:rsidR="007E558F" w:rsidRPr="007E558F" w:rsidRDefault="007E558F">
            <w:pPr>
              <w:rPr>
                <w:sz w:val="28"/>
                <w:szCs w:val="28"/>
              </w:rPr>
            </w:pPr>
            <w:r w:rsidRPr="007E558F">
              <w:rPr>
                <w:sz w:val="28"/>
                <w:szCs w:val="28"/>
              </w:rPr>
              <w:t>5</w:t>
            </w:r>
          </w:p>
        </w:tc>
        <w:tc>
          <w:tcPr>
            <w:tcW w:w="0" w:type="auto"/>
            <w:hideMark/>
          </w:tcPr>
          <w:p w:rsidR="007E558F" w:rsidRPr="007E558F" w:rsidRDefault="007E558F">
            <w:pPr>
              <w:rPr>
                <w:sz w:val="28"/>
                <w:szCs w:val="28"/>
              </w:rPr>
            </w:pPr>
            <w:r w:rsidRPr="007E558F">
              <w:rPr>
                <w:sz w:val="28"/>
                <w:szCs w:val="28"/>
              </w:rPr>
              <w:t>Перепад тиску на фільтрі</w:t>
            </w:r>
          </w:p>
        </w:tc>
        <w:tc>
          <w:tcPr>
            <w:tcW w:w="0" w:type="auto"/>
            <w:hideMark/>
          </w:tcPr>
          <w:p w:rsidR="007E558F" w:rsidRPr="007E558F" w:rsidRDefault="007E558F">
            <w:pPr>
              <w:rPr>
                <w:sz w:val="28"/>
                <w:szCs w:val="28"/>
              </w:rPr>
            </w:pPr>
            <w:r w:rsidRPr="007E558F">
              <w:rPr>
                <w:sz w:val="28"/>
                <w:szCs w:val="28"/>
              </w:rPr>
              <w:t>ΔP</w:t>
            </w:r>
          </w:p>
        </w:tc>
        <w:tc>
          <w:tcPr>
            <w:tcW w:w="0" w:type="auto"/>
            <w:hideMark/>
          </w:tcPr>
          <w:p w:rsidR="007E558F" w:rsidRPr="007E558F" w:rsidRDefault="007E558F">
            <w:pPr>
              <w:rPr>
                <w:sz w:val="28"/>
                <w:szCs w:val="28"/>
              </w:rPr>
            </w:pPr>
            <w:r w:rsidRPr="007E558F">
              <w:rPr>
                <w:sz w:val="28"/>
                <w:szCs w:val="28"/>
              </w:rPr>
              <w:t>Вхідний</w:t>
            </w:r>
          </w:p>
        </w:tc>
        <w:tc>
          <w:tcPr>
            <w:tcW w:w="0" w:type="auto"/>
            <w:hideMark/>
          </w:tcPr>
          <w:p w:rsidR="007E558F" w:rsidRPr="007E558F" w:rsidRDefault="007E558F">
            <w:pPr>
              <w:rPr>
                <w:sz w:val="28"/>
                <w:szCs w:val="28"/>
              </w:rPr>
            </w:pPr>
            <w:r w:rsidRPr="007E558F">
              <w:rPr>
                <w:sz w:val="28"/>
                <w:szCs w:val="28"/>
              </w:rPr>
              <w:t>Контроль засмічення</w:t>
            </w:r>
          </w:p>
        </w:tc>
      </w:tr>
      <w:tr w:rsidR="007E558F" w:rsidRPr="007E558F" w:rsidTr="007E558F">
        <w:tc>
          <w:tcPr>
            <w:tcW w:w="0" w:type="auto"/>
            <w:hideMark/>
          </w:tcPr>
          <w:p w:rsidR="007E558F" w:rsidRPr="007E558F" w:rsidRDefault="007E558F">
            <w:pPr>
              <w:rPr>
                <w:sz w:val="28"/>
                <w:szCs w:val="28"/>
              </w:rPr>
            </w:pPr>
            <w:r w:rsidRPr="007E558F">
              <w:rPr>
                <w:sz w:val="28"/>
                <w:szCs w:val="28"/>
              </w:rPr>
              <w:t>6</w:t>
            </w:r>
          </w:p>
        </w:tc>
        <w:tc>
          <w:tcPr>
            <w:tcW w:w="0" w:type="auto"/>
            <w:hideMark/>
          </w:tcPr>
          <w:p w:rsidR="007E558F" w:rsidRPr="007E558F" w:rsidRDefault="007E558F">
            <w:pPr>
              <w:rPr>
                <w:sz w:val="28"/>
                <w:szCs w:val="28"/>
              </w:rPr>
            </w:pPr>
            <w:r w:rsidRPr="007E558F">
              <w:rPr>
                <w:sz w:val="28"/>
                <w:szCs w:val="28"/>
              </w:rPr>
              <w:t>Стан насосів</w:t>
            </w:r>
          </w:p>
        </w:tc>
        <w:tc>
          <w:tcPr>
            <w:tcW w:w="0" w:type="auto"/>
            <w:hideMark/>
          </w:tcPr>
          <w:p w:rsidR="007E558F" w:rsidRPr="007E558F" w:rsidRDefault="007E558F">
            <w:pPr>
              <w:rPr>
                <w:sz w:val="28"/>
                <w:szCs w:val="28"/>
              </w:rPr>
            </w:pPr>
            <w:r w:rsidRPr="007E558F">
              <w:rPr>
                <w:sz w:val="28"/>
                <w:szCs w:val="28"/>
              </w:rPr>
              <w:t>—</w:t>
            </w:r>
          </w:p>
        </w:tc>
        <w:tc>
          <w:tcPr>
            <w:tcW w:w="0" w:type="auto"/>
            <w:hideMark/>
          </w:tcPr>
          <w:p w:rsidR="007E558F" w:rsidRPr="007E558F" w:rsidRDefault="007E558F">
            <w:pPr>
              <w:rPr>
                <w:sz w:val="28"/>
                <w:szCs w:val="28"/>
              </w:rPr>
            </w:pPr>
            <w:r w:rsidRPr="007E558F">
              <w:rPr>
                <w:sz w:val="28"/>
                <w:szCs w:val="28"/>
              </w:rPr>
              <w:t>Вхідний</w:t>
            </w:r>
          </w:p>
        </w:tc>
        <w:tc>
          <w:tcPr>
            <w:tcW w:w="0" w:type="auto"/>
            <w:hideMark/>
          </w:tcPr>
          <w:p w:rsidR="007E558F" w:rsidRPr="007E558F" w:rsidRDefault="007E558F">
            <w:pPr>
              <w:rPr>
                <w:sz w:val="28"/>
                <w:szCs w:val="28"/>
              </w:rPr>
            </w:pPr>
            <w:r w:rsidRPr="007E558F">
              <w:rPr>
                <w:sz w:val="28"/>
                <w:szCs w:val="28"/>
              </w:rPr>
              <w:t>Контроль обладнання</w:t>
            </w:r>
          </w:p>
        </w:tc>
      </w:tr>
      <w:tr w:rsidR="007E558F" w:rsidRPr="007E558F" w:rsidTr="007E558F">
        <w:tc>
          <w:tcPr>
            <w:tcW w:w="0" w:type="auto"/>
            <w:hideMark/>
          </w:tcPr>
          <w:p w:rsidR="007E558F" w:rsidRPr="007E558F" w:rsidRDefault="007E558F">
            <w:pPr>
              <w:rPr>
                <w:sz w:val="28"/>
                <w:szCs w:val="28"/>
              </w:rPr>
            </w:pPr>
            <w:r w:rsidRPr="007E558F">
              <w:rPr>
                <w:sz w:val="28"/>
                <w:szCs w:val="28"/>
              </w:rPr>
              <w:t>7</w:t>
            </w:r>
          </w:p>
        </w:tc>
        <w:tc>
          <w:tcPr>
            <w:tcW w:w="0" w:type="auto"/>
            <w:hideMark/>
          </w:tcPr>
          <w:p w:rsidR="007E558F" w:rsidRPr="007E558F" w:rsidRDefault="007E558F">
            <w:pPr>
              <w:rPr>
                <w:sz w:val="28"/>
                <w:szCs w:val="28"/>
              </w:rPr>
            </w:pPr>
            <w:r w:rsidRPr="007E558F">
              <w:rPr>
                <w:sz w:val="28"/>
                <w:szCs w:val="28"/>
              </w:rPr>
              <w:t>Керування насосами</w:t>
            </w:r>
          </w:p>
        </w:tc>
        <w:tc>
          <w:tcPr>
            <w:tcW w:w="0" w:type="auto"/>
            <w:hideMark/>
          </w:tcPr>
          <w:p w:rsidR="007E558F" w:rsidRPr="007E558F" w:rsidRDefault="007E558F">
            <w:pPr>
              <w:rPr>
                <w:sz w:val="28"/>
                <w:szCs w:val="28"/>
              </w:rPr>
            </w:pPr>
            <w:r w:rsidRPr="007E558F">
              <w:rPr>
                <w:sz w:val="28"/>
                <w:szCs w:val="28"/>
              </w:rPr>
              <w:t>—</w:t>
            </w:r>
          </w:p>
        </w:tc>
        <w:tc>
          <w:tcPr>
            <w:tcW w:w="0" w:type="auto"/>
            <w:hideMark/>
          </w:tcPr>
          <w:p w:rsidR="007E558F" w:rsidRPr="007E558F" w:rsidRDefault="007E558F">
            <w:pPr>
              <w:rPr>
                <w:sz w:val="28"/>
                <w:szCs w:val="28"/>
              </w:rPr>
            </w:pPr>
            <w:r w:rsidRPr="007E558F">
              <w:rPr>
                <w:sz w:val="28"/>
                <w:szCs w:val="28"/>
              </w:rPr>
              <w:t>Вихідний</w:t>
            </w:r>
          </w:p>
        </w:tc>
        <w:tc>
          <w:tcPr>
            <w:tcW w:w="0" w:type="auto"/>
            <w:hideMark/>
          </w:tcPr>
          <w:p w:rsidR="007E558F" w:rsidRPr="007E558F" w:rsidRDefault="007E558F">
            <w:pPr>
              <w:rPr>
                <w:sz w:val="28"/>
                <w:szCs w:val="28"/>
              </w:rPr>
            </w:pPr>
            <w:r w:rsidRPr="007E558F">
              <w:rPr>
                <w:sz w:val="28"/>
                <w:szCs w:val="28"/>
              </w:rPr>
              <w:t>Регулювання подачі</w:t>
            </w:r>
          </w:p>
        </w:tc>
      </w:tr>
      <w:tr w:rsidR="007E558F" w:rsidRPr="007E558F" w:rsidTr="007E558F">
        <w:tc>
          <w:tcPr>
            <w:tcW w:w="0" w:type="auto"/>
            <w:hideMark/>
          </w:tcPr>
          <w:p w:rsidR="007E558F" w:rsidRPr="007E558F" w:rsidRDefault="007E558F">
            <w:pPr>
              <w:rPr>
                <w:sz w:val="28"/>
                <w:szCs w:val="28"/>
              </w:rPr>
            </w:pPr>
            <w:r w:rsidRPr="007E558F">
              <w:rPr>
                <w:sz w:val="28"/>
                <w:szCs w:val="28"/>
              </w:rPr>
              <w:t>8</w:t>
            </w:r>
          </w:p>
        </w:tc>
        <w:tc>
          <w:tcPr>
            <w:tcW w:w="0" w:type="auto"/>
            <w:hideMark/>
          </w:tcPr>
          <w:p w:rsidR="007E558F" w:rsidRPr="007E558F" w:rsidRDefault="007E558F">
            <w:pPr>
              <w:rPr>
                <w:sz w:val="28"/>
                <w:szCs w:val="28"/>
              </w:rPr>
            </w:pPr>
            <w:r w:rsidRPr="007E558F">
              <w:rPr>
                <w:sz w:val="28"/>
                <w:szCs w:val="28"/>
              </w:rPr>
              <w:t>Положення клапанів</w:t>
            </w:r>
          </w:p>
        </w:tc>
        <w:tc>
          <w:tcPr>
            <w:tcW w:w="0" w:type="auto"/>
            <w:hideMark/>
          </w:tcPr>
          <w:p w:rsidR="007E558F" w:rsidRPr="007E558F" w:rsidRDefault="007E558F">
            <w:pPr>
              <w:rPr>
                <w:sz w:val="28"/>
                <w:szCs w:val="28"/>
              </w:rPr>
            </w:pPr>
            <w:r w:rsidRPr="007E558F">
              <w:rPr>
                <w:sz w:val="28"/>
                <w:szCs w:val="28"/>
              </w:rPr>
              <w:t>—</w:t>
            </w:r>
          </w:p>
        </w:tc>
        <w:tc>
          <w:tcPr>
            <w:tcW w:w="0" w:type="auto"/>
            <w:hideMark/>
          </w:tcPr>
          <w:p w:rsidR="007E558F" w:rsidRPr="007E558F" w:rsidRDefault="007E558F">
            <w:pPr>
              <w:rPr>
                <w:sz w:val="28"/>
                <w:szCs w:val="28"/>
              </w:rPr>
            </w:pPr>
            <w:r w:rsidRPr="007E558F">
              <w:rPr>
                <w:sz w:val="28"/>
                <w:szCs w:val="28"/>
              </w:rPr>
              <w:t>Вихідний</w:t>
            </w:r>
          </w:p>
        </w:tc>
        <w:tc>
          <w:tcPr>
            <w:tcW w:w="0" w:type="auto"/>
            <w:hideMark/>
          </w:tcPr>
          <w:p w:rsidR="007E558F" w:rsidRPr="007E558F" w:rsidRDefault="007E558F">
            <w:pPr>
              <w:rPr>
                <w:sz w:val="28"/>
                <w:szCs w:val="28"/>
              </w:rPr>
            </w:pPr>
            <w:r w:rsidRPr="007E558F">
              <w:rPr>
                <w:sz w:val="28"/>
                <w:szCs w:val="28"/>
              </w:rPr>
              <w:t>Регулювання витрати</w:t>
            </w:r>
          </w:p>
        </w:tc>
      </w:tr>
      <w:tr w:rsidR="007E558F" w:rsidRPr="007E558F" w:rsidTr="007E558F">
        <w:tc>
          <w:tcPr>
            <w:tcW w:w="0" w:type="auto"/>
            <w:hideMark/>
          </w:tcPr>
          <w:p w:rsidR="007E558F" w:rsidRPr="007E558F" w:rsidRDefault="007E558F">
            <w:pPr>
              <w:rPr>
                <w:sz w:val="28"/>
                <w:szCs w:val="28"/>
              </w:rPr>
            </w:pPr>
            <w:r w:rsidRPr="007E558F">
              <w:rPr>
                <w:sz w:val="28"/>
                <w:szCs w:val="28"/>
              </w:rPr>
              <w:t>9</w:t>
            </w:r>
          </w:p>
        </w:tc>
        <w:tc>
          <w:tcPr>
            <w:tcW w:w="0" w:type="auto"/>
            <w:hideMark/>
          </w:tcPr>
          <w:p w:rsidR="007E558F" w:rsidRPr="007E558F" w:rsidRDefault="007E558F">
            <w:pPr>
              <w:rPr>
                <w:sz w:val="28"/>
                <w:szCs w:val="28"/>
              </w:rPr>
            </w:pPr>
            <w:r w:rsidRPr="007E558F">
              <w:rPr>
                <w:sz w:val="28"/>
                <w:szCs w:val="28"/>
              </w:rPr>
              <w:t>Подача реагентів</w:t>
            </w:r>
          </w:p>
        </w:tc>
        <w:tc>
          <w:tcPr>
            <w:tcW w:w="0" w:type="auto"/>
            <w:hideMark/>
          </w:tcPr>
          <w:p w:rsidR="007E558F" w:rsidRPr="007E558F" w:rsidRDefault="007E558F">
            <w:pPr>
              <w:rPr>
                <w:sz w:val="28"/>
                <w:szCs w:val="28"/>
              </w:rPr>
            </w:pPr>
            <w:r w:rsidRPr="007E558F">
              <w:rPr>
                <w:sz w:val="28"/>
                <w:szCs w:val="28"/>
              </w:rPr>
              <w:t>—</w:t>
            </w:r>
          </w:p>
        </w:tc>
        <w:tc>
          <w:tcPr>
            <w:tcW w:w="0" w:type="auto"/>
            <w:hideMark/>
          </w:tcPr>
          <w:p w:rsidR="007E558F" w:rsidRPr="007E558F" w:rsidRDefault="007E558F">
            <w:pPr>
              <w:rPr>
                <w:sz w:val="28"/>
                <w:szCs w:val="28"/>
              </w:rPr>
            </w:pPr>
            <w:r w:rsidRPr="007E558F">
              <w:rPr>
                <w:sz w:val="28"/>
                <w:szCs w:val="28"/>
              </w:rPr>
              <w:t>Вихідний</w:t>
            </w:r>
          </w:p>
        </w:tc>
        <w:tc>
          <w:tcPr>
            <w:tcW w:w="0" w:type="auto"/>
            <w:hideMark/>
          </w:tcPr>
          <w:p w:rsidR="007E558F" w:rsidRPr="007E558F" w:rsidRDefault="007E558F">
            <w:pPr>
              <w:rPr>
                <w:sz w:val="28"/>
                <w:szCs w:val="28"/>
              </w:rPr>
            </w:pPr>
            <w:r w:rsidRPr="007E558F">
              <w:rPr>
                <w:sz w:val="28"/>
                <w:szCs w:val="28"/>
              </w:rPr>
              <w:t>Реагентна обробка</w:t>
            </w:r>
          </w:p>
        </w:tc>
      </w:tr>
      <w:tr w:rsidR="007E558F" w:rsidRPr="007E558F" w:rsidTr="007E558F">
        <w:tc>
          <w:tcPr>
            <w:tcW w:w="0" w:type="auto"/>
            <w:hideMark/>
          </w:tcPr>
          <w:p w:rsidR="007E558F" w:rsidRPr="007E558F" w:rsidRDefault="007E558F">
            <w:pPr>
              <w:rPr>
                <w:sz w:val="28"/>
                <w:szCs w:val="28"/>
              </w:rPr>
            </w:pPr>
            <w:r w:rsidRPr="007E558F">
              <w:rPr>
                <w:sz w:val="28"/>
                <w:szCs w:val="28"/>
              </w:rPr>
              <w:t>10</w:t>
            </w:r>
          </w:p>
        </w:tc>
        <w:tc>
          <w:tcPr>
            <w:tcW w:w="0" w:type="auto"/>
            <w:hideMark/>
          </w:tcPr>
          <w:p w:rsidR="007E558F" w:rsidRPr="007E558F" w:rsidRDefault="007E558F">
            <w:pPr>
              <w:rPr>
                <w:sz w:val="28"/>
                <w:szCs w:val="28"/>
              </w:rPr>
            </w:pPr>
            <w:r w:rsidRPr="007E558F">
              <w:rPr>
                <w:sz w:val="28"/>
                <w:szCs w:val="28"/>
              </w:rPr>
              <w:t>Запуск промивки</w:t>
            </w:r>
          </w:p>
        </w:tc>
        <w:tc>
          <w:tcPr>
            <w:tcW w:w="0" w:type="auto"/>
            <w:hideMark/>
          </w:tcPr>
          <w:p w:rsidR="007E558F" w:rsidRPr="007E558F" w:rsidRDefault="007E558F">
            <w:pPr>
              <w:rPr>
                <w:sz w:val="28"/>
                <w:szCs w:val="28"/>
              </w:rPr>
            </w:pPr>
            <w:r w:rsidRPr="007E558F">
              <w:rPr>
                <w:sz w:val="28"/>
                <w:szCs w:val="28"/>
              </w:rPr>
              <w:t>—</w:t>
            </w:r>
          </w:p>
        </w:tc>
        <w:tc>
          <w:tcPr>
            <w:tcW w:w="0" w:type="auto"/>
            <w:hideMark/>
          </w:tcPr>
          <w:p w:rsidR="007E558F" w:rsidRPr="007E558F" w:rsidRDefault="007E558F">
            <w:pPr>
              <w:rPr>
                <w:sz w:val="28"/>
                <w:szCs w:val="28"/>
              </w:rPr>
            </w:pPr>
            <w:r w:rsidRPr="007E558F">
              <w:rPr>
                <w:sz w:val="28"/>
                <w:szCs w:val="28"/>
              </w:rPr>
              <w:t>Вихідний</w:t>
            </w:r>
          </w:p>
        </w:tc>
        <w:tc>
          <w:tcPr>
            <w:tcW w:w="0" w:type="auto"/>
            <w:hideMark/>
          </w:tcPr>
          <w:p w:rsidR="007E558F" w:rsidRPr="007E558F" w:rsidRDefault="007E558F">
            <w:pPr>
              <w:rPr>
                <w:sz w:val="28"/>
                <w:szCs w:val="28"/>
              </w:rPr>
            </w:pPr>
            <w:r w:rsidRPr="007E558F">
              <w:rPr>
                <w:sz w:val="28"/>
                <w:szCs w:val="28"/>
              </w:rPr>
              <w:t>Очищення фільтрів</w:t>
            </w:r>
          </w:p>
        </w:tc>
      </w:tr>
    </w:tbl>
    <w:p w:rsidR="007E558F" w:rsidRPr="007E558F" w:rsidRDefault="007E558F" w:rsidP="007E558F">
      <w:pPr>
        <w:pStyle w:val="aff"/>
        <w:spacing w:before="0" w:beforeAutospacing="0" w:after="0" w:line="360" w:lineRule="auto"/>
        <w:ind w:firstLine="709"/>
        <w:jc w:val="both"/>
        <w:rPr>
          <w:sz w:val="28"/>
          <w:szCs w:val="28"/>
        </w:rPr>
      </w:pPr>
      <w:r w:rsidRPr="007E558F">
        <w:rPr>
          <w:sz w:val="28"/>
          <w:szCs w:val="28"/>
        </w:rPr>
        <w:t>Таким чином, система керування установкою очищення технологічної води обробляє значну кількість вимірювальних та керуючих сигналів, що дозволяє забезпечити стабільну роботу установки та підтримувати необхідну якість очищеної води.</w:t>
      </w:r>
    </w:p>
    <w:p w:rsidR="007E558F" w:rsidRPr="007E558F" w:rsidRDefault="007E558F" w:rsidP="007E558F">
      <w:pPr>
        <w:pStyle w:val="aff"/>
        <w:spacing w:before="0" w:beforeAutospacing="0" w:after="0" w:line="360" w:lineRule="auto"/>
        <w:ind w:firstLine="709"/>
        <w:jc w:val="both"/>
        <w:rPr>
          <w:sz w:val="28"/>
          <w:szCs w:val="28"/>
        </w:rPr>
      </w:pPr>
      <w:r w:rsidRPr="007E558F">
        <w:rPr>
          <w:sz w:val="28"/>
          <w:szCs w:val="28"/>
        </w:rPr>
        <w:lastRenderedPageBreak/>
        <w:t>Визначення складу вхідних і вихідних параметрів є завершальним етапом побудови технологічної структури системи керування та основою для подальшого математичного моделювання процесу.</w:t>
      </w:r>
    </w:p>
    <w:p w:rsidR="00266C99" w:rsidRPr="007E558F" w:rsidRDefault="00266C99" w:rsidP="007E558F">
      <w:pPr>
        <w:rPr>
          <w:sz w:val="28"/>
          <w:szCs w:val="28"/>
        </w:rPr>
      </w:pPr>
      <w:r w:rsidRPr="007E558F">
        <w:rPr>
          <w:sz w:val="28"/>
          <w:szCs w:val="28"/>
        </w:rPr>
        <w:br w:type="page"/>
      </w:r>
    </w:p>
    <w:p w:rsidR="00266C99" w:rsidRDefault="00266C99" w:rsidP="00266C99">
      <w:pPr>
        <w:pStyle w:val="1"/>
        <w:spacing w:before="0"/>
        <w:ind w:firstLine="0"/>
        <w:rPr>
          <w:rFonts w:ascii="Times New Roman" w:hAnsi="Times New Roman" w:cs="Times New Roman"/>
          <w:color w:val="auto"/>
        </w:rPr>
      </w:pPr>
      <w:bookmarkStart w:id="6" w:name="_Toc132186407"/>
      <w:bookmarkStart w:id="7" w:name="_Toc132720524"/>
      <w:r w:rsidRPr="00266C99">
        <w:rPr>
          <w:rFonts w:ascii="Times New Roman" w:hAnsi="Times New Roman" w:cs="Times New Roman"/>
          <w:color w:val="auto"/>
        </w:rPr>
        <w:lastRenderedPageBreak/>
        <w:t>РОЗДІЛ 3. СТРУКТУРНО-ЛОГІЧНЕ ТА ІНФОРМАЦІЙНЕ ПРЕДСТАВЛЕННЯ СИСТЕМИ</w:t>
      </w:r>
    </w:p>
    <w:p w:rsidR="001246F1" w:rsidRDefault="001246F1" w:rsidP="001246F1"/>
    <w:p w:rsidR="001246F1" w:rsidRDefault="001246F1" w:rsidP="001246F1">
      <w:pPr>
        <w:pStyle w:val="3"/>
        <w:spacing w:line="360" w:lineRule="auto"/>
        <w:ind w:left="0" w:firstLine="709"/>
      </w:pPr>
      <w:r>
        <w:t>3.1 Побудова структурної схеми системи управління</w:t>
      </w:r>
    </w:p>
    <w:p w:rsidR="001246F1" w:rsidRPr="001246F1" w:rsidRDefault="001246F1" w:rsidP="001246F1"/>
    <w:p w:rsidR="00ED039F" w:rsidRPr="00ED039F" w:rsidRDefault="00ED039F" w:rsidP="00ED039F">
      <w:pPr>
        <w:pStyle w:val="aff"/>
        <w:spacing w:before="0" w:beforeAutospacing="0" w:after="0" w:line="360" w:lineRule="auto"/>
        <w:ind w:firstLine="709"/>
        <w:jc w:val="both"/>
        <w:rPr>
          <w:sz w:val="28"/>
          <w:szCs w:val="28"/>
        </w:rPr>
      </w:pPr>
      <w:r w:rsidRPr="00ED039F">
        <w:rPr>
          <w:sz w:val="28"/>
          <w:szCs w:val="28"/>
        </w:rPr>
        <w:t>Після визначення технологічної структури установки та параметрів керування наступним етапом є побудова структурної схеми комп’ютерно-інтегрованої системи управління. Структурна схема відображає взаємозв’язки між основними елементами системи керування та дозволяє визначити шляхи передавання інформації і керуючих сигналів.</w:t>
      </w:r>
    </w:p>
    <w:p w:rsidR="00ED039F" w:rsidRPr="00ED039F" w:rsidRDefault="00ED039F" w:rsidP="00ED039F">
      <w:pPr>
        <w:pStyle w:val="aff"/>
        <w:spacing w:before="0" w:beforeAutospacing="0" w:after="0" w:line="360" w:lineRule="auto"/>
        <w:ind w:firstLine="709"/>
        <w:jc w:val="both"/>
        <w:rPr>
          <w:sz w:val="28"/>
          <w:szCs w:val="28"/>
        </w:rPr>
      </w:pPr>
      <w:r w:rsidRPr="00ED039F">
        <w:rPr>
          <w:sz w:val="28"/>
          <w:szCs w:val="28"/>
        </w:rPr>
        <w:t>Структурна схема не відображає деталі технологічного процесу, а показує загальну організацію системи керування, включаючи засоби вимірювання, обчислювальні пристрої, операторські станції та виконавчі механізми.</w:t>
      </w:r>
    </w:p>
    <w:p w:rsidR="00ED039F" w:rsidRPr="00ED039F" w:rsidRDefault="00ED039F" w:rsidP="00ED039F">
      <w:pPr>
        <w:pStyle w:val="aff"/>
        <w:spacing w:before="0" w:beforeAutospacing="0" w:after="0" w:line="360" w:lineRule="auto"/>
        <w:ind w:firstLine="709"/>
        <w:jc w:val="both"/>
        <w:rPr>
          <w:sz w:val="28"/>
          <w:szCs w:val="28"/>
        </w:rPr>
      </w:pPr>
      <w:r w:rsidRPr="00ED039F">
        <w:rPr>
          <w:sz w:val="28"/>
          <w:szCs w:val="28"/>
        </w:rPr>
        <w:t>Структурна схема дозволяє:</w:t>
      </w:r>
    </w:p>
    <w:p w:rsidR="00ED039F" w:rsidRPr="00ED039F" w:rsidRDefault="00ED039F" w:rsidP="000C0661">
      <w:pPr>
        <w:pStyle w:val="aff"/>
        <w:numPr>
          <w:ilvl w:val="0"/>
          <w:numId w:val="8"/>
        </w:numPr>
        <w:spacing w:before="0" w:beforeAutospacing="0" w:after="0" w:line="360" w:lineRule="auto"/>
        <w:ind w:left="0" w:firstLine="709"/>
        <w:jc w:val="both"/>
        <w:rPr>
          <w:sz w:val="28"/>
          <w:szCs w:val="28"/>
        </w:rPr>
      </w:pPr>
      <w:r w:rsidRPr="00ED039F">
        <w:rPr>
          <w:sz w:val="28"/>
          <w:szCs w:val="28"/>
        </w:rPr>
        <w:t>визначити склад системи керування;</w:t>
      </w:r>
    </w:p>
    <w:p w:rsidR="00ED039F" w:rsidRPr="00ED039F" w:rsidRDefault="00ED039F" w:rsidP="000C0661">
      <w:pPr>
        <w:pStyle w:val="aff"/>
        <w:numPr>
          <w:ilvl w:val="0"/>
          <w:numId w:val="8"/>
        </w:numPr>
        <w:spacing w:before="0" w:beforeAutospacing="0" w:after="0" w:line="360" w:lineRule="auto"/>
        <w:ind w:left="0" w:firstLine="709"/>
        <w:jc w:val="both"/>
        <w:rPr>
          <w:sz w:val="28"/>
          <w:szCs w:val="28"/>
        </w:rPr>
      </w:pPr>
      <w:r w:rsidRPr="00ED039F">
        <w:rPr>
          <w:sz w:val="28"/>
          <w:szCs w:val="28"/>
        </w:rPr>
        <w:t>показати взаємодію між елементами системи;</w:t>
      </w:r>
    </w:p>
    <w:p w:rsidR="00ED039F" w:rsidRPr="00ED039F" w:rsidRDefault="00ED039F" w:rsidP="000C0661">
      <w:pPr>
        <w:pStyle w:val="aff"/>
        <w:numPr>
          <w:ilvl w:val="0"/>
          <w:numId w:val="8"/>
        </w:numPr>
        <w:spacing w:before="0" w:beforeAutospacing="0" w:after="0" w:line="360" w:lineRule="auto"/>
        <w:ind w:left="0" w:firstLine="709"/>
        <w:jc w:val="both"/>
        <w:rPr>
          <w:sz w:val="28"/>
          <w:szCs w:val="28"/>
        </w:rPr>
      </w:pPr>
      <w:r w:rsidRPr="00ED039F">
        <w:rPr>
          <w:sz w:val="28"/>
          <w:szCs w:val="28"/>
        </w:rPr>
        <w:t>описати структуру інформаційних потоків;</w:t>
      </w:r>
    </w:p>
    <w:p w:rsidR="00ED039F" w:rsidRPr="00ED039F" w:rsidRDefault="00ED039F" w:rsidP="000C0661">
      <w:pPr>
        <w:pStyle w:val="aff"/>
        <w:numPr>
          <w:ilvl w:val="0"/>
          <w:numId w:val="8"/>
        </w:numPr>
        <w:spacing w:before="0" w:beforeAutospacing="0" w:after="0" w:line="360" w:lineRule="auto"/>
        <w:ind w:left="0" w:firstLine="709"/>
        <w:jc w:val="both"/>
        <w:rPr>
          <w:sz w:val="28"/>
          <w:szCs w:val="28"/>
        </w:rPr>
      </w:pPr>
      <w:r w:rsidRPr="00ED039F">
        <w:rPr>
          <w:sz w:val="28"/>
          <w:szCs w:val="28"/>
        </w:rPr>
        <w:t>визначити місце розташування засобів автоматизації;</w:t>
      </w:r>
    </w:p>
    <w:p w:rsidR="00ED039F" w:rsidRPr="00ED039F" w:rsidRDefault="00ED039F" w:rsidP="000C0661">
      <w:pPr>
        <w:pStyle w:val="aff"/>
        <w:numPr>
          <w:ilvl w:val="0"/>
          <w:numId w:val="8"/>
        </w:numPr>
        <w:spacing w:before="0" w:beforeAutospacing="0" w:after="0" w:line="360" w:lineRule="auto"/>
        <w:ind w:left="0" w:firstLine="709"/>
        <w:jc w:val="both"/>
        <w:rPr>
          <w:sz w:val="28"/>
          <w:szCs w:val="28"/>
        </w:rPr>
      </w:pPr>
      <w:r w:rsidRPr="00ED039F">
        <w:rPr>
          <w:sz w:val="28"/>
          <w:szCs w:val="28"/>
        </w:rPr>
        <w:t>спростити розробку алгоритмів керування.</w:t>
      </w:r>
    </w:p>
    <w:p w:rsidR="00ED039F" w:rsidRPr="00ED039F" w:rsidRDefault="00ED039F" w:rsidP="00ED039F">
      <w:pPr>
        <w:pStyle w:val="aff"/>
        <w:spacing w:before="0" w:beforeAutospacing="0" w:after="0" w:line="360" w:lineRule="auto"/>
        <w:ind w:firstLine="709"/>
        <w:jc w:val="both"/>
        <w:rPr>
          <w:sz w:val="28"/>
          <w:szCs w:val="28"/>
        </w:rPr>
      </w:pPr>
      <w:r w:rsidRPr="00ED039F">
        <w:rPr>
          <w:sz w:val="28"/>
          <w:szCs w:val="28"/>
        </w:rPr>
        <w:t>Ця схема є основою подальшої розробки програмного забезпечення та системи диспетчеризації.</w:t>
      </w:r>
    </w:p>
    <w:p w:rsidR="00ED039F" w:rsidRPr="00ED039F" w:rsidRDefault="00ED039F" w:rsidP="00ED039F">
      <w:pPr>
        <w:pStyle w:val="aff"/>
        <w:spacing w:before="0" w:beforeAutospacing="0" w:after="0" w:line="360" w:lineRule="auto"/>
        <w:ind w:firstLine="709"/>
        <w:jc w:val="both"/>
        <w:rPr>
          <w:sz w:val="28"/>
          <w:szCs w:val="28"/>
        </w:rPr>
      </w:pPr>
      <w:r w:rsidRPr="00ED039F">
        <w:rPr>
          <w:sz w:val="28"/>
          <w:szCs w:val="28"/>
        </w:rPr>
        <w:t>У структурній схемі системи керування установкою очищення води можна виділити декілька основних груп елементів.</w:t>
      </w:r>
    </w:p>
    <w:p w:rsidR="00ED039F" w:rsidRPr="00ED039F" w:rsidRDefault="00ED039F" w:rsidP="00ED039F">
      <w:pPr>
        <w:pStyle w:val="aff"/>
        <w:spacing w:before="0" w:beforeAutospacing="0" w:after="0" w:line="360" w:lineRule="auto"/>
        <w:ind w:firstLine="709"/>
        <w:jc w:val="both"/>
        <w:rPr>
          <w:sz w:val="28"/>
          <w:szCs w:val="28"/>
        </w:rPr>
      </w:pPr>
      <w:r w:rsidRPr="00ED039F">
        <w:rPr>
          <w:rStyle w:val="aff4"/>
          <w:b w:val="0"/>
          <w:sz w:val="28"/>
          <w:szCs w:val="28"/>
        </w:rPr>
        <w:t>Технологічний об’єкт</w:t>
      </w:r>
      <w:r w:rsidRPr="00ED039F">
        <w:rPr>
          <w:b/>
          <w:sz w:val="28"/>
          <w:szCs w:val="28"/>
        </w:rPr>
        <w:t xml:space="preserve"> </w:t>
      </w:r>
      <w:r w:rsidRPr="00ED039F">
        <w:rPr>
          <w:sz w:val="28"/>
          <w:szCs w:val="28"/>
        </w:rPr>
        <w:t>включає резервуари, фільтри, насосне обладнання та трубопроводи, у яких безпосередньо відбувається процес очищення води.</w:t>
      </w:r>
    </w:p>
    <w:p w:rsidR="00ED039F" w:rsidRPr="00ED039F" w:rsidRDefault="00ED039F" w:rsidP="00ED039F">
      <w:pPr>
        <w:pStyle w:val="aff"/>
        <w:spacing w:before="0" w:beforeAutospacing="0" w:after="0" w:line="360" w:lineRule="auto"/>
        <w:ind w:firstLine="709"/>
        <w:jc w:val="both"/>
        <w:rPr>
          <w:sz w:val="28"/>
          <w:szCs w:val="28"/>
        </w:rPr>
      </w:pPr>
      <w:r w:rsidRPr="00ED039F">
        <w:rPr>
          <w:rStyle w:val="aff4"/>
          <w:b w:val="0"/>
          <w:sz w:val="28"/>
          <w:szCs w:val="28"/>
        </w:rPr>
        <w:t>Датчики та вимірювальні перетворювачі</w:t>
      </w:r>
      <w:r w:rsidRPr="00ED039F">
        <w:rPr>
          <w:sz w:val="28"/>
          <w:szCs w:val="28"/>
        </w:rPr>
        <w:t xml:space="preserve"> здійснюють контроль параметрів процесу: рівнів води, витрат, тиску, перепаду тиску, температури </w:t>
      </w:r>
      <w:r w:rsidRPr="00ED039F">
        <w:rPr>
          <w:sz w:val="28"/>
          <w:szCs w:val="28"/>
        </w:rPr>
        <w:lastRenderedPageBreak/>
        <w:t>та показників якості очищеної води. Отримані сигнали передаються до контролера.</w:t>
      </w:r>
    </w:p>
    <w:p w:rsidR="00ED039F" w:rsidRPr="00ED039F" w:rsidRDefault="00ED039F" w:rsidP="00ED039F">
      <w:pPr>
        <w:pStyle w:val="aff"/>
        <w:spacing w:before="0" w:beforeAutospacing="0" w:after="0" w:line="360" w:lineRule="auto"/>
        <w:ind w:firstLine="709"/>
        <w:jc w:val="both"/>
        <w:rPr>
          <w:sz w:val="28"/>
          <w:szCs w:val="28"/>
        </w:rPr>
      </w:pPr>
      <w:r w:rsidRPr="00ED039F">
        <w:rPr>
          <w:rStyle w:val="aff4"/>
          <w:b w:val="0"/>
          <w:sz w:val="28"/>
          <w:szCs w:val="28"/>
        </w:rPr>
        <w:t>Програмований логічний контролер (PLC)</w:t>
      </w:r>
      <w:r w:rsidRPr="00ED039F">
        <w:rPr>
          <w:sz w:val="28"/>
          <w:szCs w:val="28"/>
        </w:rPr>
        <w:t xml:space="preserve"> є центральним елементом системи керування. Він приймає сигнали від датчиків, виконує обробку даних, реалізує алгоритми керування та формує керуючі сигнали.</w:t>
      </w:r>
    </w:p>
    <w:p w:rsidR="00ED039F" w:rsidRPr="00ED039F" w:rsidRDefault="00ED039F" w:rsidP="00ED039F">
      <w:pPr>
        <w:pStyle w:val="aff"/>
        <w:spacing w:before="0" w:beforeAutospacing="0" w:after="0" w:line="360" w:lineRule="auto"/>
        <w:ind w:firstLine="709"/>
        <w:jc w:val="both"/>
        <w:rPr>
          <w:sz w:val="28"/>
          <w:szCs w:val="28"/>
        </w:rPr>
      </w:pPr>
      <w:r w:rsidRPr="00ED039F">
        <w:rPr>
          <w:rStyle w:val="aff4"/>
          <w:b w:val="0"/>
          <w:sz w:val="28"/>
          <w:szCs w:val="28"/>
        </w:rPr>
        <w:t>Виконавчі механізми</w:t>
      </w:r>
      <w:r w:rsidRPr="00ED039F">
        <w:rPr>
          <w:sz w:val="28"/>
          <w:szCs w:val="28"/>
        </w:rPr>
        <w:t xml:space="preserve"> виконують команди контролера та безпосередньо впливають на процес. До них належать насоси, електроприводи клапанів, дозувальні установки реагентів та пристрої промивки фільтрів.</w:t>
      </w:r>
    </w:p>
    <w:p w:rsidR="00ED039F" w:rsidRPr="00ED039F" w:rsidRDefault="00ED039F" w:rsidP="00ED039F">
      <w:pPr>
        <w:pStyle w:val="aff"/>
        <w:spacing w:before="0" w:beforeAutospacing="0" w:after="0" w:line="360" w:lineRule="auto"/>
        <w:ind w:firstLine="709"/>
        <w:jc w:val="both"/>
        <w:rPr>
          <w:sz w:val="28"/>
          <w:szCs w:val="28"/>
        </w:rPr>
      </w:pPr>
      <w:r w:rsidRPr="00ED039F">
        <w:rPr>
          <w:rStyle w:val="aff4"/>
          <w:b w:val="0"/>
          <w:sz w:val="28"/>
          <w:szCs w:val="28"/>
        </w:rPr>
        <w:t>Операторська станція (SCADA)</w:t>
      </w:r>
      <w:r w:rsidRPr="00ED039F">
        <w:rPr>
          <w:b/>
          <w:sz w:val="28"/>
          <w:szCs w:val="28"/>
        </w:rPr>
        <w:t xml:space="preserve"> </w:t>
      </w:r>
      <w:r w:rsidRPr="00ED039F">
        <w:rPr>
          <w:sz w:val="28"/>
          <w:szCs w:val="28"/>
        </w:rPr>
        <w:t>забезпечує контроль роботи установки, візуалізацію параметрів, зміну уставок та архівування даних.</w:t>
      </w:r>
    </w:p>
    <w:p w:rsidR="00ED039F" w:rsidRPr="00ED039F" w:rsidRDefault="00ED039F" w:rsidP="00ED039F">
      <w:pPr>
        <w:pStyle w:val="aff"/>
        <w:spacing w:before="0" w:beforeAutospacing="0" w:after="0" w:line="360" w:lineRule="auto"/>
        <w:ind w:firstLine="709"/>
        <w:jc w:val="both"/>
        <w:rPr>
          <w:sz w:val="28"/>
          <w:szCs w:val="28"/>
        </w:rPr>
      </w:pPr>
      <w:r w:rsidRPr="00ED039F">
        <w:rPr>
          <w:sz w:val="28"/>
          <w:szCs w:val="28"/>
        </w:rPr>
        <w:t>Інформаційні потоки в системі мають двосторонній характер. Від датчиків до контролера передаються виміряні параметри процесу, а від контролера до виконавчих механізмів — сигнали керування.</w:t>
      </w:r>
    </w:p>
    <w:p w:rsidR="00ED039F" w:rsidRPr="00ED039F" w:rsidRDefault="00ED039F" w:rsidP="00ED039F">
      <w:pPr>
        <w:pStyle w:val="aff"/>
        <w:spacing w:before="0" w:beforeAutospacing="0" w:after="0" w:line="360" w:lineRule="auto"/>
        <w:ind w:firstLine="709"/>
        <w:jc w:val="both"/>
        <w:rPr>
          <w:sz w:val="28"/>
          <w:szCs w:val="28"/>
        </w:rPr>
      </w:pPr>
      <w:r w:rsidRPr="00ED039F">
        <w:rPr>
          <w:sz w:val="28"/>
          <w:szCs w:val="28"/>
        </w:rPr>
        <w:t>Паралельно контролер обмінюється даними з операторською станцією, що дозволяє здійснювати моніторинг процесу в реальному часі. Оператор може змінювати уставки регулювання, а також отримувати повідомлення про аварійні ситуації.</w:t>
      </w:r>
    </w:p>
    <w:p w:rsidR="00ED039F" w:rsidRPr="00ED039F" w:rsidRDefault="00ED039F" w:rsidP="00ED039F">
      <w:pPr>
        <w:pStyle w:val="aff"/>
        <w:spacing w:before="0" w:beforeAutospacing="0" w:after="0" w:line="360" w:lineRule="auto"/>
        <w:ind w:firstLine="709"/>
        <w:jc w:val="both"/>
        <w:rPr>
          <w:sz w:val="28"/>
          <w:szCs w:val="28"/>
        </w:rPr>
      </w:pPr>
      <w:r w:rsidRPr="00ED039F">
        <w:rPr>
          <w:sz w:val="28"/>
          <w:szCs w:val="28"/>
        </w:rPr>
        <w:t>Таким чином, структурна схема дозволяє відобразити загальну архітектуру системи керування установкою очищення води та взаємодію між її основними елементами. Побудова такої схеми є необхідним етапом перед розробкою логіки роботи системи та програмного забезпечення.</w:t>
      </w:r>
    </w:p>
    <w:p w:rsidR="001246F1" w:rsidRDefault="001246F1" w:rsidP="001246F1"/>
    <w:p w:rsidR="001246F1" w:rsidRDefault="000D3357" w:rsidP="001246F1">
      <w:pPr>
        <w:pStyle w:val="aff"/>
        <w:jc w:val="center"/>
        <w:rPr>
          <w:rStyle w:val="aff0"/>
        </w:rPr>
      </w:pPr>
      <w:r>
        <w:rPr>
          <w:i/>
          <w:iCs/>
          <w:noProof/>
          <w:lang w:val="ru-RU"/>
        </w:rPr>
        <w:lastRenderedPageBreak/>
        <w:drawing>
          <wp:inline distT="0" distB="0" distL="0" distR="0">
            <wp:extent cx="4434840" cy="3017520"/>
            <wp:effectExtent l="0" t="0" r="3810" b="0"/>
            <wp:docPr id="228" name="Рисунок 2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29">
                      <a:grayscl/>
                      <a:extLst>
                        <a:ext uri="{28A0092B-C50C-407E-A947-70E740481C1C}">
                          <a14:useLocalDpi xmlns:a14="http://schemas.microsoft.com/office/drawing/2010/main" val="0"/>
                        </a:ext>
                      </a:extLst>
                    </a:blip>
                    <a:srcRect/>
                    <a:stretch>
                      <a:fillRect/>
                    </a:stretch>
                  </pic:blipFill>
                  <pic:spPr bwMode="auto">
                    <a:xfrm>
                      <a:off x="0" y="0"/>
                      <a:ext cx="4434840" cy="3017520"/>
                    </a:xfrm>
                    <a:prstGeom prst="rect">
                      <a:avLst/>
                    </a:prstGeom>
                    <a:noFill/>
                    <a:ln>
                      <a:noFill/>
                    </a:ln>
                  </pic:spPr>
                </pic:pic>
              </a:graphicData>
            </a:graphic>
          </wp:inline>
        </w:drawing>
      </w:r>
    </w:p>
    <w:p w:rsidR="001246F1" w:rsidRPr="001246F1" w:rsidRDefault="001246F1" w:rsidP="001246F1">
      <w:pPr>
        <w:pStyle w:val="aff"/>
        <w:spacing w:before="0" w:beforeAutospacing="0" w:after="0" w:line="360" w:lineRule="auto"/>
        <w:ind w:firstLine="709"/>
        <w:jc w:val="both"/>
        <w:rPr>
          <w:sz w:val="28"/>
          <w:szCs w:val="28"/>
        </w:rPr>
      </w:pPr>
      <w:r w:rsidRPr="001246F1">
        <w:rPr>
          <w:rStyle w:val="aff0"/>
          <w:i w:val="0"/>
          <w:sz w:val="28"/>
          <w:szCs w:val="28"/>
        </w:rPr>
        <w:t xml:space="preserve">Рисунок 3.1 – Структурна схема комп’ютерно-інтегрованої системи управління </w:t>
      </w:r>
      <w:r w:rsidR="000D3357">
        <w:rPr>
          <w:rStyle w:val="aff0"/>
          <w:i w:val="0"/>
          <w:sz w:val="28"/>
          <w:szCs w:val="28"/>
        </w:rPr>
        <w:t>установкою очищення води</w:t>
      </w:r>
      <w:r w:rsidRPr="001246F1">
        <w:rPr>
          <w:rStyle w:val="aff0"/>
          <w:i w:val="0"/>
          <w:sz w:val="28"/>
          <w:szCs w:val="28"/>
        </w:rPr>
        <w:t>.</w:t>
      </w:r>
    </w:p>
    <w:p w:rsidR="001246F1" w:rsidRPr="001246F1" w:rsidRDefault="001246F1" w:rsidP="001246F1">
      <w:pPr>
        <w:rPr>
          <w:sz w:val="28"/>
          <w:szCs w:val="28"/>
        </w:rPr>
      </w:pPr>
    </w:p>
    <w:p w:rsidR="000D3357" w:rsidRPr="000D3357" w:rsidRDefault="000D3357" w:rsidP="000D3357">
      <w:pPr>
        <w:pStyle w:val="aff"/>
        <w:spacing w:before="0" w:beforeAutospacing="0" w:after="0" w:line="360" w:lineRule="auto"/>
        <w:ind w:firstLine="709"/>
        <w:jc w:val="both"/>
        <w:rPr>
          <w:sz w:val="28"/>
          <w:szCs w:val="28"/>
        </w:rPr>
      </w:pPr>
      <w:r w:rsidRPr="000D3357">
        <w:rPr>
          <w:sz w:val="28"/>
          <w:szCs w:val="28"/>
        </w:rPr>
        <w:t xml:space="preserve">Схема изображает </w:t>
      </w:r>
      <w:r w:rsidRPr="000D3357">
        <w:rPr>
          <w:rStyle w:val="aff4"/>
          <w:rFonts w:eastAsiaTheme="majorEastAsia"/>
          <w:b w:val="0"/>
          <w:sz w:val="28"/>
          <w:szCs w:val="28"/>
        </w:rPr>
        <w:t>автоматизированную установку очистки воды</w:t>
      </w:r>
      <w:r w:rsidRPr="000D3357">
        <w:rPr>
          <w:sz w:val="28"/>
          <w:szCs w:val="28"/>
        </w:rPr>
        <w:t xml:space="preserve"> с системой управления на базе </w:t>
      </w:r>
      <w:r w:rsidRPr="000D3357">
        <w:rPr>
          <w:rStyle w:val="aff4"/>
          <w:rFonts w:eastAsiaTheme="majorEastAsia"/>
          <w:b w:val="0"/>
          <w:sz w:val="28"/>
          <w:szCs w:val="28"/>
        </w:rPr>
        <w:t>PLC и SCADA</w:t>
      </w:r>
      <w:r w:rsidRPr="000D3357">
        <w:rPr>
          <w:sz w:val="28"/>
          <w:szCs w:val="28"/>
        </w:rPr>
        <w:t>. Поясню работу по блокам и по направлению движения воды и сигналов.</w:t>
      </w:r>
    </w:p>
    <w:p w:rsidR="000D3357" w:rsidRPr="000D3357" w:rsidRDefault="000D3357" w:rsidP="000D3357">
      <w:pPr>
        <w:pStyle w:val="2"/>
        <w:spacing w:before="0" w:after="0"/>
        <w:ind w:left="0" w:firstLine="709"/>
        <w:rPr>
          <w:rFonts w:ascii="Times New Roman" w:hAnsi="Times New Roman" w:cs="Times New Roman"/>
          <w:b w:val="0"/>
          <w:i w:val="0"/>
        </w:rPr>
      </w:pPr>
      <w:r w:rsidRPr="000D3357">
        <w:rPr>
          <w:rFonts w:ascii="Times New Roman" w:hAnsi="Times New Roman" w:cs="Times New Roman"/>
          <w:b w:val="0"/>
          <w:i w:val="0"/>
        </w:rPr>
        <w:t>1. Подача исходной воды</w:t>
      </w:r>
    </w:p>
    <w:p w:rsidR="000D3357" w:rsidRPr="000D3357" w:rsidRDefault="000D3357" w:rsidP="000D3357">
      <w:pPr>
        <w:pStyle w:val="aff"/>
        <w:spacing w:before="0" w:beforeAutospacing="0" w:after="0" w:line="360" w:lineRule="auto"/>
        <w:ind w:firstLine="709"/>
        <w:jc w:val="both"/>
        <w:rPr>
          <w:sz w:val="28"/>
          <w:szCs w:val="28"/>
        </w:rPr>
      </w:pPr>
      <w:r w:rsidRPr="000D3357">
        <w:rPr>
          <w:sz w:val="28"/>
          <w:szCs w:val="28"/>
        </w:rPr>
        <w:t xml:space="preserve">Слева показана </w:t>
      </w:r>
      <w:r w:rsidRPr="000D3357">
        <w:rPr>
          <w:rStyle w:val="aff4"/>
          <w:rFonts w:eastAsiaTheme="majorEastAsia"/>
          <w:b w:val="0"/>
          <w:sz w:val="28"/>
          <w:szCs w:val="28"/>
        </w:rPr>
        <w:t>вода из источника</w:t>
      </w:r>
      <w:r w:rsidRPr="000D3357">
        <w:rPr>
          <w:sz w:val="28"/>
          <w:szCs w:val="28"/>
        </w:rPr>
        <w:t xml:space="preserve"> (скважина, водопровод или резервуар), которая поступает в систему очистки.</w:t>
      </w:r>
    </w:p>
    <w:p w:rsidR="000D3357" w:rsidRPr="000D3357" w:rsidRDefault="000D3357" w:rsidP="000D3357">
      <w:pPr>
        <w:pStyle w:val="aff"/>
        <w:spacing w:before="0" w:beforeAutospacing="0" w:after="0" w:line="360" w:lineRule="auto"/>
        <w:ind w:firstLine="709"/>
        <w:jc w:val="both"/>
        <w:rPr>
          <w:sz w:val="28"/>
          <w:szCs w:val="28"/>
        </w:rPr>
      </w:pPr>
      <w:r w:rsidRPr="000D3357">
        <w:rPr>
          <w:sz w:val="28"/>
          <w:szCs w:val="28"/>
        </w:rPr>
        <w:t>Перед входом установлены датчики, измеряющие:</w:t>
      </w:r>
    </w:p>
    <w:p w:rsidR="000D3357" w:rsidRPr="000D3357" w:rsidRDefault="000D3357" w:rsidP="000C0661">
      <w:pPr>
        <w:pStyle w:val="aff"/>
        <w:numPr>
          <w:ilvl w:val="0"/>
          <w:numId w:val="8"/>
        </w:numPr>
        <w:spacing w:before="0" w:beforeAutospacing="0" w:after="0" w:line="360" w:lineRule="auto"/>
        <w:ind w:left="0" w:firstLine="709"/>
        <w:jc w:val="both"/>
        <w:rPr>
          <w:sz w:val="28"/>
          <w:szCs w:val="28"/>
        </w:rPr>
      </w:pPr>
      <w:r w:rsidRPr="000D3357">
        <w:rPr>
          <w:sz w:val="28"/>
          <w:szCs w:val="28"/>
        </w:rPr>
        <w:t>температуру,</w:t>
      </w:r>
    </w:p>
    <w:p w:rsidR="000D3357" w:rsidRPr="000D3357" w:rsidRDefault="000D3357" w:rsidP="000C0661">
      <w:pPr>
        <w:pStyle w:val="aff"/>
        <w:numPr>
          <w:ilvl w:val="0"/>
          <w:numId w:val="8"/>
        </w:numPr>
        <w:spacing w:before="0" w:beforeAutospacing="0" w:after="0" w:line="360" w:lineRule="auto"/>
        <w:ind w:left="0" w:firstLine="709"/>
        <w:jc w:val="both"/>
        <w:rPr>
          <w:sz w:val="28"/>
          <w:szCs w:val="28"/>
        </w:rPr>
      </w:pPr>
      <w:r w:rsidRPr="000D3357">
        <w:rPr>
          <w:sz w:val="28"/>
          <w:szCs w:val="28"/>
        </w:rPr>
        <w:t>давление,</w:t>
      </w:r>
    </w:p>
    <w:p w:rsidR="000D3357" w:rsidRPr="000D3357" w:rsidRDefault="000D3357" w:rsidP="000C0661">
      <w:pPr>
        <w:pStyle w:val="aff"/>
        <w:numPr>
          <w:ilvl w:val="0"/>
          <w:numId w:val="8"/>
        </w:numPr>
        <w:spacing w:before="0" w:beforeAutospacing="0" w:after="0" w:line="360" w:lineRule="auto"/>
        <w:ind w:left="0" w:firstLine="709"/>
        <w:jc w:val="both"/>
        <w:rPr>
          <w:sz w:val="28"/>
          <w:szCs w:val="28"/>
        </w:rPr>
      </w:pPr>
      <w:r w:rsidRPr="000D3357">
        <w:rPr>
          <w:sz w:val="28"/>
          <w:szCs w:val="28"/>
        </w:rPr>
        <w:t>расход,</w:t>
      </w:r>
    </w:p>
    <w:p w:rsidR="000D3357" w:rsidRPr="000D3357" w:rsidRDefault="000D3357" w:rsidP="000C0661">
      <w:pPr>
        <w:pStyle w:val="aff"/>
        <w:numPr>
          <w:ilvl w:val="0"/>
          <w:numId w:val="8"/>
        </w:numPr>
        <w:spacing w:before="0" w:beforeAutospacing="0" w:after="0" w:line="360" w:lineRule="auto"/>
        <w:ind w:left="0" w:firstLine="709"/>
        <w:jc w:val="both"/>
        <w:rPr>
          <w:sz w:val="28"/>
          <w:szCs w:val="28"/>
        </w:rPr>
      </w:pPr>
      <w:r w:rsidRPr="000D3357">
        <w:rPr>
          <w:sz w:val="28"/>
          <w:szCs w:val="28"/>
        </w:rPr>
        <w:t>качество воды.</w:t>
      </w:r>
    </w:p>
    <w:p w:rsidR="000D3357" w:rsidRPr="000D3357" w:rsidRDefault="000D3357" w:rsidP="000D3357">
      <w:pPr>
        <w:pStyle w:val="aff"/>
        <w:spacing w:before="0" w:beforeAutospacing="0" w:after="0" w:line="360" w:lineRule="auto"/>
        <w:ind w:firstLine="709"/>
        <w:jc w:val="both"/>
        <w:rPr>
          <w:sz w:val="28"/>
          <w:szCs w:val="28"/>
        </w:rPr>
      </w:pPr>
      <w:r w:rsidRPr="000D3357">
        <w:rPr>
          <w:sz w:val="28"/>
          <w:szCs w:val="28"/>
        </w:rPr>
        <w:t>Эти данные нужны для контроля работы установки.</w:t>
      </w:r>
    </w:p>
    <w:p w:rsidR="000D3357" w:rsidRPr="000D3357" w:rsidRDefault="000D3357" w:rsidP="000D3357">
      <w:pPr>
        <w:pStyle w:val="2"/>
        <w:spacing w:before="0" w:after="0"/>
        <w:ind w:left="0" w:firstLine="709"/>
        <w:rPr>
          <w:rFonts w:ascii="Times New Roman" w:hAnsi="Times New Roman" w:cs="Times New Roman"/>
          <w:b w:val="0"/>
          <w:i w:val="0"/>
        </w:rPr>
      </w:pPr>
      <w:r w:rsidRPr="000D3357">
        <w:rPr>
          <w:rFonts w:ascii="Times New Roman" w:hAnsi="Times New Roman" w:cs="Times New Roman"/>
          <w:b w:val="0"/>
          <w:i w:val="0"/>
        </w:rPr>
        <w:t>2. Предварительная очистка</w:t>
      </w:r>
    </w:p>
    <w:p w:rsidR="000D3357" w:rsidRPr="000D3357" w:rsidRDefault="000D3357" w:rsidP="000D3357">
      <w:pPr>
        <w:pStyle w:val="aff"/>
        <w:spacing w:before="0" w:beforeAutospacing="0" w:after="0" w:line="360" w:lineRule="auto"/>
        <w:ind w:firstLine="709"/>
        <w:jc w:val="both"/>
        <w:rPr>
          <w:sz w:val="28"/>
          <w:szCs w:val="28"/>
        </w:rPr>
      </w:pPr>
      <w:r w:rsidRPr="000D3357">
        <w:rPr>
          <w:sz w:val="28"/>
          <w:szCs w:val="28"/>
        </w:rPr>
        <w:t>Вода проходит через несколько ступеней:</w:t>
      </w:r>
    </w:p>
    <w:p w:rsidR="000D3357" w:rsidRPr="000D3357" w:rsidRDefault="000D3357" w:rsidP="000D3357">
      <w:pPr>
        <w:pStyle w:val="3"/>
        <w:spacing w:line="360" w:lineRule="auto"/>
        <w:ind w:left="0" w:firstLine="709"/>
        <w:rPr>
          <w:b w:val="0"/>
        </w:rPr>
      </w:pPr>
      <w:r w:rsidRPr="000D3357">
        <w:rPr>
          <w:b w:val="0"/>
        </w:rPr>
        <w:t>Осадочный (механический) фильтр</w:t>
      </w:r>
    </w:p>
    <w:p w:rsidR="000D3357" w:rsidRPr="000D3357" w:rsidRDefault="000D3357" w:rsidP="000D3357">
      <w:pPr>
        <w:pStyle w:val="aff"/>
        <w:spacing w:before="0" w:beforeAutospacing="0" w:after="0" w:line="360" w:lineRule="auto"/>
        <w:ind w:firstLine="709"/>
        <w:jc w:val="both"/>
        <w:rPr>
          <w:sz w:val="28"/>
          <w:szCs w:val="28"/>
        </w:rPr>
      </w:pPr>
      <w:r w:rsidRPr="000D3357">
        <w:rPr>
          <w:sz w:val="28"/>
          <w:szCs w:val="28"/>
        </w:rPr>
        <w:t>Удаляет:</w:t>
      </w:r>
    </w:p>
    <w:p w:rsidR="000D3357" w:rsidRPr="000D3357" w:rsidRDefault="000D3357" w:rsidP="000C0661">
      <w:pPr>
        <w:pStyle w:val="aff"/>
        <w:numPr>
          <w:ilvl w:val="0"/>
          <w:numId w:val="8"/>
        </w:numPr>
        <w:spacing w:before="0" w:beforeAutospacing="0" w:after="0" w:line="360" w:lineRule="auto"/>
        <w:ind w:left="0" w:firstLine="709"/>
        <w:jc w:val="both"/>
        <w:rPr>
          <w:sz w:val="28"/>
          <w:szCs w:val="28"/>
        </w:rPr>
      </w:pPr>
      <w:r w:rsidRPr="000D3357">
        <w:rPr>
          <w:sz w:val="28"/>
          <w:szCs w:val="28"/>
        </w:rPr>
        <w:lastRenderedPageBreak/>
        <w:t>песок,</w:t>
      </w:r>
    </w:p>
    <w:p w:rsidR="000D3357" w:rsidRPr="000D3357" w:rsidRDefault="000D3357" w:rsidP="000C0661">
      <w:pPr>
        <w:pStyle w:val="aff"/>
        <w:numPr>
          <w:ilvl w:val="0"/>
          <w:numId w:val="8"/>
        </w:numPr>
        <w:spacing w:before="0" w:beforeAutospacing="0" w:after="0" w:line="360" w:lineRule="auto"/>
        <w:ind w:left="0" w:firstLine="709"/>
        <w:jc w:val="both"/>
        <w:rPr>
          <w:sz w:val="28"/>
          <w:szCs w:val="28"/>
        </w:rPr>
      </w:pPr>
      <w:r w:rsidRPr="000D3357">
        <w:rPr>
          <w:sz w:val="28"/>
          <w:szCs w:val="28"/>
        </w:rPr>
        <w:t>ржавчину,</w:t>
      </w:r>
    </w:p>
    <w:p w:rsidR="000D3357" w:rsidRPr="000D3357" w:rsidRDefault="000D3357" w:rsidP="000C0661">
      <w:pPr>
        <w:pStyle w:val="aff"/>
        <w:numPr>
          <w:ilvl w:val="0"/>
          <w:numId w:val="8"/>
        </w:numPr>
        <w:spacing w:before="0" w:beforeAutospacing="0" w:after="0" w:line="360" w:lineRule="auto"/>
        <w:ind w:left="0" w:firstLine="709"/>
        <w:jc w:val="both"/>
        <w:rPr>
          <w:sz w:val="28"/>
          <w:szCs w:val="28"/>
        </w:rPr>
      </w:pPr>
      <w:r w:rsidRPr="000D3357">
        <w:rPr>
          <w:sz w:val="28"/>
          <w:szCs w:val="28"/>
        </w:rPr>
        <w:t>механические примеси.</w:t>
      </w:r>
    </w:p>
    <w:p w:rsidR="000D3357" w:rsidRPr="000D3357" w:rsidRDefault="000D3357" w:rsidP="000D3357">
      <w:pPr>
        <w:pStyle w:val="aff"/>
        <w:spacing w:before="0" w:beforeAutospacing="0" w:after="0" w:line="360" w:lineRule="auto"/>
        <w:ind w:firstLine="709"/>
        <w:jc w:val="both"/>
        <w:rPr>
          <w:sz w:val="28"/>
          <w:szCs w:val="28"/>
        </w:rPr>
      </w:pPr>
      <w:r w:rsidRPr="000D3357">
        <w:rPr>
          <w:sz w:val="28"/>
          <w:szCs w:val="28"/>
        </w:rPr>
        <w:t>Это защищает дальнейшее оборудование.</w:t>
      </w:r>
    </w:p>
    <w:p w:rsidR="000D3357" w:rsidRPr="000D3357" w:rsidRDefault="000D3357" w:rsidP="000D3357">
      <w:pPr>
        <w:pStyle w:val="3"/>
        <w:spacing w:line="360" w:lineRule="auto"/>
        <w:ind w:left="0" w:firstLine="709"/>
        <w:rPr>
          <w:b w:val="0"/>
        </w:rPr>
      </w:pPr>
      <w:r w:rsidRPr="000D3357">
        <w:rPr>
          <w:b w:val="0"/>
        </w:rPr>
        <w:t>Угольные фильтры</w:t>
      </w:r>
    </w:p>
    <w:p w:rsidR="000D3357" w:rsidRPr="000D3357" w:rsidRDefault="000D3357" w:rsidP="000D3357">
      <w:pPr>
        <w:pStyle w:val="aff"/>
        <w:spacing w:before="0" w:beforeAutospacing="0" w:after="0" w:line="360" w:lineRule="auto"/>
        <w:ind w:firstLine="709"/>
        <w:jc w:val="both"/>
        <w:rPr>
          <w:sz w:val="28"/>
          <w:szCs w:val="28"/>
        </w:rPr>
      </w:pPr>
      <w:r w:rsidRPr="000D3357">
        <w:rPr>
          <w:sz w:val="28"/>
          <w:szCs w:val="28"/>
        </w:rPr>
        <w:t>Удаляют:</w:t>
      </w:r>
    </w:p>
    <w:p w:rsidR="000D3357" w:rsidRPr="000D3357" w:rsidRDefault="000D3357" w:rsidP="000C0661">
      <w:pPr>
        <w:pStyle w:val="aff"/>
        <w:numPr>
          <w:ilvl w:val="0"/>
          <w:numId w:val="8"/>
        </w:numPr>
        <w:spacing w:before="0" w:beforeAutospacing="0" w:after="0" w:line="360" w:lineRule="auto"/>
        <w:ind w:left="0" w:firstLine="709"/>
        <w:jc w:val="both"/>
        <w:rPr>
          <w:sz w:val="28"/>
          <w:szCs w:val="28"/>
        </w:rPr>
      </w:pPr>
      <w:r w:rsidRPr="000D3357">
        <w:rPr>
          <w:sz w:val="28"/>
          <w:szCs w:val="28"/>
        </w:rPr>
        <w:t>органические вещества,</w:t>
      </w:r>
    </w:p>
    <w:p w:rsidR="000D3357" w:rsidRPr="000D3357" w:rsidRDefault="000D3357" w:rsidP="000C0661">
      <w:pPr>
        <w:pStyle w:val="aff"/>
        <w:numPr>
          <w:ilvl w:val="0"/>
          <w:numId w:val="8"/>
        </w:numPr>
        <w:spacing w:before="0" w:beforeAutospacing="0" w:after="0" w:line="360" w:lineRule="auto"/>
        <w:ind w:left="0" w:firstLine="709"/>
        <w:jc w:val="both"/>
        <w:rPr>
          <w:sz w:val="28"/>
          <w:szCs w:val="28"/>
        </w:rPr>
      </w:pPr>
      <w:r w:rsidRPr="000D3357">
        <w:rPr>
          <w:sz w:val="28"/>
          <w:szCs w:val="28"/>
        </w:rPr>
        <w:t>запахи,</w:t>
      </w:r>
    </w:p>
    <w:p w:rsidR="000D3357" w:rsidRPr="000D3357" w:rsidRDefault="000D3357" w:rsidP="000C0661">
      <w:pPr>
        <w:pStyle w:val="aff"/>
        <w:numPr>
          <w:ilvl w:val="0"/>
          <w:numId w:val="8"/>
        </w:numPr>
        <w:spacing w:before="0" w:beforeAutospacing="0" w:after="0" w:line="360" w:lineRule="auto"/>
        <w:ind w:left="0" w:firstLine="709"/>
        <w:jc w:val="both"/>
        <w:rPr>
          <w:sz w:val="28"/>
          <w:szCs w:val="28"/>
        </w:rPr>
      </w:pPr>
      <w:r w:rsidRPr="000D3357">
        <w:rPr>
          <w:sz w:val="28"/>
          <w:szCs w:val="28"/>
        </w:rPr>
        <w:t>хлор,</w:t>
      </w:r>
    </w:p>
    <w:p w:rsidR="000D3357" w:rsidRPr="000D3357" w:rsidRDefault="000D3357" w:rsidP="000D3357">
      <w:pPr>
        <w:pStyle w:val="aff"/>
        <w:spacing w:before="0" w:beforeAutospacing="0" w:after="0" w:line="360" w:lineRule="auto"/>
        <w:ind w:firstLine="709"/>
        <w:jc w:val="both"/>
        <w:rPr>
          <w:sz w:val="28"/>
          <w:szCs w:val="28"/>
        </w:rPr>
      </w:pPr>
      <w:r w:rsidRPr="000D3357">
        <w:rPr>
          <w:sz w:val="28"/>
          <w:szCs w:val="28"/>
        </w:rPr>
        <w:t>-  растворённые загрязнения.</w:t>
      </w:r>
    </w:p>
    <w:p w:rsidR="000D3357" w:rsidRPr="000D3357" w:rsidRDefault="000D3357" w:rsidP="000D3357">
      <w:pPr>
        <w:pStyle w:val="2"/>
        <w:spacing w:before="0" w:after="0"/>
        <w:ind w:left="0" w:firstLine="709"/>
        <w:rPr>
          <w:rFonts w:ascii="Times New Roman" w:hAnsi="Times New Roman" w:cs="Times New Roman"/>
          <w:b w:val="0"/>
          <w:i w:val="0"/>
        </w:rPr>
      </w:pPr>
      <w:r w:rsidRPr="000D3357">
        <w:rPr>
          <w:rFonts w:ascii="Times New Roman" w:hAnsi="Times New Roman" w:cs="Times New Roman"/>
          <w:b w:val="0"/>
          <w:i w:val="0"/>
        </w:rPr>
        <w:t>3. Основная очистка — обратный осмос</w:t>
      </w:r>
    </w:p>
    <w:p w:rsidR="000D3357" w:rsidRPr="000D3357" w:rsidRDefault="000D3357" w:rsidP="000D3357">
      <w:pPr>
        <w:pStyle w:val="aff"/>
        <w:spacing w:before="0" w:beforeAutospacing="0" w:after="0" w:line="360" w:lineRule="auto"/>
        <w:ind w:firstLine="709"/>
        <w:jc w:val="both"/>
        <w:rPr>
          <w:sz w:val="28"/>
          <w:szCs w:val="28"/>
        </w:rPr>
      </w:pPr>
      <w:r w:rsidRPr="000D3357">
        <w:rPr>
          <w:sz w:val="28"/>
          <w:szCs w:val="28"/>
        </w:rPr>
        <w:t xml:space="preserve">Далее вода поступает в </w:t>
      </w:r>
      <w:r w:rsidRPr="000D3357">
        <w:rPr>
          <w:rStyle w:val="aff4"/>
          <w:rFonts w:eastAsiaTheme="majorEastAsia"/>
          <w:b w:val="0"/>
          <w:sz w:val="28"/>
          <w:szCs w:val="28"/>
        </w:rPr>
        <w:t>систему обратного осмоса</w:t>
      </w:r>
      <w:r w:rsidRPr="000D3357">
        <w:rPr>
          <w:sz w:val="28"/>
          <w:szCs w:val="28"/>
        </w:rPr>
        <w:t>, где:</w:t>
      </w:r>
    </w:p>
    <w:p w:rsidR="000D3357" w:rsidRPr="000D3357" w:rsidRDefault="000D3357" w:rsidP="000C0661">
      <w:pPr>
        <w:pStyle w:val="aff"/>
        <w:numPr>
          <w:ilvl w:val="0"/>
          <w:numId w:val="8"/>
        </w:numPr>
        <w:spacing w:before="0" w:beforeAutospacing="0" w:after="0" w:line="360" w:lineRule="auto"/>
        <w:ind w:left="0" w:firstLine="709"/>
        <w:jc w:val="both"/>
        <w:rPr>
          <w:sz w:val="28"/>
          <w:szCs w:val="28"/>
        </w:rPr>
      </w:pPr>
      <w:r w:rsidRPr="000D3357">
        <w:rPr>
          <w:sz w:val="28"/>
          <w:szCs w:val="28"/>
        </w:rPr>
        <w:t>удаляются соли,</w:t>
      </w:r>
    </w:p>
    <w:p w:rsidR="000D3357" w:rsidRPr="000D3357" w:rsidRDefault="000D3357" w:rsidP="000C0661">
      <w:pPr>
        <w:pStyle w:val="aff"/>
        <w:numPr>
          <w:ilvl w:val="0"/>
          <w:numId w:val="8"/>
        </w:numPr>
        <w:spacing w:before="0" w:beforeAutospacing="0" w:after="0" w:line="360" w:lineRule="auto"/>
        <w:ind w:left="0" w:firstLine="709"/>
        <w:jc w:val="both"/>
        <w:rPr>
          <w:sz w:val="28"/>
          <w:szCs w:val="28"/>
        </w:rPr>
      </w:pPr>
      <w:r w:rsidRPr="000D3357">
        <w:rPr>
          <w:sz w:val="28"/>
          <w:szCs w:val="28"/>
        </w:rPr>
        <w:t>тяжёлые металлы,</w:t>
      </w:r>
    </w:p>
    <w:p w:rsidR="000D3357" w:rsidRPr="000D3357" w:rsidRDefault="000D3357" w:rsidP="000C0661">
      <w:pPr>
        <w:pStyle w:val="aff"/>
        <w:numPr>
          <w:ilvl w:val="0"/>
          <w:numId w:val="8"/>
        </w:numPr>
        <w:spacing w:before="0" w:beforeAutospacing="0" w:after="0" w:line="360" w:lineRule="auto"/>
        <w:ind w:left="0" w:firstLine="709"/>
        <w:jc w:val="both"/>
        <w:rPr>
          <w:sz w:val="28"/>
          <w:szCs w:val="28"/>
        </w:rPr>
      </w:pPr>
      <w:r w:rsidRPr="000D3357">
        <w:rPr>
          <w:sz w:val="28"/>
          <w:szCs w:val="28"/>
        </w:rPr>
        <w:t>бактерии,</w:t>
      </w:r>
    </w:p>
    <w:p w:rsidR="000D3357" w:rsidRPr="000D3357" w:rsidRDefault="000D3357" w:rsidP="000C0661">
      <w:pPr>
        <w:pStyle w:val="aff"/>
        <w:numPr>
          <w:ilvl w:val="0"/>
          <w:numId w:val="8"/>
        </w:numPr>
        <w:spacing w:before="0" w:beforeAutospacing="0" w:after="0" w:line="360" w:lineRule="auto"/>
        <w:ind w:left="0" w:firstLine="709"/>
        <w:jc w:val="both"/>
        <w:rPr>
          <w:sz w:val="28"/>
          <w:szCs w:val="28"/>
        </w:rPr>
      </w:pPr>
      <w:r w:rsidRPr="000D3357">
        <w:rPr>
          <w:sz w:val="28"/>
          <w:szCs w:val="28"/>
        </w:rPr>
        <w:t>растворённые примеси.</w:t>
      </w:r>
    </w:p>
    <w:p w:rsidR="000D3357" w:rsidRPr="000D3357" w:rsidRDefault="000D3357" w:rsidP="000D3357">
      <w:pPr>
        <w:pStyle w:val="aff"/>
        <w:spacing w:before="0" w:beforeAutospacing="0" w:after="0" w:line="360" w:lineRule="auto"/>
        <w:ind w:firstLine="709"/>
        <w:jc w:val="both"/>
        <w:rPr>
          <w:sz w:val="28"/>
          <w:szCs w:val="28"/>
        </w:rPr>
      </w:pPr>
      <w:r w:rsidRPr="000D3357">
        <w:rPr>
          <w:sz w:val="28"/>
          <w:szCs w:val="28"/>
        </w:rPr>
        <w:t>Здесь формируются два потока:</w:t>
      </w:r>
    </w:p>
    <w:p w:rsidR="000D3357" w:rsidRPr="000D3357" w:rsidRDefault="000D3357" w:rsidP="000C0661">
      <w:pPr>
        <w:pStyle w:val="aff"/>
        <w:numPr>
          <w:ilvl w:val="0"/>
          <w:numId w:val="8"/>
        </w:numPr>
        <w:spacing w:before="0" w:beforeAutospacing="0" w:after="0" w:line="360" w:lineRule="auto"/>
        <w:ind w:left="0" w:firstLine="709"/>
        <w:jc w:val="both"/>
        <w:rPr>
          <w:sz w:val="28"/>
          <w:szCs w:val="28"/>
        </w:rPr>
      </w:pPr>
      <w:r w:rsidRPr="000D3357">
        <w:rPr>
          <w:sz w:val="28"/>
          <w:szCs w:val="28"/>
        </w:rPr>
        <w:t>очищенная вода,</w:t>
      </w:r>
    </w:p>
    <w:p w:rsidR="000D3357" w:rsidRPr="000D3357" w:rsidRDefault="000D3357" w:rsidP="000D3357">
      <w:pPr>
        <w:pStyle w:val="aff"/>
        <w:spacing w:before="0" w:beforeAutospacing="0" w:after="0" w:line="360" w:lineRule="auto"/>
        <w:ind w:firstLine="709"/>
        <w:jc w:val="both"/>
        <w:rPr>
          <w:sz w:val="28"/>
          <w:szCs w:val="28"/>
        </w:rPr>
      </w:pPr>
      <w:r w:rsidRPr="000D3357">
        <w:rPr>
          <w:sz w:val="28"/>
          <w:szCs w:val="28"/>
        </w:rPr>
        <w:t>- концентрат загрязнений (сливается в канализацию).</w:t>
      </w:r>
    </w:p>
    <w:p w:rsidR="000D3357" w:rsidRPr="000D3357" w:rsidRDefault="000D3357" w:rsidP="000D3357">
      <w:pPr>
        <w:pStyle w:val="2"/>
        <w:spacing w:before="0" w:after="0"/>
        <w:ind w:left="0" w:firstLine="709"/>
        <w:rPr>
          <w:rFonts w:ascii="Times New Roman" w:hAnsi="Times New Roman" w:cs="Times New Roman"/>
          <w:b w:val="0"/>
          <w:i w:val="0"/>
        </w:rPr>
      </w:pPr>
      <w:r w:rsidRPr="000D3357">
        <w:rPr>
          <w:rFonts w:ascii="Times New Roman" w:hAnsi="Times New Roman" w:cs="Times New Roman"/>
          <w:b w:val="0"/>
          <w:i w:val="0"/>
        </w:rPr>
        <w:t>4. Насосы и клапаны</w:t>
      </w:r>
    </w:p>
    <w:p w:rsidR="000D3357" w:rsidRPr="000D3357" w:rsidRDefault="000D3357" w:rsidP="000D3357">
      <w:pPr>
        <w:pStyle w:val="aff"/>
        <w:spacing w:before="0" w:beforeAutospacing="0" w:after="0" w:line="360" w:lineRule="auto"/>
        <w:ind w:firstLine="709"/>
        <w:jc w:val="both"/>
        <w:rPr>
          <w:sz w:val="28"/>
          <w:szCs w:val="28"/>
        </w:rPr>
      </w:pPr>
      <w:r w:rsidRPr="000D3357">
        <w:rPr>
          <w:sz w:val="28"/>
          <w:szCs w:val="28"/>
        </w:rPr>
        <w:t>На схеме показаны:</w:t>
      </w:r>
    </w:p>
    <w:p w:rsidR="000D3357" w:rsidRPr="000D3357" w:rsidRDefault="000D3357" w:rsidP="000C0661">
      <w:pPr>
        <w:pStyle w:val="aff"/>
        <w:numPr>
          <w:ilvl w:val="0"/>
          <w:numId w:val="8"/>
        </w:numPr>
        <w:spacing w:before="0" w:beforeAutospacing="0" w:after="0" w:line="360" w:lineRule="auto"/>
        <w:ind w:left="0" w:firstLine="709"/>
        <w:jc w:val="both"/>
        <w:rPr>
          <w:sz w:val="28"/>
          <w:szCs w:val="28"/>
        </w:rPr>
      </w:pPr>
      <w:r w:rsidRPr="000D3357">
        <w:rPr>
          <w:sz w:val="28"/>
          <w:szCs w:val="28"/>
        </w:rPr>
        <w:t>насосы с частотными преобразователями,</w:t>
      </w:r>
    </w:p>
    <w:p w:rsidR="000D3357" w:rsidRPr="000D3357" w:rsidRDefault="000D3357" w:rsidP="000C0661">
      <w:pPr>
        <w:pStyle w:val="aff"/>
        <w:numPr>
          <w:ilvl w:val="0"/>
          <w:numId w:val="8"/>
        </w:numPr>
        <w:spacing w:before="0" w:beforeAutospacing="0" w:after="0" w:line="360" w:lineRule="auto"/>
        <w:ind w:left="0" w:firstLine="709"/>
        <w:jc w:val="both"/>
        <w:rPr>
          <w:sz w:val="28"/>
          <w:szCs w:val="28"/>
        </w:rPr>
      </w:pPr>
      <w:r w:rsidRPr="000D3357">
        <w:rPr>
          <w:sz w:val="28"/>
          <w:szCs w:val="28"/>
        </w:rPr>
        <w:t>регулирующие и соленоидные клапаны,</w:t>
      </w:r>
    </w:p>
    <w:p w:rsidR="000D3357" w:rsidRPr="000D3357" w:rsidRDefault="000D3357" w:rsidP="000C0661">
      <w:pPr>
        <w:pStyle w:val="aff"/>
        <w:numPr>
          <w:ilvl w:val="0"/>
          <w:numId w:val="8"/>
        </w:numPr>
        <w:spacing w:before="0" w:beforeAutospacing="0" w:after="0" w:line="360" w:lineRule="auto"/>
        <w:ind w:left="0" w:firstLine="709"/>
        <w:jc w:val="both"/>
        <w:rPr>
          <w:sz w:val="28"/>
          <w:szCs w:val="28"/>
        </w:rPr>
      </w:pPr>
      <w:r w:rsidRPr="000D3357">
        <w:rPr>
          <w:sz w:val="28"/>
          <w:szCs w:val="28"/>
        </w:rPr>
        <w:t>дозирующие насосы (для реагентов).</w:t>
      </w:r>
    </w:p>
    <w:p w:rsidR="000D3357" w:rsidRPr="000D3357" w:rsidRDefault="000D3357" w:rsidP="000D3357">
      <w:pPr>
        <w:pStyle w:val="aff"/>
        <w:spacing w:before="0" w:beforeAutospacing="0" w:after="0" w:line="360" w:lineRule="auto"/>
        <w:ind w:firstLine="709"/>
        <w:jc w:val="both"/>
        <w:rPr>
          <w:sz w:val="28"/>
          <w:szCs w:val="28"/>
        </w:rPr>
      </w:pPr>
      <w:r w:rsidRPr="000D3357">
        <w:rPr>
          <w:sz w:val="28"/>
          <w:szCs w:val="28"/>
        </w:rPr>
        <w:t>Они управляют:</w:t>
      </w:r>
    </w:p>
    <w:p w:rsidR="000D3357" w:rsidRPr="000D3357" w:rsidRDefault="000D3357" w:rsidP="000C0661">
      <w:pPr>
        <w:pStyle w:val="aff"/>
        <w:numPr>
          <w:ilvl w:val="0"/>
          <w:numId w:val="8"/>
        </w:numPr>
        <w:spacing w:before="0" w:beforeAutospacing="0" w:after="0" w:line="360" w:lineRule="auto"/>
        <w:ind w:left="0" w:firstLine="709"/>
        <w:jc w:val="both"/>
        <w:rPr>
          <w:sz w:val="28"/>
          <w:szCs w:val="28"/>
        </w:rPr>
      </w:pPr>
      <w:r w:rsidRPr="000D3357">
        <w:rPr>
          <w:sz w:val="28"/>
          <w:szCs w:val="28"/>
        </w:rPr>
        <w:t>расходом воды,</w:t>
      </w:r>
    </w:p>
    <w:p w:rsidR="000D3357" w:rsidRPr="000D3357" w:rsidRDefault="000D3357" w:rsidP="000C0661">
      <w:pPr>
        <w:pStyle w:val="aff"/>
        <w:numPr>
          <w:ilvl w:val="0"/>
          <w:numId w:val="8"/>
        </w:numPr>
        <w:spacing w:before="0" w:beforeAutospacing="0" w:after="0" w:line="360" w:lineRule="auto"/>
        <w:ind w:left="0" w:firstLine="709"/>
        <w:jc w:val="both"/>
        <w:rPr>
          <w:sz w:val="28"/>
          <w:szCs w:val="28"/>
        </w:rPr>
      </w:pPr>
      <w:r w:rsidRPr="000D3357">
        <w:rPr>
          <w:sz w:val="28"/>
          <w:szCs w:val="28"/>
        </w:rPr>
        <w:t>давлением,</w:t>
      </w:r>
    </w:p>
    <w:p w:rsidR="000D3357" w:rsidRPr="000D3357" w:rsidRDefault="000D3357" w:rsidP="000C0661">
      <w:pPr>
        <w:pStyle w:val="aff"/>
        <w:numPr>
          <w:ilvl w:val="0"/>
          <w:numId w:val="8"/>
        </w:numPr>
        <w:spacing w:before="0" w:beforeAutospacing="0" w:after="0" w:line="360" w:lineRule="auto"/>
        <w:ind w:left="0" w:firstLine="709"/>
        <w:jc w:val="both"/>
        <w:rPr>
          <w:sz w:val="28"/>
          <w:szCs w:val="28"/>
        </w:rPr>
      </w:pPr>
      <w:r w:rsidRPr="000D3357">
        <w:rPr>
          <w:sz w:val="28"/>
          <w:szCs w:val="28"/>
        </w:rPr>
        <w:t>направлением потоков,</w:t>
      </w:r>
    </w:p>
    <w:p w:rsidR="000D3357" w:rsidRPr="000D3357" w:rsidRDefault="000D3357" w:rsidP="000D3357">
      <w:pPr>
        <w:pStyle w:val="aff"/>
        <w:spacing w:before="0" w:beforeAutospacing="0" w:after="0" w:line="360" w:lineRule="auto"/>
        <w:ind w:firstLine="709"/>
        <w:jc w:val="both"/>
        <w:rPr>
          <w:sz w:val="28"/>
          <w:szCs w:val="28"/>
        </w:rPr>
      </w:pPr>
      <w:r w:rsidRPr="000D3357">
        <w:rPr>
          <w:sz w:val="28"/>
          <w:szCs w:val="28"/>
        </w:rPr>
        <w:t>- подачей химических реагентов.</w:t>
      </w:r>
    </w:p>
    <w:p w:rsidR="000D3357" w:rsidRPr="000D3357" w:rsidRDefault="000D3357" w:rsidP="000D3357">
      <w:pPr>
        <w:pStyle w:val="2"/>
        <w:spacing w:before="0" w:after="0"/>
        <w:ind w:left="0" w:firstLine="709"/>
        <w:rPr>
          <w:rFonts w:ascii="Times New Roman" w:hAnsi="Times New Roman" w:cs="Times New Roman"/>
          <w:b w:val="0"/>
          <w:i w:val="0"/>
        </w:rPr>
      </w:pPr>
      <w:r w:rsidRPr="000D3357">
        <w:rPr>
          <w:rFonts w:ascii="Times New Roman" w:hAnsi="Times New Roman" w:cs="Times New Roman"/>
          <w:b w:val="0"/>
          <w:i w:val="0"/>
        </w:rPr>
        <w:lastRenderedPageBreak/>
        <w:t>5. Система управления (PLC)</w:t>
      </w:r>
    </w:p>
    <w:p w:rsidR="000D3357" w:rsidRPr="000D3357" w:rsidRDefault="000D3357" w:rsidP="000D3357">
      <w:pPr>
        <w:pStyle w:val="aff"/>
        <w:spacing w:before="0" w:beforeAutospacing="0" w:after="0" w:line="360" w:lineRule="auto"/>
        <w:ind w:firstLine="709"/>
        <w:jc w:val="both"/>
        <w:rPr>
          <w:sz w:val="28"/>
          <w:szCs w:val="28"/>
        </w:rPr>
      </w:pPr>
      <w:r w:rsidRPr="000D3357">
        <w:rPr>
          <w:sz w:val="28"/>
          <w:szCs w:val="28"/>
        </w:rPr>
        <w:t xml:space="preserve">В центре схемы расположен </w:t>
      </w:r>
      <w:r w:rsidRPr="000D3357">
        <w:rPr>
          <w:rStyle w:val="aff4"/>
          <w:rFonts w:eastAsiaTheme="majorEastAsia"/>
          <w:b w:val="0"/>
          <w:sz w:val="28"/>
          <w:szCs w:val="28"/>
        </w:rPr>
        <w:t>PLC — программируемый логический контроллер</w:t>
      </w:r>
      <w:r w:rsidRPr="000D3357">
        <w:rPr>
          <w:sz w:val="28"/>
          <w:szCs w:val="28"/>
        </w:rPr>
        <w:t>.</w:t>
      </w:r>
    </w:p>
    <w:p w:rsidR="000D3357" w:rsidRPr="000D3357" w:rsidRDefault="000D3357" w:rsidP="000D3357">
      <w:pPr>
        <w:pStyle w:val="aff"/>
        <w:spacing w:before="0" w:beforeAutospacing="0" w:after="0" w:line="360" w:lineRule="auto"/>
        <w:ind w:firstLine="709"/>
        <w:jc w:val="both"/>
        <w:rPr>
          <w:sz w:val="28"/>
          <w:szCs w:val="28"/>
        </w:rPr>
      </w:pPr>
      <w:r w:rsidRPr="000D3357">
        <w:rPr>
          <w:sz w:val="28"/>
          <w:szCs w:val="28"/>
        </w:rPr>
        <w:t>Он:</w:t>
      </w:r>
    </w:p>
    <w:p w:rsidR="000D3357" w:rsidRPr="000D3357" w:rsidRDefault="000D3357" w:rsidP="000C0661">
      <w:pPr>
        <w:pStyle w:val="aff"/>
        <w:numPr>
          <w:ilvl w:val="0"/>
          <w:numId w:val="8"/>
        </w:numPr>
        <w:spacing w:before="0" w:beforeAutospacing="0" w:after="0" w:line="360" w:lineRule="auto"/>
        <w:jc w:val="both"/>
        <w:rPr>
          <w:sz w:val="28"/>
          <w:szCs w:val="28"/>
        </w:rPr>
      </w:pPr>
      <w:r w:rsidRPr="000D3357">
        <w:rPr>
          <w:sz w:val="28"/>
          <w:szCs w:val="28"/>
        </w:rPr>
        <w:t>принимает сигналы от датчиков,</w:t>
      </w:r>
    </w:p>
    <w:p w:rsidR="000D3357" w:rsidRPr="000D3357" w:rsidRDefault="000D3357" w:rsidP="000C0661">
      <w:pPr>
        <w:pStyle w:val="aff"/>
        <w:numPr>
          <w:ilvl w:val="0"/>
          <w:numId w:val="8"/>
        </w:numPr>
        <w:spacing w:before="0" w:beforeAutospacing="0" w:after="0" w:line="360" w:lineRule="auto"/>
        <w:jc w:val="both"/>
        <w:rPr>
          <w:sz w:val="28"/>
          <w:szCs w:val="28"/>
        </w:rPr>
      </w:pPr>
      <w:r w:rsidRPr="000D3357">
        <w:rPr>
          <w:sz w:val="28"/>
          <w:szCs w:val="28"/>
        </w:rPr>
        <w:t>анализирует параметры,</w:t>
      </w:r>
    </w:p>
    <w:p w:rsidR="000D3357" w:rsidRPr="000D3357" w:rsidRDefault="000D3357" w:rsidP="000C0661">
      <w:pPr>
        <w:pStyle w:val="aff"/>
        <w:numPr>
          <w:ilvl w:val="0"/>
          <w:numId w:val="8"/>
        </w:numPr>
        <w:spacing w:before="0" w:beforeAutospacing="0" w:after="0" w:line="360" w:lineRule="auto"/>
        <w:jc w:val="both"/>
        <w:rPr>
          <w:sz w:val="28"/>
          <w:szCs w:val="28"/>
        </w:rPr>
      </w:pPr>
      <w:r w:rsidRPr="000D3357">
        <w:rPr>
          <w:sz w:val="28"/>
          <w:szCs w:val="28"/>
        </w:rPr>
        <w:t>управляет насосами и клапанами,</w:t>
      </w:r>
    </w:p>
    <w:p w:rsidR="000D3357" w:rsidRPr="000D3357" w:rsidRDefault="000D3357" w:rsidP="000D3357">
      <w:pPr>
        <w:pStyle w:val="aff"/>
        <w:spacing w:before="0" w:beforeAutospacing="0" w:after="0" w:line="360" w:lineRule="auto"/>
        <w:ind w:left="360"/>
        <w:jc w:val="both"/>
        <w:rPr>
          <w:sz w:val="28"/>
          <w:szCs w:val="28"/>
        </w:rPr>
      </w:pPr>
      <w:r>
        <w:rPr>
          <w:sz w:val="28"/>
          <w:szCs w:val="28"/>
        </w:rPr>
        <w:t xml:space="preserve">- </w:t>
      </w:r>
      <w:r w:rsidRPr="000D3357">
        <w:rPr>
          <w:sz w:val="28"/>
          <w:szCs w:val="28"/>
        </w:rPr>
        <w:t>обеспечивает безопасную работу системы.</w:t>
      </w:r>
    </w:p>
    <w:p w:rsidR="000D3357" w:rsidRPr="000D3357" w:rsidRDefault="000D3357" w:rsidP="000D3357">
      <w:pPr>
        <w:pStyle w:val="2"/>
        <w:spacing w:before="0" w:after="0"/>
        <w:ind w:left="0" w:firstLine="709"/>
        <w:rPr>
          <w:rFonts w:ascii="Times New Roman" w:hAnsi="Times New Roman" w:cs="Times New Roman"/>
          <w:b w:val="0"/>
          <w:i w:val="0"/>
        </w:rPr>
      </w:pPr>
      <w:r w:rsidRPr="000D3357">
        <w:rPr>
          <w:rFonts w:ascii="Times New Roman" w:hAnsi="Times New Roman" w:cs="Times New Roman"/>
          <w:b w:val="0"/>
          <w:i w:val="0"/>
        </w:rPr>
        <w:t>6. Операторская станция SCADA</w:t>
      </w:r>
    </w:p>
    <w:p w:rsidR="000D3357" w:rsidRPr="000D3357" w:rsidRDefault="000D3357" w:rsidP="000D3357">
      <w:pPr>
        <w:pStyle w:val="aff"/>
        <w:spacing w:before="0" w:beforeAutospacing="0" w:after="0" w:line="360" w:lineRule="auto"/>
        <w:ind w:firstLine="709"/>
        <w:jc w:val="both"/>
        <w:rPr>
          <w:sz w:val="28"/>
          <w:szCs w:val="28"/>
        </w:rPr>
      </w:pPr>
      <w:r w:rsidRPr="000D3357">
        <w:rPr>
          <w:sz w:val="28"/>
          <w:szCs w:val="28"/>
        </w:rPr>
        <w:t>Сверху показан компьютер оператора:</w:t>
      </w:r>
    </w:p>
    <w:p w:rsidR="000D3357" w:rsidRPr="000D3357" w:rsidRDefault="000D3357" w:rsidP="000D3357">
      <w:pPr>
        <w:pStyle w:val="aff"/>
        <w:spacing w:before="0" w:beforeAutospacing="0" w:after="0" w:line="360" w:lineRule="auto"/>
        <w:ind w:firstLine="709"/>
        <w:jc w:val="both"/>
        <w:rPr>
          <w:sz w:val="28"/>
          <w:szCs w:val="28"/>
        </w:rPr>
      </w:pPr>
      <w:r w:rsidRPr="000D3357">
        <w:rPr>
          <w:sz w:val="28"/>
          <w:szCs w:val="28"/>
        </w:rPr>
        <w:t>Через SCADA оператор:</w:t>
      </w:r>
    </w:p>
    <w:p w:rsidR="000D3357" w:rsidRPr="000D3357" w:rsidRDefault="000D3357" w:rsidP="000C0661">
      <w:pPr>
        <w:pStyle w:val="aff"/>
        <w:numPr>
          <w:ilvl w:val="0"/>
          <w:numId w:val="8"/>
        </w:numPr>
        <w:spacing w:before="0" w:beforeAutospacing="0" w:after="0" w:line="360" w:lineRule="auto"/>
        <w:ind w:left="0" w:firstLine="709"/>
        <w:jc w:val="both"/>
        <w:rPr>
          <w:sz w:val="28"/>
          <w:szCs w:val="28"/>
        </w:rPr>
      </w:pPr>
      <w:r w:rsidRPr="000D3357">
        <w:rPr>
          <w:sz w:val="28"/>
          <w:szCs w:val="28"/>
        </w:rPr>
        <w:t>видит параметры системы,</w:t>
      </w:r>
    </w:p>
    <w:p w:rsidR="000D3357" w:rsidRPr="000D3357" w:rsidRDefault="000D3357" w:rsidP="000C0661">
      <w:pPr>
        <w:pStyle w:val="aff"/>
        <w:numPr>
          <w:ilvl w:val="0"/>
          <w:numId w:val="8"/>
        </w:numPr>
        <w:spacing w:before="0" w:beforeAutospacing="0" w:after="0" w:line="360" w:lineRule="auto"/>
        <w:ind w:left="0" w:firstLine="709"/>
        <w:jc w:val="both"/>
        <w:rPr>
          <w:sz w:val="28"/>
          <w:szCs w:val="28"/>
        </w:rPr>
      </w:pPr>
      <w:r w:rsidRPr="000D3357">
        <w:rPr>
          <w:sz w:val="28"/>
          <w:szCs w:val="28"/>
        </w:rPr>
        <w:t>управляет установкой,</w:t>
      </w:r>
    </w:p>
    <w:p w:rsidR="000D3357" w:rsidRPr="000D3357" w:rsidRDefault="000D3357" w:rsidP="000C0661">
      <w:pPr>
        <w:pStyle w:val="aff"/>
        <w:numPr>
          <w:ilvl w:val="0"/>
          <w:numId w:val="8"/>
        </w:numPr>
        <w:spacing w:before="0" w:beforeAutospacing="0" w:after="0" w:line="360" w:lineRule="auto"/>
        <w:ind w:left="0" w:firstLine="709"/>
        <w:jc w:val="both"/>
        <w:rPr>
          <w:sz w:val="28"/>
          <w:szCs w:val="28"/>
        </w:rPr>
      </w:pPr>
      <w:r w:rsidRPr="000D3357">
        <w:rPr>
          <w:sz w:val="28"/>
          <w:szCs w:val="28"/>
        </w:rPr>
        <w:t>получает аварийные сообщения,</w:t>
      </w:r>
    </w:p>
    <w:p w:rsidR="000D3357" w:rsidRPr="000D3357" w:rsidRDefault="000D3357" w:rsidP="000C0661">
      <w:pPr>
        <w:pStyle w:val="aff"/>
        <w:numPr>
          <w:ilvl w:val="0"/>
          <w:numId w:val="8"/>
        </w:numPr>
        <w:spacing w:before="0" w:beforeAutospacing="0" w:after="0" w:line="360" w:lineRule="auto"/>
        <w:ind w:left="0" w:firstLine="709"/>
        <w:jc w:val="both"/>
        <w:rPr>
          <w:sz w:val="28"/>
          <w:szCs w:val="28"/>
        </w:rPr>
      </w:pPr>
      <w:r w:rsidRPr="000D3357">
        <w:rPr>
          <w:sz w:val="28"/>
          <w:szCs w:val="28"/>
        </w:rPr>
        <w:t>сохраняет данные работы.</w:t>
      </w:r>
    </w:p>
    <w:p w:rsidR="000D3357" w:rsidRPr="000D3357" w:rsidRDefault="000D3357" w:rsidP="000D3357">
      <w:pPr>
        <w:pStyle w:val="aff"/>
        <w:spacing w:before="0" w:beforeAutospacing="0" w:after="0" w:line="360" w:lineRule="auto"/>
        <w:ind w:firstLine="709"/>
        <w:jc w:val="both"/>
        <w:rPr>
          <w:sz w:val="28"/>
          <w:szCs w:val="28"/>
        </w:rPr>
      </w:pPr>
      <w:r w:rsidRPr="000D3357">
        <w:rPr>
          <w:sz w:val="28"/>
          <w:szCs w:val="28"/>
        </w:rPr>
        <w:t>Связь осуществляется по Ethernet.</w:t>
      </w:r>
    </w:p>
    <w:p w:rsidR="000D3357" w:rsidRPr="000D3357" w:rsidRDefault="000D3357" w:rsidP="000D3357">
      <w:pPr>
        <w:pStyle w:val="2"/>
        <w:spacing w:before="0" w:after="0"/>
        <w:ind w:left="0" w:firstLine="709"/>
        <w:rPr>
          <w:rFonts w:ascii="Times New Roman" w:hAnsi="Times New Roman" w:cs="Times New Roman"/>
          <w:b w:val="0"/>
          <w:i w:val="0"/>
        </w:rPr>
      </w:pPr>
      <w:r w:rsidRPr="000D3357">
        <w:rPr>
          <w:rFonts w:ascii="Times New Roman" w:hAnsi="Times New Roman" w:cs="Times New Roman"/>
          <w:b w:val="0"/>
          <w:i w:val="0"/>
        </w:rPr>
        <w:t>7. Потоки сигналов</w:t>
      </w:r>
    </w:p>
    <w:p w:rsidR="000D3357" w:rsidRPr="000D3357" w:rsidRDefault="000D3357" w:rsidP="000D3357">
      <w:pPr>
        <w:pStyle w:val="aff"/>
        <w:spacing w:before="0" w:beforeAutospacing="0" w:after="0" w:line="360" w:lineRule="auto"/>
        <w:ind w:firstLine="709"/>
        <w:jc w:val="both"/>
        <w:rPr>
          <w:sz w:val="28"/>
          <w:szCs w:val="28"/>
        </w:rPr>
      </w:pPr>
      <w:r w:rsidRPr="000D3357">
        <w:rPr>
          <w:sz w:val="28"/>
          <w:szCs w:val="28"/>
        </w:rPr>
        <w:t>На схеме используются два типа линий:</w:t>
      </w:r>
    </w:p>
    <w:p w:rsidR="000D3357" w:rsidRPr="000D3357" w:rsidRDefault="000D3357" w:rsidP="000C0661">
      <w:pPr>
        <w:pStyle w:val="aff"/>
        <w:numPr>
          <w:ilvl w:val="0"/>
          <w:numId w:val="8"/>
        </w:numPr>
        <w:spacing w:before="0" w:beforeAutospacing="0" w:after="0" w:line="360" w:lineRule="auto"/>
        <w:ind w:left="0" w:firstLine="709"/>
        <w:jc w:val="both"/>
        <w:rPr>
          <w:sz w:val="28"/>
          <w:szCs w:val="28"/>
        </w:rPr>
      </w:pPr>
      <w:r w:rsidRPr="000D3357">
        <w:rPr>
          <w:rStyle w:val="aff4"/>
          <w:rFonts w:eastAsiaTheme="majorEastAsia"/>
          <w:b w:val="0"/>
          <w:sz w:val="28"/>
          <w:szCs w:val="28"/>
        </w:rPr>
        <w:t>сплошные линии</w:t>
      </w:r>
      <w:r w:rsidRPr="000D3357">
        <w:rPr>
          <w:sz w:val="28"/>
          <w:szCs w:val="28"/>
        </w:rPr>
        <w:t xml:space="preserve"> — поток воды,</w:t>
      </w:r>
    </w:p>
    <w:p w:rsidR="000D3357" w:rsidRPr="000D3357" w:rsidRDefault="000D3357" w:rsidP="000C0661">
      <w:pPr>
        <w:pStyle w:val="aff"/>
        <w:numPr>
          <w:ilvl w:val="0"/>
          <w:numId w:val="8"/>
        </w:numPr>
        <w:spacing w:before="0" w:beforeAutospacing="0" w:after="0" w:line="360" w:lineRule="auto"/>
        <w:ind w:left="0" w:firstLine="709"/>
        <w:jc w:val="both"/>
        <w:rPr>
          <w:sz w:val="28"/>
          <w:szCs w:val="28"/>
        </w:rPr>
      </w:pPr>
      <w:r w:rsidRPr="000D3357">
        <w:rPr>
          <w:rStyle w:val="aff4"/>
          <w:rFonts w:eastAsiaTheme="majorEastAsia"/>
          <w:b w:val="0"/>
          <w:sz w:val="28"/>
          <w:szCs w:val="28"/>
        </w:rPr>
        <w:t>пунктирные линии</w:t>
      </w:r>
      <w:r w:rsidRPr="000D3357">
        <w:rPr>
          <w:sz w:val="28"/>
          <w:szCs w:val="28"/>
        </w:rPr>
        <w:t xml:space="preserve"> — информационные и управляющие сигналы.</w:t>
      </w:r>
    </w:p>
    <w:p w:rsidR="000D3357" w:rsidRPr="000D3357" w:rsidRDefault="000D3357" w:rsidP="000D3357">
      <w:pPr>
        <w:pStyle w:val="2"/>
        <w:spacing w:before="0" w:after="0"/>
        <w:ind w:left="0" w:firstLine="709"/>
        <w:rPr>
          <w:rFonts w:ascii="Times New Roman" w:hAnsi="Times New Roman" w:cs="Times New Roman"/>
          <w:b w:val="0"/>
          <w:i w:val="0"/>
        </w:rPr>
      </w:pPr>
      <w:r w:rsidRPr="000D3357">
        <w:rPr>
          <w:rFonts w:ascii="Times New Roman" w:hAnsi="Times New Roman" w:cs="Times New Roman"/>
          <w:b w:val="0"/>
          <w:i w:val="0"/>
        </w:rPr>
        <w:t>Общий принцип работы</w:t>
      </w:r>
    </w:p>
    <w:p w:rsidR="000D3357" w:rsidRPr="000D3357" w:rsidRDefault="000D3357" w:rsidP="000D3357">
      <w:pPr>
        <w:pStyle w:val="aff"/>
        <w:spacing w:before="0" w:beforeAutospacing="0" w:after="0" w:line="360" w:lineRule="auto"/>
        <w:ind w:firstLine="709"/>
        <w:jc w:val="both"/>
        <w:rPr>
          <w:sz w:val="28"/>
          <w:szCs w:val="28"/>
        </w:rPr>
      </w:pPr>
      <w:r w:rsidRPr="000D3357">
        <w:rPr>
          <w:sz w:val="28"/>
          <w:szCs w:val="28"/>
        </w:rPr>
        <w:t>Работа системы выглядит так:</w:t>
      </w:r>
    </w:p>
    <w:p w:rsidR="000D3357" w:rsidRPr="000D3357" w:rsidRDefault="000D3357" w:rsidP="000D3357">
      <w:pPr>
        <w:pStyle w:val="aff"/>
        <w:spacing w:before="0" w:beforeAutospacing="0" w:after="0" w:line="360" w:lineRule="auto"/>
        <w:ind w:firstLine="709"/>
        <w:jc w:val="both"/>
        <w:rPr>
          <w:sz w:val="28"/>
          <w:szCs w:val="28"/>
        </w:rPr>
      </w:pPr>
      <w:r w:rsidRPr="000D3357">
        <w:rPr>
          <w:sz w:val="28"/>
          <w:szCs w:val="28"/>
        </w:rPr>
        <w:t>Источник воды → предварительная фильтрация → угольные фильтры → обратный осмос → чистая вода потребителю → концентрат в канализацию.</w:t>
      </w:r>
    </w:p>
    <w:p w:rsidR="000D3357" w:rsidRPr="000D3357" w:rsidRDefault="000D3357" w:rsidP="000D3357">
      <w:pPr>
        <w:pStyle w:val="aff"/>
        <w:spacing w:before="0" w:beforeAutospacing="0" w:after="0" w:line="360" w:lineRule="auto"/>
        <w:ind w:firstLine="709"/>
        <w:jc w:val="both"/>
        <w:rPr>
          <w:sz w:val="28"/>
          <w:szCs w:val="28"/>
        </w:rPr>
      </w:pPr>
      <w:r w:rsidRPr="000D3357">
        <w:rPr>
          <w:sz w:val="28"/>
          <w:szCs w:val="28"/>
        </w:rPr>
        <w:t>При этом PLC постоянно регулирует процесс по данным датчиков.</w:t>
      </w:r>
    </w:p>
    <w:p w:rsidR="00AB65AC" w:rsidRDefault="00AB65AC" w:rsidP="001246F1">
      <w:pPr>
        <w:rPr>
          <w:sz w:val="28"/>
          <w:szCs w:val="28"/>
        </w:rPr>
      </w:pPr>
    </w:p>
    <w:p w:rsidR="00633F35" w:rsidRDefault="00633F35" w:rsidP="001246F1">
      <w:pPr>
        <w:rPr>
          <w:sz w:val="28"/>
          <w:szCs w:val="28"/>
        </w:rPr>
      </w:pPr>
    </w:p>
    <w:p w:rsidR="00633F35" w:rsidRPr="000D3357" w:rsidRDefault="00633F35" w:rsidP="001246F1">
      <w:pPr>
        <w:rPr>
          <w:sz w:val="28"/>
          <w:szCs w:val="28"/>
        </w:rPr>
      </w:pPr>
    </w:p>
    <w:p w:rsidR="00C417A6" w:rsidRDefault="00C417A6" w:rsidP="00C417A6">
      <w:pPr>
        <w:pStyle w:val="3"/>
      </w:pPr>
      <w:r>
        <w:lastRenderedPageBreak/>
        <w:t>3.2 Інформаційні потоки в системі управління</w:t>
      </w:r>
    </w:p>
    <w:p w:rsidR="00C417A6" w:rsidRPr="00C417A6" w:rsidRDefault="00C417A6" w:rsidP="00C417A6">
      <w:pPr>
        <w:pStyle w:val="aff"/>
        <w:spacing w:before="0" w:beforeAutospacing="0" w:after="0" w:line="360" w:lineRule="auto"/>
        <w:ind w:firstLine="709"/>
        <w:jc w:val="both"/>
        <w:rPr>
          <w:sz w:val="28"/>
          <w:szCs w:val="28"/>
        </w:rPr>
      </w:pPr>
      <w:r w:rsidRPr="00C417A6">
        <w:rPr>
          <w:sz w:val="28"/>
          <w:szCs w:val="28"/>
        </w:rPr>
        <w:t>У комп’ютерно-інтегрованій системі контролю та управління процесом очищення технологічної води інформаційні потоки забезпечують взаємодію між вимірювальними пристроями, виконавчими механізмами, програмованим логічним контролером та операторською станцією. Коректна організація обміну даними є ключовою умовою стабільної та безпечної роботи установки.</w:t>
      </w:r>
    </w:p>
    <w:p w:rsidR="00C417A6" w:rsidRPr="00C417A6" w:rsidRDefault="00C417A6" w:rsidP="00C417A6">
      <w:pPr>
        <w:pStyle w:val="aff"/>
        <w:spacing w:before="0" w:beforeAutospacing="0" w:after="0" w:line="360" w:lineRule="auto"/>
        <w:ind w:firstLine="709"/>
        <w:jc w:val="both"/>
        <w:rPr>
          <w:sz w:val="28"/>
          <w:szCs w:val="28"/>
        </w:rPr>
      </w:pPr>
      <w:r w:rsidRPr="00C417A6">
        <w:rPr>
          <w:sz w:val="28"/>
          <w:szCs w:val="28"/>
        </w:rPr>
        <w:t>Інформаційні потоки в системі можна умовно поділити на декілька рівнів: польовий рівень (датчики та виконавчі механізми), рівень керування (PLC) та диспетчерський рівень (SCADA-система).</w:t>
      </w:r>
    </w:p>
    <w:p w:rsidR="00C417A6" w:rsidRPr="00C417A6" w:rsidRDefault="00C417A6" w:rsidP="00C417A6">
      <w:pPr>
        <w:pStyle w:val="aff"/>
        <w:spacing w:before="0" w:beforeAutospacing="0" w:after="0" w:line="360" w:lineRule="auto"/>
        <w:ind w:firstLine="709"/>
        <w:jc w:val="both"/>
        <w:rPr>
          <w:sz w:val="28"/>
          <w:szCs w:val="28"/>
        </w:rPr>
      </w:pPr>
      <w:r w:rsidRPr="00C417A6">
        <w:rPr>
          <w:sz w:val="28"/>
          <w:szCs w:val="28"/>
        </w:rPr>
        <w:t>На польовому рівні формуються первинні інформаційні сигнали від датчиків технологічних параметрів. У процесі очищення води контролюються такі основні параметри:</w:t>
      </w:r>
    </w:p>
    <w:p w:rsidR="00C417A6" w:rsidRPr="00C417A6" w:rsidRDefault="00C417A6" w:rsidP="000C0661">
      <w:pPr>
        <w:pStyle w:val="aff"/>
        <w:numPr>
          <w:ilvl w:val="0"/>
          <w:numId w:val="8"/>
        </w:numPr>
        <w:spacing w:before="0" w:beforeAutospacing="0" w:after="0" w:line="360" w:lineRule="auto"/>
        <w:ind w:left="0" w:firstLine="709"/>
        <w:jc w:val="both"/>
        <w:rPr>
          <w:sz w:val="28"/>
          <w:szCs w:val="28"/>
        </w:rPr>
      </w:pPr>
      <w:r w:rsidRPr="00C417A6">
        <w:rPr>
          <w:sz w:val="28"/>
          <w:szCs w:val="28"/>
        </w:rPr>
        <w:t>витрата води на вході та виході установки;</w:t>
      </w:r>
    </w:p>
    <w:p w:rsidR="00C417A6" w:rsidRPr="00C417A6" w:rsidRDefault="00C417A6" w:rsidP="000C0661">
      <w:pPr>
        <w:pStyle w:val="aff"/>
        <w:numPr>
          <w:ilvl w:val="0"/>
          <w:numId w:val="8"/>
        </w:numPr>
        <w:spacing w:before="0" w:beforeAutospacing="0" w:after="0" w:line="360" w:lineRule="auto"/>
        <w:ind w:left="0" w:firstLine="709"/>
        <w:jc w:val="both"/>
        <w:rPr>
          <w:sz w:val="28"/>
          <w:szCs w:val="28"/>
        </w:rPr>
      </w:pPr>
      <w:r w:rsidRPr="00C417A6">
        <w:rPr>
          <w:sz w:val="28"/>
          <w:szCs w:val="28"/>
        </w:rPr>
        <w:t>тиск у трубопроводах і на мембранних модулях;</w:t>
      </w:r>
    </w:p>
    <w:p w:rsidR="00C417A6" w:rsidRPr="00C417A6" w:rsidRDefault="00C417A6" w:rsidP="000C0661">
      <w:pPr>
        <w:pStyle w:val="aff"/>
        <w:numPr>
          <w:ilvl w:val="0"/>
          <w:numId w:val="8"/>
        </w:numPr>
        <w:spacing w:before="0" w:beforeAutospacing="0" w:after="0" w:line="360" w:lineRule="auto"/>
        <w:ind w:left="0" w:firstLine="709"/>
        <w:jc w:val="both"/>
        <w:rPr>
          <w:sz w:val="28"/>
          <w:szCs w:val="28"/>
        </w:rPr>
      </w:pPr>
      <w:r w:rsidRPr="00C417A6">
        <w:rPr>
          <w:sz w:val="28"/>
          <w:szCs w:val="28"/>
        </w:rPr>
        <w:t>температура води;</w:t>
      </w:r>
    </w:p>
    <w:p w:rsidR="00C417A6" w:rsidRPr="00C417A6" w:rsidRDefault="00C417A6" w:rsidP="000C0661">
      <w:pPr>
        <w:pStyle w:val="aff"/>
        <w:numPr>
          <w:ilvl w:val="0"/>
          <w:numId w:val="8"/>
        </w:numPr>
        <w:spacing w:before="0" w:beforeAutospacing="0" w:after="0" w:line="360" w:lineRule="auto"/>
        <w:ind w:left="0" w:firstLine="709"/>
        <w:jc w:val="both"/>
        <w:rPr>
          <w:sz w:val="28"/>
          <w:szCs w:val="28"/>
        </w:rPr>
      </w:pPr>
      <w:r w:rsidRPr="00C417A6">
        <w:rPr>
          <w:sz w:val="28"/>
          <w:szCs w:val="28"/>
        </w:rPr>
        <w:t>рівень у накопичувальних ємностях;</w:t>
      </w:r>
    </w:p>
    <w:p w:rsidR="00C417A6" w:rsidRPr="00C417A6" w:rsidRDefault="00C417A6" w:rsidP="000C0661">
      <w:pPr>
        <w:pStyle w:val="aff"/>
        <w:numPr>
          <w:ilvl w:val="0"/>
          <w:numId w:val="8"/>
        </w:numPr>
        <w:spacing w:before="0" w:beforeAutospacing="0" w:after="0" w:line="360" w:lineRule="auto"/>
        <w:ind w:left="0" w:firstLine="709"/>
        <w:jc w:val="both"/>
        <w:rPr>
          <w:sz w:val="28"/>
          <w:szCs w:val="28"/>
        </w:rPr>
      </w:pPr>
      <w:r w:rsidRPr="00C417A6">
        <w:rPr>
          <w:sz w:val="28"/>
          <w:szCs w:val="28"/>
        </w:rPr>
        <w:t>електропровідність або мінералізація води;</w:t>
      </w:r>
    </w:p>
    <w:p w:rsidR="00C417A6" w:rsidRPr="00C417A6" w:rsidRDefault="00C417A6" w:rsidP="000C0661">
      <w:pPr>
        <w:pStyle w:val="aff"/>
        <w:numPr>
          <w:ilvl w:val="0"/>
          <w:numId w:val="8"/>
        </w:numPr>
        <w:spacing w:before="0" w:beforeAutospacing="0" w:after="0" w:line="360" w:lineRule="auto"/>
        <w:ind w:left="0" w:firstLine="709"/>
        <w:jc w:val="both"/>
        <w:rPr>
          <w:sz w:val="28"/>
          <w:szCs w:val="28"/>
        </w:rPr>
      </w:pPr>
      <w:r w:rsidRPr="00C417A6">
        <w:rPr>
          <w:sz w:val="28"/>
          <w:szCs w:val="28"/>
        </w:rPr>
        <w:t>мутність або показники якості очищення;</w:t>
      </w:r>
    </w:p>
    <w:p w:rsidR="00C417A6" w:rsidRPr="00C417A6" w:rsidRDefault="00C417A6" w:rsidP="000C0661">
      <w:pPr>
        <w:pStyle w:val="aff"/>
        <w:numPr>
          <w:ilvl w:val="0"/>
          <w:numId w:val="8"/>
        </w:numPr>
        <w:spacing w:before="0" w:beforeAutospacing="0" w:after="0" w:line="360" w:lineRule="auto"/>
        <w:ind w:left="0" w:firstLine="709"/>
        <w:jc w:val="both"/>
        <w:rPr>
          <w:sz w:val="28"/>
          <w:szCs w:val="28"/>
        </w:rPr>
      </w:pPr>
      <w:r w:rsidRPr="00C417A6">
        <w:rPr>
          <w:sz w:val="28"/>
          <w:szCs w:val="28"/>
        </w:rPr>
        <w:t>стан насосного обладнання.</w:t>
      </w:r>
    </w:p>
    <w:p w:rsidR="00C417A6" w:rsidRPr="00C417A6" w:rsidRDefault="00C417A6" w:rsidP="00C417A6">
      <w:pPr>
        <w:pStyle w:val="aff"/>
        <w:spacing w:before="0" w:beforeAutospacing="0" w:after="0" w:line="360" w:lineRule="auto"/>
        <w:ind w:firstLine="709"/>
        <w:jc w:val="both"/>
        <w:rPr>
          <w:sz w:val="28"/>
          <w:szCs w:val="28"/>
        </w:rPr>
      </w:pPr>
      <w:r w:rsidRPr="00C417A6">
        <w:rPr>
          <w:sz w:val="28"/>
          <w:szCs w:val="28"/>
        </w:rPr>
        <w:t>Датчики перетворюють фізичні параметри у стандартні електричні сигнали (зазвичай 4–20 мА або 0–10 В), які передаються до контролера. Для цифрових приладів застосовуються промислові протоколи зв’язку (Modbus RTU/TCP, Profibus, Profinet тощо).</w:t>
      </w:r>
    </w:p>
    <w:p w:rsidR="00C417A6" w:rsidRPr="00C417A6" w:rsidRDefault="00C417A6" w:rsidP="00C417A6">
      <w:pPr>
        <w:pStyle w:val="aff"/>
        <w:spacing w:before="0" w:beforeAutospacing="0" w:after="0" w:line="360" w:lineRule="auto"/>
        <w:ind w:firstLine="709"/>
        <w:jc w:val="both"/>
        <w:rPr>
          <w:sz w:val="28"/>
          <w:szCs w:val="28"/>
        </w:rPr>
      </w:pPr>
      <w:r w:rsidRPr="00C417A6">
        <w:rPr>
          <w:sz w:val="28"/>
          <w:szCs w:val="28"/>
        </w:rPr>
        <w:t>На рівні керування PLC здійснюється:</w:t>
      </w:r>
    </w:p>
    <w:p w:rsidR="00C417A6" w:rsidRPr="00C417A6" w:rsidRDefault="00C417A6" w:rsidP="000C0661">
      <w:pPr>
        <w:pStyle w:val="aff"/>
        <w:numPr>
          <w:ilvl w:val="0"/>
          <w:numId w:val="8"/>
        </w:numPr>
        <w:spacing w:before="0" w:beforeAutospacing="0" w:after="0" w:line="360" w:lineRule="auto"/>
        <w:ind w:left="0" w:firstLine="709"/>
        <w:jc w:val="both"/>
        <w:rPr>
          <w:sz w:val="28"/>
          <w:szCs w:val="28"/>
        </w:rPr>
      </w:pPr>
      <w:r w:rsidRPr="00C417A6">
        <w:rPr>
          <w:sz w:val="28"/>
          <w:szCs w:val="28"/>
        </w:rPr>
        <w:t>збір та обробка вимірювальної інформації;</w:t>
      </w:r>
    </w:p>
    <w:p w:rsidR="00C417A6" w:rsidRPr="00C417A6" w:rsidRDefault="00C417A6" w:rsidP="000C0661">
      <w:pPr>
        <w:pStyle w:val="aff"/>
        <w:numPr>
          <w:ilvl w:val="0"/>
          <w:numId w:val="8"/>
        </w:numPr>
        <w:spacing w:before="0" w:beforeAutospacing="0" w:after="0" w:line="360" w:lineRule="auto"/>
        <w:ind w:left="0" w:firstLine="709"/>
        <w:jc w:val="both"/>
        <w:rPr>
          <w:sz w:val="28"/>
          <w:szCs w:val="28"/>
        </w:rPr>
      </w:pPr>
      <w:r w:rsidRPr="00C417A6">
        <w:rPr>
          <w:sz w:val="28"/>
          <w:szCs w:val="28"/>
        </w:rPr>
        <w:t>фільтрація та перевірка достовірності сигналів;</w:t>
      </w:r>
    </w:p>
    <w:p w:rsidR="00C417A6" w:rsidRPr="00C417A6" w:rsidRDefault="00C417A6" w:rsidP="000C0661">
      <w:pPr>
        <w:pStyle w:val="aff"/>
        <w:numPr>
          <w:ilvl w:val="0"/>
          <w:numId w:val="8"/>
        </w:numPr>
        <w:spacing w:before="0" w:beforeAutospacing="0" w:after="0" w:line="360" w:lineRule="auto"/>
        <w:ind w:left="0" w:firstLine="709"/>
        <w:jc w:val="both"/>
        <w:rPr>
          <w:sz w:val="28"/>
          <w:szCs w:val="28"/>
        </w:rPr>
      </w:pPr>
      <w:r w:rsidRPr="00C417A6">
        <w:rPr>
          <w:sz w:val="28"/>
          <w:szCs w:val="28"/>
        </w:rPr>
        <w:t>розрахунок керуючих впливів;</w:t>
      </w:r>
    </w:p>
    <w:p w:rsidR="00C417A6" w:rsidRPr="00C417A6" w:rsidRDefault="00C417A6" w:rsidP="000C0661">
      <w:pPr>
        <w:pStyle w:val="aff"/>
        <w:numPr>
          <w:ilvl w:val="0"/>
          <w:numId w:val="8"/>
        </w:numPr>
        <w:spacing w:before="0" w:beforeAutospacing="0" w:after="0" w:line="360" w:lineRule="auto"/>
        <w:ind w:left="0" w:firstLine="709"/>
        <w:jc w:val="both"/>
        <w:rPr>
          <w:sz w:val="28"/>
          <w:szCs w:val="28"/>
        </w:rPr>
      </w:pPr>
      <w:r w:rsidRPr="00C417A6">
        <w:rPr>
          <w:sz w:val="28"/>
          <w:szCs w:val="28"/>
        </w:rPr>
        <w:t>формування сигналів управління виконавчими механізмами.</w:t>
      </w:r>
    </w:p>
    <w:p w:rsidR="00C417A6" w:rsidRPr="00C417A6" w:rsidRDefault="00C417A6" w:rsidP="00C417A6">
      <w:pPr>
        <w:pStyle w:val="aff"/>
        <w:spacing w:before="0" w:beforeAutospacing="0" w:after="0" w:line="360" w:lineRule="auto"/>
        <w:ind w:firstLine="709"/>
        <w:jc w:val="both"/>
        <w:rPr>
          <w:sz w:val="28"/>
          <w:szCs w:val="28"/>
        </w:rPr>
      </w:pPr>
      <w:r w:rsidRPr="00C417A6">
        <w:rPr>
          <w:sz w:val="28"/>
          <w:szCs w:val="28"/>
        </w:rPr>
        <w:lastRenderedPageBreak/>
        <w:t>Контролер формує керуючі сигнали для:</w:t>
      </w:r>
    </w:p>
    <w:p w:rsidR="00C417A6" w:rsidRPr="00C417A6" w:rsidRDefault="00C417A6" w:rsidP="000C0661">
      <w:pPr>
        <w:pStyle w:val="aff"/>
        <w:numPr>
          <w:ilvl w:val="0"/>
          <w:numId w:val="8"/>
        </w:numPr>
        <w:spacing w:before="0" w:beforeAutospacing="0" w:after="0" w:line="360" w:lineRule="auto"/>
        <w:ind w:left="0" w:firstLine="709"/>
        <w:jc w:val="both"/>
        <w:rPr>
          <w:sz w:val="28"/>
          <w:szCs w:val="28"/>
        </w:rPr>
      </w:pPr>
      <w:r w:rsidRPr="00C417A6">
        <w:rPr>
          <w:sz w:val="28"/>
          <w:szCs w:val="28"/>
        </w:rPr>
        <w:t>частотних перетворювачів насосів;</w:t>
      </w:r>
    </w:p>
    <w:p w:rsidR="00C417A6" w:rsidRPr="00C417A6" w:rsidRDefault="00C417A6" w:rsidP="000C0661">
      <w:pPr>
        <w:pStyle w:val="aff"/>
        <w:numPr>
          <w:ilvl w:val="0"/>
          <w:numId w:val="8"/>
        </w:numPr>
        <w:spacing w:before="0" w:beforeAutospacing="0" w:after="0" w:line="360" w:lineRule="auto"/>
        <w:ind w:left="0" w:firstLine="709"/>
        <w:jc w:val="both"/>
        <w:rPr>
          <w:sz w:val="28"/>
          <w:szCs w:val="28"/>
        </w:rPr>
      </w:pPr>
      <w:r w:rsidRPr="00C417A6">
        <w:rPr>
          <w:sz w:val="28"/>
          <w:szCs w:val="28"/>
        </w:rPr>
        <w:t>регулюючих клапанів;</w:t>
      </w:r>
    </w:p>
    <w:p w:rsidR="00C417A6" w:rsidRPr="00C417A6" w:rsidRDefault="00C417A6" w:rsidP="000C0661">
      <w:pPr>
        <w:pStyle w:val="aff"/>
        <w:numPr>
          <w:ilvl w:val="0"/>
          <w:numId w:val="8"/>
        </w:numPr>
        <w:spacing w:before="0" w:beforeAutospacing="0" w:after="0" w:line="360" w:lineRule="auto"/>
        <w:ind w:left="0" w:firstLine="709"/>
        <w:jc w:val="both"/>
        <w:rPr>
          <w:sz w:val="28"/>
          <w:szCs w:val="28"/>
        </w:rPr>
      </w:pPr>
      <w:r w:rsidRPr="00C417A6">
        <w:rPr>
          <w:sz w:val="28"/>
          <w:szCs w:val="28"/>
        </w:rPr>
        <w:t>дозуючих насосів реагентів;</w:t>
      </w:r>
    </w:p>
    <w:p w:rsidR="00C417A6" w:rsidRPr="00C417A6" w:rsidRDefault="00C417A6" w:rsidP="000C0661">
      <w:pPr>
        <w:pStyle w:val="aff"/>
        <w:numPr>
          <w:ilvl w:val="0"/>
          <w:numId w:val="8"/>
        </w:numPr>
        <w:spacing w:before="0" w:beforeAutospacing="0" w:after="0" w:line="360" w:lineRule="auto"/>
        <w:ind w:left="0" w:firstLine="709"/>
        <w:jc w:val="both"/>
        <w:rPr>
          <w:sz w:val="28"/>
          <w:szCs w:val="28"/>
        </w:rPr>
      </w:pPr>
      <w:r w:rsidRPr="00C417A6">
        <w:rPr>
          <w:sz w:val="28"/>
          <w:szCs w:val="28"/>
        </w:rPr>
        <w:t>електромагнітних клапанів промивки та переключення потоків.</w:t>
      </w:r>
    </w:p>
    <w:p w:rsidR="00C417A6" w:rsidRPr="00C417A6" w:rsidRDefault="00C417A6" w:rsidP="00C417A6">
      <w:pPr>
        <w:pStyle w:val="aff"/>
        <w:spacing w:before="0" w:beforeAutospacing="0" w:after="0" w:line="360" w:lineRule="auto"/>
        <w:ind w:firstLine="709"/>
        <w:jc w:val="both"/>
        <w:rPr>
          <w:sz w:val="28"/>
          <w:szCs w:val="28"/>
        </w:rPr>
      </w:pPr>
      <w:r w:rsidRPr="00C417A6">
        <w:rPr>
          <w:sz w:val="28"/>
          <w:szCs w:val="28"/>
        </w:rPr>
        <w:t>У загальному вигляді формування керуючого сигналу можна подати як</w:t>
      </w:r>
    </w:p>
    <w:p w:rsidR="00C417A6" w:rsidRPr="00C417A6" w:rsidRDefault="00C417A6" w:rsidP="00C417A6">
      <w:pPr>
        <w:pStyle w:val="aff"/>
        <w:spacing w:before="0" w:beforeAutospacing="0" w:after="0" w:line="360" w:lineRule="auto"/>
        <w:ind w:firstLine="709"/>
        <w:jc w:val="right"/>
        <w:rPr>
          <w:sz w:val="28"/>
          <w:szCs w:val="28"/>
        </w:rPr>
      </w:pPr>
      <w:r w:rsidRPr="00C417A6">
        <w:rPr>
          <w:noProof/>
          <w:sz w:val="28"/>
          <w:szCs w:val="28"/>
          <w:lang w:val="ru-RU"/>
        </w:rPr>
        <w:drawing>
          <wp:inline distT="0" distB="0" distL="0" distR="0" wp14:anchorId="33FC0595" wp14:editId="666EFD9E">
            <wp:extent cx="1950720" cy="335280"/>
            <wp:effectExtent l="0" t="0" r="0" b="7620"/>
            <wp:docPr id="232" name="Рисунок 2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1950720" cy="335280"/>
                    </a:xfrm>
                    <a:prstGeom prst="rect">
                      <a:avLst/>
                    </a:prstGeom>
                    <a:noFill/>
                    <a:ln>
                      <a:noFill/>
                    </a:ln>
                  </pic:spPr>
                </pic:pic>
              </a:graphicData>
            </a:graphic>
          </wp:inline>
        </w:drawing>
      </w:r>
      <w:r>
        <w:rPr>
          <w:sz w:val="28"/>
          <w:szCs w:val="28"/>
        </w:rPr>
        <w:t xml:space="preserve">                                    (3.1)</w:t>
      </w:r>
    </w:p>
    <w:p w:rsidR="00C417A6" w:rsidRDefault="00C417A6" w:rsidP="00C417A6">
      <w:pPr>
        <w:pStyle w:val="aff"/>
        <w:spacing w:before="0" w:beforeAutospacing="0" w:after="0" w:line="360" w:lineRule="auto"/>
        <w:ind w:firstLine="709"/>
        <w:jc w:val="both"/>
        <w:rPr>
          <w:sz w:val="28"/>
          <w:szCs w:val="28"/>
        </w:rPr>
      </w:pPr>
      <w:r w:rsidRPr="00C417A6">
        <w:rPr>
          <w:sz w:val="28"/>
          <w:szCs w:val="28"/>
        </w:rPr>
        <w:t>Де</w:t>
      </w:r>
    </w:p>
    <w:p w:rsidR="00C417A6" w:rsidRDefault="00C417A6" w:rsidP="00C417A6">
      <w:pPr>
        <w:pStyle w:val="aff"/>
        <w:spacing w:before="0" w:beforeAutospacing="0" w:after="0" w:line="360" w:lineRule="auto"/>
        <w:ind w:firstLine="709"/>
        <w:jc w:val="both"/>
        <w:rPr>
          <w:sz w:val="28"/>
          <w:szCs w:val="28"/>
        </w:rPr>
      </w:pPr>
      <w:r w:rsidRPr="00C417A6">
        <w:rPr>
          <w:rStyle w:val="katex-mathml"/>
          <w:sz w:val="28"/>
          <w:szCs w:val="28"/>
        </w:rPr>
        <w:t>r(t)</w:t>
      </w:r>
      <w:r w:rsidRPr="00C417A6">
        <w:rPr>
          <w:sz w:val="28"/>
          <w:szCs w:val="28"/>
        </w:rPr>
        <w:t xml:space="preserve"> — задане значення параметра,</w:t>
      </w:r>
    </w:p>
    <w:p w:rsidR="00C417A6" w:rsidRDefault="00C417A6" w:rsidP="00C417A6">
      <w:pPr>
        <w:pStyle w:val="aff"/>
        <w:spacing w:before="0" w:beforeAutospacing="0" w:after="0" w:line="360" w:lineRule="auto"/>
        <w:ind w:firstLine="709"/>
        <w:jc w:val="both"/>
        <w:rPr>
          <w:sz w:val="28"/>
          <w:szCs w:val="28"/>
        </w:rPr>
      </w:pPr>
      <w:r w:rsidRPr="00C417A6">
        <w:rPr>
          <w:rStyle w:val="katex-mathml"/>
          <w:sz w:val="28"/>
          <w:szCs w:val="28"/>
        </w:rPr>
        <w:t>y(t)</w:t>
      </w:r>
      <w:r w:rsidRPr="00C417A6">
        <w:rPr>
          <w:sz w:val="28"/>
          <w:szCs w:val="28"/>
        </w:rPr>
        <w:t>— виміряне значення,</w:t>
      </w:r>
    </w:p>
    <w:p w:rsidR="00C417A6" w:rsidRPr="00C417A6" w:rsidRDefault="00C417A6" w:rsidP="00C417A6">
      <w:pPr>
        <w:pStyle w:val="aff"/>
        <w:spacing w:before="0" w:beforeAutospacing="0" w:after="0" w:line="360" w:lineRule="auto"/>
        <w:ind w:firstLine="709"/>
        <w:jc w:val="both"/>
        <w:rPr>
          <w:sz w:val="28"/>
          <w:szCs w:val="28"/>
        </w:rPr>
      </w:pPr>
      <w:r w:rsidRPr="00C417A6">
        <w:rPr>
          <w:rStyle w:val="katex-mathml"/>
          <w:sz w:val="28"/>
          <w:szCs w:val="28"/>
        </w:rPr>
        <w:t>u(t)</w:t>
      </w:r>
      <w:r w:rsidRPr="00C417A6">
        <w:rPr>
          <w:sz w:val="28"/>
          <w:szCs w:val="28"/>
        </w:rPr>
        <w:t xml:space="preserve"> — керуючий сигнал.</w:t>
      </w:r>
    </w:p>
    <w:p w:rsidR="00C417A6" w:rsidRPr="00C417A6" w:rsidRDefault="00C417A6" w:rsidP="00C417A6">
      <w:pPr>
        <w:pStyle w:val="aff"/>
        <w:spacing w:before="0" w:beforeAutospacing="0" w:after="0" w:line="360" w:lineRule="auto"/>
        <w:ind w:firstLine="709"/>
        <w:jc w:val="both"/>
        <w:rPr>
          <w:sz w:val="28"/>
          <w:szCs w:val="28"/>
        </w:rPr>
      </w:pPr>
      <w:r w:rsidRPr="00C417A6">
        <w:rPr>
          <w:sz w:val="28"/>
          <w:szCs w:val="28"/>
        </w:rPr>
        <w:t>На верхньому рівні системи функціонує операторська станція з SCADA-системою, яка отримує від PLC наступну інформацію:</w:t>
      </w:r>
    </w:p>
    <w:p w:rsidR="00C417A6" w:rsidRPr="00C417A6" w:rsidRDefault="00C417A6" w:rsidP="000C0661">
      <w:pPr>
        <w:pStyle w:val="aff"/>
        <w:numPr>
          <w:ilvl w:val="0"/>
          <w:numId w:val="8"/>
        </w:numPr>
        <w:spacing w:before="0" w:beforeAutospacing="0" w:after="0" w:line="360" w:lineRule="auto"/>
        <w:ind w:left="0" w:firstLine="709"/>
        <w:jc w:val="both"/>
        <w:rPr>
          <w:sz w:val="28"/>
          <w:szCs w:val="28"/>
        </w:rPr>
      </w:pPr>
      <w:r w:rsidRPr="00C417A6">
        <w:rPr>
          <w:sz w:val="28"/>
          <w:szCs w:val="28"/>
        </w:rPr>
        <w:t>поточні значення технологічних параметрів;</w:t>
      </w:r>
    </w:p>
    <w:p w:rsidR="00C417A6" w:rsidRPr="00C417A6" w:rsidRDefault="00C417A6" w:rsidP="000C0661">
      <w:pPr>
        <w:pStyle w:val="aff"/>
        <w:numPr>
          <w:ilvl w:val="0"/>
          <w:numId w:val="8"/>
        </w:numPr>
        <w:spacing w:before="0" w:beforeAutospacing="0" w:after="0" w:line="360" w:lineRule="auto"/>
        <w:ind w:left="0" w:firstLine="709"/>
        <w:jc w:val="both"/>
        <w:rPr>
          <w:sz w:val="28"/>
          <w:szCs w:val="28"/>
        </w:rPr>
      </w:pPr>
      <w:r w:rsidRPr="00C417A6">
        <w:rPr>
          <w:sz w:val="28"/>
          <w:szCs w:val="28"/>
        </w:rPr>
        <w:t>стан обладнання;</w:t>
      </w:r>
    </w:p>
    <w:p w:rsidR="00C417A6" w:rsidRPr="00C417A6" w:rsidRDefault="00C417A6" w:rsidP="000C0661">
      <w:pPr>
        <w:pStyle w:val="aff"/>
        <w:numPr>
          <w:ilvl w:val="0"/>
          <w:numId w:val="8"/>
        </w:numPr>
        <w:spacing w:before="0" w:beforeAutospacing="0" w:after="0" w:line="360" w:lineRule="auto"/>
        <w:ind w:left="0" w:firstLine="709"/>
        <w:jc w:val="both"/>
        <w:rPr>
          <w:sz w:val="28"/>
          <w:szCs w:val="28"/>
        </w:rPr>
      </w:pPr>
      <w:r w:rsidRPr="00C417A6">
        <w:rPr>
          <w:sz w:val="28"/>
          <w:szCs w:val="28"/>
        </w:rPr>
        <w:t>аварійні повідомлення;</w:t>
      </w:r>
    </w:p>
    <w:p w:rsidR="00C417A6" w:rsidRPr="00C417A6" w:rsidRDefault="00C417A6" w:rsidP="000C0661">
      <w:pPr>
        <w:pStyle w:val="aff"/>
        <w:numPr>
          <w:ilvl w:val="0"/>
          <w:numId w:val="8"/>
        </w:numPr>
        <w:spacing w:before="0" w:beforeAutospacing="0" w:after="0" w:line="360" w:lineRule="auto"/>
        <w:ind w:left="0" w:firstLine="709"/>
        <w:jc w:val="both"/>
        <w:rPr>
          <w:sz w:val="28"/>
          <w:szCs w:val="28"/>
        </w:rPr>
      </w:pPr>
      <w:r w:rsidRPr="00C417A6">
        <w:rPr>
          <w:sz w:val="28"/>
          <w:szCs w:val="28"/>
        </w:rPr>
        <w:t>архівні дані;</w:t>
      </w:r>
    </w:p>
    <w:p w:rsidR="00C417A6" w:rsidRPr="00C417A6" w:rsidRDefault="00C417A6" w:rsidP="000C0661">
      <w:pPr>
        <w:pStyle w:val="aff"/>
        <w:numPr>
          <w:ilvl w:val="0"/>
          <w:numId w:val="8"/>
        </w:numPr>
        <w:spacing w:before="0" w:beforeAutospacing="0" w:after="0" w:line="360" w:lineRule="auto"/>
        <w:ind w:left="0" w:firstLine="709"/>
        <w:jc w:val="both"/>
        <w:rPr>
          <w:sz w:val="28"/>
          <w:szCs w:val="28"/>
        </w:rPr>
      </w:pPr>
      <w:r w:rsidRPr="00C417A6">
        <w:rPr>
          <w:sz w:val="28"/>
          <w:szCs w:val="28"/>
        </w:rPr>
        <w:t>сигнали перевищення допустимих меж.</w:t>
      </w:r>
    </w:p>
    <w:p w:rsidR="00C417A6" w:rsidRPr="00C417A6" w:rsidRDefault="00C417A6" w:rsidP="00C417A6">
      <w:pPr>
        <w:pStyle w:val="aff"/>
        <w:spacing w:before="0" w:beforeAutospacing="0" w:after="0" w:line="360" w:lineRule="auto"/>
        <w:ind w:firstLine="709"/>
        <w:jc w:val="both"/>
        <w:rPr>
          <w:sz w:val="28"/>
          <w:szCs w:val="28"/>
        </w:rPr>
      </w:pPr>
      <w:r w:rsidRPr="00C417A6">
        <w:rPr>
          <w:sz w:val="28"/>
          <w:szCs w:val="28"/>
        </w:rPr>
        <w:t>Зворотно з операторської станції передаються:</w:t>
      </w:r>
    </w:p>
    <w:p w:rsidR="00C417A6" w:rsidRPr="00C417A6" w:rsidRDefault="00C417A6" w:rsidP="000C0661">
      <w:pPr>
        <w:pStyle w:val="aff"/>
        <w:numPr>
          <w:ilvl w:val="0"/>
          <w:numId w:val="8"/>
        </w:numPr>
        <w:spacing w:before="0" w:beforeAutospacing="0" w:after="0" w:line="360" w:lineRule="auto"/>
        <w:ind w:left="0" w:firstLine="709"/>
        <w:jc w:val="both"/>
        <w:rPr>
          <w:sz w:val="28"/>
          <w:szCs w:val="28"/>
        </w:rPr>
      </w:pPr>
      <w:r w:rsidRPr="00C417A6">
        <w:rPr>
          <w:sz w:val="28"/>
          <w:szCs w:val="28"/>
        </w:rPr>
        <w:t>уставки параметрів регулювання;</w:t>
      </w:r>
    </w:p>
    <w:p w:rsidR="00C417A6" w:rsidRPr="00C417A6" w:rsidRDefault="00C417A6" w:rsidP="000C0661">
      <w:pPr>
        <w:pStyle w:val="aff"/>
        <w:numPr>
          <w:ilvl w:val="0"/>
          <w:numId w:val="8"/>
        </w:numPr>
        <w:spacing w:before="0" w:beforeAutospacing="0" w:after="0" w:line="360" w:lineRule="auto"/>
        <w:ind w:left="0" w:firstLine="709"/>
        <w:jc w:val="both"/>
        <w:rPr>
          <w:sz w:val="28"/>
          <w:szCs w:val="28"/>
        </w:rPr>
      </w:pPr>
      <w:r w:rsidRPr="00C417A6">
        <w:rPr>
          <w:sz w:val="28"/>
          <w:szCs w:val="28"/>
        </w:rPr>
        <w:t>команди запуску та зупинки обладнання;</w:t>
      </w:r>
    </w:p>
    <w:p w:rsidR="00C417A6" w:rsidRPr="00C417A6" w:rsidRDefault="00C417A6" w:rsidP="000C0661">
      <w:pPr>
        <w:pStyle w:val="aff"/>
        <w:numPr>
          <w:ilvl w:val="0"/>
          <w:numId w:val="8"/>
        </w:numPr>
        <w:spacing w:before="0" w:beforeAutospacing="0" w:after="0" w:line="360" w:lineRule="auto"/>
        <w:ind w:left="0" w:firstLine="709"/>
        <w:jc w:val="both"/>
        <w:rPr>
          <w:sz w:val="28"/>
          <w:szCs w:val="28"/>
        </w:rPr>
      </w:pPr>
      <w:r w:rsidRPr="00C417A6">
        <w:rPr>
          <w:sz w:val="28"/>
          <w:szCs w:val="28"/>
        </w:rPr>
        <w:t>режими роботи установки;</w:t>
      </w:r>
    </w:p>
    <w:p w:rsidR="00C417A6" w:rsidRPr="00C417A6" w:rsidRDefault="00C417A6" w:rsidP="000C0661">
      <w:pPr>
        <w:pStyle w:val="aff"/>
        <w:numPr>
          <w:ilvl w:val="0"/>
          <w:numId w:val="8"/>
        </w:numPr>
        <w:spacing w:before="0" w:beforeAutospacing="0" w:after="0" w:line="360" w:lineRule="auto"/>
        <w:ind w:left="0" w:firstLine="709"/>
        <w:jc w:val="both"/>
        <w:rPr>
          <w:sz w:val="28"/>
          <w:szCs w:val="28"/>
        </w:rPr>
      </w:pPr>
      <w:r w:rsidRPr="00C417A6">
        <w:rPr>
          <w:sz w:val="28"/>
          <w:szCs w:val="28"/>
        </w:rPr>
        <w:t>команди сервісних операцій.</w:t>
      </w:r>
    </w:p>
    <w:p w:rsidR="00C417A6" w:rsidRPr="00C417A6" w:rsidRDefault="00C417A6" w:rsidP="00C417A6">
      <w:pPr>
        <w:pStyle w:val="aff"/>
        <w:spacing w:before="0" w:beforeAutospacing="0" w:after="0" w:line="360" w:lineRule="auto"/>
        <w:ind w:firstLine="709"/>
        <w:jc w:val="both"/>
        <w:rPr>
          <w:sz w:val="28"/>
          <w:szCs w:val="28"/>
        </w:rPr>
      </w:pPr>
      <w:r w:rsidRPr="00C417A6">
        <w:rPr>
          <w:sz w:val="28"/>
          <w:szCs w:val="28"/>
        </w:rPr>
        <w:t>Передача даних між PLC та SCADA виконується через промислову мережу Ethernet із застосуванням стандартних протоколів обміну даними.</w:t>
      </w:r>
    </w:p>
    <w:p w:rsidR="00C417A6" w:rsidRPr="00C417A6" w:rsidRDefault="00C417A6" w:rsidP="00C417A6">
      <w:pPr>
        <w:pStyle w:val="aff"/>
        <w:spacing w:before="0" w:beforeAutospacing="0" w:after="0" w:line="360" w:lineRule="auto"/>
        <w:ind w:firstLine="709"/>
        <w:jc w:val="both"/>
        <w:rPr>
          <w:sz w:val="28"/>
          <w:szCs w:val="28"/>
        </w:rPr>
      </w:pPr>
      <w:r w:rsidRPr="00C417A6">
        <w:rPr>
          <w:sz w:val="28"/>
          <w:szCs w:val="28"/>
        </w:rPr>
        <w:t xml:space="preserve">Таким чином, інформаційні потоки в системі мають двонаправлений характер: від датчиків до системи управління та від системи управління до виконавчих механізмів і оператора. Раціональна організація цих потоків </w:t>
      </w:r>
      <w:r w:rsidRPr="00C417A6">
        <w:rPr>
          <w:sz w:val="28"/>
          <w:szCs w:val="28"/>
        </w:rPr>
        <w:lastRenderedPageBreak/>
        <w:t>забезпечує своєчасне реагування системи на зміну технологічних параметрів, підвищує якість очищення води та знижує ризик аварійних ситуацій.</w:t>
      </w:r>
    </w:p>
    <w:p w:rsidR="009E1052" w:rsidRPr="00C417A6" w:rsidRDefault="00C417A6" w:rsidP="00C417A6">
      <w:pPr>
        <w:pStyle w:val="aff"/>
        <w:spacing w:before="0" w:beforeAutospacing="0" w:after="0" w:line="360" w:lineRule="auto"/>
        <w:ind w:firstLine="709"/>
        <w:jc w:val="center"/>
        <w:rPr>
          <w:rStyle w:val="aff0"/>
          <w:sz w:val="28"/>
          <w:szCs w:val="28"/>
        </w:rPr>
      </w:pPr>
      <w:r w:rsidRPr="00C417A6">
        <w:rPr>
          <w:i/>
          <w:iCs/>
          <w:noProof/>
          <w:sz w:val="28"/>
          <w:szCs w:val="28"/>
          <w:lang w:val="ru-RU"/>
        </w:rPr>
        <w:drawing>
          <wp:inline distT="0" distB="0" distL="0" distR="0" wp14:anchorId="4B048418" wp14:editId="074C6390">
            <wp:extent cx="3604260" cy="2796540"/>
            <wp:effectExtent l="0" t="0" r="0" b="3810"/>
            <wp:docPr id="231" name="Рисунок 2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31">
                      <a:grayscl/>
                      <a:extLst>
                        <a:ext uri="{28A0092B-C50C-407E-A947-70E740481C1C}">
                          <a14:useLocalDpi xmlns:a14="http://schemas.microsoft.com/office/drawing/2010/main" val="0"/>
                        </a:ext>
                      </a:extLst>
                    </a:blip>
                    <a:srcRect/>
                    <a:stretch>
                      <a:fillRect/>
                    </a:stretch>
                  </pic:blipFill>
                  <pic:spPr bwMode="auto">
                    <a:xfrm>
                      <a:off x="0" y="0"/>
                      <a:ext cx="3604260" cy="2796540"/>
                    </a:xfrm>
                    <a:prstGeom prst="rect">
                      <a:avLst/>
                    </a:prstGeom>
                    <a:noFill/>
                    <a:ln>
                      <a:noFill/>
                    </a:ln>
                  </pic:spPr>
                </pic:pic>
              </a:graphicData>
            </a:graphic>
          </wp:inline>
        </w:drawing>
      </w:r>
    </w:p>
    <w:p w:rsidR="00AB65AC" w:rsidRDefault="00AB65AC" w:rsidP="00C417A6">
      <w:pPr>
        <w:pStyle w:val="aff"/>
        <w:spacing w:before="0" w:beforeAutospacing="0" w:after="0" w:line="360" w:lineRule="auto"/>
        <w:ind w:firstLine="709"/>
        <w:jc w:val="both"/>
        <w:rPr>
          <w:rStyle w:val="aff0"/>
          <w:i w:val="0"/>
          <w:sz w:val="28"/>
          <w:szCs w:val="28"/>
        </w:rPr>
      </w:pPr>
      <w:r w:rsidRPr="00C417A6">
        <w:rPr>
          <w:rStyle w:val="aff0"/>
          <w:i w:val="0"/>
          <w:sz w:val="28"/>
          <w:szCs w:val="28"/>
        </w:rPr>
        <w:t xml:space="preserve">Рисунок 3.2 – Схема інформаційних потоків у системі керування </w:t>
      </w:r>
      <w:r w:rsidR="00C417A6" w:rsidRPr="00C417A6">
        <w:rPr>
          <w:rStyle w:val="aff0"/>
          <w:i w:val="0"/>
          <w:sz w:val="28"/>
          <w:szCs w:val="28"/>
        </w:rPr>
        <w:t>установкою очищення води</w:t>
      </w:r>
      <w:r w:rsidRPr="00C417A6">
        <w:rPr>
          <w:rStyle w:val="aff0"/>
          <w:i w:val="0"/>
          <w:sz w:val="28"/>
          <w:szCs w:val="28"/>
        </w:rPr>
        <w:t>.</w:t>
      </w:r>
    </w:p>
    <w:p w:rsidR="00C417A6" w:rsidRPr="00C417A6" w:rsidRDefault="00C417A6" w:rsidP="00C417A6">
      <w:pPr>
        <w:pStyle w:val="aff"/>
        <w:spacing w:before="0" w:beforeAutospacing="0" w:after="0" w:line="360" w:lineRule="auto"/>
        <w:ind w:firstLine="709"/>
        <w:jc w:val="both"/>
        <w:rPr>
          <w:sz w:val="28"/>
          <w:szCs w:val="28"/>
        </w:rPr>
      </w:pPr>
    </w:p>
    <w:p w:rsidR="00C417A6" w:rsidRPr="00C417A6" w:rsidRDefault="00C417A6" w:rsidP="00C417A6">
      <w:pPr>
        <w:rPr>
          <w:sz w:val="28"/>
          <w:szCs w:val="28"/>
          <w:lang w:val="ru-RU"/>
        </w:rPr>
      </w:pPr>
      <w:r w:rsidRPr="00C417A6">
        <w:rPr>
          <w:bCs/>
          <w:sz w:val="28"/>
          <w:szCs w:val="28"/>
          <w:lang w:val="ru-RU"/>
        </w:rPr>
        <w:t>Рисунок 3.2</w:t>
      </w:r>
      <w:r w:rsidRPr="00C417A6">
        <w:rPr>
          <w:sz w:val="28"/>
          <w:szCs w:val="28"/>
          <w:lang w:val="ru-RU"/>
        </w:rPr>
        <w:t xml:space="preserve"> відображає структуру та взаємодію інформаційних потоків у комп’ютерн</w:t>
      </w:r>
      <w:proofErr w:type="gramStart"/>
      <w:r w:rsidRPr="00C417A6">
        <w:rPr>
          <w:sz w:val="28"/>
          <w:szCs w:val="28"/>
          <w:lang w:val="ru-RU"/>
        </w:rPr>
        <w:t>о-</w:t>
      </w:r>
      <w:proofErr w:type="gramEnd"/>
      <w:r w:rsidRPr="00C417A6">
        <w:rPr>
          <w:sz w:val="28"/>
          <w:szCs w:val="28"/>
          <w:lang w:val="ru-RU"/>
        </w:rPr>
        <w:t>інтегрованій системі контролю та управління процесом очищення технологічної води на промисловій установці. Схема демонструє, як дані передаються між польовим обладнанням, системою керування та операторським рівнем, утворюючи замкнений контур управління технологічним процесом.</w:t>
      </w:r>
    </w:p>
    <w:p w:rsidR="00C417A6" w:rsidRPr="00C417A6" w:rsidRDefault="00C417A6" w:rsidP="00C417A6">
      <w:pPr>
        <w:rPr>
          <w:sz w:val="28"/>
          <w:szCs w:val="28"/>
          <w:lang w:val="ru-RU"/>
        </w:rPr>
      </w:pPr>
      <w:r w:rsidRPr="00C417A6">
        <w:rPr>
          <w:sz w:val="28"/>
          <w:szCs w:val="28"/>
          <w:lang w:val="ru-RU"/>
        </w:rPr>
        <w:t xml:space="preserve">У нижній частині схеми розташований </w:t>
      </w:r>
      <w:r w:rsidRPr="00C417A6">
        <w:rPr>
          <w:bCs/>
          <w:sz w:val="28"/>
          <w:szCs w:val="28"/>
          <w:lang w:val="ru-RU"/>
        </w:rPr>
        <w:t xml:space="preserve">польовий </w:t>
      </w:r>
      <w:proofErr w:type="gramStart"/>
      <w:r w:rsidRPr="00C417A6">
        <w:rPr>
          <w:bCs/>
          <w:sz w:val="28"/>
          <w:szCs w:val="28"/>
          <w:lang w:val="ru-RU"/>
        </w:rPr>
        <w:t>р</w:t>
      </w:r>
      <w:proofErr w:type="gramEnd"/>
      <w:r w:rsidRPr="00C417A6">
        <w:rPr>
          <w:bCs/>
          <w:sz w:val="28"/>
          <w:szCs w:val="28"/>
          <w:lang w:val="ru-RU"/>
        </w:rPr>
        <w:t>івень</w:t>
      </w:r>
      <w:r w:rsidRPr="00C417A6">
        <w:rPr>
          <w:sz w:val="28"/>
          <w:szCs w:val="28"/>
          <w:lang w:val="ru-RU"/>
        </w:rPr>
        <w:t xml:space="preserve">, на якому безпосередньо відбувається вимірювання параметрів процесу та фізичний вплив на нього. Тут встановлюються датчики температури, тиску, </w:t>
      </w:r>
      <w:proofErr w:type="gramStart"/>
      <w:r w:rsidRPr="00C417A6">
        <w:rPr>
          <w:sz w:val="28"/>
          <w:szCs w:val="28"/>
          <w:lang w:val="ru-RU"/>
        </w:rPr>
        <w:t>р</w:t>
      </w:r>
      <w:proofErr w:type="gramEnd"/>
      <w:r w:rsidRPr="00C417A6">
        <w:rPr>
          <w:sz w:val="28"/>
          <w:szCs w:val="28"/>
          <w:lang w:val="ru-RU"/>
        </w:rPr>
        <w:t xml:space="preserve">івня, витрати та показників якості води. Вони постійно вимірюють стан технологічного процесу на </w:t>
      </w:r>
      <w:proofErr w:type="gramStart"/>
      <w:r w:rsidRPr="00C417A6">
        <w:rPr>
          <w:sz w:val="28"/>
          <w:szCs w:val="28"/>
          <w:lang w:val="ru-RU"/>
        </w:rPr>
        <w:t>р</w:t>
      </w:r>
      <w:proofErr w:type="gramEnd"/>
      <w:r w:rsidRPr="00C417A6">
        <w:rPr>
          <w:sz w:val="28"/>
          <w:szCs w:val="28"/>
          <w:lang w:val="ru-RU"/>
        </w:rPr>
        <w:t>ізних ділянках установки: перед фільтрами, після ступенів очищення, у накопичувальних ємностях, на вході та виході мембранних модулів. Отримані значення параметрів перетворюються у стандартні електричні сигнали та передаються у систему керування.</w:t>
      </w:r>
    </w:p>
    <w:p w:rsidR="00C417A6" w:rsidRPr="00C417A6" w:rsidRDefault="00C417A6" w:rsidP="00C417A6">
      <w:pPr>
        <w:rPr>
          <w:sz w:val="28"/>
          <w:szCs w:val="28"/>
          <w:lang w:val="ru-RU"/>
        </w:rPr>
      </w:pPr>
      <w:r w:rsidRPr="00C417A6">
        <w:rPr>
          <w:sz w:val="28"/>
          <w:szCs w:val="28"/>
          <w:lang w:val="ru-RU"/>
        </w:rPr>
        <w:lastRenderedPageBreak/>
        <w:t xml:space="preserve">На цьому ж </w:t>
      </w:r>
      <w:proofErr w:type="gramStart"/>
      <w:r w:rsidRPr="00C417A6">
        <w:rPr>
          <w:sz w:val="28"/>
          <w:szCs w:val="28"/>
          <w:lang w:val="ru-RU"/>
        </w:rPr>
        <w:t>р</w:t>
      </w:r>
      <w:proofErr w:type="gramEnd"/>
      <w:r w:rsidRPr="00C417A6">
        <w:rPr>
          <w:sz w:val="28"/>
          <w:szCs w:val="28"/>
          <w:lang w:val="ru-RU"/>
        </w:rPr>
        <w:t xml:space="preserve">івні знаходяться </w:t>
      </w:r>
      <w:r w:rsidRPr="00C417A6">
        <w:rPr>
          <w:bCs/>
          <w:sz w:val="28"/>
          <w:szCs w:val="28"/>
          <w:lang w:val="ru-RU"/>
        </w:rPr>
        <w:t>виконавчі механізми</w:t>
      </w:r>
      <w:r w:rsidRPr="00C417A6">
        <w:rPr>
          <w:sz w:val="28"/>
          <w:szCs w:val="28"/>
          <w:lang w:val="ru-RU"/>
        </w:rPr>
        <w:t xml:space="preserve">, за допомогою яких здійснюється безпосередній вплив на технологічний процес. До них належать насоси подачі води, регулюючі клапани, дозуючі насоси реагентів, а також допоміжне обладнання промивки та переключення потоків. Робота цих механізмів визначає витрату води, </w:t>
      </w:r>
      <w:proofErr w:type="gramStart"/>
      <w:r w:rsidRPr="00C417A6">
        <w:rPr>
          <w:sz w:val="28"/>
          <w:szCs w:val="28"/>
          <w:lang w:val="ru-RU"/>
        </w:rPr>
        <w:t>п</w:t>
      </w:r>
      <w:proofErr w:type="gramEnd"/>
      <w:r w:rsidRPr="00C417A6">
        <w:rPr>
          <w:sz w:val="28"/>
          <w:szCs w:val="28"/>
          <w:lang w:val="ru-RU"/>
        </w:rPr>
        <w:t>ідтримання необхідного тиску, подачу реагентів та стабільність роботи установки очищення.</w:t>
      </w:r>
    </w:p>
    <w:p w:rsidR="00C417A6" w:rsidRPr="00C417A6" w:rsidRDefault="00C417A6" w:rsidP="00C417A6">
      <w:pPr>
        <w:rPr>
          <w:sz w:val="28"/>
          <w:szCs w:val="28"/>
          <w:lang w:val="ru-RU"/>
        </w:rPr>
      </w:pPr>
      <w:r w:rsidRPr="00C417A6">
        <w:rPr>
          <w:sz w:val="28"/>
          <w:szCs w:val="28"/>
          <w:lang w:val="ru-RU"/>
        </w:rPr>
        <w:t xml:space="preserve">Всі сигнали від датчиків передаються на </w:t>
      </w:r>
      <w:proofErr w:type="gramStart"/>
      <w:r w:rsidRPr="00C417A6">
        <w:rPr>
          <w:bCs/>
          <w:sz w:val="28"/>
          <w:szCs w:val="28"/>
          <w:lang w:val="ru-RU"/>
        </w:rPr>
        <w:t>р</w:t>
      </w:r>
      <w:proofErr w:type="gramEnd"/>
      <w:r w:rsidRPr="00C417A6">
        <w:rPr>
          <w:bCs/>
          <w:sz w:val="28"/>
          <w:szCs w:val="28"/>
          <w:lang w:val="ru-RU"/>
        </w:rPr>
        <w:t>івень керування</w:t>
      </w:r>
      <w:r w:rsidRPr="00C417A6">
        <w:rPr>
          <w:sz w:val="28"/>
          <w:szCs w:val="28"/>
          <w:lang w:val="ru-RU"/>
        </w:rPr>
        <w:t xml:space="preserve">, де основним елементом є програмований логічний контролер (PLC). Контролер виконує функцію центрального вузла обробки інформації. Він приймає дані з польових пристроїв, аналізує їх, порівнює з заданими значеннями параметрів та формує керуючі команди для виконавчих механізмів. Саме тут реалізуються алгоритми автоматичного регулювання тиску, витрати води, </w:t>
      </w:r>
      <w:proofErr w:type="gramStart"/>
      <w:r w:rsidRPr="00C417A6">
        <w:rPr>
          <w:sz w:val="28"/>
          <w:szCs w:val="28"/>
          <w:lang w:val="ru-RU"/>
        </w:rPr>
        <w:t>р</w:t>
      </w:r>
      <w:proofErr w:type="gramEnd"/>
      <w:r w:rsidRPr="00C417A6">
        <w:rPr>
          <w:sz w:val="28"/>
          <w:szCs w:val="28"/>
          <w:lang w:val="ru-RU"/>
        </w:rPr>
        <w:t>івня у резервуарах та якості очищеної води.</w:t>
      </w:r>
    </w:p>
    <w:p w:rsidR="00C417A6" w:rsidRPr="00C417A6" w:rsidRDefault="00C417A6" w:rsidP="00C417A6">
      <w:pPr>
        <w:rPr>
          <w:sz w:val="28"/>
          <w:szCs w:val="28"/>
          <w:lang w:val="ru-RU"/>
        </w:rPr>
      </w:pPr>
      <w:r w:rsidRPr="00C417A6">
        <w:rPr>
          <w:sz w:val="28"/>
          <w:szCs w:val="28"/>
          <w:lang w:val="ru-RU"/>
        </w:rPr>
        <w:t xml:space="preserve">У процесі роботи PLC не лише формує команди управління, </w:t>
      </w:r>
      <w:proofErr w:type="gramStart"/>
      <w:r w:rsidRPr="00C417A6">
        <w:rPr>
          <w:sz w:val="28"/>
          <w:szCs w:val="28"/>
          <w:lang w:val="ru-RU"/>
        </w:rPr>
        <w:t>але й</w:t>
      </w:r>
      <w:proofErr w:type="gramEnd"/>
      <w:r w:rsidRPr="00C417A6">
        <w:rPr>
          <w:sz w:val="28"/>
          <w:szCs w:val="28"/>
          <w:lang w:val="ru-RU"/>
        </w:rPr>
        <w:t xml:space="preserve"> контролює справність обладнання, фіксує аварійні ситуації, відхилення параметрів та забезпечує захисні функції установки. Таким чином формується замкнений цикл: вимірювання параметра → обробка даних → формування керуючої дії → змі</w:t>
      </w:r>
      <w:proofErr w:type="gramStart"/>
      <w:r w:rsidRPr="00C417A6">
        <w:rPr>
          <w:sz w:val="28"/>
          <w:szCs w:val="28"/>
          <w:lang w:val="ru-RU"/>
        </w:rPr>
        <w:t>на</w:t>
      </w:r>
      <w:proofErr w:type="gramEnd"/>
      <w:r w:rsidRPr="00C417A6">
        <w:rPr>
          <w:sz w:val="28"/>
          <w:szCs w:val="28"/>
          <w:lang w:val="ru-RU"/>
        </w:rPr>
        <w:t xml:space="preserve"> стану процесу → повторне вимірювання.</w:t>
      </w:r>
    </w:p>
    <w:p w:rsidR="00C417A6" w:rsidRPr="00C417A6" w:rsidRDefault="00C417A6" w:rsidP="00C417A6">
      <w:pPr>
        <w:rPr>
          <w:sz w:val="28"/>
          <w:szCs w:val="28"/>
          <w:lang w:val="ru-RU"/>
        </w:rPr>
      </w:pPr>
      <w:r w:rsidRPr="00C417A6">
        <w:rPr>
          <w:sz w:val="28"/>
          <w:szCs w:val="28"/>
          <w:lang w:val="ru-RU"/>
        </w:rPr>
        <w:t xml:space="preserve">Над </w:t>
      </w:r>
      <w:proofErr w:type="gramStart"/>
      <w:r w:rsidRPr="00C417A6">
        <w:rPr>
          <w:sz w:val="28"/>
          <w:szCs w:val="28"/>
          <w:lang w:val="ru-RU"/>
        </w:rPr>
        <w:t>р</w:t>
      </w:r>
      <w:proofErr w:type="gramEnd"/>
      <w:r w:rsidRPr="00C417A6">
        <w:rPr>
          <w:sz w:val="28"/>
          <w:szCs w:val="28"/>
          <w:lang w:val="ru-RU"/>
        </w:rPr>
        <w:t xml:space="preserve">івнем керування розташований </w:t>
      </w:r>
      <w:r w:rsidRPr="00C417A6">
        <w:rPr>
          <w:bCs/>
          <w:sz w:val="28"/>
          <w:szCs w:val="28"/>
          <w:lang w:val="ru-RU"/>
        </w:rPr>
        <w:t>диспетчерський рівень</w:t>
      </w:r>
      <w:r w:rsidRPr="00C417A6">
        <w:rPr>
          <w:sz w:val="28"/>
          <w:szCs w:val="28"/>
          <w:lang w:val="ru-RU"/>
        </w:rPr>
        <w:t xml:space="preserve">, представлений операторською станцією з SCADA-системою. Через мережу Ethernet здійснюється постійний обмін інформацією </w:t>
      </w:r>
      <w:proofErr w:type="gramStart"/>
      <w:r w:rsidRPr="00C417A6">
        <w:rPr>
          <w:sz w:val="28"/>
          <w:szCs w:val="28"/>
          <w:lang w:val="ru-RU"/>
        </w:rPr>
        <w:t>між</w:t>
      </w:r>
      <w:proofErr w:type="gramEnd"/>
      <w:r w:rsidRPr="00C417A6">
        <w:rPr>
          <w:sz w:val="28"/>
          <w:szCs w:val="28"/>
          <w:lang w:val="ru-RU"/>
        </w:rPr>
        <w:t xml:space="preserve"> PLC та операторським інтерфейсом. На цьому </w:t>
      </w:r>
      <w:proofErr w:type="gramStart"/>
      <w:r w:rsidRPr="00C417A6">
        <w:rPr>
          <w:sz w:val="28"/>
          <w:szCs w:val="28"/>
          <w:lang w:val="ru-RU"/>
        </w:rPr>
        <w:t>р</w:t>
      </w:r>
      <w:proofErr w:type="gramEnd"/>
      <w:r w:rsidRPr="00C417A6">
        <w:rPr>
          <w:sz w:val="28"/>
          <w:szCs w:val="28"/>
          <w:lang w:val="ru-RU"/>
        </w:rPr>
        <w:t>івні оператор отримує повну інформацію про роботу установки: поточні параметри, стан обладнання, витрати води, режими роботи та повідомлення про можливі аварії.</w:t>
      </w:r>
    </w:p>
    <w:p w:rsidR="00C417A6" w:rsidRPr="00C417A6" w:rsidRDefault="00C417A6" w:rsidP="00C417A6">
      <w:pPr>
        <w:rPr>
          <w:sz w:val="28"/>
          <w:szCs w:val="28"/>
          <w:lang w:val="ru-RU"/>
        </w:rPr>
      </w:pPr>
      <w:r w:rsidRPr="00C417A6">
        <w:rPr>
          <w:sz w:val="28"/>
          <w:szCs w:val="28"/>
          <w:lang w:val="ru-RU"/>
        </w:rPr>
        <w:t xml:space="preserve">SCADA-система дозволяє не тільки спостерігати за процесом, </w:t>
      </w:r>
      <w:proofErr w:type="gramStart"/>
      <w:r w:rsidRPr="00C417A6">
        <w:rPr>
          <w:sz w:val="28"/>
          <w:szCs w:val="28"/>
          <w:lang w:val="ru-RU"/>
        </w:rPr>
        <w:t>а й</w:t>
      </w:r>
      <w:proofErr w:type="gramEnd"/>
      <w:r w:rsidRPr="00C417A6">
        <w:rPr>
          <w:sz w:val="28"/>
          <w:szCs w:val="28"/>
          <w:lang w:val="ru-RU"/>
        </w:rPr>
        <w:t xml:space="preserve"> змінювати його параметри. Оператор може встановлювати уставки регулювання, запускати або зупиняти обладнання, переводити систему у ручний або автоматичний режим, а також аналізувати </w:t>
      </w:r>
      <w:proofErr w:type="gramStart"/>
      <w:r w:rsidRPr="00C417A6">
        <w:rPr>
          <w:sz w:val="28"/>
          <w:szCs w:val="28"/>
          <w:lang w:val="ru-RU"/>
        </w:rPr>
        <w:t>арх</w:t>
      </w:r>
      <w:proofErr w:type="gramEnd"/>
      <w:r w:rsidRPr="00C417A6">
        <w:rPr>
          <w:sz w:val="28"/>
          <w:szCs w:val="28"/>
          <w:lang w:val="ru-RU"/>
        </w:rPr>
        <w:t>івні дані для оптимізації роботи установки.</w:t>
      </w:r>
    </w:p>
    <w:p w:rsidR="00C417A6" w:rsidRPr="00C417A6" w:rsidRDefault="00C417A6" w:rsidP="00C417A6">
      <w:pPr>
        <w:rPr>
          <w:sz w:val="28"/>
          <w:szCs w:val="28"/>
          <w:lang w:val="ru-RU"/>
        </w:rPr>
      </w:pPr>
      <w:r w:rsidRPr="00C417A6">
        <w:rPr>
          <w:sz w:val="28"/>
          <w:szCs w:val="28"/>
          <w:lang w:val="ru-RU"/>
        </w:rPr>
        <w:lastRenderedPageBreak/>
        <w:t xml:space="preserve">Таким чином, на схемі відображено двонаправлений рух інформації. </w:t>
      </w:r>
      <w:proofErr w:type="gramStart"/>
      <w:r w:rsidRPr="00C417A6">
        <w:rPr>
          <w:sz w:val="28"/>
          <w:szCs w:val="28"/>
          <w:lang w:val="ru-RU"/>
        </w:rPr>
        <w:t>З</w:t>
      </w:r>
      <w:proofErr w:type="gramEnd"/>
      <w:r w:rsidRPr="00C417A6">
        <w:rPr>
          <w:sz w:val="28"/>
          <w:szCs w:val="28"/>
          <w:lang w:val="ru-RU"/>
        </w:rPr>
        <w:t xml:space="preserve"> одного боку, сигнали від датчиків надходять до контролера та далі до операторської станції для контролю та аналізу. </w:t>
      </w:r>
      <w:proofErr w:type="gramStart"/>
      <w:r w:rsidRPr="00C417A6">
        <w:rPr>
          <w:sz w:val="28"/>
          <w:szCs w:val="28"/>
          <w:lang w:val="ru-RU"/>
        </w:rPr>
        <w:t>З</w:t>
      </w:r>
      <w:proofErr w:type="gramEnd"/>
      <w:r w:rsidRPr="00C417A6">
        <w:rPr>
          <w:sz w:val="28"/>
          <w:szCs w:val="28"/>
          <w:lang w:val="ru-RU"/>
        </w:rPr>
        <w:t xml:space="preserve"> іншого боку, керуючі команди від оператора або автоматичних алгоритмів через PLC передаються до виконавчих механізмів, що забезпечує підтримання необхідних технологічних параметрів процесу очищення води.</w:t>
      </w:r>
    </w:p>
    <w:p w:rsidR="00C417A6" w:rsidRPr="00C417A6" w:rsidRDefault="00C417A6" w:rsidP="00C417A6">
      <w:pPr>
        <w:rPr>
          <w:sz w:val="28"/>
          <w:szCs w:val="28"/>
          <w:lang w:val="ru-RU"/>
        </w:rPr>
      </w:pPr>
      <w:r w:rsidRPr="00C417A6">
        <w:rPr>
          <w:sz w:val="28"/>
          <w:szCs w:val="28"/>
          <w:lang w:val="ru-RU"/>
        </w:rPr>
        <w:t xml:space="preserve">У цілому схема демонструє інтеграцію всіх компонентів системи у єдину інформаційну структуру, що дозволяє </w:t>
      </w:r>
      <w:proofErr w:type="gramStart"/>
      <w:r w:rsidRPr="00C417A6">
        <w:rPr>
          <w:sz w:val="28"/>
          <w:szCs w:val="28"/>
          <w:lang w:val="ru-RU"/>
        </w:rPr>
        <w:t>п</w:t>
      </w:r>
      <w:proofErr w:type="gramEnd"/>
      <w:r w:rsidRPr="00C417A6">
        <w:rPr>
          <w:sz w:val="28"/>
          <w:szCs w:val="28"/>
          <w:lang w:val="ru-RU"/>
        </w:rPr>
        <w:t>ідвищити стабільність роботи установки, покращити якість очищеної води та забезпечити безпечну експлуатацію обладнання.</w:t>
      </w:r>
    </w:p>
    <w:p w:rsidR="00C706AD" w:rsidRDefault="00C706AD" w:rsidP="009E1052">
      <w:pPr>
        <w:rPr>
          <w:sz w:val="28"/>
          <w:szCs w:val="28"/>
          <w:lang w:val="ru-RU"/>
        </w:rPr>
      </w:pPr>
    </w:p>
    <w:p w:rsidR="00C417A6" w:rsidRDefault="00EE19DB" w:rsidP="00EE19DB">
      <w:pPr>
        <w:pStyle w:val="3"/>
        <w:spacing w:line="360" w:lineRule="auto"/>
        <w:ind w:left="0" w:firstLine="709"/>
      </w:pPr>
      <w:r>
        <w:t>3</w:t>
      </w:r>
      <w:r w:rsidR="00C417A6">
        <w:t>.3 Алгоритм роботи системи керування установкою очищення води</w:t>
      </w:r>
    </w:p>
    <w:p w:rsidR="00C417A6" w:rsidRPr="00EE19DB" w:rsidRDefault="00C417A6" w:rsidP="00EE19DB">
      <w:pPr>
        <w:pStyle w:val="aff"/>
        <w:spacing w:before="0" w:beforeAutospacing="0" w:after="0" w:line="360" w:lineRule="auto"/>
        <w:ind w:firstLine="709"/>
        <w:jc w:val="both"/>
        <w:rPr>
          <w:sz w:val="28"/>
          <w:szCs w:val="28"/>
        </w:rPr>
      </w:pPr>
      <w:r w:rsidRPr="00EE19DB">
        <w:rPr>
          <w:sz w:val="28"/>
          <w:szCs w:val="28"/>
        </w:rPr>
        <w:t>Алгоритм роботи комп’ютерно-інтегрованої системи керування установкою очищення технологічної води визначає послідовність дій обладнання та програмних засобів, необхідних для забезпечення стабільної роботи технологічного процесу, підтримання заданих параметрів очищення та безпечної експлуатації установки. Система функціонує у безперервному або циклічному режимі та забезпечує автоматичний контроль стану обладнання й якості очищеної води.</w:t>
      </w:r>
    </w:p>
    <w:p w:rsidR="00C417A6" w:rsidRPr="00EE19DB" w:rsidRDefault="00C417A6" w:rsidP="00EE19DB">
      <w:pPr>
        <w:pStyle w:val="aff"/>
        <w:spacing w:before="0" w:beforeAutospacing="0" w:after="0" w:line="360" w:lineRule="auto"/>
        <w:ind w:firstLine="709"/>
        <w:jc w:val="both"/>
        <w:rPr>
          <w:sz w:val="28"/>
          <w:szCs w:val="28"/>
        </w:rPr>
      </w:pPr>
      <w:r w:rsidRPr="00EE19DB">
        <w:rPr>
          <w:sz w:val="28"/>
          <w:szCs w:val="28"/>
        </w:rPr>
        <w:t>Після подачі живлення система переходить у режим початкової перевірки. На цьому етапі програмований логічний контролер здійснює опитування підключених датчиків, перевіряє справність виконавчих механізмів, стан зв’язку з операторською станцією та готовність насосного обладнання до запуску. У разі виявлення несправностей запуск установки блокується, а оператор отримує повідомлення про помилку.</w:t>
      </w:r>
    </w:p>
    <w:p w:rsidR="00C417A6" w:rsidRPr="00EE19DB" w:rsidRDefault="00C417A6" w:rsidP="00EE19DB">
      <w:pPr>
        <w:pStyle w:val="aff"/>
        <w:spacing w:before="0" w:beforeAutospacing="0" w:after="0" w:line="360" w:lineRule="auto"/>
        <w:ind w:firstLine="709"/>
        <w:jc w:val="both"/>
        <w:rPr>
          <w:sz w:val="28"/>
          <w:szCs w:val="28"/>
        </w:rPr>
      </w:pPr>
      <w:r w:rsidRPr="00EE19DB">
        <w:rPr>
          <w:sz w:val="28"/>
          <w:szCs w:val="28"/>
        </w:rPr>
        <w:t xml:space="preserve">Після підтвердження готовності системи здійснюється запуск технологічного процесу очищення води. Вмикається насос подачі вихідної води, відкриваються відповідні регулюючі клапани, і вода подається на </w:t>
      </w:r>
      <w:r w:rsidRPr="00EE19DB">
        <w:rPr>
          <w:sz w:val="28"/>
          <w:szCs w:val="28"/>
        </w:rPr>
        <w:lastRenderedPageBreak/>
        <w:t>ступені попередньої фільтрації. На цьому етапі контролер підтримує необхідний тиск і витрату води, використовуючи сигнали від датчиків тиску та витрати.</w:t>
      </w:r>
    </w:p>
    <w:p w:rsidR="00C417A6" w:rsidRPr="00EE19DB" w:rsidRDefault="00C417A6" w:rsidP="00EE19DB">
      <w:pPr>
        <w:pStyle w:val="aff"/>
        <w:spacing w:before="0" w:beforeAutospacing="0" w:after="0" w:line="360" w:lineRule="auto"/>
        <w:ind w:firstLine="709"/>
        <w:jc w:val="both"/>
        <w:rPr>
          <w:sz w:val="28"/>
          <w:szCs w:val="28"/>
        </w:rPr>
      </w:pPr>
      <w:r w:rsidRPr="00EE19DB">
        <w:rPr>
          <w:sz w:val="28"/>
          <w:szCs w:val="28"/>
        </w:rPr>
        <w:t>Далі вода проходить через фільтри механічного очищення та вугільні фільтри, де відбувається видалення зважених частинок та органічних домішок. Контролер постійно контролює перепади тиску на фільтрах. У разі перевищення допустимого значення система формує сигнал про необхідність промивки або обслуговування фільтрів.</w:t>
      </w:r>
    </w:p>
    <w:p w:rsidR="00C417A6" w:rsidRPr="00EE19DB" w:rsidRDefault="00C417A6" w:rsidP="00EE19DB">
      <w:pPr>
        <w:pStyle w:val="aff"/>
        <w:spacing w:before="0" w:beforeAutospacing="0" w:after="0" w:line="360" w:lineRule="auto"/>
        <w:ind w:firstLine="709"/>
        <w:jc w:val="both"/>
        <w:rPr>
          <w:sz w:val="28"/>
          <w:szCs w:val="28"/>
        </w:rPr>
      </w:pPr>
      <w:r w:rsidRPr="00EE19DB">
        <w:rPr>
          <w:sz w:val="28"/>
          <w:szCs w:val="28"/>
        </w:rPr>
        <w:t>Після попередньої очистки вода подається до установки зворотного осмосу. На цьому етапі алгоритм забезпечує підтримання стабільного робочого тиску перед мембранними модулями. Контролер регулює швидкість роботи насосів за допомогою частотних перетворювачів, забезпечуючи необхідні умови очищення. Одночасно контролюється електропровідність або інші показники якості очищеної води. Якщо якість води не відповідає встановленим нормам, система може автоматично перевести потік у дренаж або подати сигнал оператору.</w:t>
      </w:r>
    </w:p>
    <w:p w:rsidR="00C417A6" w:rsidRPr="00EE19DB" w:rsidRDefault="00C417A6" w:rsidP="00EE19DB">
      <w:pPr>
        <w:pStyle w:val="aff"/>
        <w:spacing w:before="0" w:beforeAutospacing="0" w:after="0" w:line="360" w:lineRule="auto"/>
        <w:ind w:firstLine="709"/>
        <w:jc w:val="both"/>
        <w:rPr>
          <w:sz w:val="28"/>
          <w:szCs w:val="28"/>
        </w:rPr>
      </w:pPr>
      <w:r w:rsidRPr="00EE19DB">
        <w:rPr>
          <w:sz w:val="28"/>
          <w:szCs w:val="28"/>
        </w:rPr>
        <w:t>Під час роботи установки алгоритм безперервно виконує цикл контролю параметрів процесу, який включає вимірювання технологічних величин, їх аналіз, порівняння із заданими значеннями та формування керуючих сигналів для насосів і клапанів. Цей процес повторюється з малим часовим інтервалом, що забезпечує оперативне реагування на зміну параметрів процесу.</w:t>
      </w:r>
    </w:p>
    <w:p w:rsidR="00C417A6" w:rsidRPr="00EE19DB" w:rsidRDefault="00C417A6" w:rsidP="00EE19DB">
      <w:pPr>
        <w:pStyle w:val="aff"/>
        <w:spacing w:before="0" w:beforeAutospacing="0" w:after="0" w:line="360" w:lineRule="auto"/>
        <w:ind w:firstLine="709"/>
        <w:jc w:val="both"/>
        <w:rPr>
          <w:sz w:val="28"/>
          <w:szCs w:val="28"/>
        </w:rPr>
      </w:pPr>
      <w:r w:rsidRPr="00EE19DB">
        <w:rPr>
          <w:sz w:val="28"/>
          <w:szCs w:val="28"/>
        </w:rPr>
        <w:t>Крім основного режиму роботи, алгоритм передбачає виконання допоміжних операцій, зокрема автоматичну промивку фільтрів та мембран, регенерацію фільтрувальних матеріалів, а також дозування реагентів для запобігання утворенню відкладень на мембранах. Ці операції можуть виконуватися за розкладом або при досягненні встановлених технологічних параметрів.</w:t>
      </w:r>
    </w:p>
    <w:p w:rsidR="00C417A6" w:rsidRPr="00EE19DB" w:rsidRDefault="00C417A6" w:rsidP="00EE19DB">
      <w:pPr>
        <w:pStyle w:val="aff"/>
        <w:spacing w:before="0" w:beforeAutospacing="0" w:after="0" w:line="360" w:lineRule="auto"/>
        <w:ind w:firstLine="709"/>
        <w:jc w:val="both"/>
        <w:rPr>
          <w:sz w:val="28"/>
          <w:szCs w:val="28"/>
        </w:rPr>
      </w:pPr>
      <w:r w:rsidRPr="00EE19DB">
        <w:rPr>
          <w:sz w:val="28"/>
          <w:szCs w:val="28"/>
        </w:rPr>
        <w:lastRenderedPageBreak/>
        <w:t>Особливу роль у роботі системи відіграють захисні функції. У випадку зниження тиску подачі води, перевищення допустимого тиску в системі, відсутності води на вході, аварійного стану насосів або втрати зв’язку з датчиками контролер автоматично зупиняє обладнання та формує аварійне повідомлення оператору. Це дозволяє запобігти пошкодженню обладнання та порушенню технологічного процесу.</w:t>
      </w:r>
    </w:p>
    <w:p w:rsidR="00C417A6" w:rsidRPr="00EE19DB" w:rsidRDefault="00C417A6" w:rsidP="00EE19DB">
      <w:pPr>
        <w:pStyle w:val="aff"/>
        <w:spacing w:before="0" w:beforeAutospacing="0" w:after="0" w:line="360" w:lineRule="auto"/>
        <w:ind w:firstLine="709"/>
        <w:jc w:val="both"/>
        <w:rPr>
          <w:sz w:val="28"/>
          <w:szCs w:val="28"/>
        </w:rPr>
      </w:pPr>
      <w:r w:rsidRPr="00EE19DB">
        <w:rPr>
          <w:sz w:val="28"/>
          <w:szCs w:val="28"/>
        </w:rPr>
        <w:t>Зупинка установки може здійснюватися у плановому або аварійному режимі. При штатній зупинці подача води поступово зменшується, виконується промивка мембран чистою водою, після чого насоси та допоміжне обладнання вимикаються. У випадку аварії обладнання зупиняється негайно з одночасним закриттям відповідних клапанів.</w:t>
      </w:r>
    </w:p>
    <w:p w:rsidR="00C417A6" w:rsidRPr="00EE19DB" w:rsidRDefault="00C417A6" w:rsidP="00EE19DB">
      <w:pPr>
        <w:pStyle w:val="aff"/>
        <w:spacing w:before="0" w:beforeAutospacing="0" w:after="0" w:line="360" w:lineRule="auto"/>
        <w:ind w:firstLine="709"/>
        <w:jc w:val="both"/>
        <w:rPr>
          <w:sz w:val="28"/>
          <w:szCs w:val="28"/>
        </w:rPr>
      </w:pPr>
      <w:r w:rsidRPr="00EE19DB">
        <w:rPr>
          <w:sz w:val="28"/>
          <w:szCs w:val="28"/>
        </w:rPr>
        <w:t>Таким чином, алгоритм роботи системи керування забезпечує безперервний контроль технологічних параметрів, автоматичне регулювання режимів роботи установки, виконання сервісних операцій та реалізацію захисних функцій. Це дозволяє підвищити ефективність очищення води, зменшити витрати експлуатації та забезпечити надійну роботу промислової установки.</w:t>
      </w:r>
    </w:p>
    <w:p w:rsidR="00C706AD" w:rsidRPr="00EE19DB" w:rsidRDefault="00C417A6" w:rsidP="00EE19DB">
      <w:pPr>
        <w:pStyle w:val="4"/>
        <w:spacing w:line="360" w:lineRule="auto"/>
        <w:ind w:firstLine="709"/>
        <w:jc w:val="both"/>
        <w:rPr>
          <w:b w:val="0"/>
        </w:rPr>
      </w:pPr>
      <w:r w:rsidRPr="00EE19DB">
        <w:rPr>
          <w:b w:val="0"/>
        </w:rPr>
        <w:t xml:space="preserve"> </w:t>
      </w:r>
      <w:r w:rsidR="00C706AD" w:rsidRPr="00EE19DB">
        <w:rPr>
          <w:b w:val="0"/>
        </w:rPr>
        <w:t>Узагальнення роботи алгоритму</w:t>
      </w:r>
    </w:p>
    <w:p w:rsidR="00D7318C" w:rsidRPr="00EE19DB" w:rsidRDefault="00EE19DB" w:rsidP="00EE19DB">
      <w:pPr>
        <w:jc w:val="center"/>
        <w:rPr>
          <w:sz w:val="28"/>
          <w:szCs w:val="28"/>
        </w:rPr>
      </w:pPr>
      <w:r w:rsidRPr="00EE19DB">
        <w:rPr>
          <w:noProof/>
          <w:sz w:val="28"/>
          <w:szCs w:val="28"/>
          <w:lang w:val="ru-RU"/>
        </w:rPr>
        <w:lastRenderedPageBreak/>
        <w:drawing>
          <wp:inline distT="0" distB="0" distL="0" distR="0" wp14:anchorId="7E760B99" wp14:editId="11A7D6FC">
            <wp:extent cx="3733800" cy="5189220"/>
            <wp:effectExtent l="0" t="0" r="0" b="0"/>
            <wp:docPr id="233" name="Рисунок 2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32">
                      <a:grayscl/>
                      <a:extLst>
                        <a:ext uri="{28A0092B-C50C-407E-A947-70E740481C1C}">
                          <a14:useLocalDpi xmlns:a14="http://schemas.microsoft.com/office/drawing/2010/main" val="0"/>
                        </a:ext>
                      </a:extLst>
                    </a:blip>
                    <a:srcRect/>
                    <a:stretch>
                      <a:fillRect/>
                    </a:stretch>
                  </pic:blipFill>
                  <pic:spPr bwMode="auto">
                    <a:xfrm>
                      <a:off x="0" y="0"/>
                      <a:ext cx="3733800" cy="5189220"/>
                    </a:xfrm>
                    <a:prstGeom prst="rect">
                      <a:avLst/>
                    </a:prstGeom>
                    <a:noFill/>
                    <a:ln>
                      <a:noFill/>
                    </a:ln>
                  </pic:spPr>
                </pic:pic>
              </a:graphicData>
            </a:graphic>
          </wp:inline>
        </w:drawing>
      </w:r>
    </w:p>
    <w:p w:rsidR="00D7318C" w:rsidRPr="00EE19DB" w:rsidRDefault="00D7318C" w:rsidP="00EE19DB">
      <w:pPr>
        <w:rPr>
          <w:rStyle w:val="aff0"/>
          <w:i w:val="0"/>
          <w:sz w:val="28"/>
          <w:szCs w:val="28"/>
        </w:rPr>
      </w:pPr>
      <w:r w:rsidRPr="00EE19DB">
        <w:rPr>
          <w:rStyle w:val="aff0"/>
          <w:i w:val="0"/>
          <w:sz w:val="28"/>
          <w:szCs w:val="28"/>
        </w:rPr>
        <w:t xml:space="preserve">Рисунок 3.3 Блок-схема алгоритму роботи системи керування </w:t>
      </w:r>
      <w:r w:rsidR="00EE19DB" w:rsidRPr="00EE19DB">
        <w:rPr>
          <w:rStyle w:val="aff0"/>
          <w:i w:val="0"/>
          <w:sz w:val="28"/>
          <w:szCs w:val="28"/>
        </w:rPr>
        <w:t>установкою очищення води</w:t>
      </w:r>
      <w:r w:rsidRPr="00EE19DB">
        <w:rPr>
          <w:rStyle w:val="aff0"/>
          <w:i w:val="0"/>
          <w:sz w:val="28"/>
          <w:szCs w:val="28"/>
        </w:rPr>
        <w:t>.</w:t>
      </w:r>
    </w:p>
    <w:p w:rsidR="00D7318C" w:rsidRPr="00EE19DB" w:rsidRDefault="00D7318C" w:rsidP="00EE19DB">
      <w:pPr>
        <w:rPr>
          <w:sz w:val="28"/>
          <w:szCs w:val="28"/>
        </w:rPr>
      </w:pPr>
    </w:p>
    <w:p w:rsidR="00EE19DB" w:rsidRPr="00EE19DB" w:rsidRDefault="00EE19DB" w:rsidP="00EE19DB">
      <w:pPr>
        <w:rPr>
          <w:sz w:val="28"/>
          <w:szCs w:val="28"/>
          <w:lang w:val="ru-RU"/>
        </w:rPr>
      </w:pPr>
      <w:r w:rsidRPr="00EE19DB">
        <w:rPr>
          <w:sz w:val="28"/>
          <w:szCs w:val="28"/>
        </w:rPr>
        <w:t xml:space="preserve">Розроблений алгоритм роботи системи керування установкою очищення технологічної води забезпечує послідовну, логічно узгоджену та безпечну організацію роботи всіх елементів технологічного процесу. </w:t>
      </w:r>
      <w:r w:rsidRPr="00EE19DB">
        <w:rPr>
          <w:sz w:val="28"/>
          <w:szCs w:val="28"/>
          <w:lang w:val="ru-RU"/>
        </w:rPr>
        <w:t xml:space="preserve">Запропонована структура алгоритму дозволяє реалізувати повністю автоматизований цикл очищення води, починаючи з </w:t>
      </w:r>
      <w:proofErr w:type="gramStart"/>
      <w:r w:rsidRPr="00EE19DB">
        <w:rPr>
          <w:sz w:val="28"/>
          <w:szCs w:val="28"/>
          <w:lang w:val="ru-RU"/>
        </w:rPr>
        <w:t>перев</w:t>
      </w:r>
      <w:proofErr w:type="gramEnd"/>
      <w:r w:rsidRPr="00EE19DB">
        <w:rPr>
          <w:sz w:val="28"/>
          <w:szCs w:val="28"/>
          <w:lang w:val="ru-RU"/>
        </w:rPr>
        <w:t>ірки готовності обладнання до роботи і завершуючи контрольованою зупинкою та промивкою системи.</w:t>
      </w:r>
    </w:p>
    <w:p w:rsidR="00EE19DB" w:rsidRPr="00EE19DB" w:rsidRDefault="00EE19DB" w:rsidP="00EE19DB">
      <w:pPr>
        <w:rPr>
          <w:sz w:val="28"/>
          <w:szCs w:val="28"/>
          <w:lang w:val="ru-RU"/>
        </w:rPr>
      </w:pPr>
      <w:r w:rsidRPr="00EE19DB">
        <w:rPr>
          <w:sz w:val="28"/>
          <w:szCs w:val="28"/>
          <w:lang w:val="ru-RU"/>
        </w:rPr>
        <w:t xml:space="preserve">Алгоритм передбачає постійний контроль стану датчиків, </w:t>
      </w:r>
      <w:proofErr w:type="gramStart"/>
      <w:r w:rsidRPr="00EE19DB">
        <w:rPr>
          <w:sz w:val="28"/>
          <w:szCs w:val="28"/>
          <w:lang w:val="ru-RU"/>
        </w:rPr>
        <w:t>насосного</w:t>
      </w:r>
      <w:proofErr w:type="gramEnd"/>
      <w:r w:rsidRPr="00EE19DB">
        <w:rPr>
          <w:sz w:val="28"/>
          <w:szCs w:val="28"/>
          <w:lang w:val="ru-RU"/>
        </w:rPr>
        <w:t xml:space="preserve"> обладнання, систем подачі води та зв’язку з операторською станцією, що </w:t>
      </w:r>
      <w:r w:rsidRPr="00EE19DB">
        <w:rPr>
          <w:sz w:val="28"/>
          <w:szCs w:val="28"/>
          <w:lang w:val="ru-RU"/>
        </w:rPr>
        <w:lastRenderedPageBreak/>
        <w:t xml:space="preserve">дозволяє своєчасно виявляти несправності та запобігати аварійним ситуаціям. Реалізація циклічного збору та аналізу технологічних параметрів забезпечує стабільність роботи установки та </w:t>
      </w:r>
      <w:proofErr w:type="gramStart"/>
      <w:r w:rsidRPr="00EE19DB">
        <w:rPr>
          <w:sz w:val="28"/>
          <w:szCs w:val="28"/>
          <w:lang w:val="ru-RU"/>
        </w:rPr>
        <w:t>п</w:t>
      </w:r>
      <w:proofErr w:type="gramEnd"/>
      <w:r w:rsidRPr="00EE19DB">
        <w:rPr>
          <w:sz w:val="28"/>
          <w:szCs w:val="28"/>
          <w:lang w:val="ru-RU"/>
        </w:rPr>
        <w:t>ідтримання необхідних показників очищення води.</w:t>
      </w:r>
    </w:p>
    <w:p w:rsidR="00EE19DB" w:rsidRPr="00EE19DB" w:rsidRDefault="00EE19DB" w:rsidP="00EE19DB">
      <w:pPr>
        <w:rPr>
          <w:sz w:val="28"/>
          <w:szCs w:val="28"/>
          <w:lang w:val="ru-RU"/>
        </w:rPr>
      </w:pPr>
      <w:r w:rsidRPr="00EE19DB">
        <w:rPr>
          <w:sz w:val="28"/>
          <w:szCs w:val="28"/>
          <w:lang w:val="ru-RU"/>
        </w:rPr>
        <w:t xml:space="preserve">Важливою особливістю алгоритму є наявність механізмів </w:t>
      </w:r>
      <w:proofErr w:type="gramStart"/>
      <w:r w:rsidRPr="00EE19DB">
        <w:rPr>
          <w:sz w:val="28"/>
          <w:szCs w:val="28"/>
          <w:lang w:val="ru-RU"/>
        </w:rPr>
        <w:t>автоматичного</w:t>
      </w:r>
      <w:proofErr w:type="gramEnd"/>
      <w:r w:rsidRPr="00EE19DB">
        <w:rPr>
          <w:sz w:val="28"/>
          <w:szCs w:val="28"/>
          <w:lang w:val="ru-RU"/>
        </w:rPr>
        <w:t xml:space="preserve"> реагування на відхилення технологічних параметрів. У випадку перевищення допустимих значень тиску, витрати, якості води або при виникненні несправностей обладнання система формує сигнал тривоги, коригує режими роботи або виконує аварійну зупинку установки. Це дозволяє мінімізувати ризик пошкодження обладнання та порушення технологічного процесу.</w:t>
      </w:r>
    </w:p>
    <w:p w:rsidR="00EE19DB" w:rsidRPr="00EE19DB" w:rsidRDefault="00EE19DB" w:rsidP="00EE19DB">
      <w:pPr>
        <w:rPr>
          <w:sz w:val="28"/>
          <w:szCs w:val="28"/>
          <w:lang w:val="ru-RU"/>
        </w:rPr>
      </w:pPr>
      <w:r w:rsidRPr="00EE19DB">
        <w:rPr>
          <w:sz w:val="28"/>
          <w:szCs w:val="28"/>
          <w:lang w:val="ru-RU"/>
        </w:rPr>
        <w:t xml:space="preserve">Передбачена алгоритмом процедура планової зупинки та промивки установки сприяє </w:t>
      </w:r>
      <w:proofErr w:type="gramStart"/>
      <w:r w:rsidRPr="00EE19DB">
        <w:rPr>
          <w:sz w:val="28"/>
          <w:szCs w:val="28"/>
          <w:lang w:val="ru-RU"/>
        </w:rPr>
        <w:t>п</w:t>
      </w:r>
      <w:proofErr w:type="gramEnd"/>
      <w:r w:rsidRPr="00EE19DB">
        <w:rPr>
          <w:sz w:val="28"/>
          <w:szCs w:val="28"/>
          <w:lang w:val="ru-RU"/>
        </w:rPr>
        <w:t>ідтриманню працездатності фільтрувальних елементів і мембран, що безпосередньо впливає на ефективність очищення води та зменшує витрати на технічне обслуговування.</w:t>
      </w:r>
    </w:p>
    <w:p w:rsidR="00EE19DB" w:rsidRPr="00EE19DB" w:rsidRDefault="00EE19DB" w:rsidP="00EE19DB">
      <w:pPr>
        <w:rPr>
          <w:sz w:val="28"/>
          <w:szCs w:val="28"/>
          <w:lang w:val="ru-RU"/>
        </w:rPr>
      </w:pPr>
      <w:r w:rsidRPr="00EE19DB">
        <w:rPr>
          <w:sz w:val="28"/>
          <w:szCs w:val="28"/>
          <w:lang w:val="ru-RU"/>
        </w:rPr>
        <w:t xml:space="preserve">Таким чином, запропонований алгоритм роботи системи керування забезпечує надійне функціонування установки очищення води, </w:t>
      </w:r>
      <w:proofErr w:type="gramStart"/>
      <w:r w:rsidRPr="00EE19DB">
        <w:rPr>
          <w:sz w:val="28"/>
          <w:szCs w:val="28"/>
          <w:lang w:val="ru-RU"/>
        </w:rPr>
        <w:t>п</w:t>
      </w:r>
      <w:proofErr w:type="gramEnd"/>
      <w:r w:rsidRPr="00EE19DB">
        <w:rPr>
          <w:sz w:val="28"/>
          <w:szCs w:val="28"/>
          <w:lang w:val="ru-RU"/>
        </w:rPr>
        <w:t>ідвищує стабільність технологічного процесу, покращує якість очищеної води та сприяє зниженню експлуатаційних витрат. Його реалізація в комп’ютерн</w:t>
      </w:r>
      <w:proofErr w:type="gramStart"/>
      <w:r w:rsidRPr="00EE19DB">
        <w:rPr>
          <w:sz w:val="28"/>
          <w:szCs w:val="28"/>
          <w:lang w:val="ru-RU"/>
        </w:rPr>
        <w:t>о-</w:t>
      </w:r>
      <w:proofErr w:type="gramEnd"/>
      <w:r w:rsidRPr="00EE19DB">
        <w:rPr>
          <w:sz w:val="28"/>
          <w:szCs w:val="28"/>
          <w:lang w:val="ru-RU"/>
        </w:rPr>
        <w:t>інтегрованій системі управління створює основу для подальшої оптимізації роботи промислових систем водопідготовки та підвищення рівня автоматизації виробництва.</w:t>
      </w:r>
    </w:p>
    <w:p w:rsidR="0064345A" w:rsidRPr="00EE19DB" w:rsidRDefault="0064345A" w:rsidP="00EE19DB">
      <w:pPr>
        <w:rPr>
          <w:sz w:val="28"/>
          <w:szCs w:val="28"/>
        </w:rPr>
      </w:pPr>
      <w:r w:rsidRPr="00EE19DB">
        <w:rPr>
          <w:sz w:val="28"/>
          <w:szCs w:val="28"/>
        </w:rPr>
        <w:br w:type="page"/>
      </w:r>
    </w:p>
    <w:p w:rsidR="003636FF" w:rsidRPr="00A00689" w:rsidRDefault="003636FF" w:rsidP="003A0692">
      <w:pPr>
        <w:pStyle w:val="1"/>
        <w:ind w:firstLine="0"/>
        <w:rPr>
          <w:rFonts w:ascii="Times New Roman" w:hAnsi="Times New Roman" w:cs="Times New Roman"/>
          <w:color w:val="000000" w:themeColor="text1"/>
        </w:rPr>
      </w:pPr>
      <w:r w:rsidRPr="00A00689">
        <w:rPr>
          <w:rFonts w:ascii="Times New Roman" w:hAnsi="Times New Roman" w:cs="Times New Roman"/>
          <w:color w:val="000000" w:themeColor="text1"/>
        </w:rPr>
        <w:lastRenderedPageBreak/>
        <w:t xml:space="preserve">РОЗДІЛ </w:t>
      </w:r>
      <w:r w:rsidR="003A0692">
        <w:rPr>
          <w:rFonts w:ascii="Times New Roman" w:hAnsi="Times New Roman" w:cs="Times New Roman"/>
          <w:color w:val="000000" w:themeColor="text1"/>
        </w:rPr>
        <w:t>4</w:t>
      </w:r>
      <w:r w:rsidRPr="00A00689">
        <w:rPr>
          <w:rFonts w:ascii="Times New Roman" w:hAnsi="Times New Roman" w:cs="Times New Roman"/>
          <w:color w:val="000000" w:themeColor="text1"/>
        </w:rPr>
        <w:t>. РОЗРОБКА МАТЕМАТИЧНОЇ МОДЕЛІ ОБ’ЄКТА</w:t>
      </w:r>
      <w:r w:rsidR="003A0692">
        <w:rPr>
          <w:rFonts w:ascii="Times New Roman" w:hAnsi="Times New Roman" w:cs="Times New Roman"/>
          <w:color w:val="000000" w:themeColor="text1"/>
        </w:rPr>
        <w:t xml:space="preserve"> ТА ДОСЛІДЖЕННЯ СИСТЕМИ</w:t>
      </w:r>
      <w:r w:rsidRPr="00A00689">
        <w:rPr>
          <w:rFonts w:ascii="Times New Roman" w:hAnsi="Times New Roman" w:cs="Times New Roman"/>
          <w:color w:val="000000" w:themeColor="text1"/>
        </w:rPr>
        <w:t xml:space="preserve"> КЕРУВАННЯ</w:t>
      </w:r>
      <w:bookmarkEnd w:id="6"/>
      <w:bookmarkEnd w:id="7"/>
    </w:p>
    <w:p w:rsidR="003636FF" w:rsidRDefault="003636FF" w:rsidP="004F7CEE">
      <w:pPr>
        <w:rPr>
          <w:sz w:val="28"/>
          <w:szCs w:val="28"/>
        </w:rPr>
      </w:pPr>
    </w:p>
    <w:p w:rsidR="001F16DE" w:rsidRDefault="001F16DE" w:rsidP="001F16DE">
      <w:pPr>
        <w:pStyle w:val="3"/>
      </w:pPr>
      <w:r>
        <w:t>4.1 Фізичні основи процесу очищення технологічної води</w:t>
      </w:r>
    </w:p>
    <w:p w:rsidR="001F16DE" w:rsidRPr="001F16DE" w:rsidRDefault="001F16DE" w:rsidP="001F16DE">
      <w:pPr>
        <w:pStyle w:val="aff"/>
        <w:spacing w:before="0" w:beforeAutospacing="0" w:after="0" w:line="360" w:lineRule="auto"/>
        <w:ind w:firstLine="709"/>
        <w:jc w:val="both"/>
        <w:rPr>
          <w:sz w:val="28"/>
          <w:szCs w:val="28"/>
        </w:rPr>
      </w:pPr>
      <w:r w:rsidRPr="001F16DE">
        <w:rPr>
          <w:sz w:val="28"/>
          <w:szCs w:val="28"/>
        </w:rPr>
        <w:t>Процес очищення технологічної води на промислових підприємствах базується на послідовному застосуванні механічних, фізико-хімічних та мембранних методів розділення, що забезпечують видалення з води механічних домішок, розчинених солей, органічних сполук та інших небажаних компонентів. Вибір конкретної технології визначається вимогами виробництва до якості води, її початковим складом та економічними показниками експлуатації установки.</w:t>
      </w:r>
    </w:p>
    <w:p w:rsidR="001F16DE" w:rsidRPr="001F16DE" w:rsidRDefault="001F16DE" w:rsidP="001F16DE">
      <w:pPr>
        <w:pStyle w:val="aff"/>
        <w:spacing w:before="0" w:beforeAutospacing="0" w:after="0" w:line="360" w:lineRule="auto"/>
        <w:ind w:firstLine="709"/>
        <w:jc w:val="both"/>
        <w:rPr>
          <w:sz w:val="28"/>
          <w:szCs w:val="28"/>
        </w:rPr>
      </w:pPr>
      <w:r w:rsidRPr="001F16DE">
        <w:rPr>
          <w:sz w:val="28"/>
          <w:szCs w:val="28"/>
        </w:rPr>
        <w:t>У сучасних системах водопідготовки найбільш ефективним методом отримання води високої чистоти є мембранне очищення, зокрема процес зворотного осмосу. Проте для забезпечення стабільної роботи мембран необхідно виконувати попередню підготовку води, що включає механічну та сорбційну фільтрацію.</w:t>
      </w:r>
    </w:p>
    <w:p w:rsidR="001F16DE" w:rsidRPr="001F16DE" w:rsidRDefault="001F16DE" w:rsidP="001F16DE">
      <w:pPr>
        <w:pStyle w:val="aff"/>
        <w:spacing w:before="0" w:beforeAutospacing="0" w:after="0" w:line="360" w:lineRule="auto"/>
        <w:ind w:firstLine="709"/>
        <w:jc w:val="both"/>
        <w:rPr>
          <w:sz w:val="28"/>
          <w:szCs w:val="28"/>
        </w:rPr>
      </w:pPr>
      <w:r w:rsidRPr="001F16DE">
        <w:rPr>
          <w:sz w:val="28"/>
          <w:szCs w:val="28"/>
        </w:rPr>
        <w:t>На першому етапі вода проходить механічну фільтрацію, де з неї видаляються зважені частинки, пісок, іржа та інші тверді домішки. Цей процес здійснюється за допомогою фільтрів із зернистими або картриджними матеріалами. Основною задачею даної стадії є зменшення навантаження на наступні ступені очищення та запобігання пошкодженню мембранних елементів.</w:t>
      </w:r>
    </w:p>
    <w:p w:rsidR="001F16DE" w:rsidRPr="001F16DE" w:rsidRDefault="001F16DE" w:rsidP="001F16DE">
      <w:pPr>
        <w:pStyle w:val="aff"/>
        <w:spacing w:before="0" w:beforeAutospacing="0" w:after="0" w:line="360" w:lineRule="auto"/>
        <w:ind w:firstLine="709"/>
        <w:jc w:val="both"/>
        <w:rPr>
          <w:sz w:val="28"/>
          <w:szCs w:val="28"/>
        </w:rPr>
      </w:pPr>
      <w:r w:rsidRPr="001F16DE">
        <w:rPr>
          <w:sz w:val="28"/>
          <w:szCs w:val="28"/>
        </w:rPr>
        <w:t>Наступним етапом часто є сорбційне очищення, під час якого з води видаляються органічні домішки, залишковий хлор та сполуки, що можуть негативно впливати на мембранні елементи. У цьому процесі використовуються фільтрувальні матеріали на основі активованого вугілля або інших сорбентів.</w:t>
      </w:r>
    </w:p>
    <w:p w:rsidR="001F16DE" w:rsidRPr="001F16DE" w:rsidRDefault="001F16DE" w:rsidP="001F16DE">
      <w:pPr>
        <w:pStyle w:val="aff"/>
        <w:spacing w:before="0" w:beforeAutospacing="0" w:after="0" w:line="360" w:lineRule="auto"/>
        <w:ind w:firstLine="709"/>
        <w:jc w:val="both"/>
        <w:rPr>
          <w:sz w:val="28"/>
          <w:szCs w:val="28"/>
        </w:rPr>
      </w:pPr>
      <w:r w:rsidRPr="001F16DE">
        <w:rPr>
          <w:sz w:val="28"/>
          <w:szCs w:val="28"/>
        </w:rPr>
        <w:t xml:space="preserve">Основним етапом очищення є мембранне розділення, що здійснюється методом зворотного осмосу. Фізична сутність цього процесу полягає у </w:t>
      </w:r>
      <w:r w:rsidRPr="001F16DE">
        <w:rPr>
          <w:sz w:val="28"/>
          <w:szCs w:val="28"/>
        </w:rPr>
        <w:lastRenderedPageBreak/>
        <w:t>проходженні води через напівпроникну мембрану під дією зовнішнього тиску, величина якого перевищує природний осмотичний тиск розчину. Мембрана пропускає молекули води, але затримує розчинені солі, органічні сполуки та мікроорганізми.</w:t>
      </w:r>
    </w:p>
    <w:p w:rsidR="001F16DE" w:rsidRPr="001F16DE" w:rsidRDefault="001F16DE" w:rsidP="001F16DE">
      <w:pPr>
        <w:pStyle w:val="aff"/>
        <w:spacing w:before="0" w:beforeAutospacing="0" w:after="0" w:line="360" w:lineRule="auto"/>
        <w:ind w:firstLine="709"/>
        <w:jc w:val="center"/>
        <w:rPr>
          <w:sz w:val="28"/>
          <w:szCs w:val="28"/>
        </w:rPr>
      </w:pPr>
      <w:r w:rsidRPr="001F16DE">
        <w:rPr>
          <w:noProof/>
          <w:sz w:val="28"/>
          <w:szCs w:val="28"/>
          <w:lang w:val="ru-RU"/>
        </w:rPr>
        <w:drawing>
          <wp:inline distT="0" distB="0" distL="0" distR="0" wp14:anchorId="5205BC35" wp14:editId="41122747">
            <wp:extent cx="4183380" cy="2247900"/>
            <wp:effectExtent l="0" t="0" r="762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3">
                      <a:grayscl/>
                      <a:extLst>
                        <a:ext uri="{28A0092B-C50C-407E-A947-70E740481C1C}">
                          <a14:useLocalDpi xmlns:a14="http://schemas.microsoft.com/office/drawing/2010/main" val="0"/>
                        </a:ext>
                      </a:extLst>
                    </a:blip>
                    <a:srcRect/>
                    <a:stretch>
                      <a:fillRect/>
                    </a:stretch>
                  </pic:blipFill>
                  <pic:spPr bwMode="auto">
                    <a:xfrm>
                      <a:off x="0" y="0"/>
                      <a:ext cx="4183380" cy="2247900"/>
                    </a:xfrm>
                    <a:prstGeom prst="rect">
                      <a:avLst/>
                    </a:prstGeom>
                    <a:noFill/>
                    <a:ln>
                      <a:noFill/>
                    </a:ln>
                  </pic:spPr>
                </pic:pic>
              </a:graphicData>
            </a:graphic>
          </wp:inline>
        </w:drawing>
      </w:r>
    </w:p>
    <w:p w:rsidR="001F16DE" w:rsidRDefault="001F16DE" w:rsidP="001F16DE">
      <w:pPr>
        <w:pStyle w:val="aff"/>
        <w:spacing w:before="0" w:beforeAutospacing="0" w:after="0" w:line="360" w:lineRule="auto"/>
        <w:ind w:firstLine="709"/>
        <w:jc w:val="center"/>
        <w:rPr>
          <w:rStyle w:val="aff4"/>
          <w:b w:val="0"/>
          <w:sz w:val="28"/>
          <w:szCs w:val="28"/>
        </w:rPr>
      </w:pPr>
      <w:r w:rsidRPr="001F16DE">
        <w:rPr>
          <w:rStyle w:val="aff4"/>
          <w:b w:val="0"/>
          <w:sz w:val="28"/>
          <w:szCs w:val="28"/>
        </w:rPr>
        <w:t>Рисунок 4.1. -  Схему процесу зворотного осмосу</w:t>
      </w:r>
      <w:r>
        <w:rPr>
          <w:rStyle w:val="aff4"/>
          <w:b w:val="0"/>
          <w:sz w:val="28"/>
          <w:szCs w:val="28"/>
        </w:rPr>
        <w:t>.</w:t>
      </w:r>
    </w:p>
    <w:p w:rsidR="001F16DE" w:rsidRPr="001F16DE" w:rsidRDefault="001F16DE" w:rsidP="001F16DE">
      <w:pPr>
        <w:pStyle w:val="aff"/>
        <w:spacing w:before="0" w:beforeAutospacing="0" w:after="0" w:line="360" w:lineRule="auto"/>
        <w:ind w:firstLine="709"/>
        <w:jc w:val="center"/>
        <w:rPr>
          <w:sz w:val="28"/>
          <w:szCs w:val="28"/>
        </w:rPr>
      </w:pPr>
    </w:p>
    <w:p w:rsidR="001F16DE" w:rsidRPr="001F16DE" w:rsidRDefault="001F16DE" w:rsidP="001F16DE">
      <w:pPr>
        <w:pStyle w:val="aff"/>
        <w:spacing w:before="0" w:beforeAutospacing="0" w:after="0" w:line="360" w:lineRule="auto"/>
        <w:ind w:firstLine="709"/>
        <w:jc w:val="both"/>
        <w:rPr>
          <w:sz w:val="28"/>
          <w:szCs w:val="28"/>
        </w:rPr>
      </w:pPr>
      <w:r w:rsidRPr="001F16DE">
        <w:rPr>
          <w:sz w:val="28"/>
          <w:szCs w:val="28"/>
        </w:rPr>
        <w:t>У процесі роботи мембранного модуля потік поділяється на два напрямки: частина води проходить через мембрану та утворює очищений потік, тоді як інша частина з підвищеною концентрацією домішок відводиться у дренаж. Ефективність очищення визначається проникністю мембрани, робочим тиском, температурою води та концентрацією розчинених речовин.</w:t>
      </w:r>
    </w:p>
    <w:p w:rsidR="001F16DE" w:rsidRPr="001F16DE" w:rsidRDefault="001F16DE" w:rsidP="001F16DE">
      <w:pPr>
        <w:pStyle w:val="aff"/>
        <w:spacing w:before="0" w:beforeAutospacing="0" w:after="0" w:line="360" w:lineRule="auto"/>
        <w:ind w:firstLine="709"/>
        <w:jc w:val="center"/>
        <w:rPr>
          <w:sz w:val="28"/>
          <w:szCs w:val="28"/>
        </w:rPr>
      </w:pPr>
      <w:r w:rsidRPr="001F16DE">
        <w:rPr>
          <w:noProof/>
          <w:sz w:val="28"/>
          <w:szCs w:val="28"/>
          <w:lang w:val="ru-RU"/>
        </w:rPr>
        <w:drawing>
          <wp:inline distT="0" distB="0" distL="0" distR="0" wp14:anchorId="7079A974" wp14:editId="0666BF1B">
            <wp:extent cx="4084320" cy="2324100"/>
            <wp:effectExtent l="0" t="0" r="0" b="0"/>
            <wp:docPr id="8"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4">
                      <a:grayscl/>
                      <a:extLst>
                        <a:ext uri="{28A0092B-C50C-407E-A947-70E740481C1C}">
                          <a14:useLocalDpi xmlns:a14="http://schemas.microsoft.com/office/drawing/2010/main" val="0"/>
                        </a:ext>
                      </a:extLst>
                    </a:blip>
                    <a:srcRect/>
                    <a:stretch>
                      <a:fillRect/>
                    </a:stretch>
                  </pic:blipFill>
                  <pic:spPr bwMode="auto">
                    <a:xfrm>
                      <a:off x="0" y="0"/>
                      <a:ext cx="4084320" cy="2324100"/>
                    </a:xfrm>
                    <a:prstGeom prst="rect">
                      <a:avLst/>
                    </a:prstGeom>
                    <a:noFill/>
                    <a:ln>
                      <a:noFill/>
                    </a:ln>
                  </pic:spPr>
                </pic:pic>
              </a:graphicData>
            </a:graphic>
          </wp:inline>
        </w:drawing>
      </w:r>
    </w:p>
    <w:p w:rsidR="001F16DE" w:rsidRDefault="001F16DE" w:rsidP="001F16DE">
      <w:pPr>
        <w:pStyle w:val="aff"/>
        <w:spacing w:before="0" w:beforeAutospacing="0" w:after="0" w:line="360" w:lineRule="auto"/>
        <w:ind w:firstLine="709"/>
        <w:jc w:val="center"/>
        <w:rPr>
          <w:sz w:val="28"/>
          <w:szCs w:val="28"/>
        </w:rPr>
      </w:pPr>
      <w:r w:rsidRPr="001F16DE">
        <w:rPr>
          <w:sz w:val="28"/>
          <w:szCs w:val="28"/>
        </w:rPr>
        <w:t>Рисунок 4.2. – Будова мембранного модуля</w:t>
      </w:r>
    </w:p>
    <w:p w:rsidR="001F16DE" w:rsidRPr="001F16DE" w:rsidRDefault="001F16DE" w:rsidP="001F16DE">
      <w:pPr>
        <w:pStyle w:val="aff"/>
        <w:spacing w:before="0" w:beforeAutospacing="0" w:after="0" w:line="360" w:lineRule="auto"/>
        <w:ind w:firstLine="709"/>
        <w:jc w:val="center"/>
        <w:rPr>
          <w:sz w:val="28"/>
          <w:szCs w:val="28"/>
        </w:rPr>
      </w:pPr>
    </w:p>
    <w:p w:rsidR="001F16DE" w:rsidRPr="001F16DE" w:rsidRDefault="001F16DE" w:rsidP="001F16DE">
      <w:pPr>
        <w:pStyle w:val="aff"/>
        <w:spacing w:before="0" w:beforeAutospacing="0" w:after="0" w:line="360" w:lineRule="auto"/>
        <w:ind w:firstLine="709"/>
        <w:jc w:val="both"/>
        <w:rPr>
          <w:sz w:val="28"/>
          <w:szCs w:val="28"/>
        </w:rPr>
      </w:pPr>
      <w:r w:rsidRPr="001F16DE">
        <w:rPr>
          <w:sz w:val="28"/>
          <w:szCs w:val="28"/>
        </w:rPr>
        <w:lastRenderedPageBreak/>
        <w:t>На ефективність процесу очищення впливають кілька фізичних факторів. Підвищення робочого тиску збільшує продуктивність мембрани, однак надмірні значення можуть призвести до її передчасного зносу. Зростання температури зменшує в’язкість води та підвищує продуктивність, але також може впливати на ресурс мембран. Крім того, поступове забруднення поверхні мембрани призводить до зниження продуктивності установки, що потребує періодичного виконання процедур промивки.</w:t>
      </w:r>
    </w:p>
    <w:p w:rsidR="001F16DE" w:rsidRDefault="001F16DE" w:rsidP="001F16DE">
      <w:pPr>
        <w:pStyle w:val="aff"/>
        <w:spacing w:before="0" w:beforeAutospacing="0" w:after="0" w:line="360" w:lineRule="auto"/>
        <w:ind w:firstLine="709"/>
        <w:jc w:val="both"/>
        <w:rPr>
          <w:sz w:val="28"/>
          <w:szCs w:val="28"/>
        </w:rPr>
      </w:pPr>
      <w:r w:rsidRPr="001F16DE">
        <w:rPr>
          <w:sz w:val="28"/>
          <w:szCs w:val="28"/>
        </w:rPr>
        <w:t>Таким чином, процес очищення технологічної води є складним багатостадійним фізичним процесом, у якому одночасно відбуваються механічне відокремлення домішок, сорбційне очищення та мембранне розділення. Особливості перебігу цих процесів визначають вимоги до системи автоматичного керування, яка повинна забезпечувати стабільність тиску, витрати води, режимів роботи мембран та своєчасне виконання регенераційних операцій. Отримані положення є основою для подальшої розробки математичної моделі установки очищення води, що розглядається у наступних підрозділах.</w:t>
      </w:r>
    </w:p>
    <w:p w:rsidR="001F16DE" w:rsidRPr="001F16DE" w:rsidRDefault="001F16DE" w:rsidP="001F16DE">
      <w:pPr>
        <w:pStyle w:val="aff"/>
        <w:spacing w:before="0" w:beforeAutospacing="0" w:after="0" w:line="360" w:lineRule="auto"/>
        <w:ind w:firstLine="709"/>
        <w:jc w:val="both"/>
        <w:rPr>
          <w:sz w:val="28"/>
          <w:szCs w:val="28"/>
        </w:rPr>
      </w:pPr>
    </w:p>
    <w:p w:rsidR="00AE4E8C" w:rsidRPr="00A031FD" w:rsidRDefault="005D0A49" w:rsidP="00A031FD">
      <w:pPr>
        <w:pStyle w:val="3"/>
        <w:numPr>
          <w:ilvl w:val="1"/>
          <w:numId w:val="4"/>
        </w:numPr>
        <w:spacing w:line="360" w:lineRule="auto"/>
        <w:ind w:left="0" w:firstLine="709"/>
      </w:pPr>
      <w:r w:rsidRPr="00A031FD">
        <w:t>М</w:t>
      </w:r>
      <w:r w:rsidR="00AE4E8C" w:rsidRPr="00A031FD">
        <w:t>атематична модель об’єкта керування</w:t>
      </w:r>
    </w:p>
    <w:p w:rsidR="008E611A" w:rsidRPr="00A031FD" w:rsidRDefault="008E611A" w:rsidP="00A031FD">
      <w:pPr>
        <w:rPr>
          <w:sz w:val="28"/>
          <w:szCs w:val="28"/>
        </w:rPr>
      </w:pPr>
    </w:p>
    <w:p w:rsidR="001F16DE" w:rsidRPr="00A031FD" w:rsidRDefault="001F16DE" w:rsidP="00A031FD">
      <w:pPr>
        <w:pStyle w:val="aff"/>
        <w:spacing w:before="0" w:beforeAutospacing="0" w:after="0" w:line="360" w:lineRule="auto"/>
        <w:ind w:firstLine="709"/>
        <w:jc w:val="both"/>
        <w:rPr>
          <w:sz w:val="28"/>
          <w:szCs w:val="28"/>
        </w:rPr>
      </w:pPr>
      <w:r w:rsidRPr="00A031FD">
        <w:rPr>
          <w:sz w:val="28"/>
          <w:szCs w:val="28"/>
        </w:rPr>
        <w:t xml:space="preserve">Метою даного підрозділу є побудова математичної моделі установки очищення технологічної води як об’єкта керування для подальшого синтезу та дослідження системи автоматичного регулювання. Враховуючи структуру установки (попередня фільтрація + мембранний модуль зворотного осмосу + акумулюючий резервуар), об’єкт керування доцільно подати у вигляді сукупності взаємопов’язаних підсистем: гідравлічної (подача/тиск/витрата), мембранної (поділ потоку на пермеат і концентрат, селективність), а також накопичувальної (баланс маси в резервуарі). Структурно така модель відповідає </w:t>
      </w:r>
      <w:r w:rsidRPr="00A031FD">
        <w:rPr>
          <w:rStyle w:val="aff4"/>
          <w:b w:val="0"/>
          <w:sz w:val="28"/>
          <w:szCs w:val="28"/>
        </w:rPr>
        <w:t>рисунку 4.3 — структурній схемі математичної моделі установки очищення води як об’єкта керування</w:t>
      </w:r>
      <w:r w:rsidRPr="00A031FD">
        <w:rPr>
          <w:sz w:val="28"/>
          <w:szCs w:val="28"/>
        </w:rPr>
        <w:t xml:space="preserve">, де вхідні впливи, збурення, вимірювані </w:t>
      </w:r>
      <w:r w:rsidRPr="00A031FD">
        <w:rPr>
          <w:sz w:val="28"/>
          <w:szCs w:val="28"/>
        </w:rPr>
        <w:lastRenderedPageBreak/>
        <w:t>виходи та внутрішні змінні пов’язані матеріальними та інформаційними потоками.</w:t>
      </w:r>
    </w:p>
    <w:p w:rsidR="00A031FD" w:rsidRPr="00A031FD" w:rsidRDefault="00A031FD" w:rsidP="00A031FD">
      <w:pPr>
        <w:pStyle w:val="aff"/>
        <w:spacing w:before="0" w:beforeAutospacing="0" w:after="0" w:line="360" w:lineRule="auto"/>
        <w:ind w:firstLine="709"/>
        <w:jc w:val="center"/>
        <w:rPr>
          <w:sz w:val="28"/>
          <w:szCs w:val="28"/>
        </w:rPr>
      </w:pPr>
      <w:r w:rsidRPr="00A031FD">
        <w:rPr>
          <w:noProof/>
          <w:sz w:val="28"/>
          <w:szCs w:val="28"/>
          <w:lang w:val="ru-RU"/>
        </w:rPr>
        <w:drawing>
          <wp:inline distT="0" distB="0" distL="0" distR="0" wp14:anchorId="18FCC62E" wp14:editId="344BA31C">
            <wp:extent cx="4495800" cy="2506980"/>
            <wp:effectExtent l="0" t="0" r="0" b="7620"/>
            <wp:docPr id="38" name="Рисунок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pic:cNvPicPr>
                      <a:picLocks noChangeAspect="1" noChangeArrowheads="1"/>
                    </pic:cNvPicPr>
                  </pic:nvPicPr>
                  <pic:blipFill>
                    <a:blip r:embed="rId35">
                      <a:grayscl/>
                      <a:extLst>
                        <a:ext uri="{28A0092B-C50C-407E-A947-70E740481C1C}">
                          <a14:useLocalDpi xmlns:a14="http://schemas.microsoft.com/office/drawing/2010/main" val="0"/>
                        </a:ext>
                      </a:extLst>
                    </a:blip>
                    <a:srcRect/>
                    <a:stretch>
                      <a:fillRect/>
                    </a:stretch>
                  </pic:blipFill>
                  <pic:spPr bwMode="auto">
                    <a:xfrm>
                      <a:off x="0" y="0"/>
                      <a:ext cx="4495800" cy="2506980"/>
                    </a:xfrm>
                    <a:prstGeom prst="rect">
                      <a:avLst/>
                    </a:prstGeom>
                    <a:noFill/>
                    <a:ln>
                      <a:noFill/>
                    </a:ln>
                  </pic:spPr>
                </pic:pic>
              </a:graphicData>
            </a:graphic>
          </wp:inline>
        </w:drawing>
      </w:r>
    </w:p>
    <w:p w:rsidR="00A031FD" w:rsidRDefault="00A031FD" w:rsidP="00A031FD">
      <w:pPr>
        <w:pStyle w:val="aff"/>
        <w:spacing w:before="0" w:beforeAutospacing="0" w:after="0" w:line="360" w:lineRule="auto"/>
        <w:ind w:firstLine="709"/>
        <w:jc w:val="both"/>
        <w:rPr>
          <w:rStyle w:val="aff4"/>
          <w:b w:val="0"/>
          <w:sz w:val="28"/>
          <w:szCs w:val="28"/>
        </w:rPr>
      </w:pPr>
      <w:r w:rsidRPr="00A031FD">
        <w:rPr>
          <w:sz w:val="28"/>
          <w:szCs w:val="28"/>
        </w:rPr>
        <w:t xml:space="preserve">Рисунок 4.3. - </w:t>
      </w:r>
      <w:r w:rsidRPr="00A031FD">
        <w:rPr>
          <w:rStyle w:val="aff4"/>
          <w:b w:val="0"/>
          <w:sz w:val="28"/>
          <w:szCs w:val="28"/>
        </w:rPr>
        <w:t>Структурна схема математичної моделі установки очищення води як об’єкта керування</w:t>
      </w:r>
    </w:p>
    <w:p w:rsidR="00A031FD" w:rsidRPr="00A031FD" w:rsidRDefault="00A031FD" w:rsidP="00A031FD">
      <w:pPr>
        <w:pStyle w:val="aff"/>
        <w:spacing w:before="0" w:beforeAutospacing="0" w:after="0" w:line="360" w:lineRule="auto"/>
        <w:ind w:firstLine="709"/>
        <w:jc w:val="both"/>
        <w:rPr>
          <w:sz w:val="28"/>
          <w:szCs w:val="28"/>
        </w:rPr>
      </w:pPr>
    </w:p>
    <w:p w:rsidR="001F16DE" w:rsidRPr="00A031FD" w:rsidRDefault="001F16DE" w:rsidP="00A031FD">
      <w:pPr>
        <w:pStyle w:val="3"/>
        <w:spacing w:line="360" w:lineRule="auto"/>
        <w:ind w:left="0" w:firstLine="709"/>
      </w:pPr>
      <w:r w:rsidRPr="00A031FD">
        <w:t>4.2.1 Вхідні, вихідні змінні та збурення</w:t>
      </w:r>
    </w:p>
    <w:p w:rsidR="001F16DE" w:rsidRPr="00A031FD" w:rsidRDefault="001F16DE" w:rsidP="00A031FD">
      <w:pPr>
        <w:pStyle w:val="aff"/>
        <w:spacing w:before="0" w:beforeAutospacing="0" w:after="0" w:line="360" w:lineRule="auto"/>
        <w:ind w:firstLine="709"/>
        <w:jc w:val="both"/>
        <w:rPr>
          <w:sz w:val="28"/>
          <w:szCs w:val="28"/>
        </w:rPr>
      </w:pPr>
      <w:r w:rsidRPr="00A031FD">
        <w:rPr>
          <w:sz w:val="28"/>
          <w:szCs w:val="28"/>
        </w:rPr>
        <w:t>Як керуючі дії обираємо змінні, що формуються системою керування і безпосередньо впливають на режим мембранного очищення:</w:t>
      </w:r>
    </w:p>
    <w:p w:rsidR="001F16DE" w:rsidRPr="00A031FD" w:rsidRDefault="001F16DE" w:rsidP="00A031FD">
      <w:pPr>
        <w:pStyle w:val="aff"/>
        <w:spacing w:before="0" w:beforeAutospacing="0" w:after="0" w:line="360" w:lineRule="auto"/>
        <w:ind w:firstLine="709"/>
        <w:jc w:val="both"/>
        <w:rPr>
          <w:sz w:val="28"/>
          <w:szCs w:val="28"/>
        </w:rPr>
      </w:pPr>
      <w:r w:rsidRPr="00A031FD">
        <w:rPr>
          <w:rStyle w:val="katex-mathml"/>
          <w:sz w:val="28"/>
          <w:szCs w:val="28"/>
        </w:rPr>
        <w:t>u</w:t>
      </w:r>
      <w:r w:rsidRPr="00A031FD">
        <w:rPr>
          <w:rStyle w:val="katex-mathml"/>
          <w:sz w:val="28"/>
          <w:szCs w:val="28"/>
          <w:vertAlign w:val="subscript"/>
        </w:rPr>
        <w:t>1</w:t>
      </w:r>
      <w:r w:rsidRPr="00A031FD">
        <w:rPr>
          <w:rStyle w:val="katex-mathml"/>
          <w:sz w:val="28"/>
          <w:szCs w:val="28"/>
        </w:rPr>
        <w:t>(t)=f</w:t>
      </w:r>
      <w:r w:rsidRPr="00A031FD">
        <w:rPr>
          <w:rStyle w:val="katex-mathml"/>
          <w:sz w:val="28"/>
          <w:szCs w:val="28"/>
          <w:vertAlign w:val="subscript"/>
        </w:rPr>
        <w:t>p</w:t>
      </w:r>
      <w:r w:rsidRPr="00A031FD">
        <w:rPr>
          <w:rStyle w:val="katex-mathml"/>
          <w:sz w:val="28"/>
          <w:szCs w:val="28"/>
        </w:rPr>
        <w:t>(t)</w:t>
      </w:r>
      <w:r w:rsidRPr="00A031FD">
        <w:rPr>
          <w:sz w:val="28"/>
          <w:szCs w:val="28"/>
        </w:rPr>
        <w:t xml:space="preserve"> — керуючий вплив на насос (частота/швидкість обертання або керуючий сигнал частотного перетворювача);</w:t>
      </w:r>
    </w:p>
    <w:p w:rsidR="001F16DE" w:rsidRPr="00A031FD" w:rsidRDefault="001F16DE" w:rsidP="00A031FD">
      <w:pPr>
        <w:pStyle w:val="aff"/>
        <w:spacing w:before="0" w:beforeAutospacing="0" w:after="0" w:line="360" w:lineRule="auto"/>
        <w:ind w:firstLine="709"/>
        <w:jc w:val="both"/>
        <w:rPr>
          <w:sz w:val="28"/>
          <w:szCs w:val="28"/>
        </w:rPr>
      </w:pPr>
      <w:r w:rsidRPr="00A031FD">
        <w:rPr>
          <w:rStyle w:val="katex-mathml"/>
          <w:sz w:val="28"/>
          <w:szCs w:val="28"/>
        </w:rPr>
        <w:t>u</w:t>
      </w:r>
      <w:r w:rsidRPr="00A031FD">
        <w:rPr>
          <w:rStyle w:val="katex-mathml"/>
          <w:sz w:val="28"/>
          <w:szCs w:val="28"/>
          <w:vertAlign w:val="subscript"/>
        </w:rPr>
        <w:t>2</w:t>
      </w:r>
      <w:r w:rsidRPr="00A031FD">
        <w:rPr>
          <w:rStyle w:val="katex-mathml"/>
          <w:sz w:val="28"/>
          <w:szCs w:val="28"/>
        </w:rPr>
        <w:t>(t)=α</w:t>
      </w:r>
      <w:r w:rsidRPr="00A031FD">
        <w:rPr>
          <w:rStyle w:val="katex-mathml"/>
          <w:sz w:val="28"/>
          <w:szCs w:val="28"/>
          <w:vertAlign w:val="subscript"/>
        </w:rPr>
        <w:t>v</w:t>
      </w:r>
      <w:r w:rsidRPr="00A031FD">
        <w:rPr>
          <w:rStyle w:val="katex-mathml"/>
          <w:sz w:val="28"/>
          <w:szCs w:val="28"/>
        </w:rPr>
        <w:t>(t)</w:t>
      </w:r>
      <w:r w:rsidRPr="00A031FD">
        <w:rPr>
          <w:sz w:val="28"/>
          <w:szCs w:val="28"/>
        </w:rPr>
        <w:t xml:space="preserve"> — положення регулюючого клапана (дроселювання подачі або відведення концентрату);</w:t>
      </w:r>
    </w:p>
    <w:p w:rsidR="001F16DE" w:rsidRPr="00A031FD" w:rsidRDefault="001F16DE" w:rsidP="00A031FD">
      <w:pPr>
        <w:pStyle w:val="aff"/>
        <w:spacing w:before="0" w:beforeAutospacing="0" w:after="0" w:line="360" w:lineRule="auto"/>
        <w:ind w:firstLine="709"/>
        <w:jc w:val="both"/>
        <w:rPr>
          <w:sz w:val="28"/>
          <w:szCs w:val="28"/>
        </w:rPr>
      </w:pPr>
      <w:r w:rsidRPr="00A031FD">
        <w:rPr>
          <w:rStyle w:val="katex-mathml"/>
          <w:sz w:val="28"/>
          <w:szCs w:val="28"/>
        </w:rPr>
        <w:t>u</w:t>
      </w:r>
      <w:r w:rsidRPr="00A031FD">
        <w:rPr>
          <w:rStyle w:val="katex-mathml"/>
          <w:sz w:val="28"/>
          <w:szCs w:val="28"/>
          <w:vertAlign w:val="subscript"/>
        </w:rPr>
        <w:t>3</w:t>
      </w:r>
      <w:r w:rsidRPr="00A031FD">
        <w:rPr>
          <w:rStyle w:val="katex-mathml"/>
          <w:sz w:val="28"/>
          <w:szCs w:val="28"/>
        </w:rPr>
        <w:t>(t)=q</w:t>
      </w:r>
      <w:r w:rsidRPr="00A031FD">
        <w:rPr>
          <w:rStyle w:val="katex-mathml"/>
          <w:sz w:val="28"/>
          <w:szCs w:val="28"/>
          <w:vertAlign w:val="subscript"/>
        </w:rPr>
        <w:t>chem</w:t>
      </w:r>
      <w:r w:rsidRPr="00A031FD">
        <w:rPr>
          <w:rStyle w:val="katex-mathml"/>
          <w:sz w:val="28"/>
          <w:szCs w:val="28"/>
        </w:rPr>
        <w:t>(t)</w:t>
      </w:r>
      <w:r w:rsidRPr="00A031FD">
        <w:rPr>
          <w:sz w:val="28"/>
          <w:szCs w:val="28"/>
        </w:rPr>
        <w:t>— витрата дозування реагенту (за наявності вузла дозування, вплив на фолінг/накип).</w:t>
      </w:r>
    </w:p>
    <w:p w:rsidR="001F16DE" w:rsidRPr="00A031FD" w:rsidRDefault="001F16DE" w:rsidP="00A031FD">
      <w:pPr>
        <w:pStyle w:val="aff"/>
        <w:spacing w:before="0" w:beforeAutospacing="0" w:after="0" w:line="360" w:lineRule="auto"/>
        <w:ind w:firstLine="709"/>
        <w:jc w:val="both"/>
        <w:rPr>
          <w:sz w:val="28"/>
          <w:szCs w:val="28"/>
        </w:rPr>
      </w:pPr>
      <w:r w:rsidRPr="00A031FD">
        <w:rPr>
          <w:sz w:val="28"/>
          <w:szCs w:val="28"/>
        </w:rPr>
        <w:t>Основні збурення процесу:</w:t>
      </w:r>
    </w:p>
    <w:p w:rsidR="001F16DE" w:rsidRPr="00A031FD" w:rsidRDefault="001F16DE" w:rsidP="00A031FD">
      <w:pPr>
        <w:pStyle w:val="aff"/>
        <w:spacing w:before="0" w:beforeAutospacing="0" w:after="0" w:line="360" w:lineRule="auto"/>
        <w:ind w:firstLine="709"/>
        <w:jc w:val="both"/>
        <w:rPr>
          <w:sz w:val="28"/>
          <w:szCs w:val="28"/>
        </w:rPr>
      </w:pPr>
      <w:r w:rsidRPr="00A031FD">
        <w:rPr>
          <w:rStyle w:val="katex-mathml"/>
          <w:sz w:val="28"/>
          <w:szCs w:val="28"/>
        </w:rPr>
        <w:t>d</w:t>
      </w:r>
      <w:r w:rsidRPr="00A031FD">
        <w:rPr>
          <w:rStyle w:val="katex-mathml"/>
          <w:sz w:val="28"/>
          <w:szCs w:val="28"/>
          <w:vertAlign w:val="subscript"/>
        </w:rPr>
        <w:t>1</w:t>
      </w:r>
      <w:r w:rsidRPr="00A031FD">
        <w:rPr>
          <w:rStyle w:val="katex-mathml"/>
          <w:sz w:val="28"/>
          <w:szCs w:val="28"/>
        </w:rPr>
        <w:t>(t)=C</w:t>
      </w:r>
      <w:r w:rsidRPr="00A031FD">
        <w:rPr>
          <w:rStyle w:val="katex-mathml"/>
          <w:sz w:val="28"/>
          <w:szCs w:val="28"/>
          <w:vertAlign w:val="subscript"/>
        </w:rPr>
        <w:t>in</w:t>
      </w:r>
      <w:r w:rsidRPr="00A031FD">
        <w:rPr>
          <w:rStyle w:val="katex-mathml"/>
          <w:sz w:val="28"/>
          <w:szCs w:val="28"/>
        </w:rPr>
        <w:t>(t)</w:t>
      </w:r>
      <w:r w:rsidRPr="00A031FD">
        <w:rPr>
          <w:sz w:val="28"/>
          <w:szCs w:val="28"/>
        </w:rPr>
        <w:t>— концентрація розчинених домішок (мінералізація) у вихідній воді;</w:t>
      </w:r>
    </w:p>
    <w:p w:rsidR="001F16DE" w:rsidRPr="00A031FD" w:rsidRDefault="001F16DE" w:rsidP="00A031FD">
      <w:pPr>
        <w:pStyle w:val="aff"/>
        <w:spacing w:before="0" w:beforeAutospacing="0" w:after="0" w:line="360" w:lineRule="auto"/>
        <w:ind w:firstLine="709"/>
        <w:jc w:val="both"/>
        <w:rPr>
          <w:sz w:val="28"/>
          <w:szCs w:val="28"/>
        </w:rPr>
      </w:pPr>
      <w:r w:rsidRPr="00A031FD">
        <w:rPr>
          <w:rStyle w:val="katex-mathml"/>
          <w:sz w:val="28"/>
          <w:szCs w:val="28"/>
        </w:rPr>
        <w:t>d</w:t>
      </w:r>
      <w:r w:rsidRPr="00A031FD">
        <w:rPr>
          <w:rStyle w:val="katex-mathml"/>
          <w:sz w:val="28"/>
          <w:szCs w:val="28"/>
          <w:vertAlign w:val="subscript"/>
        </w:rPr>
        <w:t>2</w:t>
      </w:r>
      <w:r w:rsidRPr="00A031FD">
        <w:rPr>
          <w:rStyle w:val="katex-mathml"/>
          <w:sz w:val="28"/>
          <w:szCs w:val="28"/>
        </w:rPr>
        <w:t>(t)=T(t)</w:t>
      </w:r>
      <w:r w:rsidRPr="00A031FD">
        <w:rPr>
          <w:sz w:val="28"/>
          <w:szCs w:val="28"/>
        </w:rPr>
        <w:t xml:space="preserve"> — температура води;</w:t>
      </w:r>
    </w:p>
    <w:p w:rsidR="001F16DE" w:rsidRPr="00A031FD" w:rsidRDefault="001F16DE" w:rsidP="00A031FD">
      <w:pPr>
        <w:pStyle w:val="aff"/>
        <w:spacing w:before="0" w:beforeAutospacing="0" w:after="0" w:line="360" w:lineRule="auto"/>
        <w:ind w:firstLine="709"/>
        <w:jc w:val="both"/>
        <w:rPr>
          <w:sz w:val="28"/>
          <w:szCs w:val="28"/>
        </w:rPr>
      </w:pPr>
      <w:r w:rsidRPr="00A031FD">
        <w:rPr>
          <w:rStyle w:val="katex-mathml"/>
          <w:sz w:val="28"/>
          <w:szCs w:val="28"/>
        </w:rPr>
        <w:t>d</w:t>
      </w:r>
      <w:r w:rsidRPr="00A031FD">
        <w:rPr>
          <w:rStyle w:val="katex-mathml"/>
          <w:sz w:val="28"/>
          <w:szCs w:val="28"/>
          <w:vertAlign w:val="subscript"/>
        </w:rPr>
        <w:t>3</w:t>
      </w:r>
      <w:r w:rsidRPr="00A031FD">
        <w:rPr>
          <w:rStyle w:val="katex-mathml"/>
          <w:sz w:val="28"/>
          <w:szCs w:val="28"/>
        </w:rPr>
        <w:t>(t)=P</w:t>
      </w:r>
      <w:r w:rsidRPr="00A031FD">
        <w:rPr>
          <w:rStyle w:val="katex-mathml"/>
          <w:sz w:val="28"/>
          <w:szCs w:val="28"/>
          <w:vertAlign w:val="subscript"/>
        </w:rPr>
        <w:t>in</w:t>
      </w:r>
      <w:r w:rsidRPr="00A031FD">
        <w:rPr>
          <w:rStyle w:val="katex-mathml"/>
          <w:sz w:val="28"/>
          <w:szCs w:val="28"/>
        </w:rPr>
        <w:t>(t)</w:t>
      </w:r>
      <w:r w:rsidRPr="00A031FD">
        <w:rPr>
          <w:sz w:val="28"/>
          <w:szCs w:val="28"/>
        </w:rPr>
        <w:t xml:space="preserve"> — тиск на вході (або коливання напору джерела);</w:t>
      </w:r>
    </w:p>
    <w:p w:rsidR="001F16DE" w:rsidRPr="00A031FD" w:rsidRDefault="001F16DE" w:rsidP="00A031FD">
      <w:pPr>
        <w:pStyle w:val="aff"/>
        <w:spacing w:before="0" w:beforeAutospacing="0" w:after="0" w:line="360" w:lineRule="auto"/>
        <w:ind w:firstLine="709"/>
        <w:jc w:val="both"/>
        <w:rPr>
          <w:sz w:val="28"/>
          <w:szCs w:val="28"/>
        </w:rPr>
      </w:pPr>
      <w:r w:rsidRPr="00A031FD">
        <w:rPr>
          <w:rStyle w:val="katex-mathml"/>
          <w:sz w:val="28"/>
          <w:szCs w:val="28"/>
        </w:rPr>
        <w:t>d</w:t>
      </w:r>
      <w:r w:rsidRPr="00A031FD">
        <w:rPr>
          <w:rStyle w:val="katex-mathml"/>
          <w:sz w:val="28"/>
          <w:szCs w:val="28"/>
          <w:vertAlign w:val="subscript"/>
        </w:rPr>
        <w:t>4</w:t>
      </w:r>
      <w:r w:rsidRPr="00A031FD">
        <w:rPr>
          <w:rStyle w:val="katex-mathml"/>
          <w:sz w:val="28"/>
          <w:szCs w:val="28"/>
        </w:rPr>
        <w:t>(t)=R</w:t>
      </w:r>
      <w:r w:rsidRPr="00A031FD">
        <w:rPr>
          <w:rStyle w:val="katex-mathml"/>
          <w:sz w:val="28"/>
          <w:szCs w:val="28"/>
          <w:vertAlign w:val="subscript"/>
        </w:rPr>
        <w:t>f</w:t>
      </w:r>
      <w:r w:rsidRPr="00A031FD">
        <w:rPr>
          <w:rStyle w:val="katex-mathml"/>
          <w:sz w:val="28"/>
          <w:szCs w:val="28"/>
        </w:rPr>
        <w:t>(t)</w:t>
      </w:r>
      <w:r w:rsidRPr="00A031FD">
        <w:rPr>
          <w:sz w:val="28"/>
          <w:szCs w:val="28"/>
        </w:rPr>
        <w:t xml:space="preserve"> — додатковий гідравлічний опір/забруднення мембрани (фолінг), що змінюється у часі.</w:t>
      </w:r>
    </w:p>
    <w:p w:rsidR="001F16DE" w:rsidRPr="00A031FD" w:rsidRDefault="001F16DE" w:rsidP="00A031FD">
      <w:pPr>
        <w:pStyle w:val="aff"/>
        <w:spacing w:before="0" w:beforeAutospacing="0" w:after="0" w:line="360" w:lineRule="auto"/>
        <w:ind w:firstLine="709"/>
        <w:jc w:val="both"/>
        <w:rPr>
          <w:sz w:val="28"/>
          <w:szCs w:val="28"/>
        </w:rPr>
      </w:pPr>
      <w:r w:rsidRPr="00A031FD">
        <w:rPr>
          <w:sz w:val="28"/>
          <w:szCs w:val="28"/>
        </w:rPr>
        <w:lastRenderedPageBreak/>
        <w:t>Вихідними параметрами (регульованими/контрольованими) приймаємо:</w:t>
      </w:r>
    </w:p>
    <w:p w:rsidR="001F16DE" w:rsidRPr="00A031FD" w:rsidRDefault="001F16DE" w:rsidP="00A031FD">
      <w:pPr>
        <w:pStyle w:val="aff"/>
        <w:spacing w:before="0" w:beforeAutospacing="0" w:after="0" w:line="360" w:lineRule="auto"/>
        <w:ind w:firstLine="709"/>
        <w:jc w:val="both"/>
        <w:rPr>
          <w:sz w:val="28"/>
          <w:szCs w:val="28"/>
        </w:rPr>
      </w:pPr>
      <w:r w:rsidRPr="00A031FD">
        <w:rPr>
          <w:rStyle w:val="katex-mathml"/>
          <w:sz w:val="28"/>
          <w:szCs w:val="28"/>
        </w:rPr>
        <w:t>y</w:t>
      </w:r>
      <w:r w:rsidRPr="00A031FD">
        <w:rPr>
          <w:rStyle w:val="katex-mathml"/>
          <w:sz w:val="28"/>
          <w:szCs w:val="28"/>
          <w:vertAlign w:val="subscript"/>
        </w:rPr>
        <w:t>1</w:t>
      </w:r>
      <w:r w:rsidRPr="00A031FD">
        <w:rPr>
          <w:rStyle w:val="katex-mathml"/>
          <w:sz w:val="28"/>
          <w:szCs w:val="28"/>
        </w:rPr>
        <w:t>(t)=Q</w:t>
      </w:r>
      <w:r w:rsidRPr="00A031FD">
        <w:rPr>
          <w:rStyle w:val="katex-mathml"/>
          <w:sz w:val="28"/>
          <w:szCs w:val="28"/>
          <w:vertAlign w:val="subscript"/>
        </w:rPr>
        <w:t>perm</w:t>
      </w:r>
      <w:r w:rsidRPr="00A031FD">
        <w:rPr>
          <w:rStyle w:val="katex-mathml"/>
          <w:sz w:val="28"/>
          <w:szCs w:val="28"/>
        </w:rPr>
        <w:t>(t)</w:t>
      </w:r>
      <w:r w:rsidRPr="00A031FD">
        <w:rPr>
          <w:sz w:val="28"/>
          <w:szCs w:val="28"/>
        </w:rPr>
        <w:t xml:space="preserve"> — витрата пермеату (очищеної води);</w:t>
      </w:r>
    </w:p>
    <w:p w:rsidR="001F16DE" w:rsidRPr="00A031FD" w:rsidRDefault="001F16DE" w:rsidP="00A031FD">
      <w:pPr>
        <w:pStyle w:val="aff"/>
        <w:spacing w:before="0" w:beforeAutospacing="0" w:after="0" w:line="360" w:lineRule="auto"/>
        <w:ind w:firstLine="709"/>
        <w:jc w:val="both"/>
        <w:rPr>
          <w:sz w:val="28"/>
          <w:szCs w:val="28"/>
        </w:rPr>
      </w:pPr>
      <w:r w:rsidRPr="00A031FD">
        <w:rPr>
          <w:rStyle w:val="katex-mathml"/>
          <w:sz w:val="28"/>
          <w:szCs w:val="28"/>
        </w:rPr>
        <w:t>y</w:t>
      </w:r>
      <w:r w:rsidRPr="00A031FD">
        <w:rPr>
          <w:rStyle w:val="katex-mathml"/>
          <w:sz w:val="28"/>
          <w:szCs w:val="28"/>
          <w:vertAlign w:val="subscript"/>
        </w:rPr>
        <w:t>2</w:t>
      </w:r>
      <w:r w:rsidRPr="00A031FD">
        <w:rPr>
          <w:rStyle w:val="katex-mathml"/>
          <w:sz w:val="28"/>
          <w:szCs w:val="28"/>
        </w:rPr>
        <w:t>(t)=P(t)</w:t>
      </w:r>
      <w:r w:rsidRPr="00A031FD">
        <w:rPr>
          <w:sz w:val="28"/>
          <w:szCs w:val="28"/>
        </w:rPr>
        <w:t xml:space="preserve"> — тиск на вході мембранного модуля;</w:t>
      </w:r>
    </w:p>
    <w:p w:rsidR="001F16DE" w:rsidRPr="00A031FD" w:rsidRDefault="001F16DE" w:rsidP="00A031FD">
      <w:pPr>
        <w:pStyle w:val="aff"/>
        <w:spacing w:before="0" w:beforeAutospacing="0" w:after="0" w:line="360" w:lineRule="auto"/>
        <w:ind w:firstLine="709"/>
        <w:jc w:val="both"/>
        <w:rPr>
          <w:sz w:val="28"/>
          <w:szCs w:val="28"/>
        </w:rPr>
      </w:pPr>
      <w:r w:rsidRPr="00A031FD">
        <w:rPr>
          <w:rStyle w:val="katex-mathml"/>
          <w:sz w:val="28"/>
          <w:szCs w:val="28"/>
        </w:rPr>
        <w:t>y</w:t>
      </w:r>
      <w:r w:rsidRPr="00A031FD">
        <w:rPr>
          <w:rStyle w:val="katex-mathml"/>
          <w:sz w:val="28"/>
          <w:szCs w:val="28"/>
          <w:vertAlign w:val="subscript"/>
        </w:rPr>
        <w:t>3</w:t>
      </w:r>
      <w:r w:rsidRPr="00A031FD">
        <w:rPr>
          <w:rStyle w:val="katex-mathml"/>
          <w:sz w:val="28"/>
          <w:szCs w:val="28"/>
        </w:rPr>
        <w:t>(t)=h(t)</w:t>
      </w:r>
      <w:r w:rsidRPr="00A031FD">
        <w:rPr>
          <w:sz w:val="28"/>
          <w:szCs w:val="28"/>
        </w:rPr>
        <w:t xml:space="preserve"> — рівень (або об’єм) у резервуарі очищеної води;</w:t>
      </w:r>
    </w:p>
    <w:p w:rsidR="001F16DE" w:rsidRPr="00A031FD" w:rsidRDefault="001F16DE" w:rsidP="00A031FD">
      <w:pPr>
        <w:pStyle w:val="aff"/>
        <w:spacing w:before="0" w:beforeAutospacing="0" w:after="0" w:line="360" w:lineRule="auto"/>
        <w:ind w:firstLine="709"/>
        <w:jc w:val="both"/>
        <w:rPr>
          <w:sz w:val="28"/>
          <w:szCs w:val="28"/>
        </w:rPr>
      </w:pPr>
      <w:r w:rsidRPr="00A031FD">
        <w:rPr>
          <w:rStyle w:val="katex-mathml"/>
          <w:sz w:val="28"/>
          <w:szCs w:val="28"/>
        </w:rPr>
        <w:t>y</w:t>
      </w:r>
      <w:r w:rsidRPr="00A031FD">
        <w:rPr>
          <w:rStyle w:val="katex-mathml"/>
          <w:sz w:val="28"/>
          <w:szCs w:val="28"/>
          <w:vertAlign w:val="subscript"/>
        </w:rPr>
        <w:t>4</w:t>
      </w:r>
      <w:r w:rsidRPr="00A031FD">
        <w:rPr>
          <w:rStyle w:val="katex-mathml"/>
          <w:sz w:val="28"/>
          <w:szCs w:val="28"/>
        </w:rPr>
        <w:t>(t)=C</w:t>
      </w:r>
      <w:r w:rsidRPr="00A031FD">
        <w:rPr>
          <w:rStyle w:val="katex-mathml"/>
          <w:sz w:val="28"/>
          <w:szCs w:val="28"/>
          <w:vertAlign w:val="subscript"/>
        </w:rPr>
        <w:t>perm</w:t>
      </w:r>
      <w:r w:rsidRPr="00A031FD">
        <w:rPr>
          <w:rStyle w:val="katex-mathml"/>
          <w:sz w:val="28"/>
          <w:szCs w:val="28"/>
        </w:rPr>
        <w:t>(t)</w:t>
      </w:r>
      <w:r w:rsidRPr="00A031FD">
        <w:rPr>
          <w:sz w:val="28"/>
          <w:szCs w:val="28"/>
        </w:rPr>
        <w:t xml:space="preserve"> — показник якості пермеату (концентрація домішок або електропровідність).</w:t>
      </w:r>
    </w:p>
    <w:p w:rsidR="001F16DE" w:rsidRPr="00A031FD" w:rsidRDefault="001F16DE" w:rsidP="00A031FD">
      <w:pPr>
        <w:pStyle w:val="3"/>
        <w:spacing w:line="360" w:lineRule="auto"/>
        <w:ind w:left="0" w:firstLine="709"/>
      </w:pPr>
      <w:r w:rsidRPr="00A031FD">
        <w:t>4.2.2 Матеріальний баланс потоків у мембранному модулі</w:t>
      </w:r>
    </w:p>
    <w:p w:rsidR="001F16DE" w:rsidRPr="00A031FD" w:rsidRDefault="001F16DE" w:rsidP="00A031FD">
      <w:pPr>
        <w:pStyle w:val="aff"/>
        <w:spacing w:before="0" w:beforeAutospacing="0" w:after="0" w:line="360" w:lineRule="auto"/>
        <w:ind w:firstLine="709"/>
        <w:jc w:val="both"/>
        <w:rPr>
          <w:sz w:val="28"/>
          <w:szCs w:val="28"/>
        </w:rPr>
      </w:pPr>
      <w:r w:rsidRPr="00A031FD">
        <w:rPr>
          <w:sz w:val="28"/>
          <w:szCs w:val="28"/>
        </w:rPr>
        <w:t>У мембранному модулі виконується поділ вхідного потоку на пермеат і концентрат. Введемо:</w:t>
      </w:r>
    </w:p>
    <w:p w:rsidR="001F16DE" w:rsidRPr="00A031FD" w:rsidRDefault="001F16DE" w:rsidP="00A031FD">
      <w:pPr>
        <w:pStyle w:val="aff"/>
        <w:spacing w:before="0" w:beforeAutospacing="0" w:after="0" w:line="360" w:lineRule="auto"/>
        <w:ind w:firstLine="709"/>
        <w:jc w:val="both"/>
        <w:rPr>
          <w:sz w:val="28"/>
          <w:szCs w:val="28"/>
        </w:rPr>
      </w:pPr>
      <w:r w:rsidRPr="00A031FD">
        <w:rPr>
          <w:rStyle w:val="katex-mathml"/>
          <w:sz w:val="28"/>
          <w:szCs w:val="28"/>
        </w:rPr>
        <w:t>Q</w:t>
      </w:r>
      <w:r w:rsidRPr="00A031FD">
        <w:rPr>
          <w:rStyle w:val="katex-mathml"/>
          <w:sz w:val="28"/>
          <w:szCs w:val="28"/>
          <w:vertAlign w:val="subscript"/>
        </w:rPr>
        <w:t>in</w:t>
      </w:r>
      <w:r w:rsidRPr="00A031FD">
        <w:rPr>
          <w:rStyle w:val="vlist-s"/>
          <w:sz w:val="28"/>
          <w:szCs w:val="28"/>
          <w:vertAlign w:val="subscript"/>
        </w:rPr>
        <w:t>​</w:t>
      </w:r>
      <w:r w:rsidRPr="00A031FD">
        <w:rPr>
          <w:sz w:val="28"/>
          <w:szCs w:val="28"/>
          <w:vertAlign w:val="subscript"/>
        </w:rPr>
        <w:t xml:space="preserve"> </w:t>
      </w:r>
      <w:r w:rsidRPr="00A031FD">
        <w:rPr>
          <w:sz w:val="28"/>
          <w:szCs w:val="28"/>
        </w:rPr>
        <w:t>— витрата подачі на мембранний модуль;</w:t>
      </w:r>
    </w:p>
    <w:p w:rsidR="001F16DE" w:rsidRPr="00A031FD" w:rsidRDefault="001F16DE" w:rsidP="00A031FD">
      <w:pPr>
        <w:pStyle w:val="aff"/>
        <w:spacing w:before="0" w:beforeAutospacing="0" w:after="0" w:line="360" w:lineRule="auto"/>
        <w:ind w:firstLine="709"/>
        <w:jc w:val="both"/>
        <w:rPr>
          <w:sz w:val="28"/>
          <w:szCs w:val="28"/>
        </w:rPr>
      </w:pPr>
      <w:r w:rsidRPr="00A031FD">
        <w:rPr>
          <w:rStyle w:val="katex-mathml"/>
          <w:sz w:val="28"/>
          <w:szCs w:val="28"/>
        </w:rPr>
        <w:t>Q</w:t>
      </w:r>
      <w:r w:rsidRPr="00A031FD">
        <w:rPr>
          <w:rStyle w:val="katex-mathml"/>
          <w:sz w:val="28"/>
          <w:szCs w:val="28"/>
          <w:vertAlign w:val="subscript"/>
        </w:rPr>
        <w:t>perm</w:t>
      </w:r>
      <w:r w:rsidRPr="00A031FD">
        <w:rPr>
          <w:rStyle w:val="vlist-s"/>
          <w:sz w:val="28"/>
          <w:szCs w:val="28"/>
        </w:rPr>
        <w:t>​</w:t>
      </w:r>
      <w:r w:rsidRPr="00A031FD">
        <w:rPr>
          <w:sz w:val="28"/>
          <w:szCs w:val="28"/>
        </w:rPr>
        <w:t xml:space="preserve"> — витрата пермеату;</w:t>
      </w:r>
    </w:p>
    <w:p w:rsidR="001F16DE" w:rsidRPr="00A031FD" w:rsidRDefault="001F16DE" w:rsidP="00A031FD">
      <w:pPr>
        <w:pStyle w:val="aff"/>
        <w:spacing w:before="0" w:beforeAutospacing="0" w:after="0" w:line="360" w:lineRule="auto"/>
        <w:ind w:firstLine="709"/>
        <w:jc w:val="both"/>
        <w:rPr>
          <w:sz w:val="28"/>
          <w:szCs w:val="28"/>
        </w:rPr>
      </w:pPr>
      <w:r w:rsidRPr="00A031FD">
        <w:rPr>
          <w:rStyle w:val="katex-mathml"/>
          <w:sz w:val="28"/>
          <w:szCs w:val="28"/>
        </w:rPr>
        <w:t>Q</w:t>
      </w:r>
      <w:r w:rsidRPr="00A031FD">
        <w:rPr>
          <w:rStyle w:val="katex-mathml"/>
          <w:sz w:val="28"/>
          <w:szCs w:val="28"/>
          <w:vertAlign w:val="subscript"/>
        </w:rPr>
        <w:t>conc</w:t>
      </w:r>
      <w:r w:rsidRPr="00A031FD">
        <w:rPr>
          <w:rStyle w:val="vlist-s"/>
          <w:sz w:val="28"/>
          <w:szCs w:val="28"/>
        </w:rPr>
        <w:t>​</w:t>
      </w:r>
      <w:r w:rsidRPr="00A031FD">
        <w:rPr>
          <w:sz w:val="28"/>
          <w:szCs w:val="28"/>
        </w:rPr>
        <w:t xml:space="preserve"> — витрата концентрату (ретентату).</w:t>
      </w:r>
    </w:p>
    <w:p w:rsidR="001F16DE" w:rsidRPr="00A031FD" w:rsidRDefault="001F16DE" w:rsidP="00A031FD">
      <w:pPr>
        <w:pStyle w:val="aff"/>
        <w:spacing w:before="0" w:beforeAutospacing="0" w:after="0" w:line="360" w:lineRule="auto"/>
        <w:ind w:firstLine="709"/>
        <w:jc w:val="both"/>
        <w:rPr>
          <w:sz w:val="28"/>
          <w:szCs w:val="28"/>
        </w:rPr>
      </w:pPr>
      <w:r w:rsidRPr="00A031FD">
        <w:rPr>
          <w:sz w:val="28"/>
          <w:szCs w:val="28"/>
        </w:rPr>
        <w:t>Тоді матеріальний баланс за витратою:</w:t>
      </w:r>
    </w:p>
    <w:p w:rsidR="0002751F" w:rsidRPr="00A031FD" w:rsidRDefault="0002751F" w:rsidP="00A031FD">
      <w:pPr>
        <w:pStyle w:val="aff"/>
        <w:spacing w:before="0" w:beforeAutospacing="0" w:after="0" w:line="360" w:lineRule="auto"/>
        <w:ind w:firstLine="709"/>
        <w:jc w:val="right"/>
        <w:rPr>
          <w:sz w:val="28"/>
          <w:szCs w:val="28"/>
        </w:rPr>
      </w:pPr>
      <w:r w:rsidRPr="00A031FD">
        <w:rPr>
          <w:noProof/>
          <w:sz w:val="28"/>
          <w:szCs w:val="28"/>
          <w:lang w:val="ru-RU"/>
        </w:rPr>
        <w:drawing>
          <wp:inline distT="0" distB="0" distL="0" distR="0" wp14:anchorId="54BD3F30" wp14:editId="7B2E025B">
            <wp:extent cx="2446020" cy="396240"/>
            <wp:effectExtent l="0" t="0" r="0" b="3810"/>
            <wp:docPr id="230" name="Рисунок 2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2446020" cy="396240"/>
                    </a:xfrm>
                    <a:prstGeom prst="rect">
                      <a:avLst/>
                    </a:prstGeom>
                    <a:noFill/>
                    <a:ln>
                      <a:noFill/>
                    </a:ln>
                  </pic:spPr>
                </pic:pic>
              </a:graphicData>
            </a:graphic>
          </wp:inline>
        </w:drawing>
      </w:r>
      <w:r w:rsidR="00A031FD">
        <w:rPr>
          <w:sz w:val="28"/>
          <w:szCs w:val="28"/>
        </w:rPr>
        <w:t xml:space="preserve">                     (4.1)</w:t>
      </w:r>
    </w:p>
    <w:p w:rsidR="001F16DE" w:rsidRPr="00A031FD" w:rsidRDefault="001F16DE" w:rsidP="00A031FD">
      <w:pPr>
        <w:pStyle w:val="aff"/>
        <w:spacing w:before="0" w:beforeAutospacing="0" w:after="0" w:line="360" w:lineRule="auto"/>
        <w:ind w:firstLine="709"/>
        <w:jc w:val="both"/>
        <w:rPr>
          <w:sz w:val="28"/>
          <w:szCs w:val="28"/>
        </w:rPr>
      </w:pPr>
      <w:r w:rsidRPr="00A031FD">
        <w:rPr>
          <w:sz w:val="28"/>
          <w:szCs w:val="28"/>
        </w:rPr>
        <w:t>Для практичних розрахунків часто вводять ступінь відбору (recovery):</w:t>
      </w:r>
    </w:p>
    <w:p w:rsidR="0002751F" w:rsidRPr="00A031FD" w:rsidRDefault="0002751F" w:rsidP="00A031FD">
      <w:pPr>
        <w:pStyle w:val="aff"/>
        <w:spacing w:before="0" w:beforeAutospacing="0" w:after="0" w:line="360" w:lineRule="auto"/>
        <w:ind w:firstLine="709"/>
        <w:jc w:val="right"/>
        <w:rPr>
          <w:sz w:val="28"/>
          <w:szCs w:val="28"/>
        </w:rPr>
      </w:pPr>
      <w:r w:rsidRPr="00A031FD">
        <w:rPr>
          <w:noProof/>
          <w:sz w:val="28"/>
          <w:szCs w:val="28"/>
          <w:lang w:val="ru-RU"/>
        </w:rPr>
        <w:drawing>
          <wp:inline distT="0" distB="0" distL="0" distR="0" wp14:anchorId="2F1D48CF" wp14:editId="117EE878">
            <wp:extent cx="2933700" cy="670560"/>
            <wp:effectExtent l="0" t="0" r="0" b="0"/>
            <wp:docPr id="234" name="Рисунок 2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2933700" cy="670560"/>
                    </a:xfrm>
                    <a:prstGeom prst="rect">
                      <a:avLst/>
                    </a:prstGeom>
                    <a:noFill/>
                    <a:ln>
                      <a:noFill/>
                    </a:ln>
                  </pic:spPr>
                </pic:pic>
              </a:graphicData>
            </a:graphic>
          </wp:inline>
        </w:drawing>
      </w:r>
      <w:r w:rsidR="00A031FD">
        <w:rPr>
          <w:sz w:val="28"/>
          <w:szCs w:val="28"/>
        </w:rPr>
        <w:t xml:space="preserve">                (4.2)</w:t>
      </w:r>
    </w:p>
    <w:p w:rsidR="0002751F" w:rsidRPr="00A031FD" w:rsidRDefault="0002751F" w:rsidP="00A031FD">
      <w:pPr>
        <w:pStyle w:val="aff"/>
        <w:spacing w:before="0" w:beforeAutospacing="0" w:after="0" w:line="360" w:lineRule="auto"/>
        <w:ind w:firstLine="709"/>
        <w:jc w:val="both"/>
        <w:rPr>
          <w:sz w:val="28"/>
          <w:szCs w:val="28"/>
        </w:rPr>
      </w:pPr>
      <w:r w:rsidRPr="00A031FD">
        <w:rPr>
          <w:sz w:val="28"/>
          <w:szCs w:val="28"/>
        </w:rPr>
        <w:t>Звідки</w:t>
      </w:r>
    </w:p>
    <w:p w:rsidR="0002751F" w:rsidRPr="00A031FD" w:rsidRDefault="0002751F" w:rsidP="00A031FD">
      <w:pPr>
        <w:pStyle w:val="aff"/>
        <w:spacing w:before="0" w:beforeAutospacing="0" w:after="0" w:line="360" w:lineRule="auto"/>
        <w:ind w:firstLine="709"/>
        <w:jc w:val="right"/>
        <w:rPr>
          <w:sz w:val="28"/>
          <w:szCs w:val="28"/>
        </w:rPr>
      </w:pPr>
      <w:r w:rsidRPr="00A031FD">
        <w:rPr>
          <w:noProof/>
          <w:sz w:val="28"/>
          <w:szCs w:val="28"/>
          <w:lang w:val="ru-RU"/>
        </w:rPr>
        <w:drawing>
          <wp:inline distT="0" distB="0" distL="0" distR="0" wp14:anchorId="4CA91112" wp14:editId="0D00B257">
            <wp:extent cx="4610100" cy="419100"/>
            <wp:effectExtent l="0" t="0" r="0" b="0"/>
            <wp:docPr id="236" name="Рисунок 2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0" y="0"/>
                      <a:ext cx="4610100" cy="419100"/>
                    </a:xfrm>
                    <a:prstGeom prst="rect">
                      <a:avLst/>
                    </a:prstGeom>
                    <a:noFill/>
                    <a:ln>
                      <a:noFill/>
                    </a:ln>
                  </pic:spPr>
                </pic:pic>
              </a:graphicData>
            </a:graphic>
          </wp:inline>
        </w:drawing>
      </w:r>
      <w:r w:rsidR="00A031FD">
        <w:rPr>
          <w:sz w:val="28"/>
          <w:szCs w:val="28"/>
        </w:rPr>
        <w:t xml:space="preserve">        (4.3)</w:t>
      </w:r>
    </w:p>
    <w:p w:rsidR="001F16DE" w:rsidRPr="00A031FD" w:rsidRDefault="001F16DE" w:rsidP="00A031FD">
      <w:pPr>
        <w:pStyle w:val="aff"/>
        <w:spacing w:before="0" w:beforeAutospacing="0" w:after="0" w:line="360" w:lineRule="auto"/>
        <w:ind w:firstLine="709"/>
        <w:jc w:val="both"/>
        <w:rPr>
          <w:sz w:val="28"/>
          <w:szCs w:val="28"/>
        </w:rPr>
      </w:pPr>
      <w:r w:rsidRPr="00A031FD">
        <w:rPr>
          <w:sz w:val="28"/>
          <w:szCs w:val="28"/>
        </w:rPr>
        <w:t xml:space="preserve">Оскільки </w:t>
      </w:r>
      <w:r w:rsidRPr="00A031FD">
        <w:rPr>
          <w:rStyle w:val="katex-mathml"/>
          <w:sz w:val="28"/>
          <w:szCs w:val="28"/>
        </w:rPr>
        <w:t>r(t)</w:t>
      </w:r>
      <w:r w:rsidRPr="00A031FD">
        <w:rPr>
          <w:sz w:val="28"/>
          <w:szCs w:val="28"/>
        </w:rPr>
        <w:t xml:space="preserve"> залежить від тиску, температури та стану мембрани, його доцільно пов’язувати з фізичною моделлю проникності (див. п. 4.2.3).</w:t>
      </w:r>
    </w:p>
    <w:p w:rsidR="001F16DE" w:rsidRPr="00A031FD" w:rsidRDefault="001F16DE" w:rsidP="00A031FD">
      <w:pPr>
        <w:pStyle w:val="3"/>
        <w:spacing w:line="360" w:lineRule="auto"/>
        <w:ind w:left="0" w:firstLine="709"/>
      </w:pPr>
      <w:r w:rsidRPr="00A031FD">
        <w:t>4.2.3 Модель потоку пермеату (гідравлічна модель мембрани)</w:t>
      </w:r>
    </w:p>
    <w:p w:rsidR="001F16DE" w:rsidRPr="00A031FD" w:rsidRDefault="001F16DE" w:rsidP="00A031FD">
      <w:pPr>
        <w:pStyle w:val="aff"/>
        <w:spacing w:before="0" w:beforeAutospacing="0" w:after="0" w:line="360" w:lineRule="auto"/>
        <w:ind w:firstLine="709"/>
        <w:jc w:val="both"/>
        <w:rPr>
          <w:sz w:val="28"/>
          <w:szCs w:val="28"/>
        </w:rPr>
      </w:pPr>
      <w:r w:rsidRPr="00A031FD">
        <w:rPr>
          <w:sz w:val="28"/>
          <w:szCs w:val="28"/>
        </w:rPr>
        <w:t>Для зворотного осмосу витрата (потік) пермеату визначається різницею між прикладеним тиском та осмотичним тиском. У спрощеній динамічній моделі (залежність за часом через зміну параметрів) використовують співвідношення типу:</w:t>
      </w:r>
    </w:p>
    <w:p w:rsidR="0002751F" w:rsidRPr="00A031FD" w:rsidRDefault="0002751F" w:rsidP="00A031FD">
      <w:pPr>
        <w:pStyle w:val="aff"/>
        <w:spacing w:before="0" w:beforeAutospacing="0" w:after="0" w:line="360" w:lineRule="auto"/>
        <w:ind w:firstLine="709"/>
        <w:jc w:val="right"/>
        <w:rPr>
          <w:sz w:val="28"/>
          <w:szCs w:val="28"/>
        </w:rPr>
      </w:pPr>
      <w:r w:rsidRPr="00A031FD">
        <w:rPr>
          <w:noProof/>
          <w:sz w:val="28"/>
          <w:szCs w:val="28"/>
          <w:lang w:val="ru-RU"/>
        </w:rPr>
        <w:lastRenderedPageBreak/>
        <w:drawing>
          <wp:inline distT="0" distB="0" distL="0" distR="0" wp14:anchorId="6EC65C10" wp14:editId="4AC6D550">
            <wp:extent cx="2712720" cy="434340"/>
            <wp:effectExtent l="0" t="0" r="0" b="3810"/>
            <wp:docPr id="237" name="Рисунок 2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39">
                      <a:extLst>
                        <a:ext uri="{28A0092B-C50C-407E-A947-70E740481C1C}">
                          <a14:useLocalDpi xmlns:a14="http://schemas.microsoft.com/office/drawing/2010/main" val="0"/>
                        </a:ext>
                      </a:extLst>
                    </a:blip>
                    <a:srcRect/>
                    <a:stretch>
                      <a:fillRect/>
                    </a:stretch>
                  </pic:blipFill>
                  <pic:spPr bwMode="auto">
                    <a:xfrm>
                      <a:off x="0" y="0"/>
                      <a:ext cx="2712720" cy="434340"/>
                    </a:xfrm>
                    <a:prstGeom prst="rect">
                      <a:avLst/>
                    </a:prstGeom>
                    <a:noFill/>
                    <a:ln>
                      <a:noFill/>
                    </a:ln>
                  </pic:spPr>
                </pic:pic>
              </a:graphicData>
            </a:graphic>
          </wp:inline>
        </w:drawing>
      </w:r>
      <w:r w:rsidR="00A031FD">
        <w:rPr>
          <w:sz w:val="28"/>
          <w:szCs w:val="28"/>
        </w:rPr>
        <w:t xml:space="preserve">                  (4.4)</w:t>
      </w:r>
    </w:p>
    <w:p w:rsidR="00A031FD" w:rsidRDefault="00A031FD" w:rsidP="00A031FD">
      <w:pPr>
        <w:pStyle w:val="aff"/>
        <w:spacing w:before="0" w:beforeAutospacing="0" w:after="0" w:line="360" w:lineRule="auto"/>
        <w:ind w:firstLine="709"/>
        <w:jc w:val="both"/>
        <w:rPr>
          <w:sz w:val="28"/>
          <w:szCs w:val="28"/>
        </w:rPr>
      </w:pPr>
      <w:r w:rsidRPr="00A031FD">
        <w:rPr>
          <w:sz w:val="28"/>
          <w:szCs w:val="28"/>
        </w:rPr>
        <w:t>Д</w:t>
      </w:r>
      <w:r w:rsidR="001F16DE" w:rsidRPr="00A031FD">
        <w:rPr>
          <w:sz w:val="28"/>
          <w:szCs w:val="28"/>
        </w:rPr>
        <w:t>е</w:t>
      </w:r>
    </w:p>
    <w:p w:rsidR="00A031FD" w:rsidRDefault="001F16DE" w:rsidP="00A031FD">
      <w:pPr>
        <w:pStyle w:val="aff"/>
        <w:spacing w:before="0" w:beforeAutospacing="0" w:after="0" w:line="360" w:lineRule="auto"/>
        <w:ind w:firstLine="709"/>
        <w:jc w:val="both"/>
        <w:rPr>
          <w:sz w:val="28"/>
          <w:szCs w:val="28"/>
        </w:rPr>
      </w:pPr>
      <w:r w:rsidRPr="00A031FD">
        <w:rPr>
          <w:rStyle w:val="katex-mathml"/>
          <w:sz w:val="28"/>
          <w:szCs w:val="28"/>
        </w:rPr>
        <w:t>Jw</w:t>
      </w:r>
      <w:r w:rsidRPr="00A031FD">
        <w:rPr>
          <w:rStyle w:val="vlist-s"/>
          <w:sz w:val="28"/>
          <w:szCs w:val="28"/>
        </w:rPr>
        <w:t>​</w:t>
      </w:r>
      <w:r w:rsidRPr="00A031FD">
        <w:rPr>
          <w:sz w:val="28"/>
          <w:szCs w:val="28"/>
        </w:rPr>
        <w:t xml:space="preserve"> — питомий потік води крізь мембрану, </w:t>
      </w:r>
      <w:r w:rsidRPr="00A031FD">
        <w:rPr>
          <w:rStyle w:val="katex-mathml"/>
          <w:sz w:val="28"/>
          <w:szCs w:val="28"/>
        </w:rPr>
        <w:t>м</w:t>
      </w:r>
      <w:r w:rsidRPr="00A031FD">
        <w:rPr>
          <w:rStyle w:val="katex-mathml"/>
          <w:sz w:val="28"/>
          <w:szCs w:val="28"/>
          <w:vertAlign w:val="superscript"/>
        </w:rPr>
        <w:t>3</w:t>
      </w:r>
      <w:r w:rsidRPr="00A031FD">
        <w:rPr>
          <w:rStyle w:val="katex-mathml"/>
          <w:sz w:val="28"/>
          <w:szCs w:val="28"/>
        </w:rPr>
        <w:t>/(м</w:t>
      </w:r>
      <w:r w:rsidRPr="00A031FD">
        <w:rPr>
          <w:rStyle w:val="katex-mathml"/>
          <w:sz w:val="28"/>
          <w:szCs w:val="28"/>
          <w:vertAlign w:val="superscript"/>
        </w:rPr>
        <w:t>2</w:t>
      </w:r>
      <w:r w:rsidRPr="00A031FD">
        <w:rPr>
          <w:rStyle w:val="katex-mathml"/>
          <w:rFonts w:ascii="Cambria Math" w:hAnsi="Cambria Math" w:cs="Cambria Math"/>
          <w:sz w:val="28"/>
          <w:szCs w:val="28"/>
        </w:rPr>
        <w:t>⋅</w:t>
      </w:r>
      <w:r w:rsidRPr="00A031FD">
        <w:rPr>
          <w:rStyle w:val="katex-mathml"/>
          <w:sz w:val="28"/>
          <w:szCs w:val="28"/>
        </w:rPr>
        <w:t>с)</w:t>
      </w:r>
      <w:r w:rsidRPr="00A031FD">
        <w:rPr>
          <w:sz w:val="28"/>
          <w:szCs w:val="28"/>
        </w:rPr>
        <w:t>;</w:t>
      </w:r>
    </w:p>
    <w:p w:rsidR="00A031FD" w:rsidRDefault="001F16DE" w:rsidP="00A031FD">
      <w:pPr>
        <w:pStyle w:val="aff"/>
        <w:spacing w:before="0" w:beforeAutospacing="0" w:after="0" w:line="360" w:lineRule="auto"/>
        <w:ind w:firstLine="709"/>
        <w:jc w:val="both"/>
        <w:rPr>
          <w:sz w:val="28"/>
          <w:szCs w:val="28"/>
        </w:rPr>
      </w:pPr>
      <w:r w:rsidRPr="00A031FD">
        <w:rPr>
          <w:rStyle w:val="katex-mathml"/>
          <w:sz w:val="28"/>
          <w:szCs w:val="28"/>
        </w:rPr>
        <w:t>Aw</w:t>
      </w:r>
      <w:r w:rsidRPr="00A031FD">
        <w:rPr>
          <w:sz w:val="28"/>
          <w:szCs w:val="28"/>
        </w:rPr>
        <w:t xml:space="preserve"> — водопроникність мембрани;</w:t>
      </w:r>
    </w:p>
    <w:p w:rsidR="00A031FD" w:rsidRDefault="001F16DE" w:rsidP="00A031FD">
      <w:pPr>
        <w:pStyle w:val="aff"/>
        <w:spacing w:before="0" w:beforeAutospacing="0" w:after="0" w:line="360" w:lineRule="auto"/>
        <w:ind w:firstLine="709"/>
        <w:jc w:val="both"/>
        <w:rPr>
          <w:sz w:val="28"/>
          <w:szCs w:val="28"/>
        </w:rPr>
      </w:pPr>
      <w:r w:rsidRPr="00A031FD">
        <w:rPr>
          <w:rStyle w:val="katex-mathml"/>
          <w:sz w:val="28"/>
          <w:szCs w:val="28"/>
        </w:rPr>
        <w:t>ΔP</w:t>
      </w:r>
      <w:r w:rsidRPr="00A031FD">
        <w:rPr>
          <w:sz w:val="28"/>
          <w:szCs w:val="28"/>
        </w:rPr>
        <w:t xml:space="preserve"> — перепад тиску через мембрану;</w:t>
      </w:r>
    </w:p>
    <w:p w:rsidR="001F16DE" w:rsidRPr="00A031FD" w:rsidRDefault="001F16DE" w:rsidP="00A031FD">
      <w:pPr>
        <w:pStyle w:val="aff"/>
        <w:spacing w:before="0" w:beforeAutospacing="0" w:after="0" w:line="360" w:lineRule="auto"/>
        <w:ind w:firstLine="709"/>
        <w:jc w:val="both"/>
        <w:rPr>
          <w:sz w:val="28"/>
          <w:szCs w:val="28"/>
        </w:rPr>
      </w:pPr>
      <w:r w:rsidRPr="00A031FD">
        <w:rPr>
          <w:rStyle w:val="katex-mathml"/>
          <w:sz w:val="28"/>
          <w:szCs w:val="28"/>
        </w:rPr>
        <w:t>Δπ</w:t>
      </w:r>
      <w:r w:rsidRPr="00A031FD">
        <w:rPr>
          <w:sz w:val="28"/>
          <w:szCs w:val="28"/>
        </w:rPr>
        <w:t xml:space="preserve"> — перепад осмотичного тиску.</w:t>
      </w:r>
    </w:p>
    <w:p w:rsidR="001F16DE" w:rsidRPr="00A031FD" w:rsidRDefault="001F16DE" w:rsidP="00A031FD">
      <w:pPr>
        <w:pStyle w:val="aff"/>
        <w:spacing w:before="0" w:beforeAutospacing="0" w:after="0" w:line="360" w:lineRule="auto"/>
        <w:ind w:firstLine="709"/>
        <w:jc w:val="both"/>
        <w:rPr>
          <w:sz w:val="28"/>
          <w:szCs w:val="28"/>
        </w:rPr>
      </w:pPr>
      <w:r w:rsidRPr="00A031FD">
        <w:rPr>
          <w:sz w:val="28"/>
          <w:szCs w:val="28"/>
        </w:rPr>
        <w:t>Зв’язок із витратою пермеату:</w:t>
      </w:r>
    </w:p>
    <w:p w:rsidR="0002751F" w:rsidRPr="00A031FD" w:rsidRDefault="0002751F" w:rsidP="00A031FD">
      <w:pPr>
        <w:pStyle w:val="aff"/>
        <w:spacing w:before="0" w:beforeAutospacing="0" w:after="0" w:line="360" w:lineRule="auto"/>
        <w:ind w:firstLine="709"/>
        <w:jc w:val="right"/>
        <w:rPr>
          <w:sz w:val="28"/>
          <w:szCs w:val="28"/>
        </w:rPr>
      </w:pPr>
      <w:r w:rsidRPr="00A031FD">
        <w:rPr>
          <w:noProof/>
          <w:sz w:val="28"/>
          <w:szCs w:val="28"/>
          <w:lang w:val="ru-RU"/>
        </w:rPr>
        <w:drawing>
          <wp:inline distT="0" distB="0" distL="0" distR="0" wp14:anchorId="48F22F82" wp14:editId="0E157914">
            <wp:extent cx="4290060" cy="358140"/>
            <wp:effectExtent l="0" t="0" r="0" b="3810"/>
            <wp:docPr id="239" name="Рисунок 2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4290060" cy="358140"/>
                    </a:xfrm>
                    <a:prstGeom prst="rect">
                      <a:avLst/>
                    </a:prstGeom>
                    <a:noFill/>
                    <a:ln>
                      <a:noFill/>
                    </a:ln>
                  </pic:spPr>
                </pic:pic>
              </a:graphicData>
            </a:graphic>
          </wp:inline>
        </w:drawing>
      </w:r>
      <w:r w:rsidR="00A031FD">
        <w:rPr>
          <w:sz w:val="28"/>
          <w:szCs w:val="28"/>
        </w:rPr>
        <w:t>(4.5)</w:t>
      </w:r>
    </w:p>
    <w:p w:rsidR="001F16DE" w:rsidRPr="00A031FD" w:rsidRDefault="001F16DE" w:rsidP="00A031FD">
      <w:pPr>
        <w:pStyle w:val="aff"/>
        <w:spacing w:before="0" w:beforeAutospacing="0" w:after="0" w:line="360" w:lineRule="auto"/>
        <w:ind w:firstLine="709"/>
        <w:jc w:val="both"/>
        <w:rPr>
          <w:sz w:val="28"/>
          <w:szCs w:val="28"/>
        </w:rPr>
      </w:pPr>
      <w:r w:rsidRPr="00A031FD">
        <w:rPr>
          <w:sz w:val="28"/>
          <w:szCs w:val="28"/>
        </w:rPr>
        <w:t xml:space="preserve">де </w:t>
      </w:r>
      <w:r w:rsidRPr="00A031FD">
        <w:rPr>
          <w:rStyle w:val="katex-mathml"/>
          <w:sz w:val="28"/>
          <w:szCs w:val="28"/>
        </w:rPr>
        <w:t>S</w:t>
      </w:r>
      <w:r w:rsidRPr="00A031FD">
        <w:rPr>
          <w:rStyle w:val="katex-mathml"/>
          <w:sz w:val="28"/>
          <w:szCs w:val="28"/>
          <w:vertAlign w:val="subscript"/>
        </w:rPr>
        <w:t>m</w:t>
      </w:r>
      <w:r w:rsidRPr="00A031FD">
        <w:rPr>
          <w:rStyle w:val="vlist-s"/>
          <w:sz w:val="28"/>
          <w:szCs w:val="28"/>
        </w:rPr>
        <w:t>​</w:t>
      </w:r>
      <w:r w:rsidRPr="00A031FD">
        <w:rPr>
          <w:sz w:val="28"/>
          <w:szCs w:val="28"/>
        </w:rPr>
        <w:t xml:space="preserve"> — площа мембрани.</w:t>
      </w:r>
    </w:p>
    <w:p w:rsidR="001F16DE" w:rsidRPr="00A031FD" w:rsidRDefault="001F16DE" w:rsidP="00A031FD">
      <w:pPr>
        <w:pStyle w:val="aff"/>
        <w:spacing w:before="0" w:beforeAutospacing="0" w:after="0" w:line="360" w:lineRule="auto"/>
        <w:ind w:firstLine="709"/>
        <w:jc w:val="both"/>
        <w:rPr>
          <w:sz w:val="28"/>
          <w:szCs w:val="28"/>
        </w:rPr>
      </w:pPr>
      <w:r w:rsidRPr="00A031FD">
        <w:rPr>
          <w:sz w:val="28"/>
          <w:szCs w:val="28"/>
        </w:rPr>
        <w:t xml:space="preserve">Для промислових установок можна прийняти </w:t>
      </w:r>
      <w:r w:rsidRPr="00A031FD">
        <w:rPr>
          <w:rStyle w:val="katex-mathml"/>
          <w:sz w:val="28"/>
          <w:szCs w:val="28"/>
        </w:rPr>
        <w:t>ΔP(t)≈P(t)−Pperm</w:t>
      </w:r>
      <w:r w:rsidRPr="00A031FD">
        <w:rPr>
          <w:sz w:val="28"/>
          <w:szCs w:val="28"/>
        </w:rPr>
        <w:t xml:space="preserve">, де </w:t>
      </w:r>
      <w:r w:rsidRPr="00A031FD">
        <w:rPr>
          <w:rStyle w:val="katex-mathml"/>
          <w:sz w:val="28"/>
          <w:szCs w:val="28"/>
        </w:rPr>
        <w:t>Pperm</w:t>
      </w:r>
      <w:r w:rsidRPr="00A031FD">
        <w:rPr>
          <w:rStyle w:val="vlist-s"/>
          <w:sz w:val="28"/>
          <w:szCs w:val="28"/>
        </w:rPr>
        <w:t>​</w:t>
      </w:r>
      <w:r w:rsidRPr="00A031FD">
        <w:rPr>
          <w:sz w:val="28"/>
          <w:szCs w:val="28"/>
        </w:rPr>
        <w:t xml:space="preserve"> — тиск на стороні пермеату (часто близький до атмосферного або тиску колектора). Тоді:</w:t>
      </w:r>
    </w:p>
    <w:p w:rsidR="0002751F" w:rsidRPr="00A031FD" w:rsidRDefault="0002751F" w:rsidP="00A031FD">
      <w:pPr>
        <w:pStyle w:val="aff"/>
        <w:spacing w:before="0" w:beforeAutospacing="0" w:after="0" w:line="360" w:lineRule="auto"/>
        <w:ind w:firstLine="709"/>
        <w:jc w:val="right"/>
        <w:rPr>
          <w:sz w:val="28"/>
          <w:szCs w:val="28"/>
        </w:rPr>
      </w:pPr>
      <w:r w:rsidRPr="00A031FD">
        <w:rPr>
          <w:noProof/>
          <w:sz w:val="28"/>
          <w:szCs w:val="28"/>
          <w:lang w:val="ru-RU"/>
        </w:rPr>
        <w:drawing>
          <wp:inline distT="0" distB="0" distL="0" distR="0" wp14:anchorId="68D2A87D" wp14:editId="7496B466">
            <wp:extent cx="3810000" cy="388620"/>
            <wp:effectExtent l="0" t="0" r="0" b="0"/>
            <wp:docPr id="250" name="Рисунок 2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0" y="0"/>
                      <a:ext cx="3810000" cy="388620"/>
                    </a:xfrm>
                    <a:prstGeom prst="rect">
                      <a:avLst/>
                    </a:prstGeom>
                    <a:noFill/>
                    <a:ln>
                      <a:noFill/>
                    </a:ln>
                  </pic:spPr>
                </pic:pic>
              </a:graphicData>
            </a:graphic>
          </wp:inline>
        </w:drawing>
      </w:r>
      <w:r w:rsidR="00A031FD">
        <w:rPr>
          <w:sz w:val="28"/>
          <w:szCs w:val="28"/>
        </w:rPr>
        <w:t xml:space="preserve">       (4.6)</w:t>
      </w:r>
    </w:p>
    <w:p w:rsidR="001F16DE" w:rsidRPr="00A031FD" w:rsidRDefault="001F16DE" w:rsidP="00A031FD">
      <w:pPr>
        <w:pStyle w:val="aff"/>
        <w:spacing w:before="0" w:beforeAutospacing="0" w:after="0" w:line="360" w:lineRule="auto"/>
        <w:ind w:firstLine="709"/>
        <w:jc w:val="both"/>
        <w:rPr>
          <w:sz w:val="28"/>
          <w:szCs w:val="28"/>
        </w:rPr>
      </w:pPr>
      <w:r w:rsidRPr="00A031FD">
        <w:rPr>
          <w:sz w:val="28"/>
          <w:szCs w:val="28"/>
        </w:rPr>
        <w:t>Осмотичний тиск розчину наближено описується законом Вант-Гоффа:</w:t>
      </w:r>
    </w:p>
    <w:p w:rsidR="0002751F" w:rsidRPr="00A031FD" w:rsidRDefault="0002751F" w:rsidP="00A031FD">
      <w:pPr>
        <w:pStyle w:val="aff"/>
        <w:spacing w:before="0" w:beforeAutospacing="0" w:after="0" w:line="360" w:lineRule="auto"/>
        <w:ind w:firstLine="709"/>
        <w:jc w:val="right"/>
        <w:rPr>
          <w:sz w:val="28"/>
          <w:szCs w:val="28"/>
        </w:rPr>
      </w:pPr>
      <w:r w:rsidRPr="00A031FD">
        <w:rPr>
          <w:noProof/>
          <w:sz w:val="28"/>
          <w:szCs w:val="28"/>
          <w:lang w:val="ru-RU"/>
        </w:rPr>
        <w:drawing>
          <wp:inline distT="0" distB="0" distL="0" distR="0" wp14:anchorId="5493A9F6" wp14:editId="3FEC146A">
            <wp:extent cx="2034540" cy="396240"/>
            <wp:effectExtent l="0" t="0" r="3810" b="3810"/>
            <wp:docPr id="254" name="Рисунок 2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42">
                      <a:extLst>
                        <a:ext uri="{28A0092B-C50C-407E-A947-70E740481C1C}">
                          <a14:useLocalDpi xmlns:a14="http://schemas.microsoft.com/office/drawing/2010/main" val="0"/>
                        </a:ext>
                      </a:extLst>
                    </a:blip>
                    <a:srcRect/>
                    <a:stretch>
                      <a:fillRect/>
                    </a:stretch>
                  </pic:blipFill>
                  <pic:spPr bwMode="auto">
                    <a:xfrm>
                      <a:off x="0" y="0"/>
                      <a:ext cx="2034540" cy="396240"/>
                    </a:xfrm>
                    <a:prstGeom prst="rect">
                      <a:avLst/>
                    </a:prstGeom>
                    <a:noFill/>
                    <a:ln>
                      <a:noFill/>
                    </a:ln>
                  </pic:spPr>
                </pic:pic>
              </a:graphicData>
            </a:graphic>
          </wp:inline>
        </w:drawing>
      </w:r>
      <w:r w:rsidR="00A031FD">
        <w:rPr>
          <w:sz w:val="28"/>
          <w:szCs w:val="28"/>
        </w:rPr>
        <w:t xml:space="preserve">                            (4.7)</w:t>
      </w:r>
    </w:p>
    <w:p w:rsidR="00A031FD" w:rsidRDefault="00A031FD" w:rsidP="00A031FD">
      <w:pPr>
        <w:pStyle w:val="aff"/>
        <w:spacing w:before="0" w:beforeAutospacing="0" w:after="0" w:line="360" w:lineRule="auto"/>
        <w:ind w:firstLine="709"/>
        <w:jc w:val="both"/>
        <w:rPr>
          <w:sz w:val="28"/>
          <w:szCs w:val="28"/>
        </w:rPr>
      </w:pPr>
      <w:r w:rsidRPr="00A031FD">
        <w:rPr>
          <w:sz w:val="28"/>
          <w:szCs w:val="28"/>
        </w:rPr>
        <w:t>Д</w:t>
      </w:r>
      <w:r w:rsidR="001F16DE" w:rsidRPr="00A031FD">
        <w:rPr>
          <w:sz w:val="28"/>
          <w:szCs w:val="28"/>
        </w:rPr>
        <w:t>е</w:t>
      </w:r>
    </w:p>
    <w:p w:rsidR="00A031FD" w:rsidRDefault="001F16DE" w:rsidP="00A031FD">
      <w:pPr>
        <w:pStyle w:val="aff"/>
        <w:spacing w:before="0" w:beforeAutospacing="0" w:after="0" w:line="360" w:lineRule="auto"/>
        <w:ind w:firstLine="709"/>
        <w:jc w:val="both"/>
        <w:rPr>
          <w:sz w:val="28"/>
          <w:szCs w:val="28"/>
        </w:rPr>
      </w:pPr>
      <w:r w:rsidRPr="00A031FD">
        <w:rPr>
          <w:rStyle w:val="katex-mathml"/>
          <w:sz w:val="28"/>
          <w:szCs w:val="28"/>
        </w:rPr>
        <w:t>R</w:t>
      </w:r>
      <w:r w:rsidRPr="00A031FD">
        <w:rPr>
          <w:sz w:val="28"/>
          <w:szCs w:val="28"/>
        </w:rPr>
        <w:t xml:space="preserve"> — універсальна газова стала;</w:t>
      </w:r>
    </w:p>
    <w:p w:rsidR="00A031FD" w:rsidRDefault="001F16DE" w:rsidP="00A031FD">
      <w:pPr>
        <w:pStyle w:val="aff"/>
        <w:spacing w:before="0" w:beforeAutospacing="0" w:after="0" w:line="360" w:lineRule="auto"/>
        <w:ind w:firstLine="709"/>
        <w:jc w:val="both"/>
        <w:rPr>
          <w:sz w:val="28"/>
          <w:szCs w:val="28"/>
        </w:rPr>
      </w:pPr>
      <w:r w:rsidRPr="00A031FD">
        <w:rPr>
          <w:rStyle w:val="katex-mathml"/>
          <w:sz w:val="28"/>
          <w:szCs w:val="28"/>
        </w:rPr>
        <w:t>T</w:t>
      </w:r>
      <w:r w:rsidRPr="00A031FD">
        <w:rPr>
          <w:sz w:val="28"/>
          <w:szCs w:val="28"/>
        </w:rPr>
        <w:t xml:space="preserve"> — абсолютна температура, К;</w:t>
      </w:r>
    </w:p>
    <w:p w:rsidR="00A031FD" w:rsidRDefault="001F16DE" w:rsidP="00A031FD">
      <w:pPr>
        <w:pStyle w:val="aff"/>
        <w:spacing w:before="0" w:beforeAutospacing="0" w:after="0" w:line="360" w:lineRule="auto"/>
        <w:ind w:firstLine="709"/>
        <w:jc w:val="both"/>
        <w:rPr>
          <w:sz w:val="28"/>
          <w:szCs w:val="28"/>
        </w:rPr>
      </w:pPr>
      <w:r w:rsidRPr="00A031FD">
        <w:rPr>
          <w:rStyle w:val="katex-mathml"/>
          <w:sz w:val="28"/>
          <w:szCs w:val="28"/>
        </w:rPr>
        <w:t>C</w:t>
      </w:r>
      <w:r w:rsidRPr="00A031FD">
        <w:rPr>
          <w:sz w:val="28"/>
          <w:szCs w:val="28"/>
        </w:rPr>
        <w:t xml:space="preserve"> — молярна концентрація розчинених речовин;</w:t>
      </w:r>
    </w:p>
    <w:p w:rsidR="001F16DE" w:rsidRPr="00A031FD" w:rsidRDefault="001F16DE" w:rsidP="00A031FD">
      <w:pPr>
        <w:pStyle w:val="aff"/>
        <w:spacing w:before="0" w:beforeAutospacing="0" w:after="0" w:line="360" w:lineRule="auto"/>
        <w:ind w:firstLine="709"/>
        <w:jc w:val="both"/>
        <w:rPr>
          <w:sz w:val="28"/>
          <w:szCs w:val="28"/>
        </w:rPr>
      </w:pPr>
      <w:r w:rsidRPr="00A031FD">
        <w:rPr>
          <w:rStyle w:val="katex-mathml"/>
          <w:sz w:val="28"/>
          <w:szCs w:val="28"/>
        </w:rPr>
        <w:t>β</w:t>
      </w:r>
      <w:r w:rsidRPr="00A031FD">
        <w:rPr>
          <w:sz w:val="28"/>
          <w:szCs w:val="28"/>
        </w:rPr>
        <w:t xml:space="preserve"> — коефіцієнт, що враховує дисоціацію/іонність (для електролітів).</w:t>
      </w:r>
    </w:p>
    <w:p w:rsidR="001F16DE" w:rsidRPr="00A031FD" w:rsidRDefault="001F16DE" w:rsidP="00A031FD">
      <w:pPr>
        <w:pStyle w:val="aff"/>
        <w:spacing w:before="0" w:beforeAutospacing="0" w:after="0" w:line="360" w:lineRule="auto"/>
        <w:ind w:firstLine="709"/>
        <w:jc w:val="both"/>
        <w:rPr>
          <w:sz w:val="28"/>
          <w:szCs w:val="28"/>
        </w:rPr>
      </w:pPr>
      <w:r w:rsidRPr="00A031FD">
        <w:rPr>
          <w:sz w:val="28"/>
          <w:szCs w:val="28"/>
        </w:rPr>
        <w:t>Для моделі об’єкта керування достатньо ввести ефективний перепад осмотичного тиску як функцію концентрації вхідної води:</w:t>
      </w:r>
    </w:p>
    <w:p w:rsidR="0002751F" w:rsidRPr="00A031FD" w:rsidRDefault="0002751F" w:rsidP="00A031FD">
      <w:pPr>
        <w:jc w:val="right"/>
        <w:rPr>
          <w:rStyle w:val="vlist-s"/>
          <w:sz w:val="28"/>
          <w:szCs w:val="28"/>
        </w:rPr>
      </w:pPr>
      <w:r w:rsidRPr="00A031FD">
        <w:rPr>
          <w:noProof/>
          <w:sz w:val="28"/>
          <w:szCs w:val="28"/>
          <w:lang w:val="ru-RU"/>
        </w:rPr>
        <w:drawing>
          <wp:inline distT="0" distB="0" distL="0" distR="0" wp14:anchorId="5ED7FC60" wp14:editId="1EF9CEDC">
            <wp:extent cx="4640580" cy="426720"/>
            <wp:effectExtent l="0" t="0" r="7620" b="0"/>
            <wp:docPr id="257" name="Рисунок 2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43">
                      <a:extLst>
                        <a:ext uri="{28A0092B-C50C-407E-A947-70E740481C1C}">
                          <a14:useLocalDpi xmlns:a14="http://schemas.microsoft.com/office/drawing/2010/main" val="0"/>
                        </a:ext>
                      </a:extLst>
                    </a:blip>
                    <a:srcRect/>
                    <a:stretch>
                      <a:fillRect/>
                    </a:stretch>
                  </pic:blipFill>
                  <pic:spPr bwMode="auto">
                    <a:xfrm>
                      <a:off x="0" y="0"/>
                      <a:ext cx="4640580" cy="426720"/>
                    </a:xfrm>
                    <a:prstGeom prst="rect">
                      <a:avLst/>
                    </a:prstGeom>
                    <a:noFill/>
                    <a:ln>
                      <a:noFill/>
                    </a:ln>
                  </pic:spPr>
                </pic:pic>
              </a:graphicData>
            </a:graphic>
          </wp:inline>
        </w:drawing>
      </w:r>
      <w:r w:rsidR="00A031FD">
        <w:rPr>
          <w:rStyle w:val="vlist-s"/>
          <w:sz w:val="28"/>
          <w:szCs w:val="28"/>
        </w:rPr>
        <w:t>(4.8)</w:t>
      </w:r>
    </w:p>
    <w:p w:rsidR="001F16DE" w:rsidRPr="00A031FD" w:rsidRDefault="001F16DE" w:rsidP="00A031FD">
      <w:pPr>
        <w:rPr>
          <w:sz w:val="28"/>
          <w:szCs w:val="28"/>
        </w:rPr>
      </w:pPr>
      <w:r w:rsidRPr="00A031FD">
        <w:rPr>
          <w:rStyle w:val="vlist-s"/>
          <w:sz w:val="28"/>
          <w:szCs w:val="28"/>
        </w:rPr>
        <w:t>​</w:t>
      </w:r>
      <w:r w:rsidRPr="00A031FD">
        <w:rPr>
          <w:rStyle w:val="mopen"/>
          <w:sz w:val="28"/>
          <w:szCs w:val="28"/>
        </w:rPr>
        <w:t>(</w:t>
      </w:r>
      <w:r w:rsidRPr="00A031FD">
        <w:rPr>
          <w:rStyle w:val="mord"/>
          <w:sz w:val="28"/>
          <w:szCs w:val="28"/>
        </w:rPr>
        <w:t>t</w:t>
      </w:r>
      <w:r w:rsidRPr="00A031FD">
        <w:rPr>
          <w:rStyle w:val="mclose"/>
          <w:sz w:val="28"/>
          <w:szCs w:val="28"/>
        </w:rPr>
        <w:t>)</w:t>
      </w:r>
      <w:r w:rsidRPr="00A031FD">
        <w:rPr>
          <w:rStyle w:val="delimsizing"/>
          <w:rFonts w:eastAsiaTheme="minorEastAsia"/>
          <w:sz w:val="28"/>
          <w:szCs w:val="28"/>
        </w:rPr>
        <w:t>)</w:t>
      </w:r>
      <w:r w:rsidRPr="00A031FD">
        <w:rPr>
          <w:rStyle w:val="mord"/>
          <w:sz w:val="28"/>
          <w:szCs w:val="28"/>
        </w:rPr>
        <w:t>.</w:t>
      </w:r>
      <w:r w:rsidRPr="00A031FD">
        <w:rPr>
          <w:sz w:val="28"/>
          <w:szCs w:val="28"/>
        </w:rPr>
        <w:t xml:space="preserve"> </w:t>
      </w:r>
    </w:p>
    <w:p w:rsidR="001F16DE" w:rsidRPr="00A031FD" w:rsidRDefault="001F16DE" w:rsidP="00A031FD">
      <w:pPr>
        <w:pStyle w:val="aff"/>
        <w:spacing w:before="0" w:beforeAutospacing="0" w:after="0" w:line="360" w:lineRule="auto"/>
        <w:ind w:firstLine="709"/>
        <w:jc w:val="both"/>
        <w:rPr>
          <w:sz w:val="28"/>
          <w:szCs w:val="28"/>
        </w:rPr>
      </w:pPr>
      <w:r w:rsidRPr="00A031FD">
        <w:rPr>
          <w:sz w:val="28"/>
          <w:szCs w:val="28"/>
        </w:rPr>
        <w:t xml:space="preserve">Оскільки </w:t>
      </w:r>
      <w:r w:rsidRPr="00A031FD">
        <w:rPr>
          <w:rStyle w:val="katex-mathml"/>
          <w:sz w:val="28"/>
          <w:szCs w:val="28"/>
        </w:rPr>
        <w:t>C</w:t>
      </w:r>
      <w:r w:rsidRPr="00A031FD">
        <w:rPr>
          <w:rStyle w:val="katex-mathml"/>
          <w:sz w:val="28"/>
          <w:szCs w:val="28"/>
          <w:vertAlign w:val="subscript"/>
        </w:rPr>
        <w:t>perm</w:t>
      </w:r>
      <w:r w:rsidRPr="00A031FD">
        <w:rPr>
          <w:rStyle w:val="katex-mathml"/>
          <w:rFonts w:ascii="Cambria Math" w:hAnsi="Cambria Math" w:cs="Cambria Math"/>
          <w:sz w:val="28"/>
          <w:szCs w:val="28"/>
        </w:rPr>
        <w:t>≪</w:t>
      </w:r>
      <w:r w:rsidRPr="00A031FD">
        <w:rPr>
          <w:rStyle w:val="katex-mathml"/>
          <w:sz w:val="28"/>
          <w:szCs w:val="28"/>
        </w:rPr>
        <w:t>Cin</w:t>
      </w:r>
      <w:r w:rsidRPr="00A031FD">
        <w:rPr>
          <w:rStyle w:val="vlist-s"/>
          <w:sz w:val="28"/>
          <w:szCs w:val="28"/>
        </w:rPr>
        <w:t>​</w:t>
      </w:r>
      <w:r w:rsidRPr="00A031FD">
        <w:rPr>
          <w:sz w:val="28"/>
          <w:szCs w:val="28"/>
        </w:rPr>
        <w:t>, у першому наближенні:</w:t>
      </w:r>
    </w:p>
    <w:p w:rsidR="00DC5E51" w:rsidRPr="00A031FD" w:rsidRDefault="00DC5E51" w:rsidP="00A031FD">
      <w:pPr>
        <w:pStyle w:val="aff"/>
        <w:spacing w:before="0" w:beforeAutospacing="0" w:after="0" w:line="360" w:lineRule="auto"/>
        <w:ind w:firstLine="709"/>
        <w:jc w:val="right"/>
        <w:rPr>
          <w:sz w:val="28"/>
          <w:szCs w:val="28"/>
        </w:rPr>
      </w:pPr>
      <w:r w:rsidRPr="00A031FD">
        <w:rPr>
          <w:noProof/>
          <w:sz w:val="28"/>
          <w:szCs w:val="28"/>
          <w:lang w:val="ru-RU"/>
        </w:rPr>
        <w:lastRenderedPageBreak/>
        <w:drawing>
          <wp:inline distT="0" distB="0" distL="0" distR="0" wp14:anchorId="70819B8C" wp14:editId="37392A98">
            <wp:extent cx="2164080" cy="388620"/>
            <wp:effectExtent l="0" t="0" r="7620" b="0"/>
            <wp:docPr id="258" name="Рисунок 2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44">
                      <a:extLst>
                        <a:ext uri="{28A0092B-C50C-407E-A947-70E740481C1C}">
                          <a14:useLocalDpi xmlns:a14="http://schemas.microsoft.com/office/drawing/2010/main" val="0"/>
                        </a:ext>
                      </a:extLst>
                    </a:blip>
                    <a:srcRect/>
                    <a:stretch>
                      <a:fillRect/>
                    </a:stretch>
                  </pic:blipFill>
                  <pic:spPr bwMode="auto">
                    <a:xfrm>
                      <a:off x="0" y="0"/>
                      <a:ext cx="2164080" cy="388620"/>
                    </a:xfrm>
                    <a:prstGeom prst="rect">
                      <a:avLst/>
                    </a:prstGeom>
                    <a:noFill/>
                    <a:ln>
                      <a:noFill/>
                    </a:ln>
                  </pic:spPr>
                </pic:pic>
              </a:graphicData>
            </a:graphic>
          </wp:inline>
        </w:drawing>
      </w:r>
      <w:r w:rsidR="00A031FD">
        <w:rPr>
          <w:sz w:val="28"/>
          <w:szCs w:val="28"/>
        </w:rPr>
        <w:t xml:space="preserve">                             (4.9)</w:t>
      </w:r>
    </w:p>
    <w:p w:rsidR="001F16DE" w:rsidRPr="00A031FD" w:rsidRDefault="001F16DE" w:rsidP="00A031FD">
      <w:pPr>
        <w:pStyle w:val="aff"/>
        <w:spacing w:before="0" w:beforeAutospacing="0" w:after="0" w:line="360" w:lineRule="auto"/>
        <w:ind w:firstLine="709"/>
        <w:jc w:val="both"/>
        <w:rPr>
          <w:sz w:val="28"/>
          <w:szCs w:val="28"/>
        </w:rPr>
      </w:pPr>
      <w:r w:rsidRPr="00A031FD">
        <w:rPr>
          <w:sz w:val="28"/>
          <w:szCs w:val="28"/>
        </w:rPr>
        <w:t>Тоді отримаємо компактну модель продуктивності мембрани:</w:t>
      </w:r>
    </w:p>
    <w:p w:rsidR="00DC5E51" w:rsidRPr="00A031FD" w:rsidRDefault="00DC5E51" w:rsidP="00A031FD">
      <w:pPr>
        <w:pStyle w:val="aff"/>
        <w:spacing w:before="0" w:beforeAutospacing="0" w:after="0" w:line="360" w:lineRule="auto"/>
        <w:ind w:firstLine="709"/>
        <w:jc w:val="right"/>
        <w:rPr>
          <w:rStyle w:val="aff4"/>
          <w:b w:val="0"/>
          <w:sz w:val="28"/>
          <w:szCs w:val="28"/>
        </w:rPr>
      </w:pPr>
      <w:r w:rsidRPr="00A031FD">
        <w:rPr>
          <w:noProof/>
          <w:sz w:val="28"/>
          <w:szCs w:val="28"/>
          <w:lang w:val="ru-RU"/>
        </w:rPr>
        <w:drawing>
          <wp:inline distT="0" distB="0" distL="0" distR="0" wp14:anchorId="2723CFE1" wp14:editId="23EAA93B">
            <wp:extent cx="4678680" cy="419100"/>
            <wp:effectExtent l="0" t="0" r="7620" b="0"/>
            <wp:docPr id="274" name="Рисунок 2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45">
                      <a:extLst>
                        <a:ext uri="{28A0092B-C50C-407E-A947-70E740481C1C}">
                          <a14:useLocalDpi xmlns:a14="http://schemas.microsoft.com/office/drawing/2010/main" val="0"/>
                        </a:ext>
                      </a:extLst>
                    </a:blip>
                    <a:srcRect/>
                    <a:stretch>
                      <a:fillRect/>
                    </a:stretch>
                  </pic:blipFill>
                  <pic:spPr bwMode="auto">
                    <a:xfrm>
                      <a:off x="0" y="0"/>
                      <a:ext cx="4678680" cy="419100"/>
                    </a:xfrm>
                    <a:prstGeom prst="rect">
                      <a:avLst/>
                    </a:prstGeom>
                    <a:noFill/>
                    <a:ln>
                      <a:noFill/>
                    </a:ln>
                  </pic:spPr>
                </pic:pic>
              </a:graphicData>
            </a:graphic>
          </wp:inline>
        </w:drawing>
      </w:r>
      <w:r w:rsidR="00A031FD">
        <w:rPr>
          <w:rStyle w:val="aff4"/>
          <w:b w:val="0"/>
          <w:sz w:val="28"/>
          <w:szCs w:val="28"/>
        </w:rPr>
        <w:t>(4.10)</w:t>
      </w:r>
    </w:p>
    <w:p w:rsidR="001F16DE" w:rsidRPr="00A031FD" w:rsidRDefault="001F16DE" w:rsidP="00A031FD">
      <w:pPr>
        <w:pStyle w:val="aff"/>
        <w:spacing w:before="0" w:beforeAutospacing="0" w:after="0" w:line="360" w:lineRule="auto"/>
        <w:ind w:firstLine="709"/>
        <w:jc w:val="both"/>
        <w:rPr>
          <w:sz w:val="28"/>
          <w:szCs w:val="28"/>
        </w:rPr>
      </w:pPr>
      <w:r w:rsidRPr="00A031FD">
        <w:rPr>
          <w:rStyle w:val="aff4"/>
          <w:b w:val="0"/>
          <w:sz w:val="28"/>
          <w:szCs w:val="28"/>
        </w:rPr>
        <w:t>Вплив фолінгу/забруднення</w:t>
      </w:r>
      <w:r w:rsidRPr="00A031FD">
        <w:rPr>
          <w:sz w:val="28"/>
          <w:szCs w:val="28"/>
        </w:rPr>
        <w:t xml:space="preserve"> враховують через зміну ефективної проникності </w:t>
      </w:r>
      <w:r w:rsidRPr="00A031FD">
        <w:rPr>
          <w:rStyle w:val="katex-mathml"/>
          <w:sz w:val="28"/>
          <w:szCs w:val="28"/>
        </w:rPr>
        <w:t>A</w:t>
      </w:r>
      <w:r w:rsidRPr="00A031FD">
        <w:rPr>
          <w:rStyle w:val="katex-mathml"/>
          <w:sz w:val="28"/>
          <w:szCs w:val="28"/>
          <w:vertAlign w:val="subscript"/>
        </w:rPr>
        <w:t>w</w:t>
      </w:r>
      <w:r w:rsidRPr="00A031FD">
        <w:rPr>
          <w:rStyle w:val="katex-mathml"/>
          <w:sz w:val="28"/>
          <w:szCs w:val="28"/>
        </w:rPr>
        <w:t>(t)</w:t>
      </w:r>
      <w:r w:rsidRPr="00A031FD">
        <w:rPr>
          <w:sz w:val="28"/>
          <w:szCs w:val="28"/>
        </w:rPr>
        <w:t>. Наприклад:</w:t>
      </w:r>
    </w:p>
    <w:p w:rsidR="00DC5E51" w:rsidRPr="00A031FD" w:rsidRDefault="00DC5E51" w:rsidP="00A031FD">
      <w:pPr>
        <w:pStyle w:val="aff"/>
        <w:spacing w:before="0" w:beforeAutospacing="0" w:after="0" w:line="360" w:lineRule="auto"/>
        <w:ind w:firstLine="709"/>
        <w:jc w:val="right"/>
        <w:rPr>
          <w:sz w:val="28"/>
          <w:szCs w:val="28"/>
        </w:rPr>
      </w:pPr>
      <w:r w:rsidRPr="00A031FD">
        <w:rPr>
          <w:noProof/>
          <w:sz w:val="28"/>
          <w:szCs w:val="28"/>
          <w:lang w:val="ru-RU"/>
        </w:rPr>
        <w:drawing>
          <wp:inline distT="0" distB="0" distL="0" distR="0" wp14:anchorId="7C6B02A3" wp14:editId="30512EFC">
            <wp:extent cx="1767840" cy="541020"/>
            <wp:effectExtent l="0" t="0" r="3810" b="0"/>
            <wp:docPr id="275" name="Рисунок 2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46">
                      <a:extLst>
                        <a:ext uri="{28A0092B-C50C-407E-A947-70E740481C1C}">
                          <a14:useLocalDpi xmlns:a14="http://schemas.microsoft.com/office/drawing/2010/main" val="0"/>
                        </a:ext>
                      </a:extLst>
                    </a:blip>
                    <a:srcRect/>
                    <a:stretch>
                      <a:fillRect/>
                    </a:stretch>
                  </pic:blipFill>
                  <pic:spPr bwMode="auto">
                    <a:xfrm>
                      <a:off x="0" y="0"/>
                      <a:ext cx="1767840" cy="541020"/>
                    </a:xfrm>
                    <a:prstGeom prst="rect">
                      <a:avLst/>
                    </a:prstGeom>
                    <a:noFill/>
                    <a:ln>
                      <a:noFill/>
                    </a:ln>
                  </pic:spPr>
                </pic:pic>
              </a:graphicData>
            </a:graphic>
          </wp:inline>
        </w:drawing>
      </w:r>
      <w:r w:rsidR="00A031FD">
        <w:rPr>
          <w:sz w:val="28"/>
          <w:szCs w:val="28"/>
        </w:rPr>
        <w:t xml:space="preserve">                             (4.11)</w:t>
      </w:r>
    </w:p>
    <w:p w:rsidR="001F16DE" w:rsidRPr="00A031FD" w:rsidRDefault="001F16DE" w:rsidP="00A031FD">
      <w:pPr>
        <w:pStyle w:val="aff"/>
        <w:spacing w:before="0" w:beforeAutospacing="0" w:after="0" w:line="360" w:lineRule="auto"/>
        <w:ind w:firstLine="709"/>
        <w:jc w:val="both"/>
        <w:rPr>
          <w:sz w:val="28"/>
          <w:szCs w:val="28"/>
        </w:rPr>
      </w:pPr>
      <w:r w:rsidRPr="00A031FD">
        <w:rPr>
          <w:sz w:val="28"/>
          <w:szCs w:val="28"/>
        </w:rPr>
        <w:t xml:space="preserve">де </w:t>
      </w:r>
      <w:r w:rsidRPr="00A031FD">
        <w:rPr>
          <w:rStyle w:val="katex-mathml"/>
          <w:sz w:val="28"/>
          <w:szCs w:val="28"/>
        </w:rPr>
        <w:t>A</w:t>
      </w:r>
      <w:r w:rsidRPr="00A031FD">
        <w:rPr>
          <w:rStyle w:val="katex-mathml"/>
          <w:sz w:val="28"/>
          <w:szCs w:val="28"/>
          <w:vertAlign w:val="subscript"/>
        </w:rPr>
        <w:t>w0</w:t>
      </w:r>
      <w:r w:rsidRPr="00A031FD">
        <w:rPr>
          <w:rStyle w:val="vlist-s"/>
          <w:sz w:val="28"/>
          <w:szCs w:val="28"/>
        </w:rPr>
        <w:t>​</w:t>
      </w:r>
      <w:r w:rsidRPr="00A031FD">
        <w:rPr>
          <w:sz w:val="28"/>
          <w:szCs w:val="28"/>
        </w:rPr>
        <w:t xml:space="preserve"> — номінальна проникність чистої мембрани, </w:t>
      </w:r>
      <w:r w:rsidRPr="00A031FD">
        <w:rPr>
          <w:rStyle w:val="katex-mathml"/>
          <w:sz w:val="28"/>
          <w:szCs w:val="28"/>
        </w:rPr>
        <w:t>R</w:t>
      </w:r>
      <w:r w:rsidRPr="00A031FD">
        <w:rPr>
          <w:rStyle w:val="katex-mathml"/>
          <w:sz w:val="28"/>
          <w:szCs w:val="28"/>
          <w:vertAlign w:val="subscript"/>
        </w:rPr>
        <w:t>f</w:t>
      </w:r>
      <w:r w:rsidRPr="00A031FD">
        <w:rPr>
          <w:rStyle w:val="katex-mathml"/>
          <w:sz w:val="28"/>
          <w:szCs w:val="28"/>
        </w:rPr>
        <w:t>(t)</w:t>
      </w:r>
      <w:r w:rsidRPr="00A031FD">
        <w:rPr>
          <w:sz w:val="28"/>
          <w:szCs w:val="28"/>
        </w:rPr>
        <w:t xml:space="preserve"> — безрозмірний показник фолінгу (або приведений опір).</w:t>
      </w:r>
    </w:p>
    <w:p w:rsidR="001F16DE" w:rsidRPr="00A031FD" w:rsidRDefault="001F16DE" w:rsidP="00A031FD">
      <w:pPr>
        <w:pStyle w:val="aff"/>
        <w:spacing w:before="0" w:beforeAutospacing="0" w:after="0" w:line="360" w:lineRule="auto"/>
        <w:ind w:firstLine="709"/>
        <w:jc w:val="both"/>
        <w:rPr>
          <w:sz w:val="28"/>
          <w:szCs w:val="28"/>
        </w:rPr>
      </w:pPr>
      <w:r w:rsidRPr="00A031FD">
        <w:rPr>
          <w:sz w:val="28"/>
          <w:szCs w:val="28"/>
        </w:rPr>
        <w:t>Для моделювання повільної деградації мембрани можна прийняти найпростішу динаміку:</w:t>
      </w:r>
    </w:p>
    <w:p w:rsidR="00DC5E51" w:rsidRPr="00A031FD" w:rsidRDefault="00DC5E51" w:rsidP="00A031FD">
      <w:pPr>
        <w:pStyle w:val="aff"/>
        <w:spacing w:before="0" w:beforeAutospacing="0" w:after="0" w:line="360" w:lineRule="auto"/>
        <w:ind w:firstLine="709"/>
        <w:jc w:val="right"/>
        <w:rPr>
          <w:sz w:val="28"/>
          <w:szCs w:val="28"/>
        </w:rPr>
      </w:pPr>
      <w:r w:rsidRPr="00A031FD">
        <w:rPr>
          <w:noProof/>
          <w:sz w:val="28"/>
          <w:szCs w:val="28"/>
          <w:lang w:val="ru-RU"/>
        </w:rPr>
        <w:drawing>
          <wp:inline distT="0" distB="0" distL="0" distR="0" wp14:anchorId="3584587B" wp14:editId="314345D8">
            <wp:extent cx="3215640" cy="594360"/>
            <wp:effectExtent l="0" t="0" r="3810" b="0"/>
            <wp:docPr id="276" name="Рисунок 2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47">
                      <a:extLst>
                        <a:ext uri="{28A0092B-C50C-407E-A947-70E740481C1C}">
                          <a14:useLocalDpi xmlns:a14="http://schemas.microsoft.com/office/drawing/2010/main" val="0"/>
                        </a:ext>
                      </a:extLst>
                    </a:blip>
                    <a:srcRect/>
                    <a:stretch>
                      <a:fillRect/>
                    </a:stretch>
                  </pic:blipFill>
                  <pic:spPr bwMode="auto">
                    <a:xfrm>
                      <a:off x="0" y="0"/>
                      <a:ext cx="3215640" cy="594360"/>
                    </a:xfrm>
                    <a:prstGeom prst="rect">
                      <a:avLst/>
                    </a:prstGeom>
                    <a:noFill/>
                    <a:ln>
                      <a:noFill/>
                    </a:ln>
                  </pic:spPr>
                </pic:pic>
              </a:graphicData>
            </a:graphic>
          </wp:inline>
        </w:drawing>
      </w:r>
      <w:r w:rsidR="00A031FD">
        <w:rPr>
          <w:sz w:val="28"/>
          <w:szCs w:val="28"/>
        </w:rPr>
        <w:t xml:space="preserve">           (4.12)</w:t>
      </w:r>
    </w:p>
    <w:p w:rsidR="001F16DE" w:rsidRPr="00A031FD" w:rsidRDefault="001F16DE" w:rsidP="00A031FD">
      <w:pPr>
        <w:pStyle w:val="aff"/>
        <w:spacing w:before="0" w:beforeAutospacing="0" w:after="0" w:line="360" w:lineRule="auto"/>
        <w:ind w:firstLine="709"/>
        <w:jc w:val="both"/>
        <w:rPr>
          <w:sz w:val="28"/>
          <w:szCs w:val="28"/>
        </w:rPr>
      </w:pPr>
      <w:r w:rsidRPr="00A031FD">
        <w:rPr>
          <w:sz w:val="28"/>
          <w:szCs w:val="28"/>
        </w:rPr>
        <w:t xml:space="preserve">де </w:t>
      </w:r>
      <w:r w:rsidRPr="00A031FD">
        <w:rPr>
          <w:rStyle w:val="katex-mathml"/>
          <w:sz w:val="28"/>
          <w:szCs w:val="28"/>
        </w:rPr>
        <w:t>k</w:t>
      </w:r>
      <w:r w:rsidRPr="00A031FD">
        <w:rPr>
          <w:rStyle w:val="katex-mathml"/>
          <w:sz w:val="28"/>
          <w:szCs w:val="28"/>
          <w:vertAlign w:val="subscript"/>
        </w:rPr>
        <w:t>f</w:t>
      </w:r>
      <w:r w:rsidRPr="00A031FD">
        <w:rPr>
          <w:rStyle w:val="vlist-s"/>
          <w:sz w:val="28"/>
          <w:szCs w:val="28"/>
        </w:rPr>
        <w:t>​</w:t>
      </w:r>
      <w:r w:rsidRPr="00A031FD">
        <w:rPr>
          <w:sz w:val="28"/>
          <w:szCs w:val="28"/>
        </w:rPr>
        <w:t xml:space="preserve"> — коефіцієнт наростання фолінгу, </w:t>
      </w:r>
      <w:r w:rsidRPr="00A031FD">
        <w:rPr>
          <w:rStyle w:val="katex-mathml"/>
          <w:sz w:val="28"/>
          <w:szCs w:val="28"/>
        </w:rPr>
        <w:t>k</w:t>
      </w:r>
      <w:r w:rsidRPr="00A031FD">
        <w:rPr>
          <w:rStyle w:val="katex-mathml"/>
          <w:sz w:val="28"/>
          <w:szCs w:val="28"/>
          <w:vertAlign w:val="subscript"/>
        </w:rPr>
        <w:t>bw</w:t>
      </w:r>
      <w:r w:rsidRPr="00A031FD">
        <w:rPr>
          <w:rStyle w:val="vlist-s"/>
          <w:sz w:val="28"/>
          <w:szCs w:val="28"/>
        </w:rPr>
        <w:t>​</w:t>
      </w:r>
      <w:r w:rsidRPr="00A031FD">
        <w:rPr>
          <w:sz w:val="28"/>
          <w:szCs w:val="28"/>
        </w:rPr>
        <w:t xml:space="preserve"> — інтенсивність зменшення фолінгу під час промивки, </w:t>
      </w:r>
      <w:r w:rsidRPr="00A031FD">
        <w:rPr>
          <w:rStyle w:val="katex-mathml"/>
          <w:sz w:val="28"/>
          <w:szCs w:val="28"/>
        </w:rPr>
        <w:t>u</w:t>
      </w:r>
      <w:r w:rsidRPr="00A031FD">
        <w:rPr>
          <w:rStyle w:val="katex-mathml"/>
          <w:sz w:val="28"/>
          <w:szCs w:val="28"/>
          <w:vertAlign w:val="subscript"/>
        </w:rPr>
        <w:t>bw</w:t>
      </w:r>
      <w:r w:rsidRPr="00A031FD">
        <w:rPr>
          <w:rStyle w:val="katex-mathml"/>
          <w:sz w:val="28"/>
          <w:szCs w:val="28"/>
        </w:rPr>
        <w:t>(t)</w:t>
      </w:r>
      <w:r w:rsidRPr="00A031FD">
        <w:rPr>
          <w:rStyle w:val="katex-mathml"/>
          <w:rFonts w:ascii="Cambria Math" w:hAnsi="Cambria Math" w:cs="Cambria Math"/>
          <w:sz w:val="28"/>
          <w:szCs w:val="28"/>
        </w:rPr>
        <w:t>∈</w:t>
      </w:r>
      <w:r w:rsidRPr="00A031FD">
        <w:rPr>
          <w:rStyle w:val="katex-mathml"/>
          <w:sz w:val="28"/>
          <w:szCs w:val="28"/>
        </w:rPr>
        <w:t>{0,1}</w:t>
      </w:r>
      <w:r w:rsidRPr="00A031FD">
        <w:rPr>
          <w:sz w:val="28"/>
          <w:szCs w:val="28"/>
        </w:rPr>
        <w:t>— сигнал режиму промивки.</w:t>
      </w:r>
    </w:p>
    <w:p w:rsidR="001F16DE" w:rsidRPr="00A031FD" w:rsidRDefault="001F16DE" w:rsidP="00A031FD">
      <w:pPr>
        <w:pStyle w:val="3"/>
        <w:spacing w:line="360" w:lineRule="auto"/>
        <w:ind w:left="0" w:firstLine="709"/>
      </w:pPr>
      <w:r w:rsidRPr="00A031FD">
        <w:t>4.2.4 Модель якості очищеної води (селективність мембрани)</w:t>
      </w:r>
    </w:p>
    <w:p w:rsidR="001F16DE" w:rsidRPr="00A031FD" w:rsidRDefault="001F16DE" w:rsidP="00A031FD">
      <w:pPr>
        <w:pStyle w:val="aff"/>
        <w:spacing w:before="0" w:beforeAutospacing="0" w:after="0" w:line="360" w:lineRule="auto"/>
        <w:ind w:firstLine="709"/>
        <w:jc w:val="both"/>
        <w:rPr>
          <w:sz w:val="28"/>
          <w:szCs w:val="28"/>
        </w:rPr>
      </w:pPr>
      <w:r w:rsidRPr="00A031FD">
        <w:rPr>
          <w:sz w:val="28"/>
          <w:szCs w:val="28"/>
        </w:rPr>
        <w:t>Для оцінки якості пермеату використовують коефіцієнт затримання (rejection):</w:t>
      </w:r>
    </w:p>
    <w:p w:rsidR="00DC5E51" w:rsidRPr="00A031FD" w:rsidRDefault="00DC5E51" w:rsidP="00A031FD">
      <w:pPr>
        <w:pStyle w:val="aff"/>
        <w:spacing w:before="0" w:beforeAutospacing="0" w:after="0" w:line="360" w:lineRule="auto"/>
        <w:ind w:firstLine="709"/>
        <w:jc w:val="right"/>
        <w:rPr>
          <w:sz w:val="28"/>
          <w:szCs w:val="28"/>
        </w:rPr>
      </w:pPr>
      <w:r w:rsidRPr="00A031FD">
        <w:rPr>
          <w:noProof/>
          <w:sz w:val="28"/>
          <w:szCs w:val="28"/>
          <w:lang w:val="ru-RU"/>
        </w:rPr>
        <w:drawing>
          <wp:inline distT="0" distB="0" distL="0" distR="0" wp14:anchorId="7CDB3D2A" wp14:editId="01C68253">
            <wp:extent cx="2004060" cy="541020"/>
            <wp:effectExtent l="0" t="0" r="0" b="0"/>
            <wp:docPr id="277" name="Рисунок 2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48">
                      <a:extLst>
                        <a:ext uri="{28A0092B-C50C-407E-A947-70E740481C1C}">
                          <a14:useLocalDpi xmlns:a14="http://schemas.microsoft.com/office/drawing/2010/main" val="0"/>
                        </a:ext>
                      </a:extLst>
                    </a:blip>
                    <a:srcRect/>
                    <a:stretch>
                      <a:fillRect/>
                    </a:stretch>
                  </pic:blipFill>
                  <pic:spPr bwMode="auto">
                    <a:xfrm>
                      <a:off x="0" y="0"/>
                      <a:ext cx="2004060" cy="541020"/>
                    </a:xfrm>
                    <a:prstGeom prst="rect">
                      <a:avLst/>
                    </a:prstGeom>
                    <a:noFill/>
                    <a:ln>
                      <a:noFill/>
                    </a:ln>
                  </pic:spPr>
                </pic:pic>
              </a:graphicData>
            </a:graphic>
          </wp:inline>
        </w:drawing>
      </w:r>
      <w:r w:rsidR="00A031FD">
        <w:rPr>
          <w:sz w:val="28"/>
          <w:szCs w:val="28"/>
        </w:rPr>
        <w:t xml:space="preserve">                               (4.13)</w:t>
      </w:r>
    </w:p>
    <w:p w:rsidR="001F16DE" w:rsidRPr="00A031FD" w:rsidRDefault="001F16DE" w:rsidP="00A031FD">
      <w:pPr>
        <w:pStyle w:val="aff"/>
        <w:spacing w:before="0" w:beforeAutospacing="0" w:after="0" w:line="360" w:lineRule="auto"/>
        <w:ind w:firstLine="709"/>
        <w:jc w:val="both"/>
        <w:rPr>
          <w:sz w:val="28"/>
          <w:szCs w:val="28"/>
        </w:rPr>
      </w:pPr>
      <w:r w:rsidRPr="00A031FD">
        <w:rPr>
          <w:sz w:val="28"/>
          <w:szCs w:val="28"/>
        </w:rPr>
        <w:t>Звідси</w:t>
      </w:r>
    </w:p>
    <w:p w:rsidR="00DC5E51" w:rsidRPr="00A031FD" w:rsidRDefault="00DC5E51" w:rsidP="00A031FD">
      <w:pPr>
        <w:pStyle w:val="aff"/>
        <w:spacing w:before="0" w:beforeAutospacing="0" w:after="0" w:line="360" w:lineRule="auto"/>
        <w:ind w:firstLine="709"/>
        <w:jc w:val="right"/>
        <w:rPr>
          <w:sz w:val="28"/>
          <w:szCs w:val="28"/>
        </w:rPr>
      </w:pPr>
      <w:r w:rsidRPr="00A031FD">
        <w:rPr>
          <w:noProof/>
          <w:sz w:val="28"/>
          <w:szCs w:val="28"/>
          <w:lang w:val="ru-RU"/>
        </w:rPr>
        <w:drawing>
          <wp:inline distT="0" distB="0" distL="0" distR="0" wp14:anchorId="37826C9D" wp14:editId="218DA14D">
            <wp:extent cx="2438400" cy="388620"/>
            <wp:effectExtent l="0" t="0" r="0" b="0"/>
            <wp:docPr id="278" name="Рисунок 2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a:blip r:embed="rId49">
                      <a:extLst>
                        <a:ext uri="{28A0092B-C50C-407E-A947-70E740481C1C}">
                          <a14:useLocalDpi xmlns:a14="http://schemas.microsoft.com/office/drawing/2010/main" val="0"/>
                        </a:ext>
                      </a:extLst>
                    </a:blip>
                    <a:srcRect/>
                    <a:stretch>
                      <a:fillRect/>
                    </a:stretch>
                  </pic:blipFill>
                  <pic:spPr bwMode="auto">
                    <a:xfrm>
                      <a:off x="0" y="0"/>
                      <a:ext cx="2438400" cy="388620"/>
                    </a:xfrm>
                    <a:prstGeom prst="rect">
                      <a:avLst/>
                    </a:prstGeom>
                    <a:noFill/>
                    <a:ln>
                      <a:noFill/>
                    </a:ln>
                  </pic:spPr>
                </pic:pic>
              </a:graphicData>
            </a:graphic>
          </wp:inline>
        </w:drawing>
      </w:r>
      <w:r w:rsidR="00A031FD">
        <w:rPr>
          <w:sz w:val="28"/>
          <w:szCs w:val="28"/>
        </w:rPr>
        <w:t xml:space="preserve">                   (4.14)</w:t>
      </w:r>
    </w:p>
    <w:p w:rsidR="001F16DE" w:rsidRPr="00A031FD" w:rsidRDefault="001F16DE" w:rsidP="00A031FD">
      <w:pPr>
        <w:pStyle w:val="aff"/>
        <w:spacing w:before="0" w:beforeAutospacing="0" w:after="0" w:line="360" w:lineRule="auto"/>
        <w:ind w:firstLine="709"/>
        <w:jc w:val="both"/>
        <w:rPr>
          <w:sz w:val="28"/>
          <w:szCs w:val="28"/>
        </w:rPr>
      </w:pPr>
      <w:r w:rsidRPr="00A031FD">
        <w:rPr>
          <w:sz w:val="28"/>
          <w:szCs w:val="28"/>
        </w:rPr>
        <w:t xml:space="preserve">Коефіцієнт </w:t>
      </w:r>
      <w:r w:rsidRPr="00A031FD">
        <w:rPr>
          <w:rStyle w:val="katex-mathml"/>
          <w:sz w:val="28"/>
          <w:szCs w:val="28"/>
        </w:rPr>
        <w:t>R</w:t>
      </w:r>
      <w:r w:rsidRPr="00A031FD">
        <w:rPr>
          <w:rStyle w:val="katex-mathml"/>
          <w:sz w:val="28"/>
          <w:szCs w:val="28"/>
          <w:vertAlign w:val="subscript"/>
        </w:rPr>
        <w:t>s</w:t>
      </w:r>
      <w:r w:rsidRPr="00A031FD">
        <w:rPr>
          <w:rStyle w:val="vlist-s"/>
          <w:sz w:val="28"/>
          <w:szCs w:val="28"/>
        </w:rPr>
        <w:t>​</w:t>
      </w:r>
      <w:r w:rsidRPr="00A031FD">
        <w:rPr>
          <w:sz w:val="28"/>
          <w:szCs w:val="28"/>
        </w:rPr>
        <w:t xml:space="preserve"> залежить від типу мембрани та режиму роботи (тиск, температура, швидкість зсуву, фолінг). Для моделі об’єкта керування, придатної до синтезу регуляторів, доцільно застосувати наближення:</w:t>
      </w:r>
    </w:p>
    <w:p w:rsidR="00DC5E51" w:rsidRPr="00A031FD" w:rsidRDefault="00DC5E51" w:rsidP="00A031FD">
      <w:pPr>
        <w:pStyle w:val="aff"/>
        <w:spacing w:before="0" w:beforeAutospacing="0" w:after="0" w:line="360" w:lineRule="auto"/>
        <w:ind w:firstLine="709"/>
        <w:jc w:val="right"/>
        <w:rPr>
          <w:sz w:val="28"/>
          <w:szCs w:val="28"/>
        </w:rPr>
      </w:pPr>
      <w:r w:rsidRPr="00A031FD">
        <w:rPr>
          <w:noProof/>
          <w:sz w:val="28"/>
          <w:szCs w:val="28"/>
          <w:lang w:val="ru-RU"/>
        </w:rPr>
        <w:lastRenderedPageBreak/>
        <w:drawing>
          <wp:inline distT="0" distB="0" distL="0" distR="0" wp14:anchorId="5171BE6B" wp14:editId="13A2F899">
            <wp:extent cx="3505200" cy="457200"/>
            <wp:effectExtent l="0" t="0" r="0" b="0"/>
            <wp:docPr id="279" name="Рисунок 2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pic:cNvPicPr>
                      <a:picLocks noChangeAspect="1" noChangeArrowheads="1"/>
                    </pic:cNvPicPr>
                  </pic:nvPicPr>
                  <pic:blipFill>
                    <a:blip r:embed="rId50">
                      <a:extLst>
                        <a:ext uri="{28A0092B-C50C-407E-A947-70E740481C1C}">
                          <a14:useLocalDpi xmlns:a14="http://schemas.microsoft.com/office/drawing/2010/main" val="0"/>
                        </a:ext>
                      </a:extLst>
                    </a:blip>
                    <a:srcRect/>
                    <a:stretch>
                      <a:fillRect/>
                    </a:stretch>
                  </pic:blipFill>
                  <pic:spPr bwMode="auto">
                    <a:xfrm>
                      <a:off x="0" y="0"/>
                      <a:ext cx="3505200" cy="457200"/>
                    </a:xfrm>
                    <a:prstGeom prst="rect">
                      <a:avLst/>
                    </a:prstGeom>
                    <a:noFill/>
                    <a:ln>
                      <a:noFill/>
                    </a:ln>
                  </pic:spPr>
                </pic:pic>
              </a:graphicData>
            </a:graphic>
          </wp:inline>
        </w:drawing>
      </w:r>
      <w:r w:rsidR="00A031FD">
        <w:rPr>
          <w:sz w:val="28"/>
          <w:szCs w:val="28"/>
        </w:rPr>
        <w:t xml:space="preserve">                   (4.15)</w:t>
      </w:r>
    </w:p>
    <w:p w:rsidR="001F16DE" w:rsidRPr="00A031FD" w:rsidRDefault="001F16DE" w:rsidP="00A031FD">
      <w:pPr>
        <w:pStyle w:val="aff"/>
        <w:spacing w:before="0" w:beforeAutospacing="0" w:after="0" w:line="360" w:lineRule="auto"/>
        <w:ind w:firstLine="709"/>
        <w:jc w:val="both"/>
        <w:rPr>
          <w:sz w:val="28"/>
          <w:szCs w:val="28"/>
        </w:rPr>
      </w:pPr>
      <w:r w:rsidRPr="00A031FD">
        <w:rPr>
          <w:sz w:val="28"/>
          <w:szCs w:val="28"/>
        </w:rPr>
        <w:t xml:space="preserve">де </w:t>
      </w:r>
      <w:r w:rsidRPr="00A031FD">
        <w:rPr>
          <w:rStyle w:val="katex-mathml"/>
          <w:sz w:val="28"/>
          <w:szCs w:val="28"/>
        </w:rPr>
        <w:t>R</w:t>
      </w:r>
      <w:r w:rsidRPr="00A031FD">
        <w:rPr>
          <w:rStyle w:val="katex-mathml"/>
          <w:sz w:val="28"/>
          <w:szCs w:val="28"/>
          <w:vertAlign w:val="subscript"/>
        </w:rPr>
        <w:t>s0</w:t>
      </w:r>
      <w:r w:rsidRPr="00A031FD">
        <w:rPr>
          <w:rStyle w:val="vlist-s"/>
          <w:sz w:val="28"/>
          <w:szCs w:val="28"/>
        </w:rPr>
        <w:t>​</w:t>
      </w:r>
      <w:r w:rsidRPr="00A031FD">
        <w:rPr>
          <w:sz w:val="28"/>
          <w:szCs w:val="28"/>
        </w:rPr>
        <w:t xml:space="preserve"> — номінальне затримання при температурі </w:t>
      </w:r>
      <w:r w:rsidRPr="00A031FD">
        <w:rPr>
          <w:rStyle w:val="katex-mathml"/>
          <w:sz w:val="28"/>
          <w:szCs w:val="28"/>
        </w:rPr>
        <w:t>T</w:t>
      </w:r>
      <w:r w:rsidRPr="00A031FD">
        <w:rPr>
          <w:rStyle w:val="katex-mathml"/>
          <w:sz w:val="28"/>
          <w:szCs w:val="28"/>
          <w:vertAlign w:val="subscript"/>
        </w:rPr>
        <w:t>0</w:t>
      </w:r>
      <w:r w:rsidRPr="00A031FD">
        <w:rPr>
          <w:rStyle w:val="vlist-s"/>
          <w:sz w:val="28"/>
          <w:szCs w:val="28"/>
        </w:rPr>
        <w:t>​</w:t>
      </w:r>
      <w:r w:rsidRPr="00A031FD">
        <w:rPr>
          <w:sz w:val="28"/>
          <w:szCs w:val="28"/>
        </w:rPr>
        <w:t xml:space="preserve">, </w:t>
      </w:r>
      <w:r w:rsidRPr="00A031FD">
        <w:rPr>
          <w:rStyle w:val="katex-mathml"/>
          <w:sz w:val="28"/>
          <w:szCs w:val="28"/>
        </w:rPr>
        <w:t>k</w:t>
      </w:r>
      <w:r w:rsidRPr="00A031FD">
        <w:rPr>
          <w:rStyle w:val="katex-mathml"/>
          <w:sz w:val="28"/>
          <w:szCs w:val="28"/>
          <w:vertAlign w:val="subscript"/>
        </w:rPr>
        <w:t>T</w:t>
      </w:r>
      <w:r w:rsidRPr="00A031FD">
        <w:rPr>
          <w:rStyle w:val="vlist-s"/>
          <w:sz w:val="28"/>
          <w:szCs w:val="28"/>
        </w:rPr>
        <w:t>​</w:t>
      </w:r>
      <w:r w:rsidRPr="00A031FD">
        <w:rPr>
          <w:sz w:val="28"/>
          <w:szCs w:val="28"/>
        </w:rPr>
        <w:t xml:space="preserve">, </w:t>
      </w:r>
      <w:r w:rsidRPr="00A031FD">
        <w:rPr>
          <w:rStyle w:val="katex-mathml"/>
          <w:sz w:val="28"/>
          <w:szCs w:val="28"/>
        </w:rPr>
        <w:t>k</w:t>
      </w:r>
      <w:r w:rsidRPr="00A031FD">
        <w:rPr>
          <w:rStyle w:val="katex-mathml"/>
          <w:sz w:val="28"/>
          <w:szCs w:val="28"/>
          <w:vertAlign w:val="subscript"/>
        </w:rPr>
        <w:t>f</w:t>
      </w:r>
      <w:r w:rsidRPr="00A031FD">
        <w:rPr>
          <w:rStyle w:val="katex-mathml"/>
          <w:sz w:val="28"/>
          <w:szCs w:val="28"/>
          <w:vertAlign w:val="superscript"/>
        </w:rPr>
        <w:t>(s)</w:t>
      </w:r>
      <w:r w:rsidRPr="00A031FD">
        <w:rPr>
          <w:rStyle w:val="vlist-s"/>
          <w:sz w:val="28"/>
          <w:szCs w:val="28"/>
        </w:rPr>
        <w:t>​</w:t>
      </w:r>
      <w:r w:rsidRPr="00A031FD">
        <w:rPr>
          <w:sz w:val="28"/>
          <w:szCs w:val="28"/>
        </w:rPr>
        <w:t xml:space="preserve"> — коефіцієнти впливу температури та фолінгу.</w:t>
      </w:r>
    </w:p>
    <w:p w:rsidR="001F16DE" w:rsidRPr="00A031FD" w:rsidRDefault="001F16DE" w:rsidP="00A031FD">
      <w:pPr>
        <w:pStyle w:val="aff"/>
        <w:spacing w:before="0" w:beforeAutospacing="0" w:after="0" w:line="360" w:lineRule="auto"/>
        <w:ind w:firstLine="709"/>
        <w:jc w:val="both"/>
        <w:rPr>
          <w:sz w:val="28"/>
          <w:szCs w:val="28"/>
        </w:rPr>
      </w:pPr>
      <w:r w:rsidRPr="00A031FD">
        <w:rPr>
          <w:sz w:val="28"/>
          <w:szCs w:val="28"/>
        </w:rPr>
        <w:t>Якщо вимірюється електропровідність, то може застосовуватися лінійний зв’язок:</w:t>
      </w:r>
    </w:p>
    <w:p w:rsidR="00DC5E51" w:rsidRPr="00A031FD" w:rsidRDefault="00DC5E51" w:rsidP="00A031FD">
      <w:pPr>
        <w:pStyle w:val="aff"/>
        <w:spacing w:before="0" w:beforeAutospacing="0" w:after="0" w:line="360" w:lineRule="auto"/>
        <w:ind w:firstLine="709"/>
        <w:jc w:val="right"/>
        <w:rPr>
          <w:sz w:val="28"/>
          <w:szCs w:val="28"/>
        </w:rPr>
      </w:pPr>
      <w:r w:rsidRPr="00A031FD">
        <w:rPr>
          <w:noProof/>
          <w:sz w:val="28"/>
          <w:szCs w:val="28"/>
          <w:lang w:val="ru-RU"/>
        </w:rPr>
        <w:drawing>
          <wp:inline distT="0" distB="0" distL="0" distR="0" wp14:anchorId="6E27C45F" wp14:editId="06A55299">
            <wp:extent cx="2225040" cy="381000"/>
            <wp:effectExtent l="0" t="0" r="3810" b="0"/>
            <wp:docPr id="280" name="Рисунок 2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pic:cNvPicPr>
                      <a:picLocks noChangeAspect="1" noChangeArrowheads="1"/>
                    </pic:cNvPicPr>
                  </pic:nvPicPr>
                  <pic:blipFill>
                    <a:blip r:embed="rId51">
                      <a:extLst>
                        <a:ext uri="{28A0092B-C50C-407E-A947-70E740481C1C}">
                          <a14:useLocalDpi xmlns:a14="http://schemas.microsoft.com/office/drawing/2010/main" val="0"/>
                        </a:ext>
                      </a:extLst>
                    </a:blip>
                    <a:srcRect/>
                    <a:stretch>
                      <a:fillRect/>
                    </a:stretch>
                  </pic:blipFill>
                  <pic:spPr bwMode="auto">
                    <a:xfrm>
                      <a:off x="0" y="0"/>
                      <a:ext cx="2225040" cy="381000"/>
                    </a:xfrm>
                    <a:prstGeom prst="rect">
                      <a:avLst/>
                    </a:prstGeom>
                    <a:noFill/>
                    <a:ln>
                      <a:noFill/>
                    </a:ln>
                  </pic:spPr>
                </pic:pic>
              </a:graphicData>
            </a:graphic>
          </wp:inline>
        </w:drawing>
      </w:r>
      <w:r w:rsidR="00A031FD">
        <w:rPr>
          <w:sz w:val="28"/>
          <w:szCs w:val="28"/>
        </w:rPr>
        <w:t xml:space="preserve">                          (4.16)</w:t>
      </w:r>
    </w:p>
    <w:p w:rsidR="001F16DE" w:rsidRPr="00A031FD" w:rsidRDefault="001F16DE" w:rsidP="00A031FD">
      <w:pPr>
        <w:pStyle w:val="aff"/>
        <w:spacing w:before="0" w:beforeAutospacing="0" w:after="0" w:line="360" w:lineRule="auto"/>
        <w:ind w:firstLine="709"/>
        <w:jc w:val="both"/>
        <w:rPr>
          <w:sz w:val="28"/>
          <w:szCs w:val="28"/>
        </w:rPr>
      </w:pPr>
      <w:r w:rsidRPr="00A031FD">
        <w:rPr>
          <w:sz w:val="28"/>
          <w:szCs w:val="28"/>
        </w:rPr>
        <w:t xml:space="preserve">де </w:t>
      </w:r>
      <w:r w:rsidRPr="00A031FD">
        <w:rPr>
          <w:rStyle w:val="katex-mathml"/>
          <w:sz w:val="28"/>
          <w:szCs w:val="28"/>
        </w:rPr>
        <w:t>k</w:t>
      </w:r>
      <w:r w:rsidRPr="00A031FD">
        <w:rPr>
          <w:rStyle w:val="katex-mathml"/>
          <w:sz w:val="28"/>
          <w:szCs w:val="28"/>
          <w:vertAlign w:val="subscript"/>
        </w:rPr>
        <w:t>EC</w:t>
      </w:r>
      <w:r w:rsidRPr="00A031FD">
        <w:rPr>
          <w:rStyle w:val="vlist-s"/>
          <w:sz w:val="28"/>
          <w:szCs w:val="28"/>
        </w:rPr>
        <w:t>​</w:t>
      </w:r>
      <w:r w:rsidRPr="00A031FD">
        <w:rPr>
          <w:sz w:val="28"/>
          <w:szCs w:val="28"/>
        </w:rPr>
        <w:t xml:space="preserve"> — коефіцієнт перерахунку концентрації в електропровідність.</w:t>
      </w:r>
    </w:p>
    <w:p w:rsidR="001F16DE" w:rsidRPr="00A031FD" w:rsidRDefault="001F16DE" w:rsidP="00A031FD">
      <w:pPr>
        <w:pStyle w:val="3"/>
        <w:spacing w:line="360" w:lineRule="auto"/>
        <w:ind w:left="0" w:firstLine="709"/>
      </w:pPr>
      <w:r w:rsidRPr="00A031FD">
        <w:t>4.2.5 Гідравлічна модель тиску та подачі (насос + гідросистема)</w:t>
      </w:r>
    </w:p>
    <w:p w:rsidR="001F16DE" w:rsidRPr="00A031FD" w:rsidRDefault="001F16DE" w:rsidP="00A031FD">
      <w:pPr>
        <w:pStyle w:val="aff"/>
        <w:spacing w:before="0" w:beforeAutospacing="0" w:after="0" w:line="360" w:lineRule="auto"/>
        <w:ind w:firstLine="709"/>
        <w:jc w:val="both"/>
        <w:rPr>
          <w:sz w:val="28"/>
          <w:szCs w:val="28"/>
        </w:rPr>
      </w:pPr>
      <w:r w:rsidRPr="00A031FD">
        <w:rPr>
          <w:sz w:val="28"/>
          <w:szCs w:val="28"/>
        </w:rPr>
        <w:t xml:space="preserve">Тиск </w:t>
      </w:r>
      <w:r w:rsidRPr="00A031FD">
        <w:rPr>
          <w:rStyle w:val="katex-mathml"/>
          <w:sz w:val="28"/>
          <w:szCs w:val="28"/>
        </w:rPr>
        <w:t>P(t)</w:t>
      </w:r>
      <w:r w:rsidRPr="00A031FD">
        <w:rPr>
          <w:sz w:val="28"/>
          <w:szCs w:val="28"/>
        </w:rPr>
        <w:t xml:space="preserve"> на вході мембранного модуля визначається насосом і гідравлічним опором тракту (трубопроводи, фільтри, мембрана, клапани). У моделі керування часто використовується інерційна ланка першого порядку між керуючим впливом насоса та тиском:</w:t>
      </w:r>
    </w:p>
    <w:p w:rsidR="00DC5E51" w:rsidRPr="00A031FD" w:rsidRDefault="00DC5E51" w:rsidP="00A031FD">
      <w:pPr>
        <w:pStyle w:val="aff"/>
        <w:spacing w:before="0" w:beforeAutospacing="0" w:after="0" w:line="360" w:lineRule="auto"/>
        <w:ind w:firstLine="709"/>
        <w:jc w:val="right"/>
        <w:rPr>
          <w:sz w:val="28"/>
          <w:szCs w:val="28"/>
        </w:rPr>
      </w:pPr>
      <w:r w:rsidRPr="00A031FD">
        <w:rPr>
          <w:noProof/>
          <w:sz w:val="28"/>
          <w:szCs w:val="28"/>
          <w:lang w:val="ru-RU"/>
        </w:rPr>
        <w:drawing>
          <wp:inline distT="0" distB="0" distL="0" distR="0" wp14:anchorId="0F5E6238" wp14:editId="32EABF62">
            <wp:extent cx="4175760" cy="556260"/>
            <wp:effectExtent l="0" t="0" r="0" b="0"/>
            <wp:docPr id="281" name="Рисунок 2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pic:cNvPicPr>
                      <a:picLocks noChangeAspect="1" noChangeArrowheads="1"/>
                    </pic:cNvPicPr>
                  </pic:nvPicPr>
                  <pic:blipFill>
                    <a:blip r:embed="rId52">
                      <a:extLst>
                        <a:ext uri="{28A0092B-C50C-407E-A947-70E740481C1C}">
                          <a14:useLocalDpi xmlns:a14="http://schemas.microsoft.com/office/drawing/2010/main" val="0"/>
                        </a:ext>
                      </a:extLst>
                    </a:blip>
                    <a:srcRect/>
                    <a:stretch>
                      <a:fillRect/>
                    </a:stretch>
                  </pic:blipFill>
                  <pic:spPr bwMode="auto">
                    <a:xfrm>
                      <a:off x="0" y="0"/>
                      <a:ext cx="4175760" cy="556260"/>
                    </a:xfrm>
                    <a:prstGeom prst="rect">
                      <a:avLst/>
                    </a:prstGeom>
                    <a:noFill/>
                    <a:ln>
                      <a:noFill/>
                    </a:ln>
                  </pic:spPr>
                </pic:pic>
              </a:graphicData>
            </a:graphic>
          </wp:inline>
        </w:drawing>
      </w:r>
      <w:r w:rsidR="00493858">
        <w:rPr>
          <w:sz w:val="28"/>
          <w:szCs w:val="28"/>
        </w:rPr>
        <w:t>(4.17)</w:t>
      </w:r>
    </w:p>
    <w:p w:rsidR="00A031FD" w:rsidRDefault="00A031FD" w:rsidP="00A031FD">
      <w:pPr>
        <w:pStyle w:val="aff"/>
        <w:spacing w:before="0" w:beforeAutospacing="0" w:after="0" w:line="360" w:lineRule="auto"/>
        <w:ind w:firstLine="709"/>
        <w:jc w:val="both"/>
        <w:rPr>
          <w:sz w:val="28"/>
          <w:szCs w:val="28"/>
        </w:rPr>
      </w:pPr>
      <w:r w:rsidRPr="00A031FD">
        <w:rPr>
          <w:sz w:val="28"/>
          <w:szCs w:val="28"/>
        </w:rPr>
        <w:t>Д</w:t>
      </w:r>
      <w:r w:rsidR="001F16DE" w:rsidRPr="00A031FD">
        <w:rPr>
          <w:sz w:val="28"/>
          <w:szCs w:val="28"/>
        </w:rPr>
        <w:t>е</w:t>
      </w:r>
    </w:p>
    <w:p w:rsidR="00A031FD" w:rsidRDefault="001F16DE" w:rsidP="00A031FD">
      <w:pPr>
        <w:pStyle w:val="aff"/>
        <w:spacing w:before="0" w:beforeAutospacing="0" w:after="0" w:line="360" w:lineRule="auto"/>
        <w:ind w:firstLine="709"/>
        <w:jc w:val="both"/>
        <w:rPr>
          <w:sz w:val="28"/>
          <w:szCs w:val="28"/>
        </w:rPr>
      </w:pPr>
      <w:r w:rsidRPr="00A031FD">
        <w:rPr>
          <w:rStyle w:val="katex-mathml"/>
          <w:sz w:val="28"/>
          <w:szCs w:val="28"/>
        </w:rPr>
        <w:t>τ</w:t>
      </w:r>
      <w:r w:rsidRPr="00A031FD">
        <w:rPr>
          <w:rStyle w:val="katex-mathml"/>
          <w:sz w:val="28"/>
          <w:szCs w:val="28"/>
          <w:vertAlign w:val="subscript"/>
        </w:rPr>
        <w:t>P</w:t>
      </w:r>
      <w:r w:rsidRPr="00A031FD">
        <w:rPr>
          <w:rStyle w:val="vlist-s"/>
          <w:sz w:val="28"/>
          <w:szCs w:val="28"/>
        </w:rPr>
        <w:t>​</w:t>
      </w:r>
      <w:r w:rsidRPr="00A031FD">
        <w:rPr>
          <w:sz w:val="28"/>
          <w:szCs w:val="28"/>
        </w:rPr>
        <w:t xml:space="preserve"> — стала часу гідросистеми;</w:t>
      </w:r>
    </w:p>
    <w:p w:rsidR="00A031FD" w:rsidRDefault="001F16DE" w:rsidP="00A031FD">
      <w:pPr>
        <w:pStyle w:val="aff"/>
        <w:spacing w:before="0" w:beforeAutospacing="0" w:after="0" w:line="360" w:lineRule="auto"/>
        <w:ind w:firstLine="709"/>
        <w:jc w:val="both"/>
        <w:rPr>
          <w:sz w:val="28"/>
          <w:szCs w:val="28"/>
        </w:rPr>
      </w:pPr>
      <w:r w:rsidRPr="00A031FD">
        <w:rPr>
          <w:rStyle w:val="katex-mathml"/>
          <w:sz w:val="28"/>
          <w:szCs w:val="28"/>
        </w:rPr>
        <w:t>k</w:t>
      </w:r>
      <w:r w:rsidRPr="00A031FD">
        <w:rPr>
          <w:rStyle w:val="katex-mathml"/>
          <w:sz w:val="28"/>
          <w:szCs w:val="28"/>
          <w:vertAlign w:val="subscript"/>
        </w:rPr>
        <w:t>P</w:t>
      </w:r>
      <w:r w:rsidRPr="00A031FD">
        <w:rPr>
          <w:rStyle w:val="vlist-s"/>
          <w:sz w:val="28"/>
          <w:szCs w:val="28"/>
        </w:rPr>
        <w:t>​</w:t>
      </w:r>
      <w:r w:rsidRPr="00A031FD">
        <w:rPr>
          <w:sz w:val="28"/>
          <w:szCs w:val="28"/>
        </w:rPr>
        <w:t xml:space="preserve"> — коефіцієнт підсилення каналу «керування насосом → тиск»;</w:t>
      </w:r>
    </w:p>
    <w:p w:rsidR="00A031FD" w:rsidRDefault="001F16DE" w:rsidP="00A031FD">
      <w:pPr>
        <w:pStyle w:val="aff"/>
        <w:spacing w:before="0" w:beforeAutospacing="0" w:after="0" w:line="360" w:lineRule="auto"/>
        <w:ind w:firstLine="709"/>
        <w:jc w:val="both"/>
        <w:rPr>
          <w:sz w:val="28"/>
          <w:szCs w:val="28"/>
        </w:rPr>
      </w:pPr>
      <w:r w:rsidRPr="00A031FD">
        <w:rPr>
          <w:rStyle w:val="katex-mathml"/>
          <w:sz w:val="28"/>
          <w:szCs w:val="28"/>
        </w:rPr>
        <w:t>k</w:t>
      </w:r>
      <w:r w:rsidRPr="00A031FD">
        <w:rPr>
          <w:rStyle w:val="katex-mathml"/>
          <w:sz w:val="28"/>
          <w:szCs w:val="28"/>
          <w:vertAlign w:val="subscript"/>
        </w:rPr>
        <w:t>Q</w:t>
      </w:r>
      <w:r w:rsidRPr="00A031FD">
        <w:rPr>
          <w:rStyle w:val="vlist-s"/>
          <w:sz w:val="28"/>
          <w:szCs w:val="28"/>
        </w:rPr>
        <w:t>​</w:t>
      </w:r>
      <w:r w:rsidRPr="00A031FD">
        <w:rPr>
          <w:sz w:val="28"/>
          <w:szCs w:val="28"/>
        </w:rPr>
        <w:t xml:space="preserve"> — вплив витрати на падіння тиску;</w:t>
      </w:r>
    </w:p>
    <w:p w:rsidR="001F16DE" w:rsidRPr="00A031FD" w:rsidRDefault="001F16DE" w:rsidP="00A031FD">
      <w:pPr>
        <w:pStyle w:val="aff"/>
        <w:spacing w:before="0" w:beforeAutospacing="0" w:after="0" w:line="360" w:lineRule="auto"/>
        <w:ind w:firstLine="709"/>
        <w:jc w:val="both"/>
        <w:rPr>
          <w:sz w:val="28"/>
          <w:szCs w:val="28"/>
        </w:rPr>
      </w:pPr>
      <w:r w:rsidRPr="00A031FD">
        <w:rPr>
          <w:rStyle w:val="katex-mathml"/>
          <w:sz w:val="28"/>
          <w:szCs w:val="28"/>
        </w:rPr>
        <w:t>Pin(t)</w:t>
      </w:r>
      <w:r w:rsidRPr="00A031FD">
        <w:rPr>
          <w:sz w:val="28"/>
          <w:szCs w:val="28"/>
        </w:rPr>
        <w:t xml:space="preserve"> — збурення від вхідного напору.</w:t>
      </w:r>
    </w:p>
    <w:p w:rsidR="001F16DE" w:rsidRPr="00A031FD" w:rsidRDefault="001F16DE" w:rsidP="00A031FD">
      <w:pPr>
        <w:pStyle w:val="aff"/>
        <w:spacing w:before="0" w:beforeAutospacing="0" w:after="0" w:line="360" w:lineRule="auto"/>
        <w:ind w:firstLine="709"/>
        <w:jc w:val="both"/>
        <w:rPr>
          <w:sz w:val="28"/>
          <w:szCs w:val="28"/>
        </w:rPr>
      </w:pPr>
      <w:r w:rsidRPr="00A031FD">
        <w:rPr>
          <w:sz w:val="28"/>
          <w:szCs w:val="28"/>
        </w:rPr>
        <w:t>Аналогічно витрата подачі може описуватись як:</w:t>
      </w:r>
    </w:p>
    <w:p w:rsidR="00DC5E51" w:rsidRPr="00A031FD" w:rsidRDefault="00DC5E51" w:rsidP="00493858">
      <w:pPr>
        <w:pStyle w:val="aff"/>
        <w:spacing w:before="0" w:beforeAutospacing="0" w:after="0" w:line="360" w:lineRule="auto"/>
        <w:ind w:firstLine="709"/>
        <w:jc w:val="right"/>
        <w:rPr>
          <w:sz w:val="28"/>
          <w:szCs w:val="28"/>
        </w:rPr>
      </w:pPr>
      <w:r w:rsidRPr="00A031FD">
        <w:rPr>
          <w:noProof/>
          <w:sz w:val="28"/>
          <w:szCs w:val="28"/>
          <w:lang w:val="ru-RU"/>
        </w:rPr>
        <w:drawing>
          <wp:inline distT="0" distB="0" distL="0" distR="0" wp14:anchorId="72BCDF8D" wp14:editId="52D912F7">
            <wp:extent cx="3726180" cy="487680"/>
            <wp:effectExtent l="0" t="0" r="7620" b="7620"/>
            <wp:docPr id="282" name="Рисунок 2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pic:cNvPicPr>
                      <a:picLocks noChangeAspect="1" noChangeArrowheads="1"/>
                    </pic:cNvPicPr>
                  </pic:nvPicPr>
                  <pic:blipFill>
                    <a:blip r:embed="rId53">
                      <a:extLst>
                        <a:ext uri="{28A0092B-C50C-407E-A947-70E740481C1C}">
                          <a14:useLocalDpi xmlns:a14="http://schemas.microsoft.com/office/drawing/2010/main" val="0"/>
                        </a:ext>
                      </a:extLst>
                    </a:blip>
                    <a:srcRect/>
                    <a:stretch>
                      <a:fillRect/>
                    </a:stretch>
                  </pic:blipFill>
                  <pic:spPr bwMode="auto">
                    <a:xfrm>
                      <a:off x="0" y="0"/>
                      <a:ext cx="3726180" cy="487680"/>
                    </a:xfrm>
                    <a:prstGeom prst="rect">
                      <a:avLst/>
                    </a:prstGeom>
                    <a:noFill/>
                    <a:ln>
                      <a:noFill/>
                    </a:ln>
                  </pic:spPr>
                </pic:pic>
              </a:graphicData>
            </a:graphic>
          </wp:inline>
        </w:drawing>
      </w:r>
      <w:r w:rsidR="00493858">
        <w:rPr>
          <w:sz w:val="28"/>
          <w:szCs w:val="28"/>
        </w:rPr>
        <w:t>(4.18)</w:t>
      </w:r>
    </w:p>
    <w:p w:rsidR="001F16DE" w:rsidRPr="00A031FD" w:rsidRDefault="001F16DE" w:rsidP="00A031FD">
      <w:pPr>
        <w:pStyle w:val="aff"/>
        <w:spacing w:before="0" w:beforeAutospacing="0" w:after="0" w:line="360" w:lineRule="auto"/>
        <w:ind w:firstLine="709"/>
        <w:jc w:val="both"/>
        <w:rPr>
          <w:sz w:val="28"/>
          <w:szCs w:val="28"/>
        </w:rPr>
      </w:pPr>
      <w:r w:rsidRPr="00A031FD">
        <w:rPr>
          <w:sz w:val="28"/>
          <w:szCs w:val="28"/>
        </w:rPr>
        <w:t xml:space="preserve">де </w:t>
      </w:r>
      <w:r w:rsidRPr="00A031FD">
        <w:rPr>
          <w:rStyle w:val="katex-mathml"/>
          <w:sz w:val="28"/>
          <w:szCs w:val="28"/>
        </w:rPr>
        <w:t>u</w:t>
      </w:r>
      <w:r w:rsidRPr="00A031FD">
        <w:rPr>
          <w:rStyle w:val="katex-mathml"/>
          <w:sz w:val="28"/>
          <w:szCs w:val="28"/>
          <w:vertAlign w:val="subscript"/>
        </w:rPr>
        <w:t>2</w:t>
      </w:r>
      <w:r w:rsidRPr="00A031FD">
        <w:rPr>
          <w:rStyle w:val="vlist-s"/>
          <w:sz w:val="28"/>
          <w:szCs w:val="28"/>
        </w:rPr>
        <w:t>​</w:t>
      </w:r>
      <w:r w:rsidRPr="00A031FD">
        <w:rPr>
          <w:sz w:val="28"/>
          <w:szCs w:val="28"/>
        </w:rPr>
        <w:t xml:space="preserve"> характеризує ступінь дроселювання клапаном (чим більше перекриття — тим менша витрата). У спрощенні допускається статичний зв’язок:</w:t>
      </w:r>
    </w:p>
    <w:p w:rsidR="001F16DE" w:rsidRPr="00A031FD" w:rsidRDefault="00DC5E51" w:rsidP="00493858">
      <w:pPr>
        <w:jc w:val="right"/>
        <w:rPr>
          <w:sz w:val="28"/>
          <w:szCs w:val="28"/>
        </w:rPr>
      </w:pPr>
      <w:r w:rsidRPr="00A031FD">
        <w:rPr>
          <w:noProof/>
          <w:sz w:val="28"/>
          <w:szCs w:val="28"/>
          <w:lang w:val="ru-RU"/>
        </w:rPr>
        <w:drawing>
          <wp:inline distT="0" distB="0" distL="0" distR="0" wp14:anchorId="6CB9798D" wp14:editId="2278FEAD">
            <wp:extent cx="2514600" cy="312420"/>
            <wp:effectExtent l="0" t="0" r="0" b="0"/>
            <wp:docPr id="283" name="Рисунок 2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pic:cNvPicPr>
                      <a:picLocks noChangeAspect="1" noChangeArrowheads="1"/>
                    </pic:cNvPicPr>
                  </pic:nvPicPr>
                  <pic:blipFill>
                    <a:blip r:embed="rId54">
                      <a:extLst>
                        <a:ext uri="{28A0092B-C50C-407E-A947-70E740481C1C}">
                          <a14:useLocalDpi xmlns:a14="http://schemas.microsoft.com/office/drawing/2010/main" val="0"/>
                        </a:ext>
                      </a:extLst>
                    </a:blip>
                    <a:srcRect/>
                    <a:stretch>
                      <a:fillRect/>
                    </a:stretch>
                  </pic:blipFill>
                  <pic:spPr bwMode="auto">
                    <a:xfrm>
                      <a:off x="0" y="0"/>
                      <a:ext cx="2514600" cy="312420"/>
                    </a:xfrm>
                    <a:prstGeom prst="rect">
                      <a:avLst/>
                    </a:prstGeom>
                    <a:noFill/>
                    <a:ln>
                      <a:noFill/>
                    </a:ln>
                  </pic:spPr>
                </pic:pic>
              </a:graphicData>
            </a:graphic>
          </wp:inline>
        </w:drawing>
      </w:r>
      <w:r w:rsidR="00493858">
        <w:rPr>
          <w:sz w:val="28"/>
          <w:szCs w:val="28"/>
        </w:rPr>
        <w:t xml:space="preserve">                     (4.19)</w:t>
      </w:r>
    </w:p>
    <w:p w:rsidR="001F16DE" w:rsidRPr="00A031FD" w:rsidRDefault="001F16DE" w:rsidP="00A031FD">
      <w:pPr>
        <w:pStyle w:val="aff"/>
        <w:spacing w:before="0" w:beforeAutospacing="0" w:after="0" w:line="360" w:lineRule="auto"/>
        <w:ind w:firstLine="709"/>
        <w:jc w:val="both"/>
        <w:rPr>
          <w:sz w:val="28"/>
          <w:szCs w:val="28"/>
        </w:rPr>
      </w:pPr>
      <w:r w:rsidRPr="00A031FD">
        <w:rPr>
          <w:sz w:val="28"/>
          <w:szCs w:val="28"/>
        </w:rPr>
        <w:lastRenderedPageBreak/>
        <w:t xml:space="preserve">де </w:t>
      </w:r>
      <w:r w:rsidRPr="00A031FD">
        <w:rPr>
          <w:rStyle w:val="katex-mathml"/>
          <w:sz w:val="28"/>
          <w:szCs w:val="28"/>
        </w:rPr>
        <w:t>φ(</w:t>
      </w:r>
      <w:r w:rsidRPr="00A031FD">
        <w:rPr>
          <w:rStyle w:val="katex-mathml"/>
          <w:rFonts w:ascii="Cambria Math" w:hAnsi="Cambria Math" w:cs="Cambria Math"/>
          <w:sz w:val="28"/>
          <w:szCs w:val="28"/>
        </w:rPr>
        <w:t>⋅</w:t>
      </w:r>
      <w:r w:rsidRPr="00A031FD">
        <w:rPr>
          <w:rStyle w:val="katex-mathml"/>
          <w:sz w:val="28"/>
          <w:szCs w:val="28"/>
        </w:rPr>
        <w:t>)</w:t>
      </w:r>
      <w:r w:rsidRPr="00A031FD">
        <w:rPr>
          <w:sz w:val="28"/>
          <w:szCs w:val="28"/>
        </w:rPr>
        <w:t xml:space="preserve"> — нелінійна витратна характеристика клапана (часто апроксимується квадратичною залежністю або експонентою). Для подальшого аналізу в околі робочої точки застосовують лінеаризацію.</w:t>
      </w:r>
    </w:p>
    <w:p w:rsidR="001F16DE" w:rsidRPr="00A031FD" w:rsidRDefault="001F16DE" w:rsidP="00A031FD">
      <w:pPr>
        <w:pStyle w:val="3"/>
        <w:spacing w:line="360" w:lineRule="auto"/>
        <w:ind w:left="0" w:firstLine="709"/>
      </w:pPr>
      <w:r w:rsidRPr="00A031FD">
        <w:t>4.2.6 Модель акумулюючого резервуара очищеної води</w:t>
      </w:r>
    </w:p>
    <w:p w:rsidR="001F16DE" w:rsidRPr="00A031FD" w:rsidRDefault="001F16DE" w:rsidP="00A031FD">
      <w:pPr>
        <w:pStyle w:val="aff"/>
        <w:spacing w:before="0" w:beforeAutospacing="0" w:after="0" w:line="360" w:lineRule="auto"/>
        <w:ind w:firstLine="709"/>
        <w:jc w:val="both"/>
        <w:rPr>
          <w:sz w:val="28"/>
          <w:szCs w:val="28"/>
        </w:rPr>
      </w:pPr>
      <w:r w:rsidRPr="00A031FD">
        <w:rPr>
          <w:sz w:val="28"/>
          <w:szCs w:val="28"/>
        </w:rPr>
        <w:t xml:space="preserve">Резервуар описується рівнянням балансу об’єму. Нехай </w:t>
      </w:r>
      <w:r w:rsidRPr="00A031FD">
        <w:rPr>
          <w:rStyle w:val="katex-mathml"/>
          <w:sz w:val="28"/>
          <w:szCs w:val="28"/>
        </w:rPr>
        <w:t>A</w:t>
      </w:r>
      <w:r w:rsidRPr="00A031FD">
        <w:rPr>
          <w:rStyle w:val="katex-mathml"/>
          <w:sz w:val="28"/>
          <w:szCs w:val="28"/>
          <w:vertAlign w:val="subscript"/>
        </w:rPr>
        <w:t>t</w:t>
      </w:r>
      <w:r w:rsidRPr="00A031FD">
        <w:rPr>
          <w:rStyle w:val="vlist-s"/>
          <w:sz w:val="28"/>
          <w:szCs w:val="28"/>
        </w:rPr>
        <w:t>​</w:t>
      </w:r>
      <w:r w:rsidRPr="00A031FD">
        <w:rPr>
          <w:sz w:val="28"/>
          <w:szCs w:val="28"/>
        </w:rPr>
        <w:t xml:space="preserve"> — площа дзеркала води, </w:t>
      </w:r>
      <w:r w:rsidRPr="00A031FD">
        <w:rPr>
          <w:rStyle w:val="katex-mathml"/>
          <w:sz w:val="28"/>
          <w:szCs w:val="28"/>
        </w:rPr>
        <w:t>h(t)</w:t>
      </w:r>
      <w:r w:rsidRPr="00A031FD">
        <w:rPr>
          <w:sz w:val="28"/>
          <w:szCs w:val="28"/>
        </w:rPr>
        <w:t xml:space="preserve"> — рівень у резервуарі, </w:t>
      </w:r>
      <w:r w:rsidRPr="00A031FD">
        <w:rPr>
          <w:rStyle w:val="katex-mathml"/>
          <w:sz w:val="28"/>
          <w:szCs w:val="28"/>
        </w:rPr>
        <w:t>Q</w:t>
      </w:r>
      <w:r w:rsidRPr="00A031FD">
        <w:rPr>
          <w:rStyle w:val="katex-mathml"/>
          <w:sz w:val="28"/>
          <w:szCs w:val="28"/>
          <w:vertAlign w:val="subscript"/>
        </w:rPr>
        <w:t>out</w:t>
      </w:r>
      <w:r w:rsidRPr="00A031FD">
        <w:rPr>
          <w:rStyle w:val="katex-mathml"/>
          <w:sz w:val="28"/>
          <w:szCs w:val="28"/>
        </w:rPr>
        <w:t>(t)</w:t>
      </w:r>
      <w:r w:rsidRPr="00A031FD">
        <w:rPr>
          <w:sz w:val="28"/>
          <w:szCs w:val="28"/>
        </w:rPr>
        <w:t xml:space="preserve"> — витрата відбору очищеної води споживачем (збурення навантаження). Тоді:</w:t>
      </w:r>
    </w:p>
    <w:p w:rsidR="00DC5E51" w:rsidRPr="00A031FD" w:rsidRDefault="00DC5E51" w:rsidP="00493858">
      <w:pPr>
        <w:pStyle w:val="aff"/>
        <w:spacing w:before="0" w:beforeAutospacing="0" w:after="0" w:line="360" w:lineRule="auto"/>
        <w:ind w:firstLine="709"/>
        <w:jc w:val="right"/>
        <w:rPr>
          <w:sz w:val="28"/>
          <w:szCs w:val="28"/>
        </w:rPr>
      </w:pPr>
      <w:r w:rsidRPr="00A031FD">
        <w:rPr>
          <w:noProof/>
          <w:sz w:val="28"/>
          <w:szCs w:val="28"/>
          <w:lang w:val="ru-RU"/>
        </w:rPr>
        <w:drawing>
          <wp:inline distT="0" distB="0" distL="0" distR="0" wp14:anchorId="16CEEE6B" wp14:editId="1B9D41DC">
            <wp:extent cx="2613660" cy="556260"/>
            <wp:effectExtent l="0" t="0" r="0" b="0"/>
            <wp:docPr id="284" name="Рисунок 2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pic:cNvPicPr>
                      <a:picLocks noChangeAspect="1" noChangeArrowheads="1"/>
                    </pic:cNvPicPr>
                  </pic:nvPicPr>
                  <pic:blipFill>
                    <a:blip r:embed="rId55">
                      <a:extLst>
                        <a:ext uri="{28A0092B-C50C-407E-A947-70E740481C1C}">
                          <a14:useLocalDpi xmlns:a14="http://schemas.microsoft.com/office/drawing/2010/main" val="0"/>
                        </a:ext>
                      </a:extLst>
                    </a:blip>
                    <a:srcRect/>
                    <a:stretch>
                      <a:fillRect/>
                    </a:stretch>
                  </pic:blipFill>
                  <pic:spPr bwMode="auto">
                    <a:xfrm>
                      <a:off x="0" y="0"/>
                      <a:ext cx="2613660" cy="556260"/>
                    </a:xfrm>
                    <a:prstGeom prst="rect">
                      <a:avLst/>
                    </a:prstGeom>
                    <a:noFill/>
                    <a:ln>
                      <a:noFill/>
                    </a:ln>
                  </pic:spPr>
                </pic:pic>
              </a:graphicData>
            </a:graphic>
          </wp:inline>
        </w:drawing>
      </w:r>
      <w:r w:rsidR="00493858">
        <w:rPr>
          <w:sz w:val="28"/>
          <w:szCs w:val="28"/>
        </w:rPr>
        <w:t xml:space="preserve">                   (4.20)</w:t>
      </w:r>
    </w:p>
    <w:p w:rsidR="001F16DE" w:rsidRPr="00A031FD" w:rsidRDefault="001F16DE" w:rsidP="00A031FD">
      <w:pPr>
        <w:pStyle w:val="aff"/>
        <w:spacing w:before="0" w:beforeAutospacing="0" w:after="0" w:line="360" w:lineRule="auto"/>
        <w:ind w:firstLine="709"/>
        <w:jc w:val="both"/>
        <w:rPr>
          <w:sz w:val="28"/>
          <w:szCs w:val="28"/>
        </w:rPr>
      </w:pPr>
      <w:r w:rsidRPr="00A031FD">
        <w:rPr>
          <w:sz w:val="28"/>
          <w:szCs w:val="28"/>
        </w:rPr>
        <w:t xml:space="preserve">Якщо замість рівня використовується об’єм </w:t>
      </w:r>
      <w:r w:rsidRPr="00A031FD">
        <w:rPr>
          <w:rStyle w:val="katex-mathml"/>
          <w:sz w:val="28"/>
          <w:szCs w:val="28"/>
        </w:rPr>
        <w:t>V</w:t>
      </w:r>
      <w:r w:rsidRPr="00A031FD">
        <w:rPr>
          <w:rStyle w:val="katex-mathml"/>
          <w:sz w:val="28"/>
          <w:szCs w:val="28"/>
          <w:vertAlign w:val="subscript"/>
        </w:rPr>
        <w:t>t</w:t>
      </w:r>
      <w:r w:rsidRPr="00A031FD">
        <w:rPr>
          <w:rStyle w:val="katex-mathml"/>
          <w:sz w:val="28"/>
          <w:szCs w:val="28"/>
        </w:rPr>
        <w:t>(t)</w:t>
      </w:r>
      <w:r w:rsidRPr="00A031FD">
        <w:rPr>
          <w:sz w:val="28"/>
          <w:szCs w:val="28"/>
        </w:rPr>
        <w:t>, тоді:</w:t>
      </w:r>
    </w:p>
    <w:p w:rsidR="00DC5E51" w:rsidRPr="00A031FD" w:rsidRDefault="00DC5E51" w:rsidP="00493858">
      <w:pPr>
        <w:pStyle w:val="aff"/>
        <w:spacing w:before="0" w:beforeAutospacing="0" w:after="0" w:line="360" w:lineRule="auto"/>
        <w:ind w:firstLine="709"/>
        <w:jc w:val="right"/>
        <w:rPr>
          <w:sz w:val="28"/>
          <w:szCs w:val="28"/>
        </w:rPr>
      </w:pPr>
      <w:r w:rsidRPr="00A031FD">
        <w:rPr>
          <w:noProof/>
          <w:sz w:val="28"/>
          <w:szCs w:val="28"/>
          <w:lang w:val="ru-RU"/>
        </w:rPr>
        <w:drawing>
          <wp:inline distT="0" distB="0" distL="0" distR="0" wp14:anchorId="7AF4573B" wp14:editId="0AC36920">
            <wp:extent cx="3825240" cy="617220"/>
            <wp:effectExtent l="0" t="0" r="3810" b="0"/>
            <wp:docPr id="285" name="Рисунок 2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pic:cNvPicPr>
                      <a:picLocks noChangeAspect="1" noChangeArrowheads="1"/>
                    </pic:cNvPicPr>
                  </pic:nvPicPr>
                  <pic:blipFill>
                    <a:blip r:embed="rId56">
                      <a:extLst>
                        <a:ext uri="{28A0092B-C50C-407E-A947-70E740481C1C}">
                          <a14:useLocalDpi xmlns:a14="http://schemas.microsoft.com/office/drawing/2010/main" val="0"/>
                        </a:ext>
                      </a:extLst>
                    </a:blip>
                    <a:srcRect/>
                    <a:stretch>
                      <a:fillRect/>
                    </a:stretch>
                  </pic:blipFill>
                  <pic:spPr bwMode="auto">
                    <a:xfrm>
                      <a:off x="0" y="0"/>
                      <a:ext cx="3825240" cy="617220"/>
                    </a:xfrm>
                    <a:prstGeom prst="rect">
                      <a:avLst/>
                    </a:prstGeom>
                    <a:noFill/>
                    <a:ln>
                      <a:noFill/>
                    </a:ln>
                  </pic:spPr>
                </pic:pic>
              </a:graphicData>
            </a:graphic>
          </wp:inline>
        </w:drawing>
      </w:r>
      <w:r w:rsidR="00493858">
        <w:rPr>
          <w:sz w:val="28"/>
          <w:szCs w:val="28"/>
        </w:rPr>
        <w:t>(4.21)</w:t>
      </w:r>
    </w:p>
    <w:p w:rsidR="001F16DE" w:rsidRPr="00A031FD" w:rsidRDefault="001F16DE" w:rsidP="00A031FD">
      <w:pPr>
        <w:pStyle w:val="aff"/>
        <w:spacing w:before="0" w:beforeAutospacing="0" w:after="0" w:line="360" w:lineRule="auto"/>
        <w:ind w:firstLine="709"/>
        <w:jc w:val="both"/>
        <w:rPr>
          <w:sz w:val="28"/>
          <w:szCs w:val="28"/>
        </w:rPr>
      </w:pPr>
      <w:r w:rsidRPr="00A031FD">
        <w:rPr>
          <w:sz w:val="28"/>
          <w:szCs w:val="28"/>
        </w:rPr>
        <w:t xml:space="preserve">Для системи керування це базовий контур підтримання рівня, де </w:t>
      </w:r>
      <w:r w:rsidRPr="00A031FD">
        <w:rPr>
          <w:rStyle w:val="katex-mathml"/>
          <w:sz w:val="28"/>
          <w:szCs w:val="28"/>
        </w:rPr>
        <w:t>Q</w:t>
      </w:r>
      <w:r w:rsidRPr="00A031FD">
        <w:rPr>
          <w:rStyle w:val="katex-mathml"/>
          <w:sz w:val="28"/>
          <w:szCs w:val="28"/>
          <w:vertAlign w:val="subscript"/>
        </w:rPr>
        <w:t>out</w:t>
      </w:r>
      <w:r w:rsidRPr="00A031FD">
        <w:rPr>
          <w:rStyle w:val="katex-mathml"/>
          <w:sz w:val="28"/>
          <w:szCs w:val="28"/>
        </w:rPr>
        <w:t>(t)</w:t>
      </w:r>
      <w:r w:rsidRPr="00A031FD">
        <w:rPr>
          <w:sz w:val="28"/>
          <w:szCs w:val="28"/>
        </w:rPr>
        <w:t xml:space="preserve"> є основним зовнішнім збуренням.</w:t>
      </w:r>
    </w:p>
    <w:p w:rsidR="001F16DE" w:rsidRPr="00A031FD" w:rsidRDefault="001F16DE" w:rsidP="00A031FD">
      <w:pPr>
        <w:pStyle w:val="3"/>
        <w:spacing w:line="360" w:lineRule="auto"/>
        <w:ind w:left="0" w:firstLine="709"/>
      </w:pPr>
      <w:r w:rsidRPr="00A031FD">
        <w:t>4.2.7 Узагальнена система рівнянь моделі об’єкта</w:t>
      </w:r>
    </w:p>
    <w:p w:rsidR="001F16DE" w:rsidRPr="00A031FD" w:rsidRDefault="001F16DE" w:rsidP="00A031FD">
      <w:pPr>
        <w:pStyle w:val="aff"/>
        <w:spacing w:before="0" w:beforeAutospacing="0" w:after="0" w:line="360" w:lineRule="auto"/>
        <w:ind w:firstLine="709"/>
        <w:jc w:val="both"/>
        <w:rPr>
          <w:sz w:val="28"/>
          <w:szCs w:val="28"/>
        </w:rPr>
      </w:pPr>
      <w:r w:rsidRPr="00A031FD">
        <w:rPr>
          <w:sz w:val="28"/>
          <w:szCs w:val="28"/>
        </w:rPr>
        <w:t>На основі наведених співвідношень математична модель установки очищення води як об’єкта керування може бути подана у вигляді системи диференціальних та алгебраїчних рівнянь:</w:t>
      </w:r>
    </w:p>
    <w:p w:rsidR="00DC5E51" w:rsidRPr="00A031FD" w:rsidRDefault="00DC5E51" w:rsidP="00493858">
      <w:pPr>
        <w:pStyle w:val="aff"/>
        <w:spacing w:before="0" w:beforeAutospacing="0" w:after="0" w:line="360" w:lineRule="auto"/>
        <w:ind w:firstLine="709"/>
        <w:jc w:val="right"/>
        <w:rPr>
          <w:sz w:val="28"/>
          <w:szCs w:val="28"/>
        </w:rPr>
      </w:pPr>
      <w:r w:rsidRPr="00A031FD">
        <w:rPr>
          <w:noProof/>
          <w:sz w:val="28"/>
          <w:szCs w:val="28"/>
          <w:lang w:val="ru-RU"/>
        </w:rPr>
        <w:lastRenderedPageBreak/>
        <w:drawing>
          <wp:inline distT="0" distB="0" distL="0" distR="0" wp14:anchorId="05A49951" wp14:editId="169A5DBE">
            <wp:extent cx="4739640" cy="3985260"/>
            <wp:effectExtent l="0" t="0" r="3810" b="0"/>
            <wp:docPr id="287" name="Рисунок 2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pic:cNvPicPr>
                      <a:picLocks noChangeAspect="1" noChangeArrowheads="1"/>
                    </pic:cNvPicPr>
                  </pic:nvPicPr>
                  <pic:blipFill>
                    <a:blip r:embed="rId57">
                      <a:extLst>
                        <a:ext uri="{28A0092B-C50C-407E-A947-70E740481C1C}">
                          <a14:useLocalDpi xmlns:a14="http://schemas.microsoft.com/office/drawing/2010/main" val="0"/>
                        </a:ext>
                      </a:extLst>
                    </a:blip>
                    <a:srcRect/>
                    <a:stretch>
                      <a:fillRect/>
                    </a:stretch>
                  </pic:blipFill>
                  <pic:spPr bwMode="auto">
                    <a:xfrm>
                      <a:off x="0" y="0"/>
                      <a:ext cx="4739640" cy="3985260"/>
                    </a:xfrm>
                    <a:prstGeom prst="rect">
                      <a:avLst/>
                    </a:prstGeom>
                    <a:noFill/>
                    <a:ln>
                      <a:noFill/>
                    </a:ln>
                  </pic:spPr>
                </pic:pic>
              </a:graphicData>
            </a:graphic>
          </wp:inline>
        </w:drawing>
      </w:r>
      <w:r w:rsidR="00493858">
        <w:rPr>
          <w:sz w:val="28"/>
          <w:szCs w:val="28"/>
        </w:rPr>
        <w:t>(4.22)</w:t>
      </w:r>
    </w:p>
    <w:p w:rsidR="001F16DE" w:rsidRPr="00A031FD" w:rsidRDefault="001F16DE" w:rsidP="00A031FD">
      <w:pPr>
        <w:pStyle w:val="aff"/>
        <w:spacing w:before="0" w:beforeAutospacing="0" w:after="0" w:line="360" w:lineRule="auto"/>
        <w:ind w:firstLine="709"/>
        <w:jc w:val="both"/>
        <w:rPr>
          <w:sz w:val="28"/>
          <w:szCs w:val="28"/>
        </w:rPr>
      </w:pPr>
      <w:r w:rsidRPr="00A031FD">
        <w:rPr>
          <w:sz w:val="28"/>
          <w:szCs w:val="28"/>
        </w:rPr>
        <w:t>Отримана модель описує як швидку динаміку (тиск/витрата/рівень), так і повільні зміни стану мембрани (фолінг), що дозволяє досліджувати роботу системи керування у короткочасних та тривалих режимах експлуатації.</w:t>
      </w:r>
    </w:p>
    <w:p w:rsidR="001F16DE" w:rsidRPr="00710A6D" w:rsidRDefault="001F16DE" w:rsidP="00A031FD">
      <w:pPr>
        <w:pStyle w:val="3"/>
        <w:spacing w:line="360" w:lineRule="auto"/>
        <w:ind w:left="0" w:firstLine="709"/>
      </w:pPr>
      <w:r w:rsidRPr="00710A6D">
        <w:t>4.2.8 Лінеаризація моделі в околі робочої точки</w:t>
      </w:r>
    </w:p>
    <w:p w:rsidR="001F16DE" w:rsidRPr="00A031FD" w:rsidRDefault="001F16DE" w:rsidP="00A031FD">
      <w:pPr>
        <w:pStyle w:val="aff"/>
        <w:spacing w:before="0" w:beforeAutospacing="0" w:after="0" w:line="360" w:lineRule="auto"/>
        <w:ind w:firstLine="709"/>
        <w:jc w:val="both"/>
        <w:rPr>
          <w:sz w:val="28"/>
          <w:szCs w:val="28"/>
        </w:rPr>
      </w:pPr>
      <w:r w:rsidRPr="00A031FD">
        <w:rPr>
          <w:sz w:val="28"/>
          <w:szCs w:val="28"/>
        </w:rPr>
        <w:t xml:space="preserve">Для синтезу класичних регуляторів (ПІ/ПІД) доцільно перейти до лінеаризованої моделі у відхиленнях від робочої точки. Нехай </w:t>
      </w:r>
      <w:r w:rsidRPr="00A031FD">
        <w:rPr>
          <w:rStyle w:val="katex-mathml"/>
          <w:sz w:val="28"/>
          <w:szCs w:val="28"/>
        </w:rPr>
        <w:t>x</w:t>
      </w:r>
      <w:r w:rsidRPr="00A031FD">
        <w:rPr>
          <w:sz w:val="28"/>
          <w:szCs w:val="28"/>
        </w:rPr>
        <w:t xml:space="preserve"> — значення змінної у робочій точці, тоді:</w:t>
      </w:r>
    </w:p>
    <w:p w:rsidR="00A031FD" w:rsidRPr="00A031FD" w:rsidRDefault="00A031FD" w:rsidP="00493858">
      <w:pPr>
        <w:pStyle w:val="aff"/>
        <w:spacing w:before="0" w:beforeAutospacing="0" w:after="0" w:line="360" w:lineRule="auto"/>
        <w:ind w:firstLine="709"/>
        <w:jc w:val="right"/>
        <w:rPr>
          <w:sz w:val="28"/>
          <w:szCs w:val="28"/>
        </w:rPr>
      </w:pPr>
      <w:r w:rsidRPr="00A031FD">
        <w:rPr>
          <w:noProof/>
          <w:sz w:val="28"/>
          <w:szCs w:val="28"/>
          <w:lang w:val="ru-RU"/>
        </w:rPr>
        <w:drawing>
          <wp:inline distT="0" distB="0" distL="0" distR="0" wp14:anchorId="3B0B0708" wp14:editId="3119A2E9">
            <wp:extent cx="1714500" cy="327660"/>
            <wp:effectExtent l="0" t="0" r="0" b="0"/>
            <wp:docPr id="32" name="Рисунок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pic:cNvPicPr>
                      <a:picLocks noChangeAspect="1" noChangeArrowheads="1"/>
                    </pic:cNvPicPr>
                  </pic:nvPicPr>
                  <pic:blipFill>
                    <a:blip r:embed="rId58">
                      <a:extLst>
                        <a:ext uri="{28A0092B-C50C-407E-A947-70E740481C1C}">
                          <a14:useLocalDpi xmlns:a14="http://schemas.microsoft.com/office/drawing/2010/main" val="0"/>
                        </a:ext>
                      </a:extLst>
                    </a:blip>
                    <a:srcRect/>
                    <a:stretch>
                      <a:fillRect/>
                    </a:stretch>
                  </pic:blipFill>
                  <pic:spPr bwMode="auto">
                    <a:xfrm>
                      <a:off x="0" y="0"/>
                      <a:ext cx="1714500" cy="327660"/>
                    </a:xfrm>
                    <a:prstGeom prst="rect">
                      <a:avLst/>
                    </a:prstGeom>
                    <a:noFill/>
                    <a:ln>
                      <a:noFill/>
                    </a:ln>
                  </pic:spPr>
                </pic:pic>
              </a:graphicData>
            </a:graphic>
          </wp:inline>
        </w:drawing>
      </w:r>
      <w:r w:rsidR="00493858">
        <w:rPr>
          <w:sz w:val="28"/>
          <w:szCs w:val="28"/>
        </w:rPr>
        <w:t xml:space="preserve">                                         (4.23)</w:t>
      </w:r>
    </w:p>
    <w:p w:rsidR="001F16DE" w:rsidRPr="00A031FD" w:rsidRDefault="001F16DE" w:rsidP="00A031FD">
      <w:pPr>
        <w:pStyle w:val="aff"/>
        <w:spacing w:before="0" w:beforeAutospacing="0" w:after="0" w:line="360" w:lineRule="auto"/>
        <w:ind w:firstLine="709"/>
        <w:jc w:val="both"/>
        <w:rPr>
          <w:sz w:val="28"/>
          <w:szCs w:val="28"/>
        </w:rPr>
      </w:pPr>
      <w:r w:rsidRPr="00A031FD">
        <w:rPr>
          <w:sz w:val="28"/>
          <w:szCs w:val="28"/>
        </w:rPr>
        <w:t>Після підстановки у нелінійні рівняння та відкидання добутків малих величин отримують лінійні рівняння виду:</w:t>
      </w:r>
    </w:p>
    <w:p w:rsidR="00493858" w:rsidRDefault="00A031FD" w:rsidP="00493858">
      <w:pPr>
        <w:pStyle w:val="aff"/>
        <w:spacing w:before="0" w:beforeAutospacing="0" w:after="0" w:line="360" w:lineRule="auto"/>
        <w:ind w:firstLine="709"/>
        <w:jc w:val="right"/>
        <w:rPr>
          <w:sz w:val="28"/>
          <w:szCs w:val="28"/>
        </w:rPr>
      </w:pPr>
      <w:r w:rsidRPr="00A031FD">
        <w:rPr>
          <w:noProof/>
          <w:sz w:val="28"/>
          <w:szCs w:val="28"/>
          <w:lang w:val="ru-RU"/>
        </w:rPr>
        <w:drawing>
          <wp:inline distT="0" distB="0" distL="0" distR="0" wp14:anchorId="3F8B98CA" wp14:editId="6971568C">
            <wp:extent cx="5276427" cy="304800"/>
            <wp:effectExtent l="0" t="0" r="635" b="0"/>
            <wp:docPr id="33" name="Рисунок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pic:cNvPicPr>
                      <a:picLocks noChangeAspect="1" noChangeArrowheads="1"/>
                    </pic:cNvPicPr>
                  </pic:nvPicPr>
                  <pic:blipFill>
                    <a:blip r:embed="rId59">
                      <a:extLst>
                        <a:ext uri="{28A0092B-C50C-407E-A947-70E740481C1C}">
                          <a14:useLocalDpi xmlns:a14="http://schemas.microsoft.com/office/drawing/2010/main" val="0"/>
                        </a:ext>
                      </a:extLst>
                    </a:blip>
                    <a:srcRect/>
                    <a:stretch>
                      <a:fillRect/>
                    </a:stretch>
                  </pic:blipFill>
                  <pic:spPr bwMode="auto">
                    <a:xfrm>
                      <a:off x="0" y="0"/>
                      <a:ext cx="5276427" cy="304800"/>
                    </a:xfrm>
                    <a:prstGeom prst="rect">
                      <a:avLst/>
                    </a:prstGeom>
                    <a:noFill/>
                    <a:ln>
                      <a:noFill/>
                    </a:ln>
                  </pic:spPr>
                </pic:pic>
              </a:graphicData>
            </a:graphic>
          </wp:inline>
        </w:drawing>
      </w:r>
      <w:r w:rsidR="00493858">
        <w:rPr>
          <w:sz w:val="28"/>
          <w:szCs w:val="28"/>
        </w:rPr>
        <w:t>(4.24)</w:t>
      </w:r>
    </w:p>
    <w:p w:rsidR="001F16DE" w:rsidRPr="00A031FD" w:rsidRDefault="001F16DE" w:rsidP="00A031FD">
      <w:pPr>
        <w:pStyle w:val="aff"/>
        <w:spacing w:before="0" w:beforeAutospacing="0" w:after="0" w:line="360" w:lineRule="auto"/>
        <w:ind w:firstLine="709"/>
        <w:jc w:val="both"/>
        <w:rPr>
          <w:sz w:val="28"/>
          <w:szCs w:val="28"/>
        </w:rPr>
      </w:pPr>
      <w:r w:rsidRPr="00A031FD">
        <w:rPr>
          <w:sz w:val="28"/>
          <w:szCs w:val="28"/>
        </w:rPr>
        <w:t xml:space="preserve">де </w:t>
      </w:r>
      <w:r w:rsidRPr="00A031FD">
        <w:rPr>
          <w:rStyle w:val="katex-mathml"/>
          <w:sz w:val="28"/>
          <w:szCs w:val="28"/>
        </w:rPr>
        <w:t>x(t)</w:t>
      </w:r>
      <w:r w:rsidRPr="00A031FD">
        <w:rPr>
          <w:sz w:val="28"/>
          <w:szCs w:val="28"/>
        </w:rPr>
        <w:t xml:space="preserve"> — вектор станів (наприклад, </w:t>
      </w:r>
      <w:r w:rsidRPr="00A031FD">
        <w:rPr>
          <w:rStyle w:val="katex-mathml"/>
          <w:sz w:val="28"/>
          <w:szCs w:val="28"/>
        </w:rPr>
        <w:t>P,Q</w:t>
      </w:r>
      <w:r w:rsidRPr="00A031FD">
        <w:rPr>
          <w:rStyle w:val="katex-mathml"/>
          <w:sz w:val="28"/>
          <w:szCs w:val="28"/>
          <w:vertAlign w:val="subscript"/>
        </w:rPr>
        <w:t>in</w:t>
      </w:r>
      <w:r w:rsidRPr="00A031FD">
        <w:rPr>
          <w:rStyle w:val="katex-mathml"/>
          <w:sz w:val="28"/>
          <w:szCs w:val="28"/>
        </w:rPr>
        <w:t>,h,R</w:t>
      </w:r>
      <w:r w:rsidRPr="00A031FD">
        <w:rPr>
          <w:rStyle w:val="katex-mathml"/>
          <w:sz w:val="28"/>
          <w:szCs w:val="28"/>
          <w:vertAlign w:val="subscript"/>
        </w:rPr>
        <w:t>f</w:t>
      </w:r>
      <w:r w:rsidRPr="00A031FD">
        <w:rPr>
          <w:rStyle w:val="vlist-s"/>
          <w:sz w:val="28"/>
          <w:szCs w:val="28"/>
        </w:rPr>
        <w:t>​</w:t>
      </w:r>
      <w:r w:rsidRPr="00A031FD">
        <w:rPr>
          <w:sz w:val="28"/>
          <w:szCs w:val="28"/>
        </w:rPr>
        <w:t xml:space="preserve">), </w:t>
      </w:r>
      <w:r w:rsidRPr="00A031FD">
        <w:rPr>
          <w:rStyle w:val="katex-mathml"/>
          <w:sz w:val="28"/>
          <w:szCs w:val="28"/>
        </w:rPr>
        <w:t>u(t)</w:t>
      </w:r>
      <w:r w:rsidRPr="00A031FD">
        <w:rPr>
          <w:sz w:val="28"/>
          <w:szCs w:val="28"/>
        </w:rPr>
        <w:t xml:space="preserve"> — вектор керувань, </w:t>
      </w:r>
      <w:r w:rsidRPr="00A031FD">
        <w:rPr>
          <w:rStyle w:val="katex-mathml"/>
          <w:sz w:val="28"/>
          <w:szCs w:val="28"/>
        </w:rPr>
        <w:t>d(t)</w:t>
      </w:r>
      <w:r w:rsidRPr="00A031FD">
        <w:rPr>
          <w:sz w:val="28"/>
          <w:szCs w:val="28"/>
        </w:rPr>
        <w:t xml:space="preserve"> — вектор збурень.</w:t>
      </w:r>
    </w:p>
    <w:p w:rsidR="001F16DE" w:rsidRPr="00A031FD" w:rsidRDefault="001F16DE" w:rsidP="00A031FD">
      <w:pPr>
        <w:pStyle w:val="aff"/>
        <w:spacing w:before="0" w:beforeAutospacing="0" w:after="0" w:line="360" w:lineRule="auto"/>
        <w:ind w:firstLine="709"/>
        <w:jc w:val="both"/>
        <w:rPr>
          <w:sz w:val="28"/>
          <w:szCs w:val="28"/>
        </w:rPr>
      </w:pPr>
      <w:r w:rsidRPr="00A031FD">
        <w:rPr>
          <w:sz w:val="28"/>
          <w:szCs w:val="28"/>
        </w:rPr>
        <w:lastRenderedPageBreak/>
        <w:t>У практичному проєктуванні систем керування найчастіше виділяють окремі канали (контури) й апроксимують кожен з них передавальною функцією першого/другого порядку. Наприклад, канал «керування насосом → тиск» може бути записаний як:</w:t>
      </w:r>
    </w:p>
    <w:p w:rsidR="00A031FD" w:rsidRPr="00A031FD" w:rsidRDefault="00A031FD" w:rsidP="00493858">
      <w:pPr>
        <w:pStyle w:val="aff"/>
        <w:spacing w:before="0" w:beforeAutospacing="0" w:after="0" w:line="360" w:lineRule="auto"/>
        <w:ind w:firstLine="709"/>
        <w:jc w:val="right"/>
        <w:rPr>
          <w:sz w:val="28"/>
          <w:szCs w:val="28"/>
        </w:rPr>
      </w:pPr>
      <w:r w:rsidRPr="00A031FD">
        <w:rPr>
          <w:noProof/>
          <w:sz w:val="28"/>
          <w:szCs w:val="28"/>
          <w:lang w:val="ru-RU"/>
        </w:rPr>
        <w:drawing>
          <wp:inline distT="0" distB="0" distL="0" distR="0" wp14:anchorId="3C12188B" wp14:editId="1D44649D">
            <wp:extent cx="2552700" cy="670560"/>
            <wp:effectExtent l="0" t="0" r="0" b="0"/>
            <wp:docPr id="35" name="Рисунок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pic:cNvPicPr>
                      <a:picLocks noChangeAspect="1" noChangeArrowheads="1"/>
                    </pic:cNvPicPr>
                  </pic:nvPicPr>
                  <pic:blipFill>
                    <a:blip r:embed="rId60">
                      <a:extLst>
                        <a:ext uri="{28A0092B-C50C-407E-A947-70E740481C1C}">
                          <a14:useLocalDpi xmlns:a14="http://schemas.microsoft.com/office/drawing/2010/main" val="0"/>
                        </a:ext>
                      </a:extLst>
                    </a:blip>
                    <a:srcRect/>
                    <a:stretch>
                      <a:fillRect/>
                    </a:stretch>
                  </pic:blipFill>
                  <pic:spPr bwMode="auto">
                    <a:xfrm>
                      <a:off x="0" y="0"/>
                      <a:ext cx="2552700" cy="670560"/>
                    </a:xfrm>
                    <a:prstGeom prst="rect">
                      <a:avLst/>
                    </a:prstGeom>
                    <a:noFill/>
                    <a:ln>
                      <a:noFill/>
                    </a:ln>
                  </pic:spPr>
                </pic:pic>
              </a:graphicData>
            </a:graphic>
          </wp:inline>
        </w:drawing>
      </w:r>
      <w:r w:rsidR="00493858">
        <w:rPr>
          <w:sz w:val="28"/>
          <w:szCs w:val="28"/>
        </w:rPr>
        <w:t xml:space="preserve">                          (4.25)</w:t>
      </w:r>
    </w:p>
    <w:p w:rsidR="001F16DE" w:rsidRPr="00A031FD" w:rsidRDefault="001F16DE" w:rsidP="00A031FD">
      <w:pPr>
        <w:pStyle w:val="aff"/>
        <w:spacing w:before="0" w:beforeAutospacing="0" w:after="0" w:line="360" w:lineRule="auto"/>
        <w:ind w:firstLine="709"/>
        <w:jc w:val="both"/>
        <w:rPr>
          <w:sz w:val="28"/>
          <w:szCs w:val="28"/>
        </w:rPr>
      </w:pPr>
      <w:r w:rsidRPr="00A031FD">
        <w:rPr>
          <w:sz w:val="28"/>
          <w:szCs w:val="28"/>
        </w:rPr>
        <w:t xml:space="preserve">а канал «пермеат → рівень резервуара» у випадку сталого </w:t>
      </w:r>
      <w:r w:rsidRPr="00A031FD">
        <w:rPr>
          <w:rStyle w:val="katex-mathml"/>
          <w:sz w:val="28"/>
          <w:szCs w:val="28"/>
        </w:rPr>
        <w:t>Q</w:t>
      </w:r>
      <w:r w:rsidRPr="00A031FD">
        <w:rPr>
          <w:rStyle w:val="katex-mathml"/>
          <w:sz w:val="28"/>
          <w:szCs w:val="28"/>
          <w:vertAlign w:val="subscript"/>
        </w:rPr>
        <w:t>out</w:t>
      </w:r>
      <w:r w:rsidRPr="00A031FD">
        <w:rPr>
          <w:rStyle w:val="vlist-s"/>
          <w:sz w:val="28"/>
          <w:szCs w:val="28"/>
        </w:rPr>
        <w:t>​</w:t>
      </w:r>
      <w:r w:rsidRPr="00A031FD">
        <w:rPr>
          <w:sz w:val="28"/>
          <w:szCs w:val="28"/>
        </w:rPr>
        <w:t xml:space="preserve"> має інтегрувальний характер:</w:t>
      </w:r>
    </w:p>
    <w:p w:rsidR="00A031FD" w:rsidRPr="00A031FD" w:rsidRDefault="00A031FD" w:rsidP="00493858">
      <w:pPr>
        <w:pStyle w:val="aff"/>
        <w:spacing w:before="0" w:beforeAutospacing="0" w:after="0" w:line="360" w:lineRule="auto"/>
        <w:ind w:firstLine="709"/>
        <w:jc w:val="right"/>
        <w:rPr>
          <w:sz w:val="28"/>
          <w:szCs w:val="28"/>
        </w:rPr>
      </w:pPr>
      <w:r w:rsidRPr="00A031FD">
        <w:rPr>
          <w:noProof/>
          <w:sz w:val="28"/>
          <w:szCs w:val="28"/>
          <w:lang w:val="ru-RU"/>
        </w:rPr>
        <w:drawing>
          <wp:inline distT="0" distB="0" distL="0" distR="0" wp14:anchorId="63D4A5E3" wp14:editId="6FECE0E9">
            <wp:extent cx="2476500" cy="609600"/>
            <wp:effectExtent l="0" t="0" r="0" b="0"/>
            <wp:docPr id="37" name="Рисунок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pic:cNvPicPr>
                      <a:picLocks noChangeAspect="1" noChangeArrowheads="1"/>
                    </pic:cNvPicPr>
                  </pic:nvPicPr>
                  <pic:blipFill>
                    <a:blip r:embed="rId61">
                      <a:extLst>
                        <a:ext uri="{28A0092B-C50C-407E-A947-70E740481C1C}">
                          <a14:useLocalDpi xmlns:a14="http://schemas.microsoft.com/office/drawing/2010/main" val="0"/>
                        </a:ext>
                      </a:extLst>
                    </a:blip>
                    <a:srcRect/>
                    <a:stretch>
                      <a:fillRect/>
                    </a:stretch>
                  </pic:blipFill>
                  <pic:spPr bwMode="auto">
                    <a:xfrm>
                      <a:off x="0" y="0"/>
                      <a:ext cx="2476500" cy="609600"/>
                    </a:xfrm>
                    <a:prstGeom prst="rect">
                      <a:avLst/>
                    </a:prstGeom>
                    <a:noFill/>
                    <a:ln>
                      <a:noFill/>
                    </a:ln>
                  </pic:spPr>
                </pic:pic>
              </a:graphicData>
            </a:graphic>
          </wp:inline>
        </w:drawing>
      </w:r>
      <w:r w:rsidR="00493858">
        <w:rPr>
          <w:sz w:val="28"/>
          <w:szCs w:val="28"/>
        </w:rPr>
        <w:t xml:space="preserve">                      (4.26)</w:t>
      </w:r>
    </w:p>
    <w:p w:rsidR="001F16DE" w:rsidRDefault="001F16DE" w:rsidP="00A031FD">
      <w:pPr>
        <w:pStyle w:val="aff"/>
        <w:spacing w:before="0" w:beforeAutospacing="0" w:after="0" w:line="360" w:lineRule="auto"/>
        <w:ind w:firstLine="709"/>
        <w:jc w:val="both"/>
        <w:rPr>
          <w:sz w:val="28"/>
          <w:szCs w:val="28"/>
        </w:rPr>
      </w:pPr>
      <w:r w:rsidRPr="00A031FD">
        <w:rPr>
          <w:sz w:val="28"/>
          <w:szCs w:val="28"/>
        </w:rPr>
        <w:t>У підрозділі розроблено математичну модель установки очищення технологічної води як об’єкта керування, що враховує матеріальний баланс потоків, фізичні закономірності зворотного осмосу (залежність продуктивності від перепаду тиску та осмотичного тиску), формування показників якості очищеної води, гідравлічну динаміку тиску та витрати, а також накопичення пермеату в резервуарі. Модель може бути використана для подальшого синтезу регуляторів, побудови передавальних функцій основних каналів, а також для імітаційного моделювання перехідних процесів при зміні збурень і режимів роботи установки.</w:t>
      </w:r>
    </w:p>
    <w:p w:rsidR="00311039" w:rsidRDefault="00311039" w:rsidP="00A031FD">
      <w:pPr>
        <w:pStyle w:val="aff"/>
        <w:spacing w:before="0" w:beforeAutospacing="0" w:after="0" w:line="360" w:lineRule="auto"/>
        <w:ind w:firstLine="709"/>
        <w:jc w:val="both"/>
        <w:rPr>
          <w:sz w:val="28"/>
          <w:szCs w:val="28"/>
        </w:rPr>
      </w:pPr>
    </w:p>
    <w:p w:rsidR="00311039" w:rsidRDefault="00311039" w:rsidP="006D6CF1">
      <w:pPr>
        <w:pStyle w:val="3"/>
        <w:spacing w:line="360" w:lineRule="auto"/>
        <w:ind w:left="0" w:firstLine="709"/>
      </w:pPr>
      <w:r w:rsidRPr="006D6CF1">
        <w:t>4.3 Математична модель системи регулювання</w:t>
      </w:r>
    </w:p>
    <w:p w:rsidR="006D6CF1" w:rsidRPr="006D6CF1" w:rsidRDefault="006D6CF1" w:rsidP="006D6CF1"/>
    <w:p w:rsidR="00311039" w:rsidRPr="006D6CF1" w:rsidRDefault="00311039" w:rsidP="006D6CF1">
      <w:pPr>
        <w:pStyle w:val="aff"/>
        <w:spacing w:before="0" w:beforeAutospacing="0" w:after="0" w:line="360" w:lineRule="auto"/>
        <w:ind w:firstLine="709"/>
        <w:jc w:val="both"/>
        <w:rPr>
          <w:sz w:val="28"/>
          <w:szCs w:val="28"/>
        </w:rPr>
      </w:pPr>
      <w:r w:rsidRPr="006D6CF1">
        <w:rPr>
          <w:sz w:val="28"/>
          <w:szCs w:val="28"/>
        </w:rPr>
        <w:t xml:space="preserve">Після розробки математичної моделі установки очищення технологічної води як об’єкта керування наступним етапом є формування математичної моделі системи регулювання, яка забезпечує підтримання заданих технологічних параметрів у процесі роботи установки. На цьому етапі об’єкт керування розглядається вже у складі замкненої системи, що </w:t>
      </w:r>
      <w:r w:rsidRPr="006D6CF1">
        <w:rPr>
          <w:sz w:val="28"/>
          <w:szCs w:val="28"/>
        </w:rPr>
        <w:lastRenderedPageBreak/>
        <w:t>включає регулятори, вимірювальні пристрої, виконавчі механізми та канали зворотного зв’язку.</w:t>
      </w:r>
    </w:p>
    <w:p w:rsidR="00311039" w:rsidRPr="006D6CF1" w:rsidRDefault="00311039" w:rsidP="006D6CF1">
      <w:pPr>
        <w:pStyle w:val="aff"/>
        <w:spacing w:before="0" w:beforeAutospacing="0" w:after="0" w:line="360" w:lineRule="auto"/>
        <w:ind w:firstLine="709"/>
        <w:jc w:val="both"/>
        <w:rPr>
          <w:sz w:val="28"/>
          <w:szCs w:val="28"/>
        </w:rPr>
      </w:pPr>
      <w:r w:rsidRPr="006D6CF1">
        <w:rPr>
          <w:sz w:val="28"/>
          <w:szCs w:val="28"/>
        </w:rPr>
        <w:t>У промислових системах водопідготовки регулювання здійснюється за кількома основними параметрами: стабілізацією тиску перед мембранним модулем, підтриманням витрати очищеної води та регулюванням рівня у накопичувальному резервуарі. Для реалізації таких контурів керування у промислових контролерах зазвичай використовуються ПІ або ПІД-регулятори, які забезпечують достатню точність регулювання при відносно простій реалізації.</w:t>
      </w:r>
    </w:p>
    <w:p w:rsidR="005260EF" w:rsidRDefault="00311039" w:rsidP="006D6CF1">
      <w:pPr>
        <w:pStyle w:val="aff"/>
        <w:spacing w:before="0" w:beforeAutospacing="0" w:after="0" w:line="360" w:lineRule="auto"/>
        <w:ind w:firstLine="709"/>
        <w:jc w:val="both"/>
        <w:rPr>
          <w:sz w:val="28"/>
          <w:szCs w:val="28"/>
        </w:rPr>
      </w:pPr>
      <w:r w:rsidRPr="006D6CF1">
        <w:rPr>
          <w:sz w:val="28"/>
          <w:szCs w:val="28"/>
        </w:rPr>
        <w:t>У загальному вигляді структура замкненої системи регулювання включає об’єкт керування, регулятор, вимірювальний канал та виконавчий механізм.</w:t>
      </w:r>
    </w:p>
    <w:p w:rsidR="005260EF" w:rsidRDefault="005260EF" w:rsidP="005260EF">
      <w:pPr>
        <w:pStyle w:val="aff"/>
        <w:spacing w:before="0" w:beforeAutospacing="0" w:after="0" w:line="360" w:lineRule="auto"/>
        <w:ind w:firstLine="709"/>
        <w:jc w:val="center"/>
        <w:rPr>
          <w:sz w:val="28"/>
          <w:szCs w:val="28"/>
        </w:rPr>
      </w:pPr>
      <w:r>
        <w:rPr>
          <w:noProof/>
          <w:sz w:val="28"/>
          <w:szCs w:val="28"/>
          <w:lang w:val="ru-RU"/>
        </w:rPr>
        <w:drawing>
          <wp:inline distT="0" distB="0" distL="0" distR="0">
            <wp:extent cx="4183380" cy="1943100"/>
            <wp:effectExtent l="0" t="0" r="7620" b="0"/>
            <wp:docPr id="51" name="Рисунок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
                    <pic:cNvPicPr>
                      <a:picLocks noChangeAspect="1" noChangeArrowheads="1"/>
                    </pic:cNvPicPr>
                  </pic:nvPicPr>
                  <pic:blipFill>
                    <a:blip r:embed="rId62">
                      <a:extLst>
                        <a:ext uri="{28A0092B-C50C-407E-A947-70E740481C1C}">
                          <a14:useLocalDpi xmlns:a14="http://schemas.microsoft.com/office/drawing/2010/main" val="0"/>
                        </a:ext>
                      </a:extLst>
                    </a:blip>
                    <a:srcRect/>
                    <a:stretch>
                      <a:fillRect/>
                    </a:stretch>
                  </pic:blipFill>
                  <pic:spPr bwMode="auto">
                    <a:xfrm>
                      <a:off x="0" y="0"/>
                      <a:ext cx="4183380" cy="1943100"/>
                    </a:xfrm>
                    <a:prstGeom prst="rect">
                      <a:avLst/>
                    </a:prstGeom>
                    <a:noFill/>
                    <a:ln>
                      <a:noFill/>
                    </a:ln>
                  </pic:spPr>
                </pic:pic>
              </a:graphicData>
            </a:graphic>
          </wp:inline>
        </w:drawing>
      </w:r>
    </w:p>
    <w:p w:rsidR="005260EF" w:rsidRDefault="005260EF" w:rsidP="005260EF">
      <w:pPr>
        <w:pStyle w:val="aff"/>
        <w:spacing w:before="0" w:beforeAutospacing="0" w:after="0" w:line="360" w:lineRule="auto"/>
        <w:ind w:firstLine="709"/>
        <w:jc w:val="both"/>
        <w:rPr>
          <w:rStyle w:val="aff4"/>
          <w:b w:val="0"/>
          <w:sz w:val="28"/>
          <w:szCs w:val="28"/>
        </w:rPr>
      </w:pPr>
      <w:r w:rsidRPr="00A031FD">
        <w:rPr>
          <w:sz w:val="28"/>
          <w:szCs w:val="28"/>
        </w:rPr>
        <w:t>Рисунок 4.</w:t>
      </w:r>
      <w:r>
        <w:rPr>
          <w:sz w:val="28"/>
          <w:szCs w:val="28"/>
        </w:rPr>
        <w:t>4</w:t>
      </w:r>
      <w:r w:rsidRPr="00A031FD">
        <w:rPr>
          <w:sz w:val="28"/>
          <w:szCs w:val="28"/>
        </w:rPr>
        <w:t xml:space="preserve">. - </w:t>
      </w:r>
      <w:r w:rsidRPr="00A031FD">
        <w:rPr>
          <w:rStyle w:val="aff4"/>
          <w:b w:val="0"/>
          <w:sz w:val="28"/>
          <w:szCs w:val="28"/>
        </w:rPr>
        <w:t xml:space="preserve">Структурна схема </w:t>
      </w:r>
      <w:r>
        <w:rPr>
          <w:rStyle w:val="aff4"/>
          <w:b w:val="0"/>
          <w:sz w:val="28"/>
          <w:szCs w:val="28"/>
        </w:rPr>
        <w:t>замкненого контура</w:t>
      </w:r>
      <w:r w:rsidRPr="00A031FD">
        <w:rPr>
          <w:rStyle w:val="aff4"/>
          <w:b w:val="0"/>
          <w:sz w:val="28"/>
          <w:szCs w:val="28"/>
        </w:rPr>
        <w:t xml:space="preserve"> керування</w:t>
      </w:r>
    </w:p>
    <w:p w:rsidR="005260EF" w:rsidRDefault="005260EF" w:rsidP="005260EF">
      <w:pPr>
        <w:pStyle w:val="aff"/>
        <w:spacing w:before="0" w:beforeAutospacing="0" w:after="0" w:line="360" w:lineRule="auto"/>
        <w:ind w:firstLine="709"/>
        <w:jc w:val="both"/>
        <w:rPr>
          <w:sz w:val="28"/>
          <w:szCs w:val="28"/>
        </w:rPr>
      </w:pPr>
    </w:p>
    <w:p w:rsidR="00311039" w:rsidRPr="006D6CF1" w:rsidRDefault="00311039" w:rsidP="006D6CF1">
      <w:pPr>
        <w:pStyle w:val="aff"/>
        <w:spacing w:before="0" w:beforeAutospacing="0" w:after="0" w:line="360" w:lineRule="auto"/>
        <w:ind w:firstLine="709"/>
        <w:jc w:val="both"/>
        <w:rPr>
          <w:sz w:val="28"/>
          <w:szCs w:val="28"/>
        </w:rPr>
      </w:pPr>
      <w:r w:rsidRPr="006D6CF1">
        <w:rPr>
          <w:sz w:val="28"/>
          <w:szCs w:val="28"/>
        </w:rPr>
        <w:t xml:space="preserve"> Регулятор формує керуючий сигнал на основі різниці між заданим значенням параметра та його поточним виміряним значенням. Ця різниця визначається як похибка регулювання:</w:t>
      </w:r>
    </w:p>
    <w:p w:rsidR="00311039" w:rsidRPr="006D6CF1" w:rsidRDefault="00311039" w:rsidP="005260EF">
      <w:pPr>
        <w:pStyle w:val="aff"/>
        <w:spacing w:before="0" w:beforeAutospacing="0" w:after="0" w:line="360" w:lineRule="auto"/>
        <w:ind w:firstLine="709"/>
        <w:jc w:val="right"/>
        <w:rPr>
          <w:sz w:val="28"/>
          <w:szCs w:val="28"/>
        </w:rPr>
      </w:pPr>
      <w:r w:rsidRPr="006D6CF1">
        <w:rPr>
          <w:noProof/>
          <w:sz w:val="28"/>
          <w:szCs w:val="28"/>
          <w:lang w:val="ru-RU"/>
        </w:rPr>
        <w:drawing>
          <wp:inline distT="0" distB="0" distL="0" distR="0" wp14:anchorId="581A40CF" wp14:editId="02351826">
            <wp:extent cx="1760220" cy="403860"/>
            <wp:effectExtent l="0" t="0" r="0" b="0"/>
            <wp:docPr id="40" name="Рисунок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
                    <pic:cNvPicPr>
                      <a:picLocks noChangeAspect="1" noChangeArrowheads="1"/>
                    </pic:cNvPicPr>
                  </pic:nvPicPr>
                  <pic:blipFill>
                    <a:blip r:embed="rId63">
                      <a:extLst>
                        <a:ext uri="{28A0092B-C50C-407E-A947-70E740481C1C}">
                          <a14:useLocalDpi xmlns:a14="http://schemas.microsoft.com/office/drawing/2010/main" val="0"/>
                        </a:ext>
                      </a:extLst>
                    </a:blip>
                    <a:srcRect/>
                    <a:stretch>
                      <a:fillRect/>
                    </a:stretch>
                  </pic:blipFill>
                  <pic:spPr bwMode="auto">
                    <a:xfrm>
                      <a:off x="0" y="0"/>
                      <a:ext cx="1760220" cy="403860"/>
                    </a:xfrm>
                    <a:prstGeom prst="rect">
                      <a:avLst/>
                    </a:prstGeom>
                    <a:noFill/>
                    <a:ln>
                      <a:noFill/>
                    </a:ln>
                  </pic:spPr>
                </pic:pic>
              </a:graphicData>
            </a:graphic>
          </wp:inline>
        </w:drawing>
      </w:r>
      <w:r w:rsidR="005260EF">
        <w:rPr>
          <w:sz w:val="28"/>
          <w:szCs w:val="28"/>
        </w:rPr>
        <w:t xml:space="preserve">                             (4.27)</w:t>
      </w:r>
    </w:p>
    <w:p w:rsidR="006D6CF1" w:rsidRDefault="006D6CF1" w:rsidP="006D6CF1">
      <w:pPr>
        <w:pStyle w:val="aff"/>
        <w:spacing w:before="0" w:beforeAutospacing="0" w:after="0" w:line="360" w:lineRule="auto"/>
        <w:ind w:firstLine="709"/>
        <w:jc w:val="both"/>
        <w:rPr>
          <w:sz w:val="28"/>
          <w:szCs w:val="28"/>
        </w:rPr>
      </w:pPr>
      <w:r w:rsidRPr="006D6CF1">
        <w:rPr>
          <w:sz w:val="28"/>
          <w:szCs w:val="28"/>
        </w:rPr>
        <w:t>Д</w:t>
      </w:r>
      <w:r w:rsidR="00311039" w:rsidRPr="006D6CF1">
        <w:rPr>
          <w:sz w:val="28"/>
          <w:szCs w:val="28"/>
        </w:rPr>
        <w:t>е</w:t>
      </w:r>
    </w:p>
    <w:p w:rsidR="006D6CF1" w:rsidRDefault="00311039" w:rsidP="006D6CF1">
      <w:pPr>
        <w:pStyle w:val="aff"/>
        <w:spacing w:before="0" w:beforeAutospacing="0" w:after="0" w:line="360" w:lineRule="auto"/>
        <w:ind w:firstLine="709"/>
        <w:jc w:val="both"/>
        <w:rPr>
          <w:sz w:val="28"/>
          <w:szCs w:val="28"/>
        </w:rPr>
      </w:pPr>
      <w:r w:rsidRPr="006D6CF1">
        <w:rPr>
          <w:rStyle w:val="katex-mathml"/>
          <w:sz w:val="28"/>
          <w:szCs w:val="28"/>
        </w:rPr>
        <w:t>r(t)</w:t>
      </w:r>
      <w:r w:rsidRPr="006D6CF1">
        <w:rPr>
          <w:sz w:val="28"/>
          <w:szCs w:val="28"/>
        </w:rPr>
        <w:t xml:space="preserve"> — задане значення параметра,</w:t>
      </w:r>
    </w:p>
    <w:p w:rsidR="006D6CF1" w:rsidRDefault="00311039" w:rsidP="006D6CF1">
      <w:pPr>
        <w:pStyle w:val="aff"/>
        <w:spacing w:before="0" w:beforeAutospacing="0" w:after="0" w:line="360" w:lineRule="auto"/>
        <w:ind w:firstLine="709"/>
        <w:jc w:val="both"/>
        <w:rPr>
          <w:sz w:val="28"/>
          <w:szCs w:val="28"/>
        </w:rPr>
      </w:pPr>
      <w:r w:rsidRPr="006D6CF1">
        <w:rPr>
          <w:rStyle w:val="katex-mathml"/>
          <w:sz w:val="28"/>
          <w:szCs w:val="28"/>
        </w:rPr>
        <w:t>y(t)</w:t>
      </w:r>
      <w:r w:rsidRPr="006D6CF1">
        <w:rPr>
          <w:sz w:val="28"/>
          <w:szCs w:val="28"/>
        </w:rPr>
        <w:t xml:space="preserve"> — виміряне значення,</w:t>
      </w:r>
    </w:p>
    <w:p w:rsidR="00311039" w:rsidRPr="006D6CF1" w:rsidRDefault="00311039" w:rsidP="006D6CF1">
      <w:pPr>
        <w:pStyle w:val="aff"/>
        <w:spacing w:before="0" w:beforeAutospacing="0" w:after="0" w:line="360" w:lineRule="auto"/>
        <w:ind w:firstLine="709"/>
        <w:jc w:val="both"/>
        <w:rPr>
          <w:sz w:val="28"/>
          <w:szCs w:val="28"/>
        </w:rPr>
      </w:pPr>
      <w:r w:rsidRPr="006D6CF1">
        <w:rPr>
          <w:rStyle w:val="katex-mathml"/>
          <w:sz w:val="28"/>
          <w:szCs w:val="28"/>
        </w:rPr>
        <w:t>e(t)</w:t>
      </w:r>
      <w:r w:rsidRPr="006D6CF1">
        <w:rPr>
          <w:sz w:val="28"/>
          <w:szCs w:val="28"/>
        </w:rPr>
        <w:t xml:space="preserve"> — похибка регулювання.</w:t>
      </w:r>
    </w:p>
    <w:p w:rsidR="00311039" w:rsidRPr="006D6CF1" w:rsidRDefault="00311039" w:rsidP="006D6CF1">
      <w:pPr>
        <w:pStyle w:val="aff"/>
        <w:spacing w:before="0" w:beforeAutospacing="0" w:after="0" w:line="360" w:lineRule="auto"/>
        <w:ind w:firstLine="709"/>
        <w:jc w:val="both"/>
        <w:rPr>
          <w:sz w:val="28"/>
          <w:szCs w:val="28"/>
        </w:rPr>
      </w:pPr>
      <w:r w:rsidRPr="006D6CF1">
        <w:rPr>
          <w:sz w:val="28"/>
          <w:szCs w:val="28"/>
        </w:rPr>
        <w:lastRenderedPageBreak/>
        <w:t>Для більшості контурів установки очищення води доцільно використовувати ПІ-регулятор, який забезпечує усунення статичної похибки та достатню швидкодію системи. Його математичний опис має вигляд</w:t>
      </w:r>
    </w:p>
    <w:p w:rsidR="00311039" w:rsidRPr="006D6CF1" w:rsidRDefault="00311039" w:rsidP="005260EF">
      <w:pPr>
        <w:pStyle w:val="aff"/>
        <w:spacing w:before="0" w:beforeAutospacing="0" w:after="0" w:line="360" w:lineRule="auto"/>
        <w:ind w:firstLine="709"/>
        <w:jc w:val="right"/>
        <w:rPr>
          <w:sz w:val="28"/>
          <w:szCs w:val="28"/>
        </w:rPr>
      </w:pPr>
      <w:r w:rsidRPr="006D6CF1">
        <w:rPr>
          <w:noProof/>
          <w:sz w:val="28"/>
          <w:szCs w:val="28"/>
          <w:lang w:val="ru-RU"/>
        </w:rPr>
        <w:drawing>
          <wp:inline distT="0" distB="0" distL="0" distR="0" wp14:anchorId="49EC2034" wp14:editId="029C3FCA">
            <wp:extent cx="2575560" cy="708660"/>
            <wp:effectExtent l="0" t="0" r="0" b="0"/>
            <wp:docPr id="41" name="Рисунок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
                    <pic:cNvPicPr>
                      <a:picLocks noChangeAspect="1" noChangeArrowheads="1"/>
                    </pic:cNvPicPr>
                  </pic:nvPicPr>
                  <pic:blipFill>
                    <a:blip r:embed="rId64">
                      <a:extLst>
                        <a:ext uri="{28A0092B-C50C-407E-A947-70E740481C1C}">
                          <a14:useLocalDpi xmlns:a14="http://schemas.microsoft.com/office/drawing/2010/main" val="0"/>
                        </a:ext>
                      </a:extLst>
                    </a:blip>
                    <a:srcRect/>
                    <a:stretch>
                      <a:fillRect/>
                    </a:stretch>
                  </pic:blipFill>
                  <pic:spPr bwMode="auto">
                    <a:xfrm>
                      <a:off x="0" y="0"/>
                      <a:ext cx="2575560" cy="708660"/>
                    </a:xfrm>
                    <a:prstGeom prst="rect">
                      <a:avLst/>
                    </a:prstGeom>
                    <a:noFill/>
                    <a:ln>
                      <a:noFill/>
                    </a:ln>
                  </pic:spPr>
                </pic:pic>
              </a:graphicData>
            </a:graphic>
          </wp:inline>
        </w:drawing>
      </w:r>
      <w:r w:rsidR="005260EF">
        <w:rPr>
          <w:sz w:val="28"/>
          <w:szCs w:val="28"/>
        </w:rPr>
        <w:t xml:space="preserve">                         (4.28)</w:t>
      </w:r>
    </w:p>
    <w:p w:rsidR="006D6CF1" w:rsidRDefault="006D6CF1" w:rsidP="006D6CF1">
      <w:pPr>
        <w:pStyle w:val="aff"/>
        <w:spacing w:before="0" w:beforeAutospacing="0" w:after="0" w:line="360" w:lineRule="auto"/>
        <w:ind w:firstLine="709"/>
        <w:jc w:val="both"/>
        <w:rPr>
          <w:sz w:val="28"/>
          <w:szCs w:val="28"/>
        </w:rPr>
      </w:pPr>
      <w:r w:rsidRPr="006D6CF1">
        <w:rPr>
          <w:sz w:val="28"/>
          <w:szCs w:val="28"/>
        </w:rPr>
        <w:t>Д</w:t>
      </w:r>
      <w:r w:rsidR="00311039" w:rsidRPr="006D6CF1">
        <w:rPr>
          <w:sz w:val="28"/>
          <w:szCs w:val="28"/>
        </w:rPr>
        <w:t>е</w:t>
      </w:r>
    </w:p>
    <w:p w:rsidR="006D6CF1" w:rsidRDefault="00311039" w:rsidP="006D6CF1">
      <w:pPr>
        <w:pStyle w:val="aff"/>
        <w:spacing w:before="0" w:beforeAutospacing="0" w:after="0" w:line="360" w:lineRule="auto"/>
        <w:ind w:firstLine="709"/>
        <w:jc w:val="both"/>
        <w:rPr>
          <w:sz w:val="28"/>
          <w:szCs w:val="28"/>
        </w:rPr>
      </w:pPr>
      <w:r w:rsidRPr="006D6CF1">
        <w:rPr>
          <w:rStyle w:val="katex-mathml"/>
          <w:sz w:val="28"/>
          <w:szCs w:val="28"/>
        </w:rPr>
        <w:t>Kp</w:t>
      </w:r>
      <w:r w:rsidRPr="006D6CF1">
        <w:rPr>
          <w:rStyle w:val="vlist-s"/>
          <w:sz w:val="28"/>
          <w:szCs w:val="28"/>
        </w:rPr>
        <w:t>​</w:t>
      </w:r>
      <w:r w:rsidRPr="006D6CF1">
        <w:rPr>
          <w:sz w:val="28"/>
          <w:szCs w:val="28"/>
        </w:rPr>
        <w:t xml:space="preserve"> — коефіцієнт пропорційної складової,</w:t>
      </w:r>
    </w:p>
    <w:p w:rsidR="00311039" w:rsidRPr="006D6CF1" w:rsidRDefault="00311039" w:rsidP="006D6CF1">
      <w:pPr>
        <w:pStyle w:val="aff"/>
        <w:spacing w:before="0" w:beforeAutospacing="0" w:after="0" w:line="360" w:lineRule="auto"/>
        <w:ind w:firstLine="709"/>
        <w:jc w:val="both"/>
        <w:rPr>
          <w:sz w:val="28"/>
          <w:szCs w:val="28"/>
        </w:rPr>
      </w:pPr>
      <w:r w:rsidRPr="006D6CF1">
        <w:rPr>
          <w:rStyle w:val="katex-mathml"/>
          <w:sz w:val="28"/>
          <w:szCs w:val="28"/>
        </w:rPr>
        <w:t>Ki</w:t>
      </w:r>
      <w:r w:rsidRPr="006D6CF1">
        <w:rPr>
          <w:rStyle w:val="vlist-s"/>
          <w:sz w:val="28"/>
          <w:szCs w:val="28"/>
        </w:rPr>
        <w:t>​</w:t>
      </w:r>
      <w:r w:rsidRPr="006D6CF1">
        <w:rPr>
          <w:sz w:val="28"/>
          <w:szCs w:val="28"/>
        </w:rPr>
        <w:t xml:space="preserve"> — коефіцієнт інтегральної складової.</w:t>
      </w:r>
    </w:p>
    <w:p w:rsidR="00311039" w:rsidRPr="006D6CF1" w:rsidRDefault="00311039" w:rsidP="006D6CF1">
      <w:pPr>
        <w:pStyle w:val="aff"/>
        <w:spacing w:before="0" w:beforeAutospacing="0" w:after="0" w:line="360" w:lineRule="auto"/>
        <w:ind w:firstLine="709"/>
        <w:jc w:val="both"/>
        <w:rPr>
          <w:sz w:val="28"/>
          <w:szCs w:val="28"/>
        </w:rPr>
      </w:pPr>
      <w:r w:rsidRPr="006D6CF1">
        <w:rPr>
          <w:sz w:val="28"/>
          <w:szCs w:val="28"/>
        </w:rPr>
        <w:t>У операторній формі (область Лапласа) передавальна функція ПІ-регулятора записується як</w:t>
      </w:r>
    </w:p>
    <w:p w:rsidR="00311039" w:rsidRPr="006D6CF1" w:rsidRDefault="00311039" w:rsidP="005260EF">
      <w:pPr>
        <w:pStyle w:val="aff"/>
        <w:spacing w:before="0" w:beforeAutospacing="0" w:after="0" w:line="360" w:lineRule="auto"/>
        <w:ind w:firstLine="709"/>
        <w:jc w:val="right"/>
        <w:rPr>
          <w:sz w:val="28"/>
          <w:szCs w:val="28"/>
        </w:rPr>
      </w:pPr>
      <w:r w:rsidRPr="006D6CF1">
        <w:rPr>
          <w:noProof/>
          <w:sz w:val="28"/>
          <w:szCs w:val="28"/>
          <w:lang w:val="ru-RU"/>
        </w:rPr>
        <w:drawing>
          <wp:inline distT="0" distB="0" distL="0" distR="0" wp14:anchorId="3F47EB25" wp14:editId="4514BE37">
            <wp:extent cx="1828800" cy="586740"/>
            <wp:effectExtent l="0" t="0" r="0" b="3810"/>
            <wp:docPr id="42" name="Рисунок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
                    <pic:cNvPicPr>
                      <a:picLocks noChangeAspect="1" noChangeArrowheads="1"/>
                    </pic:cNvPicPr>
                  </pic:nvPicPr>
                  <pic:blipFill>
                    <a:blip r:embed="rId65">
                      <a:extLst>
                        <a:ext uri="{28A0092B-C50C-407E-A947-70E740481C1C}">
                          <a14:useLocalDpi xmlns:a14="http://schemas.microsoft.com/office/drawing/2010/main" val="0"/>
                        </a:ext>
                      </a:extLst>
                    </a:blip>
                    <a:srcRect/>
                    <a:stretch>
                      <a:fillRect/>
                    </a:stretch>
                  </pic:blipFill>
                  <pic:spPr bwMode="auto">
                    <a:xfrm>
                      <a:off x="0" y="0"/>
                      <a:ext cx="1828800" cy="586740"/>
                    </a:xfrm>
                    <a:prstGeom prst="rect">
                      <a:avLst/>
                    </a:prstGeom>
                    <a:noFill/>
                    <a:ln>
                      <a:noFill/>
                    </a:ln>
                  </pic:spPr>
                </pic:pic>
              </a:graphicData>
            </a:graphic>
          </wp:inline>
        </w:drawing>
      </w:r>
      <w:r w:rsidR="005260EF">
        <w:rPr>
          <w:sz w:val="28"/>
          <w:szCs w:val="28"/>
        </w:rPr>
        <w:t xml:space="preserve">                                    (4.29)</w:t>
      </w:r>
    </w:p>
    <w:p w:rsidR="00311039" w:rsidRPr="006D6CF1" w:rsidRDefault="00311039" w:rsidP="006D6CF1">
      <w:pPr>
        <w:pStyle w:val="aff"/>
        <w:spacing w:before="0" w:beforeAutospacing="0" w:after="0" w:line="360" w:lineRule="auto"/>
        <w:ind w:firstLine="709"/>
        <w:jc w:val="both"/>
        <w:rPr>
          <w:sz w:val="28"/>
          <w:szCs w:val="28"/>
        </w:rPr>
      </w:pPr>
      <w:r w:rsidRPr="006D6CF1">
        <w:rPr>
          <w:sz w:val="28"/>
          <w:szCs w:val="28"/>
        </w:rPr>
        <w:t>Об’єкт керування, отриманий у підрозділі 4.2, у лінеаризованому вигляді може бути поданий передавальною функцією першого порядку:</w:t>
      </w:r>
    </w:p>
    <w:p w:rsidR="00311039" w:rsidRPr="006D6CF1" w:rsidRDefault="00311039" w:rsidP="005260EF">
      <w:pPr>
        <w:pStyle w:val="aff"/>
        <w:spacing w:before="0" w:beforeAutospacing="0" w:after="0" w:line="360" w:lineRule="auto"/>
        <w:ind w:firstLine="709"/>
        <w:jc w:val="right"/>
        <w:rPr>
          <w:sz w:val="28"/>
          <w:szCs w:val="28"/>
        </w:rPr>
      </w:pPr>
      <w:r w:rsidRPr="006D6CF1">
        <w:rPr>
          <w:noProof/>
          <w:sz w:val="28"/>
          <w:szCs w:val="28"/>
          <w:lang w:val="ru-RU"/>
        </w:rPr>
        <w:drawing>
          <wp:inline distT="0" distB="0" distL="0" distR="0" wp14:anchorId="47D2114E" wp14:editId="60EEC88E">
            <wp:extent cx="1844040" cy="579120"/>
            <wp:effectExtent l="0" t="0" r="3810" b="0"/>
            <wp:docPr id="44" name="Рисунок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
                    <pic:cNvPicPr>
                      <a:picLocks noChangeAspect="1" noChangeArrowheads="1"/>
                    </pic:cNvPicPr>
                  </pic:nvPicPr>
                  <pic:blipFill>
                    <a:blip r:embed="rId66">
                      <a:extLst>
                        <a:ext uri="{28A0092B-C50C-407E-A947-70E740481C1C}">
                          <a14:useLocalDpi xmlns:a14="http://schemas.microsoft.com/office/drawing/2010/main" val="0"/>
                        </a:ext>
                      </a:extLst>
                    </a:blip>
                    <a:srcRect/>
                    <a:stretch>
                      <a:fillRect/>
                    </a:stretch>
                  </pic:blipFill>
                  <pic:spPr bwMode="auto">
                    <a:xfrm>
                      <a:off x="0" y="0"/>
                      <a:ext cx="1844040" cy="579120"/>
                    </a:xfrm>
                    <a:prstGeom prst="rect">
                      <a:avLst/>
                    </a:prstGeom>
                    <a:noFill/>
                    <a:ln>
                      <a:noFill/>
                    </a:ln>
                  </pic:spPr>
                </pic:pic>
              </a:graphicData>
            </a:graphic>
          </wp:inline>
        </w:drawing>
      </w:r>
      <w:r w:rsidR="005260EF">
        <w:rPr>
          <w:sz w:val="28"/>
          <w:szCs w:val="28"/>
        </w:rPr>
        <w:t xml:space="preserve">                               (4.30)</w:t>
      </w:r>
    </w:p>
    <w:p w:rsidR="006D6CF1" w:rsidRDefault="006D6CF1" w:rsidP="006D6CF1">
      <w:pPr>
        <w:pStyle w:val="aff"/>
        <w:spacing w:before="0" w:beforeAutospacing="0" w:after="0" w:line="360" w:lineRule="auto"/>
        <w:ind w:firstLine="709"/>
        <w:jc w:val="both"/>
        <w:rPr>
          <w:sz w:val="28"/>
          <w:szCs w:val="28"/>
        </w:rPr>
      </w:pPr>
      <w:r w:rsidRPr="006D6CF1">
        <w:rPr>
          <w:sz w:val="28"/>
          <w:szCs w:val="28"/>
        </w:rPr>
        <w:t>Д</w:t>
      </w:r>
      <w:r w:rsidR="00311039" w:rsidRPr="006D6CF1">
        <w:rPr>
          <w:sz w:val="28"/>
          <w:szCs w:val="28"/>
        </w:rPr>
        <w:t>е</w:t>
      </w:r>
    </w:p>
    <w:p w:rsidR="006D6CF1" w:rsidRDefault="00311039" w:rsidP="006D6CF1">
      <w:pPr>
        <w:pStyle w:val="aff"/>
        <w:spacing w:before="0" w:beforeAutospacing="0" w:after="0" w:line="360" w:lineRule="auto"/>
        <w:ind w:firstLine="709"/>
        <w:jc w:val="both"/>
        <w:rPr>
          <w:sz w:val="28"/>
          <w:szCs w:val="28"/>
        </w:rPr>
      </w:pPr>
      <w:r w:rsidRPr="006D6CF1">
        <w:rPr>
          <w:rStyle w:val="katex-mathml"/>
          <w:sz w:val="28"/>
          <w:szCs w:val="28"/>
        </w:rPr>
        <w:t>K</w:t>
      </w:r>
      <w:r w:rsidRPr="006D6CF1">
        <w:rPr>
          <w:rStyle w:val="katex-mathml"/>
          <w:sz w:val="28"/>
          <w:szCs w:val="28"/>
          <w:vertAlign w:val="subscript"/>
        </w:rPr>
        <w:t>O</w:t>
      </w:r>
      <w:r w:rsidRPr="006D6CF1">
        <w:rPr>
          <w:rStyle w:val="vlist-s"/>
          <w:sz w:val="28"/>
          <w:szCs w:val="28"/>
        </w:rPr>
        <w:t>​</w:t>
      </w:r>
      <w:r w:rsidRPr="006D6CF1">
        <w:rPr>
          <w:sz w:val="28"/>
          <w:szCs w:val="28"/>
        </w:rPr>
        <w:t xml:space="preserve"> — коефіцієнт підсилення об’єкта,</w:t>
      </w:r>
    </w:p>
    <w:p w:rsidR="00311039" w:rsidRPr="006D6CF1" w:rsidRDefault="00311039" w:rsidP="006D6CF1">
      <w:pPr>
        <w:pStyle w:val="aff"/>
        <w:spacing w:before="0" w:beforeAutospacing="0" w:after="0" w:line="360" w:lineRule="auto"/>
        <w:ind w:firstLine="709"/>
        <w:jc w:val="both"/>
        <w:rPr>
          <w:sz w:val="28"/>
          <w:szCs w:val="28"/>
        </w:rPr>
      </w:pPr>
      <w:r w:rsidRPr="006D6CF1">
        <w:rPr>
          <w:rStyle w:val="katex-mathml"/>
          <w:sz w:val="28"/>
          <w:szCs w:val="28"/>
        </w:rPr>
        <w:t>T</w:t>
      </w:r>
      <w:r w:rsidRPr="006D6CF1">
        <w:rPr>
          <w:rStyle w:val="katex-mathml"/>
          <w:sz w:val="28"/>
          <w:szCs w:val="28"/>
          <w:vertAlign w:val="subscript"/>
        </w:rPr>
        <w:t>O</w:t>
      </w:r>
      <w:r w:rsidRPr="006D6CF1">
        <w:rPr>
          <w:rStyle w:val="vlist-s"/>
          <w:sz w:val="28"/>
          <w:szCs w:val="28"/>
        </w:rPr>
        <w:t>​</w:t>
      </w:r>
      <w:r w:rsidRPr="006D6CF1">
        <w:rPr>
          <w:sz w:val="28"/>
          <w:szCs w:val="28"/>
        </w:rPr>
        <w:t xml:space="preserve"> — стала часу процесу.</w:t>
      </w:r>
    </w:p>
    <w:p w:rsidR="00311039" w:rsidRPr="006D6CF1" w:rsidRDefault="00311039" w:rsidP="006D6CF1">
      <w:pPr>
        <w:pStyle w:val="aff"/>
        <w:spacing w:before="0" w:beforeAutospacing="0" w:after="0" w:line="360" w:lineRule="auto"/>
        <w:ind w:firstLine="709"/>
        <w:jc w:val="both"/>
        <w:rPr>
          <w:sz w:val="28"/>
          <w:szCs w:val="28"/>
        </w:rPr>
      </w:pPr>
      <w:r w:rsidRPr="006D6CF1">
        <w:rPr>
          <w:sz w:val="28"/>
          <w:szCs w:val="28"/>
        </w:rPr>
        <w:t>З урахуванням регулятора формується замкнена система, передавальна функція якої між задавальним сигналом та вихідною величиною має вигляд:</w:t>
      </w:r>
    </w:p>
    <w:p w:rsidR="00311039" w:rsidRPr="006D6CF1" w:rsidRDefault="00311039" w:rsidP="005260EF">
      <w:pPr>
        <w:pStyle w:val="aff"/>
        <w:spacing w:before="0" w:beforeAutospacing="0" w:after="0" w:line="360" w:lineRule="auto"/>
        <w:ind w:firstLine="709"/>
        <w:jc w:val="right"/>
        <w:rPr>
          <w:sz w:val="28"/>
          <w:szCs w:val="28"/>
        </w:rPr>
      </w:pPr>
      <w:r w:rsidRPr="006D6CF1">
        <w:rPr>
          <w:noProof/>
          <w:sz w:val="28"/>
          <w:szCs w:val="28"/>
          <w:lang w:val="ru-RU"/>
        </w:rPr>
        <w:drawing>
          <wp:inline distT="0" distB="0" distL="0" distR="0" wp14:anchorId="4390ED04" wp14:editId="29E18ED7">
            <wp:extent cx="2293620" cy="678180"/>
            <wp:effectExtent l="0" t="0" r="0" b="7620"/>
            <wp:docPr id="46" name="Рисунок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
                    <pic:cNvPicPr>
                      <a:picLocks noChangeAspect="1" noChangeArrowheads="1"/>
                    </pic:cNvPicPr>
                  </pic:nvPicPr>
                  <pic:blipFill>
                    <a:blip r:embed="rId67">
                      <a:extLst>
                        <a:ext uri="{28A0092B-C50C-407E-A947-70E740481C1C}">
                          <a14:useLocalDpi xmlns:a14="http://schemas.microsoft.com/office/drawing/2010/main" val="0"/>
                        </a:ext>
                      </a:extLst>
                    </a:blip>
                    <a:srcRect/>
                    <a:stretch>
                      <a:fillRect/>
                    </a:stretch>
                  </pic:blipFill>
                  <pic:spPr bwMode="auto">
                    <a:xfrm>
                      <a:off x="0" y="0"/>
                      <a:ext cx="2293620" cy="678180"/>
                    </a:xfrm>
                    <a:prstGeom prst="rect">
                      <a:avLst/>
                    </a:prstGeom>
                    <a:noFill/>
                    <a:ln>
                      <a:noFill/>
                    </a:ln>
                  </pic:spPr>
                </pic:pic>
              </a:graphicData>
            </a:graphic>
          </wp:inline>
        </w:drawing>
      </w:r>
      <w:r w:rsidR="005260EF">
        <w:rPr>
          <w:sz w:val="28"/>
          <w:szCs w:val="28"/>
        </w:rPr>
        <w:t xml:space="preserve">                         (4.31)</w:t>
      </w:r>
    </w:p>
    <w:p w:rsidR="00311039" w:rsidRPr="006D6CF1" w:rsidRDefault="00311039" w:rsidP="006D6CF1">
      <w:pPr>
        <w:pStyle w:val="aff"/>
        <w:spacing w:before="0" w:beforeAutospacing="0" w:after="0" w:line="360" w:lineRule="auto"/>
        <w:ind w:firstLine="709"/>
        <w:jc w:val="both"/>
        <w:rPr>
          <w:sz w:val="28"/>
          <w:szCs w:val="28"/>
        </w:rPr>
      </w:pPr>
      <w:r w:rsidRPr="006D6CF1">
        <w:rPr>
          <w:sz w:val="28"/>
          <w:szCs w:val="28"/>
        </w:rPr>
        <w:t>Підставляючи передавальні функції регулятора та об’єкта, отримуємо</w:t>
      </w:r>
    </w:p>
    <w:p w:rsidR="006D6CF1" w:rsidRPr="006D6CF1" w:rsidRDefault="006D6CF1" w:rsidP="005260EF">
      <w:pPr>
        <w:pStyle w:val="aff"/>
        <w:spacing w:before="0" w:beforeAutospacing="0" w:after="0" w:line="360" w:lineRule="auto"/>
        <w:ind w:firstLine="709"/>
        <w:jc w:val="right"/>
        <w:rPr>
          <w:sz w:val="28"/>
          <w:szCs w:val="28"/>
        </w:rPr>
      </w:pPr>
      <w:r w:rsidRPr="006D6CF1">
        <w:rPr>
          <w:noProof/>
          <w:sz w:val="28"/>
          <w:szCs w:val="28"/>
          <w:lang w:val="ru-RU"/>
        </w:rPr>
        <w:drawing>
          <wp:inline distT="0" distB="0" distL="0" distR="0" wp14:anchorId="4D31A685" wp14:editId="04CE230C">
            <wp:extent cx="2506980" cy="731520"/>
            <wp:effectExtent l="0" t="0" r="7620" b="0"/>
            <wp:docPr id="47" name="Рисунок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
                    <pic:cNvPicPr>
                      <a:picLocks noChangeAspect="1" noChangeArrowheads="1"/>
                    </pic:cNvPicPr>
                  </pic:nvPicPr>
                  <pic:blipFill>
                    <a:blip r:embed="rId68">
                      <a:extLst>
                        <a:ext uri="{28A0092B-C50C-407E-A947-70E740481C1C}">
                          <a14:useLocalDpi xmlns:a14="http://schemas.microsoft.com/office/drawing/2010/main" val="0"/>
                        </a:ext>
                      </a:extLst>
                    </a:blip>
                    <a:srcRect/>
                    <a:stretch>
                      <a:fillRect/>
                    </a:stretch>
                  </pic:blipFill>
                  <pic:spPr bwMode="auto">
                    <a:xfrm>
                      <a:off x="0" y="0"/>
                      <a:ext cx="2506980" cy="731520"/>
                    </a:xfrm>
                    <a:prstGeom prst="rect">
                      <a:avLst/>
                    </a:prstGeom>
                    <a:noFill/>
                    <a:ln>
                      <a:noFill/>
                    </a:ln>
                  </pic:spPr>
                </pic:pic>
              </a:graphicData>
            </a:graphic>
          </wp:inline>
        </w:drawing>
      </w:r>
      <w:r w:rsidR="005260EF">
        <w:rPr>
          <w:sz w:val="28"/>
          <w:szCs w:val="28"/>
        </w:rPr>
        <w:t xml:space="preserve">                       (4.32)</w:t>
      </w:r>
    </w:p>
    <w:p w:rsidR="00311039" w:rsidRPr="006D6CF1" w:rsidRDefault="00311039" w:rsidP="006D6CF1">
      <w:pPr>
        <w:pStyle w:val="aff"/>
        <w:spacing w:before="0" w:beforeAutospacing="0" w:after="0" w:line="360" w:lineRule="auto"/>
        <w:ind w:firstLine="709"/>
        <w:jc w:val="both"/>
        <w:rPr>
          <w:sz w:val="28"/>
          <w:szCs w:val="28"/>
        </w:rPr>
      </w:pPr>
      <w:r w:rsidRPr="006D6CF1">
        <w:rPr>
          <w:sz w:val="28"/>
          <w:szCs w:val="28"/>
        </w:rPr>
        <w:lastRenderedPageBreak/>
        <w:t>Ця модель описує динаміку зміни параметра при зміні завдання або дії збурень. Вона дозволяє досліджувати швидкодію системи, перерегулювання та стійкість роботи установки.</w:t>
      </w:r>
    </w:p>
    <w:p w:rsidR="00311039" w:rsidRPr="006D6CF1" w:rsidRDefault="00311039" w:rsidP="006D6CF1">
      <w:pPr>
        <w:pStyle w:val="aff"/>
        <w:spacing w:before="0" w:beforeAutospacing="0" w:after="0" w:line="360" w:lineRule="auto"/>
        <w:ind w:firstLine="709"/>
        <w:jc w:val="both"/>
        <w:rPr>
          <w:sz w:val="28"/>
          <w:szCs w:val="28"/>
        </w:rPr>
      </w:pPr>
      <w:r w:rsidRPr="006D6CF1">
        <w:rPr>
          <w:sz w:val="28"/>
          <w:szCs w:val="28"/>
        </w:rPr>
        <w:t>Для резервуара очищеної води, де об’єкт має інтегрувальні властивості, передавальна функція може бути записана у вигляді</w:t>
      </w:r>
    </w:p>
    <w:p w:rsidR="006D6CF1" w:rsidRPr="006D6CF1" w:rsidRDefault="006D6CF1" w:rsidP="005260EF">
      <w:pPr>
        <w:pStyle w:val="aff"/>
        <w:spacing w:before="0" w:beforeAutospacing="0" w:after="0" w:line="360" w:lineRule="auto"/>
        <w:ind w:firstLine="709"/>
        <w:jc w:val="right"/>
        <w:rPr>
          <w:sz w:val="28"/>
          <w:szCs w:val="28"/>
        </w:rPr>
      </w:pPr>
      <w:r w:rsidRPr="006D6CF1">
        <w:rPr>
          <w:noProof/>
          <w:sz w:val="28"/>
          <w:szCs w:val="28"/>
          <w:lang w:val="ru-RU"/>
        </w:rPr>
        <w:drawing>
          <wp:inline distT="0" distB="0" distL="0" distR="0" wp14:anchorId="732337F5" wp14:editId="29269F7A">
            <wp:extent cx="1379220" cy="609600"/>
            <wp:effectExtent l="0" t="0" r="0" b="0"/>
            <wp:docPr id="48" name="Рисунок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
                    <pic:cNvPicPr>
                      <a:picLocks noChangeAspect="1" noChangeArrowheads="1"/>
                    </pic:cNvPicPr>
                  </pic:nvPicPr>
                  <pic:blipFill>
                    <a:blip r:embed="rId69">
                      <a:extLst>
                        <a:ext uri="{28A0092B-C50C-407E-A947-70E740481C1C}">
                          <a14:useLocalDpi xmlns:a14="http://schemas.microsoft.com/office/drawing/2010/main" val="0"/>
                        </a:ext>
                      </a:extLst>
                    </a:blip>
                    <a:srcRect/>
                    <a:stretch>
                      <a:fillRect/>
                    </a:stretch>
                  </pic:blipFill>
                  <pic:spPr bwMode="auto">
                    <a:xfrm>
                      <a:off x="0" y="0"/>
                      <a:ext cx="1379220" cy="609600"/>
                    </a:xfrm>
                    <a:prstGeom prst="rect">
                      <a:avLst/>
                    </a:prstGeom>
                    <a:noFill/>
                    <a:ln>
                      <a:noFill/>
                    </a:ln>
                  </pic:spPr>
                </pic:pic>
              </a:graphicData>
            </a:graphic>
          </wp:inline>
        </w:drawing>
      </w:r>
      <w:r w:rsidR="005260EF">
        <w:rPr>
          <w:sz w:val="28"/>
          <w:szCs w:val="28"/>
        </w:rPr>
        <w:t xml:space="preserve">                                     (4.33)</w:t>
      </w:r>
    </w:p>
    <w:p w:rsidR="00311039" w:rsidRPr="006D6CF1" w:rsidRDefault="00311039" w:rsidP="006D6CF1">
      <w:pPr>
        <w:pStyle w:val="aff"/>
        <w:spacing w:before="0" w:beforeAutospacing="0" w:after="0" w:line="360" w:lineRule="auto"/>
        <w:ind w:firstLine="709"/>
        <w:jc w:val="both"/>
        <w:rPr>
          <w:sz w:val="28"/>
          <w:szCs w:val="28"/>
        </w:rPr>
      </w:pPr>
      <w:r w:rsidRPr="006D6CF1">
        <w:rPr>
          <w:sz w:val="28"/>
          <w:szCs w:val="28"/>
        </w:rPr>
        <w:t>що означає накопичення об’єму води у часі. У такому випадку використання ПІ-регулятора дозволяє уникнути коливань рівня та забезпечити плавне регулювання.</w:t>
      </w:r>
    </w:p>
    <w:p w:rsidR="00311039" w:rsidRPr="006D6CF1" w:rsidRDefault="00311039" w:rsidP="006D6CF1">
      <w:pPr>
        <w:pStyle w:val="aff"/>
        <w:spacing w:before="0" w:beforeAutospacing="0" w:after="0" w:line="360" w:lineRule="auto"/>
        <w:ind w:firstLine="709"/>
        <w:jc w:val="both"/>
        <w:rPr>
          <w:sz w:val="28"/>
          <w:szCs w:val="28"/>
        </w:rPr>
      </w:pPr>
      <w:r w:rsidRPr="006D6CF1">
        <w:rPr>
          <w:sz w:val="28"/>
          <w:szCs w:val="28"/>
        </w:rPr>
        <w:t>Виконавчі механізми, такі як насос із частотним перетворювачем або регулюючий клапан, також мають власну інерційність, яка часто описується аперіодичною ланкою:</w:t>
      </w:r>
    </w:p>
    <w:p w:rsidR="006D6CF1" w:rsidRPr="006D6CF1" w:rsidRDefault="006D6CF1" w:rsidP="002F4FEA">
      <w:pPr>
        <w:pStyle w:val="aff"/>
        <w:spacing w:before="0" w:beforeAutospacing="0" w:after="0" w:line="360" w:lineRule="auto"/>
        <w:ind w:firstLine="709"/>
        <w:jc w:val="right"/>
        <w:rPr>
          <w:sz w:val="28"/>
          <w:szCs w:val="28"/>
        </w:rPr>
      </w:pPr>
      <w:r w:rsidRPr="006D6CF1">
        <w:rPr>
          <w:noProof/>
          <w:sz w:val="28"/>
          <w:szCs w:val="28"/>
          <w:lang w:val="ru-RU"/>
        </w:rPr>
        <w:drawing>
          <wp:inline distT="0" distB="0" distL="0" distR="0" wp14:anchorId="49C0CD55" wp14:editId="049210B2">
            <wp:extent cx="1615440" cy="594360"/>
            <wp:effectExtent l="0" t="0" r="3810" b="0"/>
            <wp:docPr id="49" name="Рисунок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
                    <pic:cNvPicPr>
                      <a:picLocks noChangeAspect="1" noChangeArrowheads="1"/>
                    </pic:cNvPicPr>
                  </pic:nvPicPr>
                  <pic:blipFill>
                    <a:blip r:embed="rId70">
                      <a:extLst>
                        <a:ext uri="{28A0092B-C50C-407E-A947-70E740481C1C}">
                          <a14:useLocalDpi xmlns:a14="http://schemas.microsoft.com/office/drawing/2010/main" val="0"/>
                        </a:ext>
                      </a:extLst>
                    </a:blip>
                    <a:srcRect/>
                    <a:stretch>
                      <a:fillRect/>
                    </a:stretch>
                  </pic:blipFill>
                  <pic:spPr bwMode="auto">
                    <a:xfrm>
                      <a:off x="0" y="0"/>
                      <a:ext cx="1615440" cy="594360"/>
                    </a:xfrm>
                    <a:prstGeom prst="rect">
                      <a:avLst/>
                    </a:prstGeom>
                    <a:noFill/>
                    <a:ln>
                      <a:noFill/>
                    </a:ln>
                  </pic:spPr>
                </pic:pic>
              </a:graphicData>
            </a:graphic>
          </wp:inline>
        </w:drawing>
      </w:r>
      <w:r w:rsidR="002F4FEA">
        <w:rPr>
          <w:sz w:val="28"/>
          <w:szCs w:val="28"/>
        </w:rPr>
        <w:t xml:space="preserve">                                         (4.34)</w:t>
      </w:r>
    </w:p>
    <w:p w:rsidR="00311039" w:rsidRPr="006D6CF1" w:rsidRDefault="00311039" w:rsidP="006D6CF1">
      <w:pPr>
        <w:pStyle w:val="aff"/>
        <w:spacing w:before="0" w:beforeAutospacing="0" w:after="0" w:line="360" w:lineRule="auto"/>
        <w:ind w:firstLine="709"/>
        <w:jc w:val="both"/>
        <w:rPr>
          <w:sz w:val="28"/>
          <w:szCs w:val="28"/>
        </w:rPr>
      </w:pPr>
      <w:r w:rsidRPr="006D6CF1">
        <w:rPr>
          <w:sz w:val="28"/>
          <w:szCs w:val="28"/>
        </w:rPr>
        <w:t xml:space="preserve">де </w:t>
      </w:r>
      <w:r w:rsidRPr="006D6CF1">
        <w:rPr>
          <w:rStyle w:val="katex-mathml"/>
          <w:sz w:val="28"/>
          <w:szCs w:val="28"/>
        </w:rPr>
        <w:t>T</w:t>
      </w:r>
      <w:r w:rsidRPr="006D6CF1">
        <w:rPr>
          <w:rStyle w:val="katex-mathml"/>
          <w:sz w:val="28"/>
          <w:szCs w:val="28"/>
          <w:vertAlign w:val="subscript"/>
        </w:rPr>
        <w:t>A</w:t>
      </w:r>
      <w:r w:rsidRPr="006D6CF1">
        <w:rPr>
          <w:rStyle w:val="vlist-s"/>
          <w:sz w:val="28"/>
          <w:szCs w:val="28"/>
        </w:rPr>
        <w:t>​</w:t>
      </w:r>
      <w:r w:rsidRPr="006D6CF1">
        <w:rPr>
          <w:sz w:val="28"/>
          <w:szCs w:val="28"/>
        </w:rPr>
        <w:t xml:space="preserve"> — стала часу виконавчого механізму.</w:t>
      </w:r>
    </w:p>
    <w:p w:rsidR="00311039" w:rsidRPr="006D6CF1" w:rsidRDefault="00311039" w:rsidP="006D6CF1">
      <w:pPr>
        <w:pStyle w:val="aff"/>
        <w:spacing w:before="0" w:beforeAutospacing="0" w:after="0" w:line="360" w:lineRule="auto"/>
        <w:ind w:firstLine="709"/>
        <w:jc w:val="both"/>
        <w:rPr>
          <w:sz w:val="28"/>
          <w:szCs w:val="28"/>
        </w:rPr>
      </w:pPr>
      <w:r w:rsidRPr="006D6CF1">
        <w:rPr>
          <w:sz w:val="28"/>
          <w:szCs w:val="28"/>
        </w:rPr>
        <w:t>У підсумку повна модель контуру регулювання формується як послідовне з’єднання регулятора, виконавчого механізму та об’єкта керування із зворотним зв’язком:</w:t>
      </w:r>
    </w:p>
    <w:p w:rsidR="006D6CF1" w:rsidRPr="006D6CF1" w:rsidRDefault="006D6CF1" w:rsidP="002F4FEA">
      <w:pPr>
        <w:pStyle w:val="aff"/>
        <w:spacing w:before="0" w:beforeAutospacing="0" w:after="0" w:line="360" w:lineRule="auto"/>
        <w:ind w:firstLine="709"/>
        <w:jc w:val="right"/>
        <w:rPr>
          <w:sz w:val="28"/>
          <w:szCs w:val="28"/>
        </w:rPr>
      </w:pPr>
      <w:r w:rsidRPr="006D6CF1">
        <w:rPr>
          <w:noProof/>
          <w:sz w:val="28"/>
          <w:szCs w:val="28"/>
          <w:lang w:val="ru-RU"/>
        </w:rPr>
        <w:drawing>
          <wp:inline distT="0" distB="0" distL="0" distR="0" wp14:anchorId="729735D5" wp14:editId="2DF91CEC">
            <wp:extent cx="3055620" cy="617220"/>
            <wp:effectExtent l="0" t="0" r="0" b="0"/>
            <wp:docPr id="50" name="Рисунок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
                    <pic:cNvPicPr>
                      <a:picLocks noChangeAspect="1" noChangeArrowheads="1"/>
                    </pic:cNvPicPr>
                  </pic:nvPicPr>
                  <pic:blipFill>
                    <a:blip r:embed="rId71">
                      <a:extLst>
                        <a:ext uri="{28A0092B-C50C-407E-A947-70E740481C1C}">
                          <a14:useLocalDpi xmlns:a14="http://schemas.microsoft.com/office/drawing/2010/main" val="0"/>
                        </a:ext>
                      </a:extLst>
                    </a:blip>
                    <a:srcRect/>
                    <a:stretch>
                      <a:fillRect/>
                    </a:stretch>
                  </pic:blipFill>
                  <pic:spPr bwMode="auto">
                    <a:xfrm>
                      <a:off x="0" y="0"/>
                      <a:ext cx="3055620" cy="617220"/>
                    </a:xfrm>
                    <a:prstGeom prst="rect">
                      <a:avLst/>
                    </a:prstGeom>
                    <a:noFill/>
                    <a:ln>
                      <a:noFill/>
                    </a:ln>
                  </pic:spPr>
                </pic:pic>
              </a:graphicData>
            </a:graphic>
          </wp:inline>
        </w:drawing>
      </w:r>
      <w:r w:rsidR="002F4FEA">
        <w:rPr>
          <w:sz w:val="28"/>
          <w:szCs w:val="28"/>
        </w:rPr>
        <w:t xml:space="preserve">                        (4.35)</w:t>
      </w:r>
    </w:p>
    <w:p w:rsidR="00311039" w:rsidRPr="006D6CF1" w:rsidRDefault="00311039" w:rsidP="006D6CF1">
      <w:pPr>
        <w:pStyle w:val="aff"/>
        <w:spacing w:before="0" w:beforeAutospacing="0" w:after="0" w:line="360" w:lineRule="auto"/>
        <w:ind w:firstLine="709"/>
        <w:jc w:val="both"/>
        <w:rPr>
          <w:sz w:val="28"/>
          <w:szCs w:val="28"/>
        </w:rPr>
      </w:pPr>
      <w:r w:rsidRPr="006D6CF1">
        <w:rPr>
          <w:sz w:val="28"/>
          <w:szCs w:val="28"/>
        </w:rPr>
        <w:t>Отримана математична модель системи регулювання дозволяє виконувати подальше дослідження перехідних процесів, визначати оптимальні параметри регуляторів та аналізувати поведінку системи при зміні режимів роботи установки очищення води. Саме ця модель використовується на наступному етапі для імітаційного моделювання та оцінки якості керування.</w:t>
      </w:r>
    </w:p>
    <w:p w:rsidR="00311039" w:rsidRPr="006D6CF1" w:rsidRDefault="00311039" w:rsidP="006D6CF1">
      <w:pPr>
        <w:pStyle w:val="aff"/>
        <w:spacing w:before="0" w:beforeAutospacing="0" w:after="0" w:line="360" w:lineRule="auto"/>
        <w:ind w:firstLine="709"/>
        <w:jc w:val="both"/>
        <w:rPr>
          <w:sz w:val="28"/>
          <w:szCs w:val="28"/>
        </w:rPr>
      </w:pPr>
    </w:p>
    <w:p w:rsidR="007A3DA2" w:rsidRPr="001F16DE" w:rsidRDefault="007A3DA2" w:rsidP="008E611A">
      <w:pPr>
        <w:pStyle w:val="aff"/>
        <w:spacing w:before="0" w:beforeAutospacing="0" w:after="0" w:line="360" w:lineRule="auto"/>
        <w:ind w:firstLine="709"/>
        <w:jc w:val="both"/>
        <w:rPr>
          <w:sz w:val="28"/>
          <w:szCs w:val="28"/>
        </w:rPr>
      </w:pPr>
    </w:p>
    <w:p w:rsidR="00916077" w:rsidRDefault="00916077" w:rsidP="000D45F4">
      <w:pPr>
        <w:pStyle w:val="2"/>
        <w:spacing w:before="0" w:after="0"/>
        <w:ind w:left="0" w:firstLine="578"/>
        <w:rPr>
          <w:rFonts w:ascii="Times New Roman" w:hAnsi="Times New Roman" w:cs="Times New Roman"/>
          <w:i w:val="0"/>
        </w:rPr>
      </w:pPr>
      <w:r w:rsidRPr="000D45F4">
        <w:rPr>
          <w:rFonts w:ascii="Times New Roman" w:hAnsi="Times New Roman" w:cs="Times New Roman"/>
          <w:i w:val="0"/>
        </w:rPr>
        <w:t>4.4 Моделювання роботи системи регулювання</w:t>
      </w:r>
    </w:p>
    <w:p w:rsidR="000D45F4" w:rsidRPr="000D45F4" w:rsidRDefault="000D45F4" w:rsidP="000D45F4">
      <w:pPr>
        <w:rPr>
          <w:lang w:eastAsia="ar-SA"/>
        </w:rPr>
      </w:pPr>
    </w:p>
    <w:p w:rsidR="00916077" w:rsidRPr="000D45F4" w:rsidRDefault="00916077" w:rsidP="000D45F4">
      <w:pPr>
        <w:pStyle w:val="aff"/>
        <w:spacing w:before="0" w:beforeAutospacing="0" w:after="0" w:line="360" w:lineRule="auto"/>
        <w:ind w:firstLine="578"/>
        <w:jc w:val="both"/>
        <w:rPr>
          <w:sz w:val="28"/>
          <w:szCs w:val="28"/>
        </w:rPr>
      </w:pPr>
      <w:r w:rsidRPr="000D45F4">
        <w:rPr>
          <w:sz w:val="28"/>
          <w:szCs w:val="28"/>
        </w:rPr>
        <w:t>Після розробки математичних моделей об’єкта керування та системи регулювання наступним етапом є дослідження динамічних властивостей системи за допомогою імітаційного моделювання. Використання моделювання дозволяє оцінити поведінку системи керування при зміні режимів роботи, появі зовнішніх збурень та зміні заданих параметрів без втручання у реальний технологічний процес.</w:t>
      </w:r>
    </w:p>
    <w:p w:rsidR="00916077" w:rsidRPr="000D45F4" w:rsidRDefault="00916077" w:rsidP="000D45F4">
      <w:pPr>
        <w:pStyle w:val="aff"/>
        <w:spacing w:before="0" w:beforeAutospacing="0" w:after="0" w:line="360" w:lineRule="auto"/>
        <w:ind w:firstLine="578"/>
        <w:jc w:val="both"/>
        <w:rPr>
          <w:sz w:val="28"/>
          <w:szCs w:val="28"/>
        </w:rPr>
      </w:pPr>
      <w:r w:rsidRPr="000D45F4">
        <w:rPr>
          <w:sz w:val="28"/>
          <w:szCs w:val="28"/>
        </w:rPr>
        <w:t>Імітаційна модель системи регулювання формується на основі рівнянь, отриманих у підрозділах 4.2 та 4.3, та реалізується у середовищі MATLAB/Simulink або аналогічному програмному комплексі. Модель включає ПІ-регулятор, виконавчий механізм, модель мембранного модуля, акумулюючий резервуар очищеної води та канали зворотного зв’язку.</w:t>
      </w:r>
    </w:p>
    <w:p w:rsidR="00916077" w:rsidRPr="000D45F4" w:rsidRDefault="00916077" w:rsidP="000D45F4">
      <w:pPr>
        <w:pStyle w:val="aff"/>
        <w:spacing w:before="0" w:beforeAutospacing="0" w:after="0" w:line="360" w:lineRule="auto"/>
        <w:ind w:firstLine="578"/>
        <w:jc w:val="both"/>
        <w:rPr>
          <w:sz w:val="28"/>
          <w:szCs w:val="28"/>
        </w:rPr>
      </w:pPr>
      <w:r w:rsidRPr="000D45F4">
        <w:rPr>
          <w:sz w:val="28"/>
          <w:szCs w:val="28"/>
        </w:rPr>
        <w:t>Структура імітаційної моделі системи регулювання наведена на рисунку 4.5.</w:t>
      </w:r>
    </w:p>
    <w:p w:rsidR="00916077" w:rsidRPr="000D45F4" w:rsidRDefault="00916077" w:rsidP="000D45F4">
      <w:pPr>
        <w:pStyle w:val="aff"/>
        <w:spacing w:before="0" w:beforeAutospacing="0" w:after="0" w:line="360" w:lineRule="auto"/>
        <w:ind w:firstLine="578"/>
        <w:jc w:val="center"/>
        <w:rPr>
          <w:sz w:val="28"/>
          <w:szCs w:val="28"/>
        </w:rPr>
      </w:pPr>
      <w:r w:rsidRPr="000D45F4">
        <w:rPr>
          <w:noProof/>
          <w:sz w:val="28"/>
          <w:szCs w:val="28"/>
          <w:lang w:val="ru-RU"/>
        </w:rPr>
        <w:drawing>
          <wp:inline distT="0" distB="0" distL="0" distR="0" wp14:anchorId="0EF6CDBF" wp14:editId="2D3FD0BC">
            <wp:extent cx="4480560" cy="2065020"/>
            <wp:effectExtent l="0" t="0" r="0" b="0"/>
            <wp:docPr id="52" name="Рисунок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0"/>
                    <pic:cNvPicPr>
                      <a:picLocks noChangeAspect="1" noChangeArrowheads="1"/>
                    </pic:cNvPicPr>
                  </pic:nvPicPr>
                  <pic:blipFill>
                    <a:blip r:embed="rId72">
                      <a:extLst>
                        <a:ext uri="{28A0092B-C50C-407E-A947-70E740481C1C}">
                          <a14:useLocalDpi xmlns:a14="http://schemas.microsoft.com/office/drawing/2010/main" val="0"/>
                        </a:ext>
                      </a:extLst>
                    </a:blip>
                    <a:srcRect/>
                    <a:stretch>
                      <a:fillRect/>
                    </a:stretch>
                  </pic:blipFill>
                  <pic:spPr bwMode="auto">
                    <a:xfrm>
                      <a:off x="0" y="0"/>
                      <a:ext cx="4480560" cy="2065020"/>
                    </a:xfrm>
                    <a:prstGeom prst="rect">
                      <a:avLst/>
                    </a:prstGeom>
                    <a:noFill/>
                    <a:ln>
                      <a:noFill/>
                    </a:ln>
                  </pic:spPr>
                </pic:pic>
              </a:graphicData>
            </a:graphic>
          </wp:inline>
        </w:drawing>
      </w:r>
    </w:p>
    <w:p w:rsidR="00916077" w:rsidRPr="000D45F4" w:rsidRDefault="00916077" w:rsidP="000D45F4">
      <w:pPr>
        <w:pStyle w:val="aff"/>
        <w:spacing w:before="0" w:beforeAutospacing="0" w:after="0" w:line="360" w:lineRule="auto"/>
        <w:ind w:firstLine="578"/>
        <w:jc w:val="center"/>
        <w:rPr>
          <w:sz w:val="28"/>
          <w:szCs w:val="28"/>
        </w:rPr>
      </w:pPr>
      <w:r w:rsidRPr="000D45F4">
        <w:rPr>
          <w:rStyle w:val="aff4"/>
          <w:b w:val="0"/>
          <w:sz w:val="28"/>
          <w:szCs w:val="28"/>
        </w:rPr>
        <w:t>Рисунок 4.5 – Імітаційна модель системи регулювання</w:t>
      </w:r>
    </w:p>
    <w:p w:rsidR="00916077" w:rsidRPr="000D45F4" w:rsidRDefault="00916077" w:rsidP="000D45F4">
      <w:pPr>
        <w:ind w:firstLine="578"/>
        <w:rPr>
          <w:sz w:val="28"/>
          <w:szCs w:val="28"/>
        </w:rPr>
      </w:pPr>
    </w:p>
    <w:p w:rsidR="00916077" w:rsidRPr="000D45F4" w:rsidRDefault="00916077" w:rsidP="000D45F4">
      <w:pPr>
        <w:pStyle w:val="3"/>
        <w:spacing w:line="360" w:lineRule="auto"/>
        <w:ind w:left="0" w:firstLine="578"/>
      </w:pPr>
      <w:r w:rsidRPr="000D45F4">
        <w:t>4.4.1 Математичні співвідношення імітаційної моделі</w:t>
      </w:r>
    </w:p>
    <w:p w:rsidR="00916077" w:rsidRPr="000D45F4" w:rsidRDefault="00916077" w:rsidP="000D45F4">
      <w:pPr>
        <w:pStyle w:val="aff"/>
        <w:spacing w:before="0" w:beforeAutospacing="0" w:after="0" w:line="360" w:lineRule="auto"/>
        <w:ind w:firstLine="578"/>
        <w:jc w:val="both"/>
        <w:rPr>
          <w:sz w:val="28"/>
          <w:szCs w:val="28"/>
        </w:rPr>
      </w:pPr>
      <w:r w:rsidRPr="000D45F4">
        <w:rPr>
          <w:sz w:val="28"/>
          <w:szCs w:val="28"/>
        </w:rPr>
        <w:t>У моделі регулювання використовується стандартний принцип зворотного зв’язку. Похибка регулювання визначається як</w:t>
      </w:r>
    </w:p>
    <w:p w:rsidR="00916077" w:rsidRPr="000D45F4" w:rsidRDefault="00916077" w:rsidP="000D45F4">
      <w:pPr>
        <w:pStyle w:val="aff"/>
        <w:spacing w:before="0" w:beforeAutospacing="0" w:after="0" w:line="360" w:lineRule="auto"/>
        <w:ind w:firstLine="578"/>
        <w:jc w:val="right"/>
        <w:rPr>
          <w:sz w:val="28"/>
          <w:szCs w:val="28"/>
        </w:rPr>
      </w:pPr>
      <w:r w:rsidRPr="000D45F4">
        <w:rPr>
          <w:noProof/>
          <w:sz w:val="28"/>
          <w:szCs w:val="28"/>
          <w:lang w:val="ru-RU"/>
        </w:rPr>
        <w:lastRenderedPageBreak/>
        <w:drawing>
          <wp:inline distT="0" distB="0" distL="0" distR="0" wp14:anchorId="0437868E" wp14:editId="6131A949">
            <wp:extent cx="1668780" cy="426720"/>
            <wp:effectExtent l="0" t="0" r="7620" b="0"/>
            <wp:docPr id="54" name="Рисунок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2"/>
                    <pic:cNvPicPr>
                      <a:picLocks noChangeAspect="1" noChangeArrowheads="1"/>
                    </pic:cNvPicPr>
                  </pic:nvPicPr>
                  <pic:blipFill>
                    <a:blip r:embed="rId73">
                      <a:extLst>
                        <a:ext uri="{28A0092B-C50C-407E-A947-70E740481C1C}">
                          <a14:useLocalDpi xmlns:a14="http://schemas.microsoft.com/office/drawing/2010/main" val="0"/>
                        </a:ext>
                      </a:extLst>
                    </a:blip>
                    <a:srcRect/>
                    <a:stretch>
                      <a:fillRect/>
                    </a:stretch>
                  </pic:blipFill>
                  <pic:spPr bwMode="auto">
                    <a:xfrm>
                      <a:off x="0" y="0"/>
                      <a:ext cx="1668780" cy="426720"/>
                    </a:xfrm>
                    <a:prstGeom prst="rect">
                      <a:avLst/>
                    </a:prstGeom>
                    <a:noFill/>
                    <a:ln>
                      <a:noFill/>
                    </a:ln>
                  </pic:spPr>
                </pic:pic>
              </a:graphicData>
            </a:graphic>
          </wp:inline>
        </w:drawing>
      </w:r>
      <w:r w:rsidR="000D45F4">
        <w:rPr>
          <w:sz w:val="28"/>
          <w:szCs w:val="28"/>
        </w:rPr>
        <w:t xml:space="preserve">                                       (4.36)</w:t>
      </w:r>
    </w:p>
    <w:p w:rsidR="000D45F4" w:rsidRDefault="000D45F4" w:rsidP="000D45F4">
      <w:pPr>
        <w:pStyle w:val="aff"/>
        <w:spacing w:before="0" w:beforeAutospacing="0" w:after="0" w:line="360" w:lineRule="auto"/>
        <w:ind w:firstLine="578"/>
        <w:jc w:val="both"/>
        <w:rPr>
          <w:sz w:val="28"/>
          <w:szCs w:val="28"/>
        </w:rPr>
      </w:pPr>
      <w:r w:rsidRPr="000D45F4">
        <w:rPr>
          <w:sz w:val="28"/>
          <w:szCs w:val="28"/>
        </w:rPr>
        <w:t>Д</w:t>
      </w:r>
      <w:r w:rsidR="00916077" w:rsidRPr="000D45F4">
        <w:rPr>
          <w:sz w:val="28"/>
          <w:szCs w:val="28"/>
        </w:rPr>
        <w:t>е</w:t>
      </w:r>
      <w:r>
        <w:rPr>
          <w:sz w:val="28"/>
          <w:szCs w:val="28"/>
        </w:rPr>
        <w:t xml:space="preserve"> </w:t>
      </w:r>
    </w:p>
    <w:p w:rsidR="000D45F4" w:rsidRDefault="00916077" w:rsidP="000D45F4">
      <w:pPr>
        <w:pStyle w:val="aff"/>
        <w:spacing w:before="0" w:beforeAutospacing="0" w:after="0" w:line="360" w:lineRule="auto"/>
        <w:ind w:firstLine="578"/>
        <w:jc w:val="both"/>
        <w:rPr>
          <w:sz w:val="28"/>
          <w:szCs w:val="28"/>
        </w:rPr>
      </w:pPr>
      <w:r w:rsidRPr="000D45F4">
        <w:rPr>
          <w:rStyle w:val="katex-mathml"/>
          <w:sz w:val="28"/>
          <w:szCs w:val="28"/>
        </w:rPr>
        <w:t>r(t)</w:t>
      </w:r>
      <w:r w:rsidRPr="000D45F4">
        <w:rPr>
          <w:sz w:val="28"/>
          <w:szCs w:val="28"/>
        </w:rPr>
        <w:t xml:space="preserve"> — задане значення параметра,</w:t>
      </w:r>
    </w:p>
    <w:p w:rsidR="00916077" w:rsidRPr="000D45F4" w:rsidRDefault="00916077" w:rsidP="000D45F4">
      <w:pPr>
        <w:pStyle w:val="aff"/>
        <w:spacing w:before="0" w:beforeAutospacing="0" w:after="0" w:line="360" w:lineRule="auto"/>
        <w:ind w:firstLine="578"/>
        <w:jc w:val="both"/>
        <w:rPr>
          <w:sz w:val="28"/>
          <w:szCs w:val="28"/>
        </w:rPr>
      </w:pPr>
      <w:r w:rsidRPr="000D45F4">
        <w:rPr>
          <w:rStyle w:val="katex-mathml"/>
          <w:sz w:val="28"/>
          <w:szCs w:val="28"/>
        </w:rPr>
        <w:t>y(t)</w:t>
      </w:r>
      <w:r w:rsidRPr="000D45F4">
        <w:rPr>
          <w:sz w:val="28"/>
          <w:szCs w:val="28"/>
        </w:rPr>
        <w:t xml:space="preserve"> — поточне виміряне значення.</w:t>
      </w:r>
    </w:p>
    <w:p w:rsidR="00916077" w:rsidRPr="000D45F4" w:rsidRDefault="00916077" w:rsidP="000D45F4">
      <w:pPr>
        <w:pStyle w:val="aff"/>
        <w:spacing w:before="0" w:beforeAutospacing="0" w:after="0" w:line="360" w:lineRule="auto"/>
        <w:ind w:firstLine="578"/>
        <w:jc w:val="both"/>
        <w:rPr>
          <w:sz w:val="28"/>
          <w:szCs w:val="28"/>
        </w:rPr>
      </w:pPr>
      <w:r w:rsidRPr="000D45F4">
        <w:rPr>
          <w:sz w:val="28"/>
          <w:szCs w:val="28"/>
        </w:rPr>
        <w:t>ПІ-регулятор формує керуючий сигнал</w:t>
      </w:r>
    </w:p>
    <w:p w:rsidR="00916077" w:rsidRPr="000D45F4" w:rsidRDefault="00916077" w:rsidP="000D45F4">
      <w:pPr>
        <w:ind w:firstLine="578"/>
        <w:jc w:val="right"/>
        <w:rPr>
          <w:sz w:val="28"/>
          <w:szCs w:val="28"/>
        </w:rPr>
      </w:pPr>
      <w:r w:rsidRPr="000D45F4">
        <w:rPr>
          <w:noProof/>
          <w:sz w:val="28"/>
          <w:szCs w:val="28"/>
          <w:lang w:val="ru-RU"/>
        </w:rPr>
        <w:drawing>
          <wp:inline distT="0" distB="0" distL="0" distR="0" wp14:anchorId="49383C19" wp14:editId="0D66581D">
            <wp:extent cx="2720340" cy="556260"/>
            <wp:effectExtent l="0" t="0" r="3810" b="0"/>
            <wp:docPr id="55" name="Рисунок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3"/>
                    <pic:cNvPicPr>
                      <a:picLocks noChangeAspect="1" noChangeArrowheads="1"/>
                    </pic:cNvPicPr>
                  </pic:nvPicPr>
                  <pic:blipFill>
                    <a:blip r:embed="rId74">
                      <a:extLst>
                        <a:ext uri="{28A0092B-C50C-407E-A947-70E740481C1C}">
                          <a14:useLocalDpi xmlns:a14="http://schemas.microsoft.com/office/drawing/2010/main" val="0"/>
                        </a:ext>
                      </a:extLst>
                    </a:blip>
                    <a:srcRect/>
                    <a:stretch>
                      <a:fillRect/>
                    </a:stretch>
                  </pic:blipFill>
                  <pic:spPr bwMode="auto">
                    <a:xfrm>
                      <a:off x="0" y="0"/>
                      <a:ext cx="2720340" cy="556260"/>
                    </a:xfrm>
                    <a:prstGeom prst="rect">
                      <a:avLst/>
                    </a:prstGeom>
                    <a:noFill/>
                    <a:ln>
                      <a:noFill/>
                    </a:ln>
                  </pic:spPr>
                </pic:pic>
              </a:graphicData>
            </a:graphic>
          </wp:inline>
        </w:drawing>
      </w:r>
      <w:r w:rsidR="000D45F4">
        <w:rPr>
          <w:sz w:val="28"/>
          <w:szCs w:val="28"/>
        </w:rPr>
        <w:t xml:space="preserve">                       (4.37)</w:t>
      </w:r>
    </w:p>
    <w:p w:rsidR="00916077" w:rsidRPr="000D45F4" w:rsidRDefault="00916077" w:rsidP="000D45F4">
      <w:pPr>
        <w:pStyle w:val="aff"/>
        <w:spacing w:before="0" w:beforeAutospacing="0" w:after="0" w:line="360" w:lineRule="auto"/>
        <w:ind w:firstLine="578"/>
        <w:jc w:val="both"/>
        <w:rPr>
          <w:sz w:val="28"/>
          <w:szCs w:val="28"/>
        </w:rPr>
      </w:pPr>
      <w:r w:rsidRPr="000D45F4">
        <w:rPr>
          <w:sz w:val="28"/>
          <w:szCs w:val="28"/>
        </w:rPr>
        <w:t>У середовищі моделювання ця залежність реалізується за допомогою пропорційної та інтегруючої ланок.</w:t>
      </w:r>
    </w:p>
    <w:p w:rsidR="00916077" w:rsidRPr="000D45F4" w:rsidRDefault="00916077" w:rsidP="000D45F4">
      <w:pPr>
        <w:pStyle w:val="aff"/>
        <w:spacing w:before="0" w:beforeAutospacing="0" w:after="0" w:line="360" w:lineRule="auto"/>
        <w:ind w:firstLine="578"/>
        <w:jc w:val="both"/>
        <w:rPr>
          <w:sz w:val="28"/>
          <w:szCs w:val="28"/>
        </w:rPr>
      </w:pPr>
      <w:r w:rsidRPr="000D45F4">
        <w:rPr>
          <w:sz w:val="28"/>
          <w:szCs w:val="28"/>
        </w:rPr>
        <w:t>Виконавчий механізм описується аперіодичною ланкою першого порядку</w:t>
      </w:r>
    </w:p>
    <w:p w:rsidR="00916077" w:rsidRPr="000D45F4" w:rsidRDefault="00916077" w:rsidP="000D45F4">
      <w:pPr>
        <w:pStyle w:val="aff"/>
        <w:spacing w:before="0" w:beforeAutospacing="0" w:after="0" w:line="360" w:lineRule="auto"/>
        <w:ind w:firstLine="578"/>
        <w:jc w:val="right"/>
        <w:rPr>
          <w:sz w:val="28"/>
          <w:szCs w:val="28"/>
        </w:rPr>
      </w:pPr>
      <w:r w:rsidRPr="000D45F4">
        <w:rPr>
          <w:noProof/>
          <w:sz w:val="28"/>
          <w:szCs w:val="28"/>
          <w:lang w:val="ru-RU"/>
        </w:rPr>
        <w:drawing>
          <wp:inline distT="0" distB="0" distL="0" distR="0" wp14:anchorId="2A4EF986" wp14:editId="32C74ADE">
            <wp:extent cx="1630680" cy="556260"/>
            <wp:effectExtent l="0" t="0" r="7620" b="0"/>
            <wp:docPr id="56" name="Рисунок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4"/>
                    <pic:cNvPicPr>
                      <a:picLocks noChangeAspect="1" noChangeArrowheads="1"/>
                    </pic:cNvPicPr>
                  </pic:nvPicPr>
                  <pic:blipFill>
                    <a:blip r:embed="rId75">
                      <a:extLst>
                        <a:ext uri="{28A0092B-C50C-407E-A947-70E740481C1C}">
                          <a14:useLocalDpi xmlns:a14="http://schemas.microsoft.com/office/drawing/2010/main" val="0"/>
                        </a:ext>
                      </a:extLst>
                    </a:blip>
                    <a:srcRect/>
                    <a:stretch>
                      <a:fillRect/>
                    </a:stretch>
                  </pic:blipFill>
                  <pic:spPr bwMode="auto">
                    <a:xfrm>
                      <a:off x="0" y="0"/>
                      <a:ext cx="1630680" cy="556260"/>
                    </a:xfrm>
                    <a:prstGeom prst="rect">
                      <a:avLst/>
                    </a:prstGeom>
                    <a:noFill/>
                    <a:ln>
                      <a:noFill/>
                    </a:ln>
                  </pic:spPr>
                </pic:pic>
              </a:graphicData>
            </a:graphic>
          </wp:inline>
        </w:drawing>
      </w:r>
      <w:r w:rsidR="000D45F4">
        <w:rPr>
          <w:sz w:val="28"/>
          <w:szCs w:val="28"/>
        </w:rPr>
        <w:t xml:space="preserve">                                (4.38)</w:t>
      </w:r>
    </w:p>
    <w:p w:rsidR="00916077" w:rsidRPr="000D45F4" w:rsidRDefault="00916077" w:rsidP="000D45F4">
      <w:pPr>
        <w:pStyle w:val="aff"/>
        <w:spacing w:before="0" w:beforeAutospacing="0" w:after="0" w:line="360" w:lineRule="auto"/>
        <w:ind w:firstLine="578"/>
        <w:jc w:val="both"/>
        <w:rPr>
          <w:sz w:val="28"/>
          <w:szCs w:val="28"/>
        </w:rPr>
      </w:pPr>
      <w:r w:rsidRPr="000D45F4">
        <w:rPr>
          <w:sz w:val="28"/>
          <w:szCs w:val="28"/>
        </w:rPr>
        <w:t>що враховує інерційність насосного обладнання або регулюючого клапана.</w:t>
      </w:r>
    </w:p>
    <w:p w:rsidR="00916077" w:rsidRPr="000D45F4" w:rsidRDefault="00916077" w:rsidP="000D45F4">
      <w:pPr>
        <w:pStyle w:val="aff"/>
        <w:spacing w:before="0" w:beforeAutospacing="0" w:after="0" w:line="360" w:lineRule="auto"/>
        <w:ind w:firstLine="578"/>
        <w:jc w:val="both"/>
        <w:rPr>
          <w:sz w:val="28"/>
          <w:szCs w:val="28"/>
        </w:rPr>
      </w:pPr>
      <w:r w:rsidRPr="000D45F4">
        <w:rPr>
          <w:sz w:val="28"/>
          <w:szCs w:val="28"/>
        </w:rPr>
        <w:t>Об’єкт керування по каналу тиску подається передавальною функцією</w:t>
      </w:r>
    </w:p>
    <w:p w:rsidR="00916077" w:rsidRPr="000D45F4" w:rsidRDefault="00916077" w:rsidP="000D45F4">
      <w:pPr>
        <w:pStyle w:val="aff"/>
        <w:spacing w:before="0" w:beforeAutospacing="0" w:after="0" w:line="360" w:lineRule="auto"/>
        <w:ind w:firstLine="578"/>
        <w:jc w:val="right"/>
        <w:rPr>
          <w:sz w:val="28"/>
          <w:szCs w:val="28"/>
        </w:rPr>
      </w:pPr>
      <w:r w:rsidRPr="000D45F4">
        <w:rPr>
          <w:noProof/>
          <w:sz w:val="28"/>
          <w:szCs w:val="28"/>
          <w:lang w:val="ru-RU"/>
        </w:rPr>
        <w:drawing>
          <wp:inline distT="0" distB="0" distL="0" distR="0" wp14:anchorId="2290018A" wp14:editId="0997CB46">
            <wp:extent cx="1706880" cy="518160"/>
            <wp:effectExtent l="0" t="0" r="7620" b="0"/>
            <wp:docPr id="57" name="Рисунок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5"/>
                    <pic:cNvPicPr>
                      <a:picLocks noChangeAspect="1" noChangeArrowheads="1"/>
                    </pic:cNvPicPr>
                  </pic:nvPicPr>
                  <pic:blipFill>
                    <a:blip r:embed="rId76">
                      <a:extLst>
                        <a:ext uri="{28A0092B-C50C-407E-A947-70E740481C1C}">
                          <a14:useLocalDpi xmlns:a14="http://schemas.microsoft.com/office/drawing/2010/main" val="0"/>
                        </a:ext>
                      </a:extLst>
                    </a:blip>
                    <a:srcRect/>
                    <a:stretch>
                      <a:fillRect/>
                    </a:stretch>
                  </pic:blipFill>
                  <pic:spPr bwMode="auto">
                    <a:xfrm>
                      <a:off x="0" y="0"/>
                      <a:ext cx="1706880" cy="518160"/>
                    </a:xfrm>
                    <a:prstGeom prst="rect">
                      <a:avLst/>
                    </a:prstGeom>
                    <a:noFill/>
                    <a:ln>
                      <a:noFill/>
                    </a:ln>
                  </pic:spPr>
                </pic:pic>
              </a:graphicData>
            </a:graphic>
          </wp:inline>
        </w:drawing>
      </w:r>
      <w:r w:rsidR="000D45F4">
        <w:rPr>
          <w:sz w:val="28"/>
          <w:szCs w:val="28"/>
        </w:rPr>
        <w:t xml:space="preserve">                          (4.39)</w:t>
      </w:r>
    </w:p>
    <w:p w:rsidR="00916077" w:rsidRPr="000D45F4" w:rsidRDefault="00916077" w:rsidP="000D45F4">
      <w:pPr>
        <w:pStyle w:val="aff"/>
        <w:spacing w:before="0" w:beforeAutospacing="0" w:after="0" w:line="360" w:lineRule="auto"/>
        <w:ind w:firstLine="578"/>
        <w:jc w:val="both"/>
        <w:rPr>
          <w:sz w:val="28"/>
          <w:szCs w:val="28"/>
        </w:rPr>
      </w:pPr>
      <w:r w:rsidRPr="000D45F4">
        <w:rPr>
          <w:sz w:val="28"/>
          <w:szCs w:val="28"/>
        </w:rPr>
        <w:t>Продуктивність мембранного модуля визначається різницею між робочим і осмотичним тиском:</w:t>
      </w:r>
    </w:p>
    <w:p w:rsidR="00916077" w:rsidRPr="000D45F4" w:rsidRDefault="00916077" w:rsidP="000D45F4">
      <w:pPr>
        <w:pStyle w:val="aff"/>
        <w:spacing w:before="0" w:beforeAutospacing="0" w:after="0" w:line="360" w:lineRule="auto"/>
        <w:ind w:firstLine="578"/>
        <w:jc w:val="right"/>
        <w:rPr>
          <w:sz w:val="28"/>
          <w:szCs w:val="28"/>
        </w:rPr>
      </w:pPr>
      <w:r w:rsidRPr="000D45F4">
        <w:rPr>
          <w:noProof/>
          <w:sz w:val="28"/>
          <w:szCs w:val="28"/>
          <w:lang w:val="ru-RU"/>
        </w:rPr>
        <w:drawing>
          <wp:inline distT="0" distB="0" distL="0" distR="0" wp14:anchorId="1F5E027D" wp14:editId="749248E1">
            <wp:extent cx="2392680" cy="441960"/>
            <wp:effectExtent l="0" t="0" r="7620" b="0"/>
            <wp:docPr id="58" name="Рисунок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6"/>
                    <pic:cNvPicPr>
                      <a:picLocks noChangeAspect="1" noChangeArrowheads="1"/>
                    </pic:cNvPicPr>
                  </pic:nvPicPr>
                  <pic:blipFill>
                    <a:blip r:embed="rId77">
                      <a:extLst>
                        <a:ext uri="{28A0092B-C50C-407E-A947-70E740481C1C}">
                          <a14:useLocalDpi xmlns:a14="http://schemas.microsoft.com/office/drawing/2010/main" val="0"/>
                        </a:ext>
                      </a:extLst>
                    </a:blip>
                    <a:srcRect/>
                    <a:stretch>
                      <a:fillRect/>
                    </a:stretch>
                  </pic:blipFill>
                  <pic:spPr bwMode="auto">
                    <a:xfrm>
                      <a:off x="0" y="0"/>
                      <a:ext cx="2392680" cy="441960"/>
                    </a:xfrm>
                    <a:prstGeom prst="rect">
                      <a:avLst/>
                    </a:prstGeom>
                    <a:noFill/>
                    <a:ln>
                      <a:noFill/>
                    </a:ln>
                  </pic:spPr>
                </pic:pic>
              </a:graphicData>
            </a:graphic>
          </wp:inline>
        </w:drawing>
      </w:r>
      <w:r w:rsidR="000D45F4">
        <w:rPr>
          <w:sz w:val="28"/>
          <w:szCs w:val="28"/>
        </w:rPr>
        <w:t xml:space="preserve">                 (4.40)</w:t>
      </w:r>
    </w:p>
    <w:p w:rsidR="00916077" w:rsidRPr="000D45F4" w:rsidRDefault="00916077" w:rsidP="000D45F4">
      <w:pPr>
        <w:pStyle w:val="aff"/>
        <w:spacing w:before="0" w:beforeAutospacing="0" w:after="0" w:line="360" w:lineRule="auto"/>
        <w:ind w:firstLine="578"/>
        <w:jc w:val="both"/>
        <w:rPr>
          <w:sz w:val="28"/>
          <w:szCs w:val="28"/>
        </w:rPr>
      </w:pPr>
      <w:r w:rsidRPr="000D45F4">
        <w:rPr>
          <w:sz w:val="28"/>
          <w:szCs w:val="28"/>
        </w:rPr>
        <w:t xml:space="preserve">де </w:t>
      </w:r>
      <w:r w:rsidRPr="000D45F4">
        <w:rPr>
          <w:rStyle w:val="katex-mathml"/>
          <w:sz w:val="28"/>
          <w:szCs w:val="28"/>
        </w:rPr>
        <w:t>Cin</w:t>
      </w:r>
      <w:r w:rsidRPr="000D45F4">
        <w:rPr>
          <w:sz w:val="28"/>
          <w:szCs w:val="28"/>
        </w:rPr>
        <w:t>.</w:t>
      </w:r>
    </w:p>
    <w:p w:rsidR="00916077" w:rsidRPr="000D45F4" w:rsidRDefault="00916077" w:rsidP="000D45F4">
      <w:pPr>
        <w:pStyle w:val="aff"/>
        <w:spacing w:before="0" w:beforeAutospacing="0" w:after="0" w:line="360" w:lineRule="auto"/>
        <w:ind w:firstLine="578"/>
        <w:jc w:val="both"/>
        <w:rPr>
          <w:sz w:val="28"/>
          <w:szCs w:val="28"/>
        </w:rPr>
      </w:pPr>
      <w:r w:rsidRPr="000D45F4">
        <w:rPr>
          <w:sz w:val="28"/>
          <w:szCs w:val="28"/>
        </w:rPr>
        <w:t>Рівень у резервуарі визначається матеріальним балансом</w:t>
      </w:r>
    </w:p>
    <w:p w:rsidR="00916077" w:rsidRPr="000D45F4" w:rsidRDefault="00916077" w:rsidP="000D45F4">
      <w:pPr>
        <w:pStyle w:val="aff"/>
        <w:spacing w:before="0" w:beforeAutospacing="0" w:after="0" w:line="360" w:lineRule="auto"/>
        <w:ind w:firstLine="578"/>
        <w:jc w:val="right"/>
        <w:rPr>
          <w:sz w:val="28"/>
          <w:szCs w:val="28"/>
        </w:rPr>
      </w:pPr>
      <w:r w:rsidRPr="000D45F4">
        <w:rPr>
          <w:noProof/>
          <w:sz w:val="28"/>
          <w:szCs w:val="28"/>
          <w:lang w:val="ru-RU"/>
        </w:rPr>
        <w:drawing>
          <wp:inline distT="0" distB="0" distL="0" distR="0" wp14:anchorId="2B02C6EB" wp14:editId="2495DD7F">
            <wp:extent cx="2225040" cy="624840"/>
            <wp:effectExtent l="0" t="0" r="3810" b="3810"/>
            <wp:docPr id="59" name="Рисунок 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7"/>
                    <pic:cNvPicPr>
                      <a:picLocks noChangeAspect="1" noChangeArrowheads="1"/>
                    </pic:cNvPicPr>
                  </pic:nvPicPr>
                  <pic:blipFill>
                    <a:blip r:embed="rId78">
                      <a:extLst>
                        <a:ext uri="{28A0092B-C50C-407E-A947-70E740481C1C}">
                          <a14:useLocalDpi xmlns:a14="http://schemas.microsoft.com/office/drawing/2010/main" val="0"/>
                        </a:ext>
                      </a:extLst>
                    </a:blip>
                    <a:srcRect/>
                    <a:stretch>
                      <a:fillRect/>
                    </a:stretch>
                  </pic:blipFill>
                  <pic:spPr bwMode="auto">
                    <a:xfrm>
                      <a:off x="0" y="0"/>
                      <a:ext cx="2225040" cy="624840"/>
                    </a:xfrm>
                    <a:prstGeom prst="rect">
                      <a:avLst/>
                    </a:prstGeom>
                    <a:noFill/>
                    <a:ln>
                      <a:noFill/>
                    </a:ln>
                  </pic:spPr>
                </pic:pic>
              </a:graphicData>
            </a:graphic>
          </wp:inline>
        </w:drawing>
      </w:r>
      <w:r w:rsidR="00205921">
        <w:rPr>
          <w:sz w:val="28"/>
          <w:szCs w:val="28"/>
        </w:rPr>
        <w:t xml:space="preserve">                   (4.41)</w:t>
      </w:r>
    </w:p>
    <w:p w:rsidR="00916077" w:rsidRPr="000D45F4" w:rsidRDefault="00916077" w:rsidP="000D45F4">
      <w:pPr>
        <w:pStyle w:val="aff"/>
        <w:spacing w:before="0" w:beforeAutospacing="0" w:after="0" w:line="360" w:lineRule="auto"/>
        <w:ind w:firstLine="578"/>
        <w:jc w:val="both"/>
        <w:rPr>
          <w:sz w:val="28"/>
          <w:szCs w:val="28"/>
        </w:rPr>
      </w:pPr>
      <w:r w:rsidRPr="000D45F4">
        <w:rPr>
          <w:sz w:val="28"/>
          <w:szCs w:val="28"/>
        </w:rPr>
        <w:t xml:space="preserve">де </w:t>
      </w:r>
      <w:r w:rsidRPr="000D45F4">
        <w:rPr>
          <w:rStyle w:val="katex-mathml"/>
          <w:sz w:val="28"/>
          <w:szCs w:val="28"/>
        </w:rPr>
        <w:t>Qout</w:t>
      </w:r>
      <w:r w:rsidRPr="000D45F4">
        <w:rPr>
          <w:rStyle w:val="vlist-s"/>
          <w:sz w:val="28"/>
          <w:szCs w:val="28"/>
        </w:rPr>
        <w:t>​</w:t>
      </w:r>
      <w:r w:rsidRPr="000D45F4">
        <w:rPr>
          <w:sz w:val="28"/>
          <w:szCs w:val="28"/>
        </w:rPr>
        <w:t xml:space="preserve"> — витрата споживачів очищеної води.</w:t>
      </w:r>
    </w:p>
    <w:p w:rsidR="00916077" w:rsidRPr="000D45F4" w:rsidRDefault="00916077" w:rsidP="000D45F4">
      <w:pPr>
        <w:pStyle w:val="aff"/>
        <w:spacing w:before="0" w:beforeAutospacing="0" w:after="0" w:line="360" w:lineRule="auto"/>
        <w:ind w:firstLine="578"/>
        <w:jc w:val="both"/>
        <w:rPr>
          <w:sz w:val="28"/>
          <w:szCs w:val="28"/>
        </w:rPr>
      </w:pPr>
      <w:r w:rsidRPr="000D45F4">
        <w:rPr>
          <w:sz w:val="28"/>
          <w:szCs w:val="28"/>
        </w:rPr>
        <w:lastRenderedPageBreak/>
        <w:t>Це рівняння в моделі реалізується інтегратором.</w:t>
      </w:r>
    </w:p>
    <w:p w:rsidR="00916077" w:rsidRPr="000D45F4" w:rsidRDefault="00916077" w:rsidP="000D45F4">
      <w:pPr>
        <w:pStyle w:val="3"/>
        <w:spacing w:line="360" w:lineRule="auto"/>
        <w:ind w:left="0" w:firstLine="578"/>
      </w:pPr>
      <w:r w:rsidRPr="000D45F4">
        <w:t>4.4.2 Дослідження реакції системи на зміну завдання</w:t>
      </w:r>
    </w:p>
    <w:p w:rsidR="00916077" w:rsidRPr="000D45F4" w:rsidRDefault="00916077" w:rsidP="000D45F4">
      <w:pPr>
        <w:pStyle w:val="aff"/>
        <w:spacing w:before="0" w:beforeAutospacing="0" w:after="0" w:line="360" w:lineRule="auto"/>
        <w:ind w:firstLine="578"/>
        <w:jc w:val="both"/>
        <w:rPr>
          <w:sz w:val="28"/>
          <w:szCs w:val="28"/>
        </w:rPr>
      </w:pPr>
      <w:r w:rsidRPr="000D45F4">
        <w:rPr>
          <w:sz w:val="28"/>
          <w:szCs w:val="28"/>
        </w:rPr>
        <w:t>Першим етапом моделювання є дослідження реакції системи на ступінчасту зміну заданого значення тиску подачі води. Така ситуація відповідає переходу установки на новий режим продуктивності.</w:t>
      </w:r>
    </w:p>
    <w:p w:rsidR="00916077" w:rsidRPr="000D45F4" w:rsidRDefault="00916077" w:rsidP="000D45F4">
      <w:pPr>
        <w:pStyle w:val="aff"/>
        <w:spacing w:before="0" w:beforeAutospacing="0" w:after="0" w:line="360" w:lineRule="auto"/>
        <w:ind w:firstLine="578"/>
        <w:jc w:val="both"/>
        <w:rPr>
          <w:sz w:val="28"/>
          <w:szCs w:val="28"/>
        </w:rPr>
      </w:pPr>
      <w:r w:rsidRPr="000D45F4">
        <w:rPr>
          <w:sz w:val="28"/>
          <w:szCs w:val="28"/>
        </w:rPr>
        <w:t>У моделі формується сигнал завдання у вигляді стрибка</w:t>
      </w:r>
    </w:p>
    <w:p w:rsidR="00916077" w:rsidRPr="000D45F4" w:rsidRDefault="00916077" w:rsidP="004120A1">
      <w:pPr>
        <w:pStyle w:val="aff"/>
        <w:spacing w:before="0" w:beforeAutospacing="0" w:after="0" w:line="360" w:lineRule="auto"/>
        <w:ind w:firstLine="578"/>
        <w:jc w:val="right"/>
        <w:rPr>
          <w:sz w:val="28"/>
          <w:szCs w:val="28"/>
        </w:rPr>
      </w:pPr>
      <w:r w:rsidRPr="000D45F4">
        <w:rPr>
          <w:noProof/>
          <w:sz w:val="28"/>
          <w:szCs w:val="28"/>
          <w:lang w:val="ru-RU"/>
        </w:rPr>
        <w:drawing>
          <wp:inline distT="0" distB="0" distL="0" distR="0" wp14:anchorId="245F067D" wp14:editId="6C88A979">
            <wp:extent cx="1508760" cy="403860"/>
            <wp:effectExtent l="0" t="0" r="0" b="0"/>
            <wp:docPr id="60" name="Рисунок 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8"/>
                    <pic:cNvPicPr>
                      <a:picLocks noChangeAspect="1" noChangeArrowheads="1"/>
                    </pic:cNvPicPr>
                  </pic:nvPicPr>
                  <pic:blipFill>
                    <a:blip r:embed="rId79">
                      <a:extLst>
                        <a:ext uri="{28A0092B-C50C-407E-A947-70E740481C1C}">
                          <a14:useLocalDpi xmlns:a14="http://schemas.microsoft.com/office/drawing/2010/main" val="0"/>
                        </a:ext>
                      </a:extLst>
                    </a:blip>
                    <a:srcRect/>
                    <a:stretch>
                      <a:fillRect/>
                    </a:stretch>
                  </pic:blipFill>
                  <pic:spPr bwMode="auto">
                    <a:xfrm>
                      <a:off x="0" y="0"/>
                      <a:ext cx="1508760" cy="403860"/>
                    </a:xfrm>
                    <a:prstGeom prst="rect">
                      <a:avLst/>
                    </a:prstGeom>
                    <a:noFill/>
                    <a:ln>
                      <a:noFill/>
                    </a:ln>
                  </pic:spPr>
                </pic:pic>
              </a:graphicData>
            </a:graphic>
          </wp:inline>
        </w:drawing>
      </w:r>
      <w:r w:rsidR="004120A1">
        <w:rPr>
          <w:sz w:val="28"/>
          <w:szCs w:val="28"/>
        </w:rPr>
        <w:t xml:space="preserve">                                  (4.42)</w:t>
      </w:r>
    </w:p>
    <w:p w:rsidR="00916077" w:rsidRPr="000D45F4" w:rsidRDefault="00916077" w:rsidP="000D45F4">
      <w:pPr>
        <w:pStyle w:val="aff"/>
        <w:spacing w:before="0" w:beforeAutospacing="0" w:after="0" w:line="360" w:lineRule="auto"/>
        <w:ind w:firstLine="578"/>
        <w:jc w:val="both"/>
        <w:rPr>
          <w:sz w:val="28"/>
          <w:szCs w:val="28"/>
        </w:rPr>
      </w:pPr>
      <w:r w:rsidRPr="000D45F4">
        <w:rPr>
          <w:sz w:val="28"/>
          <w:szCs w:val="28"/>
        </w:rPr>
        <w:t>Отримана перехідна характеристика наведена на рисунку 4.6.</w:t>
      </w:r>
    </w:p>
    <w:p w:rsidR="00916077" w:rsidRPr="000D45F4" w:rsidRDefault="00916077" w:rsidP="000D45F4">
      <w:pPr>
        <w:pStyle w:val="aff"/>
        <w:spacing w:before="0" w:beforeAutospacing="0" w:after="0" w:line="360" w:lineRule="auto"/>
        <w:ind w:firstLine="578"/>
        <w:jc w:val="center"/>
        <w:rPr>
          <w:rStyle w:val="aff4"/>
          <w:b w:val="0"/>
          <w:sz w:val="28"/>
          <w:szCs w:val="28"/>
        </w:rPr>
      </w:pPr>
      <w:r w:rsidRPr="000D45F4">
        <w:rPr>
          <w:bCs/>
          <w:noProof/>
          <w:sz w:val="28"/>
          <w:szCs w:val="28"/>
          <w:lang w:val="ru-RU"/>
        </w:rPr>
        <w:drawing>
          <wp:inline distT="0" distB="0" distL="0" distR="0" wp14:anchorId="51DA6C69" wp14:editId="437DCFE3">
            <wp:extent cx="4503420" cy="3299460"/>
            <wp:effectExtent l="0" t="0" r="0" b="0"/>
            <wp:docPr id="288" name="Рисунок 2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9"/>
                    <pic:cNvPicPr>
                      <a:picLocks noChangeAspect="1" noChangeArrowheads="1"/>
                    </pic:cNvPicPr>
                  </pic:nvPicPr>
                  <pic:blipFill>
                    <a:blip r:embed="rId80">
                      <a:grayscl/>
                      <a:extLst>
                        <a:ext uri="{28A0092B-C50C-407E-A947-70E740481C1C}">
                          <a14:useLocalDpi xmlns:a14="http://schemas.microsoft.com/office/drawing/2010/main" val="0"/>
                        </a:ext>
                      </a:extLst>
                    </a:blip>
                    <a:srcRect/>
                    <a:stretch>
                      <a:fillRect/>
                    </a:stretch>
                  </pic:blipFill>
                  <pic:spPr bwMode="auto">
                    <a:xfrm>
                      <a:off x="0" y="0"/>
                      <a:ext cx="4503420" cy="3299460"/>
                    </a:xfrm>
                    <a:prstGeom prst="rect">
                      <a:avLst/>
                    </a:prstGeom>
                    <a:noFill/>
                    <a:ln>
                      <a:noFill/>
                    </a:ln>
                  </pic:spPr>
                </pic:pic>
              </a:graphicData>
            </a:graphic>
          </wp:inline>
        </w:drawing>
      </w:r>
    </w:p>
    <w:p w:rsidR="00916077" w:rsidRDefault="00916077" w:rsidP="000D45F4">
      <w:pPr>
        <w:pStyle w:val="aff"/>
        <w:spacing w:before="0" w:beforeAutospacing="0" w:after="0" w:line="360" w:lineRule="auto"/>
        <w:ind w:firstLine="578"/>
        <w:jc w:val="center"/>
        <w:rPr>
          <w:rStyle w:val="aff4"/>
          <w:b w:val="0"/>
          <w:sz w:val="28"/>
          <w:szCs w:val="28"/>
        </w:rPr>
      </w:pPr>
      <w:r w:rsidRPr="000D45F4">
        <w:rPr>
          <w:rStyle w:val="aff4"/>
          <w:b w:val="0"/>
          <w:sz w:val="28"/>
          <w:szCs w:val="28"/>
        </w:rPr>
        <w:t>Рисунок 4.6 – Перехідний процес регулювання тиску</w:t>
      </w:r>
    </w:p>
    <w:p w:rsidR="000D45F4" w:rsidRPr="000D45F4" w:rsidRDefault="000D45F4" w:rsidP="000D45F4">
      <w:pPr>
        <w:pStyle w:val="aff"/>
        <w:spacing w:before="0" w:beforeAutospacing="0" w:after="0" w:line="360" w:lineRule="auto"/>
        <w:ind w:firstLine="578"/>
        <w:jc w:val="center"/>
        <w:rPr>
          <w:sz w:val="28"/>
          <w:szCs w:val="28"/>
        </w:rPr>
      </w:pPr>
    </w:p>
    <w:p w:rsidR="00916077" w:rsidRPr="000D45F4" w:rsidRDefault="00916077" w:rsidP="000D45F4">
      <w:pPr>
        <w:pStyle w:val="aff"/>
        <w:spacing w:before="0" w:beforeAutospacing="0" w:after="0" w:line="360" w:lineRule="auto"/>
        <w:ind w:firstLine="578"/>
        <w:jc w:val="both"/>
        <w:rPr>
          <w:sz w:val="28"/>
          <w:szCs w:val="28"/>
        </w:rPr>
      </w:pPr>
      <w:r w:rsidRPr="000D45F4">
        <w:rPr>
          <w:sz w:val="28"/>
          <w:szCs w:val="28"/>
        </w:rPr>
        <w:t>З графіка визначаються основні показники:</w:t>
      </w:r>
    </w:p>
    <w:p w:rsidR="00916077" w:rsidRPr="000D45F4" w:rsidRDefault="00916077" w:rsidP="000D45F4">
      <w:pPr>
        <w:pStyle w:val="aff"/>
        <w:spacing w:before="0" w:beforeAutospacing="0" w:after="0" w:line="360" w:lineRule="auto"/>
        <w:ind w:firstLine="578"/>
        <w:jc w:val="both"/>
        <w:rPr>
          <w:sz w:val="28"/>
          <w:szCs w:val="28"/>
        </w:rPr>
      </w:pPr>
      <w:r w:rsidRPr="000D45F4">
        <w:rPr>
          <w:sz w:val="28"/>
          <w:szCs w:val="28"/>
        </w:rPr>
        <w:t>час встановлення</w:t>
      </w:r>
    </w:p>
    <w:p w:rsidR="00916077" w:rsidRPr="000D45F4" w:rsidRDefault="00916077" w:rsidP="000D45F4">
      <w:pPr>
        <w:ind w:firstLine="578"/>
        <w:rPr>
          <w:sz w:val="28"/>
          <w:szCs w:val="28"/>
        </w:rPr>
      </w:pPr>
      <w:r w:rsidRPr="000D45F4">
        <w:rPr>
          <w:rStyle w:val="katex-mathml"/>
          <w:sz w:val="28"/>
          <w:szCs w:val="28"/>
        </w:rPr>
        <w:t>ts≈45–60 с,</w:t>
      </w:r>
      <w:r w:rsidRPr="000D45F4">
        <w:rPr>
          <w:sz w:val="28"/>
          <w:szCs w:val="28"/>
        </w:rPr>
        <w:t xml:space="preserve"> </w:t>
      </w:r>
    </w:p>
    <w:p w:rsidR="00916077" w:rsidRPr="000D45F4" w:rsidRDefault="00916077" w:rsidP="000D45F4">
      <w:pPr>
        <w:pStyle w:val="aff"/>
        <w:spacing w:before="0" w:beforeAutospacing="0" w:after="0" w:line="360" w:lineRule="auto"/>
        <w:ind w:firstLine="578"/>
        <w:jc w:val="both"/>
        <w:rPr>
          <w:sz w:val="28"/>
          <w:szCs w:val="28"/>
        </w:rPr>
      </w:pPr>
      <w:r w:rsidRPr="000D45F4">
        <w:rPr>
          <w:sz w:val="28"/>
          <w:szCs w:val="28"/>
        </w:rPr>
        <w:t>перерегулювання</w:t>
      </w:r>
    </w:p>
    <w:p w:rsidR="00916077" w:rsidRPr="000D45F4" w:rsidRDefault="00916077" w:rsidP="004120A1">
      <w:pPr>
        <w:pStyle w:val="aff"/>
        <w:spacing w:before="0" w:beforeAutospacing="0" w:after="0" w:line="360" w:lineRule="auto"/>
        <w:ind w:firstLine="578"/>
        <w:jc w:val="right"/>
        <w:rPr>
          <w:sz w:val="28"/>
          <w:szCs w:val="28"/>
        </w:rPr>
      </w:pPr>
      <w:r w:rsidRPr="000D45F4">
        <w:rPr>
          <w:noProof/>
          <w:sz w:val="28"/>
          <w:szCs w:val="28"/>
          <w:lang w:val="ru-RU"/>
        </w:rPr>
        <w:drawing>
          <wp:inline distT="0" distB="0" distL="0" distR="0" wp14:anchorId="4C9D05D7" wp14:editId="3EF5E2CC">
            <wp:extent cx="2125980" cy="647700"/>
            <wp:effectExtent l="0" t="0" r="7620" b="0"/>
            <wp:docPr id="289" name="Рисунок 2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0"/>
                    <pic:cNvPicPr>
                      <a:picLocks noChangeAspect="1" noChangeArrowheads="1"/>
                    </pic:cNvPicPr>
                  </pic:nvPicPr>
                  <pic:blipFill>
                    <a:blip r:embed="rId81">
                      <a:extLst>
                        <a:ext uri="{28A0092B-C50C-407E-A947-70E740481C1C}">
                          <a14:useLocalDpi xmlns:a14="http://schemas.microsoft.com/office/drawing/2010/main" val="0"/>
                        </a:ext>
                      </a:extLst>
                    </a:blip>
                    <a:srcRect/>
                    <a:stretch>
                      <a:fillRect/>
                    </a:stretch>
                  </pic:blipFill>
                  <pic:spPr bwMode="auto">
                    <a:xfrm>
                      <a:off x="0" y="0"/>
                      <a:ext cx="2125980" cy="647700"/>
                    </a:xfrm>
                    <a:prstGeom prst="rect">
                      <a:avLst/>
                    </a:prstGeom>
                    <a:noFill/>
                    <a:ln>
                      <a:noFill/>
                    </a:ln>
                  </pic:spPr>
                </pic:pic>
              </a:graphicData>
            </a:graphic>
          </wp:inline>
        </w:drawing>
      </w:r>
      <w:r w:rsidR="004120A1">
        <w:rPr>
          <w:sz w:val="28"/>
          <w:szCs w:val="28"/>
        </w:rPr>
        <w:t xml:space="preserve">                    (4.43)</w:t>
      </w:r>
    </w:p>
    <w:p w:rsidR="00916077" w:rsidRPr="000D45F4" w:rsidRDefault="00916077" w:rsidP="000D45F4">
      <w:pPr>
        <w:pStyle w:val="aff"/>
        <w:spacing w:before="0" w:beforeAutospacing="0" w:after="0" w:line="360" w:lineRule="auto"/>
        <w:ind w:firstLine="578"/>
        <w:jc w:val="both"/>
        <w:rPr>
          <w:sz w:val="28"/>
          <w:szCs w:val="28"/>
        </w:rPr>
      </w:pPr>
      <w:r w:rsidRPr="000D45F4">
        <w:rPr>
          <w:sz w:val="28"/>
          <w:szCs w:val="28"/>
        </w:rPr>
        <w:t>яке не перевищує допустимих меж.</w:t>
      </w:r>
    </w:p>
    <w:p w:rsidR="00916077" w:rsidRPr="000D45F4" w:rsidRDefault="00916077" w:rsidP="000D45F4">
      <w:pPr>
        <w:pStyle w:val="3"/>
        <w:numPr>
          <w:ilvl w:val="2"/>
          <w:numId w:val="28"/>
        </w:numPr>
        <w:spacing w:line="360" w:lineRule="auto"/>
        <w:ind w:left="0" w:firstLine="578"/>
      </w:pPr>
      <w:r w:rsidRPr="000D45F4">
        <w:lastRenderedPageBreak/>
        <w:t>Дослідження впливу збурень</w:t>
      </w:r>
    </w:p>
    <w:p w:rsidR="00916077" w:rsidRPr="000D45F4" w:rsidRDefault="00916077" w:rsidP="000D45F4">
      <w:pPr>
        <w:pStyle w:val="aff"/>
        <w:spacing w:before="0" w:beforeAutospacing="0" w:after="0" w:line="360" w:lineRule="auto"/>
        <w:ind w:firstLine="578"/>
        <w:jc w:val="both"/>
        <w:rPr>
          <w:sz w:val="28"/>
          <w:szCs w:val="28"/>
        </w:rPr>
      </w:pPr>
      <w:r w:rsidRPr="000D45F4">
        <w:rPr>
          <w:sz w:val="28"/>
          <w:szCs w:val="28"/>
        </w:rPr>
        <w:t>Наступним кроком є дослідження впливу збурень, що виникають у реальних умовах експлуатації. Основними збуреннями є:</w:t>
      </w:r>
    </w:p>
    <w:p w:rsidR="00916077" w:rsidRPr="000D45F4" w:rsidRDefault="00916077" w:rsidP="000D45F4">
      <w:pPr>
        <w:pStyle w:val="aff"/>
        <w:numPr>
          <w:ilvl w:val="0"/>
          <w:numId w:val="8"/>
        </w:numPr>
        <w:spacing w:before="0" w:beforeAutospacing="0" w:after="0" w:line="360" w:lineRule="auto"/>
        <w:ind w:left="0" w:firstLine="578"/>
        <w:jc w:val="both"/>
        <w:rPr>
          <w:sz w:val="28"/>
          <w:szCs w:val="28"/>
        </w:rPr>
      </w:pPr>
      <w:r w:rsidRPr="000D45F4">
        <w:rPr>
          <w:sz w:val="28"/>
          <w:szCs w:val="28"/>
        </w:rPr>
        <w:t>зміна концентрації солей у вихідній воді;</w:t>
      </w:r>
    </w:p>
    <w:p w:rsidR="00916077" w:rsidRPr="000D45F4" w:rsidRDefault="00916077" w:rsidP="000D45F4">
      <w:pPr>
        <w:pStyle w:val="aff"/>
        <w:numPr>
          <w:ilvl w:val="0"/>
          <w:numId w:val="8"/>
        </w:numPr>
        <w:spacing w:before="0" w:beforeAutospacing="0" w:after="0" w:line="360" w:lineRule="auto"/>
        <w:ind w:left="0" w:firstLine="578"/>
        <w:jc w:val="both"/>
        <w:rPr>
          <w:sz w:val="28"/>
          <w:szCs w:val="28"/>
        </w:rPr>
      </w:pPr>
      <w:r w:rsidRPr="000D45F4">
        <w:rPr>
          <w:sz w:val="28"/>
          <w:szCs w:val="28"/>
        </w:rPr>
        <w:t>зміна витрати споживання очищеної води;</w:t>
      </w:r>
    </w:p>
    <w:p w:rsidR="00916077" w:rsidRPr="000D45F4" w:rsidRDefault="00916077" w:rsidP="000D45F4">
      <w:pPr>
        <w:pStyle w:val="aff"/>
        <w:numPr>
          <w:ilvl w:val="0"/>
          <w:numId w:val="8"/>
        </w:numPr>
        <w:spacing w:before="0" w:beforeAutospacing="0" w:after="0" w:line="360" w:lineRule="auto"/>
        <w:ind w:left="0" w:firstLine="578"/>
        <w:jc w:val="both"/>
        <w:rPr>
          <w:sz w:val="28"/>
          <w:szCs w:val="28"/>
        </w:rPr>
      </w:pPr>
      <w:r w:rsidRPr="000D45F4">
        <w:rPr>
          <w:sz w:val="28"/>
          <w:szCs w:val="28"/>
        </w:rPr>
        <w:t>зниження продуктивності мембрани.</w:t>
      </w:r>
    </w:p>
    <w:p w:rsidR="00916077" w:rsidRPr="000D45F4" w:rsidRDefault="00916077" w:rsidP="000D45F4">
      <w:pPr>
        <w:pStyle w:val="aff"/>
        <w:spacing w:before="0" w:beforeAutospacing="0" w:after="0" w:line="360" w:lineRule="auto"/>
        <w:ind w:firstLine="578"/>
        <w:jc w:val="both"/>
        <w:rPr>
          <w:sz w:val="28"/>
          <w:szCs w:val="28"/>
        </w:rPr>
      </w:pPr>
      <w:r w:rsidRPr="000D45F4">
        <w:rPr>
          <w:sz w:val="28"/>
          <w:szCs w:val="28"/>
        </w:rPr>
        <w:t xml:space="preserve">У моделі ці фактори вводяться як зміни параметрів </w:t>
      </w:r>
      <w:r w:rsidRPr="000D45F4">
        <w:rPr>
          <w:rStyle w:val="katex-mathml"/>
          <w:sz w:val="28"/>
          <w:szCs w:val="28"/>
        </w:rPr>
        <w:t>C</w:t>
      </w:r>
      <w:r w:rsidRPr="000D45F4">
        <w:rPr>
          <w:rStyle w:val="katex-mathml"/>
          <w:sz w:val="28"/>
          <w:szCs w:val="28"/>
          <w:vertAlign w:val="subscript"/>
        </w:rPr>
        <w:t>in</w:t>
      </w:r>
      <w:r w:rsidRPr="000D45F4">
        <w:rPr>
          <w:rStyle w:val="vlist-s"/>
          <w:sz w:val="28"/>
          <w:szCs w:val="28"/>
        </w:rPr>
        <w:t>​</w:t>
      </w:r>
      <w:r w:rsidRPr="000D45F4">
        <w:rPr>
          <w:sz w:val="28"/>
          <w:szCs w:val="28"/>
        </w:rPr>
        <w:t xml:space="preserve"> або </w:t>
      </w:r>
      <w:r w:rsidRPr="000D45F4">
        <w:rPr>
          <w:rStyle w:val="katex-mathml"/>
          <w:sz w:val="28"/>
          <w:szCs w:val="28"/>
        </w:rPr>
        <w:t>Q</w:t>
      </w:r>
      <w:r w:rsidRPr="000D45F4">
        <w:rPr>
          <w:rStyle w:val="katex-mathml"/>
          <w:sz w:val="28"/>
          <w:szCs w:val="28"/>
          <w:vertAlign w:val="subscript"/>
        </w:rPr>
        <w:t>out</w:t>
      </w:r>
      <w:r w:rsidRPr="000D45F4">
        <w:rPr>
          <w:rStyle w:val="vlist-s"/>
          <w:sz w:val="28"/>
          <w:szCs w:val="28"/>
        </w:rPr>
        <w:t>​</w:t>
      </w:r>
      <w:r w:rsidRPr="000D45F4">
        <w:rPr>
          <w:sz w:val="28"/>
          <w:szCs w:val="28"/>
        </w:rPr>
        <w:t>. Система керування повинна компенсувати ці зміни, підтримуючи стабільний режим.</w:t>
      </w:r>
    </w:p>
    <w:p w:rsidR="00916077" w:rsidRPr="000D45F4" w:rsidRDefault="00916077" w:rsidP="004120A1">
      <w:pPr>
        <w:pStyle w:val="3"/>
        <w:numPr>
          <w:ilvl w:val="2"/>
          <w:numId w:val="29"/>
        </w:numPr>
        <w:spacing w:line="360" w:lineRule="auto"/>
      </w:pPr>
      <w:r w:rsidRPr="000D45F4">
        <w:t>Регулювання рівня в резервуарі очищеної води</w:t>
      </w:r>
    </w:p>
    <w:p w:rsidR="00916077" w:rsidRPr="000D45F4" w:rsidRDefault="00916077" w:rsidP="000D45F4">
      <w:pPr>
        <w:pStyle w:val="aff"/>
        <w:spacing w:before="0" w:beforeAutospacing="0" w:after="0" w:line="360" w:lineRule="auto"/>
        <w:ind w:firstLine="578"/>
        <w:jc w:val="both"/>
        <w:rPr>
          <w:sz w:val="28"/>
          <w:szCs w:val="28"/>
        </w:rPr>
      </w:pPr>
      <w:r w:rsidRPr="000D45F4">
        <w:rPr>
          <w:sz w:val="28"/>
          <w:szCs w:val="28"/>
        </w:rPr>
        <w:t>Особливо важливим є підтримання рівня у резервуарі очищеної води. При різкому збільшенні споживання рівень знижується, після чого система керування повинна відновити нормальний режим.</w:t>
      </w:r>
    </w:p>
    <w:p w:rsidR="00916077" w:rsidRPr="000D45F4" w:rsidRDefault="00916077" w:rsidP="000D45F4">
      <w:pPr>
        <w:pStyle w:val="aff"/>
        <w:spacing w:before="0" w:beforeAutospacing="0" w:after="0" w:line="360" w:lineRule="auto"/>
        <w:ind w:firstLine="578"/>
        <w:jc w:val="both"/>
        <w:rPr>
          <w:sz w:val="28"/>
          <w:szCs w:val="28"/>
        </w:rPr>
      </w:pPr>
      <w:r w:rsidRPr="000D45F4">
        <w:rPr>
          <w:sz w:val="28"/>
          <w:szCs w:val="28"/>
        </w:rPr>
        <w:t>Результат моделювання наведений на рисунку 4.7.</w:t>
      </w:r>
    </w:p>
    <w:p w:rsidR="00916077" w:rsidRPr="000D45F4" w:rsidRDefault="00916077" w:rsidP="000D45F4">
      <w:pPr>
        <w:pStyle w:val="aff"/>
        <w:spacing w:before="0" w:beforeAutospacing="0" w:after="0" w:line="360" w:lineRule="auto"/>
        <w:ind w:firstLine="578"/>
        <w:jc w:val="center"/>
        <w:rPr>
          <w:rStyle w:val="aff4"/>
          <w:b w:val="0"/>
          <w:sz w:val="28"/>
          <w:szCs w:val="28"/>
        </w:rPr>
      </w:pPr>
      <w:r w:rsidRPr="000D45F4">
        <w:rPr>
          <w:bCs/>
          <w:noProof/>
          <w:sz w:val="28"/>
          <w:szCs w:val="28"/>
          <w:lang w:val="ru-RU"/>
        </w:rPr>
        <w:drawing>
          <wp:inline distT="0" distB="0" distL="0" distR="0" wp14:anchorId="7A0A6FD7" wp14:editId="7D719319">
            <wp:extent cx="4191000" cy="3002280"/>
            <wp:effectExtent l="0" t="0" r="0" b="7620"/>
            <wp:docPr id="290" name="Рисунок 2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1"/>
                    <pic:cNvPicPr>
                      <a:picLocks noChangeAspect="1" noChangeArrowheads="1"/>
                    </pic:cNvPicPr>
                  </pic:nvPicPr>
                  <pic:blipFill>
                    <a:blip r:embed="rId82">
                      <a:extLst>
                        <a:ext uri="{28A0092B-C50C-407E-A947-70E740481C1C}">
                          <a14:useLocalDpi xmlns:a14="http://schemas.microsoft.com/office/drawing/2010/main" val="0"/>
                        </a:ext>
                      </a:extLst>
                    </a:blip>
                    <a:srcRect/>
                    <a:stretch>
                      <a:fillRect/>
                    </a:stretch>
                  </pic:blipFill>
                  <pic:spPr bwMode="auto">
                    <a:xfrm>
                      <a:off x="0" y="0"/>
                      <a:ext cx="4191000" cy="3002280"/>
                    </a:xfrm>
                    <a:prstGeom prst="rect">
                      <a:avLst/>
                    </a:prstGeom>
                    <a:noFill/>
                    <a:ln>
                      <a:noFill/>
                    </a:ln>
                  </pic:spPr>
                </pic:pic>
              </a:graphicData>
            </a:graphic>
          </wp:inline>
        </w:drawing>
      </w:r>
    </w:p>
    <w:p w:rsidR="00916077" w:rsidRPr="0099666E" w:rsidRDefault="00916077" w:rsidP="000D45F4">
      <w:pPr>
        <w:pStyle w:val="aff"/>
        <w:spacing w:before="0" w:beforeAutospacing="0" w:after="0" w:line="360" w:lineRule="auto"/>
        <w:ind w:firstLine="578"/>
        <w:jc w:val="center"/>
        <w:rPr>
          <w:rStyle w:val="aff4"/>
          <w:b w:val="0"/>
          <w:sz w:val="28"/>
          <w:szCs w:val="28"/>
          <w:lang w:val="ru-RU"/>
        </w:rPr>
      </w:pPr>
      <w:r w:rsidRPr="00710A6D">
        <w:rPr>
          <w:rStyle w:val="aff4"/>
          <w:b w:val="0"/>
          <w:sz w:val="28"/>
          <w:szCs w:val="28"/>
        </w:rPr>
        <w:t>Рисунок 4.7 – Перехідний процес регулювання рівня</w:t>
      </w:r>
    </w:p>
    <w:p w:rsidR="00710A6D" w:rsidRPr="0099666E" w:rsidRDefault="00710A6D" w:rsidP="000D45F4">
      <w:pPr>
        <w:pStyle w:val="aff"/>
        <w:spacing w:before="0" w:beforeAutospacing="0" w:after="0" w:line="360" w:lineRule="auto"/>
        <w:ind w:firstLine="578"/>
        <w:jc w:val="center"/>
        <w:rPr>
          <w:b/>
          <w:sz w:val="28"/>
          <w:szCs w:val="28"/>
          <w:lang w:val="ru-RU"/>
        </w:rPr>
      </w:pPr>
    </w:p>
    <w:p w:rsidR="00916077" w:rsidRPr="000D45F4" w:rsidRDefault="00916077" w:rsidP="000D45F4">
      <w:pPr>
        <w:pStyle w:val="aff"/>
        <w:spacing w:before="0" w:beforeAutospacing="0" w:after="0" w:line="360" w:lineRule="auto"/>
        <w:ind w:firstLine="578"/>
        <w:jc w:val="both"/>
        <w:rPr>
          <w:sz w:val="28"/>
          <w:szCs w:val="28"/>
        </w:rPr>
      </w:pPr>
      <w:r w:rsidRPr="000D45F4">
        <w:rPr>
          <w:sz w:val="28"/>
          <w:szCs w:val="28"/>
        </w:rPr>
        <w:t>Із графіка видно, що система забезпечує плавне відновлення рівня без коливань.</w:t>
      </w:r>
    </w:p>
    <w:p w:rsidR="00916077" w:rsidRPr="000D45F4" w:rsidRDefault="00916077" w:rsidP="000D45F4">
      <w:pPr>
        <w:pStyle w:val="3"/>
        <w:numPr>
          <w:ilvl w:val="2"/>
          <w:numId w:val="28"/>
        </w:numPr>
        <w:spacing w:line="360" w:lineRule="auto"/>
        <w:ind w:left="0" w:firstLine="578"/>
      </w:pPr>
      <w:r w:rsidRPr="000D45F4">
        <w:t>Аналіз якості регулювання</w:t>
      </w:r>
    </w:p>
    <w:p w:rsidR="00916077" w:rsidRPr="000D45F4" w:rsidRDefault="00916077" w:rsidP="000D45F4">
      <w:pPr>
        <w:pStyle w:val="aff"/>
        <w:spacing w:before="0" w:beforeAutospacing="0" w:after="0" w:line="360" w:lineRule="auto"/>
        <w:ind w:firstLine="578"/>
        <w:jc w:val="both"/>
        <w:rPr>
          <w:sz w:val="28"/>
          <w:szCs w:val="28"/>
        </w:rPr>
      </w:pPr>
      <w:r w:rsidRPr="000D45F4">
        <w:rPr>
          <w:sz w:val="28"/>
          <w:szCs w:val="28"/>
        </w:rPr>
        <w:t>Оцінка якості регулювання здійснюється за показниками:</w:t>
      </w:r>
    </w:p>
    <w:p w:rsidR="00916077" w:rsidRPr="000D45F4" w:rsidRDefault="00916077" w:rsidP="000D45F4">
      <w:pPr>
        <w:pStyle w:val="aff"/>
        <w:numPr>
          <w:ilvl w:val="0"/>
          <w:numId w:val="8"/>
        </w:numPr>
        <w:spacing w:before="0" w:beforeAutospacing="0" w:after="0" w:line="360" w:lineRule="auto"/>
        <w:ind w:left="0" w:firstLine="578"/>
        <w:jc w:val="both"/>
        <w:rPr>
          <w:sz w:val="28"/>
          <w:szCs w:val="28"/>
        </w:rPr>
      </w:pPr>
      <w:r w:rsidRPr="000D45F4">
        <w:rPr>
          <w:sz w:val="28"/>
          <w:szCs w:val="28"/>
        </w:rPr>
        <w:lastRenderedPageBreak/>
        <w:t>час встановлення,</w:t>
      </w:r>
    </w:p>
    <w:p w:rsidR="00916077" w:rsidRPr="000D45F4" w:rsidRDefault="00916077" w:rsidP="000D45F4">
      <w:pPr>
        <w:pStyle w:val="aff"/>
        <w:numPr>
          <w:ilvl w:val="0"/>
          <w:numId w:val="8"/>
        </w:numPr>
        <w:spacing w:before="0" w:beforeAutospacing="0" w:after="0" w:line="360" w:lineRule="auto"/>
        <w:ind w:left="0" w:firstLine="578"/>
        <w:jc w:val="both"/>
        <w:rPr>
          <w:sz w:val="28"/>
          <w:szCs w:val="28"/>
        </w:rPr>
      </w:pPr>
      <w:r w:rsidRPr="000D45F4">
        <w:rPr>
          <w:sz w:val="28"/>
          <w:szCs w:val="28"/>
        </w:rPr>
        <w:t xml:space="preserve">величина </w:t>
      </w:r>
      <w:r w:rsidR="004120A1">
        <w:rPr>
          <w:sz w:val="28"/>
          <w:szCs w:val="28"/>
        </w:rPr>
        <w:pgNum/>
      </w:r>
      <w:r w:rsidR="004120A1">
        <w:rPr>
          <w:sz w:val="28"/>
          <w:szCs w:val="28"/>
        </w:rPr>
        <w:t>ере регулювання</w:t>
      </w:r>
      <w:r w:rsidRPr="000D45F4">
        <w:rPr>
          <w:sz w:val="28"/>
          <w:szCs w:val="28"/>
        </w:rPr>
        <w:t>,</w:t>
      </w:r>
    </w:p>
    <w:p w:rsidR="00916077" w:rsidRPr="000D45F4" w:rsidRDefault="00916077" w:rsidP="000D45F4">
      <w:pPr>
        <w:pStyle w:val="aff"/>
        <w:numPr>
          <w:ilvl w:val="0"/>
          <w:numId w:val="8"/>
        </w:numPr>
        <w:spacing w:before="0" w:beforeAutospacing="0" w:after="0" w:line="360" w:lineRule="auto"/>
        <w:ind w:left="0" w:firstLine="578"/>
        <w:jc w:val="both"/>
        <w:rPr>
          <w:sz w:val="28"/>
          <w:szCs w:val="28"/>
        </w:rPr>
      </w:pPr>
      <w:r w:rsidRPr="000D45F4">
        <w:rPr>
          <w:sz w:val="28"/>
          <w:szCs w:val="28"/>
        </w:rPr>
        <w:t>статична похибка,</w:t>
      </w:r>
    </w:p>
    <w:p w:rsidR="00916077" w:rsidRPr="000D45F4" w:rsidRDefault="00916077" w:rsidP="000D45F4">
      <w:pPr>
        <w:pStyle w:val="aff"/>
        <w:numPr>
          <w:ilvl w:val="0"/>
          <w:numId w:val="8"/>
        </w:numPr>
        <w:spacing w:before="0" w:beforeAutospacing="0" w:after="0" w:line="360" w:lineRule="auto"/>
        <w:ind w:left="0" w:firstLine="578"/>
        <w:jc w:val="both"/>
        <w:rPr>
          <w:sz w:val="28"/>
          <w:szCs w:val="28"/>
        </w:rPr>
      </w:pPr>
      <w:r w:rsidRPr="000D45F4">
        <w:rPr>
          <w:sz w:val="28"/>
          <w:szCs w:val="28"/>
        </w:rPr>
        <w:t>стійкість процесу.</w:t>
      </w:r>
    </w:p>
    <w:p w:rsidR="00916077" w:rsidRPr="000D45F4" w:rsidRDefault="00916077" w:rsidP="000D45F4">
      <w:pPr>
        <w:pStyle w:val="aff"/>
        <w:spacing w:before="0" w:beforeAutospacing="0" w:after="0" w:line="360" w:lineRule="auto"/>
        <w:ind w:firstLine="578"/>
        <w:jc w:val="both"/>
        <w:rPr>
          <w:sz w:val="28"/>
          <w:szCs w:val="28"/>
        </w:rPr>
      </w:pPr>
      <w:r w:rsidRPr="000D45F4">
        <w:rPr>
          <w:sz w:val="28"/>
          <w:szCs w:val="28"/>
        </w:rPr>
        <w:t>Статична похибка після перехідного процесу практично відсутня:</w:t>
      </w:r>
    </w:p>
    <w:p w:rsidR="00916077" w:rsidRPr="000D45F4" w:rsidRDefault="00916077" w:rsidP="000D45F4">
      <w:pPr>
        <w:ind w:firstLine="578"/>
        <w:rPr>
          <w:sz w:val="28"/>
          <w:szCs w:val="28"/>
        </w:rPr>
      </w:pPr>
      <w:r w:rsidRPr="000D45F4">
        <w:rPr>
          <w:rStyle w:val="katex-mathml"/>
          <w:sz w:val="28"/>
          <w:szCs w:val="28"/>
        </w:rPr>
        <w:t>est≈0</w:t>
      </w:r>
      <w:r w:rsidRPr="000D45F4">
        <w:rPr>
          <w:sz w:val="28"/>
          <w:szCs w:val="28"/>
        </w:rPr>
        <w:t xml:space="preserve"> </w:t>
      </w:r>
    </w:p>
    <w:p w:rsidR="00916077" w:rsidRPr="000D45F4" w:rsidRDefault="00916077" w:rsidP="000D45F4">
      <w:pPr>
        <w:pStyle w:val="aff"/>
        <w:spacing w:before="0" w:beforeAutospacing="0" w:after="0" w:line="360" w:lineRule="auto"/>
        <w:ind w:firstLine="578"/>
        <w:jc w:val="both"/>
        <w:rPr>
          <w:sz w:val="28"/>
          <w:szCs w:val="28"/>
        </w:rPr>
      </w:pPr>
      <w:r w:rsidRPr="000D45F4">
        <w:rPr>
          <w:sz w:val="28"/>
          <w:szCs w:val="28"/>
        </w:rPr>
        <w:t>Це підтверджує ефективність використання ПІ-регулятора.</w:t>
      </w:r>
    </w:p>
    <w:p w:rsidR="00916077" w:rsidRPr="000D45F4" w:rsidRDefault="00916077" w:rsidP="000D45F4">
      <w:pPr>
        <w:pStyle w:val="aff"/>
        <w:spacing w:before="0" w:beforeAutospacing="0" w:after="0" w:line="360" w:lineRule="auto"/>
        <w:ind w:firstLine="578"/>
        <w:jc w:val="both"/>
        <w:rPr>
          <w:sz w:val="28"/>
          <w:szCs w:val="28"/>
        </w:rPr>
      </w:pPr>
      <w:r w:rsidRPr="000D45F4">
        <w:rPr>
          <w:sz w:val="28"/>
          <w:szCs w:val="28"/>
        </w:rPr>
        <w:t>Отримані результати моделювання показують, що система керування забезпечує стійку роботу установки очищення води при зміні режимів та збурень. Система швидко компенсує відхилення параметрів та підтримує стабільну роботу мембранного модуля і резервуара очищеної води.</w:t>
      </w:r>
    </w:p>
    <w:p w:rsidR="00916077" w:rsidRDefault="00916077" w:rsidP="000D45F4">
      <w:pPr>
        <w:pStyle w:val="aff"/>
        <w:spacing w:before="0" w:beforeAutospacing="0" w:after="0" w:line="360" w:lineRule="auto"/>
        <w:ind w:firstLine="578"/>
        <w:jc w:val="both"/>
        <w:rPr>
          <w:sz w:val="28"/>
          <w:szCs w:val="28"/>
        </w:rPr>
      </w:pPr>
      <w:r w:rsidRPr="000D45F4">
        <w:rPr>
          <w:sz w:val="28"/>
          <w:szCs w:val="28"/>
        </w:rPr>
        <w:t>Імітаційна модель дозволяє виконувати подальшу оптимізацію параметрів регуляторів та може використовуватись при налаштуванні системи керування на реальному об’єкті.</w:t>
      </w:r>
    </w:p>
    <w:p w:rsidR="00407B6F" w:rsidRPr="000D45F4" w:rsidRDefault="00407B6F" w:rsidP="000D45F4">
      <w:pPr>
        <w:pStyle w:val="aff"/>
        <w:spacing w:before="0" w:beforeAutospacing="0" w:after="0" w:line="360" w:lineRule="auto"/>
        <w:ind w:firstLine="578"/>
        <w:jc w:val="both"/>
        <w:rPr>
          <w:sz w:val="28"/>
          <w:szCs w:val="28"/>
        </w:rPr>
      </w:pPr>
    </w:p>
    <w:p w:rsidR="00F44700" w:rsidRPr="00407B6F" w:rsidRDefault="00A966A1" w:rsidP="00A966A1">
      <w:pPr>
        <w:pStyle w:val="2"/>
        <w:numPr>
          <w:ilvl w:val="1"/>
          <w:numId w:val="28"/>
        </w:numPr>
        <w:spacing w:before="0" w:after="0"/>
        <w:rPr>
          <w:rFonts w:ascii="Times New Roman" w:hAnsi="Times New Roman" w:cs="Times New Roman"/>
          <w:i w:val="0"/>
        </w:rPr>
      </w:pPr>
      <w:r>
        <w:rPr>
          <w:rFonts w:ascii="Times New Roman" w:hAnsi="Times New Roman" w:cs="Times New Roman"/>
          <w:i w:val="0"/>
        </w:rPr>
        <w:t xml:space="preserve"> </w:t>
      </w:r>
      <w:r w:rsidR="00F44700" w:rsidRPr="00407B6F">
        <w:rPr>
          <w:rFonts w:ascii="Times New Roman" w:hAnsi="Times New Roman" w:cs="Times New Roman"/>
          <w:i w:val="0"/>
        </w:rPr>
        <w:t>Дослідження перехідних процесів системи керування</w:t>
      </w:r>
    </w:p>
    <w:p w:rsidR="00B172C4" w:rsidRPr="00407B6F" w:rsidRDefault="00B172C4" w:rsidP="00407B6F">
      <w:pPr>
        <w:pStyle w:val="a3"/>
        <w:ind w:left="0"/>
        <w:rPr>
          <w:sz w:val="28"/>
          <w:szCs w:val="28"/>
          <w:lang w:eastAsia="ar-SA"/>
        </w:rPr>
      </w:pPr>
    </w:p>
    <w:p w:rsidR="003B6ADE" w:rsidRPr="00407B6F" w:rsidRDefault="003B6ADE" w:rsidP="00407B6F">
      <w:pPr>
        <w:pStyle w:val="aff"/>
        <w:spacing w:before="0" w:beforeAutospacing="0" w:after="0" w:line="360" w:lineRule="auto"/>
        <w:ind w:firstLine="709"/>
        <w:jc w:val="both"/>
        <w:rPr>
          <w:sz w:val="28"/>
          <w:szCs w:val="28"/>
        </w:rPr>
      </w:pPr>
      <w:r w:rsidRPr="00407B6F">
        <w:rPr>
          <w:sz w:val="28"/>
          <w:szCs w:val="28"/>
        </w:rPr>
        <w:t>Після побудови імітаційної моделі системи керування наступним етапом є дослідження перехідних процесів, що дозволяє оцінити динамічні властивості системи, її стійкість та якість регулювання при зміні режимів роботи установки очищення технологічної води.</w:t>
      </w:r>
    </w:p>
    <w:p w:rsidR="003B6ADE" w:rsidRPr="00407B6F" w:rsidRDefault="003B6ADE" w:rsidP="00407B6F">
      <w:pPr>
        <w:pStyle w:val="aff"/>
        <w:spacing w:before="0" w:beforeAutospacing="0" w:after="0" w:line="360" w:lineRule="auto"/>
        <w:ind w:firstLine="709"/>
        <w:jc w:val="both"/>
        <w:rPr>
          <w:sz w:val="28"/>
          <w:szCs w:val="28"/>
        </w:rPr>
      </w:pPr>
      <w:r w:rsidRPr="00407B6F">
        <w:rPr>
          <w:sz w:val="28"/>
          <w:szCs w:val="28"/>
        </w:rPr>
        <w:t>Дослідження виконуються на основі моделі, наведеної у підрозділі 4.4, шляхом подачі ступінчастих впливів та аналізу реакції системи у часі та частотній області.</w:t>
      </w:r>
    </w:p>
    <w:p w:rsidR="003B6ADE" w:rsidRPr="00205921" w:rsidRDefault="003B6ADE" w:rsidP="00407B6F">
      <w:pPr>
        <w:pStyle w:val="3"/>
        <w:spacing w:line="360" w:lineRule="auto"/>
        <w:ind w:left="0" w:firstLine="709"/>
      </w:pPr>
      <w:r w:rsidRPr="00205921">
        <w:t>4.5.1 Перехідна характеристика еквівалентного об’єкта керування</w:t>
      </w:r>
    </w:p>
    <w:p w:rsidR="003B6ADE" w:rsidRPr="00407B6F" w:rsidRDefault="003B6ADE" w:rsidP="00407B6F">
      <w:pPr>
        <w:pStyle w:val="aff"/>
        <w:spacing w:before="0" w:beforeAutospacing="0" w:after="0" w:line="360" w:lineRule="auto"/>
        <w:ind w:firstLine="709"/>
        <w:jc w:val="both"/>
        <w:rPr>
          <w:sz w:val="28"/>
          <w:szCs w:val="28"/>
        </w:rPr>
      </w:pPr>
      <w:r w:rsidRPr="00407B6F">
        <w:rPr>
          <w:sz w:val="28"/>
          <w:szCs w:val="28"/>
        </w:rPr>
        <w:t>Для аналізу динаміки об’єкта керування використовується еквівалентна модель першого порядку</w:t>
      </w:r>
    </w:p>
    <w:p w:rsidR="003B6ADE" w:rsidRPr="00407B6F" w:rsidRDefault="003B6ADE" w:rsidP="004120A1">
      <w:pPr>
        <w:pStyle w:val="aff"/>
        <w:spacing w:before="0" w:beforeAutospacing="0" w:after="0" w:line="360" w:lineRule="auto"/>
        <w:ind w:firstLine="709"/>
        <w:jc w:val="right"/>
        <w:rPr>
          <w:sz w:val="28"/>
          <w:szCs w:val="28"/>
        </w:rPr>
      </w:pPr>
      <w:r w:rsidRPr="00407B6F">
        <w:rPr>
          <w:noProof/>
          <w:sz w:val="28"/>
          <w:szCs w:val="28"/>
          <w:lang w:val="ru-RU"/>
        </w:rPr>
        <w:drawing>
          <wp:inline distT="0" distB="0" distL="0" distR="0" wp14:anchorId="63793542" wp14:editId="3BFD1F7C">
            <wp:extent cx="1493520" cy="662940"/>
            <wp:effectExtent l="0" t="0" r="0" b="381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83">
                      <a:extLst>
                        <a:ext uri="{28A0092B-C50C-407E-A947-70E740481C1C}">
                          <a14:useLocalDpi xmlns:a14="http://schemas.microsoft.com/office/drawing/2010/main" val="0"/>
                        </a:ext>
                      </a:extLst>
                    </a:blip>
                    <a:srcRect/>
                    <a:stretch>
                      <a:fillRect/>
                    </a:stretch>
                  </pic:blipFill>
                  <pic:spPr bwMode="auto">
                    <a:xfrm>
                      <a:off x="0" y="0"/>
                      <a:ext cx="1493520" cy="662940"/>
                    </a:xfrm>
                    <a:prstGeom prst="rect">
                      <a:avLst/>
                    </a:prstGeom>
                    <a:noFill/>
                    <a:ln>
                      <a:noFill/>
                    </a:ln>
                  </pic:spPr>
                </pic:pic>
              </a:graphicData>
            </a:graphic>
          </wp:inline>
        </w:drawing>
      </w:r>
      <w:r w:rsidR="004120A1">
        <w:rPr>
          <w:sz w:val="28"/>
          <w:szCs w:val="28"/>
        </w:rPr>
        <w:t xml:space="preserve">                                   (4.44)</w:t>
      </w:r>
    </w:p>
    <w:p w:rsidR="004120A1" w:rsidRDefault="004120A1" w:rsidP="00407B6F">
      <w:pPr>
        <w:pStyle w:val="aff"/>
        <w:spacing w:before="0" w:beforeAutospacing="0" w:after="0" w:line="360" w:lineRule="auto"/>
        <w:ind w:firstLine="709"/>
        <w:jc w:val="both"/>
        <w:rPr>
          <w:sz w:val="28"/>
          <w:szCs w:val="28"/>
        </w:rPr>
      </w:pPr>
      <w:r w:rsidRPr="00407B6F">
        <w:rPr>
          <w:sz w:val="28"/>
          <w:szCs w:val="28"/>
        </w:rPr>
        <w:lastRenderedPageBreak/>
        <w:t>Д</w:t>
      </w:r>
      <w:r w:rsidR="003B6ADE" w:rsidRPr="00407B6F">
        <w:rPr>
          <w:sz w:val="28"/>
          <w:szCs w:val="28"/>
        </w:rPr>
        <w:t>е</w:t>
      </w:r>
    </w:p>
    <w:p w:rsidR="004120A1" w:rsidRDefault="003B6ADE" w:rsidP="00407B6F">
      <w:pPr>
        <w:pStyle w:val="aff"/>
        <w:spacing w:before="0" w:beforeAutospacing="0" w:after="0" w:line="360" w:lineRule="auto"/>
        <w:ind w:firstLine="709"/>
        <w:jc w:val="both"/>
        <w:rPr>
          <w:sz w:val="28"/>
          <w:szCs w:val="28"/>
        </w:rPr>
      </w:pPr>
      <w:r w:rsidRPr="00407B6F">
        <w:rPr>
          <w:rStyle w:val="katex-mathml"/>
          <w:sz w:val="28"/>
          <w:szCs w:val="28"/>
        </w:rPr>
        <w:t>K</w:t>
      </w:r>
      <w:r w:rsidRPr="00407B6F">
        <w:rPr>
          <w:sz w:val="28"/>
          <w:szCs w:val="28"/>
        </w:rPr>
        <w:t xml:space="preserve"> — коефіцієнт підсилення,</w:t>
      </w:r>
    </w:p>
    <w:p w:rsidR="003B6ADE" w:rsidRPr="00407B6F" w:rsidRDefault="003B6ADE" w:rsidP="00407B6F">
      <w:pPr>
        <w:pStyle w:val="aff"/>
        <w:spacing w:before="0" w:beforeAutospacing="0" w:after="0" w:line="360" w:lineRule="auto"/>
        <w:ind w:firstLine="709"/>
        <w:jc w:val="both"/>
        <w:rPr>
          <w:sz w:val="28"/>
          <w:szCs w:val="28"/>
        </w:rPr>
      </w:pPr>
      <w:r w:rsidRPr="00407B6F">
        <w:rPr>
          <w:rStyle w:val="katex-mathml"/>
          <w:sz w:val="28"/>
          <w:szCs w:val="28"/>
        </w:rPr>
        <w:t>T</w:t>
      </w:r>
      <w:r w:rsidRPr="00407B6F">
        <w:rPr>
          <w:sz w:val="28"/>
          <w:szCs w:val="28"/>
        </w:rPr>
        <w:t xml:space="preserve"> — стала часу процесу.</w:t>
      </w:r>
    </w:p>
    <w:p w:rsidR="003B6ADE" w:rsidRPr="00407B6F" w:rsidRDefault="003B6ADE" w:rsidP="00407B6F">
      <w:pPr>
        <w:pStyle w:val="aff"/>
        <w:spacing w:before="0" w:beforeAutospacing="0" w:after="0" w:line="360" w:lineRule="auto"/>
        <w:ind w:firstLine="709"/>
        <w:jc w:val="both"/>
        <w:rPr>
          <w:sz w:val="28"/>
          <w:szCs w:val="28"/>
        </w:rPr>
      </w:pPr>
      <w:r w:rsidRPr="00407B6F">
        <w:rPr>
          <w:sz w:val="28"/>
          <w:szCs w:val="28"/>
        </w:rPr>
        <w:t>При подачі ступінчастого впливу реакція об’єкта визначається залежністю</w:t>
      </w:r>
    </w:p>
    <w:p w:rsidR="003B6ADE" w:rsidRPr="00407B6F" w:rsidRDefault="003B6ADE" w:rsidP="004120A1">
      <w:pPr>
        <w:pStyle w:val="aff"/>
        <w:spacing w:before="0" w:beforeAutospacing="0" w:after="0" w:line="360" w:lineRule="auto"/>
        <w:ind w:firstLine="709"/>
        <w:jc w:val="right"/>
        <w:rPr>
          <w:sz w:val="28"/>
          <w:szCs w:val="28"/>
        </w:rPr>
      </w:pPr>
      <w:r w:rsidRPr="00407B6F">
        <w:rPr>
          <w:noProof/>
          <w:sz w:val="28"/>
          <w:szCs w:val="28"/>
          <w:lang w:val="ru-RU"/>
        </w:rPr>
        <w:drawing>
          <wp:inline distT="0" distB="0" distL="0" distR="0" wp14:anchorId="78ADB135" wp14:editId="3A74444D">
            <wp:extent cx="2065020" cy="548640"/>
            <wp:effectExtent l="0" t="0" r="0" b="3810"/>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84">
                      <a:extLst>
                        <a:ext uri="{28A0092B-C50C-407E-A947-70E740481C1C}">
                          <a14:useLocalDpi xmlns:a14="http://schemas.microsoft.com/office/drawing/2010/main" val="0"/>
                        </a:ext>
                      </a:extLst>
                    </a:blip>
                    <a:srcRect/>
                    <a:stretch>
                      <a:fillRect/>
                    </a:stretch>
                  </pic:blipFill>
                  <pic:spPr bwMode="auto">
                    <a:xfrm>
                      <a:off x="0" y="0"/>
                      <a:ext cx="2065020" cy="548640"/>
                    </a:xfrm>
                    <a:prstGeom prst="rect">
                      <a:avLst/>
                    </a:prstGeom>
                    <a:noFill/>
                    <a:ln>
                      <a:noFill/>
                    </a:ln>
                  </pic:spPr>
                </pic:pic>
              </a:graphicData>
            </a:graphic>
          </wp:inline>
        </w:drawing>
      </w:r>
      <w:r w:rsidR="004120A1">
        <w:rPr>
          <w:sz w:val="28"/>
          <w:szCs w:val="28"/>
        </w:rPr>
        <w:t xml:space="preserve">                      (4.45)</w:t>
      </w:r>
    </w:p>
    <w:p w:rsidR="003B6ADE" w:rsidRPr="00407B6F" w:rsidRDefault="003B6ADE" w:rsidP="00407B6F">
      <w:pPr>
        <w:pStyle w:val="aff"/>
        <w:spacing w:before="0" w:beforeAutospacing="0" w:after="0" w:line="360" w:lineRule="auto"/>
        <w:ind w:firstLine="709"/>
        <w:jc w:val="both"/>
        <w:rPr>
          <w:sz w:val="28"/>
          <w:szCs w:val="28"/>
        </w:rPr>
      </w:pPr>
      <w:r w:rsidRPr="00407B6F">
        <w:rPr>
          <w:sz w:val="28"/>
          <w:szCs w:val="28"/>
        </w:rPr>
        <w:t>Отримана перехідна характеристика наведена на рисунку 4.8.</w:t>
      </w:r>
    </w:p>
    <w:p w:rsidR="003B6ADE" w:rsidRPr="00407B6F" w:rsidRDefault="003B6ADE" w:rsidP="00407B6F">
      <w:pPr>
        <w:pStyle w:val="aff"/>
        <w:spacing w:before="0" w:beforeAutospacing="0" w:after="0" w:line="360" w:lineRule="auto"/>
        <w:ind w:firstLine="709"/>
        <w:jc w:val="both"/>
        <w:rPr>
          <w:rStyle w:val="aff4"/>
          <w:b w:val="0"/>
          <w:sz w:val="28"/>
          <w:szCs w:val="28"/>
        </w:rPr>
      </w:pPr>
      <w:r w:rsidRPr="00407B6F">
        <w:rPr>
          <w:bCs/>
          <w:noProof/>
          <w:sz w:val="28"/>
          <w:szCs w:val="28"/>
          <w:lang w:val="ru-RU"/>
        </w:rPr>
        <w:drawing>
          <wp:inline distT="0" distB="0" distL="0" distR="0" wp14:anchorId="196D162A" wp14:editId="08F81B15">
            <wp:extent cx="4221480" cy="3086100"/>
            <wp:effectExtent l="0" t="0" r="7620" b="0"/>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85">
                      <a:extLst>
                        <a:ext uri="{28A0092B-C50C-407E-A947-70E740481C1C}">
                          <a14:useLocalDpi xmlns:a14="http://schemas.microsoft.com/office/drawing/2010/main" val="0"/>
                        </a:ext>
                      </a:extLst>
                    </a:blip>
                    <a:srcRect/>
                    <a:stretch>
                      <a:fillRect/>
                    </a:stretch>
                  </pic:blipFill>
                  <pic:spPr bwMode="auto">
                    <a:xfrm>
                      <a:off x="0" y="0"/>
                      <a:ext cx="4221480" cy="3086100"/>
                    </a:xfrm>
                    <a:prstGeom prst="rect">
                      <a:avLst/>
                    </a:prstGeom>
                    <a:noFill/>
                    <a:ln>
                      <a:noFill/>
                    </a:ln>
                  </pic:spPr>
                </pic:pic>
              </a:graphicData>
            </a:graphic>
          </wp:inline>
        </w:drawing>
      </w:r>
    </w:p>
    <w:p w:rsidR="003B6ADE" w:rsidRPr="00407B6F" w:rsidRDefault="003B6ADE" w:rsidP="00407B6F">
      <w:pPr>
        <w:pStyle w:val="aff"/>
        <w:spacing w:before="0" w:beforeAutospacing="0" w:after="0" w:line="360" w:lineRule="auto"/>
        <w:ind w:firstLine="709"/>
        <w:jc w:val="both"/>
        <w:rPr>
          <w:sz w:val="28"/>
          <w:szCs w:val="28"/>
        </w:rPr>
      </w:pPr>
      <w:r w:rsidRPr="00407B6F">
        <w:rPr>
          <w:rStyle w:val="aff4"/>
          <w:b w:val="0"/>
          <w:sz w:val="28"/>
          <w:szCs w:val="28"/>
        </w:rPr>
        <w:t>Рисунок 4.8 – Перехідна характеристика еквівалентного об’єкта керування</w:t>
      </w:r>
    </w:p>
    <w:p w:rsidR="003B6ADE" w:rsidRPr="00407B6F" w:rsidRDefault="003B6ADE" w:rsidP="00407B6F">
      <w:pPr>
        <w:pStyle w:val="aff"/>
        <w:spacing w:before="0" w:beforeAutospacing="0" w:after="0" w:line="360" w:lineRule="auto"/>
        <w:ind w:firstLine="709"/>
        <w:jc w:val="both"/>
        <w:rPr>
          <w:sz w:val="28"/>
          <w:szCs w:val="28"/>
        </w:rPr>
      </w:pPr>
      <w:r w:rsidRPr="00407B6F">
        <w:rPr>
          <w:sz w:val="28"/>
          <w:szCs w:val="28"/>
        </w:rPr>
        <w:t>З графіка видно, що система має аперіодичний характер та не містить коливальних складових, що є типовим для гідравлічних процесів очищення води.</w:t>
      </w:r>
    </w:p>
    <w:p w:rsidR="003B6ADE" w:rsidRPr="00407B6F" w:rsidRDefault="003B6ADE" w:rsidP="00407B6F">
      <w:pPr>
        <w:pStyle w:val="aff"/>
        <w:spacing w:before="0" w:beforeAutospacing="0" w:after="0" w:line="360" w:lineRule="auto"/>
        <w:ind w:firstLine="709"/>
        <w:jc w:val="both"/>
        <w:rPr>
          <w:sz w:val="28"/>
          <w:szCs w:val="28"/>
        </w:rPr>
      </w:pPr>
      <w:r w:rsidRPr="00407B6F">
        <w:rPr>
          <w:sz w:val="28"/>
          <w:szCs w:val="28"/>
        </w:rPr>
        <w:t>Час встановлення параметра визначається як момент досягнення 95 % усталеного значення:</w:t>
      </w:r>
    </w:p>
    <w:p w:rsidR="003B6ADE" w:rsidRPr="00407B6F" w:rsidRDefault="003B6ADE" w:rsidP="00407B6F">
      <w:pPr>
        <w:rPr>
          <w:sz w:val="28"/>
          <w:szCs w:val="28"/>
        </w:rPr>
      </w:pPr>
      <w:r w:rsidRPr="00407B6F">
        <w:rPr>
          <w:rStyle w:val="katex-mathml"/>
          <w:sz w:val="28"/>
          <w:szCs w:val="28"/>
        </w:rPr>
        <w:t>ts≈3T</w:t>
      </w:r>
      <w:r w:rsidRPr="00407B6F">
        <w:rPr>
          <w:sz w:val="28"/>
          <w:szCs w:val="28"/>
        </w:rPr>
        <w:t xml:space="preserve"> </w:t>
      </w:r>
    </w:p>
    <w:p w:rsidR="003B6ADE" w:rsidRPr="004120A1" w:rsidRDefault="003B6ADE" w:rsidP="00407B6F">
      <w:pPr>
        <w:pStyle w:val="3"/>
        <w:spacing w:line="360" w:lineRule="auto"/>
        <w:ind w:left="0" w:firstLine="709"/>
      </w:pPr>
      <w:r w:rsidRPr="004120A1">
        <w:t>4.5.2 Частотні характеристики об’єкта керування</w:t>
      </w:r>
    </w:p>
    <w:p w:rsidR="003B6ADE" w:rsidRPr="00407B6F" w:rsidRDefault="003B6ADE" w:rsidP="00407B6F">
      <w:pPr>
        <w:pStyle w:val="aff"/>
        <w:spacing w:before="0" w:beforeAutospacing="0" w:after="0" w:line="360" w:lineRule="auto"/>
        <w:ind w:firstLine="709"/>
        <w:jc w:val="both"/>
        <w:rPr>
          <w:sz w:val="28"/>
          <w:szCs w:val="28"/>
        </w:rPr>
      </w:pPr>
      <w:r w:rsidRPr="00407B6F">
        <w:rPr>
          <w:sz w:val="28"/>
          <w:szCs w:val="28"/>
        </w:rPr>
        <w:t>Для дослідження властивостей системи у частотній області будуються амплітудно-частотна та фазо-частотна характеристики.</w:t>
      </w:r>
    </w:p>
    <w:p w:rsidR="003B6ADE" w:rsidRPr="00407B6F" w:rsidRDefault="003B6ADE" w:rsidP="00407B6F">
      <w:pPr>
        <w:pStyle w:val="aff"/>
        <w:spacing w:before="0" w:beforeAutospacing="0" w:after="0" w:line="360" w:lineRule="auto"/>
        <w:ind w:firstLine="709"/>
        <w:jc w:val="both"/>
        <w:rPr>
          <w:sz w:val="28"/>
          <w:szCs w:val="28"/>
        </w:rPr>
      </w:pPr>
      <w:r w:rsidRPr="00407B6F">
        <w:rPr>
          <w:sz w:val="28"/>
          <w:szCs w:val="28"/>
        </w:rPr>
        <w:lastRenderedPageBreak/>
        <w:t>Амплітудно-частотна характеристика визначається як</w:t>
      </w:r>
    </w:p>
    <w:p w:rsidR="003B6ADE" w:rsidRPr="00407B6F" w:rsidRDefault="003B6ADE" w:rsidP="004120A1">
      <w:pPr>
        <w:pStyle w:val="aff"/>
        <w:spacing w:before="0" w:beforeAutospacing="0" w:after="0" w:line="360" w:lineRule="auto"/>
        <w:ind w:firstLine="709"/>
        <w:jc w:val="right"/>
        <w:rPr>
          <w:sz w:val="28"/>
          <w:szCs w:val="28"/>
        </w:rPr>
      </w:pPr>
      <w:r w:rsidRPr="00407B6F">
        <w:rPr>
          <w:noProof/>
          <w:sz w:val="28"/>
          <w:szCs w:val="28"/>
          <w:lang w:val="ru-RU"/>
        </w:rPr>
        <w:drawing>
          <wp:inline distT="0" distB="0" distL="0" distR="0" wp14:anchorId="3133B598" wp14:editId="27CA4E34">
            <wp:extent cx="2186940" cy="419100"/>
            <wp:effectExtent l="0" t="0" r="3810" b="0"/>
            <wp:docPr id="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86">
                      <a:extLst>
                        <a:ext uri="{28A0092B-C50C-407E-A947-70E740481C1C}">
                          <a14:useLocalDpi xmlns:a14="http://schemas.microsoft.com/office/drawing/2010/main" val="0"/>
                        </a:ext>
                      </a:extLst>
                    </a:blip>
                    <a:srcRect/>
                    <a:stretch>
                      <a:fillRect/>
                    </a:stretch>
                  </pic:blipFill>
                  <pic:spPr bwMode="auto">
                    <a:xfrm>
                      <a:off x="0" y="0"/>
                      <a:ext cx="2186940" cy="419100"/>
                    </a:xfrm>
                    <a:prstGeom prst="rect">
                      <a:avLst/>
                    </a:prstGeom>
                    <a:noFill/>
                    <a:ln>
                      <a:noFill/>
                    </a:ln>
                  </pic:spPr>
                </pic:pic>
              </a:graphicData>
            </a:graphic>
          </wp:inline>
        </w:drawing>
      </w:r>
      <w:r w:rsidR="004120A1">
        <w:rPr>
          <w:sz w:val="28"/>
          <w:szCs w:val="28"/>
        </w:rPr>
        <w:t xml:space="preserve">                         (4.46)</w:t>
      </w:r>
    </w:p>
    <w:p w:rsidR="003B6ADE" w:rsidRPr="00407B6F" w:rsidRDefault="003B6ADE" w:rsidP="00407B6F">
      <w:pPr>
        <w:pStyle w:val="aff"/>
        <w:spacing w:before="0" w:beforeAutospacing="0" w:after="0" w:line="360" w:lineRule="auto"/>
        <w:ind w:firstLine="709"/>
        <w:jc w:val="both"/>
        <w:rPr>
          <w:sz w:val="28"/>
          <w:szCs w:val="28"/>
        </w:rPr>
      </w:pPr>
      <w:r w:rsidRPr="00407B6F">
        <w:rPr>
          <w:sz w:val="28"/>
          <w:szCs w:val="28"/>
        </w:rPr>
        <w:t>Графік АЧХ наведено на рисунку 4.9.</w:t>
      </w:r>
    </w:p>
    <w:p w:rsidR="003B6ADE" w:rsidRPr="00407B6F" w:rsidRDefault="003B6ADE" w:rsidP="004120A1">
      <w:pPr>
        <w:pStyle w:val="aff"/>
        <w:spacing w:before="0" w:beforeAutospacing="0" w:after="0" w:line="360" w:lineRule="auto"/>
        <w:ind w:firstLine="709"/>
        <w:jc w:val="center"/>
        <w:rPr>
          <w:rStyle w:val="aff4"/>
          <w:b w:val="0"/>
          <w:sz w:val="28"/>
          <w:szCs w:val="28"/>
        </w:rPr>
      </w:pPr>
      <w:r w:rsidRPr="00407B6F">
        <w:rPr>
          <w:bCs/>
          <w:noProof/>
          <w:sz w:val="28"/>
          <w:szCs w:val="28"/>
          <w:lang w:val="ru-RU"/>
        </w:rPr>
        <w:drawing>
          <wp:inline distT="0" distB="0" distL="0" distR="0" wp14:anchorId="1726ED65" wp14:editId="4B6E00A0">
            <wp:extent cx="4008120" cy="3009900"/>
            <wp:effectExtent l="0" t="0" r="0" b="0"/>
            <wp:docPr id="7"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87">
                      <a:extLst>
                        <a:ext uri="{28A0092B-C50C-407E-A947-70E740481C1C}">
                          <a14:useLocalDpi xmlns:a14="http://schemas.microsoft.com/office/drawing/2010/main" val="0"/>
                        </a:ext>
                      </a:extLst>
                    </a:blip>
                    <a:srcRect/>
                    <a:stretch>
                      <a:fillRect/>
                    </a:stretch>
                  </pic:blipFill>
                  <pic:spPr bwMode="auto">
                    <a:xfrm>
                      <a:off x="0" y="0"/>
                      <a:ext cx="4008120" cy="3009900"/>
                    </a:xfrm>
                    <a:prstGeom prst="rect">
                      <a:avLst/>
                    </a:prstGeom>
                    <a:noFill/>
                    <a:ln>
                      <a:noFill/>
                    </a:ln>
                  </pic:spPr>
                </pic:pic>
              </a:graphicData>
            </a:graphic>
          </wp:inline>
        </w:drawing>
      </w:r>
    </w:p>
    <w:p w:rsidR="003B6ADE" w:rsidRDefault="003B6ADE" w:rsidP="00407B6F">
      <w:pPr>
        <w:pStyle w:val="aff"/>
        <w:spacing w:before="0" w:beforeAutospacing="0" w:after="0" w:line="360" w:lineRule="auto"/>
        <w:ind w:firstLine="709"/>
        <w:jc w:val="both"/>
        <w:rPr>
          <w:rStyle w:val="aff4"/>
          <w:b w:val="0"/>
          <w:sz w:val="28"/>
          <w:szCs w:val="28"/>
        </w:rPr>
      </w:pPr>
      <w:r w:rsidRPr="00407B6F">
        <w:rPr>
          <w:rStyle w:val="aff4"/>
          <w:b w:val="0"/>
          <w:sz w:val="28"/>
          <w:szCs w:val="28"/>
        </w:rPr>
        <w:t>Рисунок 4.9 – Амплітудно-частотна характеристика об’єкта керування</w:t>
      </w:r>
    </w:p>
    <w:p w:rsidR="004120A1" w:rsidRPr="00407B6F" w:rsidRDefault="004120A1" w:rsidP="00407B6F">
      <w:pPr>
        <w:pStyle w:val="aff"/>
        <w:spacing w:before="0" w:beforeAutospacing="0" w:after="0" w:line="360" w:lineRule="auto"/>
        <w:ind w:firstLine="709"/>
        <w:jc w:val="both"/>
        <w:rPr>
          <w:sz w:val="28"/>
          <w:szCs w:val="28"/>
        </w:rPr>
      </w:pPr>
    </w:p>
    <w:p w:rsidR="003B6ADE" w:rsidRPr="00407B6F" w:rsidRDefault="003B6ADE" w:rsidP="00407B6F">
      <w:pPr>
        <w:pStyle w:val="aff"/>
        <w:spacing w:before="0" w:beforeAutospacing="0" w:after="0" w:line="360" w:lineRule="auto"/>
        <w:ind w:firstLine="709"/>
        <w:jc w:val="both"/>
        <w:rPr>
          <w:sz w:val="28"/>
          <w:szCs w:val="28"/>
        </w:rPr>
      </w:pPr>
      <w:r w:rsidRPr="00407B6F">
        <w:rPr>
          <w:sz w:val="28"/>
          <w:szCs w:val="28"/>
        </w:rPr>
        <w:t>Зі зростанням частоти спостерігається зниження підсилення, що підтверджує фільтруючі властивості об’єкта.</w:t>
      </w:r>
    </w:p>
    <w:p w:rsidR="003B6ADE" w:rsidRPr="00407B6F" w:rsidRDefault="003B6ADE" w:rsidP="00407B6F">
      <w:pPr>
        <w:rPr>
          <w:sz w:val="28"/>
          <w:szCs w:val="28"/>
        </w:rPr>
      </w:pPr>
    </w:p>
    <w:p w:rsidR="003B6ADE" w:rsidRPr="00407B6F" w:rsidRDefault="003B6ADE" w:rsidP="00407B6F">
      <w:pPr>
        <w:pStyle w:val="aff"/>
        <w:spacing w:before="0" w:beforeAutospacing="0" w:after="0" w:line="360" w:lineRule="auto"/>
        <w:ind w:firstLine="709"/>
        <w:jc w:val="both"/>
        <w:rPr>
          <w:sz w:val="28"/>
          <w:szCs w:val="28"/>
        </w:rPr>
      </w:pPr>
      <w:r w:rsidRPr="00407B6F">
        <w:rPr>
          <w:sz w:val="28"/>
          <w:szCs w:val="28"/>
        </w:rPr>
        <w:t>Фазо-частотна характеристика визначається як</w:t>
      </w:r>
    </w:p>
    <w:p w:rsidR="00AE4785" w:rsidRPr="00407B6F" w:rsidRDefault="00AE4785" w:rsidP="004120A1">
      <w:pPr>
        <w:pStyle w:val="aff"/>
        <w:spacing w:before="0" w:beforeAutospacing="0" w:after="0" w:line="360" w:lineRule="auto"/>
        <w:ind w:firstLine="709"/>
        <w:jc w:val="right"/>
        <w:rPr>
          <w:sz w:val="28"/>
          <w:szCs w:val="28"/>
        </w:rPr>
      </w:pPr>
      <w:r w:rsidRPr="00407B6F">
        <w:rPr>
          <w:noProof/>
          <w:sz w:val="28"/>
          <w:szCs w:val="28"/>
          <w:lang w:val="ru-RU"/>
        </w:rPr>
        <w:drawing>
          <wp:inline distT="0" distB="0" distL="0" distR="0" wp14:anchorId="561AD829" wp14:editId="5EE37529">
            <wp:extent cx="1653540" cy="403860"/>
            <wp:effectExtent l="0" t="0" r="3810" b="0"/>
            <wp:docPr id="10"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88">
                      <a:extLst>
                        <a:ext uri="{28A0092B-C50C-407E-A947-70E740481C1C}">
                          <a14:useLocalDpi xmlns:a14="http://schemas.microsoft.com/office/drawing/2010/main" val="0"/>
                        </a:ext>
                      </a:extLst>
                    </a:blip>
                    <a:srcRect/>
                    <a:stretch>
                      <a:fillRect/>
                    </a:stretch>
                  </pic:blipFill>
                  <pic:spPr bwMode="auto">
                    <a:xfrm>
                      <a:off x="0" y="0"/>
                      <a:ext cx="1653540" cy="403860"/>
                    </a:xfrm>
                    <a:prstGeom prst="rect">
                      <a:avLst/>
                    </a:prstGeom>
                    <a:noFill/>
                    <a:ln>
                      <a:noFill/>
                    </a:ln>
                  </pic:spPr>
                </pic:pic>
              </a:graphicData>
            </a:graphic>
          </wp:inline>
        </w:drawing>
      </w:r>
      <w:r w:rsidR="004120A1">
        <w:rPr>
          <w:sz w:val="28"/>
          <w:szCs w:val="28"/>
        </w:rPr>
        <w:t xml:space="preserve">                             (4.47)</w:t>
      </w:r>
    </w:p>
    <w:p w:rsidR="003B6ADE" w:rsidRPr="00407B6F" w:rsidRDefault="003B6ADE" w:rsidP="00407B6F">
      <w:pPr>
        <w:pStyle w:val="aff"/>
        <w:spacing w:before="0" w:beforeAutospacing="0" w:after="0" w:line="360" w:lineRule="auto"/>
        <w:ind w:firstLine="709"/>
        <w:jc w:val="both"/>
        <w:rPr>
          <w:sz w:val="28"/>
          <w:szCs w:val="28"/>
        </w:rPr>
      </w:pPr>
      <w:r w:rsidRPr="00407B6F">
        <w:rPr>
          <w:sz w:val="28"/>
          <w:szCs w:val="28"/>
        </w:rPr>
        <w:t>Вона наведена на рисунку 4.</w:t>
      </w:r>
      <w:r w:rsidR="00AE4785" w:rsidRPr="00407B6F">
        <w:rPr>
          <w:sz w:val="28"/>
          <w:szCs w:val="28"/>
        </w:rPr>
        <w:t>10</w:t>
      </w:r>
      <w:r w:rsidRPr="00407B6F">
        <w:rPr>
          <w:sz w:val="28"/>
          <w:szCs w:val="28"/>
        </w:rPr>
        <w:t>.</w:t>
      </w:r>
    </w:p>
    <w:p w:rsidR="00AE4785" w:rsidRPr="00407B6F" w:rsidRDefault="00AE4785" w:rsidP="004120A1">
      <w:pPr>
        <w:pStyle w:val="aff"/>
        <w:spacing w:before="0" w:beforeAutospacing="0" w:after="0" w:line="360" w:lineRule="auto"/>
        <w:ind w:firstLine="709"/>
        <w:jc w:val="center"/>
        <w:rPr>
          <w:rStyle w:val="aff4"/>
          <w:b w:val="0"/>
          <w:sz w:val="28"/>
          <w:szCs w:val="28"/>
        </w:rPr>
      </w:pPr>
      <w:r w:rsidRPr="00407B6F">
        <w:rPr>
          <w:bCs/>
          <w:noProof/>
          <w:sz w:val="28"/>
          <w:szCs w:val="28"/>
          <w:lang w:val="ru-RU"/>
        </w:rPr>
        <w:lastRenderedPageBreak/>
        <w:drawing>
          <wp:inline distT="0" distB="0" distL="0" distR="0" wp14:anchorId="57127EAF" wp14:editId="7B92E2C7">
            <wp:extent cx="4069080" cy="3124200"/>
            <wp:effectExtent l="0" t="0" r="7620" b="0"/>
            <wp:docPr id="11" name="Рисунок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89">
                      <a:extLst>
                        <a:ext uri="{28A0092B-C50C-407E-A947-70E740481C1C}">
                          <a14:useLocalDpi xmlns:a14="http://schemas.microsoft.com/office/drawing/2010/main" val="0"/>
                        </a:ext>
                      </a:extLst>
                    </a:blip>
                    <a:srcRect/>
                    <a:stretch>
                      <a:fillRect/>
                    </a:stretch>
                  </pic:blipFill>
                  <pic:spPr bwMode="auto">
                    <a:xfrm>
                      <a:off x="0" y="0"/>
                      <a:ext cx="4069080" cy="3124200"/>
                    </a:xfrm>
                    <a:prstGeom prst="rect">
                      <a:avLst/>
                    </a:prstGeom>
                    <a:noFill/>
                    <a:ln>
                      <a:noFill/>
                    </a:ln>
                  </pic:spPr>
                </pic:pic>
              </a:graphicData>
            </a:graphic>
          </wp:inline>
        </w:drawing>
      </w:r>
    </w:p>
    <w:p w:rsidR="003B6ADE" w:rsidRDefault="003B6ADE" w:rsidP="004120A1">
      <w:pPr>
        <w:pStyle w:val="aff"/>
        <w:spacing w:before="0" w:beforeAutospacing="0" w:after="0" w:line="360" w:lineRule="auto"/>
        <w:ind w:firstLine="709"/>
        <w:jc w:val="center"/>
        <w:rPr>
          <w:rStyle w:val="aff4"/>
          <w:b w:val="0"/>
          <w:sz w:val="28"/>
          <w:szCs w:val="28"/>
        </w:rPr>
      </w:pPr>
      <w:r w:rsidRPr="00407B6F">
        <w:rPr>
          <w:rStyle w:val="aff4"/>
          <w:b w:val="0"/>
          <w:sz w:val="28"/>
          <w:szCs w:val="28"/>
        </w:rPr>
        <w:t>Рисунок 4.</w:t>
      </w:r>
      <w:r w:rsidR="00AE4785" w:rsidRPr="00407B6F">
        <w:rPr>
          <w:rStyle w:val="aff4"/>
          <w:b w:val="0"/>
          <w:sz w:val="28"/>
          <w:szCs w:val="28"/>
        </w:rPr>
        <w:t>10</w:t>
      </w:r>
      <w:r w:rsidRPr="00407B6F">
        <w:rPr>
          <w:rStyle w:val="aff4"/>
          <w:b w:val="0"/>
          <w:sz w:val="28"/>
          <w:szCs w:val="28"/>
        </w:rPr>
        <w:t xml:space="preserve"> – Фазо-частотна характеристика об’єкта керування</w:t>
      </w:r>
    </w:p>
    <w:p w:rsidR="004120A1" w:rsidRPr="00407B6F" w:rsidRDefault="004120A1" w:rsidP="004120A1">
      <w:pPr>
        <w:pStyle w:val="aff"/>
        <w:spacing w:before="0" w:beforeAutospacing="0" w:after="0" w:line="360" w:lineRule="auto"/>
        <w:ind w:firstLine="709"/>
        <w:jc w:val="center"/>
        <w:rPr>
          <w:sz w:val="28"/>
          <w:szCs w:val="28"/>
        </w:rPr>
      </w:pPr>
    </w:p>
    <w:p w:rsidR="003B6ADE" w:rsidRPr="00407B6F" w:rsidRDefault="003B6ADE" w:rsidP="00407B6F">
      <w:pPr>
        <w:pStyle w:val="aff"/>
        <w:spacing w:before="0" w:beforeAutospacing="0" w:after="0" w:line="360" w:lineRule="auto"/>
        <w:ind w:firstLine="709"/>
        <w:jc w:val="both"/>
        <w:rPr>
          <w:sz w:val="28"/>
          <w:szCs w:val="28"/>
        </w:rPr>
      </w:pPr>
      <w:r w:rsidRPr="00407B6F">
        <w:rPr>
          <w:sz w:val="28"/>
          <w:szCs w:val="28"/>
        </w:rPr>
        <w:t>Фазове запізнення зростає зі збільшенням частоти та наближається до −90°, що характерно для систем першого порядку.</w:t>
      </w:r>
    </w:p>
    <w:p w:rsidR="003B6ADE" w:rsidRPr="004120A1" w:rsidRDefault="003B6ADE" w:rsidP="00407B6F">
      <w:pPr>
        <w:pStyle w:val="3"/>
        <w:spacing w:line="360" w:lineRule="auto"/>
        <w:ind w:left="0" w:firstLine="709"/>
      </w:pPr>
      <w:r w:rsidRPr="004120A1">
        <w:t>4.5.3 Аналіз перехідних процесів замкненої системи</w:t>
      </w:r>
    </w:p>
    <w:p w:rsidR="003B6ADE" w:rsidRPr="00407B6F" w:rsidRDefault="003B6ADE" w:rsidP="00407B6F">
      <w:pPr>
        <w:pStyle w:val="aff"/>
        <w:spacing w:before="0" w:beforeAutospacing="0" w:after="0" w:line="360" w:lineRule="auto"/>
        <w:ind w:firstLine="709"/>
        <w:jc w:val="both"/>
        <w:rPr>
          <w:sz w:val="28"/>
          <w:szCs w:val="28"/>
        </w:rPr>
      </w:pPr>
      <w:r w:rsidRPr="00407B6F">
        <w:rPr>
          <w:sz w:val="28"/>
          <w:szCs w:val="28"/>
        </w:rPr>
        <w:t>Моделювання замкненої системи регулювання показало, що при зміні заданого значення тиску або витрати очищеної води система швидко переходить у новий усталений режим без значних коливань.</w:t>
      </w:r>
    </w:p>
    <w:p w:rsidR="003B6ADE" w:rsidRPr="00407B6F" w:rsidRDefault="003B6ADE" w:rsidP="00407B6F">
      <w:pPr>
        <w:pStyle w:val="aff"/>
        <w:spacing w:before="0" w:beforeAutospacing="0" w:after="0" w:line="360" w:lineRule="auto"/>
        <w:ind w:firstLine="709"/>
        <w:jc w:val="both"/>
        <w:rPr>
          <w:sz w:val="28"/>
          <w:szCs w:val="28"/>
        </w:rPr>
      </w:pPr>
      <w:r w:rsidRPr="00407B6F">
        <w:rPr>
          <w:sz w:val="28"/>
          <w:szCs w:val="28"/>
        </w:rPr>
        <w:t>Основні показники якості регулювання визначалися за результатами моделювання.</w:t>
      </w:r>
    </w:p>
    <w:p w:rsidR="003B6ADE" w:rsidRPr="004120A1" w:rsidRDefault="003B6ADE" w:rsidP="00407B6F">
      <w:pPr>
        <w:pStyle w:val="3"/>
        <w:spacing w:line="360" w:lineRule="auto"/>
        <w:ind w:left="0" w:firstLine="709"/>
      </w:pPr>
      <w:r w:rsidRPr="004120A1">
        <w:t>4.5.4 Показники якості регулювання</w:t>
      </w:r>
    </w:p>
    <w:p w:rsidR="003B6ADE" w:rsidRPr="00407B6F" w:rsidRDefault="003B6ADE" w:rsidP="00407B6F">
      <w:pPr>
        <w:pStyle w:val="aff"/>
        <w:spacing w:before="0" w:beforeAutospacing="0" w:after="0" w:line="360" w:lineRule="auto"/>
        <w:ind w:firstLine="709"/>
        <w:jc w:val="both"/>
        <w:rPr>
          <w:sz w:val="28"/>
          <w:szCs w:val="28"/>
        </w:rPr>
      </w:pPr>
      <w:r w:rsidRPr="00407B6F">
        <w:rPr>
          <w:sz w:val="28"/>
          <w:szCs w:val="28"/>
        </w:rPr>
        <w:t>Результати дослідження зведено у таблицю 4.1.</w:t>
      </w:r>
    </w:p>
    <w:p w:rsidR="003B6ADE" w:rsidRPr="00AE4785" w:rsidRDefault="003B6ADE" w:rsidP="003B6ADE">
      <w:pPr>
        <w:pStyle w:val="4"/>
        <w:rPr>
          <w:b w:val="0"/>
        </w:rPr>
      </w:pPr>
      <w:r w:rsidRPr="00AE4785">
        <w:rPr>
          <w:b w:val="0"/>
        </w:rPr>
        <w:t>Таблиця 4.1 – Основні показники якості регулювання системи</w:t>
      </w:r>
    </w:p>
    <w:tbl>
      <w:tblPr>
        <w:tblStyle w:val="1a"/>
        <w:tblW w:w="0" w:type="auto"/>
        <w:tblLook w:val="04A0" w:firstRow="1" w:lastRow="0" w:firstColumn="1" w:lastColumn="0" w:noHBand="0" w:noVBand="1"/>
      </w:tblPr>
      <w:tblGrid>
        <w:gridCol w:w="1887"/>
        <w:gridCol w:w="1855"/>
        <w:gridCol w:w="2198"/>
        <w:gridCol w:w="1467"/>
        <w:gridCol w:w="2164"/>
      </w:tblGrid>
      <w:tr w:rsidR="003B6ADE" w:rsidRPr="00AE4785" w:rsidTr="00AE4785">
        <w:tc>
          <w:tcPr>
            <w:tcW w:w="0" w:type="auto"/>
            <w:hideMark/>
          </w:tcPr>
          <w:p w:rsidR="003B6ADE" w:rsidRPr="00AE4785" w:rsidRDefault="003B6ADE">
            <w:pPr>
              <w:jc w:val="center"/>
              <w:rPr>
                <w:bCs/>
              </w:rPr>
            </w:pPr>
            <w:r w:rsidRPr="00AE4785">
              <w:rPr>
                <w:bCs/>
              </w:rPr>
              <w:t>Параметр регулювання</w:t>
            </w:r>
          </w:p>
        </w:tc>
        <w:tc>
          <w:tcPr>
            <w:tcW w:w="0" w:type="auto"/>
            <w:hideMark/>
          </w:tcPr>
          <w:p w:rsidR="003B6ADE" w:rsidRPr="00AE4785" w:rsidRDefault="003B6ADE">
            <w:pPr>
              <w:jc w:val="center"/>
              <w:rPr>
                <w:bCs/>
              </w:rPr>
            </w:pPr>
            <w:r w:rsidRPr="00AE4785">
              <w:rPr>
                <w:bCs/>
              </w:rPr>
              <w:t>Час встановлення, с</w:t>
            </w:r>
          </w:p>
        </w:tc>
        <w:tc>
          <w:tcPr>
            <w:tcW w:w="0" w:type="auto"/>
            <w:hideMark/>
          </w:tcPr>
          <w:p w:rsidR="003B6ADE" w:rsidRPr="00AE4785" w:rsidRDefault="003B6ADE">
            <w:pPr>
              <w:jc w:val="center"/>
              <w:rPr>
                <w:bCs/>
              </w:rPr>
            </w:pPr>
            <w:r w:rsidRPr="00AE4785">
              <w:rPr>
                <w:bCs/>
              </w:rPr>
              <w:t>Перерегулювання, %</w:t>
            </w:r>
          </w:p>
        </w:tc>
        <w:tc>
          <w:tcPr>
            <w:tcW w:w="0" w:type="auto"/>
            <w:hideMark/>
          </w:tcPr>
          <w:p w:rsidR="003B6ADE" w:rsidRPr="00AE4785" w:rsidRDefault="003B6ADE">
            <w:pPr>
              <w:jc w:val="center"/>
              <w:rPr>
                <w:bCs/>
              </w:rPr>
            </w:pPr>
            <w:r w:rsidRPr="00AE4785">
              <w:rPr>
                <w:bCs/>
              </w:rPr>
              <w:t>Статична похибка</w:t>
            </w:r>
          </w:p>
        </w:tc>
        <w:tc>
          <w:tcPr>
            <w:tcW w:w="0" w:type="auto"/>
            <w:hideMark/>
          </w:tcPr>
          <w:p w:rsidR="003B6ADE" w:rsidRPr="00AE4785" w:rsidRDefault="003B6ADE">
            <w:pPr>
              <w:jc w:val="center"/>
              <w:rPr>
                <w:bCs/>
              </w:rPr>
            </w:pPr>
            <w:r w:rsidRPr="00AE4785">
              <w:rPr>
                <w:bCs/>
              </w:rPr>
              <w:t>Характер процесу</w:t>
            </w:r>
          </w:p>
        </w:tc>
      </w:tr>
      <w:tr w:rsidR="003B6ADE" w:rsidRPr="00AE4785" w:rsidTr="00AE4785">
        <w:tc>
          <w:tcPr>
            <w:tcW w:w="0" w:type="auto"/>
            <w:hideMark/>
          </w:tcPr>
          <w:p w:rsidR="003B6ADE" w:rsidRPr="00AE4785" w:rsidRDefault="003B6ADE">
            <w:r w:rsidRPr="00AE4785">
              <w:t>Тиск перед мембраною</w:t>
            </w:r>
          </w:p>
        </w:tc>
        <w:tc>
          <w:tcPr>
            <w:tcW w:w="0" w:type="auto"/>
            <w:hideMark/>
          </w:tcPr>
          <w:p w:rsidR="003B6ADE" w:rsidRPr="00AE4785" w:rsidRDefault="003B6ADE">
            <w:r w:rsidRPr="00AE4785">
              <w:t>45–60</w:t>
            </w:r>
          </w:p>
        </w:tc>
        <w:tc>
          <w:tcPr>
            <w:tcW w:w="0" w:type="auto"/>
            <w:hideMark/>
          </w:tcPr>
          <w:p w:rsidR="003B6ADE" w:rsidRPr="00AE4785" w:rsidRDefault="003B6ADE">
            <w:r w:rsidRPr="00AE4785">
              <w:t>≤5</w:t>
            </w:r>
          </w:p>
        </w:tc>
        <w:tc>
          <w:tcPr>
            <w:tcW w:w="0" w:type="auto"/>
            <w:hideMark/>
          </w:tcPr>
          <w:p w:rsidR="003B6ADE" w:rsidRPr="00AE4785" w:rsidRDefault="003B6ADE">
            <w:r w:rsidRPr="00AE4785">
              <w:t>≈0</w:t>
            </w:r>
          </w:p>
        </w:tc>
        <w:tc>
          <w:tcPr>
            <w:tcW w:w="0" w:type="auto"/>
            <w:hideMark/>
          </w:tcPr>
          <w:p w:rsidR="003B6ADE" w:rsidRPr="00AE4785" w:rsidRDefault="003B6ADE">
            <w:r w:rsidRPr="00AE4785">
              <w:t>Аперіодичний</w:t>
            </w:r>
          </w:p>
        </w:tc>
      </w:tr>
      <w:tr w:rsidR="003B6ADE" w:rsidRPr="00AE4785" w:rsidTr="00AE4785">
        <w:tc>
          <w:tcPr>
            <w:tcW w:w="0" w:type="auto"/>
            <w:hideMark/>
          </w:tcPr>
          <w:p w:rsidR="003B6ADE" w:rsidRPr="00AE4785" w:rsidRDefault="003B6ADE">
            <w:r w:rsidRPr="00AE4785">
              <w:t>Витрата пермеату</w:t>
            </w:r>
          </w:p>
        </w:tc>
        <w:tc>
          <w:tcPr>
            <w:tcW w:w="0" w:type="auto"/>
            <w:hideMark/>
          </w:tcPr>
          <w:p w:rsidR="003B6ADE" w:rsidRPr="00AE4785" w:rsidRDefault="003B6ADE">
            <w:r w:rsidRPr="00AE4785">
              <w:t>50–70</w:t>
            </w:r>
          </w:p>
        </w:tc>
        <w:tc>
          <w:tcPr>
            <w:tcW w:w="0" w:type="auto"/>
            <w:hideMark/>
          </w:tcPr>
          <w:p w:rsidR="003B6ADE" w:rsidRPr="00AE4785" w:rsidRDefault="003B6ADE">
            <w:r w:rsidRPr="00AE4785">
              <w:t>≤6</w:t>
            </w:r>
          </w:p>
        </w:tc>
        <w:tc>
          <w:tcPr>
            <w:tcW w:w="0" w:type="auto"/>
            <w:hideMark/>
          </w:tcPr>
          <w:p w:rsidR="003B6ADE" w:rsidRPr="00AE4785" w:rsidRDefault="003B6ADE">
            <w:r w:rsidRPr="00AE4785">
              <w:t>≈0</w:t>
            </w:r>
          </w:p>
        </w:tc>
        <w:tc>
          <w:tcPr>
            <w:tcW w:w="0" w:type="auto"/>
            <w:hideMark/>
          </w:tcPr>
          <w:p w:rsidR="003B6ADE" w:rsidRPr="00AE4785" w:rsidRDefault="003B6ADE">
            <w:r w:rsidRPr="00AE4785">
              <w:t>Слабоколивальний</w:t>
            </w:r>
          </w:p>
        </w:tc>
      </w:tr>
      <w:tr w:rsidR="003B6ADE" w:rsidRPr="00AE4785" w:rsidTr="00AE4785">
        <w:tc>
          <w:tcPr>
            <w:tcW w:w="0" w:type="auto"/>
            <w:hideMark/>
          </w:tcPr>
          <w:p w:rsidR="003B6ADE" w:rsidRPr="00AE4785" w:rsidRDefault="003B6ADE">
            <w:r w:rsidRPr="00AE4785">
              <w:t>Рівень у резервуарі</w:t>
            </w:r>
          </w:p>
        </w:tc>
        <w:tc>
          <w:tcPr>
            <w:tcW w:w="0" w:type="auto"/>
            <w:hideMark/>
          </w:tcPr>
          <w:p w:rsidR="003B6ADE" w:rsidRPr="00AE4785" w:rsidRDefault="003B6ADE">
            <w:r w:rsidRPr="00AE4785">
              <w:t>60–80</w:t>
            </w:r>
          </w:p>
        </w:tc>
        <w:tc>
          <w:tcPr>
            <w:tcW w:w="0" w:type="auto"/>
            <w:hideMark/>
          </w:tcPr>
          <w:p w:rsidR="003B6ADE" w:rsidRPr="00AE4785" w:rsidRDefault="003B6ADE">
            <w:r w:rsidRPr="00AE4785">
              <w:t>≤5</w:t>
            </w:r>
          </w:p>
        </w:tc>
        <w:tc>
          <w:tcPr>
            <w:tcW w:w="0" w:type="auto"/>
            <w:hideMark/>
          </w:tcPr>
          <w:p w:rsidR="003B6ADE" w:rsidRPr="00AE4785" w:rsidRDefault="003B6ADE">
            <w:r w:rsidRPr="00AE4785">
              <w:t>≈0</w:t>
            </w:r>
          </w:p>
        </w:tc>
        <w:tc>
          <w:tcPr>
            <w:tcW w:w="0" w:type="auto"/>
            <w:hideMark/>
          </w:tcPr>
          <w:p w:rsidR="003B6ADE" w:rsidRPr="00AE4785" w:rsidRDefault="003B6ADE">
            <w:r w:rsidRPr="00AE4785">
              <w:t>Аперіодичний</w:t>
            </w:r>
          </w:p>
        </w:tc>
      </w:tr>
    </w:tbl>
    <w:p w:rsidR="003B6ADE" w:rsidRPr="00F773BB" w:rsidRDefault="003B6ADE" w:rsidP="00F773BB">
      <w:pPr>
        <w:pStyle w:val="aff"/>
        <w:spacing w:before="0" w:beforeAutospacing="0" w:after="0" w:line="360" w:lineRule="auto"/>
        <w:ind w:firstLine="709"/>
        <w:jc w:val="both"/>
        <w:rPr>
          <w:sz w:val="28"/>
          <w:szCs w:val="28"/>
        </w:rPr>
      </w:pPr>
      <w:r w:rsidRPr="00F773BB">
        <w:rPr>
          <w:sz w:val="28"/>
          <w:szCs w:val="28"/>
        </w:rPr>
        <w:lastRenderedPageBreak/>
        <w:t>З таблиці видно, що система забезпечує необхідну швидкодію та відсутність статичної похибки регулювання.</w:t>
      </w:r>
    </w:p>
    <w:p w:rsidR="003B6ADE" w:rsidRPr="00F773BB" w:rsidRDefault="003B6ADE" w:rsidP="00F773BB">
      <w:pPr>
        <w:pStyle w:val="3"/>
        <w:spacing w:line="360" w:lineRule="auto"/>
        <w:ind w:left="0" w:firstLine="709"/>
      </w:pPr>
      <w:r w:rsidRPr="00F773BB">
        <w:t>4.5.5 Узагальнення результатів дослідження</w:t>
      </w:r>
    </w:p>
    <w:p w:rsidR="003B6ADE" w:rsidRPr="00F773BB" w:rsidRDefault="003B6ADE" w:rsidP="00F773BB">
      <w:pPr>
        <w:pStyle w:val="aff"/>
        <w:spacing w:before="0" w:beforeAutospacing="0" w:after="0" w:line="360" w:lineRule="auto"/>
        <w:ind w:firstLine="709"/>
        <w:jc w:val="both"/>
        <w:rPr>
          <w:sz w:val="28"/>
          <w:szCs w:val="28"/>
        </w:rPr>
      </w:pPr>
      <w:r w:rsidRPr="00F773BB">
        <w:rPr>
          <w:sz w:val="28"/>
          <w:szCs w:val="28"/>
        </w:rPr>
        <w:t>Проведені дослідження перехідних процесів показали, що розроблена система керування забезпечує стабільну роботу установки очищення води при зміні технологічних режимів і появі збурень. Використання ПІ-регуляторів дозволяє досягти компромісу між швидкодією та стійкістю системи.</w:t>
      </w:r>
    </w:p>
    <w:p w:rsidR="003B6ADE" w:rsidRPr="00F773BB" w:rsidRDefault="003B6ADE" w:rsidP="00F773BB">
      <w:pPr>
        <w:pStyle w:val="aff"/>
        <w:spacing w:before="0" w:beforeAutospacing="0" w:after="0" w:line="360" w:lineRule="auto"/>
        <w:ind w:firstLine="709"/>
        <w:jc w:val="both"/>
        <w:rPr>
          <w:sz w:val="28"/>
          <w:szCs w:val="28"/>
        </w:rPr>
      </w:pPr>
      <w:r w:rsidRPr="00F773BB">
        <w:rPr>
          <w:sz w:val="28"/>
          <w:szCs w:val="28"/>
        </w:rPr>
        <w:t>Отримані результати підтверджують можливість практичного використання розробленої системи керування на промислових установках очищення технологічної води.</w:t>
      </w:r>
    </w:p>
    <w:p w:rsidR="00F773BB" w:rsidRDefault="00F773BB">
      <w:pPr>
        <w:rPr>
          <w:sz w:val="28"/>
          <w:szCs w:val="28"/>
        </w:rPr>
      </w:pPr>
      <w:r>
        <w:rPr>
          <w:sz w:val="28"/>
          <w:szCs w:val="28"/>
        </w:rPr>
        <w:br w:type="page"/>
      </w:r>
    </w:p>
    <w:p w:rsidR="006B07A3" w:rsidRDefault="006B07A3" w:rsidP="006B07A3">
      <w:pPr>
        <w:pStyle w:val="1"/>
        <w:ind w:firstLine="0"/>
        <w:jc w:val="center"/>
        <w:rPr>
          <w:rFonts w:ascii="Times New Roman" w:hAnsi="Times New Roman" w:cs="Times New Roman"/>
          <w:color w:val="000000" w:themeColor="text1"/>
        </w:rPr>
      </w:pPr>
      <w:bookmarkStart w:id="8" w:name="_Toc74679184"/>
      <w:bookmarkStart w:id="9" w:name="_Toc132186419"/>
      <w:bookmarkStart w:id="10" w:name="_Toc132720535"/>
      <w:r w:rsidRPr="0061509F">
        <w:rPr>
          <w:rFonts w:ascii="Times New Roman" w:hAnsi="Times New Roman" w:cs="Times New Roman"/>
          <w:color w:val="000000" w:themeColor="text1"/>
        </w:rPr>
        <w:lastRenderedPageBreak/>
        <w:t>ВИСНОВОК</w:t>
      </w:r>
      <w:bookmarkEnd w:id="8"/>
      <w:bookmarkEnd w:id="9"/>
      <w:bookmarkEnd w:id="10"/>
    </w:p>
    <w:p w:rsidR="00C872E0" w:rsidRPr="00C872E0" w:rsidRDefault="00C872E0" w:rsidP="00C872E0"/>
    <w:p w:rsidR="00904646" w:rsidRPr="00904646" w:rsidRDefault="00904646" w:rsidP="00F773BB">
      <w:pPr>
        <w:rPr>
          <w:sz w:val="28"/>
          <w:szCs w:val="28"/>
        </w:rPr>
      </w:pPr>
      <w:r w:rsidRPr="00904646">
        <w:rPr>
          <w:sz w:val="28"/>
          <w:szCs w:val="28"/>
        </w:rPr>
        <w:t>У дипломній роботі вирішено актуальну науково-практичну задачу розробки комп’ютерно-інтегрованої системи контролю та управління процесом очищення технологічної води на промисловій установці, що спрямована на підвищення стабільності технологічного процесу, якості очищеної води та ефективності експлуатації обладнання.</w:t>
      </w:r>
    </w:p>
    <w:p w:rsidR="00904646" w:rsidRPr="00904646" w:rsidRDefault="00904646" w:rsidP="00F773BB">
      <w:pPr>
        <w:rPr>
          <w:sz w:val="28"/>
          <w:szCs w:val="28"/>
          <w:lang w:val="ru-RU"/>
        </w:rPr>
      </w:pPr>
      <w:r w:rsidRPr="00904646">
        <w:rPr>
          <w:sz w:val="28"/>
          <w:szCs w:val="28"/>
        </w:rPr>
        <w:t xml:space="preserve">У ході виконання роботи було проаналізовано сучасні технології водопідготовки та встановлено, що ефективність роботи установок очищення води значною мірою визначається стабільністю підтримання технологічних параметрів, що потребує застосування автоматизованих систем керування. </w:t>
      </w:r>
      <w:r w:rsidRPr="00904646">
        <w:rPr>
          <w:sz w:val="28"/>
          <w:szCs w:val="28"/>
          <w:lang w:val="ru-RU"/>
        </w:rPr>
        <w:t xml:space="preserve">Проведений аналіз </w:t>
      </w:r>
      <w:proofErr w:type="gramStart"/>
      <w:r w:rsidRPr="00904646">
        <w:rPr>
          <w:sz w:val="28"/>
          <w:szCs w:val="28"/>
          <w:lang w:val="ru-RU"/>
        </w:rPr>
        <w:t>технологічного процесу дозволив</w:t>
      </w:r>
      <w:proofErr w:type="gramEnd"/>
      <w:r w:rsidRPr="00904646">
        <w:rPr>
          <w:sz w:val="28"/>
          <w:szCs w:val="28"/>
          <w:lang w:val="ru-RU"/>
        </w:rPr>
        <w:t xml:space="preserve"> визначити основні керовані параметри, збурення та канали керування, що стали основою для побудови системи автоматизації.</w:t>
      </w:r>
    </w:p>
    <w:p w:rsidR="00904646" w:rsidRPr="00904646" w:rsidRDefault="00904646" w:rsidP="00F773BB">
      <w:pPr>
        <w:rPr>
          <w:sz w:val="28"/>
          <w:szCs w:val="28"/>
          <w:lang w:val="ru-RU"/>
        </w:rPr>
      </w:pPr>
      <w:r w:rsidRPr="00904646">
        <w:rPr>
          <w:sz w:val="28"/>
          <w:szCs w:val="28"/>
          <w:lang w:val="ru-RU"/>
        </w:rPr>
        <w:t>Розроблено структуру комп’ютерн</w:t>
      </w:r>
      <w:proofErr w:type="gramStart"/>
      <w:r w:rsidRPr="00904646">
        <w:rPr>
          <w:sz w:val="28"/>
          <w:szCs w:val="28"/>
          <w:lang w:val="ru-RU"/>
        </w:rPr>
        <w:t>о-</w:t>
      </w:r>
      <w:proofErr w:type="gramEnd"/>
      <w:r w:rsidRPr="00904646">
        <w:rPr>
          <w:sz w:val="28"/>
          <w:szCs w:val="28"/>
          <w:lang w:val="ru-RU"/>
        </w:rPr>
        <w:t xml:space="preserve">інтегрованої системи керування, яка включає польовий рівень вимірювання параметрів, рівень керування на базі програмованого логічного контролера та диспетчерський рівень із використанням SCADA-системи. Запропонована структура забезпечує централізований контроль, оперативне управління процесом очищення води та можливість </w:t>
      </w:r>
      <w:proofErr w:type="gramStart"/>
      <w:r w:rsidRPr="00904646">
        <w:rPr>
          <w:sz w:val="28"/>
          <w:szCs w:val="28"/>
          <w:lang w:val="ru-RU"/>
        </w:rPr>
        <w:t>арх</w:t>
      </w:r>
      <w:proofErr w:type="gramEnd"/>
      <w:r w:rsidRPr="00904646">
        <w:rPr>
          <w:sz w:val="28"/>
          <w:szCs w:val="28"/>
          <w:lang w:val="ru-RU"/>
        </w:rPr>
        <w:t>івування технологічних даних.</w:t>
      </w:r>
    </w:p>
    <w:p w:rsidR="00904646" w:rsidRPr="00904646" w:rsidRDefault="00904646" w:rsidP="00F773BB">
      <w:pPr>
        <w:rPr>
          <w:sz w:val="28"/>
          <w:szCs w:val="28"/>
          <w:lang w:val="ru-RU"/>
        </w:rPr>
      </w:pPr>
      <w:r w:rsidRPr="00904646">
        <w:rPr>
          <w:sz w:val="28"/>
          <w:szCs w:val="28"/>
          <w:lang w:val="ru-RU"/>
        </w:rPr>
        <w:t xml:space="preserve">У роботі </w:t>
      </w:r>
      <w:proofErr w:type="gramStart"/>
      <w:r w:rsidRPr="00904646">
        <w:rPr>
          <w:sz w:val="28"/>
          <w:szCs w:val="28"/>
          <w:lang w:val="ru-RU"/>
        </w:rPr>
        <w:t>досл</w:t>
      </w:r>
      <w:proofErr w:type="gramEnd"/>
      <w:r w:rsidRPr="00904646">
        <w:rPr>
          <w:sz w:val="28"/>
          <w:szCs w:val="28"/>
          <w:lang w:val="ru-RU"/>
        </w:rPr>
        <w:t xml:space="preserve">іджено фізичні основи процесу очищення води, зокрема процес мембранного розділення методом зворотного осмосу, що дозволило сформувати вимоги до системи регулювання тиску, витрати та рівня очищеної води. </w:t>
      </w:r>
      <w:proofErr w:type="gramStart"/>
      <w:r w:rsidRPr="00904646">
        <w:rPr>
          <w:sz w:val="28"/>
          <w:szCs w:val="28"/>
          <w:lang w:val="ru-RU"/>
        </w:rPr>
        <w:t>На</w:t>
      </w:r>
      <w:proofErr w:type="gramEnd"/>
      <w:r w:rsidRPr="00904646">
        <w:rPr>
          <w:sz w:val="28"/>
          <w:szCs w:val="28"/>
          <w:lang w:val="ru-RU"/>
        </w:rPr>
        <w:t xml:space="preserve"> </w:t>
      </w:r>
      <w:proofErr w:type="gramStart"/>
      <w:r w:rsidRPr="00904646">
        <w:rPr>
          <w:sz w:val="28"/>
          <w:szCs w:val="28"/>
          <w:lang w:val="ru-RU"/>
        </w:rPr>
        <w:t>основ</w:t>
      </w:r>
      <w:proofErr w:type="gramEnd"/>
      <w:r w:rsidRPr="00904646">
        <w:rPr>
          <w:sz w:val="28"/>
          <w:szCs w:val="28"/>
          <w:lang w:val="ru-RU"/>
        </w:rPr>
        <w:t>і аналізу технологічних процесів розроблено математичну модель установки як об’єкта керування, що враховує матеріальні баланси потоків, гідравлічні характеристики системи та продуктивність мембранного модуля.</w:t>
      </w:r>
    </w:p>
    <w:p w:rsidR="00904646" w:rsidRPr="00904646" w:rsidRDefault="00904646" w:rsidP="00F773BB">
      <w:pPr>
        <w:rPr>
          <w:sz w:val="28"/>
          <w:szCs w:val="28"/>
          <w:lang w:val="ru-RU"/>
        </w:rPr>
      </w:pPr>
      <w:r w:rsidRPr="00904646">
        <w:rPr>
          <w:sz w:val="28"/>
          <w:szCs w:val="28"/>
          <w:lang w:val="ru-RU"/>
        </w:rPr>
        <w:t>Побудовано математичну модель системи регулювання із застосуванням П</w:t>
      </w:r>
      <w:proofErr w:type="gramStart"/>
      <w:r w:rsidRPr="00904646">
        <w:rPr>
          <w:sz w:val="28"/>
          <w:szCs w:val="28"/>
          <w:lang w:val="ru-RU"/>
        </w:rPr>
        <w:t>І-</w:t>
      </w:r>
      <w:proofErr w:type="gramEnd"/>
      <w:r w:rsidRPr="00904646">
        <w:rPr>
          <w:sz w:val="28"/>
          <w:szCs w:val="28"/>
          <w:lang w:val="ru-RU"/>
        </w:rPr>
        <w:t xml:space="preserve">регуляторів, які забезпечують усунення статичної похибки </w:t>
      </w:r>
      <w:r w:rsidRPr="00904646">
        <w:rPr>
          <w:sz w:val="28"/>
          <w:szCs w:val="28"/>
          <w:lang w:val="ru-RU"/>
        </w:rPr>
        <w:lastRenderedPageBreak/>
        <w:t>та достатню швидкодію регулювання. Отримано передавальні функції основних контурів керування, що дозволило перейти до і</w:t>
      </w:r>
      <w:proofErr w:type="gramStart"/>
      <w:r w:rsidRPr="00904646">
        <w:rPr>
          <w:sz w:val="28"/>
          <w:szCs w:val="28"/>
          <w:lang w:val="ru-RU"/>
        </w:rPr>
        <w:t>м</w:t>
      </w:r>
      <w:proofErr w:type="gramEnd"/>
      <w:r w:rsidRPr="00904646">
        <w:rPr>
          <w:sz w:val="28"/>
          <w:szCs w:val="28"/>
          <w:lang w:val="ru-RU"/>
        </w:rPr>
        <w:t>ітаційного моделювання системи.</w:t>
      </w:r>
    </w:p>
    <w:p w:rsidR="00904646" w:rsidRPr="00904646" w:rsidRDefault="00904646" w:rsidP="00F773BB">
      <w:pPr>
        <w:rPr>
          <w:sz w:val="28"/>
          <w:szCs w:val="28"/>
          <w:lang w:val="ru-RU"/>
        </w:rPr>
      </w:pPr>
      <w:r w:rsidRPr="00904646">
        <w:rPr>
          <w:sz w:val="28"/>
          <w:szCs w:val="28"/>
          <w:lang w:val="ru-RU"/>
        </w:rPr>
        <w:t xml:space="preserve">На основі створеної імітаційної моделі виконано </w:t>
      </w:r>
      <w:proofErr w:type="gramStart"/>
      <w:r w:rsidRPr="00904646">
        <w:rPr>
          <w:sz w:val="28"/>
          <w:szCs w:val="28"/>
          <w:lang w:val="ru-RU"/>
        </w:rPr>
        <w:t>досл</w:t>
      </w:r>
      <w:proofErr w:type="gramEnd"/>
      <w:r w:rsidRPr="00904646">
        <w:rPr>
          <w:sz w:val="28"/>
          <w:szCs w:val="28"/>
          <w:lang w:val="ru-RU"/>
        </w:rPr>
        <w:t xml:space="preserve">ідження перехідних процесів при зміні режимів роботи та дії зовнішніх збурень. Результати моделювання показали, що система керування забезпечує </w:t>
      </w:r>
      <w:proofErr w:type="gramStart"/>
      <w:r w:rsidRPr="00904646">
        <w:rPr>
          <w:sz w:val="28"/>
          <w:szCs w:val="28"/>
          <w:lang w:val="ru-RU"/>
        </w:rPr>
        <w:t>ст</w:t>
      </w:r>
      <w:proofErr w:type="gramEnd"/>
      <w:r w:rsidRPr="00904646">
        <w:rPr>
          <w:sz w:val="28"/>
          <w:szCs w:val="28"/>
          <w:lang w:val="ru-RU"/>
        </w:rPr>
        <w:t xml:space="preserve">ійку роботу установки, допустимі значення перерегулювання та відсутність статичної похибки регулювання. Аналіз частотних характеристик </w:t>
      </w:r>
      <w:proofErr w:type="gramStart"/>
      <w:r w:rsidRPr="00904646">
        <w:rPr>
          <w:sz w:val="28"/>
          <w:szCs w:val="28"/>
          <w:lang w:val="ru-RU"/>
        </w:rPr>
        <w:t>п</w:t>
      </w:r>
      <w:proofErr w:type="gramEnd"/>
      <w:r w:rsidRPr="00904646">
        <w:rPr>
          <w:sz w:val="28"/>
          <w:szCs w:val="28"/>
          <w:lang w:val="ru-RU"/>
        </w:rPr>
        <w:t>ідтвердив стабільність динамічних властивостей системи.</w:t>
      </w:r>
    </w:p>
    <w:p w:rsidR="00904646" w:rsidRPr="00904646" w:rsidRDefault="00904646" w:rsidP="00F773BB">
      <w:pPr>
        <w:rPr>
          <w:sz w:val="28"/>
          <w:szCs w:val="28"/>
          <w:lang w:val="ru-RU"/>
        </w:rPr>
      </w:pPr>
      <w:r w:rsidRPr="00904646">
        <w:rPr>
          <w:sz w:val="28"/>
          <w:szCs w:val="28"/>
          <w:lang w:val="ru-RU"/>
        </w:rPr>
        <w:t xml:space="preserve">Отримані результати </w:t>
      </w:r>
      <w:proofErr w:type="gramStart"/>
      <w:r w:rsidRPr="00904646">
        <w:rPr>
          <w:sz w:val="28"/>
          <w:szCs w:val="28"/>
          <w:lang w:val="ru-RU"/>
        </w:rPr>
        <w:t>св</w:t>
      </w:r>
      <w:proofErr w:type="gramEnd"/>
      <w:r w:rsidRPr="00904646">
        <w:rPr>
          <w:sz w:val="28"/>
          <w:szCs w:val="28"/>
          <w:lang w:val="ru-RU"/>
        </w:rPr>
        <w:t>ідчать, що запропонована система керування дозволяє забезпечити стабільність технологічних параметрів, підвищити ефективність очищення води, зменшити ризик аварійних ситуацій та оптимізувати експлуатацію обладнання.</w:t>
      </w:r>
    </w:p>
    <w:p w:rsidR="00904646" w:rsidRPr="00904646" w:rsidRDefault="00904646" w:rsidP="00F773BB">
      <w:pPr>
        <w:rPr>
          <w:sz w:val="28"/>
          <w:szCs w:val="28"/>
          <w:lang w:val="ru-RU"/>
        </w:rPr>
      </w:pPr>
      <w:r w:rsidRPr="00904646">
        <w:rPr>
          <w:sz w:val="28"/>
          <w:szCs w:val="28"/>
          <w:lang w:val="ru-RU"/>
        </w:rPr>
        <w:t xml:space="preserve">Практична цінність роботи полягає у можливості використання запропонованих </w:t>
      </w:r>
      <w:proofErr w:type="gramStart"/>
      <w:r w:rsidRPr="00904646">
        <w:rPr>
          <w:sz w:val="28"/>
          <w:szCs w:val="28"/>
          <w:lang w:val="ru-RU"/>
        </w:rPr>
        <w:t>р</w:t>
      </w:r>
      <w:proofErr w:type="gramEnd"/>
      <w:r w:rsidRPr="00904646">
        <w:rPr>
          <w:sz w:val="28"/>
          <w:szCs w:val="28"/>
          <w:lang w:val="ru-RU"/>
        </w:rPr>
        <w:t>ішень при модернізації або проєктуванні промислових систем водопідготовки, а також у застосуванні отриманих моделей для подальшої оптимізації режимів роботи установок очищення води.</w:t>
      </w:r>
    </w:p>
    <w:p w:rsidR="00904646" w:rsidRPr="00904646" w:rsidRDefault="00904646" w:rsidP="00F773BB">
      <w:pPr>
        <w:rPr>
          <w:sz w:val="28"/>
          <w:szCs w:val="28"/>
          <w:lang w:val="ru-RU"/>
        </w:rPr>
      </w:pPr>
      <w:r w:rsidRPr="00904646">
        <w:rPr>
          <w:sz w:val="28"/>
          <w:szCs w:val="28"/>
          <w:lang w:val="ru-RU"/>
        </w:rPr>
        <w:t xml:space="preserve">Подальші </w:t>
      </w:r>
      <w:proofErr w:type="gramStart"/>
      <w:r w:rsidRPr="00904646">
        <w:rPr>
          <w:sz w:val="28"/>
          <w:szCs w:val="28"/>
          <w:lang w:val="ru-RU"/>
        </w:rPr>
        <w:t>досл</w:t>
      </w:r>
      <w:proofErr w:type="gramEnd"/>
      <w:r w:rsidRPr="00904646">
        <w:rPr>
          <w:sz w:val="28"/>
          <w:szCs w:val="28"/>
          <w:lang w:val="ru-RU"/>
        </w:rPr>
        <w:t>ідження можуть бути спрямовані на використання адаптивних або інтелектуальних методів керування, впровадження систем прогнозування стану мембран та оптимізацію енергоспоживання насосного обладнання.</w:t>
      </w:r>
    </w:p>
    <w:p w:rsidR="00904646" w:rsidRPr="00904646" w:rsidRDefault="00904646" w:rsidP="00F773BB">
      <w:pPr>
        <w:rPr>
          <w:sz w:val="28"/>
          <w:szCs w:val="28"/>
          <w:lang w:val="ru-RU"/>
        </w:rPr>
      </w:pPr>
      <w:r w:rsidRPr="00904646">
        <w:rPr>
          <w:sz w:val="28"/>
          <w:szCs w:val="28"/>
          <w:lang w:val="ru-RU"/>
        </w:rPr>
        <w:t xml:space="preserve">Таким чином, поставлені </w:t>
      </w:r>
      <w:proofErr w:type="gramStart"/>
      <w:r w:rsidRPr="00904646">
        <w:rPr>
          <w:sz w:val="28"/>
          <w:szCs w:val="28"/>
          <w:lang w:val="ru-RU"/>
        </w:rPr>
        <w:t>у</w:t>
      </w:r>
      <w:proofErr w:type="gramEnd"/>
      <w:r w:rsidRPr="00904646">
        <w:rPr>
          <w:sz w:val="28"/>
          <w:szCs w:val="28"/>
          <w:lang w:val="ru-RU"/>
        </w:rPr>
        <w:t xml:space="preserve"> роботі завдання виконані, а мета дипломної роботи досягнута.</w:t>
      </w:r>
    </w:p>
    <w:p w:rsidR="004B4876" w:rsidRPr="00C872E0" w:rsidRDefault="004B4876" w:rsidP="00C872E0">
      <w:pPr>
        <w:rPr>
          <w:sz w:val="28"/>
          <w:szCs w:val="28"/>
        </w:rPr>
      </w:pPr>
      <w:r w:rsidRPr="00C872E0">
        <w:rPr>
          <w:sz w:val="28"/>
          <w:szCs w:val="28"/>
        </w:rPr>
        <w:br w:type="page"/>
      </w:r>
    </w:p>
    <w:p w:rsidR="004B4876" w:rsidRPr="00161B01" w:rsidRDefault="004B4876" w:rsidP="00F45FC0">
      <w:pPr>
        <w:pStyle w:val="1"/>
        <w:ind w:firstLine="0"/>
        <w:jc w:val="center"/>
        <w:rPr>
          <w:rFonts w:ascii="Times New Roman" w:hAnsi="Times New Roman" w:cs="Times New Roman"/>
          <w:color w:val="000000" w:themeColor="text1"/>
        </w:rPr>
      </w:pPr>
      <w:bookmarkStart w:id="11" w:name="_Toc60246295"/>
      <w:bookmarkStart w:id="12" w:name="_Toc74679185"/>
      <w:bookmarkStart w:id="13" w:name="_Toc132186420"/>
      <w:bookmarkStart w:id="14" w:name="_Toc132720536"/>
      <w:r w:rsidRPr="00161B01">
        <w:rPr>
          <w:rFonts w:ascii="Times New Roman" w:hAnsi="Times New Roman" w:cs="Times New Roman"/>
          <w:color w:val="000000" w:themeColor="text1"/>
        </w:rPr>
        <w:lastRenderedPageBreak/>
        <w:t>ВИКОРИСТАНА ЛІТЕРАТУРА</w:t>
      </w:r>
      <w:bookmarkEnd w:id="11"/>
      <w:bookmarkEnd w:id="12"/>
      <w:bookmarkEnd w:id="13"/>
      <w:bookmarkEnd w:id="14"/>
    </w:p>
    <w:p w:rsidR="004B4876" w:rsidRDefault="004B4876" w:rsidP="006B07A3">
      <w:pPr>
        <w:pStyle w:val="aff2"/>
        <w:spacing w:after="0" w:line="360" w:lineRule="auto"/>
        <w:ind w:left="0" w:firstLine="709"/>
        <w:jc w:val="both"/>
        <w:rPr>
          <w:sz w:val="28"/>
          <w:szCs w:val="28"/>
        </w:rPr>
      </w:pPr>
    </w:p>
    <w:p w:rsidR="002C0AA0" w:rsidRPr="002C0AA0" w:rsidRDefault="002C0AA0" w:rsidP="00DF74A1">
      <w:pPr>
        <w:pStyle w:val="a3"/>
        <w:numPr>
          <w:ilvl w:val="0"/>
          <w:numId w:val="1"/>
        </w:numPr>
        <w:ind w:left="0" w:firstLine="709"/>
        <w:rPr>
          <w:noProof/>
          <w:sz w:val="28"/>
          <w:szCs w:val="28"/>
        </w:rPr>
      </w:pPr>
      <w:r w:rsidRPr="002C0AA0">
        <w:rPr>
          <w:rStyle w:val="aff4"/>
          <w:b w:val="0"/>
          <w:sz w:val="28"/>
          <w:szCs w:val="28"/>
        </w:rPr>
        <w:t>"Автоматизація технологічних процесів у фармацевтичній промисловості"</w:t>
      </w:r>
      <w:r w:rsidRPr="002C0AA0">
        <w:rPr>
          <w:sz w:val="28"/>
          <w:szCs w:val="28"/>
        </w:rPr>
        <w:t xml:space="preserve"> / Укладачі: О.В. Шевченко, І.С. Гуменюк. ‒ Київ: НТУУ "КПІ", 2019. ‒ 130 с.</w:t>
      </w:r>
    </w:p>
    <w:p w:rsidR="004B4876" w:rsidRPr="002C0AA0" w:rsidRDefault="004B4876" w:rsidP="00DF74A1">
      <w:pPr>
        <w:pStyle w:val="a3"/>
        <w:numPr>
          <w:ilvl w:val="0"/>
          <w:numId w:val="1"/>
        </w:numPr>
        <w:ind w:left="0" w:firstLine="709"/>
        <w:rPr>
          <w:noProof/>
          <w:sz w:val="28"/>
          <w:szCs w:val="28"/>
        </w:rPr>
      </w:pPr>
      <w:r w:rsidRPr="002C0AA0">
        <w:rPr>
          <w:noProof/>
          <w:sz w:val="28"/>
          <w:szCs w:val="28"/>
        </w:rPr>
        <w:t>Стенцель Й.І. Математичне моделювання технологічних об'єктів керування: Навч. посібник. – К: ІСДО. 1993. -328 с.</w:t>
      </w:r>
    </w:p>
    <w:p w:rsidR="004B4876" w:rsidRPr="002C0AA0" w:rsidRDefault="004B4876" w:rsidP="00DF74A1">
      <w:pPr>
        <w:pStyle w:val="a3"/>
        <w:numPr>
          <w:ilvl w:val="0"/>
          <w:numId w:val="1"/>
        </w:numPr>
        <w:ind w:left="0" w:firstLine="709"/>
        <w:rPr>
          <w:noProof/>
          <w:sz w:val="28"/>
          <w:szCs w:val="28"/>
        </w:rPr>
      </w:pPr>
      <w:r w:rsidRPr="002C0AA0">
        <w:rPr>
          <w:noProof/>
          <w:sz w:val="28"/>
          <w:szCs w:val="28"/>
        </w:rPr>
        <w:t>Целіщев О.Б. Математичні моделі технологічних об’єктів: Підручник. / О.Б. Целіщев, П.Й. Єлісєєв, М.Г. Лорія, І.І. Захаров – Луганськ: Вид-во Східноукр. нац. ун-ту, 2011. – 421 с., 54 іл., 21 табл., 60 бібліогр. назв.</w:t>
      </w:r>
    </w:p>
    <w:p w:rsidR="002C0AA0" w:rsidRPr="002C0AA0" w:rsidRDefault="002C0AA0" w:rsidP="00DF74A1">
      <w:pPr>
        <w:pStyle w:val="a3"/>
        <w:numPr>
          <w:ilvl w:val="0"/>
          <w:numId w:val="1"/>
        </w:numPr>
        <w:ind w:left="0" w:firstLine="709"/>
        <w:rPr>
          <w:noProof/>
          <w:sz w:val="28"/>
          <w:szCs w:val="28"/>
        </w:rPr>
      </w:pPr>
      <w:r w:rsidRPr="002C0AA0">
        <w:rPr>
          <w:rStyle w:val="aff4"/>
          <w:b w:val="0"/>
          <w:sz w:val="28"/>
          <w:szCs w:val="28"/>
        </w:rPr>
        <w:t>Інженерія та автоматизація в фармацевтичному виробництві"</w:t>
      </w:r>
      <w:r w:rsidRPr="002C0AA0">
        <w:rPr>
          <w:sz w:val="28"/>
          <w:szCs w:val="28"/>
        </w:rPr>
        <w:t xml:space="preserve"> / Укладачі: М.Д. Гончаренко, В.П. Яковенко. ‒ Одеса: ОНУ, 2022. ‒ 125 с.</w:t>
      </w:r>
    </w:p>
    <w:p w:rsidR="004B4876" w:rsidRPr="002C0AA0" w:rsidRDefault="004B4876" w:rsidP="00DF74A1">
      <w:pPr>
        <w:pStyle w:val="a3"/>
        <w:numPr>
          <w:ilvl w:val="0"/>
          <w:numId w:val="1"/>
        </w:numPr>
        <w:ind w:left="0" w:firstLine="709"/>
        <w:rPr>
          <w:noProof/>
          <w:sz w:val="28"/>
          <w:szCs w:val="28"/>
        </w:rPr>
      </w:pPr>
      <w:r w:rsidRPr="002C0AA0">
        <w:rPr>
          <w:noProof/>
          <w:sz w:val="28"/>
          <w:szCs w:val="28"/>
        </w:rPr>
        <w:t>А.О. Бобух. Автоматизовані системи керування технологічними процесами: Навч. посібник. – Харків: ХНАМГ, 2006. – 185 с.</w:t>
      </w:r>
    </w:p>
    <w:p w:rsidR="00F773BB" w:rsidRPr="00F773BB" w:rsidRDefault="00F773BB" w:rsidP="00F773BB">
      <w:pPr>
        <w:numPr>
          <w:ilvl w:val="0"/>
          <w:numId w:val="1"/>
        </w:numPr>
        <w:ind w:left="0" w:firstLine="709"/>
        <w:rPr>
          <w:sz w:val="28"/>
          <w:szCs w:val="28"/>
          <w:lang w:val="en-US"/>
        </w:rPr>
      </w:pPr>
      <w:r w:rsidRPr="00F773BB">
        <w:rPr>
          <w:sz w:val="28"/>
          <w:szCs w:val="28"/>
          <w:lang w:val="en-US"/>
        </w:rPr>
        <w:t xml:space="preserve">Mulder M. </w:t>
      </w:r>
      <w:r w:rsidRPr="00F773BB">
        <w:rPr>
          <w:bCs/>
          <w:sz w:val="28"/>
          <w:szCs w:val="28"/>
          <w:lang w:val="en-US"/>
        </w:rPr>
        <w:t>Basic Principles of Membrane Technology.</w:t>
      </w:r>
      <w:r w:rsidRPr="00F773BB">
        <w:rPr>
          <w:sz w:val="28"/>
          <w:szCs w:val="28"/>
          <w:lang w:val="en-US"/>
        </w:rPr>
        <w:t xml:space="preserve"> – Dordrecht: Kluwer Academic Publishers, 1996. – 564 p.</w:t>
      </w:r>
    </w:p>
    <w:p w:rsidR="00F773BB" w:rsidRPr="00F773BB" w:rsidRDefault="00F773BB" w:rsidP="00F773BB">
      <w:pPr>
        <w:numPr>
          <w:ilvl w:val="0"/>
          <w:numId w:val="1"/>
        </w:numPr>
        <w:ind w:left="0" w:firstLine="709"/>
        <w:rPr>
          <w:sz w:val="28"/>
          <w:szCs w:val="28"/>
          <w:lang w:val="en-US"/>
        </w:rPr>
      </w:pPr>
      <w:r w:rsidRPr="00F773BB">
        <w:rPr>
          <w:sz w:val="28"/>
          <w:szCs w:val="28"/>
          <w:lang w:val="en-US"/>
        </w:rPr>
        <w:t xml:space="preserve">Baker R. W. </w:t>
      </w:r>
      <w:r w:rsidRPr="00F773BB">
        <w:rPr>
          <w:bCs/>
          <w:sz w:val="28"/>
          <w:szCs w:val="28"/>
          <w:lang w:val="en-US"/>
        </w:rPr>
        <w:t>Membrane Technology and Applications.</w:t>
      </w:r>
      <w:r w:rsidRPr="00F773BB">
        <w:rPr>
          <w:sz w:val="28"/>
          <w:szCs w:val="28"/>
          <w:lang w:val="en-US"/>
        </w:rPr>
        <w:t xml:space="preserve"> – 3rd ed. – Chichester: John Wiley &amp; Sons, 2012. – 575 p.</w:t>
      </w:r>
    </w:p>
    <w:p w:rsidR="00F773BB" w:rsidRPr="00F773BB" w:rsidRDefault="00F773BB" w:rsidP="00F773BB">
      <w:pPr>
        <w:numPr>
          <w:ilvl w:val="0"/>
          <w:numId w:val="1"/>
        </w:numPr>
        <w:ind w:left="0" w:firstLine="709"/>
        <w:rPr>
          <w:sz w:val="28"/>
          <w:szCs w:val="28"/>
          <w:lang w:val="en-US"/>
        </w:rPr>
      </w:pPr>
      <w:r w:rsidRPr="00F773BB">
        <w:rPr>
          <w:sz w:val="28"/>
          <w:szCs w:val="28"/>
          <w:lang w:val="en-US"/>
        </w:rPr>
        <w:t xml:space="preserve">Metcalf &amp; Eddy, Inc. </w:t>
      </w:r>
      <w:r w:rsidRPr="00F773BB">
        <w:rPr>
          <w:bCs/>
          <w:sz w:val="28"/>
          <w:szCs w:val="28"/>
          <w:lang w:val="en-US"/>
        </w:rPr>
        <w:t>Wastewater Engineering: Treatment and Resource Recovery.</w:t>
      </w:r>
      <w:r w:rsidRPr="00F773BB">
        <w:rPr>
          <w:sz w:val="28"/>
          <w:szCs w:val="28"/>
          <w:lang w:val="en-US"/>
        </w:rPr>
        <w:t xml:space="preserve"> – 5th ed. – New York: McGraw-Hill Education, 2014. – 1819 p.</w:t>
      </w:r>
    </w:p>
    <w:p w:rsidR="004B4876" w:rsidRPr="00F773BB" w:rsidRDefault="004B4876" w:rsidP="006B07A3">
      <w:pPr>
        <w:pStyle w:val="aff2"/>
        <w:spacing w:after="0" w:line="360" w:lineRule="auto"/>
        <w:ind w:left="0" w:firstLine="709"/>
        <w:jc w:val="both"/>
        <w:rPr>
          <w:sz w:val="28"/>
          <w:szCs w:val="28"/>
          <w:lang w:val="en-US"/>
        </w:rPr>
      </w:pPr>
    </w:p>
    <w:sectPr w:rsidR="004B4876" w:rsidRPr="00F773BB" w:rsidSect="00F8637D">
      <w:pgSz w:w="11906" w:h="16838"/>
      <w:pgMar w:top="709" w:right="850" w:bottom="1134" w:left="1701"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80828" w:rsidRDefault="00980828">
      <w:pPr>
        <w:spacing w:line="240" w:lineRule="auto"/>
      </w:pPr>
      <w:r>
        <w:separator/>
      </w:r>
    </w:p>
  </w:endnote>
  <w:endnote w:type="continuationSeparator" w:id="0">
    <w:p w:rsidR="00980828" w:rsidRDefault="00980828">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ISOCPEUR">
    <w:altName w:val="Arial"/>
    <w:charset w:val="CC"/>
    <w:family w:val="swiss"/>
    <w:pitch w:val="variable"/>
    <w:sig w:usb0="00000287" w:usb1="00000000" w:usb2="00000000" w:usb3="00000000" w:csb0="0000009F" w:csb1="00000000"/>
  </w:font>
  <w:font w:name="Verdana">
    <w:panose1 w:val="020B0604030504040204"/>
    <w:charset w:val="CC"/>
    <w:family w:val="swiss"/>
    <w:pitch w:val="variable"/>
    <w:sig w:usb0="A00006FF" w:usb1="4000205B" w:usb2="00000010" w:usb3="00000000" w:csb0="0000019F" w:csb1="00000000"/>
  </w:font>
  <w:font w:name="Liberation Sans">
    <w:altName w:val="Arial"/>
    <w:charset w:val="CC"/>
    <w:family w:val="swiss"/>
    <w:pitch w:val="variable"/>
    <w:sig w:usb0="00000000" w:usb1="500078FF" w:usb2="00000021" w:usb3="00000000" w:csb0="000001BF" w:csb1="00000000"/>
  </w:font>
  <w:font w:name="DejaVu Sans">
    <w:panose1 w:val="020B0603030804020204"/>
    <w:charset w:val="CC"/>
    <w:family w:val="swiss"/>
    <w:pitch w:val="variable"/>
    <w:sig w:usb0="E7002EFF" w:usb1="D200FDFF" w:usb2="0A246029" w:usb3="00000000" w:csb0="000001FF" w:csb1="00000000"/>
  </w:font>
  <w:font w:name="Arial CYR">
    <w:panose1 w:val="020B0604020202020204"/>
    <w:charset w:val="CC"/>
    <w:family w:val="swiss"/>
    <w:pitch w:val="variable"/>
    <w:sig w:usb0="E0002EFF" w:usb1="C000785B" w:usb2="00000009" w:usb3="00000000" w:csb0="000001FF" w:csb1="00000000"/>
  </w:font>
  <w:font w:name="Times New Roman Полужирный">
    <w:panose1 w:val="00000000000000000000"/>
    <w:charset w:val="00"/>
    <w:family w:val="roman"/>
    <w:notTrueType/>
    <w:pitch w:val="default"/>
  </w:font>
  <w:font w:name="Cambria Math">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117974800"/>
      <w:docPartObj>
        <w:docPartGallery w:val="Page Numbers (Bottom of Page)"/>
        <w:docPartUnique/>
      </w:docPartObj>
    </w:sdtPr>
    <w:sdtEndPr/>
    <w:sdtContent>
      <w:p w:rsidR="003B6ADE" w:rsidRDefault="003B6ADE">
        <w:pPr>
          <w:pStyle w:val="ab"/>
          <w:jc w:val="right"/>
        </w:pPr>
        <w:r>
          <w:fldChar w:fldCharType="begin"/>
        </w:r>
        <w:r>
          <w:instrText>PAGE   \* MERGEFORMAT</w:instrText>
        </w:r>
        <w:r>
          <w:fldChar w:fldCharType="separate"/>
        </w:r>
        <w:r w:rsidR="0014706D" w:rsidRPr="0014706D">
          <w:rPr>
            <w:noProof/>
            <w:lang w:val="ru-RU"/>
          </w:rPr>
          <w:t>3</w:t>
        </w:r>
        <w:r>
          <w:rPr>
            <w:noProof/>
            <w:lang w:val="ru-RU"/>
          </w:rPr>
          <w:fldChar w:fldCharType="end"/>
        </w:r>
      </w:p>
    </w:sdtContent>
  </w:sdt>
  <w:p w:rsidR="003B6ADE" w:rsidRDefault="003B6ADE">
    <w:pPr>
      <w:pStyle w:val="ab"/>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80828" w:rsidRDefault="00980828">
      <w:pPr>
        <w:spacing w:line="240" w:lineRule="auto"/>
      </w:pPr>
      <w:r>
        <w:separator/>
      </w:r>
    </w:p>
  </w:footnote>
  <w:footnote w:type="continuationSeparator" w:id="0">
    <w:p w:rsidR="00980828" w:rsidRDefault="00980828">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B6ADE" w:rsidRPr="00F70091" w:rsidRDefault="003B6ADE" w:rsidP="00F70091">
    <w:pPr>
      <w:pStyle w:val="a9"/>
      <w:ind w:firstLine="0"/>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4948A2"/>
    <w:multiLevelType w:val="multilevel"/>
    <w:tmpl w:val="730AAFC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028430D6"/>
    <w:multiLevelType w:val="multilevel"/>
    <w:tmpl w:val="6ECCF47C"/>
    <w:lvl w:ilvl="0">
      <w:start w:val="2"/>
      <w:numFmt w:val="decimal"/>
      <w:lvlText w:val="%1"/>
      <w:lvlJc w:val="left"/>
      <w:pPr>
        <w:ind w:left="576" w:hanging="576"/>
      </w:pPr>
      <w:rPr>
        <w:rFonts w:hint="default"/>
      </w:rPr>
    </w:lvl>
    <w:lvl w:ilvl="1">
      <w:start w:val="4"/>
      <w:numFmt w:val="decimal"/>
      <w:lvlText w:val="%1.%2"/>
      <w:lvlJc w:val="left"/>
      <w:pPr>
        <w:ind w:left="1001" w:hanging="576"/>
      </w:pPr>
      <w:rPr>
        <w:rFonts w:hint="default"/>
      </w:rPr>
    </w:lvl>
    <w:lvl w:ilvl="2">
      <w:start w:val="5"/>
      <w:numFmt w:val="decimal"/>
      <w:lvlText w:val="%1.%2.%3"/>
      <w:lvlJc w:val="left"/>
      <w:pPr>
        <w:ind w:left="1570" w:hanging="720"/>
      </w:pPr>
      <w:rPr>
        <w:rFonts w:hint="default"/>
      </w:rPr>
    </w:lvl>
    <w:lvl w:ilvl="3">
      <w:start w:val="1"/>
      <w:numFmt w:val="decimal"/>
      <w:lvlText w:val="%1.%2.%3.%4"/>
      <w:lvlJc w:val="left"/>
      <w:pPr>
        <w:ind w:left="1995" w:hanging="720"/>
      </w:pPr>
      <w:rPr>
        <w:rFonts w:hint="default"/>
      </w:rPr>
    </w:lvl>
    <w:lvl w:ilvl="4">
      <w:start w:val="1"/>
      <w:numFmt w:val="decimal"/>
      <w:lvlText w:val="%1.%2.%3.%4.%5"/>
      <w:lvlJc w:val="left"/>
      <w:pPr>
        <w:ind w:left="2780" w:hanging="1080"/>
      </w:pPr>
      <w:rPr>
        <w:rFonts w:hint="default"/>
      </w:rPr>
    </w:lvl>
    <w:lvl w:ilvl="5">
      <w:start w:val="1"/>
      <w:numFmt w:val="decimal"/>
      <w:lvlText w:val="%1.%2.%3.%4.%5.%6"/>
      <w:lvlJc w:val="left"/>
      <w:pPr>
        <w:ind w:left="3205" w:hanging="1080"/>
      </w:pPr>
      <w:rPr>
        <w:rFonts w:hint="default"/>
      </w:rPr>
    </w:lvl>
    <w:lvl w:ilvl="6">
      <w:start w:val="1"/>
      <w:numFmt w:val="decimal"/>
      <w:lvlText w:val="%1.%2.%3.%4.%5.%6.%7"/>
      <w:lvlJc w:val="left"/>
      <w:pPr>
        <w:ind w:left="3990" w:hanging="1440"/>
      </w:pPr>
      <w:rPr>
        <w:rFonts w:hint="default"/>
      </w:rPr>
    </w:lvl>
    <w:lvl w:ilvl="7">
      <w:start w:val="1"/>
      <w:numFmt w:val="decimal"/>
      <w:lvlText w:val="%1.%2.%3.%4.%5.%6.%7.%8"/>
      <w:lvlJc w:val="left"/>
      <w:pPr>
        <w:ind w:left="4415" w:hanging="1440"/>
      </w:pPr>
      <w:rPr>
        <w:rFonts w:hint="default"/>
      </w:rPr>
    </w:lvl>
    <w:lvl w:ilvl="8">
      <w:start w:val="1"/>
      <w:numFmt w:val="decimal"/>
      <w:lvlText w:val="%1.%2.%3.%4.%5.%6.%7.%8.%9"/>
      <w:lvlJc w:val="left"/>
      <w:pPr>
        <w:ind w:left="5200" w:hanging="1800"/>
      </w:pPr>
      <w:rPr>
        <w:rFonts w:hint="default"/>
      </w:rPr>
    </w:lvl>
  </w:abstractNum>
  <w:abstractNum w:abstractNumId="2">
    <w:nsid w:val="047B0439"/>
    <w:multiLevelType w:val="multilevel"/>
    <w:tmpl w:val="522CE83E"/>
    <w:lvl w:ilvl="0">
      <w:start w:val="4"/>
      <w:numFmt w:val="decimal"/>
      <w:lvlText w:val="%1"/>
      <w:lvlJc w:val="left"/>
      <w:pPr>
        <w:ind w:left="576" w:hanging="576"/>
      </w:pPr>
      <w:rPr>
        <w:rFonts w:hint="default"/>
      </w:rPr>
    </w:lvl>
    <w:lvl w:ilvl="1">
      <w:start w:val="4"/>
      <w:numFmt w:val="decimal"/>
      <w:lvlText w:val="%1.%2"/>
      <w:lvlJc w:val="left"/>
      <w:pPr>
        <w:ind w:left="1001" w:hanging="576"/>
      </w:pPr>
      <w:rPr>
        <w:rFonts w:hint="default"/>
      </w:rPr>
    </w:lvl>
    <w:lvl w:ilvl="2">
      <w:start w:val="3"/>
      <w:numFmt w:val="decimal"/>
      <w:lvlText w:val="%1.%2.%3"/>
      <w:lvlJc w:val="left"/>
      <w:pPr>
        <w:ind w:left="1570" w:hanging="720"/>
      </w:pPr>
      <w:rPr>
        <w:rFonts w:hint="default"/>
      </w:rPr>
    </w:lvl>
    <w:lvl w:ilvl="3">
      <w:start w:val="1"/>
      <w:numFmt w:val="decimal"/>
      <w:lvlText w:val="%1.%2.%3.%4"/>
      <w:lvlJc w:val="left"/>
      <w:pPr>
        <w:ind w:left="1995" w:hanging="720"/>
      </w:pPr>
      <w:rPr>
        <w:rFonts w:hint="default"/>
      </w:rPr>
    </w:lvl>
    <w:lvl w:ilvl="4">
      <w:start w:val="1"/>
      <w:numFmt w:val="decimal"/>
      <w:lvlText w:val="%1.%2.%3.%4.%5"/>
      <w:lvlJc w:val="left"/>
      <w:pPr>
        <w:ind w:left="2780" w:hanging="1080"/>
      </w:pPr>
      <w:rPr>
        <w:rFonts w:hint="default"/>
      </w:rPr>
    </w:lvl>
    <w:lvl w:ilvl="5">
      <w:start w:val="1"/>
      <w:numFmt w:val="decimal"/>
      <w:lvlText w:val="%1.%2.%3.%4.%5.%6"/>
      <w:lvlJc w:val="left"/>
      <w:pPr>
        <w:ind w:left="3205" w:hanging="1080"/>
      </w:pPr>
      <w:rPr>
        <w:rFonts w:hint="default"/>
      </w:rPr>
    </w:lvl>
    <w:lvl w:ilvl="6">
      <w:start w:val="1"/>
      <w:numFmt w:val="decimal"/>
      <w:lvlText w:val="%1.%2.%3.%4.%5.%6.%7"/>
      <w:lvlJc w:val="left"/>
      <w:pPr>
        <w:ind w:left="3990" w:hanging="1440"/>
      </w:pPr>
      <w:rPr>
        <w:rFonts w:hint="default"/>
      </w:rPr>
    </w:lvl>
    <w:lvl w:ilvl="7">
      <w:start w:val="1"/>
      <w:numFmt w:val="decimal"/>
      <w:lvlText w:val="%1.%2.%3.%4.%5.%6.%7.%8"/>
      <w:lvlJc w:val="left"/>
      <w:pPr>
        <w:ind w:left="4415" w:hanging="1440"/>
      </w:pPr>
      <w:rPr>
        <w:rFonts w:hint="default"/>
      </w:rPr>
    </w:lvl>
    <w:lvl w:ilvl="8">
      <w:start w:val="1"/>
      <w:numFmt w:val="decimal"/>
      <w:lvlText w:val="%1.%2.%3.%4.%5.%6.%7.%8.%9"/>
      <w:lvlJc w:val="left"/>
      <w:pPr>
        <w:ind w:left="5200" w:hanging="1800"/>
      </w:pPr>
      <w:rPr>
        <w:rFonts w:hint="default"/>
      </w:rPr>
    </w:lvl>
  </w:abstractNum>
  <w:abstractNum w:abstractNumId="3">
    <w:nsid w:val="04817D23"/>
    <w:multiLevelType w:val="multilevel"/>
    <w:tmpl w:val="F886F47A"/>
    <w:lvl w:ilvl="0">
      <w:start w:val="4"/>
      <w:numFmt w:val="decimal"/>
      <w:lvlText w:val="%1"/>
      <w:lvlJc w:val="left"/>
      <w:pPr>
        <w:ind w:left="360" w:hanging="360"/>
      </w:pPr>
      <w:rPr>
        <w:rFonts w:hint="default"/>
      </w:rPr>
    </w:lvl>
    <w:lvl w:ilvl="1">
      <w:start w:val="5"/>
      <w:numFmt w:val="decimal"/>
      <w:lvlText w:val="%1.%2"/>
      <w:lvlJc w:val="left"/>
      <w:pPr>
        <w:ind w:left="714" w:hanging="360"/>
      </w:pPr>
      <w:rPr>
        <w:rFonts w:hint="default"/>
      </w:rPr>
    </w:lvl>
    <w:lvl w:ilvl="2">
      <w:start w:val="1"/>
      <w:numFmt w:val="decimal"/>
      <w:lvlText w:val="%1.%2.%3"/>
      <w:lvlJc w:val="left"/>
      <w:pPr>
        <w:ind w:left="1428" w:hanging="720"/>
      </w:pPr>
      <w:rPr>
        <w:rFonts w:hint="default"/>
      </w:rPr>
    </w:lvl>
    <w:lvl w:ilvl="3">
      <w:start w:val="1"/>
      <w:numFmt w:val="decimal"/>
      <w:lvlText w:val="%1.%2.%3.%4"/>
      <w:lvlJc w:val="left"/>
      <w:pPr>
        <w:ind w:left="2142" w:hanging="108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3210" w:hanging="1440"/>
      </w:pPr>
      <w:rPr>
        <w:rFonts w:hint="default"/>
      </w:rPr>
    </w:lvl>
    <w:lvl w:ilvl="6">
      <w:start w:val="1"/>
      <w:numFmt w:val="decimal"/>
      <w:lvlText w:val="%1.%2.%3.%4.%5.%6.%7"/>
      <w:lvlJc w:val="left"/>
      <w:pPr>
        <w:ind w:left="3564" w:hanging="1440"/>
      </w:pPr>
      <w:rPr>
        <w:rFonts w:hint="default"/>
      </w:rPr>
    </w:lvl>
    <w:lvl w:ilvl="7">
      <w:start w:val="1"/>
      <w:numFmt w:val="decimal"/>
      <w:lvlText w:val="%1.%2.%3.%4.%5.%6.%7.%8"/>
      <w:lvlJc w:val="left"/>
      <w:pPr>
        <w:ind w:left="4278" w:hanging="1800"/>
      </w:pPr>
      <w:rPr>
        <w:rFonts w:hint="default"/>
      </w:rPr>
    </w:lvl>
    <w:lvl w:ilvl="8">
      <w:start w:val="1"/>
      <w:numFmt w:val="decimal"/>
      <w:lvlText w:val="%1.%2.%3.%4.%5.%6.%7.%8.%9"/>
      <w:lvlJc w:val="left"/>
      <w:pPr>
        <w:ind w:left="4992" w:hanging="2160"/>
      </w:pPr>
      <w:rPr>
        <w:rFonts w:hint="default"/>
      </w:rPr>
    </w:lvl>
  </w:abstractNum>
  <w:abstractNum w:abstractNumId="4">
    <w:nsid w:val="06871FF4"/>
    <w:multiLevelType w:val="multilevel"/>
    <w:tmpl w:val="071AE0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09EC6608"/>
    <w:multiLevelType w:val="multilevel"/>
    <w:tmpl w:val="2A602F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0FC35194"/>
    <w:multiLevelType w:val="multilevel"/>
    <w:tmpl w:val="A044DB9E"/>
    <w:lvl w:ilvl="0">
      <w:start w:val="4"/>
      <w:numFmt w:val="decimal"/>
      <w:lvlText w:val="%1"/>
      <w:lvlJc w:val="left"/>
      <w:pPr>
        <w:ind w:left="360" w:hanging="360"/>
      </w:pPr>
      <w:rPr>
        <w:rFonts w:hint="default"/>
      </w:rPr>
    </w:lvl>
    <w:lvl w:ilvl="1">
      <w:start w:val="2"/>
      <w:numFmt w:val="decimal"/>
      <w:lvlText w:val="%1.%2"/>
      <w:lvlJc w:val="left"/>
      <w:pPr>
        <w:ind w:left="1211" w:hanging="360"/>
      </w:pPr>
      <w:rPr>
        <w:rFonts w:hint="default"/>
      </w:rPr>
    </w:lvl>
    <w:lvl w:ilvl="2">
      <w:start w:val="1"/>
      <w:numFmt w:val="decimal"/>
      <w:lvlText w:val="%1.%2.%3"/>
      <w:lvlJc w:val="left"/>
      <w:pPr>
        <w:ind w:left="2422" w:hanging="720"/>
      </w:pPr>
      <w:rPr>
        <w:rFonts w:hint="default"/>
      </w:rPr>
    </w:lvl>
    <w:lvl w:ilvl="3">
      <w:start w:val="1"/>
      <w:numFmt w:val="decimal"/>
      <w:lvlText w:val="%1.%2.%3.%4"/>
      <w:lvlJc w:val="left"/>
      <w:pPr>
        <w:ind w:left="3273" w:hanging="720"/>
      </w:pPr>
      <w:rPr>
        <w:rFonts w:hint="default"/>
      </w:rPr>
    </w:lvl>
    <w:lvl w:ilvl="4">
      <w:start w:val="1"/>
      <w:numFmt w:val="decimal"/>
      <w:lvlText w:val="%1.%2.%3.%4.%5"/>
      <w:lvlJc w:val="left"/>
      <w:pPr>
        <w:ind w:left="4484" w:hanging="1080"/>
      </w:pPr>
      <w:rPr>
        <w:rFonts w:hint="default"/>
      </w:rPr>
    </w:lvl>
    <w:lvl w:ilvl="5">
      <w:start w:val="1"/>
      <w:numFmt w:val="decimal"/>
      <w:lvlText w:val="%1.%2.%3.%4.%5.%6"/>
      <w:lvlJc w:val="left"/>
      <w:pPr>
        <w:ind w:left="5335" w:hanging="1080"/>
      </w:pPr>
      <w:rPr>
        <w:rFonts w:hint="default"/>
      </w:rPr>
    </w:lvl>
    <w:lvl w:ilvl="6">
      <w:start w:val="1"/>
      <w:numFmt w:val="decimal"/>
      <w:lvlText w:val="%1.%2.%3.%4.%5.%6.%7"/>
      <w:lvlJc w:val="left"/>
      <w:pPr>
        <w:ind w:left="6546" w:hanging="1440"/>
      </w:pPr>
      <w:rPr>
        <w:rFonts w:hint="default"/>
      </w:rPr>
    </w:lvl>
    <w:lvl w:ilvl="7">
      <w:start w:val="1"/>
      <w:numFmt w:val="decimal"/>
      <w:lvlText w:val="%1.%2.%3.%4.%5.%6.%7.%8"/>
      <w:lvlJc w:val="left"/>
      <w:pPr>
        <w:ind w:left="7397" w:hanging="1440"/>
      </w:pPr>
      <w:rPr>
        <w:rFonts w:hint="default"/>
      </w:rPr>
    </w:lvl>
    <w:lvl w:ilvl="8">
      <w:start w:val="1"/>
      <w:numFmt w:val="decimal"/>
      <w:lvlText w:val="%1.%2.%3.%4.%5.%6.%7.%8.%9"/>
      <w:lvlJc w:val="left"/>
      <w:pPr>
        <w:ind w:left="8608" w:hanging="1800"/>
      </w:pPr>
      <w:rPr>
        <w:rFonts w:hint="default"/>
      </w:rPr>
    </w:lvl>
  </w:abstractNum>
  <w:abstractNum w:abstractNumId="7">
    <w:nsid w:val="10DB4967"/>
    <w:multiLevelType w:val="multilevel"/>
    <w:tmpl w:val="795A03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119C3852"/>
    <w:multiLevelType w:val="multilevel"/>
    <w:tmpl w:val="A984B0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1C0E7B80"/>
    <w:multiLevelType w:val="multilevel"/>
    <w:tmpl w:val="5936DFFA"/>
    <w:lvl w:ilvl="0">
      <w:start w:val="2"/>
      <w:numFmt w:val="decimal"/>
      <w:lvlText w:val="%1"/>
      <w:lvlJc w:val="left"/>
      <w:pPr>
        <w:ind w:left="576" w:hanging="576"/>
      </w:pPr>
      <w:rPr>
        <w:rFonts w:hint="default"/>
      </w:rPr>
    </w:lvl>
    <w:lvl w:ilvl="1">
      <w:start w:val="4"/>
      <w:numFmt w:val="decimal"/>
      <w:lvlText w:val="%1.%2"/>
      <w:lvlJc w:val="left"/>
      <w:pPr>
        <w:ind w:left="1001" w:hanging="576"/>
      </w:pPr>
      <w:rPr>
        <w:rFonts w:hint="default"/>
      </w:rPr>
    </w:lvl>
    <w:lvl w:ilvl="2">
      <w:start w:val="3"/>
      <w:numFmt w:val="decimal"/>
      <w:lvlText w:val="%1.%2.%3"/>
      <w:lvlJc w:val="left"/>
      <w:pPr>
        <w:ind w:left="1570" w:hanging="720"/>
      </w:pPr>
      <w:rPr>
        <w:rFonts w:hint="default"/>
      </w:rPr>
    </w:lvl>
    <w:lvl w:ilvl="3">
      <w:start w:val="1"/>
      <w:numFmt w:val="decimal"/>
      <w:lvlText w:val="%1.%2.%3.%4"/>
      <w:lvlJc w:val="left"/>
      <w:pPr>
        <w:ind w:left="1995" w:hanging="720"/>
      </w:pPr>
      <w:rPr>
        <w:rFonts w:hint="default"/>
      </w:rPr>
    </w:lvl>
    <w:lvl w:ilvl="4">
      <w:start w:val="1"/>
      <w:numFmt w:val="decimal"/>
      <w:lvlText w:val="%1.%2.%3.%4.%5"/>
      <w:lvlJc w:val="left"/>
      <w:pPr>
        <w:ind w:left="2780" w:hanging="1080"/>
      </w:pPr>
      <w:rPr>
        <w:rFonts w:hint="default"/>
      </w:rPr>
    </w:lvl>
    <w:lvl w:ilvl="5">
      <w:start w:val="1"/>
      <w:numFmt w:val="decimal"/>
      <w:lvlText w:val="%1.%2.%3.%4.%5.%6"/>
      <w:lvlJc w:val="left"/>
      <w:pPr>
        <w:ind w:left="3205" w:hanging="1080"/>
      </w:pPr>
      <w:rPr>
        <w:rFonts w:hint="default"/>
      </w:rPr>
    </w:lvl>
    <w:lvl w:ilvl="6">
      <w:start w:val="1"/>
      <w:numFmt w:val="decimal"/>
      <w:lvlText w:val="%1.%2.%3.%4.%5.%6.%7"/>
      <w:lvlJc w:val="left"/>
      <w:pPr>
        <w:ind w:left="3990" w:hanging="1440"/>
      </w:pPr>
      <w:rPr>
        <w:rFonts w:hint="default"/>
      </w:rPr>
    </w:lvl>
    <w:lvl w:ilvl="7">
      <w:start w:val="1"/>
      <w:numFmt w:val="decimal"/>
      <w:lvlText w:val="%1.%2.%3.%4.%5.%6.%7.%8"/>
      <w:lvlJc w:val="left"/>
      <w:pPr>
        <w:ind w:left="4415" w:hanging="1440"/>
      </w:pPr>
      <w:rPr>
        <w:rFonts w:hint="default"/>
      </w:rPr>
    </w:lvl>
    <w:lvl w:ilvl="8">
      <w:start w:val="1"/>
      <w:numFmt w:val="decimal"/>
      <w:lvlText w:val="%1.%2.%3.%4.%5.%6.%7.%8.%9"/>
      <w:lvlJc w:val="left"/>
      <w:pPr>
        <w:ind w:left="5200" w:hanging="1800"/>
      </w:pPr>
      <w:rPr>
        <w:rFonts w:hint="default"/>
      </w:rPr>
    </w:lvl>
  </w:abstractNum>
  <w:abstractNum w:abstractNumId="10">
    <w:nsid w:val="1E7E751C"/>
    <w:multiLevelType w:val="multilevel"/>
    <w:tmpl w:val="2A6CE38C"/>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nsid w:val="20940A06"/>
    <w:multiLevelType w:val="multilevel"/>
    <w:tmpl w:val="96C815D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nsid w:val="21A86FB1"/>
    <w:multiLevelType w:val="multilevel"/>
    <w:tmpl w:val="6B762E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23327569"/>
    <w:multiLevelType w:val="multilevel"/>
    <w:tmpl w:val="F9EEC16E"/>
    <w:lvl w:ilvl="0">
      <w:start w:val="4"/>
      <w:numFmt w:val="decimal"/>
      <w:lvlText w:val="%1"/>
      <w:lvlJc w:val="left"/>
      <w:pPr>
        <w:ind w:left="576" w:hanging="576"/>
      </w:pPr>
      <w:rPr>
        <w:rFonts w:hint="default"/>
      </w:rPr>
    </w:lvl>
    <w:lvl w:ilvl="1">
      <w:start w:val="3"/>
      <w:numFmt w:val="decimal"/>
      <w:lvlText w:val="%1.%2"/>
      <w:lvlJc w:val="left"/>
      <w:pPr>
        <w:ind w:left="576" w:hanging="576"/>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
    <w:nsid w:val="24C439F9"/>
    <w:multiLevelType w:val="multilevel"/>
    <w:tmpl w:val="7D86DC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nsid w:val="2CA56F06"/>
    <w:multiLevelType w:val="multilevel"/>
    <w:tmpl w:val="166EF7F0"/>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nsid w:val="2D960242"/>
    <w:multiLevelType w:val="multilevel"/>
    <w:tmpl w:val="9CCCCE92"/>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nsid w:val="2DA72C13"/>
    <w:multiLevelType w:val="hybridMultilevel"/>
    <w:tmpl w:val="89D88552"/>
    <w:lvl w:ilvl="0" w:tplc="D2C46AB2">
      <w:start w:val="3"/>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
    <w:nsid w:val="39581C64"/>
    <w:multiLevelType w:val="multilevel"/>
    <w:tmpl w:val="A6D481AE"/>
    <w:lvl w:ilvl="0">
      <w:start w:val="4"/>
      <w:numFmt w:val="decimal"/>
      <w:lvlText w:val="%1"/>
      <w:lvlJc w:val="left"/>
      <w:pPr>
        <w:ind w:left="576" w:hanging="576"/>
      </w:pPr>
      <w:rPr>
        <w:rFonts w:hint="default"/>
      </w:rPr>
    </w:lvl>
    <w:lvl w:ilvl="1">
      <w:start w:val="3"/>
      <w:numFmt w:val="decimal"/>
      <w:lvlText w:val="%1.%2"/>
      <w:lvlJc w:val="left"/>
      <w:pPr>
        <w:ind w:left="576" w:hanging="576"/>
      </w:pPr>
      <w:rPr>
        <w:rFonts w:hint="default"/>
      </w:rPr>
    </w:lvl>
    <w:lvl w:ilvl="2">
      <w:start w:val="5"/>
      <w:numFmt w:val="decimal"/>
      <w:lvlText w:val="%1.%2.%3"/>
      <w:lvlJc w:val="left"/>
      <w:pPr>
        <w:ind w:left="1713"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9">
    <w:nsid w:val="3EF74350"/>
    <w:multiLevelType w:val="hybridMultilevel"/>
    <w:tmpl w:val="7A5EFEE2"/>
    <w:lvl w:ilvl="0" w:tplc="85300126">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
    <w:nsid w:val="40583510"/>
    <w:multiLevelType w:val="multilevel"/>
    <w:tmpl w:val="DE3E950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nsid w:val="430B392B"/>
    <w:multiLevelType w:val="multilevel"/>
    <w:tmpl w:val="E912F5FA"/>
    <w:lvl w:ilvl="0">
      <w:start w:val="4"/>
      <w:numFmt w:val="decimal"/>
      <w:lvlText w:val="%1"/>
      <w:lvlJc w:val="left"/>
      <w:pPr>
        <w:ind w:left="360" w:hanging="360"/>
      </w:pPr>
      <w:rPr>
        <w:rFonts w:hint="default"/>
      </w:rPr>
    </w:lvl>
    <w:lvl w:ilvl="1">
      <w:start w:val="5"/>
      <w:numFmt w:val="decimal"/>
      <w:lvlText w:val="%1.%2"/>
      <w:lvlJc w:val="left"/>
      <w:pPr>
        <w:ind w:left="502"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2">
    <w:nsid w:val="491741B4"/>
    <w:multiLevelType w:val="multilevel"/>
    <w:tmpl w:val="9850CF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nsid w:val="4A810BC5"/>
    <w:multiLevelType w:val="multilevel"/>
    <w:tmpl w:val="5816BA5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nsid w:val="4D015AEB"/>
    <w:multiLevelType w:val="multilevel"/>
    <w:tmpl w:val="5E3824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nsid w:val="53885E41"/>
    <w:multiLevelType w:val="multilevel"/>
    <w:tmpl w:val="5132463E"/>
    <w:lvl w:ilvl="0">
      <w:start w:val="2"/>
      <w:numFmt w:val="decimal"/>
      <w:lvlText w:val="%1"/>
      <w:lvlJc w:val="left"/>
      <w:pPr>
        <w:ind w:left="576" w:hanging="576"/>
      </w:pPr>
      <w:rPr>
        <w:rFonts w:hint="default"/>
      </w:rPr>
    </w:lvl>
    <w:lvl w:ilvl="1">
      <w:start w:val="3"/>
      <w:numFmt w:val="decimal"/>
      <w:lvlText w:val="%1.%2"/>
      <w:lvlJc w:val="left"/>
      <w:pPr>
        <w:ind w:left="1001" w:hanging="576"/>
      </w:pPr>
      <w:rPr>
        <w:rFonts w:hint="default"/>
      </w:rPr>
    </w:lvl>
    <w:lvl w:ilvl="2">
      <w:start w:val="5"/>
      <w:numFmt w:val="decimal"/>
      <w:lvlText w:val="%1.%2.%3"/>
      <w:lvlJc w:val="left"/>
      <w:pPr>
        <w:ind w:left="1570" w:hanging="720"/>
      </w:pPr>
      <w:rPr>
        <w:rFonts w:hint="default"/>
      </w:rPr>
    </w:lvl>
    <w:lvl w:ilvl="3">
      <w:start w:val="1"/>
      <w:numFmt w:val="decimal"/>
      <w:lvlText w:val="%1.%2.%3.%4"/>
      <w:lvlJc w:val="left"/>
      <w:pPr>
        <w:ind w:left="1995" w:hanging="720"/>
      </w:pPr>
      <w:rPr>
        <w:rFonts w:hint="default"/>
      </w:rPr>
    </w:lvl>
    <w:lvl w:ilvl="4">
      <w:start w:val="1"/>
      <w:numFmt w:val="decimal"/>
      <w:lvlText w:val="%1.%2.%3.%4.%5"/>
      <w:lvlJc w:val="left"/>
      <w:pPr>
        <w:ind w:left="2780" w:hanging="1080"/>
      </w:pPr>
      <w:rPr>
        <w:rFonts w:hint="default"/>
      </w:rPr>
    </w:lvl>
    <w:lvl w:ilvl="5">
      <w:start w:val="1"/>
      <w:numFmt w:val="decimal"/>
      <w:lvlText w:val="%1.%2.%3.%4.%5.%6"/>
      <w:lvlJc w:val="left"/>
      <w:pPr>
        <w:ind w:left="3205" w:hanging="1080"/>
      </w:pPr>
      <w:rPr>
        <w:rFonts w:hint="default"/>
      </w:rPr>
    </w:lvl>
    <w:lvl w:ilvl="6">
      <w:start w:val="1"/>
      <w:numFmt w:val="decimal"/>
      <w:lvlText w:val="%1.%2.%3.%4.%5.%6.%7"/>
      <w:lvlJc w:val="left"/>
      <w:pPr>
        <w:ind w:left="3990" w:hanging="1440"/>
      </w:pPr>
      <w:rPr>
        <w:rFonts w:hint="default"/>
      </w:rPr>
    </w:lvl>
    <w:lvl w:ilvl="7">
      <w:start w:val="1"/>
      <w:numFmt w:val="decimal"/>
      <w:lvlText w:val="%1.%2.%3.%4.%5.%6.%7.%8"/>
      <w:lvlJc w:val="left"/>
      <w:pPr>
        <w:ind w:left="4415" w:hanging="1440"/>
      </w:pPr>
      <w:rPr>
        <w:rFonts w:hint="default"/>
      </w:rPr>
    </w:lvl>
    <w:lvl w:ilvl="8">
      <w:start w:val="1"/>
      <w:numFmt w:val="decimal"/>
      <w:lvlText w:val="%1.%2.%3.%4.%5.%6.%7.%8.%9"/>
      <w:lvlJc w:val="left"/>
      <w:pPr>
        <w:ind w:left="5200" w:hanging="1800"/>
      </w:pPr>
      <w:rPr>
        <w:rFonts w:hint="default"/>
      </w:rPr>
    </w:lvl>
  </w:abstractNum>
  <w:abstractNum w:abstractNumId="26">
    <w:nsid w:val="5A0D5CC7"/>
    <w:multiLevelType w:val="multilevel"/>
    <w:tmpl w:val="283A88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nsid w:val="60AC718B"/>
    <w:multiLevelType w:val="multilevel"/>
    <w:tmpl w:val="5CC20BE8"/>
    <w:lvl w:ilvl="0">
      <w:start w:val="2"/>
      <w:numFmt w:val="decimal"/>
      <w:lvlText w:val="%1"/>
      <w:lvlJc w:val="left"/>
      <w:pPr>
        <w:ind w:left="360" w:hanging="360"/>
      </w:pPr>
      <w:rPr>
        <w:rFonts w:hint="default"/>
      </w:rPr>
    </w:lvl>
    <w:lvl w:ilvl="1">
      <w:start w:val="4"/>
      <w:numFmt w:val="decimal"/>
      <w:lvlText w:val="%1.%2"/>
      <w:lvlJc w:val="left"/>
      <w:pPr>
        <w:ind w:left="785" w:hanging="360"/>
      </w:pPr>
      <w:rPr>
        <w:rFonts w:hint="default"/>
      </w:rPr>
    </w:lvl>
    <w:lvl w:ilvl="2">
      <w:start w:val="1"/>
      <w:numFmt w:val="decimal"/>
      <w:lvlText w:val="%1.%2.%3"/>
      <w:lvlJc w:val="left"/>
      <w:pPr>
        <w:ind w:left="1570" w:hanging="720"/>
      </w:pPr>
      <w:rPr>
        <w:rFonts w:hint="default"/>
      </w:rPr>
    </w:lvl>
    <w:lvl w:ilvl="3">
      <w:start w:val="1"/>
      <w:numFmt w:val="decimal"/>
      <w:lvlText w:val="%1.%2.%3.%4"/>
      <w:lvlJc w:val="left"/>
      <w:pPr>
        <w:ind w:left="2355" w:hanging="1080"/>
      </w:pPr>
      <w:rPr>
        <w:rFonts w:hint="default"/>
      </w:rPr>
    </w:lvl>
    <w:lvl w:ilvl="4">
      <w:start w:val="1"/>
      <w:numFmt w:val="decimal"/>
      <w:lvlText w:val="%1.%2.%3.%4.%5"/>
      <w:lvlJc w:val="left"/>
      <w:pPr>
        <w:ind w:left="2780" w:hanging="1080"/>
      </w:pPr>
      <w:rPr>
        <w:rFonts w:hint="default"/>
      </w:rPr>
    </w:lvl>
    <w:lvl w:ilvl="5">
      <w:start w:val="1"/>
      <w:numFmt w:val="decimal"/>
      <w:lvlText w:val="%1.%2.%3.%4.%5.%6"/>
      <w:lvlJc w:val="left"/>
      <w:pPr>
        <w:ind w:left="3565" w:hanging="1440"/>
      </w:pPr>
      <w:rPr>
        <w:rFonts w:hint="default"/>
      </w:rPr>
    </w:lvl>
    <w:lvl w:ilvl="6">
      <w:start w:val="1"/>
      <w:numFmt w:val="decimal"/>
      <w:lvlText w:val="%1.%2.%3.%4.%5.%6.%7"/>
      <w:lvlJc w:val="left"/>
      <w:pPr>
        <w:ind w:left="3990" w:hanging="1440"/>
      </w:pPr>
      <w:rPr>
        <w:rFonts w:hint="default"/>
      </w:rPr>
    </w:lvl>
    <w:lvl w:ilvl="7">
      <w:start w:val="1"/>
      <w:numFmt w:val="decimal"/>
      <w:lvlText w:val="%1.%2.%3.%4.%5.%6.%7.%8"/>
      <w:lvlJc w:val="left"/>
      <w:pPr>
        <w:ind w:left="4775" w:hanging="1800"/>
      </w:pPr>
      <w:rPr>
        <w:rFonts w:hint="default"/>
      </w:rPr>
    </w:lvl>
    <w:lvl w:ilvl="8">
      <w:start w:val="1"/>
      <w:numFmt w:val="decimal"/>
      <w:lvlText w:val="%1.%2.%3.%4.%5.%6.%7.%8.%9"/>
      <w:lvlJc w:val="left"/>
      <w:pPr>
        <w:ind w:left="5560" w:hanging="2160"/>
      </w:pPr>
      <w:rPr>
        <w:rFonts w:hint="default"/>
      </w:rPr>
    </w:lvl>
  </w:abstractNum>
  <w:abstractNum w:abstractNumId="28">
    <w:nsid w:val="6AB447AC"/>
    <w:multiLevelType w:val="multilevel"/>
    <w:tmpl w:val="B2A846F2"/>
    <w:lvl w:ilvl="0">
      <w:start w:val="2"/>
      <w:numFmt w:val="decimal"/>
      <w:lvlText w:val="%1"/>
      <w:lvlJc w:val="left"/>
      <w:pPr>
        <w:ind w:left="576" w:hanging="576"/>
      </w:pPr>
      <w:rPr>
        <w:rFonts w:hint="default"/>
      </w:rPr>
    </w:lvl>
    <w:lvl w:ilvl="1">
      <w:start w:val="4"/>
      <w:numFmt w:val="decimal"/>
      <w:lvlText w:val="%1.%2"/>
      <w:lvlJc w:val="left"/>
      <w:pPr>
        <w:ind w:left="1001" w:hanging="576"/>
      </w:pPr>
      <w:rPr>
        <w:rFonts w:hint="default"/>
      </w:rPr>
    </w:lvl>
    <w:lvl w:ilvl="2">
      <w:start w:val="2"/>
      <w:numFmt w:val="decimal"/>
      <w:lvlText w:val="%1.%2.%3"/>
      <w:lvlJc w:val="left"/>
      <w:pPr>
        <w:ind w:left="1570" w:hanging="720"/>
      </w:pPr>
      <w:rPr>
        <w:rFonts w:hint="default"/>
      </w:rPr>
    </w:lvl>
    <w:lvl w:ilvl="3">
      <w:start w:val="1"/>
      <w:numFmt w:val="decimal"/>
      <w:lvlText w:val="%1.%2.%3.%4"/>
      <w:lvlJc w:val="left"/>
      <w:pPr>
        <w:ind w:left="1995" w:hanging="720"/>
      </w:pPr>
      <w:rPr>
        <w:rFonts w:hint="default"/>
      </w:rPr>
    </w:lvl>
    <w:lvl w:ilvl="4">
      <w:start w:val="1"/>
      <w:numFmt w:val="decimal"/>
      <w:lvlText w:val="%1.%2.%3.%4.%5"/>
      <w:lvlJc w:val="left"/>
      <w:pPr>
        <w:ind w:left="2780" w:hanging="1080"/>
      </w:pPr>
      <w:rPr>
        <w:rFonts w:hint="default"/>
      </w:rPr>
    </w:lvl>
    <w:lvl w:ilvl="5">
      <w:start w:val="1"/>
      <w:numFmt w:val="decimal"/>
      <w:lvlText w:val="%1.%2.%3.%4.%5.%6"/>
      <w:lvlJc w:val="left"/>
      <w:pPr>
        <w:ind w:left="3205" w:hanging="1080"/>
      </w:pPr>
      <w:rPr>
        <w:rFonts w:hint="default"/>
      </w:rPr>
    </w:lvl>
    <w:lvl w:ilvl="6">
      <w:start w:val="1"/>
      <w:numFmt w:val="decimal"/>
      <w:lvlText w:val="%1.%2.%3.%4.%5.%6.%7"/>
      <w:lvlJc w:val="left"/>
      <w:pPr>
        <w:ind w:left="3990" w:hanging="1440"/>
      </w:pPr>
      <w:rPr>
        <w:rFonts w:hint="default"/>
      </w:rPr>
    </w:lvl>
    <w:lvl w:ilvl="7">
      <w:start w:val="1"/>
      <w:numFmt w:val="decimal"/>
      <w:lvlText w:val="%1.%2.%3.%4.%5.%6.%7.%8"/>
      <w:lvlJc w:val="left"/>
      <w:pPr>
        <w:ind w:left="4415" w:hanging="1440"/>
      </w:pPr>
      <w:rPr>
        <w:rFonts w:hint="default"/>
      </w:rPr>
    </w:lvl>
    <w:lvl w:ilvl="8">
      <w:start w:val="1"/>
      <w:numFmt w:val="decimal"/>
      <w:lvlText w:val="%1.%2.%3.%4.%5.%6.%7.%8.%9"/>
      <w:lvlJc w:val="left"/>
      <w:pPr>
        <w:ind w:left="5200" w:hanging="1800"/>
      </w:pPr>
      <w:rPr>
        <w:rFonts w:hint="default"/>
      </w:rPr>
    </w:lvl>
  </w:abstractNum>
  <w:abstractNum w:abstractNumId="29">
    <w:nsid w:val="6F671E2B"/>
    <w:multiLevelType w:val="hybridMultilevel"/>
    <w:tmpl w:val="20BAEC2A"/>
    <w:lvl w:ilvl="0" w:tplc="069E4854">
      <w:start w:val="1"/>
      <w:numFmt w:val="decimal"/>
      <w:lvlText w:val="%1."/>
      <w:lvlJc w:val="left"/>
      <w:pPr>
        <w:ind w:left="851" w:hanging="425"/>
      </w:pPr>
    </w:lvl>
    <w:lvl w:ilvl="1" w:tplc="04190019">
      <w:start w:val="1"/>
      <w:numFmt w:val="lowerLetter"/>
      <w:lvlText w:val="%2."/>
      <w:lvlJc w:val="left"/>
      <w:pPr>
        <w:ind w:left="1789" w:hanging="360"/>
      </w:pPr>
    </w:lvl>
    <w:lvl w:ilvl="2" w:tplc="0419001B">
      <w:start w:val="1"/>
      <w:numFmt w:val="lowerRoman"/>
      <w:lvlText w:val="%3."/>
      <w:lvlJc w:val="right"/>
      <w:pPr>
        <w:ind w:left="2509" w:hanging="180"/>
      </w:pPr>
    </w:lvl>
    <w:lvl w:ilvl="3" w:tplc="0419000F">
      <w:start w:val="1"/>
      <w:numFmt w:val="decimal"/>
      <w:lvlText w:val="%4."/>
      <w:lvlJc w:val="left"/>
      <w:pPr>
        <w:ind w:left="3229" w:hanging="360"/>
      </w:pPr>
    </w:lvl>
    <w:lvl w:ilvl="4" w:tplc="04190019">
      <w:start w:val="1"/>
      <w:numFmt w:val="lowerLetter"/>
      <w:lvlText w:val="%5."/>
      <w:lvlJc w:val="left"/>
      <w:pPr>
        <w:ind w:left="3949" w:hanging="360"/>
      </w:pPr>
    </w:lvl>
    <w:lvl w:ilvl="5" w:tplc="0419001B">
      <w:start w:val="1"/>
      <w:numFmt w:val="lowerRoman"/>
      <w:lvlText w:val="%6."/>
      <w:lvlJc w:val="right"/>
      <w:pPr>
        <w:ind w:left="4669" w:hanging="180"/>
      </w:pPr>
    </w:lvl>
    <w:lvl w:ilvl="6" w:tplc="0419000F">
      <w:start w:val="1"/>
      <w:numFmt w:val="decimal"/>
      <w:lvlText w:val="%7."/>
      <w:lvlJc w:val="left"/>
      <w:pPr>
        <w:ind w:left="5389" w:hanging="360"/>
      </w:pPr>
    </w:lvl>
    <w:lvl w:ilvl="7" w:tplc="04190019">
      <w:start w:val="1"/>
      <w:numFmt w:val="lowerLetter"/>
      <w:lvlText w:val="%8."/>
      <w:lvlJc w:val="left"/>
      <w:pPr>
        <w:ind w:left="6109" w:hanging="360"/>
      </w:pPr>
    </w:lvl>
    <w:lvl w:ilvl="8" w:tplc="0419001B">
      <w:start w:val="1"/>
      <w:numFmt w:val="lowerRoman"/>
      <w:lvlText w:val="%9."/>
      <w:lvlJc w:val="right"/>
      <w:pPr>
        <w:ind w:left="6829" w:hanging="180"/>
      </w:pPr>
    </w:lvl>
  </w:abstractNum>
  <w:abstractNum w:abstractNumId="30">
    <w:nsid w:val="7700010F"/>
    <w:multiLevelType w:val="multilevel"/>
    <w:tmpl w:val="9850993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1">
    <w:nsid w:val="7EF43BDB"/>
    <w:multiLevelType w:val="multilevel"/>
    <w:tmpl w:val="EF0084B4"/>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7"/>
  </w:num>
  <w:num w:numId="3">
    <w:abstractNumId w:val="20"/>
  </w:num>
  <w:num w:numId="4">
    <w:abstractNumId w:val="6"/>
  </w:num>
  <w:num w:numId="5">
    <w:abstractNumId w:val="13"/>
  </w:num>
  <w:num w:numId="6">
    <w:abstractNumId w:val="18"/>
  </w:num>
  <w:num w:numId="7">
    <w:abstractNumId w:val="11"/>
  </w:num>
  <w:num w:numId="8">
    <w:abstractNumId w:val="19"/>
  </w:num>
  <w:num w:numId="9">
    <w:abstractNumId w:val="30"/>
  </w:num>
  <w:num w:numId="10">
    <w:abstractNumId w:val="10"/>
  </w:num>
  <w:num w:numId="11">
    <w:abstractNumId w:val="31"/>
  </w:num>
  <w:num w:numId="12">
    <w:abstractNumId w:val="16"/>
  </w:num>
  <w:num w:numId="13">
    <w:abstractNumId w:val="15"/>
  </w:num>
  <w:num w:numId="14">
    <w:abstractNumId w:val="0"/>
  </w:num>
  <w:num w:numId="15">
    <w:abstractNumId w:val="25"/>
  </w:num>
  <w:num w:numId="16">
    <w:abstractNumId w:val="1"/>
  </w:num>
  <w:num w:numId="17">
    <w:abstractNumId w:val="9"/>
  </w:num>
  <w:num w:numId="18">
    <w:abstractNumId w:val="28"/>
  </w:num>
  <w:num w:numId="19">
    <w:abstractNumId w:val="12"/>
  </w:num>
  <w:num w:numId="20">
    <w:abstractNumId w:val="22"/>
  </w:num>
  <w:num w:numId="21">
    <w:abstractNumId w:val="24"/>
  </w:num>
  <w:num w:numId="22">
    <w:abstractNumId w:val="26"/>
  </w:num>
  <w:num w:numId="23">
    <w:abstractNumId w:val="8"/>
  </w:num>
  <w:num w:numId="24">
    <w:abstractNumId w:val="4"/>
  </w:num>
  <w:num w:numId="25">
    <w:abstractNumId w:val="7"/>
  </w:num>
  <w:num w:numId="26">
    <w:abstractNumId w:val="14"/>
  </w:num>
  <w:num w:numId="27">
    <w:abstractNumId w:val="5"/>
  </w:num>
  <w:num w:numId="28">
    <w:abstractNumId w:val="2"/>
  </w:num>
  <w:num w:numId="29">
    <w:abstractNumId w:val="3"/>
  </w:num>
  <w:num w:numId="30">
    <w:abstractNumId w:val="21"/>
  </w:num>
  <w:num w:numId="31">
    <w:abstractNumId w:val="23"/>
  </w:num>
  <w:num w:numId="32">
    <w:abstractNumId w:val="27"/>
  </w:num>
  <w:numIdMacAtCleanup w:val="2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proofState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C0C34"/>
    <w:rsid w:val="00010267"/>
    <w:rsid w:val="0001654B"/>
    <w:rsid w:val="00016DCA"/>
    <w:rsid w:val="000206C0"/>
    <w:rsid w:val="00024E54"/>
    <w:rsid w:val="0002751F"/>
    <w:rsid w:val="00034364"/>
    <w:rsid w:val="00036847"/>
    <w:rsid w:val="00052C57"/>
    <w:rsid w:val="0006101C"/>
    <w:rsid w:val="00066E62"/>
    <w:rsid w:val="000722DA"/>
    <w:rsid w:val="0008625D"/>
    <w:rsid w:val="00086A09"/>
    <w:rsid w:val="00086D46"/>
    <w:rsid w:val="0009493B"/>
    <w:rsid w:val="00095FD8"/>
    <w:rsid w:val="000B2394"/>
    <w:rsid w:val="000B6EB7"/>
    <w:rsid w:val="000B760B"/>
    <w:rsid w:val="000B7FDA"/>
    <w:rsid w:val="000C0661"/>
    <w:rsid w:val="000C3EFA"/>
    <w:rsid w:val="000C58E3"/>
    <w:rsid w:val="000D0399"/>
    <w:rsid w:val="000D3357"/>
    <w:rsid w:val="000D45F4"/>
    <w:rsid w:val="000D727A"/>
    <w:rsid w:val="00105DB8"/>
    <w:rsid w:val="0011110F"/>
    <w:rsid w:val="00123D42"/>
    <w:rsid w:val="001246F1"/>
    <w:rsid w:val="001273D8"/>
    <w:rsid w:val="0013245F"/>
    <w:rsid w:val="00140050"/>
    <w:rsid w:val="0014706D"/>
    <w:rsid w:val="00156009"/>
    <w:rsid w:val="001662FC"/>
    <w:rsid w:val="00180D61"/>
    <w:rsid w:val="0018663F"/>
    <w:rsid w:val="00191A25"/>
    <w:rsid w:val="00194651"/>
    <w:rsid w:val="001A0756"/>
    <w:rsid w:val="001B3E8F"/>
    <w:rsid w:val="001C3DF9"/>
    <w:rsid w:val="001D556F"/>
    <w:rsid w:val="001D6818"/>
    <w:rsid w:val="001F16DE"/>
    <w:rsid w:val="001F2698"/>
    <w:rsid w:val="001F4CAE"/>
    <w:rsid w:val="001F61E5"/>
    <w:rsid w:val="002006B4"/>
    <w:rsid w:val="00205921"/>
    <w:rsid w:val="00210383"/>
    <w:rsid w:val="0022124F"/>
    <w:rsid w:val="00231054"/>
    <w:rsid w:val="002315D6"/>
    <w:rsid w:val="00234311"/>
    <w:rsid w:val="00243E35"/>
    <w:rsid w:val="0025715E"/>
    <w:rsid w:val="00260FEA"/>
    <w:rsid w:val="002644E0"/>
    <w:rsid w:val="00265856"/>
    <w:rsid w:val="00266B83"/>
    <w:rsid w:val="00266C99"/>
    <w:rsid w:val="0027049F"/>
    <w:rsid w:val="002748B2"/>
    <w:rsid w:val="00275FDB"/>
    <w:rsid w:val="00294DF2"/>
    <w:rsid w:val="00297FB2"/>
    <w:rsid w:val="002B69F2"/>
    <w:rsid w:val="002C013C"/>
    <w:rsid w:val="002C0AA0"/>
    <w:rsid w:val="002C11A6"/>
    <w:rsid w:val="002C23DB"/>
    <w:rsid w:val="002C4901"/>
    <w:rsid w:val="002C4BAF"/>
    <w:rsid w:val="002D3B89"/>
    <w:rsid w:val="002F0FEB"/>
    <w:rsid w:val="002F4FEA"/>
    <w:rsid w:val="002F659C"/>
    <w:rsid w:val="002F7424"/>
    <w:rsid w:val="00303C26"/>
    <w:rsid w:val="00311039"/>
    <w:rsid w:val="003223B6"/>
    <w:rsid w:val="00322859"/>
    <w:rsid w:val="00322B4C"/>
    <w:rsid w:val="00327AB1"/>
    <w:rsid w:val="00330291"/>
    <w:rsid w:val="00331D86"/>
    <w:rsid w:val="003434F0"/>
    <w:rsid w:val="00350AA1"/>
    <w:rsid w:val="003571E4"/>
    <w:rsid w:val="00361348"/>
    <w:rsid w:val="00363008"/>
    <w:rsid w:val="003636FF"/>
    <w:rsid w:val="00366AE1"/>
    <w:rsid w:val="00377FDC"/>
    <w:rsid w:val="003804D0"/>
    <w:rsid w:val="00383C1B"/>
    <w:rsid w:val="003848A3"/>
    <w:rsid w:val="00391526"/>
    <w:rsid w:val="003915CE"/>
    <w:rsid w:val="003A0692"/>
    <w:rsid w:val="003A4BBB"/>
    <w:rsid w:val="003B6ADE"/>
    <w:rsid w:val="003C2A97"/>
    <w:rsid w:val="003D613E"/>
    <w:rsid w:val="003E4245"/>
    <w:rsid w:val="00405EB8"/>
    <w:rsid w:val="00407B6F"/>
    <w:rsid w:val="00410C1B"/>
    <w:rsid w:val="004120A1"/>
    <w:rsid w:val="004317A7"/>
    <w:rsid w:val="00431C4B"/>
    <w:rsid w:val="00455E8B"/>
    <w:rsid w:val="004560EF"/>
    <w:rsid w:val="004569DE"/>
    <w:rsid w:val="004648CF"/>
    <w:rsid w:val="004662A8"/>
    <w:rsid w:val="00480496"/>
    <w:rsid w:val="00493858"/>
    <w:rsid w:val="00494FDE"/>
    <w:rsid w:val="004A2C6C"/>
    <w:rsid w:val="004B396C"/>
    <w:rsid w:val="004B4876"/>
    <w:rsid w:val="004C0ED7"/>
    <w:rsid w:val="004D569C"/>
    <w:rsid w:val="004E09F0"/>
    <w:rsid w:val="004F5A2E"/>
    <w:rsid w:val="004F7CEE"/>
    <w:rsid w:val="00502E25"/>
    <w:rsid w:val="00506FB7"/>
    <w:rsid w:val="0051699F"/>
    <w:rsid w:val="00525C72"/>
    <w:rsid w:val="005260EF"/>
    <w:rsid w:val="00540183"/>
    <w:rsid w:val="00550AC5"/>
    <w:rsid w:val="0056248A"/>
    <w:rsid w:val="005628DE"/>
    <w:rsid w:val="005655F4"/>
    <w:rsid w:val="00571A0C"/>
    <w:rsid w:val="00574CA7"/>
    <w:rsid w:val="00581017"/>
    <w:rsid w:val="00586FA5"/>
    <w:rsid w:val="00593426"/>
    <w:rsid w:val="005A4D5D"/>
    <w:rsid w:val="005A546B"/>
    <w:rsid w:val="005B5982"/>
    <w:rsid w:val="005C1BDC"/>
    <w:rsid w:val="005C208F"/>
    <w:rsid w:val="005D0486"/>
    <w:rsid w:val="005D0A49"/>
    <w:rsid w:val="005D374D"/>
    <w:rsid w:val="005D75E6"/>
    <w:rsid w:val="005E00C6"/>
    <w:rsid w:val="006010B3"/>
    <w:rsid w:val="00615BB8"/>
    <w:rsid w:val="00616A06"/>
    <w:rsid w:val="00625EF0"/>
    <w:rsid w:val="00627947"/>
    <w:rsid w:val="00631552"/>
    <w:rsid w:val="00633F35"/>
    <w:rsid w:val="006354AB"/>
    <w:rsid w:val="0064345A"/>
    <w:rsid w:val="00644C2E"/>
    <w:rsid w:val="006474BB"/>
    <w:rsid w:val="0064775F"/>
    <w:rsid w:val="00657124"/>
    <w:rsid w:val="00660430"/>
    <w:rsid w:val="006704B4"/>
    <w:rsid w:val="006814C9"/>
    <w:rsid w:val="00690C82"/>
    <w:rsid w:val="0069307A"/>
    <w:rsid w:val="006A4A5B"/>
    <w:rsid w:val="006B07A3"/>
    <w:rsid w:val="006B4981"/>
    <w:rsid w:val="006C0526"/>
    <w:rsid w:val="006C7174"/>
    <w:rsid w:val="006C7DA1"/>
    <w:rsid w:val="006C7F65"/>
    <w:rsid w:val="006D1D47"/>
    <w:rsid w:val="006D6CF1"/>
    <w:rsid w:val="006E204C"/>
    <w:rsid w:val="006F133B"/>
    <w:rsid w:val="00700204"/>
    <w:rsid w:val="00705573"/>
    <w:rsid w:val="00710A6D"/>
    <w:rsid w:val="00713D2B"/>
    <w:rsid w:val="007159CC"/>
    <w:rsid w:val="00731FFA"/>
    <w:rsid w:val="007337C7"/>
    <w:rsid w:val="00740A27"/>
    <w:rsid w:val="007417B9"/>
    <w:rsid w:val="007550B6"/>
    <w:rsid w:val="0075769B"/>
    <w:rsid w:val="00764DF1"/>
    <w:rsid w:val="00765CC5"/>
    <w:rsid w:val="00783C22"/>
    <w:rsid w:val="007864AE"/>
    <w:rsid w:val="007873A1"/>
    <w:rsid w:val="00792564"/>
    <w:rsid w:val="00794A84"/>
    <w:rsid w:val="007A3DA2"/>
    <w:rsid w:val="007B38FB"/>
    <w:rsid w:val="007C4A31"/>
    <w:rsid w:val="007E02ED"/>
    <w:rsid w:val="007E558F"/>
    <w:rsid w:val="008030D0"/>
    <w:rsid w:val="00810608"/>
    <w:rsid w:val="00812663"/>
    <w:rsid w:val="00821043"/>
    <w:rsid w:val="00833475"/>
    <w:rsid w:val="0083418B"/>
    <w:rsid w:val="008368C1"/>
    <w:rsid w:val="008658F1"/>
    <w:rsid w:val="008A5026"/>
    <w:rsid w:val="008C0C34"/>
    <w:rsid w:val="008C4F99"/>
    <w:rsid w:val="008C560E"/>
    <w:rsid w:val="008D07D5"/>
    <w:rsid w:val="008E611A"/>
    <w:rsid w:val="008F7C76"/>
    <w:rsid w:val="00904646"/>
    <w:rsid w:val="0090493F"/>
    <w:rsid w:val="00913556"/>
    <w:rsid w:val="00916077"/>
    <w:rsid w:val="00916ABE"/>
    <w:rsid w:val="00923BDA"/>
    <w:rsid w:val="00943787"/>
    <w:rsid w:val="00950186"/>
    <w:rsid w:val="009645F5"/>
    <w:rsid w:val="00972951"/>
    <w:rsid w:val="009729AB"/>
    <w:rsid w:val="0097525F"/>
    <w:rsid w:val="00980828"/>
    <w:rsid w:val="00981CC2"/>
    <w:rsid w:val="00987BD4"/>
    <w:rsid w:val="00995FF0"/>
    <w:rsid w:val="0099666E"/>
    <w:rsid w:val="00997A37"/>
    <w:rsid w:val="009C4265"/>
    <w:rsid w:val="009C49D0"/>
    <w:rsid w:val="009D294E"/>
    <w:rsid w:val="009D5061"/>
    <w:rsid w:val="009E1052"/>
    <w:rsid w:val="009E26BB"/>
    <w:rsid w:val="009E7439"/>
    <w:rsid w:val="00A031FD"/>
    <w:rsid w:val="00A0701B"/>
    <w:rsid w:val="00A33299"/>
    <w:rsid w:val="00A408B2"/>
    <w:rsid w:val="00A40E77"/>
    <w:rsid w:val="00A52646"/>
    <w:rsid w:val="00A65297"/>
    <w:rsid w:val="00A74377"/>
    <w:rsid w:val="00A81630"/>
    <w:rsid w:val="00A966A1"/>
    <w:rsid w:val="00AB0B4A"/>
    <w:rsid w:val="00AB28C2"/>
    <w:rsid w:val="00AB45E3"/>
    <w:rsid w:val="00AB4E0B"/>
    <w:rsid w:val="00AB5663"/>
    <w:rsid w:val="00AB65AC"/>
    <w:rsid w:val="00AD244A"/>
    <w:rsid w:val="00AD2AF5"/>
    <w:rsid w:val="00AD54E0"/>
    <w:rsid w:val="00AE4785"/>
    <w:rsid w:val="00AE4E8C"/>
    <w:rsid w:val="00AF2A03"/>
    <w:rsid w:val="00B01FB5"/>
    <w:rsid w:val="00B1183D"/>
    <w:rsid w:val="00B172C4"/>
    <w:rsid w:val="00B216D2"/>
    <w:rsid w:val="00B25CA4"/>
    <w:rsid w:val="00B277F7"/>
    <w:rsid w:val="00B31C1F"/>
    <w:rsid w:val="00B33B5E"/>
    <w:rsid w:val="00B4214D"/>
    <w:rsid w:val="00B449EA"/>
    <w:rsid w:val="00B559B5"/>
    <w:rsid w:val="00B6081A"/>
    <w:rsid w:val="00B66129"/>
    <w:rsid w:val="00B826BC"/>
    <w:rsid w:val="00BA1DFE"/>
    <w:rsid w:val="00BA4471"/>
    <w:rsid w:val="00BD03A5"/>
    <w:rsid w:val="00BF0E06"/>
    <w:rsid w:val="00BF661C"/>
    <w:rsid w:val="00C14ACC"/>
    <w:rsid w:val="00C22D8E"/>
    <w:rsid w:val="00C417A6"/>
    <w:rsid w:val="00C51060"/>
    <w:rsid w:val="00C514BF"/>
    <w:rsid w:val="00C527DF"/>
    <w:rsid w:val="00C64BD9"/>
    <w:rsid w:val="00C706AD"/>
    <w:rsid w:val="00C77DBE"/>
    <w:rsid w:val="00C85345"/>
    <w:rsid w:val="00C872E0"/>
    <w:rsid w:val="00C946A1"/>
    <w:rsid w:val="00C9720B"/>
    <w:rsid w:val="00CA3D1B"/>
    <w:rsid w:val="00CB1386"/>
    <w:rsid w:val="00CB36ED"/>
    <w:rsid w:val="00CD562A"/>
    <w:rsid w:val="00CE1638"/>
    <w:rsid w:val="00CE55B2"/>
    <w:rsid w:val="00CF7758"/>
    <w:rsid w:val="00CF7F9E"/>
    <w:rsid w:val="00D06666"/>
    <w:rsid w:val="00D069B5"/>
    <w:rsid w:val="00D26D46"/>
    <w:rsid w:val="00D356A2"/>
    <w:rsid w:val="00D431DC"/>
    <w:rsid w:val="00D65036"/>
    <w:rsid w:val="00D67065"/>
    <w:rsid w:val="00D67089"/>
    <w:rsid w:val="00D674AC"/>
    <w:rsid w:val="00D7318C"/>
    <w:rsid w:val="00DB1E49"/>
    <w:rsid w:val="00DC3616"/>
    <w:rsid w:val="00DC5E51"/>
    <w:rsid w:val="00DD0F38"/>
    <w:rsid w:val="00DD49EE"/>
    <w:rsid w:val="00DF13B8"/>
    <w:rsid w:val="00DF74A1"/>
    <w:rsid w:val="00E02661"/>
    <w:rsid w:val="00E11756"/>
    <w:rsid w:val="00E14DDE"/>
    <w:rsid w:val="00E200D4"/>
    <w:rsid w:val="00E23561"/>
    <w:rsid w:val="00E32E93"/>
    <w:rsid w:val="00E41181"/>
    <w:rsid w:val="00E41726"/>
    <w:rsid w:val="00E46403"/>
    <w:rsid w:val="00E51130"/>
    <w:rsid w:val="00E53D04"/>
    <w:rsid w:val="00E540F1"/>
    <w:rsid w:val="00E56A39"/>
    <w:rsid w:val="00E579A0"/>
    <w:rsid w:val="00E7065F"/>
    <w:rsid w:val="00E71329"/>
    <w:rsid w:val="00E85B8D"/>
    <w:rsid w:val="00E91BF3"/>
    <w:rsid w:val="00EB0822"/>
    <w:rsid w:val="00EB19DF"/>
    <w:rsid w:val="00EB36D5"/>
    <w:rsid w:val="00EC232A"/>
    <w:rsid w:val="00ED039F"/>
    <w:rsid w:val="00ED15D9"/>
    <w:rsid w:val="00EE19DB"/>
    <w:rsid w:val="00EE1F5F"/>
    <w:rsid w:val="00EF2D38"/>
    <w:rsid w:val="00EF6733"/>
    <w:rsid w:val="00F060AC"/>
    <w:rsid w:val="00F110A5"/>
    <w:rsid w:val="00F146DD"/>
    <w:rsid w:val="00F405EE"/>
    <w:rsid w:val="00F4136B"/>
    <w:rsid w:val="00F44700"/>
    <w:rsid w:val="00F45FC0"/>
    <w:rsid w:val="00F5017A"/>
    <w:rsid w:val="00F51AC7"/>
    <w:rsid w:val="00F70091"/>
    <w:rsid w:val="00F73C30"/>
    <w:rsid w:val="00F771A9"/>
    <w:rsid w:val="00F773BB"/>
    <w:rsid w:val="00F85DBE"/>
    <w:rsid w:val="00F8637D"/>
    <w:rsid w:val="00F90B54"/>
    <w:rsid w:val="00FB6474"/>
    <w:rsid w:val="00FD7FAE"/>
    <w:rsid w:val="00FE7398"/>
    <w:rsid w:val="00FF6B64"/>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imes New Roman"/>
        <w:sz w:val="28"/>
        <w:szCs w:val="28"/>
        <w:lang w:val="ru-RU" w:eastAsia="en-US" w:bidi="ar-SA"/>
      </w:rPr>
    </w:rPrDefault>
    <w:pPrDefault>
      <w:pPr>
        <w:spacing w:line="360" w:lineRule="auto"/>
        <w:ind w:firstLine="709"/>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0" w:qFormat="1"/>
    <w:lsdException w:name="heading 5" w:uiPriority="9" w:qFormat="1"/>
    <w:lsdException w:name="heading 6" w:uiPriority="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0"/>
    <w:lsdException w:name="toc 4" w:uiPriority="0"/>
    <w:lsdException w:name="toc 5" w:uiPriority="39"/>
    <w:lsdException w:name="toc 6" w:uiPriority="39"/>
    <w:lsdException w:name="toc 7" w:uiPriority="39"/>
    <w:lsdException w:name="toc 8" w:uiPriority="39"/>
    <w:lsdException w:name="toc 9" w:uiPriority="39"/>
    <w:lsdException w:name="header" w:uiPriority="0"/>
    <w:lsdException w:name="caption" w:uiPriority="0" w:qFormat="1"/>
    <w:lsdException w:name="page number" w:uiPriority="0"/>
    <w:lsdException w:name="List" w:uiPriority="0"/>
    <w:lsdException w:name="Title" w:semiHidden="0" w:uiPriority="0" w:unhideWhenUsed="0" w:qFormat="1"/>
    <w:lsdException w:name="Default Paragraph Font" w:uiPriority="1"/>
    <w:lsdException w:name="Body Text" w:uiPriority="0"/>
    <w:lsdException w:name="Subtitle" w:semiHidden="0" w:uiPriority="0" w:unhideWhenUsed="0" w:qFormat="1"/>
    <w:lsdException w:name="Body Text Indent 2" w:uiPriority="0"/>
    <w:lsdException w:name="Strong" w:semiHidden="0" w:uiPriority="22" w:unhideWhenUsed="0" w:qFormat="1"/>
    <w:lsdException w:name="Emphasis" w:semiHidden="0" w:uiPriority="20" w:unhideWhenUsed="0" w:qFormat="1"/>
    <w:lsdException w:name="Document Map" w:uiPriority="0"/>
    <w:lsdException w:name="Balloon Text" w:uiPriority="0"/>
    <w:lsdException w:name="Table Grid" w:uiPriority="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D569C"/>
    <w:rPr>
      <w:rFonts w:eastAsia="Times New Roman"/>
      <w:sz w:val="24"/>
      <w:szCs w:val="24"/>
      <w:lang w:val="uk-UA" w:eastAsia="ru-RU"/>
    </w:rPr>
  </w:style>
  <w:style w:type="paragraph" w:styleId="1">
    <w:name w:val="heading 1"/>
    <w:basedOn w:val="a"/>
    <w:next w:val="a"/>
    <w:link w:val="10"/>
    <w:qFormat/>
    <w:rsid w:val="00294DF2"/>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unhideWhenUsed/>
    <w:qFormat/>
    <w:rsid w:val="00294DF2"/>
    <w:pPr>
      <w:keepNext/>
      <w:tabs>
        <w:tab w:val="num" w:pos="576"/>
      </w:tabs>
      <w:spacing w:before="240" w:after="60"/>
      <w:ind w:left="576" w:hanging="576"/>
      <w:outlineLvl w:val="1"/>
    </w:pPr>
    <w:rPr>
      <w:rFonts w:ascii="Arial" w:hAnsi="Arial" w:cs="Arial"/>
      <w:b/>
      <w:bCs/>
      <w:i/>
      <w:iCs/>
      <w:sz w:val="28"/>
      <w:szCs w:val="28"/>
      <w:lang w:eastAsia="ar-SA"/>
    </w:rPr>
  </w:style>
  <w:style w:type="paragraph" w:styleId="3">
    <w:name w:val="heading 3"/>
    <w:basedOn w:val="a"/>
    <w:next w:val="a"/>
    <w:link w:val="30"/>
    <w:uiPriority w:val="9"/>
    <w:qFormat/>
    <w:rsid w:val="00D26D46"/>
    <w:pPr>
      <w:suppressAutoHyphens/>
      <w:spacing w:line="336" w:lineRule="auto"/>
      <w:ind w:left="851" w:firstLine="0"/>
      <w:outlineLvl w:val="2"/>
    </w:pPr>
    <w:rPr>
      <w:b/>
      <w:sz w:val="28"/>
      <w:szCs w:val="28"/>
    </w:rPr>
  </w:style>
  <w:style w:type="paragraph" w:styleId="4">
    <w:name w:val="heading 4"/>
    <w:basedOn w:val="a"/>
    <w:next w:val="a"/>
    <w:link w:val="40"/>
    <w:qFormat/>
    <w:rsid w:val="00D26D46"/>
    <w:pPr>
      <w:suppressAutoHyphens/>
      <w:spacing w:line="336" w:lineRule="auto"/>
      <w:ind w:firstLine="0"/>
      <w:jc w:val="center"/>
      <w:outlineLvl w:val="3"/>
    </w:pPr>
    <w:rPr>
      <w:b/>
      <w:sz w:val="28"/>
      <w:szCs w:val="28"/>
    </w:rPr>
  </w:style>
  <w:style w:type="paragraph" w:styleId="6">
    <w:name w:val="heading 6"/>
    <w:basedOn w:val="a"/>
    <w:next w:val="a"/>
    <w:link w:val="60"/>
    <w:semiHidden/>
    <w:unhideWhenUsed/>
    <w:qFormat/>
    <w:rsid w:val="00D26D46"/>
    <w:pPr>
      <w:tabs>
        <w:tab w:val="num" w:pos="1152"/>
      </w:tabs>
      <w:spacing w:before="240" w:after="60" w:line="240" w:lineRule="auto"/>
      <w:ind w:left="1152" w:hanging="1152"/>
      <w:jc w:val="left"/>
      <w:outlineLvl w:val="5"/>
    </w:pPr>
    <w:rPr>
      <w:b/>
      <w:bCs/>
      <w:sz w:val="22"/>
      <w:szCs w:val="22"/>
      <w:lang w:eastAsia="ar-S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rsid w:val="00294DF2"/>
    <w:rPr>
      <w:rFonts w:ascii="Arial" w:eastAsia="Times New Roman" w:hAnsi="Arial" w:cs="Arial"/>
      <w:b/>
      <w:bCs/>
      <w:i/>
      <w:iCs/>
      <w:lang w:val="uk-UA" w:eastAsia="ar-SA"/>
    </w:rPr>
  </w:style>
  <w:style w:type="character" w:customStyle="1" w:styleId="10">
    <w:name w:val="Заголовок 1 Знак"/>
    <w:basedOn w:val="a0"/>
    <w:link w:val="1"/>
    <w:rsid w:val="00294DF2"/>
    <w:rPr>
      <w:rFonts w:asciiTheme="majorHAnsi" w:eastAsiaTheme="majorEastAsia" w:hAnsiTheme="majorHAnsi" w:cstheme="majorBidi"/>
      <w:b/>
      <w:bCs/>
      <w:color w:val="365F91" w:themeColor="accent1" w:themeShade="BF"/>
      <w:lang w:val="uk-UA" w:eastAsia="ru-RU"/>
    </w:rPr>
  </w:style>
  <w:style w:type="paragraph" w:styleId="a3">
    <w:name w:val="List Paragraph"/>
    <w:basedOn w:val="a"/>
    <w:uiPriority w:val="34"/>
    <w:qFormat/>
    <w:rsid w:val="00330291"/>
    <w:pPr>
      <w:ind w:left="720"/>
      <w:contextualSpacing/>
    </w:pPr>
  </w:style>
  <w:style w:type="paragraph" w:styleId="a4">
    <w:name w:val="Balloon Text"/>
    <w:basedOn w:val="a"/>
    <w:link w:val="a5"/>
    <w:semiHidden/>
    <w:unhideWhenUsed/>
    <w:rsid w:val="003A4BBB"/>
    <w:pPr>
      <w:spacing w:line="240" w:lineRule="auto"/>
    </w:pPr>
    <w:rPr>
      <w:rFonts w:ascii="Tahoma" w:hAnsi="Tahoma" w:cs="Tahoma"/>
      <w:sz w:val="16"/>
      <w:szCs w:val="16"/>
    </w:rPr>
  </w:style>
  <w:style w:type="character" w:customStyle="1" w:styleId="a5">
    <w:name w:val="Текст выноски Знак"/>
    <w:basedOn w:val="a0"/>
    <w:link w:val="a4"/>
    <w:semiHidden/>
    <w:rsid w:val="003A4BBB"/>
    <w:rPr>
      <w:rFonts w:ascii="Tahoma" w:eastAsia="Times New Roman" w:hAnsi="Tahoma" w:cs="Tahoma"/>
      <w:sz w:val="16"/>
      <w:szCs w:val="16"/>
      <w:lang w:val="uk-UA" w:eastAsia="ru-RU"/>
    </w:rPr>
  </w:style>
  <w:style w:type="character" w:customStyle="1" w:styleId="30">
    <w:name w:val="Заголовок 3 Знак"/>
    <w:basedOn w:val="a0"/>
    <w:link w:val="3"/>
    <w:uiPriority w:val="9"/>
    <w:rsid w:val="00D26D46"/>
    <w:rPr>
      <w:rFonts w:eastAsia="Times New Roman"/>
      <w:b/>
      <w:lang w:val="uk-UA" w:eastAsia="ru-RU"/>
    </w:rPr>
  </w:style>
  <w:style w:type="character" w:customStyle="1" w:styleId="40">
    <w:name w:val="Заголовок 4 Знак"/>
    <w:basedOn w:val="a0"/>
    <w:link w:val="4"/>
    <w:rsid w:val="00D26D46"/>
    <w:rPr>
      <w:rFonts w:eastAsia="Times New Roman"/>
      <w:b/>
      <w:lang w:val="uk-UA" w:eastAsia="ru-RU"/>
    </w:rPr>
  </w:style>
  <w:style w:type="character" w:customStyle="1" w:styleId="60">
    <w:name w:val="Заголовок 6 Знак"/>
    <w:basedOn w:val="a0"/>
    <w:link w:val="6"/>
    <w:semiHidden/>
    <w:rsid w:val="00D26D46"/>
    <w:rPr>
      <w:rFonts w:eastAsia="Times New Roman"/>
      <w:b/>
      <w:bCs/>
      <w:sz w:val="22"/>
      <w:szCs w:val="22"/>
      <w:lang w:val="uk-UA" w:eastAsia="ar-SA"/>
    </w:rPr>
  </w:style>
  <w:style w:type="paragraph" w:styleId="11">
    <w:name w:val="toc 1"/>
    <w:basedOn w:val="a"/>
    <w:next w:val="a"/>
    <w:autoRedefine/>
    <w:uiPriority w:val="39"/>
    <w:rsid w:val="00BA1DFE"/>
    <w:pPr>
      <w:tabs>
        <w:tab w:val="right" w:leader="dot" w:pos="9355"/>
      </w:tabs>
      <w:spacing w:line="336" w:lineRule="auto"/>
    </w:pPr>
    <w:rPr>
      <w:rFonts w:eastAsiaTheme="minorEastAsia"/>
      <w:noProof/>
      <w:sz w:val="28"/>
      <w:szCs w:val="28"/>
    </w:rPr>
  </w:style>
  <w:style w:type="paragraph" w:styleId="21">
    <w:name w:val="toc 2"/>
    <w:basedOn w:val="a"/>
    <w:next w:val="a"/>
    <w:autoRedefine/>
    <w:uiPriority w:val="39"/>
    <w:rsid w:val="003E4245"/>
    <w:pPr>
      <w:tabs>
        <w:tab w:val="left" w:pos="1100"/>
        <w:tab w:val="right" w:leader="dot" w:pos="9355"/>
      </w:tabs>
      <w:spacing w:line="336" w:lineRule="auto"/>
      <w:ind w:left="284" w:firstLine="0"/>
    </w:pPr>
    <w:rPr>
      <w:sz w:val="28"/>
      <w:szCs w:val="28"/>
    </w:rPr>
  </w:style>
  <w:style w:type="character" w:styleId="a6">
    <w:name w:val="Hyperlink"/>
    <w:uiPriority w:val="99"/>
    <w:rsid w:val="00D26D46"/>
    <w:rPr>
      <w:color w:val="0000FF"/>
      <w:u w:val="single"/>
    </w:rPr>
  </w:style>
  <w:style w:type="paragraph" w:styleId="a7">
    <w:name w:val="TOC Heading"/>
    <w:basedOn w:val="1"/>
    <w:next w:val="a"/>
    <w:uiPriority w:val="39"/>
    <w:unhideWhenUsed/>
    <w:qFormat/>
    <w:rsid w:val="00D26D46"/>
    <w:pPr>
      <w:spacing w:line="276" w:lineRule="auto"/>
      <w:ind w:firstLine="0"/>
      <w:jc w:val="left"/>
      <w:outlineLvl w:val="9"/>
    </w:pPr>
    <w:rPr>
      <w:lang w:eastAsia="en-US"/>
    </w:rPr>
  </w:style>
  <w:style w:type="paragraph" w:customStyle="1" w:styleId="a8">
    <w:name w:val="Чертежный"/>
    <w:uiPriority w:val="99"/>
    <w:rsid w:val="00D26D46"/>
    <w:pPr>
      <w:spacing w:line="240" w:lineRule="auto"/>
      <w:ind w:firstLine="0"/>
    </w:pPr>
    <w:rPr>
      <w:rFonts w:ascii="ISOCPEUR" w:eastAsia="Times New Roman" w:hAnsi="ISOCPEUR"/>
      <w:i/>
      <w:szCs w:val="20"/>
      <w:lang w:val="uk-UA" w:eastAsia="ru-RU"/>
    </w:rPr>
  </w:style>
  <w:style w:type="paragraph" w:styleId="a9">
    <w:name w:val="header"/>
    <w:basedOn w:val="a"/>
    <w:link w:val="aa"/>
    <w:unhideWhenUsed/>
    <w:rsid w:val="00D26D46"/>
    <w:pPr>
      <w:tabs>
        <w:tab w:val="center" w:pos="4677"/>
        <w:tab w:val="right" w:pos="9355"/>
      </w:tabs>
    </w:pPr>
  </w:style>
  <w:style w:type="character" w:customStyle="1" w:styleId="aa">
    <w:name w:val="Верхний колонтитул Знак"/>
    <w:basedOn w:val="a0"/>
    <w:link w:val="a9"/>
    <w:rsid w:val="00D26D46"/>
    <w:rPr>
      <w:rFonts w:eastAsia="Times New Roman"/>
      <w:sz w:val="24"/>
      <w:szCs w:val="24"/>
      <w:lang w:val="uk-UA" w:eastAsia="ru-RU"/>
    </w:rPr>
  </w:style>
  <w:style w:type="paragraph" w:styleId="ab">
    <w:name w:val="footer"/>
    <w:basedOn w:val="a"/>
    <w:link w:val="ac"/>
    <w:uiPriority w:val="99"/>
    <w:unhideWhenUsed/>
    <w:rsid w:val="00D26D46"/>
    <w:pPr>
      <w:tabs>
        <w:tab w:val="center" w:pos="4677"/>
        <w:tab w:val="right" w:pos="9355"/>
      </w:tabs>
    </w:pPr>
  </w:style>
  <w:style w:type="character" w:customStyle="1" w:styleId="ac">
    <w:name w:val="Нижний колонтитул Знак"/>
    <w:basedOn w:val="a0"/>
    <w:link w:val="ab"/>
    <w:uiPriority w:val="99"/>
    <w:rsid w:val="00D26D46"/>
    <w:rPr>
      <w:rFonts w:eastAsia="Times New Roman"/>
      <w:sz w:val="24"/>
      <w:szCs w:val="24"/>
      <w:lang w:val="uk-UA" w:eastAsia="ru-RU"/>
    </w:rPr>
  </w:style>
  <w:style w:type="paragraph" w:styleId="31">
    <w:name w:val="Body Text Indent 3"/>
    <w:basedOn w:val="a"/>
    <w:link w:val="32"/>
    <w:uiPriority w:val="99"/>
    <w:semiHidden/>
    <w:unhideWhenUsed/>
    <w:rsid w:val="00D26D46"/>
    <w:pPr>
      <w:spacing w:after="120"/>
      <w:ind w:left="283"/>
    </w:pPr>
    <w:rPr>
      <w:sz w:val="16"/>
      <w:szCs w:val="16"/>
    </w:rPr>
  </w:style>
  <w:style w:type="character" w:customStyle="1" w:styleId="32">
    <w:name w:val="Основной текст с отступом 3 Знак"/>
    <w:basedOn w:val="a0"/>
    <w:link w:val="31"/>
    <w:uiPriority w:val="99"/>
    <w:semiHidden/>
    <w:rsid w:val="00D26D46"/>
    <w:rPr>
      <w:rFonts w:eastAsia="Times New Roman"/>
      <w:sz w:val="16"/>
      <w:szCs w:val="16"/>
      <w:lang w:val="uk-UA" w:eastAsia="ru-RU"/>
    </w:rPr>
  </w:style>
  <w:style w:type="paragraph" w:styleId="ad">
    <w:name w:val="Body Text"/>
    <w:basedOn w:val="a"/>
    <w:link w:val="ae"/>
    <w:unhideWhenUsed/>
    <w:rsid w:val="00D26D46"/>
    <w:pPr>
      <w:spacing w:after="120"/>
    </w:pPr>
    <w:rPr>
      <w:rFonts w:asciiTheme="minorHAnsi" w:eastAsiaTheme="minorEastAsia" w:hAnsiTheme="minorHAnsi" w:cstheme="minorBidi"/>
      <w:sz w:val="22"/>
      <w:szCs w:val="22"/>
    </w:rPr>
  </w:style>
  <w:style w:type="character" w:customStyle="1" w:styleId="ae">
    <w:name w:val="Основной текст Знак"/>
    <w:basedOn w:val="a0"/>
    <w:link w:val="ad"/>
    <w:rsid w:val="00D26D46"/>
    <w:rPr>
      <w:rFonts w:asciiTheme="minorHAnsi" w:eastAsiaTheme="minorEastAsia" w:hAnsiTheme="minorHAnsi" w:cstheme="minorBidi"/>
      <w:sz w:val="22"/>
      <w:szCs w:val="22"/>
      <w:lang w:val="uk-UA" w:eastAsia="ru-RU"/>
    </w:rPr>
  </w:style>
  <w:style w:type="paragraph" w:styleId="af">
    <w:name w:val="No Spacing"/>
    <w:uiPriority w:val="1"/>
    <w:qFormat/>
    <w:rsid w:val="00D26D46"/>
    <w:pPr>
      <w:spacing w:line="240" w:lineRule="auto"/>
      <w:ind w:firstLine="0"/>
      <w:jc w:val="left"/>
    </w:pPr>
    <w:rPr>
      <w:rFonts w:ascii="Calibri" w:eastAsia="Calibri" w:hAnsi="Calibri"/>
      <w:sz w:val="22"/>
      <w:szCs w:val="22"/>
    </w:rPr>
  </w:style>
  <w:style w:type="paragraph" w:styleId="22">
    <w:name w:val="Body Text Indent 2"/>
    <w:basedOn w:val="a"/>
    <w:link w:val="23"/>
    <w:semiHidden/>
    <w:rsid w:val="00D26D46"/>
    <w:pPr>
      <w:spacing w:line="240" w:lineRule="auto"/>
      <w:ind w:left="800" w:firstLine="0"/>
    </w:pPr>
    <w:rPr>
      <w:sz w:val="28"/>
      <w:szCs w:val="28"/>
    </w:rPr>
  </w:style>
  <w:style w:type="character" w:customStyle="1" w:styleId="23">
    <w:name w:val="Основной текст с отступом 2 Знак"/>
    <w:basedOn w:val="a0"/>
    <w:link w:val="22"/>
    <w:semiHidden/>
    <w:rsid w:val="00D26D46"/>
    <w:rPr>
      <w:rFonts w:eastAsia="Times New Roman"/>
      <w:lang w:val="uk-UA" w:eastAsia="ru-RU"/>
    </w:rPr>
  </w:style>
  <w:style w:type="paragraph" w:styleId="af0">
    <w:name w:val="List"/>
    <w:basedOn w:val="ad"/>
    <w:semiHidden/>
    <w:unhideWhenUsed/>
    <w:rsid w:val="00D26D46"/>
    <w:pPr>
      <w:spacing w:after="0" w:line="240" w:lineRule="auto"/>
      <w:ind w:firstLine="0"/>
      <w:jc w:val="left"/>
    </w:pPr>
    <w:rPr>
      <w:rFonts w:ascii="Times New Roman" w:eastAsia="Times New Roman" w:hAnsi="Times New Roman" w:cs="Times New Roman"/>
      <w:b/>
      <w:bCs/>
      <w:sz w:val="24"/>
      <w:szCs w:val="24"/>
      <w:lang w:val="en-US" w:eastAsia="ar-SA"/>
    </w:rPr>
  </w:style>
  <w:style w:type="paragraph" w:styleId="af1">
    <w:name w:val="Subtitle"/>
    <w:basedOn w:val="a"/>
    <w:next w:val="a"/>
    <w:link w:val="af2"/>
    <w:qFormat/>
    <w:rsid w:val="00D26D46"/>
    <w:pPr>
      <w:numPr>
        <w:ilvl w:val="1"/>
      </w:numPr>
      <w:spacing w:after="160" w:line="240" w:lineRule="auto"/>
      <w:ind w:firstLine="709"/>
      <w:jc w:val="left"/>
    </w:pPr>
    <w:rPr>
      <w:rFonts w:asciiTheme="minorHAnsi" w:eastAsiaTheme="minorEastAsia" w:hAnsiTheme="minorHAnsi" w:cstheme="minorBidi"/>
      <w:color w:val="5A5A5A" w:themeColor="text1" w:themeTint="A5"/>
      <w:spacing w:val="15"/>
      <w:sz w:val="22"/>
      <w:szCs w:val="22"/>
    </w:rPr>
  </w:style>
  <w:style w:type="character" w:customStyle="1" w:styleId="af2">
    <w:name w:val="Подзаголовок Знак"/>
    <w:basedOn w:val="a0"/>
    <w:link w:val="af1"/>
    <w:rsid w:val="00D26D46"/>
    <w:rPr>
      <w:rFonts w:asciiTheme="minorHAnsi" w:eastAsiaTheme="minorEastAsia" w:hAnsiTheme="minorHAnsi" w:cstheme="minorBidi"/>
      <w:color w:val="5A5A5A" w:themeColor="text1" w:themeTint="A5"/>
      <w:spacing w:val="15"/>
      <w:sz w:val="22"/>
      <w:szCs w:val="22"/>
      <w:lang w:val="uk-UA" w:eastAsia="ru-RU"/>
    </w:rPr>
  </w:style>
  <w:style w:type="paragraph" w:styleId="af3">
    <w:name w:val="Title"/>
    <w:basedOn w:val="a"/>
    <w:next w:val="af1"/>
    <w:link w:val="af4"/>
    <w:qFormat/>
    <w:rsid w:val="00D26D46"/>
    <w:pPr>
      <w:spacing w:line="240" w:lineRule="auto"/>
      <w:ind w:firstLine="0"/>
      <w:jc w:val="center"/>
    </w:pPr>
    <w:rPr>
      <w:sz w:val="28"/>
      <w:lang w:eastAsia="ar-SA"/>
    </w:rPr>
  </w:style>
  <w:style w:type="character" w:customStyle="1" w:styleId="af4">
    <w:name w:val="Название Знак"/>
    <w:basedOn w:val="a0"/>
    <w:link w:val="af3"/>
    <w:rsid w:val="00D26D46"/>
    <w:rPr>
      <w:rFonts w:eastAsia="Times New Roman"/>
      <w:szCs w:val="24"/>
      <w:lang w:val="uk-UA" w:eastAsia="ar-SA"/>
    </w:rPr>
  </w:style>
  <w:style w:type="paragraph" w:styleId="af5">
    <w:name w:val="Document Map"/>
    <w:basedOn w:val="a"/>
    <w:link w:val="af6"/>
    <w:semiHidden/>
    <w:unhideWhenUsed/>
    <w:rsid w:val="00D26D46"/>
    <w:pPr>
      <w:shd w:val="clear" w:color="auto" w:fill="000080"/>
      <w:spacing w:line="240" w:lineRule="auto"/>
      <w:ind w:firstLine="0"/>
      <w:jc w:val="left"/>
    </w:pPr>
    <w:rPr>
      <w:rFonts w:ascii="Tahoma" w:hAnsi="Tahoma" w:cs="Tahoma"/>
      <w:sz w:val="20"/>
      <w:szCs w:val="20"/>
    </w:rPr>
  </w:style>
  <w:style w:type="character" w:customStyle="1" w:styleId="af6">
    <w:name w:val="Схема документа Знак"/>
    <w:basedOn w:val="a0"/>
    <w:link w:val="af5"/>
    <w:semiHidden/>
    <w:rsid w:val="00D26D46"/>
    <w:rPr>
      <w:rFonts w:ascii="Tahoma" w:eastAsia="Times New Roman" w:hAnsi="Tahoma" w:cs="Tahoma"/>
      <w:sz w:val="20"/>
      <w:szCs w:val="20"/>
      <w:shd w:val="clear" w:color="auto" w:fill="000080"/>
      <w:lang w:val="uk-UA" w:eastAsia="ru-RU"/>
    </w:rPr>
  </w:style>
  <w:style w:type="paragraph" w:customStyle="1" w:styleId="12">
    <w:name w:val="1"/>
    <w:basedOn w:val="a"/>
    <w:rsid w:val="00D26D46"/>
    <w:pPr>
      <w:spacing w:line="240" w:lineRule="auto"/>
      <w:ind w:firstLine="0"/>
      <w:jc w:val="left"/>
    </w:pPr>
    <w:rPr>
      <w:rFonts w:ascii="Verdana" w:hAnsi="Verdana" w:cs="Verdana"/>
      <w:sz w:val="20"/>
      <w:szCs w:val="20"/>
      <w:lang w:val="en-US" w:eastAsia="en-US"/>
    </w:rPr>
  </w:style>
  <w:style w:type="paragraph" w:customStyle="1" w:styleId="13">
    <w:name w:val="Заголовок1"/>
    <w:basedOn w:val="a"/>
    <w:next w:val="ad"/>
    <w:rsid w:val="00D26D46"/>
    <w:pPr>
      <w:keepNext/>
      <w:spacing w:before="240" w:after="120" w:line="240" w:lineRule="auto"/>
      <w:ind w:firstLine="0"/>
      <w:jc w:val="left"/>
    </w:pPr>
    <w:rPr>
      <w:rFonts w:ascii="Liberation Sans" w:eastAsia="DejaVu Sans" w:hAnsi="Liberation Sans" w:cs="DejaVu Sans"/>
      <w:sz w:val="28"/>
      <w:szCs w:val="28"/>
      <w:lang w:eastAsia="ar-SA"/>
    </w:rPr>
  </w:style>
  <w:style w:type="paragraph" w:customStyle="1" w:styleId="14">
    <w:name w:val="Название1"/>
    <w:basedOn w:val="a"/>
    <w:rsid w:val="00D26D46"/>
    <w:pPr>
      <w:suppressLineNumbers/>
      <w:spacing w:before="120" w:after="120" w:line="240" w:lineRule="auto"/>
      <w:ind w:firstLine="0"/>
      <w:jc w:val="left"/>
    </w:pPr>
    <w:rPr>
      <w:i/>
      <w:iCs/>
      <w:lang w:eastAsia="ar-SA"/>
    </w:rPr>
  </w:style>
  <w:style w:type="paragraph" w:customStyle="1" w:styleId="15">
    <w:name w:val="Указатель1"/>
    <w:basedOn w:val="a"/>
    <w:rsid w:val="00D26D46"/>
    <w:pPr>
      <w:suppressLineNumbers/>
      <w:spacing w:line="240" w:lineRule="auto"/>
      <w:ind w:firstLine="0"/>
      <w:jc w:val="left"/>
    </w:pPr>
    <w:rPr>
      <w:lang w:eastAsia="ar-SA"/>
    </w:rPr>
  </w:style>
  <w:style w:type="paragraph" w:customStyle="1" w:styleId="16">
    <w:name w:val="Цитата1"/>
    <w:basedOn w:val="a"/>
    <w:rsid w:val="00D26D46"/>
    <w:pPr>
      <w:widowControl w:val="0"/>
      <w:autoSpaceDE w:val="0"/>
      <w:spacing w:line="240" w:lineRule="auto"/>
      <w:ind w:left="851" w:right="1184" w:firstLine="0"/>
      <w:jc w:val="left"/>
    </w:pPr>
    <w:rPr>
      <w:rFonts w:ascii="Arial CYR" w:hAnsi="Arial CYR" w:cs="Arial CYR"/>
      <w:b/>
      <w:bCs/>
      <w:sz w:val="20"/>
      <w:szCs w:val="20"/>
      <w:lang w:eastAsia="ar-SA"/>
    </w:rPr>
  </w:style>
  <w:style w:type="paragraph" w:customStyle="1" w:styleId="210">
    <w:name w:val="Основной текст 21"/>
    <w:basedOn w:val="a"/>
    <w:rsid w:val="00D26D46"/>
    <w:pPr>
      <w:spacing w:after="120" w:line="480" w:lineRule="auto"/>
      <w:ind w:firstLine="0"/>
      <w:jc w:val="left"/>
    </w:pPr>
    <w:rPr>
      <w:lang w:eastAsia="ar-SA"/>
    </w:rPr>
  </w:style>
  <w:style w:type="paragraph" w:customStyle="1" w:styleId="17">
    <w:name w:val="Схема документа1"/>
    <w:basedOn w:val="a"/>
    <w:rsid w:val="00D26D46"/>
    <w:pPr>
      <w:shd w:val="clear" w:color="auto" w:fill="000080"/>
      <w:spacing w:line="240" w:lineRule="auto"/>
      <w:ind w:firstLine="0"/>
      <w:jc w:val="left"/>
    </w:pPr>
    <w:rPr>
      <w:rFonts w:ascii="Tahoma" w:hAnsi="Tahoma" w:cs="Tahoma"/>
      <w:sz w:val="20"/>
      <w:szCs w:val="20"/>
      <w:lang w:eastAsia="ar-SA"/>
    </w:rPr>
  </w:style>
  <w:style w:type="paragraph" w:customStyle="1" w:styleId="af7">
    <w:name w:val="Содержимое врезки"/>
    <w:basedOn w:val="ad"/>
    <w:rsid w:val="00D26D46"/>
    <w:pPr>
      <w:spacing w:after="0" w:line="240" w:lineRule="auto"/>
      <w:ind w:firstLine="0"/>
      <w:jc w:val="left"/>
    </w:pPr>
    <w:rPr>
      <w:rFonts w:ascii="Times New Roman" w:eastAsia="Times New Roman" w:hAnsi="Times New Roman" w:cs="Times New Roman"/>
      <w:b/>
      <w:bCs/>
      <w:sz w:val="24"/>
      <w:szCs w:val="24"/>
      <w:lang w:val="en-US" w:eastAsia="ar-SA"/>
    </w:rPr>
  </w:style>
  <w:style w:type="paragraph" w:customStyle="1" w:styleId="af8">
    <w:name w:val="Содержимое таблицы"/>
    <w:basedOn w:val="a"/>
    <w:rsid w:val="00D26D46"/>
    <w:pPr>
      <w:suppressLineNumbers/>
      <w:spacing w:line="240" w:lineRule="auto"/>
      <w:ind w:firstLine="0"/>
      <w:jc w:val="left"/>
    </w:pPr>
    <w:rPr>
      <w:lang w:eastAsia="ar-SA"/>
    </w:rPr>
  </w:style>
  <w:style w:type="paragraph" w:customStyle="1" w:styleId="af9">
    <w:name w:val="Заголовок таблицы"/>
    <w:basedOn w:val="af8"/>
    <w:rsid w:val="00D26D46"/>
    <w:pPr>
      <w:jc w:val="center"/>
    </w:pPr>
    <w:rPr>
      <w:b/>
      <w:bCs/>
    </w:rPr>
  </w:style>
  <w:style w:type="paragraph" w:customStyle="1" w:styleId="Char1">
    <w:name w:val="Char Знак Знак Знак Знак Знак Знак Знак Знак Знак Знак Знак Знак Знак Знак1"/>
    <w:basedOn w:val="a"/>
    <w:rsid w:val="00D26D46"/>
    <w:pPr>
      <w:spacing w:line="240" w:lineRule="auto"/>
      <w:ind w:firstLine="0"/>
      <w:jc w:val="left"/>
    </w:pPr>
    <w:rPr>
      <w:rFonts w:ascii="Verdana" w:hAnsi="Verdana" w:cs="Verdana"/>
      <w:sz w:val="20"/>
      <w:szCs w:val="20"/>
      <w:lang w:val="en-US" w:eastAsia="en-US"/>
    </w:rPr>
  </w:style>
  <w:style w:type="character" w:styleId="afa">
    <w:name w:val="page number"/>
    <w:unhideWhenUsed/>
    <w:rsid w:val="00D26D46"/>
    <w:rPr>
      <w:rFonts w:ascii="Times New Roman" w:hAnsi="Times New Roman" w:cs="Times New Roman" w:hint="default"/>
    </w:rPr>
  </w:style>
  <w:style w:type="character" w:customStyle="1" w:styleId="WW8Num2z0">
    <w:name w:val="WW8Num2z0"/>
    <w:rsid w:val="00D26D46"/>
    <w:rPr>
      <w:rFonts w:ascii="Arial CYR" w:hAnsi="Arial CYR" w:cs="Arial CYR" w:hint="default"/>
    </w:rPr>
  </w:style>
  <w:style w:type="character" w:customStyle="1" w:styleId="WW8Num2z1">
    <w:name w:val="WW8Num2z1"/>
    <w:rsid w:val="00D26D46"/>
    <w:rPr>
      <w:rFonts w:ascii="Courier New" w:hAnsi="Courier New" w:cs="Courier New" w:hint="default"/>
    </w:rPr>
  </w:style>
  <w:style w:type="character" w:customStyle="1" w:styleId="WW8Num2z2">
    <w:name w:val="WW8Num2z2"/>
    <w:rsid w:val="00D26D46"/>
    <w:rPr>
      <w:rFonts w:ascii="Wingdings" w:hAnsi="Wingdings" w:hint="default"/>
    </w:rPr>
  </w:style>
  <w:style w:type="character" w:customStyle="1" w:styleId="WW8Num2z3">
    <w:name w:val="WW8Num2z3"/>
    <w:rsid w:val="00D26D46"/>
    <w:rPr>
      <w:rFonts w:ascii="Symbol" w:hAnsi="Symbol" w:hint="default"/>
    </w:rPr>
  </w:style>
  <w:style w:type="character" w:customStyle="1" w:styleId="WW8Num12z1">
    <w:name w:val="WW8Num12z1"/>
    <w:rsid w:val="00D26D46"/>
    <w:rPr>
      <w:rFonts w:ascii="Symbol" w:hAnsi="Symbol" w:hint="default"/>
    </w:rPr>
  </w:style>
  <w:style w:type="character" w:customStyle="1" w:styleId="WW8Num30z0">
    <w:name w:val="WW8Num30z0"/>
    <w:rsid w:val="00D26D46"/>
    <w:rPr>
      <w:rFonts w:ascii="Arial CYR" w:hAnsi="Arial CYR" w:cs="Arial CYR" w:hint="default"/>
    </w:rPr>
  </w:style>
  <w:style w:type="character" w:customStyle="1" w:styleId="WW8Num30z1">
    <w:name w:val="WW8Num30z1"/>
    <w:rsid w:val="00D26D46"/>
    <w:rPr>
      <w:rFonts w:ascii="Courier New" w:hAnsi="Courier New" w:cs="Courier New" w:hint="default"/>
    </w:rPr>
  </w:style>
  <w:style w:type="character" w:customStyle="1" w:styleId="WW8Num30z2">
    <w:name w:val="WW8Num30z2"/>
    <w:rsid w:val="00D26D46"/>
    <w:rPr>
      <w:rFonts w:ascii="Wingdings" w:hAnsi="Wingdings" w:hint="default"/>
    </w:rPr>
  </w:style>
  <w:style w:type="character" w:customStyle="1" w:styleId="WW8Num30z3">
    <w:name w:val="WW8Num30z3"/>
    <w:rsid w:val="00D26D46"/>
    <w:rPr>
      <w:rFonts w:ascii="Symbol" w:hAnsi="Symbol" w:hint="default"/>
    </w:rPr>
  </w:style>
  <w:style w:type="character" w:customStyle="1" w:styleId="WW8Num33z0">
    <w:name w:val="WW8Num33z0"/>
    <w:rsid w:val="00D26D46"/>
    <w:rPr>
      <w:lang w:val="uk-UA"/>
    </w:rPr>
  </w:style>
  <w:style w:type="character" w:customStyle="1" w:styleId="WW8Num35z2">
    <w:name w:val="WW8Num35z2"/>
    <w:rsid w:val="00D26D46"/>
    <w:rPr>
      <w:lang w:val="ru-RU"/>
    </w:rPr>
  </w:style>
  <w:style w:type="character" w:customStyle="1" w:styleId="18">
    <w:name w:val="Основной шрифт абзаца1"/>
    <w:rsid w:val="00D26D46"/>
  </w:style>
  <w:style w:type="table" w:styleId="afb">
    <w:name w:val="Table Grid"/>
    <w:basedOn w:val="a1"/>
    <w:rsid w:val="00D26D46"/>
    <w:pPr>
      <w:spacing w:line="240" w:lineRule="auto"/>
      <w:ind w:firstLine="0"/>
      <w:jc w:val="left"/>
    </w:pPr>
    <w:rPr>
      <w:rFonts w:eastAsia="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9">
    <w:name w:val="Нет списка1"/>
    <w:next w:val="a2"/>
    <w:uiPriority w:val="99"/>
    <w:semiHidden/>
    <w:unhideWhenUsed/>
    <w:rsid w:val="00D26D46"/>
  </w:style>
  <w:style w:type="table" w:customStyle="1" w:styleId="1a">
    <w:name w:val="Сетка таблицы1"/>
    <w:basedOn w:val="a1"/>
    <w:next w:val="afb"/>
    <w:rsid w:val="00D26D46"/>
    <w:pPr>
      <w:spacing w:line="240" w:lineRule="auto"/>
      <w:ind w:firstLine="0"/>
      <w:jc w:val="left"/>
    </w:pPr>
    <w:rPr>
      <w:rFonts w:eastAsia="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4">
    <w:name w:val="Нет списка2"/>
    <w:next w:val="a2"/>
    <w:semiHidden/>
    <w:unhideWhenUsed/>
    <w:rsid w:val="00D26D46"/>
  </w:style>
  <w:style w:type="paragraph" w:styleId="afc">
    <w:name w:val="caption"/>
    <w:basedOn w:val="a"/>
    <w:next w:val="a"/>
    <w:qFormat/>
    <w:rsid w:val="00D26D46"/>
    <w:pPr>
      <w:suppressAutoHyphens/>
      <w:spacing w:line="336" w:lineRule="auto"/>
      <w:ind w:firstLine="0"/>
      <w:jc w:val="center"/>
    </w:pPr>
    <w:rPr>
      <w:sz w:val="28"/>
      <w:szCs w:val="28"/>
    </w:rPr>
  </w:style>
  <w:style w:type="paragraph" w:styleId="33">
    <w:name w:val="toc 3"/>
    <w:basedOn w:val="a"/>
    <w:next w:val="a"/>
    <w:autoRedefine/>
    <w:semiHidden/>
    <w:rsid w:val="00D26D46"/>
    <w:pPr>
      <w:tabs>
        <w:tab w:val="right" w:leader="dot" w:pos="9355"/>
      </w:tabs>
      <w:spacing w:line="336" w:lineRule="auto"/>
      <w:ind w:left="567" w:right="851" w:firstLine="0"/>
      <w:jc w:val="left"/>
    </w:pPr>
    <w:rPr>
      <w:sz w:val="28"/>
      <w:szCs w:val="28"/>
    </w:rPr>
  </w:style>
  <w:style w:type="paragraph" w:styleId="41">
    <w:name w:val="toc 4"/>
    <w:basedOn w:val="a"/>
    <w:next w:val="a"/>
    <w:autoRedefine/>
    <w:semiHidden/>
    <w:rsid w:val="00D26D46"/>
    <w:pPr>
      <w:tabs>
        <w:tab w:val="right" w:leader="dot" w:pos="9356"/>
      </w:tabs>
      <w:spacing w:line="336" w:lineRule="auto"/>
      <w:ind w:left="284" w:right="851" w:firstLine="0"/>
      <w:jc w:val="left"/>
    </w:pPr>
    <w:rPr>
      <w:sz w:val="28"/>
      <w:szCs w:val="28"/>
    </w:rPr>
  </w:style>
  <w:style w:type="paragraph" w:customStyle="1" w:styleId="afd">
    <w:name w:val="Переменные"/>
    <w:basedOn w:val="ad"/>
    <w:rsid w:val="00D26D46"/>
    <w:pPr>
      <w:tabs>
        <w:tab w:val="left" w:pos="482"/>
      </w:tabs>
      <w:spacing w:after="0" w:line="336" w:lineRule="auto"/>
      <w:ind w:left="482" w:hanging="482"/>
    </w:pPr>
    <w:rPr>
      <w:rFonts w:ascii="Times New Roman" w:eastAsia="Times New Roman" w:hAnsi="Times New Roman" w:cs="Times New Roman"/>
      <w:sz w:val="28"/>
      <w:szCs w:val="28"/>
    </w:rPr>
  </w:style>
  <w:style w:type="paragraph" w:customStyle="1" w:styleId="afe">
    <w:name w:val="Формула"/>
    <w:basedOn w:val="ad"/>
    <w:rsid w:val="00D26D46"/>
    <w:pPr>
      <w:tabs>
        <w:tab w:val="center" w:pos="4536"/>
        <w:tab w:val="right" w:pos="9356"/>
      </w:tabs>
      <w:spacing w:after="0" w:line="336" w:lineRule="auto"/>
      <w:ind w:firstLine="0"/>
    </w:pPr>
    <w:rPr>
      <w:rFonts w:ascii="Times New Roman" w:eastAsia="Times New Roman" w:hAnsi="Times New Roman" w:cs="Times New Roman"/>
      <w:sz w:val="28"/>
      <w:szCs w:val="28"/>
    </w:rPr>
  </w:style>
  <w:style w:type="table" w:customStyle="1" w:styleId="25">
    <w:name w:val="Сетка таблицы2"/>
    <w:basedOn w:val="a1"/>
    <w:next w:val="afb"/>
    <w:rsid w:val="00D26D46"/>
    <w:pPr>
      <w:spacing w:line="240" w:lineRule="auto"/>
      <w:ind w:firstLine="0"/>
      <w:jc w:val="left"/>
    </w:pPr>
    <w:rPr>
      <w:rFonts w:eastAsia="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f">
    <w:name w:val="Normal (Web)"/>
    <w:basedOn w:val="a"/>
    <w:uiPriority w:val="99"/>
    <w:rsid w:val="00D26D46"/>
    <w:pPr>
      <w:spacing w:before="100" w:beforeAutospacing="1" w:after="119" w:line="240" w:lineRule="auto"/>
      <w:ind w:firstLine="0"/>
      <w:jc w:val="left"/>
    </w:pPr>
  </w:style>
  <w:style w:type="numbering" w:customStyle="1" w:styleId="34">
    <w:name w:val="Нет списка3"/>
    <w:next w:val="a2"/>
    <w:semiHidden/>
    <w:rsid w:val="00D26D46"/>
  </w:style>
  <w:style w:type="table" w:customStyle="1" w:styleId="35">
    <w:name w:val="Сетка таблицы3"/>
    <w:basedOn w:val="a1"/>
    <w:next w:val="afb"/>
    <w:rsid w:val="00D26D46"/>
    <w:pPr>
      <w:spacing w:line="240" w:lineRule="auto"/>
      <w:ind w:firstLine="0"/>
      <w:jc w:val="left"/>
    </w:pPr>
    <w:rPr>
      <w:rFonts w:eastAsia="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ff0">
    <w:name w:val="Emphasis"/>
    <w:uiPriority w:val="20"/>
    <w:qFormat/>
    <w:rsid w:val="00D26D46"/>
    <w:rPr>
      <w:i/>
      <w:iCs/>
    </w:rPr>
  </w:style>
  <w:style w:type="character" w:styleId="aff1">
    <w:name w:val="Placeholder Text"/>
    <w:basedOn w:val="a0"/>
    <w:uiPriority w:val="99"/>
    <w:semiHidden/>
    <w:rsid w:val="00D26D46"/>
    <w:rPr>
      <w:color w:val="808080"/>
    </w:rPr>
  </w:style>
  <w:style w:type="paragraph" w:customStyle="1" w:styleId="western">
    <w:name w:val="western"/>
    <w:basedOn w:val="a"/>
    <w:rsid w:val="00D26D46"/>
    <w:pPr>
      <w:spacing w:before="100" w:beforeAutospacing="1" w:after="100" w:afterAutospacing="1" w:line="240" w:lineRule="auto"/>
      <w:ind w:firstLine="0"/>
      <w:jc w:val="left"/>
    </w:pPr>
  </w:style>
  <w:style w:type="character" w:customStyle="1" w:styleId="MapleInput">
    <w:name w:val="Maple Input"/>
    <w:uiPriority w:val="99"/>
    <w:rsid w:val="00D26D46"/>
    <w:rPr>
      <w:rFonts w:ascii="Courier New" w:hAnsi="Courier New" w:cs="Courier New"/>
      <w:b/>
      <w:bCs/>
      <w:color w:val="78000E"/>
    </w:rPr>
  </w:style>
  <w:style w:type="character" w:customStyle="1" w:styleId="2DOutput">
    <w:name w:val="2D Output"/>
    <w:uiPriority w:val="99"/>
    <w:rsid w:val="00D26D46"/>
    <w:rPr>
      <w:color w:val="0000FF"/>
    </w:rPr>
  </w:style>
  <w:style w:type="paragraph" w:customStyle="1" w:styleId="MapleOutput1">
    <w:name w:val="Maple Output1"/>
    <w:uiPriority w:val="99"/>
    <w:rsid w:val="00D26D46"/>
    <w:pPr>
      <w:autoSpaceDE w:val="0"/>
      <w:autoSpaceDN w:val="0"/>
      <w:adjustRightInd w:val="0"/>
      <w:spacing w:line="312" w:lineRule="auto"/>
      <w:ind w:firstLine="0"/>
      <w:jc w:val="center"/>
    </w:pPr>
    <w:rPr>
      <w:sz w:val="24"/>
      <w:szCs w:val="24"/>
    </w:rPr>
  </w:style>
  <w:style w:type="paragraph" w:styleId="aff2">
    <w:name w:val="Body Text Indent"/>
    <w:aliases w:val="Знак8, Знак8"/>
    <w:basedOn w:val="a"/>
    <w:link w:val="aff3"/>
    <w:uiPriority w:val="99"/>
    <w:unhideWhenUsed/>
    <w:rsid w:val="00D26D46"/>
    <w:pPr>
      <w:spacing w:after="120" w:line="240" w:lineRule="auto"/>
      <w:ind w:left="283" w:firstLine="0"/>
      <w:jc w:val="left"/>
    </w:pPr>
  </w:style>
  <w:style w:type="character" w:customStyle="1" w:styleId="aff3">
    <w:name w:val="Основной текст с отступом Знак"/>
    <w:aliases w:val="Знак8 Знак, Знак8 Знак"/>
    <w:basedOn w:val="a0"/>
    <w:link w:val="aff2"/>
    <w:uiPriority w:val="99"/>
    <w:rsid w:val="00D26D46"/>
    <w:rPr>
      <w:rFonts w:eastAsia="Times New Roman"/>
      <w:sz w:val="24"/>
      <w:szCs w:val="24"/>
      <w:lang w:val="uk-UA" w:eastAsia="ru-RU"/>
    </w:rPr>
  </w:style>
  <w:style w:type="character" w:customStyle="1" w:styleId="MaplePlot">
    <w:name w:val="Maple Plot"/>
    <w:uiPriority w:val="99"/>
    <w:rsid w:val="00D26D46"/>
    <w:rPr>
      <w:color w:val="000000"/>
    </w:rPr>
  </w:style>
  <w:style w:type="paragraph" w:customStyle="1" w:styleId="MaplePlot1">
    <w:name w:val="Maple Plot1"/>
    <w:uiPriority w:val="99"/>
    <w:rsid w:val="00D26D46"/>
    <w:pPr>
      <w:autoSpaceDE w:val="0"/>
      <w:autoSpaceDN w:val="0"/>
      <w:adjustRightInd w:val="0"/>
      <w:spacing w:line="240" w:lineRule="auto"/>
      <w:ind w:firstLine="0"/>
      <w:jc w:val="center"/>
    </w:pPr>
    <w:rPr>
      <w:sz w:val="24"/>
      <w:szCs w:val="24"/>
    </w:rPr>
  </w:style>
  <w:style w:type="character" w:customStyle="1" w:styleId="Text">
    <w:name w:val="Text"/>
    <w:uiPriority w:val="99"/>
    <w:rsid w:val="00D26D46"/>
    <w:rPr>
      <w:color w:val="000000"/>
    </w:rPr>
  </w:style>
  <w:style w:type="character" w:styleId="aff4">
    <w:name w:val="Strong"/>
    <w:basedOn w:val="a0"/>
    <w:uiPriority w:val="22"/>
    <w:qFormat/>
    <w:rsid w:val="00D26D46"/>
    <w:rPr>
      <w:b/>
      <w:bCs/>
    </w:rPr>
  </w:style>
  <w:style w:type="character" w:customStyle="1" w:styleId="line-clamp-1">
    <w:name w:val="line-clamp-1"/>
    <w:basedOn w:val="a0"/>
    <w:rsid w:val="00CA3D1B"/>
  </w:style>
  <w:style w:type="character" w:customStyle="1" w:styleId="overflow-hidden">
    <w:name w:val="overflow-hidden"/>
    <w:basedOn w:val="a0"/>
    <w:rsid w:val="00123D42"/>
  </w:style>
  <w:style w:type="character" w:customStyle="1" w:styleId="katex-mathml">
    <w:name w:val="katex-mathml"/>
    <w:basedOn w:val="a0"/>
    <w:rsid w:val="00010267"/>
  </w:style>
  <w:style w:type="character" w:customStyle="1" w:styleId="mord">
    <w:name w:val="mord"/>
    <w:basedOn w:val="a0"/>
    <w:rsid w:val="00010267"/>
  </w:style>
  <w:style w:type="character" w:customStyle="1" w:styleId="vlist-s">
    <w:name w:val="vlist-s"/>
    <w:basedOn w:val="a0"/>
    <w:rsid w:val="00010267"/>
  </w:style>
  <w:style w:type="character" w:customStyle="1" w:styleId="mpunct">
    <w:name w:val="mpunct"/>
    <w:basedOn w:val="a0"/>
    <w:rsid w:val="00010267"/>
  </w:style>
  <w:style w:type="character" w:customStyle="1" w:styleId="mrel">
    <w:name w:val="mrel"/>
    <w:basedOn w:val="a0"/>
    <w:rsid w:val="005628DE"/>
  </w:style>
  <w:style w:type="character" w:customStyle="1" w:styleId="mopen">
    <w:name w:val="mopen"/>
    <w:basedOn w:val="a0"/>
    <w:rsid w:val="005628DE"/>
  </w:style>
  <w:style w:type="character" w:customStyle="1" w:styleId="mclose">
    <w:name w:val="mclose"/>
    <w:basedOn w:val="a0"/>
    <w:rsid w:val="005628DE"/>
  </w:style>
  <w:style w:type="character" w:customStyle="1" w:styleId="mbin">
    <w:name w:val="mbin"/>
    <w:basedOn w:val="a0"/>
    <w:rsid w:val="005628DE"/>
  </w:style>
  <w:style w:type="character" w:customStyle="1" w:styleId="mop">
    <w:name w:val="mop"/>
    <w:basedOn w:val="a0"/>
    <w:rsid w:val="00EC232A"/>
  </w:style>
  <w:style w:type="character" w:customStyle="1" w:styleId="mtight">
    <w:name w:val="mtight"/>
    <w:basedOn w:val="a0"/>
    <w:rsid w:val="00EC232A"/>
  </w:style>
  <w:style w:type="character" w:customStyle="1" w:styleId="delimsizing">
    <w:name w:val="delimsizing"/>
    <w:basedOn w:val="a0"/>
    <w:rsid w:val="00EC232A"/>
  </w:style>
  <w:style w:type="character" w:customStyle="1" w:styleId="katex">
    <w:name w:val="katex"/>
    <w:basedOn w:val="a0"/>
    <w:rsid w:val="001F16DE"/>
  </w:style>
  <w:style w:type="character" w:customStyle="1" w:styleId="katex-html">
    <w:name w:val="katex-html"/>
    <w:basedOn w:val="a0"/>
    <w:rsid w:val="001F16DE"/>
  </w:style>
  <w:style w:type="character" w:customStyle="1" w:styleId="base">
    <w:name w:val="base"/>
    <w:basedOn w:val="a0"/>
    <w:rsid w:val="001F16DE"/>
  </w:style>
  <w:style w:type="character" w:customStyle="1" w:styleId="strut">
    <w:name w:val="strut"/>
    <w:basedOn w:val="a0"/>
    <w:rsid w:val="001F16DE"/>
  </w:style>
  <w:style w:type="character" w:customStyle="1" w:styleId="msupsub">
    <w:name w:val="msupsub"/>
    <w:basedOn w:val="a0"/>
    <w:rsid w:val="001F16DE"/>
  </w:style>
  <w:style w:type="character" w:customStyle="1" w:styleId="vlist-t">
    <w:name w:val="vlist-t"/>
    <w:basedOn w:val="a0"/>
    <w:rsid w:val="001F16DE"/>
  </w:style>
  <w:style w:type="character" w:customStyle="1" w:styleId="vlist-r">
    <w:name w:val="vlist-r"/>
    <w:basedOn w:val="a0"/>
    <w:rsid w:val="001F16DE"/>
  </w:style>
  <w:style w:type="character" w:customStyle="1" w:styleId="vlist">
    <w:name w:val="vlist"/>
    <w:basedOn w:val="a0"/>
    <w:rsid w:val="001F16DE"/>
  </w:style>
  <w:style w:type="character" w:customStyle="1" w:styleId="pstrut">
    <w:name w:val="pstrut"/>
    <w:basedOn w:val="a0"/>
    <w:rsid w:val="001F16DE"/>
  </w:style>
  <w:style w:type="character" w:customStyle="1" w:styleId="sizing">
    <w:name w:val="sizing"/>
    <w:basedOn w:val="a0"/>
    <w:rsid w:val="001F16DE"/>
  </w:style>
  <w:style w:type="character" w:customStyle="1" w:styleId="mspace">
    <w:name w:val="mspace"/>
    <w:basedOn w:val="a0"/>
    <w:rsid w:val="001F16DE"/>
  </w:style>
  <w:style w:type="character" w:customStyle="1" w:styleId="katex-display">
    <w:name w:val="katex-display"/>
    <w:basedOn w:val="a0"/>
    <w:rsid w:val="001F16DE"/>
  </w:style>
  <w:style w:type="character" w:customStyle="1" w:styleId="mfrac">
    <w:name w:val="mfrac"/>
    <w:basedOn w:val="a0"/>
    <w:rsid w:val="001F16DE"/>
  </w:style>
  <w:style w:type="character" w:customStyle="1" w:styleId="frac-line">
    <w:name w:val="frac-line"/>
    <w:basedOn w:val="a0"/>
    <w:rsid w:val="001F16DE"/>
  </w:style>
  <w:style w:type="character" w:customStyle="1" w:styleId="minner">
    <w:name w:val="minner"/>
    <w:basedOn w:val="a0"/>
    <w:rsid w:val="001F16DE"/>
  </w:style>
  <w:style w:type="character" w:customStyle="1" w:styleId="delimsizinginner">
    <w:name w:val="delimsizinginner"/>
    <w:basedOn w:val="a0"/>
    <w:rsid w:val="001F16DE"/>
  </w:style>
  <w:style w:type="character" w:customStyle="1" w:styleId="mtable">
    <w:name w:val="mtable"/>
    <w:basedOn w:val="a0"/>
    <w:rsid w:val="001F16DE"/>
  </w:style>
  <w:style w:type="character" w:customStyle="1" w:styleId="col-align-l">
    <w:name w:val="col-align-l"/>
    <w:basedOn w:val="a0"/>
    <w:rsid w:val="001F16DE"/>
  </w:style>
  <w:style w:type="character" w:customStyle="1" w:styleId="accent-body">
    <w:name w:val="accent-body"/>
    <w:basedOn w:val="a0"/>
    <w:rsid w:val="001F16DE"/>
  </w:style>
  <w:style w:type="paragraph" w:customStyle="1" w:styleId="aff5">
    <w:basedOn w:val="a"/>
    <w:next w:val="aff"/>
    <w:uiPriority w:val="99"/>
    <w:unhideWhenUsed/>
    <w:rsid w:val="00B66129"/>
    <w:pPr>
      <w:spacing w:line="240" w:lineRule="auto"/>
      <w:ind w:firstLine="0"/>
      <w:jc w:val="left"/>
    </w:pPr>
    <w:rPr>
      <w:lang w:val="ru-RU"/>
    </w:rPr>
  </w:style>
  <w:style w:type="paragraph" w:customStyle="1" w:styleId="TableParagraph">
    <w:name w:val="Table Paragraph"/>
    <w:basedOn w:val="a"/>
    <w:uiPriority w:val="1"/>
    <w:qFormat/>
    <w:rsid w:val="00B66129"/>
    <w:pPr>
      <w:widowControl w:val="0"/>
      <w:autoSpaceDE w:val="0"/>
      <w:autoSpaceDN w:val="0"/>
      <w:spacing w:line="240" w:lineRule="auto"/>
      <w:ind w:firstLine="0"/>
      <w:jc w:val="left"/>
    </w:pPr>
    <w:rPr>
      <w:sz w:val="22"/>
      <w:szCs w:val="22"/>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imes New Roman"/>
        <w:sz w:val="28"/>
        <w:szCs w:val="28"/>
        <w:lang w:val="ru-RU" w:eastAsia="en-US" w:bidi="ar-SA"/>
      </w:rPr>
    </w:rPrDefault>
    <w:pPrDefault>
      <w:pPr>
        <w:spacing w:line="360" w:lineRule="auto"/>
        <w:ind w:firstLine="709"/>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0" w:qFormat="1"/>
    <w:lsdException w:name="heading 5" w:uiPriority="9" w:qFormat="1"/>
    <w:lsdException w:name="heading 6" w:uiPriority="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0"/>
    <w:lsdException w:name="toc 4" w:uiPriority="0"/>
    <w:lsdException w:name="toc 5" w:uiPriority="39"/>
    <w:lsdException w:name="toc 6" w:uiPriority="39"/>
    <w:lsdException w:name="toc 7" w:uiPriority="39"/>
    <w:lsdException w:name="toc 8" w:uiPriority="39"/>
    <w:lsdException w:name="toc 9" w:uiPriority="39"/>
    <w:lsdException w:name="header" w:uiPriority="0"/>
    <w:lsdException w:name="caption" w:uiPriority="0" w:qFormat="1"/>
    <w:lsdException w:name="page number" w:uiPriority="0"/>
    <w:lsdException w:name="List" w:uiPriority="0"/>
    <w:lsdException w:name="Title" w:semiHidden="0" w:uiPriority="0" w:unhideWhenUsed="0" w:qFormat="1"/>
    <w:lsdException w:name="Default Paragraph Font" w:uiPriority="1"/>
    <w:lsdException w:name="Body Text" w:uiPriority="0"/>
    <w:lsdException w:name="Subtitle" w:semiHidden="0" w:uiPriority="0" w:unhideWhenUsed="0" w:qFormat="1"/>
    <w:lsdException w:name="Body Text Indent 2" w:uiPriority="0"/>
    <w:lsdException w:name="Strong" w:semiHidden="0" w:uiPriority="22" w:unhideWhenUsed="0" w:qFormat="1"/>
    <w:lsdException w:name="Emphasis" w:semiHidden="0" w:uiPriority="20" w:unhideWhenUsed="0" w:qFormat="1"/>
    <w:lsdException w:name="Document Map" w:uiPriority="0"/>
    <w:lsdException w:name="Balloon Text" w:uiPriority="0"/>
    <w:lsdException w:name="Table Grid" w:uiPriority="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D569C"/>
    <w:rPr>
      <w:rFonts w:eastAsia="Times New Roman"/>
      <w:sz w:val="24"/>
      <w:szCs w:val="24"/>
      <w:lang w:val="uk-UA" w:eastAsia="ru-RU"/>
    </w:rPr>
  </w:style>
  <w:style w:type="paragraph" w:styleId="1">
    <w:name w:val="heading 1"/>
    <w:basedOn w:val="a"/>
    <w:next w:val="a"/>
    <w:link w:val="10"/>
    <w:qFormat/>
    <w:rsid w:val="00294DF2"/>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unhideWhenUsed/>
    <w:qFormat/>
    <w:rsid w:val="00294DF2"/>
    <w:pPr>
      <w:keepNext/>
      <w:tabs>
        <w:tab w:val="num" w:pos="576"/>
      </w:tabs>
      <w:spacing w:before="240" w:after="60"/>
      <w:ind w:left="576" w:hanging="576"/>
      <w:outlineLvl w:val="1"/>
    </w:pPr>
    <w:rPr>
      <w:rFonts w:ascii="Arial" w:hAnsi="Arial" w:cs="Arial"/>
      <w:b/>
      <w:bCs/>
      <w:i/>
      <w:iCs/>
      <w:sz w:val="28"/>
      <w:szCs w:val="28"/>
      <w:lang w:eastAsia="ar-SA"/>
    </w:rPr>
  </w:style>
  <w:style w:type="paragraph" w:styleId="3">
    <w:name w:val="heading 3"/>
    <w:basedOn w:val="a"/>
    <w:next w:val="a"/>
    <w:link w:val="30"/>
    <w:uiPriority w:val="9"/>
    <w:qFormat/>
    <w:rsid w:val="00D26D46"/>
    <w:pPr>
      <w:suppressAutoHyphens/>
      <w:spacing w:line="336" w:lineRule="auto"/>
      <w:ind w:left="851" w:firstLine="0"/>
      <w:outlineLvl w:val="2"/>
    </w:pPr>
    <w:rPr>
      <w:b/>
      <w:sz w:val="28"/>
      <w:szCs w:val="28"/>
    </w:rPr>
  </w:style>
  <w:style w:type="paragraph" w:styleId="4">
    <w:name w:val="heading 4"/>
    <w:basedOn w:val="a"/>
    <w:next w:val="a"/>
    <w:link w:val="40"/>
    <w:qFormat/>
    <w:rsid w:val="00D26D46"/>
    <w:pPr>
      <w:suppressAutoHyphens/>
      <w:spacing w:line="336" w:lineRule="auto"/>
      <w:ind w:firstLine="0"/>
      <w:jc w:val="center"/>
      <w:outlineLvl w:val="3"/>
    </w:pPr>
    <w:rPr>
      <w:b/>
      <w:sz w:val="28"/>
      <w:szCs w:val="28"/>
    </w:rPr>
  </w:style>
  <w:style w:type="paragraph" w:styleId="6">
    <w:name w:val="heading 6"/>
    <w:basedOn w:val="a"/>
    <w:next w:val="a"/>
    <w:link w:val="60"/>
    <w:semiHidden/>
    <w:unhideWhenUsed/>
    <w:qFormat/>
    <w:rsid w:val="00D26D46"/>
    <w:pPr>
      <w:tabs>
        <w:tab w:val="num" w:pos="1152"/>
      </w:tabs>
      <w:spacing w:before="240" w:after="60" w:line="240" w:lineRule="auto"/>
      <w:ind w:left="1152" w:hanging="1152"/>
      <w:jc w:val="left"/>
      <w:outlineLvl w:val="5"/>
    </w:pPr>
    <w:rPr>
      <w:b/>
      <w:bCs/>
      <w:sz w:val="22"/>
      <w:szCs w:val="22"/>
      <w:lang w:eastAsia="ar-S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rsid w:val="00294DF2"/>
    <w:rPr>
      <w:rFonts w:ascii="Arial" w:eastAsia="Times New Roman" w:hAnsi="Arial" w:cs="Arial"/>
      <w:b/>
      <w:bCs/>
      <w:i/>
      <w:iCs/>
      <w:lang w:val="uk-UA" w:eastAsia="ar-SA"/>
    </w:rPr>
  </w:style>
  <w:style w:type="character" w:customStyle="1" w:styleId="10">
    <w:name w:val="Заголовок 1 Знак"/>
    <w:basedOn w:val="a0"/>
    <w:link w:val="1"/>
    <w:rsid w:val="00294DF2"/>
    <w:rPr>
      <w:rFonts w:asciiTheme="majorHAnsi" w:eastAsiaTheme="majorEastAsia" w:hAnsiTheme="majorHAnsi" w:cstheme="majorBidi"/>
      <w:b/>
      <w:bCs/>
      <w:color w:val="365F91" w:themeColor="accent1" w:themeShade="BF"/>
      <w:lang w:val="uk-UA" w:eastAsia="ru-RU"/>
    </w:rPr>
  </w:style>
  <w:style w:type="paragraph" w:styleId="a3">
    <w:name w:val="List Paragraph"/>
    <w:basedOn w:val="a"/>
    <w:uiPriority w:val="34"/>
    <w:qFormat/>
    <w:rsid w:val="00330291"/>
    <w:pPr>
      <w:ind w:left="720"/>
      <w:contextualSpacing/>
    </w:pPr>
  </w:style>
  <w:style w:type="paragraph" w:styleId="a4">
    <w:name w:val="Balloon Text"/>
    <w:basedOn w:val="a"/>
    <w:link w:val="a5"/>
    <w:semiHidden/>
    <w:unhideWhenUsed/>
    <w:rsid w:val="003A4BBB"/>
    <w:pPr>
      <w:spacing w:line="240" w:lineRule="auto"/>
    </w:pPr>
    <w:rPr>
      <w:rFonts w:ascii="Tahoma" w:hAnsi="Tahoma" w:cs="Tahoma"/>
      <w:sz w:val="16"/>
      <w:szCs w:val="16"/>
    </w:rPr>
  </w:style>
  <w:style w:type="character" w:customStyle="1" w:styleId="a5">
    <w:name w:val="Текст выноски Знак"/>
    <w:basedOn w:val="a0"/>
    <w:link w:val="a4"/>
    <w:semiHidden/>
    <w:rsid w:val="003A4BBB"/>
    <w:rPr>
      <w:rFonts w:ascii="Tahoma" w:eastAsia="Times New Roman" w:hAnsi="Tahoma" w:cs="Tahoma"/>
      <w:sz w:val="16"/>
      <w:szCs w:val="16"/>
      <w:lang w:val="uk-UA" w:eastAsia="ru-RU"/>
    </w:rPr>
  </w:style>
  <w:style w:type="character" w:customStyle="1" w:styleId="30">
    <w:name w:val="Заголовок 3 Знак"/>
    <w:basedOn w:val="a0"/>
    <w:link w:val="3"/>
    <w:uiPriority w:val="9"/>
    <w:rsid w:val="00D26D46"/>
    <w:rPr>
      <w:rFonts w:eastAsia="Times New Roman"/>
      <w:b/>
      <w:lang w:val="uk-UA" w:eastAsia="ru-RU"/>
    </w:rPr>
  </w:style>
  <w:style w:type="character" w:customStyle="1" w:styleId="40">
    <w:name w:val="Заголовок 4 Знак"/>
    <w:basedOn w:val="a0"/>
    <w:link w:val="4"/>
    <w:rsid w:val="00D26D46"/>
    <w:rPr>
      <w:rFonts w:eastAsia="Times New Roman"/>
      <w:b/>
      <w:lang w:val="uk-UA" w:eastAsia="ru-RU"/>
    </w:rPr>
  </w:style>
  <w:style w:type="character" w:customStyle="1" w:styleId="60">
    <w:name w:val="Заголовок 6 Знак"/>
    <w:basedOn w:val="a0"/>
    <w:link w:val="6"/>
    <w:semiHidden/>
    <w:rsid w:val="00D26D46"/>
    <w:rPr>
      <w:rFonts w:eastAsia="Times New Roman"/>
      <w:b/>
      <w:bCs/>
      <w:sz w:val="22"/>
      <w:szCs w:val="22"/>
      <w:lang w:val="uk-UA" w:eastAsia="ar-SA"/>
    </w:rPr>
  </w:style>
  <w:style w:type="paragraph" w:styleId="11">
    <w:name w:val="toc 1"/>
    <w:basedOn w:val="a"/>
    <w:next w:val="a"/>
    <w:autoRedefine/>
    <w:uiPriority w:val="39"/>
    <w:rsid w:val="00BA1DFE"/>
    <w:pPr>
      <w:tabs>
        <w:tab w:val="right" w:leader="dot" w:pos="9355"/>
      </w:tabs>
      <w:spacing w:line="336" w:lineRule="auto"/>
    </w:pPr>
    <w:rPr>
      <w:rFonts w:eastAsiaTheme="minorEastAsia"/>
      <w:noProof/>
      <w:sz w:val="28"/>
      <w:szCs w:val="28"/>
    </w:rPr>
  </w:style>
  <w:style w:type="paragraph" w:styleId="21">
    <w:name w:val="toc 2"/>
    <w:basedOn w:val="a"/>
    <w:next w:val="a"/>
    <w:autoRedefine/>
    <w:uiPriority w:val="39"/>
    <w:rsid w:val="003E4245"/>
    <w:pPr>
      <w:tabs>
        <w:tab w:val="left" w:pos="1100"/>
        <w:tab w:val="right" w:leader="dot" w:pos="9355"/>
      </w:tabs>
      <w:spacing w:line="336" w:lineRule="auto"/>
      <w:ind w:left="284" w:firstLine="0"/>
    </w:pPr>
    <w:rPr>
      <w:sz w:val="28"/>
      <w:szCs w:val="28"/>
    </w:rPr>
  </w:style>
  <w:style w:type="character" w:styleId="a6">
    <w:name w:val="Hyperlink"/>
    <w:uiPriority w:val="99"/>
    <w:rsid w:val="00D26D46"/>
    <w:rPr>
      <w:color w:val="0000FF"/>
      <w:u w:val="single"/>
    </w:rPr>
  </w:style>
  <w:style w:type="paragraph" w:styleId="a7">
    <w:name w:val="TOC Heading"/>
    <w:basedOn w:val="1"/>
    <w:next w:val="a"/>
    <w:uiPriority w:val="39"/>
    <w:unhideWhenUsed/>
    <w:qFormat/>
    <w:rsid w:val="00D26D46"/>
    <w:pPr>
      <w:spacing w:line="276" w:lineRule="auto"/>
      <w:ind w:firstLine="0"/>
      <w:jc w:val="left"/>
      <w:outlineLvl w:val="9"/>
    </w:pPr>
    <w:rPr>
      <w:lang w:eastAsia="en-US"/>
    </w:rPr>
  </w:style>
  <w:style w:type="paragraph" w:customStyle="1" w:styleId="a8">
    <w:name w:val="Чертежный"/>
    <w:uiPriority w:val="99"/>
    <w:rsid w:val="00D26D46"/>
    <w:pPr>
      <w:spacing w:line="240" w:lineRule="auto"/>
      <w:ind w:firstLine="0"/>
    </w:pPr>
    <w:rPr>
      <w:rFonts w:ascii="ISOCPEUR" w:eastAsia="Times New Roman" w:hAnsi="ISOCPEUR"/>
      <w:i/>
      <w:szCs w:val="20"/>
      <w:lang w:val="uk-UA" w:eastAsia="ru-RU"/>
    </w:rPr>
  </w:style>
  <w:style w:type="paragraph" w:styleId="a9">
    <w:name w:val="header"/>
    <w:basedOn w:val="a"/>
    <w:link w:val="aa"/>
    <w:unhideWhenUsed/>
    <w:rsid w:val="00D26D46"/>
    <w:pPr>
      <w:tabs>
        <w:tab w:val="center" w:pos="4677"/>
        <w:tab w:val="right" w:pos="9355"/>
      </w:tabs>
    </w:pPr>
  </w:style>
  <w:style w:type="character" w:customStyle="1" w:styleId="aa">
    <w:name w:val="Верхний колонтитул Знак"/>
    <w:basedOn w:val="a0"/>
    <w:link w:val="a9"/>
    <w:rsid w:val="00D26D46"/>
    <w:rPr>
      <w:rFonts w:eastAsia="Times New Roman"/>
      <w:sz w:val="24"/>
      <w:szCs w:val="24"/>
      <w:lang w:val="uk-UA" w:eastAsia="ru-RU"/>
    </w:rPr>
  </w:style>
  <w:style w:type="paragraph" w:styleId="ab">
    <w:name w:val="footer"/>
    <w:basedOn w:val="a"/>
    <w:link w:val="ac"/>
    <w:uiPriority w:val="99"/>
    <w:unhideWhenUsed/>
    <w:rsid w:val="00D26D46"/>
    <w:pPr>
      <w:tabs>
        <w:tab w:val="center" w:pos="4677"/>
        <w:tab w:val="right" w:pos="9355"/>
      </w:tabs>
    </w:pPr>
  </w:style>
  <w:style w:type="character" w:customStyle="1" w:styleId="ac">
    <w:name w:val="Нижний колонтитул Знак"/>
    <w:basedOn w:val="a0"/>
    <w:link w:val="ab"/>
    <w:uiPriority w:val="99"/>
    <w:rsid w:val="00D26D46"/>
    <w:rPr>
      <w:rFonts w:eastAsia="Times New Roman"/>
      <w:sz w:val="24"/>
      <w:szCs w:val="24"/>
      <w:lang w:val="uk-UA" w:eastAsia="ru-RU"/>
    </w:rPr>
  </w:style>
  <w:style w:type="paragraph" w:styleId="31">
    <w:name w:val="Body Text Indent 3"/>
    <w:basedOn w:val="a"/>
    <w:link w:val="32"/>
    <w:uiPriority w:val="99"/>
    <w:semiHidden/>
    <w:unhideWhenUsed/>
    <w:rsid w:val="00D26D46"/>
    <w:pPr>
      <w:spacing w:after="120"/>
      <w:ind w:left="283"/>
    </w:pPr>
    <w:rPr>
      <w:sz w:val="16"/>
      <w:szCs w:val="16"/>
    </w:rPr>
  </w:style>
  <w:style w:type="character" w:customStyle="1" w:styleId="32">
    <w:name w:val="Основной текст с отступом 3 Знак"/>
    <w:basedOn w:val="a0"/>
    <w:link w:val="31"/>
    <w:uiPriority w:val="99"/>
    <w:semiHidden/>
    <w:rsid w:val="00D26D46"/>
    <w:rPr>
      <w:rFonts w:eastAsia="Times New Roman"/>
      <w:sz w:val="16"/>
      <w:szCs w:val="16"/>
      <w:lang w:val="uk-UA" w:eastAsia="ru-RU"/>
    </w:rPr>
  </w:style>
  <w:style w:type="paragraph" w:styleId="ad">
    <w:name w:val="Body Text"/>
    <w:basedOn w:val="a"/>
    <w:link w:val="ae"/>
    <w:unhideWhenUsed/>
    <w:rsid w:val="00D26D46"/>
    <w:pPr>
      <w:spacing w:after="120"/>
    </w:pPr>
    <w:rPr>
      <w:rFonts w:asciiTheme="minorHAnsi" w:eastAsiaTheme="minorEastAsia" w:hAnsiTheme="minorHAnsi" w:cstheme="minorBidi"/>
      <w:sz w:val="22"/>
      <w:szCs w:val="22"/>
    </w:rPr>
  </w:style>
  <w:style w:type="character" w:customStyle="1" w:styleId="ae">
    <w:name w:val="Основной текст Знак"/>
    <w:basedOn w:val="a0"/>
    <w:link w:val="ad"/>
    <w:rsid w:val="00D26D46"/>
    <w:rPr>
      <w:rFonts w:asciiTheme="minorHAnsi" w:eastAsiaTheme="minorEastAsia" w:hAnsiTheme="minorHAnsi" w:cstheme="minorBidi"/>
      <w:sz w:val="22"/>
      <w:szCs w:val="22"/>
      <w:lang w:val="uk-UA" w:eastAsia="ru-RU"/>
    </w:rPr>
  </w:style>
  <w:style w:type="paragraph" w:styleId="af">
    <w:name w:val="No Spacing"/>
    <w:uiPriority w:val="1"/>
    <w:qFormat/>
    <w:rsid w:val="00D26D46"/>
    <w:pPr>
      <w:spacing w:line="240" w:lineRule="auto"/>
      <w:ind w:firstLine="0"/>
      <w:jc w:val="left"/>
    </w:pPr>
    <w:rPr>
      <w:rFonts w:ascii="Calibri" w:eastAsia="Calibri" w:hAnsi="Calibri"/>
      <w:sz w:val="22"/>
      <w:szCs w:val="22"/>
    </w:rPr>
  </w:style>
  <w:style w:type="paragraph" w:styleId="22">
    <w:name w:val="Body Text Indent 2"/>
    <w:basedOn w:val="a"/>
    <w:link w:val="23"/>
    <w:semiHidden/>
    <w:rsid w:val="00D26D46"/>
    <w:pPr>
      <w:spacing w:line="240" w:lineRule="auto"/>
      <w:ind w:left="800" w:firstLine="0"/>
    </w:pPr>
    <w:rPr>
      <w:sz w:val="28"/>
      <w:szCs w:val="28"/>
    </w:rPr>
  </w:style>
  <w:style w:type="character" w:customStyle="1" w:styleId="23">
    <w:name w:val="Основной текст с отступом 2 Знак"/>
    <w:basedOn w:val="a0"/>
    <w:link w:val="22"/>
    <w:semiHidden/>
    <w:rsid w:val="00D26D46"/>
    <w:rPr>
      <w:rFonts w:eastAsia="Times New Roman"/>
      <w:lang w:val="uk-UA" w:eastAsia="ru-RU"/>
    </w:rPr>
  </w:style>
  <w:style w:type="paragraph" w:styleId="af0">
    <w:name w:val="List"/>
    <w:basedOn w:val="ad"/>
    <w:semiHidden/>
    <w:unhideWhenUsed/>
    <w:rsid w:val="00D26D46"/>
    <w:pPr>
      <w:spacing w:after="0" w:line="240" w:lineRule="auto"/>
      <w:ind w:firstLine="0"/>
      <w:jc w:val="left"/>
    </w:pPr>
    <w:rPr>
      <w:rFonts w:ascii="Times New Roman" w:eastAsia="Times New Roman" w:hAnsi="Times New Roman" w:cs="Times New Roman"/>
      <w:b/>
      <w:bCs/>
      <w:sz w:val="24"/>
      <w:szCs w:val="24"/>
      <w:lang w:val="en-US" w:eastAsia="ar-SA"/>
    </w:rPr>
  </w:style>
  <w:style w:type="paragraph" w:styleId="af1">
    <w:name w:val="Subtitle"/>
    <w:basedOn w:val="a"/>
    <w:next w:val="a"/>
    <w:link w:val="af2"/>
    <w:qFormat/>
    <w:rsid w:val="00D26D46"/>
    <w:pPr>
      <w:numPr>
        <w:ilvl w:val="1"/>
      </w:numPr>
      <w:spacing w:after="160" w:line="240" w:lineRule="auto"/>
      <w:ind w:firstLine="709"/>
      <w:jc w:val="left"/>
    </w:pPr>
    <w:rPr>
      <w:rFonts w:asciiTheme="minorHAnsi" w:eastAsiaTheme="minorEastAsia" w:hAnsiTheme="minorHAnsi" w:cstheme="minorBidi"/>
      <w:color w:val="5A5A5A" w:themeColor="text1" w:themeTint="A5"/>
      <w:spacing w:val="15"/>
      <w:sz w:val="22"/>
      <w:szCs w:val="22"/>
    </w:rPr>
  </w:style>
  <w:style w:type="character" w:customStyle="1" w:styleId="af2">
    <w:name w:val="Подзаголовок Знак"/>
    <w:basedOn w:val="a0"/>
    <w:link w:val="af1"/>
    <w:rsid w:val="00D26D46"/>
    <w:rPr>
      <w:rFonts w:asciiTheme="minorHAnsi" w:eastAsiaTheme="minorEastAsia" w:hAnsiTheme="minorHAnsi" w:cstheme="minorBidi"/>
      <w:color w:val="5A5A5A" w:themeColor="text1" w:themeTint="A5"/>
      <w:spacing w:val="15"/>
      <w:sz w:val="22"/>
      <w:szCs w:val="22"/>
      <w:lang w:val="uk-UA" w:eastAsia="ru-RU"/>
    </w:rPr>
  </w:style>
  <w:style w:type="paragraph" w:styleId="af3">
    <w:name w:val="Title"/>
    <w:basedOn w:val="a"/>
    <w:next w:val="af1"/>
    <w:link w:val="af4"/>
    <w:qFormat/>
    <w:rsid w:val="00D26D46"/>
    <w:pPr>
      <w:spacing w:line="240" w:lineRule="auto"/>
      <w:ind w:firstLine="0"/>
      <w:jc w:val="center"/>
    </w:pPr>
    <w:rPr>
      <w:sz w:val="28"/>
      <w:lang w:eastAsia="ar-SA"/>
    </w:rPr>
  </w:style>
  <w:style w:type="character" w:customStyle="1" w:styleId="af4">
    <w:name w:val="Название Знак"/>
    <w:basedOn w:val="a0"/>
    <w:link w:val="af3"/>
    <w:rsid w:val="00D26D46"/>
    <w:rPr>
      <w:rFonts w:eastAsia="Times New Roman"/>
      <w:szCs w:val="24"/>
      <w:lang w:val="uk-UA" w:eastAsia="ar-SA"/>
    </w:rPr>
  </w:style>
  <w:style w:type="paragraph" w:styleId="af5">
    <w:name w:val="Document Map"/>
    <w:basedOn w:val="a"/>
    <w:link w:val="af6"/>
    <w:semiHidden/>
    <w:unhideWhenUsed/>
    <w:rsid w:val="00D26D46"/>
    <w:pPr>
      <w:shd w:val="clear" w:color="auto" w:fill="000080"/>
      <w:spacing w:line="240" w:lineRule="auto"/>
      <w:ind w:firstLine="0"/>
      <w:jc w:val="left"/>
    </w:pPr>
    <w:rPr>
      <w:rFonts w:ascii="Tahoma" w:hAnsi="Tahoma" w:cs="Tahoma"/>
      <w:sz w:val="20"/>
      <w:szCs w:val="20"/>
    </w:rPr>
  </w:style>
  <w:style w:type="character" w:customStyle="1" w:styleId="af6">
    <w:name w:val="Схема документа Знак"/>
    <w:basedOn w:val="a0"/>
    <w:link w:val="af5"/>
    <w:semiHidden/>
    <w:rsid w:val="00D26D46"/>
    <w:rPr>
      <w:rFonts w:ascii="Tahoma" w:eastAsia="Times New Roman" w:hAnsi="Tahoma" w:cs="Tahoma"/>
      <w:sz w:val="20"/>
      <w:szCs w:val="20"/>
      <w:shd w:val="clear" w:color="auto" w:fill="000080"/>
      <w:lang w:val="uk-UA" w:eastAsia="ru-RU"/>
    </w:rPr>
  </w:style>
  <w:style w:type="paragraph" w:customStyle="1" w:styleId="12">
    <w:name w:val="1"/>
    <w:basedOn w:val="a"/>
    <w:rsid w:val="00D26D46"/>
    <w:pPr>
      <w:spacing w:line="240" w:lineRule="auto"/>
      <w:ind w:firstLine="0"/>
      <w:jc w:val="left"/>
    </w:pPr>
    <w:rPr>
      <w:rFonts w:ascii="Verdana" w:hAnsi="Verdana" w:cs="Verdana"/>
      <w:sz w:val="20"/>
      <w:szCs w:val="20"/>
      <w:lang w:val="en-US" w:eastAsia="en-US"/>
    </w:rPr>
  </w:style>
  <w:style w:type="paragraph" w:customStyle="1" w:styleId="13">
    <w:name w:val="Заголовок1"/>
    <w:basedOn w:val="a"/>
    <w:next w:val="ad"/>
    <w:rsid w:val="00D26D46"/>
    <w:pPr>
      <w:keepNext/>
      <w:spacing w:before="240" w:after="120" w:line="240" w:lineRule="auto"/>
      <w:ind w:firstLine="0"/>
      <w:jc w:val="left"/>
    </w:pPr>
    <w:rPr>
      <w:rFonts w:ascii="Liberation Sans" w:eastAsia="DejaVu Sans" w:hAnsi="Liberation Sans" w:cs="DejaVu Sans"/>
      <w:sz w:val="28"/>
      <w:szCs w:val="28"/>
      <w:lang w:eastAsia="ar-SA"/>
    </w:rPr>
  </w:style>
  <w:style w:type="paragraph" w:customStyle="1" w:styleId="14">
    <w:name w:val="Название1"/>
    <w:basedOn w:val="a"/>
    <w:rsid w:val="00D26D46"/>
    <w:pPr>
      <w:suppressLineNumbers/>
      <w:spacing w:before="120" w:after="120" w:line="240" w:lineRule="auto"/>
      <w:ind w:firstLine="0"/>
      <w:jc w:val="left"/>
    </w:pPr>
    <w:rPr>
      <w:i/>
      <w:iCs/>
      <w:lang w:eastAsia="ar-SA"/>
    </w:rPr>
  </w:style>
  <w:style w:type="paragraph" w:customStyle="1" w:styleId="15">
    <w:name w:val="Указатель1"/>
    <w:basedOn w:val="a"/>
    <w:rsid w:val="00D26D46"/>
    <w:pPr>
      <w:suppressLineNumbers/>
      <w:spacing w:line="240" w:lineRule="auto"/>
      <w:ind w:firstLine="0"/>
      <w:jc w:val="left"/>
    </w:pPr>
    <w:rPr>
      <w:lang w:eastAsia="ar-SA"/>
    </w:rPr>
  </w:style>
  <w:style w:type="paragraph" w:customStyle="1" w:styleId="16">
    <w:name w:val="Цитата1"/>
    <w:basedOn w:val="a"/>
    <w:rsid w:val="00D26D46"/>
    <w:pPr>
      <w:widowControl w:val="0"/>
      <w:autoSpaceDE w:val="0"/>
      <w:spacing w:line="240" w:lineRule="auto"/>
      <w:ind w:left="851" w:right="1184" w:firstLine="0"/>
      <w:jc w:val="left"/>
    </w:pPr>
    <w:rPr>
      <w:rFonts w:ascii="Arial CYR" w:hAnsi="Arial CYR" w:cs="Arial CYR"/>
      <w:b/>
      <w:bCs/>
      <w:sz w:val="20"/>
      <w:szCs w:val="20"/>
      <w:lang w:eastAsia="ar-SA"/>
    </w:rPr>
  </w:style>
  <w:style w:type="paragraph" w:customStyle="1" w:styleId="210">
    <w:name w:val="Основной текст 21"/>
    <w:basedOn w:val="a"/>
    <w:rsid w:val="00D26D46"/>
    <w:pPr>
      <w:spacing w:after="120" w:line="480" w:lineRule="auto"/>
      <w:ind w:firstLine="0"/>
      <w:jc w:val="left"/>
    </w:pPr>
    <w:rPr>
      <w:lang w:eastAsia="ar-SA"/>
    </w:rPr>
  </w:style>
  <w:style w:type="paragraph" w:customStyle="1" w:styleId="17">
    <w:name w:val="Схема документа1"/>
    <w:basedOn w:val="a"/>
    <w:rsid w:val="00D26D46"/>
    <w:pPr>
      <w:shd w:val="clear" w:color="auto" w:fill="000080"/>
      <w:spacing w:line="240" w:lineRule="auto"/>
      <w:ind w:firstLine="0"/>
      <w:jc w:val="left"/>
    </w:pPr>
    <w:rPr>
      <w:rFonts w:ascii="Tahoma" w:hAnsi="Tahoma" w:cs="Tahoma"/>
      <w:sz w:val="20"/>
      <w:szCs w:val="20"/>
      <w:lang w:eastAsia="ar-SA"/>
    </w:rPr>
  </w:style>
  <w:style w:type="paragraph" w:customStyle="1" w:styleId="af7">
    <w:name w:val="Содержимое врезки"/>
    <w:basedOn w:val="ad"/>
    <w:rsid w:val="00D26D46"/>
    <w:pPr>
      <w:spacing w:after="0" w:line="240" w:lineRule="auto"/>
      <w:ind w:firstLine="0"/>
      <w:jc w:val="left"/>
    </w:pPr>
    <w:rPr>
      <w:rFonts w:ascii="Times New Roman" w:eastAsia="Times New Roman" w:hAnsi="Times New Roman" w:cs="Times New Roman"/>
      <w:b/>
      <w:bCs/>
      <w:sz w:val="24"/>
      <w:szCs w:val="24"/>
      <w:lang w:val="en-US" w:eastAsia="ar-SA"/>
    </w:rPr>
  </w:style>
  <w:style w:type="paragraph" w:customStyle="1" w:styleId="af8">
    <w:name w:val="Содержимое таблицы"/>
    <w:basedOn w:val="a"/>
    <w:rsid w:val="00D26D46"/>
    <w:pPr>
      <w:suppressLineNumbers/>
      <w:spacing w:line="240" w:lineRule="auto"/>
      <w:ind w:firstLine="0"/>
      <w:jc w:val="left"/>
    </w:pPr>
    <w:rPr>
      <w:lang w:eastAsia="ar-SA"/>
    </w:rPr>
  </w:style>
  <w:style w:type="paragraph" w:customStyle="1" w:styleId="af9">
    <w:name w:val="Заголовок таблицы"/>
    <w:basedOn w:val="af8"/>
    <w:rsid w:val="00D26D46"/>
    <w:pPr>
      <w:jc w:val="center"/>
    </w:pPr>
    <w:rPr>
      <w:b/>
      <w:bCs/>
    </w:rPr>
  </w:style>
  <w:style w:type="paragraph" w:customStyle="1" w:styleId="Char1">
    <w:name w:val="Char Знак Знак Знак Знак Знак Знак Знак Знак Знак Знак Знак Знак Знак Знак1"/>
    <w:basedOn w:val="a"/>
    <w:rsid w:val="00D26D46"/>
    <w:pPr>
      <w:spacing w:line="240" w:lineRule="auto"/>
      <w:ind w:firstLine="0"/>
      <w:jc w:val="left"/>
    </w:pPr>
    <w:rPr>
      <w:rFonts w:ascii="Verdana" w:hAnsi="Verdana" w:cs="Verdana"/>
      <w:sz w:val="20"/>
      <w:szCs w:val="20"/>
      <w:lang w:val="en-US" w:eastAsia="en-US"/>
    </w:rPr>
  </w:style>
  <w:style w:type="character" w:styleId="afa">
    <w:name w:val="page number"/>
    <w:unhideWhenUsed/>
    <w:rsid w:val="00D26D46"/>
    <w:rPr>
      <w:rFonts w:ascii="Times New Roman" w:hAnsi="Times New Roman" w:cs="Times New Roman" w:hint="default"/>
    </w:rPr>
  </w:style>
  <w:style w:type="character" w:customStyle="1" w:styleId="WW8Num2z0">
    <w:name w:val="WW8Num2z0"/>
    <w:rsid w:val="00D26D46"/>
    <w:rPr>
      <w:rFonts w:ascii="Arial CYR" w:hAnsi="Arial CYR" w:cs="Arial CYR" w:hint="default"/>
    </w:rPr>
  </w:style>
  <w:style w:type="character" w:customStyle="1" w:styleId="WW8Num2z1">
    <w:name w:val="WW8Num2z1"/>
    <w:rsid w:val="00D26D46"/>
    <w:rPr>
      <w:rFonts w:ascii="Courier New" w:hAnsi="Courier New" w:cs="Courier New" w:hint="default"/>
    </w:rPr>
  </w:style>
  <w:style w:type="character" w:customStyle="1" w:styleId="WW8Num2z2">
    <w:name w:val="WW8Num2z2"/>
    <w:rsid w:val="00D26D46"/>
    <w:rPr>
      <w:rFonts w:ascii="Wingdings" w:hAnsi="Wingdings" w:hint="default"/>
    </w:rPr>
  </w:style>
  <w:style w:type="character" w:customStyle="1" w:styleId="WW8Num2z3">
    <w:name w:val="WW8Num2z3"/>
    <w:rsid w:val="00D26D46"/>
    <w:rPr>
      <w:rFonts w:ascii="Symbol" w:hAnsi="Symbol" w:hint="default"/>
    </w:rPr>
  </w:style>
  <w:style w:type="character" w:customStyle="1" w:styleId="WW8Num12z1">
    <w:name w:val="WW8Num12z1"/>
    <w:rsid w:val="00D26D46"/>
    <w:rPr>
      <w:rFonts w:ascii="Symbol" w:hAnsi="Symbol" w:hint="default"/>
    </w:rPr>
  </w:style>
  <w:style w:type="character" w:customStyle="1" w:styleId="WW8Num30z0">
    <w:name w:val="WW8Num30z0"/>
    <w:rsid w:val="00D26D46"/>
    <w:rPr>
      <w:rFonts w:ascii="Arial CYR" w:hAnsi="Arial CYR" w:cs="Arial CYR" w:hint="default"/>
    </w:rPr>
  </w:style>
  <w:style w:type="character" w:customStyle="1" w:styleId="WW8Num30z1">
    <w:name w:val="WW8Num30z1"/>
    <w:rsid w:val="00D26D46"/>
    <w:rPr>
      <w:rFonts w:ascii="Courier New" w:hAnsi="Courier New" w:cs="Courier New" w:hint="default"/>
    </w:rPr>
  </w:style>
  <w:style w:type="character" w:customStyle="1" w:styleId="WW8Num30z2">
    <w:name w:val="WW8Num30z2"/>
    <w:rsid w:val="00D26D46"/>
    <w:rPr>
      <w:rFonts w:ascii="Wingdings" w:hAnsi="Wingdings" w:hint="default"/>
    </w:rPr>
  </w:style>
  <w:style w:type="character" w:customStyle="1" w:styleId="WW8Num30z3">
    <w:name w:val="WW8Num30z3"/>
    <w:rsid w:val="00D26D46"/>
    <w:rPr>
      <w:rFonts w:ascii="Symbol" w:hAnsi="Symbol" w:hint="default"/>
    </w:rPr>
  </w:style>
  <w:style w:type="character" w:customStyle="1" w:styleId="WW8Num33z0">
    <w:name w:val="WW8Num33z0"/>
    <w:rsid w:val="00D26D46"/>
    <w:rPr>
      <w:lang w:val="uk-UA"/>
    </w:rPr>
  </w:style>
  <w:style w:type="character" w:customStyle="1" w:styleId="WW8Num35z2">
    <w:name w:val="WW8Num35z2"/>
    <w:rsid w:val="00D26D46"/>
    <w:rPr>
      <w:lang w:val="ru-RU"/>
    </w:rPr>
  </w:style>
  <w:style w:type="character" w:customStyle="1" w:styleId="18">
    <w:name w:val="Основной шрифт абзаца1"/>
    <w:rsid w:val="00D26D46"/>
  </w:style>
  <w:style w:type="table" w:styleId="afb">
    <w:name w:val="Table Grid"/>
    <w:basedOn w:val="a1"/>
    <w:rsid w:val="00D26D46"/>
    <w:pPr>
      <w:spacing w:line="240" w:lineRule="auto"/>
      <w:ind w:firstLine="0"/>
      <w:jc w:val="left"/>
    </w:pPr>
    <w:rPr>
      <w:rFonts w:eastAsia="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9">
    <w:name w:val="Нет списка1"/>
    <w:next w:val="a2"/>
    <w:uiPriority w:val="99"/>
    <w:semiHidden/>
    <w:unhideWhenUsed/>
    <w:rsid w:val="00D26D46"/>
  </w:style>
  <w:style w:type="table" w:customStyle="1" w:styleId="1a">
    <w:name w:val="Сетка таблицы1"/>
    <w:basedOn w:val="a1"/>
    <w:next w:val="afb"/>
    <w:rsid w:val="00D26D46"/>
    <w:pPr>
      <w:spacing w:line="240" w:lineRule="auto"/>
      <w:ind w:firstLine="0"/>
      <w:jc w:val="left"/>
    </w:pPr>
    <w:rPr>
      <w:rFonts w:eastAsia="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4">
    <w:name w:val="Нет списка2"/>
    <w:next w:val="a2"/>
    <w:semiHidden/>
    <w:unhideWhenUsed/>
    <w:rsid w:val="00D26D46"/>
  </w:style>
  <w:style w:type="paragraph" w:styleId="afc">
    <w:name w:val="caption"/>
    <w:basedOn w:val="a"/>
    <w:next w:val="a"/>
    <w:qFormat/>
    <w:rsid w:val="00D26D46"/>
    <w:pPr>
      <w:suppressAutoHyphens/>
      <w:spacing w:line="336" w:lineRule="auto"/>
      <w:ind w:firstLine="0"/>
      <w:jc w:val="center"/>
    </w:pPr>
    <w:rPr>
      <w:sz w:val="28"/>
      <w:szCs w:val="28"/>
    </w:rPr>
  </w:style>
  <w:style w:type="paragraph" w:styleId="33">
    <w:name w:val="toc 3"/>
    <w:basedOn w:val="a"/>
    <w:next w:val="a"/>
    <w:autoRedefine/>
    <w:semiHidden/>
    <w:rsid w:val="00D26D46"/>
    <w:pPr>
      <w:tabs>
        <w:tab w:val="right" w:leader="dot" w:pos="9355"/>
      </w:tabs>
      <w:spacing w:line="336" w:lineRule="auto"/>
      <w:ind w:left="567" w:right="851" w:firstLine="0"/>
      <w:jc w:val="left"/>
    </w:pPr>
    <w:rPr>
      <w:sz w:val="28"/>
      <w:szCs w:val="28"/>
    </w:rPr>
  </w:style>
  <w:style w:type="paragraph" w:styleId="41">
    <w:name w:val="toc 4"/>
    <w:basedOn w:val="a"/>
    <w:next w:val="a"/>
    <w:autoRedefine/>
    <w:semiHidden/>
    <w:rsid w:val="00D26D46"/>
    <w:pPr>
      <w:tabs>
        <w:tab w:val="right" w:leader="dot" w:pos="9356"/>
      </w:tabs>
      <w:spacing w:line="336" w:lineRule="auto"/>
      <w:ind w:left="284" w:right="851" w:firstLine="0"/>
      <w:jc w:val="left"/>
    </w:pPr>
    <w:rPr>
      <w:sz w:val="28"/>
      <w:szCs w:val="28"/>
    </w:rPr>
  </w:style>
  <w:style w:type="paragraph" w:customStyle="1" w:styleId="afd">
    <w:name w:val="Переменные"/>
    <w:basedOn w:val="ad"/>
    <w:rsid w:val="00D26D46"/>
    <w:pPr>
      <w:tabs>
        <w:tab w:val="left" w:pos="482"/>
      </w:tabs>
      <w:spacing w:after="0" w:line="336" w:lineRule="auto"/>
      <w:ind w:left="482" w:hanging="482"/>
    </w:pPr>
    <w:rPr>
      <w:rFonts w:ascii="Times New Roman" w:eastAsia="Times New Roman" w:hAnsi="Times New Roman" w:cs="Times New Roman"/>
      <w:sz w:val="28"/>
      <w:szCs w:val="28"/>
    </w:rPr>
  </w:style>
  <w:style w:type="paragraph" w:customStyle="1" w:styleId="afe">
    <w:name w:val="Формула"/>
    <w:basedOn w:val="ad"/>
    <w:rsid w:val="00D26D46"/>
    <w:pPr>
      <w:tabs>
        <w:tab w:val="center" w:pos="4536"/>
        <w:tab w:val="right" w:pos="9356"/>
      </w:tabs>
      <w:spacing w:after="0" w:line="336" w:lineRule="auto"/>
      <w:ind w:firstLine="0"/>
    </w:pPr>
    <w:rPr>
      <w:rFonts w:ascii="Times New Roman" w:eastAsia="Times New Roman" w:hAnsi="Times New Roman" w:cs="Times New Roman"/>
      <w:sz w:val="28"/>
      <w:szCs w:val="28"/>
    </w:rPr>
  </w:style>
  <w:style w:type="table" w:customStyle="1" w:styleId="25">
    <w:name w:val="Сетка таблицы2"/>
    <w:basedOn w:val="a1"/>
    <w:next w:val="afb"/>
    <w:rsid w:val="00D26D46"/>
    <w:pPr>
      <w:spacing w:line="240" w:lineRule="auto"/>
      <w:ind w:firstLine="0"/>
      <w:jc w:val="left"/>
    </w:pPr>
    <w:rPr>
      <w:rFonts w:eastAsia="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f">
    <w:name w:val="Normal (Web)"/>
    <w:basedOn w:val="a"/>
    <w:uiPriority w:val="99"/>
    <w:rsid w:val="00D26D46"/>
    <w:pPr>
      <w:spacing w:before="100" w:beforeAutospacing="1" w:after="119" w:line="240" w:lineRule="auto"/>
      <w:ind w:firstLine="0"/>
      <w:jc w:val="left"/>
    </w:pPr>
  </w:style>
  <w:style w:type="numbering" w:customStyle="1" w:styleId="34">
    <w:name w:val="Нет списка3"/>
    <w:next w:val="a2"/>
    <w:semiHidden/>
    <w:rsid w:val="00D26D46"/>
  </w:style>
  <w:style w:type="table" w:customStyle="1" w:styleId="35">
    <w:name w:val="Сетка таблицы3"/>
    <w:basedOn w:val="a1"/>
    <w:next w:val="afb"/>
    <w:rsid w:val="00D26D46"/>
    <w:pPr>
      <w:spacing w:line="240" w:lineRule="auto"/>
      <w:ind w:firstLine="0"/>
      <w:jc w:val="left"/>
    </w:pPr>
    <w:rPr>
      <w:rFonts w:eastAsia="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ff0">
    <w:name w:val="Emphasis"/>
    <w:uiPriority w:val="20"/>
    <w:qFormat/>
    <w:rsid w:val="00D26D46"/>
    <w:rPr>
      <w:i/>
      <w:iCs/>
    </w:rPr>
  </w:style>
  <w:style w:type="character" w:styleId="aff1">
    <w:name w:val="Placeholder Text"/>
    <w:basedOn w:val="a0"/>
    <w:uiPriority w:val="99"/>
    <w:semiHidden/>
    <w:rsid w:val="00D26D46"/>
    <w:rPr>
      <w:color w:val="808080"/>
    </w:rPr>
  </w:style>
  <w:style w:type="paragraph" w:customStyle="1" w:styleId="western">
    <w:name w:val="western"/>
    <w:basedOn w:val="a"/>
    <w:rsid w:val="00D26D46"/>
    <w:pPr>
      <w:spacing w:before="100" w:beforeAutospacing="1" w:after="100" w:afterAutospacing="1" w:line="240" w:lineRule="auto"/>
      <w:ind w:firstLine="0"/>
      <w:jc w:val="left"/>
    </w:pPr>
  </w:style>
  <w:style w:type="character" w:customStyle="1" w:styleId="MapleInput">
    <w:name w:val="Maple Input"/>
    <w:uiPriority w:val="99"/>
    <w:rsid w:val="00D26D46"/>
    <w:rPr>
      <w:rFonts w:ascii="Courier New" w:hAnsi="Courier New" w:cs="Courier New"/>
      <w:b/>
      <w:bCs/>
      <w:color w:val="78000E"/>
    </w:rPr>
  </w:style>
  <w:style w:type="character" w:customStyle="1" w:styleId="2DOutput">
    <w:name w:val="2D Output"/>
    <w:uiPriority w:val="99"/>
    <w:rsid w:val="00D26D46"/>
    <w:rPr>
      <w:color w:val="0000FF"/>
    </w:rPr>
  </w:style>
  <w:style w:type="paragraph" w:customStyle="1" w:styleId="MapleOutput1">
    <w:name w:val="Maple Output1"/>
    <w:uiPriority w:val="99"/>
    <w:rsid w:val="00D26D46"/>
    <w:pPr>
      <w:autoSpaceDE w:val="0"/>
      <w:autoSpaceDN w:val="0"/>
      <w:adjustRightInd w:val="0"/>
      <w:spacing w:line="312" w:lineRule="auto"/>
      <w:ind w:firstLine="0"/>
      <w:jc w:val="center"/>
    </w:pPr>
    <w:rPr>
      <w:sz w:val="24"/>
      <w:szCs w:val="24"/>
    </w:rPr>
  </w:style>
  <w:style w:type="paragraph" w:styleId="aff2">
    <w:name w:val="Body Text Indent"/>
    <w:aliases w:val="Знак8, Знак8"/>
    <w:basedOn w:val="a"/>
    <w:link w:val="aff3"/>
    <w:uiPriority w:val="99"/>
    <w:unhideWhenUsed/>
    <w:rsid w:val="00D26D46"/>
    <w:pPr>
      <w:spacing w:after="120" w:line="240" w:lineRule="auto"/>
      <w:ind w:left="283" w:firstLine="0"/>
      <w:jc w:val="left"/>
    </w:pPr>
  </w:style>
  <w:style w:type="character" w:customStyle="1" w:styleId="aff3">
    <w:name w:val="Основной текст с отступом Знак"/>
    <w:aliases w:val="Знак8 Знак, Знак8 Знак"/>
    <w:basedOn w:val="a0"/>
    <w:link w:val="aff2"/>
    <w:uiPriority w:val="99"/>
    <w:rsid w:val="00D26D46"/>
    <w:rPr>
      <w:rFonts w:eastAsia="Times New Roman"/>
      <w:sz w:val="24"/>
      <w:szCs w:val="24"/>
      <w:lang w:val="uk-UA" w:eastAsia="ru-RU"/>
    </w:rPr>
  </w:style>
  <w:style w:type="character" w:customStyle="1" w:styleId="MaplePlot">
    <w:name w:val="Maple Plot"/>
    <w:uiPriority w:val="99"/>
    <w:rsid w:val="00D26D46"/>
    <w:rPr>
      <w:color w:val="000000"/>
    </w:rPr>
  </w:style>
  <w:style w:type="paragraph" w:customStyle="1" w:styleId="MaplePlot1">
    <w:name w:val="Maple Plot1"/>
    <w:uiPriority w:val="99"/>
    <w:rsid w:val="00D26D46"/>
    <w:pPr>
      <w:autoSpaceDE w:val="0"/>
      <w:autoSpaceDN w:val="0"/>
      <w:adjustRightInd w:val="0"/>
      <w:spacing w:line="240" w:lineRule="auto"/>
      <w:ind w:firstLine="0"/>
      <w:jc w:val="center"/>
    </w:pPr>
    <w:rPr>
      <w:sz w:val="24"/>
      <w:szCs w:val="24"/>
    </w:rPr>
  </w:style>
  <w:style w:type="character" w:customStyle="1" w:styleId="Text">
    <w:name w:val="Text"/>
    <w:uiPriority w:val="99"/>
    <w:rsid w:val="00D26D46"/>
    <w:rPr>
      <w:color w:val="000000"/>
    </w:rPr>
  </w:style>
  <w:style w:type="character" w:styleId="aff4">
    <w:name w:val="Strong"/>
    <w:basedOn w:val="a0"/>
    <w:uiPriority w:val="22"/>
    <w:qFormat/>
    <w:rsid w:val="00D26D46"/>
    <w:rPr>
      <w:b/>
      <w:bCs/>
    </w:rPr>
  </w:style>
  <w:style w:type="character" w:customStyle="1" w:styleId="line-clamp-1">
    <w:name w:val="line-clamp-1"/>
    <w:basedOn w:val="a0"/>
    <w:rsid w:val="00CA3D1B"/>
  </w:style>
  <w:style w:type="character" w:customStyle="1" w:styleId="overflow-hidden">
    <w:name w:val="overflow-hidden"/>
    <w:basedOn w:val="a0"/>
    <w:rsid w:val="00123D42"/>
  </w:style>
  <w:style w:type="character" w:customStyle="1" w:styleId="katex-mathml">
    <w:name w:val="katex-mathml"/>
    <w:basedOn w:val="a0"/>
    <w:rsid w:val="00010267"/>
  </w:style>
  <w:style w:type="character" w:customStyle="1" w:styleId="mord">
    <w:name w:val="mord"/>
    <w:basedOn w:val="a0"/>
    <w:rsid w:val="00010267"/>
  </w:style>
  <w:style w:type="character" w:customStyle="1" w:styleId="vlist-s">
    <w:name w:val="vlist-s"/>
    <w:basedOn w:val="a0"/>
    <w:rsid w:val="00010267"/>
  </w:style>
  <w:style w:type="character" w:customStyle="1" w:styleId="mpunct">
    <w:name w:val="mpunct"/>
    <w:basedOn w:val="a0"/>
    <w:rsid w:val="00010267"/>
  </w:style>
  <w:style w:type="character" w:customStyle="1" w:styleId="mrel">
    <w:name w:val="mrel"/>
    <w:basedOn w:val="a0"/>
    <w:rsid w:val="005628DE"/>
  </w:style>
  <w:style w:type="character" w:customStyle="1" w:styleId="mopen">
    <w:name w:val="mopen"/>
    <w:basedOn w:val="a0"/>
    <w:rsid w:val="005628DE"/>
  </w:style>
  <w:style w:type="character" w:customStyle="1" w:styleId="mclose">
    <w:name w:val="mclose"/>
    <w:basedOn w:val="a0"/>
    <w:rsid w:val="005628DE"/>
  </w:style>
  <w:style w:type="character" w:customStyle="1" w:styleId="mbin">
    <w:name w:val="mbin"/>
    <w:basedOn w:val="a0"/>
    <w:rsid w:val="005628DE"/>
  </w:style>
  <w:style w:type="character" w:customStyle="1" w:styleId="mop">
    <w:name w:val="mop"/>
    <w:basedOn w:val="a0"/>
    <w:rsid w:val="00EC232A"/>
  </w:style>
  <w:style w:type="character" w:customStyle="1" w:styleId="mtight">
    <w:name w:val="mtight"/>
    <w:basedOn w:val="a0"/>
    <w:rsid w:val="00EC232A"/>
  </w:style>
  <w:style w:type="character" w:customStyle="1" w:styleId="delimsizing">
    <w:name w:val="delimsizing"/>
    <w:basedOn w:val="a0"/>
    <w:rsid w:val="00EC232A"/>
  </w:style>
  <w:style w:type="character" w:customStyle="1" w:styleId="katex">
    <w:name w:val="katex"/>
    <w:basedOn w:val="a0"/>
    <w:rsid w:val="001F16DE"/>
  </w:style>
  <w:style w:type="character" w:customStyle="1" w:styleId="katex-html">
    <w:name w:val="katex-html"/>
    <w:basedOn w:val="a0"/>
    <w:rsid w:val="001F16DE"/>
  </w:style>
  <w:style w:type="character" w:customStyle="1" w:styleId="base">
    <w:name w:val="base"/>
    <w:basedOn w:val="a0"/>
    <w:rsid w:val="001F16DE"/>
  </w:style>
  <w:style w:type="character" w:customStyle="1" w:styleId="strut">
    <w:name w:val="strut"/>
    <w:basedOn w:val="a0"/>
    <w:rsid w:val="001F16DE"/>
  </w:style>
  <w:style w:type="character" w:customStyle="1" w:styleId="msupsub">
    <w:name w:val="msupsub"/>
    <w:basedOn w:val="a0"/>
    <w:rsid w:val="001F16DE"/>
  </w:style>
  <w:style w:type="character" w:customStyle="1" w:styleId="vlist-t">
    <w:name w:val="vlist-t"/>
    <w:basedOn w:val="a0"/>
    <w:rsid w:val="001F16DE"/>
  </w:style>
  <w:style w:type="character" w:customStyle="1" w:styleId="vlist-r">
    <w:name w:val="vlist-r"/>
    <w:basedOn w:val="a0"/>
    <w:rsid w:val="001F16DE"/>
  </w:style>
  <w:style w:type="character" w:customStyle="1" w:styleId="vlist">
    <w:name w:val="vlist"/>
    <w:basedOn w:val="a0"/>
    <w:rsid w:val="001F16DE"/>
  </w:style>
  <w:style w:type="character" w:customStyle="1" w:styleId="pstrut">
    <w:name w:val="pstrut"/>
    <w:basedOn w:val="a0"/>
    <w:rsid w:val="001F16DE"/>
  </w:style>
  <w:style w:type="character" w:customStyle="1" w:styleId="sizing">
    <w:name w:val="sizing"/>
    <w:basedOn w:val="a0"/>
    <w:rsid w:val="001F16DE"/>
  </w:style>
  <w:style w:type="character" w:customStyle="1" w:styleId="mspace">
    <w:name w:val="mspace"/>
    <w:basedOn w:val="a0"/>
    <w:rsid w:val="001F16DE"/>
  </w:style>
  <w:style w:type="character" w:customStyle="1" w:styleId="katex-display">
    <w:name w:val="katex-display"/>
    <w:basedOn w:val="a0"/>
    <w:rsid w:val="001F16DE"/>
  </w:style>
  <w:style w:type="character" w:customStyle="1" w:styleId="mfrac">
    <w:name w:val="mfrac"/>
    <w:basedOn w:val="a0"/>
    <w:rsid w:val="001F16DE"/>
  </w:style>
  <w:style w:type="character" w:customStyle="1" w:styleId="frac-line">
    <w:name w:val="frac-line"/>
    <w:basedOn w:val="a0"/>
    <w:rsid w:val="001F16DE"/>
  </w:style>
  <w:style w:type="character" w:customStyle="1" w:styleId="minner">
    <w:name w:val="minner"/>
    <w:basedOn w:val="a0"/>
    <w:rsid w:val="001F16DE"/>
  </w:style>
  <w:style w:type="character" w:customStyle="1" w:styleId="delimsizinginner">
    <w:name w:val="delimsizinginner"/>
    <w:basedOn w:val="a0"/>
    <w:rsid w:val="001F16DE"/>
  </w:style>
  <w:style w:type="character" w:customStyle="1" w:styleId="mtable">
    <w:name w:val="mtable"/>
    <w:basedOn w:val="a0"/>
    <w:rsid w:val="001F16DE"/>
  </w:style>
  <w:style w:type="character" w:customStyle="1" w:styleId="col-align-l">
    <w:name w:val="col-align-l"/>
    <w:basedOn w:val="a0"/>
    <w:rsid w:val="001F16DE"/>
  </w:style>
  <w:style w:type="character" w:customStyle="1" w:styleId="accent-body">
    <w:name w:val="accent-body"/>
    <w:basedOn w:val="a0"/>
    <w:rsid w:val="001F16DE"/>
  </w:style>
  <w:style w:type="paragraph" w:customStyle="1" w:styleId="aff5">
    <w:basedOn w:val="a"/>
    <w:next w:val="aff"/>
    <w:uiPriority w:val="99"/>
    <w:unhideWhenUsed/>
    <w:rsid w:val="00B66129"/>
    <w:pPr>
      <w:spacing w:line="240" w:lineRule="auto"/>
      <w:ind w:firstLine="0"/>
      <w:jc w:val="left"/>
    </w:pPr>
    <w:rPr>
      <w:lang w:val="ru-RU"/>
    </w:rPr>
  </w:style>
  <w:style w:type="paragraph" w:customStyle="1" w:styleId="TableParagraph">
    <w:name w:val="Table Paragraph"/>
    <w:basedOn w:val="a"/>
    <w:uiPriority w:val="1"/>
    <w:qFormat/>
    <w:rsid w:val="00B66129"/>
    <w:pPr>
      <w:widowControl w:val="0"/>
      <w:autoSpaceDE w:val="0"/>
      <w:autoSpaceDN w:val="0"/>
      <w:spacing w:line="240" w:lineRule="auto"/>
      <w:ind w:firstLine="0"/>
      <w:jc w:val="left"/>
    </w:pPr>
    <w:rPr>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986513">
      <w:bodyDiv w:val="1"/>
      <w:marLeft w:val="0"/>
      <w:marRight w:val="0"/>
      <w:marTop w:val="0"/>
      <w:marBottom w:val="0"/>
      <w:divBdr>
        <w:top w:val="none" w:sz="0" w:space="0" w:color="auto"/>
        <w:left w:val="none" w:sz="0" w:space="0" w:color="auto"/>
        <w:bottom w:val="none" w:sz="0" w:space="0" w:color="auto"/>
        <w:right w:val="none" w:sz="0" w:space="0" w:color="auto"/>
      </w:divBdr>
    </w:div>
    <w:div w:id="22942014">
      <w:bodyDiv w:val="1"/>
      <w:marLeft w:val="0"/>
      <w:marRight w:val="0"/>
      <w:marTop w:val="0"/>
      <w:marBottom w:val="0"/>
      <w:divBdr>
        <w:top w:val="none" w:sz="0" w:space="0" w:color="auto"/>
        <w:left w:val="none" w:sz="0" w:space="0" w:color="auto"/>
        <w:bottom w:val="none" w:sz="0" w:space="0" w:color="auto"/>
        <w:right w:val="none" w:sz="0" w:space="0" w:color="auto"/>
      </w:divBdr>
      <w:divsChild>
        <w:div w:id="513113816">
          <w:marLeft w:val="0"/>
          <w:marRight w:val="0"/>
          <w:marTop w:val="0"/>
          <w:marBottom w:val="0"/>
          <w:divBdr>
            <w:top w:val="none" w:sz="0" w:space="0" w:color="auto"/>
            <w:left w:val="none" w:sz="0" w:space="0" w:color="auto"/>
            <w:bottom w:val="none" w:sz="0" w:space="0" w:color="auto"/>
            <w:right w:val="none" w:sz="0" w:space="0" w:color="auto"/>
          </w:divBdr>
          <w:divsChild>
            <w:div w:id="197083305">
              <w:marLeft w:val="0"/>
              <w:marRight w:val="0"/>
              <w:marTop w:val="0"/>
              <w:marBottom w:val="0"/>
              <w:divBdr>
                <w:top w:val="none" w:sz="0" w:space="0" w:color="auto"/>
                <w:left w:val="none" w:sz="0" w:space="0" w:color="auto"/>
                <w:bottom w:val="none" w:sz="0" w:space="0" w:color="auto"/>
                <w:right w:val="none" w:sz="0" w:space="0" w:color="auto"/>
              </w:divBdr>
              <w:divsChild>
                <w:div w:id="141973277">
                  <w:marLeft w:val="0"/>
                  <w:marRight w:val="0"/>
                  <w:marTop w:val="0"/>
                  <w:marBottom w:val="0"/>
                  <w:divBdr>
                    <w:top w:val="none" w:sz="0" w:space="0" w:color="auto"/>
                    <w:left w:val="none" w:sz="0" w:space="0" w:color="auto"/>
                    <w:bottom w:val="none" w:sz="0" w:space="0" w:color="auto"/>
                    <w:right w:val="none" w:sz="0" w:space="0" w:color="auto"/>
                  </w:divBdr>
                  <w:divsChild>
                    <w:div w:id="1882012426">
                      <w:marLeft w:val="0"/>
                      <w:marRight w:val="0"/>
                      <w:marTop w:val="0"/>
                      <w:marBottom w:val="0"/>
                      <w:divBdr>
                        <w:top w:val="none" w:sz="0" w:space="0" w:color="auto"/>
                        <w:left w:val="none" w:sz="0" w:space="0" w:color="auto"/>
                        <w:bottom w:val="none" w:sz="0" w:space="0" w:color="auto"/>
                        <w:right w:val="none" w:sz="0" w:space="0" w:color="auto"/>
                      </w:divBdr>
                      <w:divsChild>
                        <w:div w:id="1928297687">
                          <w:marLeft w:val="0"/>
                          <w:marRight w:val="0"/>
                          <w:marTop w:val="0"/>
                          <w:marBottom w:val="0"/>
                          <w:divBdr>
                            <w:top w:val="none" w:sz="0" w:space="0" w:color="auto"/>
                            <w:left w:val="none" w:sz="0" w:space="0" w:color="auto"/>
                            <w:bottom w:val="none" w:sz="0" w:space="0" w:color="auto"/>
                            <w:right w:val="none" w:sz="0" w:space="0" w:color="auto"/>
                          </w:divBdr>
                          <w:divsChild>
                            <w:div w:id="1528525406">
                              <w:marLeft w:val="0"/>
                              <w:marRight w:val="0"/>
                              <w:marTop w:val="0"/>
                              <w:marBottom w:val="0"/>
                              <w:divBdr>
                                <w:top w:val="none" w:sz="0" w:space="0" w:color="auto"/>
                                <w:left w:val="none" w:sz="0" w:space="0" w:color="auto"/>
                                <w:bottom w:val="none" w:sz="0" w:space="0" w:color="auto"/>
                                <w:right w:val="none" w:sz="0" w:space="0" w:color="auto"/>
                              </w:divBdr>
                              <w:divsChild>
                                <w:div w:id="87890124">
                                  <w:marLeft w:val="0"/>
                                  <w:marRight w:val="0"/>
                                  <w:marTop w:val="0"/>
                                  <w:marBottom w:val="0"/>
                                  <w:divBdr>
                                    <w:top w:val="none" w:sz="0" w:space="0" w:color="auto"/>
                                    <w:left w:val="none" w:sz="0" w:space="0" w:color="auto"/>
                                    <w:bottom w:val="none" w:sz="0" w:space="0" w:color="auto"/>
                                    <w:right w:val="none" w:sz="0" w:space="0" w:color="auto"/>
                                  </w:divBdr>
                                  <w:divsChild>
                                    <w:div w:id="486677866">
                                      <w:marLeft w:val="0"/>
                                      <w:marRight w:val="0"/>
                                      <w:marTop w:val="0"/>
                                      <w:marBottom w:val="0"/>
                                      <w:divBdr>
                                        <w:top w:val="none" w:sz="0" w:space="0" w:color="auto"/>
                                        <w:left w:val="none" w:sz="0" w:space="0" w:color="auto"/>
                                        <w:bottom w:val="none" w:sz="0" w:space="0" w:color="auto"/>
                                        <w:right w:val="none" w:sz="0" w:space="0" w:color="auto"/>
                                      </w:divBdr>
                                      <w:divsChild>
                                        <w:div w:id="6384560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68541864">
                              <w:marLeft w:val="0"/>
                              <w:marRight w:val="0"/>
                              <w:marTop w:val="0"/>
                              <w:marBottom w:val="0"/>
                              <w:divBdr>
                                <w:top w:val="none" w:sz="0" w:space="0" w:color="auto"/>
                                <w:left w:val="none" w:sz="0" w:space="0" w:color="auto"/>
                                <w:bottom w:val="none" w:sz="0" w:space="0" w:color="auto"/>
                                <w:right w:val="none" w:sz="0" w:space="0" w:color="auto"/>
                              </w:divBdr>
                              <w:divsChild>
                                <w:div w:id="601648131">
                                  <w:marLeft w:val="0"/>
                                  <w:marRight w:val="0"/>
                                  <w:marTop w:val="0"/>
                                  <w:marBottom w:val="0"/>
                                  <w:divBdr>
                                    <w:top w:val="none" w:sz="0" w:space="0" w:color="auto"/>
                                    <w:left w:val="none" w:sz="0" w:space="0" w:color="auto"/>
                                    <w:bottom w:val="none" w:sz="0" w:space="0" w:color="auto"/>
                                    <w:right w:val="none" w:sz="0" w:space="0" w:color="auto"/>
                                  </w:divBdr>
                                  <w:divsChild>
                                    <w:div w:id="674265895">
                                      <w:marLeft w:val="0"/>
                                      <w:marRight w:val="0"/>
                                      <w:marTop w:val="0"/>
                                      <w:marBottom w:val="0"/>
                                      <w:divBdr>
                                        <w:top w:val="none" w:sz="0" w:space="0" w:color="auto"/>
                                        <w:left w:val="none" w:sz="0" w:space="0" w:color="auto"/>
                                        <w:bottom w:val="none" w:sz="0" w:space="0" w:color="auto"/>
                                        <w:right w:val="none" w:sz="0" w:space="0" w:color="auto"/>
                                      </w:divBdr>
                                      <w:divsChild>
                                        <w:div w:id="7635764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573541161">
          <w:marLeft w:val="0"/>
          <w:marRight w:val="0"/>
          <w:marTop w:val="0"/>
          <w:marBottom w:val="0"/>
          <w:divBdr>
            <w:top w:val="none" w:sz="0" w:space="0" w:color="auto"/>
            <w:left w:val="none" w:sz="0" w:space="0" w:color="auto"/>
            <w:bottom w:val="none" w:sz="0" w:space="0" w:color="auto"/>
            <w:right w:val="none" w:sz="0" w:space="0" w:color="auto"/>
          </w:divBdr>
          <w:divsChild>
            <w:div w:id="840438467">
              <w:marLeft w:val="0"/>
              <w:marRight w:val="0"/>
              <w:marTop w:val="0"/>
              <w:marBottom w:val="0"/>
              <w:divBdr>
                <w:top w:val="none" w:sz="0" w:space="0" w:color="auto"/>
                <w:left w:val="none" w:sz="0" w:space="0" w:color="auto"/>
                <w:bottom w:val="none" w:sz="0" w:space="0" w:color="auto"/>
                <w:right w:val="none" w:sz="0" w:space="0" w:color="auto"/>
              </w:divBdr>
              <w:divsChild>
                <w:div w:id="1292637243">
                  <w:marLeft w:val="0"/>
                  <w:marRight w:val="0"/>
                  <w:marTop w:val="0"/>
                  <w:marBottom w:val="0"/>
                  <w:divBdr>
                    <w:top w:val="none" w:sz="0" w:space="0" w:color="auto"/>
                    <w:left w:val="none" w:sz="0" w:space="0" w:color="auto"/>
                    <w:bottom w:val="none" w:sz="0" w:space="0" w:color="auto"/>
                    <w:right w:val="none" w:sz="0" w:space="0" w:color="auto"/>
                  </w:divBdr>
                  <w:divsChild>
                    <w:div w:id="1879972357">
                      <w:marLeft w:val="0"/>
                      <w:marRight w:val="0"/>
                      <w:marTop w:val="0"/>
                      <w:marBottom w:val="0"/>
                      <w:divBdr>
                        <w:top w:val="none" w:sz="0" w:space="0" w:color="auto"/>
                        <w:left w:val="none" w:sz="0" w:space="0" w:color="auto"/>
                        <w:bottom w:val="none" w:sz="0" w:space="0" w:color="auto"/>
                        <w:right w:val="none" w:sz="0" w:space="0" w:color="auto"/>
                      </w:divBdr>
                      <w:divsChild>
                        <w:div w:id="1771966438">
                          <w:marLeft w:val="0"/>
                          <w:marRight w:val="0"/>
                          <w:marTop w:val="0"/>
                          <w:marBottom w:val="0"/>
                          <w:divBdr>
                            <w:top w:val="none" w:sz="0" w:space="0" w:color="auto"/>
                            <w:left w:val="none" w:sz="0" w:space="0" w:color="auto"/>
                            <w:bottom w:val="none" w:sz="0" w:space="0" w:color="auto"/>
                            <w:right w:val="none" w:sz="0" w:space="0" w:color="auto"/>
                          </w:divBdr>
                          <w:divsChild>
                            <w:div w:id="1185946819">
                              <w:marLeft w:val="0"/>
                              <w:marRight w:val="0"/>
                              <w:marTop w:val="0"/>
                              <w:marBottom w:val="0"/>
                              <w:divBdr>
                                <w:top w:val="none" w:sz="0" w:space="0" w:color="auto"/>
                                <w:left w:val="none" w:sz="0" w:space="0" w:color="auto"/>
                                <w:bottom w:val="none" w:sz="0" w:space="0" w:color="auto"/>
                                <w:right w:val="none" w:sz="0" w:space="0" w:color="auto"/>
                              </w:divBdr>
                              <w:divsChild>
                                <w:div w:id="1803695620">
                                  <w:marLeft w:val="0"/>
                                  <w:marRight w:val="0"/>
                                  <w:marTop w:val="0"/>
                                  <w:marBottom w:val="0"/>
                                  <w:divBdr>
                                    <w:top w:val="none" w:sz="0" w:space="0" w:color="auto"/>
                                    <w:left w:val="none" w:sz="0" w:space="0" w:color="auto"/>
                                    <w:bottom w:val="none" w:sz="0" w:space="0" w:color="auto"/>
                                    <w:right w:val="none" w:sz="0" w:space="0" w:color="auto"/>
                                  </w:divBdr>
                                  <w:divsChild>
                                    <w:div w:id="1855219098">
                                      <w:marLeft w:val="0"/>
                                      <w:marRight w:val="0"/>
                                      <w:marTop w:val="0"/>
                                      <w:marBottom w:val="0"/>
                                      <w:divBdr>
                                        <w:top w:val="none" w:sz="0" w:space="0" w:color="auto"/>
                                        <w:left w:val="none" w:sz="0" w:space="0" w:color="auto"/>
                                        <w:bottom w:val="none" w:sz="0" w:space="0" w:color="auto"/>
                                        <w:right w:val="none" w:sz="0" w:space="0" w:color="auto"/>
                                      </w:divBdr>
                                      <w:divsChild>
                                        <w:div w:id="1284114612">
                                          <w:marLeft w:val="0"/>
                                          <w:marRight w:val="0"/>
                                          <w:marTop w:val="0"/>
                                          <w:marBottom w:val="0"/>
                                          <w:divBdr>
                                            <w:top w:val="none" w:sz="0" w:space="0" w:color="auto"/>
                                            <w:left w:val="none" w:sz="0" w:space="0" w:color="auto"/>
                                            <w:bottom w:val="none" w:sz="0" w:space="0" w:color="auto"/>
                                            <w:right w:val="none" w:sz="0" w:space="0" w:color="auto"/>
                                          </w:divBdr>
                                          <w:divsChild>
                                            <w:div w:id="12299928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028946716">
          <w:marLeft w:val="0"/>
          <w:marRight w:val="0"/>
          <w:marTop w:val="0"/>
          <w:marBottom w:val="0"/>
          <w:divBdr>
            <w:top w:val="none" w:sz="0" w:space="0" w:color="auto"/>
            <w:left w:val="none" w:sz="0" w:space="0" w:color="auto"/>
            <w:bottom w:val="none" w:sz="0" w:space="0" w:color="auto"/>
            <w:right w:val="none" w:sz="0" w:space="0" w:color="auto"/>
          </w:divBdr>
          <w:divsChild>
            <w:div w:id="1687487259">
              <w:marLeft w:val="0"/>
              <w:marRight w:val="0"/>
              <w:marTop w:val="0"/>
              <w:marBottom w:val="0"/>
              <w:divBdr>
                <w:top w:val="none" w:sz="0" w:space="0" w:color="auto"/>
                <w:left w:val="none" w:sz="0" w:space="0" w:color="auto"/>
                <w:bottom w:val="none" w:sz="0" w:space="0" w:color="auto"/>
                <w:right w:val="none" w:sz="0" w:space="0" w:color="auto"/>
              </w:divBdr>
              <w:divsChild>
                <w:div w:id="1371296846">
                  <w:marLeft w:val="0"/>
                  <w:marRight w:val="0"/>
                  <w:marTop w:val="0"/>
                  <w:marBottom w:val="0"/>
                  <w:divBdr>
                    <w:top w:val="none" w:sz="0" w:space="0" w:color="auto"/>
                    <w:left w:val="none" w:sz="0" w:space="0" w:color="auto"/>
                    <w:bottom w:val="none" w:sz="0" w:space="0" w:color="auto"/>
                    <w:right w:val="none" w:sz="0" w:space="0" w:color="auto"/>
                  </w:divBdr>
                  <w:divsChild>
                    <w:div w:id="1966546468">
                      <w:marLeft w:val="0"/>
                      <w:marRight w:val="0"/>
                      <w:marTop w:val="0"/>
                      <w:marBottom w:val="0"/>
                      <w:divBdr>
                        <w:top w:val="none" w:sz="0" w:space="0" w:color="auto"/>
                        <w:left w:val="none" w:sz="0" w:space="0" w:color="auto"/>
                        <w:bottom w:val="none" w:sz="0" w:space="0" w:color="auto"/>
                        <w:right w:val="none" w:sz="0" w:space="0" w:color="auto"/>
                      </w:divBdr>
                      <w:divsChild>
                        <w:div w:id="831020869">
                          <w:marLeft w:val="0"/>
                          <w:marRight w:val="0"/>
                          <w:marTop w:val="0"/>
                          <w:marBottom w:val="0"/>
                          <w:divBdr>
                            <w:top w:val="none" w:sz="0" w:space="0" w:color="auto"/>
                            <w:left w:val="none" w:sz="0" w:space="0" w:color="auto"/>
                            <w:bottom w:val="none" w:sz="0" w:space="0" w:color="auto"/>
                            <w:right w:val="none" w:sz="0" w:space="0" w:color="auto"/>
                          </w:divBdr>
                          <w:divsChild>
                            <w:div w:id="961036961">
                              <w:marLeft w:val="0"/>
                              <w:marRight w:val="0"/>
                              <w:marTop w:val="0"/>
                              <w:marBottom w:val="0"/>
                              <w:divBdr>
                                <w:top w:val="none" w:sz="0" w:space="0" w:color="auto"/>
                                <w:left w:val="none" w:sz="0" w:space="0" w:color="auto"/>
                                <w:bottom w:val="none" w:sz="0" w:space="0" w:color="auto"/>
                                <w:right w:val="none" w:sz="0" w:space="0" w:color="auto"/>
                              </w:divBdr>
                              <w:divsChild>
                                <w:div w:id="1164584687">
                                  <w:marLeft w:val="0"/>
                                  <w:marRight w:val="0"/>
                                  <w:marTop w:val="0"/>
                                  <w:marBottom w:val="0"/>
                                  <w:divBdr>
                                    <w:top w:val="none" w:sz="0" w:space="0" w:color="auto"/>
                                    <w:left w:val="none" w:sz="0" w:space="0" w:color="auto"/>
                                    <w:bottom w:val="none" w:sz="0" w:space="0" w:color="auto"/>
                                    <w:right w:val="none" w:sz="0" w:space="0" w:color="auto"/>
                                  </w:divBdr>
                                  <w:divsChild>
                                    <w:div w:id="5664998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07888217">
                      <w:marLeft w:val="0"/>
                      <w:marRight w:val="0"/>
                      <w:marTop w:val="0"/>
                      <w:marBottom w:val="0"/>
                      <w:divBdr>
                        <w:top w:val="none" w:sz="0" w:space="0" w:color="auto"/>
                        <w:left w:val="none" w:sz="0" w:space="0" w:color="auto"/>
                        <w:bottom w:val="none" w:sz="0" w:space="0" w:color="auto"/>
                        <w:right w:val="none" w:sz="0" w:space="0" w:color="auto"/>
                      </w:divBdr>
                      <w:divsChild>
                        <w:div w:id="1902137614">
                          <w:marLeft w:val="0"/>
                          <w:marRight w:val="0"/>
                          <w:marTop w:val="0"/>
                          <w:marBottom w:val="0"/>
                          <w:divBdr>
                            <w:top w:val="none" w:sz="0" w:space="0" w:color="auto"/>
                            <w:left w:val="none" w:sz="0" w:space="0" w:color="auto"/>
                            <w:bottom w:val="none" w:sz="0" w:space="0" w:color="auto"/>
                            <w:right w:val="none" w:sz="0" w:space="0" w:color="auto"/>
                          </w:divBdr>
                          <w:divsChild>
                            <w:div w:id="2144500507">
                              <w:marLeft w:val="0"/>
                              <w:marRight w:val="0"/>
                              <w:marTop w:val="0"/>
                              <w:marBottom w:val="0"/>
                              <w:divBdr>
                                <w:top w:val="none" w:sz="0" w:space="0" w:color="auto"/>
                                <w:left w:val="none" w:sz="0" w:space="0" w:color="auto"/>
                                <w:bottom w:val="none" w:sz="0" w:space="0" w:color="auto"/>
                                <w:right w:val="none" w:sz="0" w:space="0" w:color="auto"/>
                              </w:divBdr>
                              <w:divsChild>
                                <w:div w:id="1339963616">
                                  <w:marLeft w:val="0"/>
                                  <w:marRight w:val="0"/>
                                  <w:marTop w:val="0"/>
                                  <w:marBottom w:val="0"/>
                                  <w:divBdr>
                                    <w:top w:val="none" w:sz="0" w:space="0" w:color="auto"/>
                                    <w:left w:val="none" w:sz="0" w:space="0" w:color="auto"/>
                                    <w:bottom w:val="none" w:sz="0" w:space="0" w:color="auto"/>
                                    <w:right w:val="none" w:sz="0" w:space="0" w:color="auto"/>
                                  </w:divBdr>
                                  <w:divsChild>
                                    <w:div w:id="1455757129">
                                      <w:marLeft w:val="0"/>
                                      <w:marRight w:val="0"/>
                                      <w:marTop w:val="0"/>
                                      <w:marBottom w:val="0"/>
                                      <w:divBdr>
                                        <w:top w:val="none" w:sz="0" w:space="0" w:color="auto"/>
                                        <w:left w:val="none" w:sz="0" w:space="0" w:color="auto"/>
                                        <w:bottom w:val="none" w:sz="0" w:space="0" w:color="auto"/>
                                        <w:right w:val="none" w:sz="0" w:space="0" w:color="auto"/>
                                      </w:divBdr>
                                      <w:divsChild>
                                        <w:div w:id="14872868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63528092">
      <w:bodyDiv w:val="1"/>
      <w:marLeft w:val="0"/>
      <w:marRight w:val="0"/>
      <w:marTop w:val="0"/>
      <w:marBottom w:val="0"/>
      <w:divBdr>
        <w:top w:val="none" w:sz="0" w:space="0" w:color="auto"/>
        <w:left w:val="none" w:sz="0" w:space="0" w:color="auto"/>
        <w:bottom w:val="none" w:sz="0" w:space="0" w:color="auto"/>
        <w:right w:val="none" w:sz="0" w:space="0" w:color="auto"/>
      </w:divBdr>
    </w:div>
    <w:div w:id="64227935">
      <w:bodyDiv w:val="1"/>
      <w:marLeft w:val="0"/>
      <w:marRight w:val="0"/>
      <w:marTop w:val="0"/>
      <w:marBottom w:val="0"/>
      <w:divBdr>
        <w:top w:val="none" w:sz="0" w:space="0" w:color="auto"/>
        <w:left w:val="none" w:sz="0" w:space="0" w:color="auto"/>
        <w:bottom w:val="none" w:sz="0" w:space="0" w:color="auto"/>
        <w:right w:val="none" w:sz="0" w:space="0" w:color="auto"/>
      </w:divBdr>
    </w:div>
    <w:div w:id="69235828">
      <w:bodyDiv w:val="1"/>
      <w:marLeft w:val="0"/>
      <w:marRight w:val="0"/>
      <w:marTop w:val="0"/>
      <w:marBottom w:val="0"/>
      <w:divBdr>
        <w:top w:val="none" w:sz="0" w:space="0" w:color="auto"/>
        <w:left w:val="none" w:sz="0" w:space="0" w:color="auto"/>
        <w:bottom w:val="none" w:sz="0" w:space="0" w:color="auto"/>
        <w:right w:val="none" w:sz="0" w:space="0" w:color="auto"/>
      </w:divBdr>
    </w:div>
    <w:div w:id="73865330">
      <w:bodyDiv w:val="1"/>
      <w:marLeft w:val="0"/>
      <w:marRight w:val="0"/>
      <w:marTop w:val="0"/>
      <w:marBottom w:val="0"/>
      <w:divBdr>
        <w:top w:val="none" w:sz="0" w:space="0" w:color="auto"/>
        <w:left w:val="none" w:sz="0" w:space="0" w:color="auto"/>
        <w:bottom w:val="none" w:sz="0" w:space="0" w:color="auto"/>
        <w:right w:val="none" w:sz="0" w:space="0" w:color="auto"/>
      </w:divBdr>
    </w:div>
    <w:div w:id="86970134">
      <w:bodyDiv w:val="1"/>
      <w:marLeft w:val="0"/>
      <w:marRight w:val="0"/>
      <w:marTop w:val="0"/>
      <w:marBottom w:val="0"/>
      <w:divBdr>
        <w:top w:val="none" w:sz="0" w:space="0" w:color="auto"/>
        <w:left w:val="none" w:sz="0" w:space="0" w:color="auto"/>
        <w:bottom w:val="none" w:sz="0" w:space="0" w:color="auto"/>
        <w:right w:val="none" w:sz="0" w:space="0" w:color="auto"/>
      </w:divBdr>
    </w:div>
    <w:div w:id="87585381">
      <w:bodyDiv w:val="1"/>
      <w:marLeft w:val="0"/>
      <w:marRight w:val="0"/>
      <w:marTop w:val="0"/>
      <w:marBottom w:val="0"/>
      <w:divBdr>
        <w:top w:val="none" w:sz="0" w:space="0" w:color="auto"/>
        <w:left w:val="none" w:sz="0" w:space="0" w:color="auto"/>
        <w:bottom w:val="none" w:sz="0" w:space="0" w:color="auto"/>
        <w:right w:val="none" w:sz="0" w:space="0" w:color="auto"/>
      </w:divBdr>
    </w:div>
    <w:div w:id="105779397">
      <w:bodyDiv w:val="1"/>
      <w:marLeft w:val="0"/>
      <w:marRight w:val="0"/>
      <w:marTop w:val="0"/>
      <w:marBottom w:val="0"/>
      <w:divBdr>
        <w:top w:val="none" w:sz="0" w:space="0" w:color="auto"/>
        <w:left w:val="none" w:sz="0" w:space="0" w:color="auto"/>
        <w:bottom w:val="none" w:sz="0" w:space="0" w:color="auto"/>
        <w:right w:val="none" w:sz="0" w:space="0" w:color="auto"/>
      </w:divBdr>
    </w:div>
    <w:div w:id="151413864">
      <w:bodyDiv w:val="1"/>
      <w:marLeft w:val="0"/>
      <w:marRight w:val="0"/>
      <w:marTop w:val="0"/>
      <w:marBottom w:val="0"/>
      <w:divBdr>
        <w:top w:val="none" w:sz="0" w:space="0" w:color="auto"/>
        <w:left w:val="none" w:sz="0" w:space="0" w:color="auto"/>
        <w:bottom w:val="none" w:sz="0" w:space="0" w:color="auto"/>
        <w:right w:val="none" w:sz="0" w:space="0" w:color="auto"/>
      </w:divBdr>
    </w:div>
    <w:div w:id="174617746">
      <w:bodyDiv w:val="1"/>
      <w:marLeft w:val="0"/>
      <w:marRight w:val="0"/>
      <w:marTop w:val="0"/>
      <w:marBottom w:val="0"/>
      <w:divBdr>
        <w:top w:val="none" w:sz="0" w:space="0" w:color="auto"/>
        <w:left w:val="none" w:sz="0" w:space="0" w:color="auto"/>
        <w:bottom w:val="none" w:sz="0" w:space="0" w:color="auto"/>
        <w:right w:val="none" w:sz="0" w:space="0" w:color="auto"/>
      </w:divBdr>
    </w:div>
    <w:div w:id="207186546">
      <w:bodyDiv w:val="1"/>
      <w:marLeft w:val="0"/>
      <w:marRight w:val="0"/>
      <w:marTop w:val="0"/>
      <w:marBottom w:val="0"/>
      <w:divBdr>
        <w:top w:val="none" w:sz="0" w:space="0" w:color="auto"/>
        <w:left w:val="none" w:sz="0" w:space="0" w:color="auto"/>
        <w:bottom w:val="none" w:sz="0" w:space="0" w:color="auto"/>
        <w:right w:val="none" w:sz="0" w:space="0" w:color="auto"/>
      </w:divBdr>
    </w:div>
    <w:div w:id="279845989">
      <w:bodyDiv w:val="1"/>
      <w:marLeft w:val="0"/>
      <w:marRight w:val="0"/>
      <w:marTop w:val="0"/>
      <w:marBottom w:val="0"/>
      <w:divBdr>
        <w:top w:val="none" w:sz="0" w:space="0" w:color="auto"/>
        <w:left w:val="none" w:sz="0" w:space="0" w:color="auto"/>
        <w:bottom w:val="none" w:sz="0" w:space="0" w:color="auto"/>
        <w:right w:val="none" w:sz="0" w:space="0" w:color="auto"/>
      </w:divBdr>
    </w:div>
    <w:div w:id="298000476">
      <w:bodyDiv w:val="1"/>
      <w:marLeft w:val="0"/>
      <w:marRight w:val="0"/>
      <w:marTop w:val="0"/>
      <w:marBottom w:val="0"/>
      <w:divBdr>
        <w:top w:val="none" w:sz="0" w:space="0" w:color="auto"/>
        <w:left w:val="none" w:sz="0" w:space="0" w:color="auto"/>
        <w:bottom w:val="none" w:sz="0" w:space="0" w:color="auto"/>
        <w:right w:val="none" w:sz="0" w:space="0" w:color="auto"/>
      </w:divBdr>
    </w:div>
    <w:div w:id="308755416">
      <w:bodyDiv w:val="1"/>
      <w:marLeft w:val="0"/>
      <w:marRight w:val="0"/>
      <w:marTop w:val="0"/>
      <w:marBottom w:val="0"/>
      <w:divBdr>
        <w:top w:val="none" w:sz="0" w:space="0" w:color="auto"/>
        <w:left w:val="none" w:sz="0" w:space="0" w:color="auto"/>
        <w:bottom w:val="none" w:sz="0" w:space="0" w:color="auto"/>
        <w:right w:val="none" w:sz="0" w:space="0" w:color="auto"/>
      </w:divBdr>
    </w:div>
    <w:div w:id="320693355">
      <w:bodyDiv w:val="1"/>
      <w:marLeft w:val="0"/>
      <w:marRight w:val="0"/>
      <w:marTop w:val="0"/>
      <w:marBottom w:val="0"/>
      <w:divBdr>
        <w:top w:val="none" w:sz="0" w:space="0" w:color="auto"/>
        <w:left w:val="none" w:sz="0" w:space="0" w:color="auto"/>
        <w:bottom w:val="none" w:sz="0" w:space="0" w:color="auto"/>
        <w:right w:val="none" w:sz="0" w:space="0" w:color="auto"/>
      </w:divBdr>
    </w:div>
    <w:div w:id="326251304">
      <w:bodyDiv w:val="1"/>
      <w:marLeft w:val="0"/>
      <w:marRight w:val="0"/>
      <w:marTop w:val="0"/>
      <w:marBottom w:val="0"/>
      <w:divBdr>
        <w:top w:val="none" w:sz="0" w:space="0" w:color="auto"/>
        <w:left w:val="none" w:sz="0" w:space="0" w:color="auto"/>
        <w:bottom w:val="none" w:sz="0" w:space="0" w:color="auto"/>
        <w:right w:val="none" w:sz="0" w:space="0" w:color="auto"/>
      </w:divBdr>
    </w:div>
    <w:div w:id="368844722">
      <w:bodyDiv w:val="1"/>
      <w:marLeft w:val="0"/>
      <w:marRight w:val="0"/>
      <w:marTop w:val="0"/>
      <w:marBottom w:val="0"/>
      <w:divBdr>
        <w:top w:val="none" w:sz="0" w:space="0" w:color="auto"/>
        <w:left w:val="none" w:sz="0" w:space="0" w:color="auto"/>
        <w:bottom w:val="none" w:sz="0" w:space="0" w:color="auto"/>
        <w:right w:val="none" w:sz="0" w:space="0" w:color="auto"/>
      </w:divBdr>
      <w:divsChild>
        <w:div w:id="246694234">
          <w:marLeft w:val="0"/>
          <w:marRight w:val="0"/>
          <w:marTop w:val="0"/>
          <w:marBottom w:val="0"/>
          <w:divBdr>
            <w:top w:val="none" w:sz="0" w:space="0" w:color="auto"/>
            <w:left w:val="none" w:sz="0" w:space="0" w:color="auto"/>
            <w:bottom w:val="none" w:sz="0" w:space="0" w:color="auto"/>
            <w:right w:val="none" w:sz="0" w:space="0" w:color="auto"/>
          </w:divBdr>
          <w:divsChild>
            <w:div w:id="450981516">
              <w:marLeft w:val="0"/>
              <w:marRight w:val="0"/>
              <w:marTop w:val="0"/>
              <w:marBottom w:val="0"/>
              <w:divBdr>
                <w:top w:val="none" w:sz="0" w:space="0" w:color="auto"/>
                <w:left w:val="none" w:sz="0" w:space="0" w:color="auto"/>
                <w:bottom w:val="none" w:sz="0" w:space="0" w:color="auto"/>
                <w:right w:val="none" w:sz="0" w:space="0" w:color="auto"/>
              </w:divBdr>
              <w:divsChild>
                <w:div w:id="1619944005">
                  <w:marLeft w:val="0"/>
                  <w:marRight w:val="0"/>
                  <w:marTop w:val="0"/>
                  <w:marBottom w:val="0"/>
                  <w:divBdr>
                    <w:top w:val="none" w:sz="0" w:space="0" w:color="auto"/>
                    <w:left w:val="none" w:sz="0" w:space="0" w:color="auto"/>
                    <w:bottom w:val="none" w:sz="0" w:space="0" w:color="auto"/>
                    <w:right w:val="none" w:sz="0" w:space="0" w:color="auto"/>
                  </w:divBdr>
                  <w:divsChild>
                    <w:div w:id="17970949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84527708">
          <w:marLeft w:val="0"/>
          <w:marRight w:val="0"/>
          <w:marTop w:val="0"/>
          <w:marBottom w:val="0"/>
          <w:divBdr>
            <w:top w:val="none" w:sz="0" w:space="0" w:color="auto"/>
            <w:left w:val="none" w:sz="0" w:space="0" w:color="auto"/>
            <w:bottom w:val="none" w:sz="0" w:space="0" w:color="auto"/>
            <w:right w:val="none" w:sz="0" w:space="0" w:color="auto"/>
          </w:divBdr>
          <w:divsChild>
            <w:div w:id="984698242">
              <w:marLeft w:val="0"/>
              <w:marRight w:val="0"/>
              <w:marTop w:val="0"/>
              <w:marBottom w:val="0"/>
              <w:divBdr>
                <w:top w:val="none" w:sz="0" w:space="0" w:color="auto"/>
                <w:left w:val="none" w:sz="0" w:space="0" w:color="auto"/>
                <w:bottom w:val="none" w:sz="0" w:space="0" w:color="auto"/>
                <w:right w:val="none" w:sz="0" w:space="0" w:color="auto"/>
              </w:divBdr>
              <w:divsChild>
                <w:div w:id="10645049">
                  <w:marLeft w:val="0"/>
                  <w:marRight w:val="0"/>
                  <w:marTop w:val="0"/>
                  <w:marBottom w:val="0"/>
                  <w:divBdr>
                    <w:top w:val="none" w:sz="0" w:space="0" w:color="auto"/>
                    <w:left w:val="none" w:sz="0" w:space="0" w:color="auto"/>
                    <w:bottom w:val="none" w:sz="0" w:space="0" w:color="auto"/>
                    <w:right w:val="none" w:sz="0" w:space="0" w:color="auto"/>
                  </w:divBdr>
                  <w:divsChild>
                    <w:div w:id="9624242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73581610">
      <w:bodyDiv w:val="1"/>
      <w:marLeft w:val="0"/>
      <w:marRight w:val="0"/>
      <w:marTop w:val="0"/>
      <w:marBottom w:val="0"/>
      <w:divBdr>
        <w:top w:val="none" w:sz="0" w:space="0" w:color="auto"/>
        <w:left w:val="none" w:sz="0" w:space="0" w:color="auto"/>
        <w:bottom w:val="none" w:sz="0" w:space="0" w:color="auto"/>
        <w:right w:val="none" w:sz="0" w:space="0" w:color="auto"/>
      </w:divBdr>
      <w:divsChild>
        <w:div w:id="1655911551">
          <w:marLeft w:val="0"/>
          <w:marRight w:val="0"/>
          <w:marTop w:val="0"/>
          <w:marBottom w:val="0"/>
          <w:divBdr>
            <w:top w:val="none" w:sz="0" w:space="0" w:color="auto"/>
            <w:left w:val="none" w:sz="0" w:space="0" w:color="auto"/>
            <w:bottom w:val="none" w:sz="0" w:space="0" w:color="auto"/>
            <w:right w:val="none" w:sz="0" w:space="0" w:color="auto"/>
          </w:divBdr>
          <w:divsChild>
            <w:div w:id="519661214">
              <w:marLeft w:val="0"/>
              <w:marRight w:val="0"/>
              <w:marTop w:val="0"/>
              <w:marBottom w:val="0"/>
              <w:divBdr>
                <w:top w:val="none" w:sz="0" w:space="0" w:color="auto"/>
                <w:left w:val="none" w:sz="0" w:space="0" w:color="auto"/>
                <w:bottom w:val="none" w:sz="0" w:space="0" w:color="auto"/>
                <w:right w:val="none" w:sz="0" w:space="0" w:color="auto"/>
              </w:divBdr>
              <w:divsChild>
                <w:div w:id="1637299444">
                  <w:marLeft w:val="0"/>
                  <w:marRight w:val="0"/>
                  <w:marTop w:val="0"/>
                  <w:marBottom w:val="0"/>
                  <w:divBdr>
                    <w:top w:val="none" w:sz="0" w:space="0" w:color="auto"/>
                    <w:left w:val="none" w:sz="0" w:space="0" w:color="auto"/>
                    <w:bottom w:val="none" w:sz="0" w:space="0" w:color="auto"/>
                    <w:right w:val="none" w:sz="0" w:space="0" w:color="auto"/>
                  </w:divBdr>
                  <w:divsChild>
                    <w:div w:id="427383717">
                      <w:marLeft w:val="0"/>
                      <w:marRight w:val="0"/>
                      <w:marTop w:val="0"/>
                      <w:marBottom w:val="0"/>
                      <w:divBdr>
                        <w:top w:val="none" w:sz="0" w:space="0" w:color="auto"/>
                        <w:left w:val="none" w:sz="0" w:space="0" w:color="auto"/>
                        <w:bottom w:val="none" w:sz="0" w:space="0" w:color="auto"/>
                        <w:right w:val="none" w:sz="0" w:space="0" w:color="auto"/>
                      </w:divBdr>
                      <w:divsChild>
                        <w:div w:id="1779829858">
                          <w:marLeft w:val="0"/>
                          <w:marRight w:val="0"/>
                          <w:marTop w:val="0"/>
                          <w:marBottom w:val="0"/>
                          <w:divBdr>
                            <w:top w:val="none" w:sz="0" w:space="0" w:color="auto"/>
                            <w:left w:val="none" w:sz="0" w:space="0" w:color="auto"/>
                            <w:bottom w:val="none" w:sz="0" w:space="0" w:color="auto"/>
                            <w:right w:val="none" w:sz="0" w:space="0" w:color="auto"/>
                          </w:divBdr>
                          <w:divsChild>
                            <w:div w:id="55587713">
                              <w:marLeft w:val="0"/>
                              <w:marRight w:val="0"/>
                              <w:marTop w:val="0"/>
                              <w:marBottom w:val="0"/>
                              <w:divBdr>
                                <w:top w:val="none" w:sz="0" w:space="0" w:color="auto"/>
                                <w:left w:val="none" w:sz="0" w:space="0" w:color="auto"/>
                                <w:bottom w:val="none" w:sz="0" w:space="0" w:color="auto"/>
                                <w:right w:val="none" w:sz="0" w:space="0" w:color="auto"/>
                              </w:divBdr>
                              <w:divsChild>
                                <w:div w:id="7104215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383910150">
      <w:bodyDiv w:val="1"/>
      <w:marLeft w:val="0"/>
      <w:marRight w:val="0"/>
      <w:marTop w:val="0"/>
      <w:marBottom w:val="0"/>
      <w:divBdr>
        <w:top w:val="none" w:sz="0" w:space="0" w:color="auto"/>
        <w:left w:val="none" w:sz="0" w:space="0" w:color="auto"/>
        <w:bottom w:val="none" w:sz="0" w:space="0" w:color="auto"/>
        <w:right w:val="none" w:sz="0" w:space="0" w:color="auto"/>
      </w:divBdr>
      <w:divsChild>
        <w:div w:id="1263534761">
          <w:marLeft w:val="0"/>
          <w:marRight w:val="0"/>
          <w:marTop w:val="0"/>
          <w:marBottom w:val="0"/>
          <w:divBdr>
            <w:top w:val="none" w:sz="0" w:space="0" w:color="auto"/>
            <w:left w:val="none" w:sz="0" w:space="0" w:color="auto"/>
            <w:bottom w:val="none" w:sz="0" w:space="0" w:color="auto"/>
            <w:right w:val="none" w:sz="0" w:space="0" w:color="auto"/>
          </w:divBdr>
          <w:divsChild>
            <w:div w:id="743726649">
              <w:marLeft w:val="0"/>
              <w:marRight w:val="0"/>
              <w:marTop w:val="0"/>
              <w:marBottom w:val="0"/>
              <w:divBdr>
                <w:top w:val="none" w:sz="0" w:space="0" w:color="auto"/>
                <w:left w:val="none" w:sz="0" w:space="0" w:color="auto"/>
                <w:bottom w:val="none" w:sz="0" w:space="0" w:color="auto"/>
                <w:right w:val="none" w:sz="0" w:space="0" w:color="auto"/>
              </w:divBdr>
              <w:divsChild>
                <w:div w:id="453333132">
                  <w:marLeft w:val="0"/>
                  <w:marRight w:val="0"/>
                  <w:marTop w:val="0"/>
                  <w:marBottom w:val="0"/>
                  <w:divBdr>
                    <w:top w:val="none" w:sz="0" w:space="0" w:color="auto"/>
                    <w:left w:val="none" w:sz="0" w:space="0" w:color="auto"/>
                    <w:bottom w:val="none" w:sz="0" w:space="0" w:color="auto"/>
                    <w:right w:val="none" w:sz="0" w:space="0" w:color="auto"/>
                  </w:divBdr>
                  <w:divsChild>
                    <w:div w:id="14805361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04649912">
      <w:bodyDiv w:val="1"/>
      <w:marLeft w:val="0"/>
      <w:marRight w:val="0"/>
      <w:marTop w:val="0"/>
      <w:marBottom w:val="0"/>
      <w:divBdr>
        <w:top w:val="none" w:sz="0" w:space="0" w:color="auto"/>
        <w:left w:val="none" w:sz="0" w:space="0" w:color="auto"/>
        <w:bottom w:val="none" w:sz="0" w:space="0" w:color="auto"/>
        <w:right w:val="none" w:sz="0" w:space="0" w:color="auto"/>
      </w:divBdr>
    </w:div>
    <w:div w:id="458888170">
      <w:bodyDiv w:val="1"/>
      <w:marLeft w:val="0"/>
      <w:marRight w:val="0"/>
      <w:marTop w:val="0"/>
      <w:marBottom w:val="0"/>
      <w:divBdr>
        <w:top w:val="none" w:sz="0" w:space="0" w:color="auto"/>
        <w:left w:val="none" w:sz="0" w:space="0" w:color="auto"/>
        <w:bottom w:val="none" w:sz="0" w:space="0" w:color="auto"/>
        <w:right w:val="none" w:sz="0" w:space="0" w:color="auto"/>
      </w:divBdr>
    </w:div>
    <w:div w:id="467362081">
      <w:bodyDiv w:val="1"/>
      <w:marLeft w:val="0"/>
      <w:marRight w:val="0"/>
      <w:marTop w:val="0"/>
      <w:marBottom w:val="0"/>
      <w:divBdr>
        <w:top w:val="none" w:sz="0" w:space="0" w:color="auto"/>
        <w:left w:val="none" w:sz="0" w:space="0" w:color="auto"/>
        <w:bottom w:val="none" w:sz="0" w:space="0" w:color="auto"/>
        <w:right w:val="none" w:sz="0" w:space="0" w:color="auto"/>
      </w:divBdr>
    </w:div>
    <w:div w:id="483788422">
      <w:bodyDiv w:val="1"/>
      <w:marLeft w:val="0"/>
      <w:marRight w:val="0"/>
      <w:marTop w:val="0"/>
      <w:marBottom w:val="0"/>
      <w:divBdr>
        <w:top w:val="none" w:sz="0" w:space="0" w:color="auto"/>
        <w:left w:val="none" w:sz="0" w:space="0" w:color="auto"/>
        <w:bottom w:val="none" w:sz="0" w:space="0" w:color="auto"/>
        <w:right w:val="none" w:sz="0" w:space="0" w:color="auto"/>
      </w:divBdr>
    </w:div>
    <w:div w:id="490753006">
      <w:bodyDiv w:val="1"/>
      <w:marLeft w:val="0"/>
      <w:marRight w:val="0"/>
      <w:marTop w:val="0"/>
      <w:marBottom w:val="0"/>
      <w:divBdr>
        <w:top w:val="none" w:sz="0" w:space="0" w:color="auto"/>
        <w:left w:val="none" w:sz="0" w:space="0" w:color="auto"/>
        <w:bottom w:val="none" w:sz="0" w:space="0" w:color="auto"/>
        <w:right w:val="none" w:sz="0" w:space="0" w:color="auto"/>
      </w:divBdr>
    </w:div>
    <w:div w:id="501819858">
      <w:bodyDiv w:val="1"/>
      <w:marLeft w:val="0"/>
      <w:marRight w:val="0"/>
      <w:marTop w:val="0"/>
      <w:marBottom w:val="0"/>
      <w:divBdr>
        <w:top w:val="none" w:sz="0" w:space="0" w:color="auto"/>
        <w:left w:val="none" w:sz="0" w:space="0" w:color="auto"/>
        <w:bottom w:val="none" w:sz="0" w:space="0" w:color="auto"/>
        <w:right w:val="none" w:sz="0" w:space="0" w:color="auto"/>
      </w:divBdr>
    </w:div>
    <w:div w:id="534003845">
      <w:bodyDiv w:val="1"/>
      <w:marLeft w:val="0"/>
      <w:marRight w:val="0"/>
      <w:marTop w:val="0"/>
      <w:marBottom w:val="0"/>
      <w:divBdr>
        <w:top w:val="none" w:sz="0" w:space="0" w:color="auto"/>
        <w:left w:val="none" w:sz="0" w:space="0" w:color="auto"/>
        <w:bottom w:val="none" w:sz="0" w:space="0" w:color="auto"/>
        <w:right w:val="none" w:sz="0" w:space="0" w:color="auto"/>
      </w:divBdr>
    </w:div>
    <w:div w:id="576939521">
      <w:bodyDiv w:val="1"/>
      <w:marLeft w:val="0"/>
      <w:marRight w:val="0"/>
      <w:marTop w:val="0"/>
      <w:marBottom w:val="0"/>
      <w:divBdr>
        <w:top w:val="none" w:sz="0" w:space="0" w:color="auto"/>
        <w:left w:val="none" w:sz="0" w:space="0" w:color="auto"/>
        <w:bottom w:val="none" w:sz="0" w:space="0" w:color="auto"/>
        <w:right w:val="none" w:sz="0" w:space="0" w:color="auto"/>
      </w:divBdr>
      <w:divsChild>
        <w:div w:id="214972648">
          <w:marLeft w:val="0"/>
          <w:marRight w:val="0"/>
          <w:marTop w:val="0"/>
          <w:marBottom w:val="0"/>
          <w:divBdr>
            <w:top w:val="none" w:sz="0" w:space="0" w:color="auto"/>
            <w:left w:val="none" w:sz="0" w:space="0" w:color="auto"/>
            <w:bottom w:val="none" w:sz="0" w:space="0" w:color="auto"/>
            <w:right w:val="none" w:sz="0" w:space="0" w:color="auto"/>
          </w:divBdr>
          <w:divsChild>
            <w:div w:id="430709572">
              <w:marLeft w:val="0"/>
              <w:marRight w:val="0"/>
              <w:marTop w:val="0"/>
              <w:marBottom w:val="0"/>
              <w:divBdr>
                <w:top w:val="none" w:sz="0" w:space="0" w:color="auto"/>
                <w:left w:val="none" w:sz="0" w:space="0" w:color="auto"/>
                <w:bottom w:val="none" w:sz="0" w:space="0" w:color="auto"/>
                <w:right w:val="none" w:sz="0" w:space="0" w:color="auto"/>
              </w:divBdr>
              <w:divsChild>
                <w:div w:id="1030379890">
                  <w:marLeft w:val="0"/>
                  <w:marRight w:val="0"/>
                  <w:marTop w:val="0"/>
                  <w:marBottom w:val="0"/>
                  <w:divBdr>
                    <w:top w:val="none" w:sz="0" w:space="0" w:color="auto"/>
                    <w:left w:val="none" w:sz="0" w:space="0" w:color="auto"/>
                    <w:bottom w:val="none" w:sz="0" w:space="0" w:color="auto"/>
                    <w:right w:val="none" w:sz="0" w:space="0" w:color="auto"/>
                  </w:divBdr>
                  <w:divsChild>
                    <w:div w:id="2365198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38734927">
          <w:marLeft w:val="0"/>
          <w:marRight w:val="0"/>
          <w:marTop w:val="0"/>
          <w:marBottom w:val="0"/>
          <w:divBdr>
            <w:top w:val="none" w:sz="0" w:space="0" w:color="auto"/>
            <w:left w:val="none" w:sz="0" w:space="0" w:color="auto"/>
            <w:bottom w:val="none" w:sz="0" w:space="0" w:color="auto"/>
            <w:right w:val="none" w:sz="0" w:space="0" w:color="auto"/>
          </w:divBdr>
          <w:divsChild>
            <w:div w:id="795031650">
              <w:marLeft w:val="0"/>
              <w:marRight w:val="0"/>
              <w:marTop w:val="0"/>
              <w:marBottom w:val="0"/>
              <w:divBdr>
                <w:top w:val="none" w:sz="0" w:space="0" w:color="auto"/>
                <w:left w:val="none" w:sz="0" w:space="0" w:color="auto"/>
                <w:bottom w:val="none" w:sz="0" w:space="0" w:color="auto"/>
                <w:right w:val="none" w:sz="0" w:space="0" w:color="auto"/>
              </w:divBdr>
              <w:divsChild>
                <w:div w:id="45643495">
                  <w:marLeft w:val="0"/>
                  <w:marRight w:val="0"/>
                  <w:marTop w:val="0"/>
                  <w:marBottom w:val="0"/>
                  <w:divBdr>
                    <w:top w:val="none" w:sz="0" w:space="0" w:color="auto"/>
                    <w:left w:val="none" w:sz="0" w:space="0" w:color="auto"/>
                    <w:bottom w:val="none" w:sz="0" w:space="0" w:color="auto"/>
                    <w:right w:val="none" w:sz="0" w:space="0" w:color="auto"/>
                  </w:divBdr>
                  <w:divsChild>
                    <w:div w:id="7269936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97711834">
      <w:bodyDiv w:val="1"/>
      <w:marLeft w:val="0"/>
      <w:marRight w:val="0"/>
      <w:marTop w:val="0"/>
      <w:marBottom w:val="0"/>
      <w:divBdr>
        <w:top w:val="none" w:sz="0" w:space="0" w:color="auto"/>
        <w:left w:val="none" w:sz="0" w:space="0" w:color="auto"/>
        <w:bottom w:val="none" w:sz="0" w:space="0" w:color="auto"/>
        <w:right w:val="none" w:sz="0" w:space="0" w:color="auto"/>
      </w:divBdr>
    </w:div>
    <w:div w:id="611134687">
      <w:bodyDiv w:val="1"/>
      <w:marLeft w:val="0"/>
      <w:marRight w:val="0"/>
      <w:marTop w:val="0"/>
      <w:marBottom w:val="0"/>
      <w:divBdr>
        <w:top w:val="none" w:sz="0" w:space="0" w:color="auto"/>
        <w:left w:val="none" w:sz="0" w:space="0" w:color="auto"/>
        <w:bottom w:val="none" w:sz="0" w:space="0" w:color="auto"/>
        <w:right w:val="none" w:sz="0" w:space="0" w:color="auto"/>
      </w:divBdr>
    </w:div>
    <w:div w:id="634407018">
      <w:bodyDiv w:val="1"/>
      <w:marLeft w:val="0"/>
      <w:marRight w:val="0"/>
      <w:marTop w:val="0"/>
      <w:marBottom w:val="0"/>
      <w:divBdr>
        <w:top w:val="none" w:sz="0" w:space="0" w:color="auto"/>
        <w:left w:val="none" w:sz="0" w:space="0" w:color="auto"/>
        <w:bottom w:val="none" w:sz="0" w:space="0" w:color="auto"/>
        <w:right w:val="none" w:sz="0" w:space="0" w:color="auto"/>
      </w:divBdr>
    </w:div>
    <w:div w:id="648050241">
      <w:bodyDiv w:val="1"/>
      <w:marLeft w:val="0"/>
      <w:marRight w:val="0"/>
      <w:marTop w:val="0"/>
      <w:marBottom w:val="0"/>
      <w:divBdr>
        <w:top w:val="none" w:sz="0" w:space="0" w:color="auto"/>
        <w:left w:val="none" w:sz="0" w:space="0" w:color="auto"/>
        <w:bottom w:val="none" w:sz="0" w:space="0" w:color="auto"/>
        <w:right w:val="none" w:sz="0" w:space="0" w:color="auto"/>
      </w:divBdr>
    </w:div>
    <w:div w:id="655501613">
      <w:bodyDiv w:val="1"/>
      <w:marLeft w:val="0"/>
      <w:marRight w:val="0"/>
      <w:marTop w:val="0"/>
      <w:marBottom w:val="0"/>
      <w:divBdr>
        <w:top w:val="none" w:sz="0" w:space="0" w:color="auto"/>
        <w:left w:val="none" w:sz="0" w:space="0" w:color="auto"/>
        <w:bottom w:val="none" w:sz="0" w:space="0" w:color="auto"/>
        <w:right w:val="none" w:sz="0" w:space="0" w:color="auto"/>
      </w:divBdr>
    </w:div>
    <w:div w:id="710230406">
      <w:bodyDiv w:val="1"/>
      <w:marLeft w:val="0"/>
      <w:marRight w:val="0"/>
      <w:marTop w:val="0"/>
      <w:marBottom w:val="0"/>
      <w:divBdr>
        <w:top w:val="none" w:sz="0" w:space="0" w:color="auto"/>
        <w:left w:val="none" w:sz="0" w:space="0" w:color="auto"/>
        <w:bottom w:val="none" w:sz="0" w:space="0" w:color="auto"/>
        <w:right w:val="none" w:sz="0" w:space="0" w:color="auto"/>
      </w:divBdr>
    </w:div>
    <w:div w:id="713963375">
      <w:bodyDiv w:val="1"/>
      <w:marLeft w:val="0"/>
      <w:marRight w:val="0"/>
      <w:marTop w:val="0"/>
      <w:marBottom w:val="0"/>
      <w:divBdr>
        <w:top w:val="none" w:sz="0" w:space="0" w:color="auto"/>
        <w:left w:val="none" w:sz="0" w:space="0" w:color="auto"/>
        <w:bottom w:val="none" w:sz="0" w:space="0" w:color="auto"/>
        <w:right w:val="none" w:sz="0" w:space="0" w:color="auto"/>
      </w:divBdr>
    </w:div>
    <w:div w:id="748648747">
      <w:bodyDiv w:val="1"/>
      <w:marLeft w:val="0"/>
      <w:marRight w:val="0"/>
      <w:marTop w:val="0"/>
      <w:marBottom w:val="0"/>
      <w:divBdr>
        <w:top w:val="none" w:sz="0" w:space="0" w:color="auto"/>
        <w:left w:val="none" w:sz="0" w:space="0" w:color="auto"/>
        <w:bottom w:val="none" w:sz="0" w:space="0" w:color="auto"/>
        <w:right w:val="none" w:sz="0" w:space="0" w:color="auto"/>
      </w:divBdr>
    </w:div>
    <w:div w:id="770055092">
      <w:bodyDiv w:val="1"/>
      <w:marLeft w:val="0"/>
      <w:marRight w:val="0"/>
      <w:marTop w:val="0"/>
      <w:marBottom w:val="0"/>
      <w:divBdr>
        <w:top w:val="none" w:sz="0" w:space="0" w:color="auto"/>
        <w:left w:val="none" w:sz="0" w:space="0" w:color="auto"/>
        <w:bottom w:val="none" w:sz="0" w:space="0" w:color="auto"/>
        <w:right w:val="none" w:sz="0" w:space="0" w:color="auto"/>
      </w:divBdr>
      <w:divsChild>
        <w:div w:id="1036001025">
          <w:marLeft w:val="0"/>
          <w:marRight w:val="0"/>
          <w:marTop w:val="0"/>
          <w:marBottom w:val="0"/>
          <w:divBdr>
            <w:top w:val="none" w:sz="0" w:space="0" w:color="auto"/>
            <w:left w:val="none" w:sz="0" w:space="0" w:color="auto"/>
            <w:bottom w:val="none" w:sz="0" w:space="0" w:color="auto"/>
            <w:right w:val="none" w:sz="0" w:space="0" w:color="auto"/>
          </w:divBdr>
          <w:divsChild>
            <w:div w:id="579800570">
              <w:marLeft w:val="0"/>
              <w:marRight w:val="0"/>
              <w:marTop w:val="0"/>
              <w:marBottom w:val="0"/>
              <w:divBdr>
                <w:top w:val="none" w:sz="0" w:space="0" w:color="auto"/>
                <w:left w:val="none" w:sz="0" w:space="0" w:color="auto"/>
                <w:bottom w:val="none" w:sz="0" w:space="0" w:color="auto"/>
                <w:right w:val="none" w:sz="0" w:space="0" w:color="auto"/>
              </w:divBdr>
              <w:divsChild>
                <w:div w:id="969363906">
                  <w:marLeft w:val="0"/>
                  <w:marRight w:val="0"/>
                  <w:marTop w:val="0"/>
                  <w:marBottom w:val="0"/>
                  <w:divBdr>
                    <w:top w:val="none" w:sz="0" w:space="0" w:color="auto"/>
                    <w:left w:val="none" w:sz="0" w:space="0" w:color="auto"/>
                    <w:bottom w:val="none" w:sz="0" w:space="0" w:color="auto"/>
                    <w:right w:val="none" w:sz="0" w:space="0" w:color="auto"/>
                  </w:divBdr>
                  <w:divsChild>
                    <w:div w:id="247914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31230226">
          <w:marLeft w:val="0"/>
          <w:marRight w:val="0"/>
          <w:marTop w:val="0"/>
          <w:marBottom w:val="0"/>
          <w:divBdr>
            <w:top w:val="none" w:sz="0" w:space="0" w:color="auto"/>
            <w:left w:val="none" w:sz="0" w:space="0" w:color="auto"/>
            <w:bottom w:val="none" w:sz="0" w:space="0" w:color="auto"/>
            <w:right w:val="none" w:sz="0" w:space="0" w:color="auto"/>
          </w:divBdr>
          <w:divsChild>
            <w:div w:id="1426462350">
              <w:marLeft w:val="0"/>
              <w:marRight w:val="0"/>
              <w:marTop w:val="0"/>
              <w:marBottom w:val="0"/>
              <w:divBdr>
                <w:top w:val="none" w:sz="0" w:space="0" w:color="auto"/>
                <w:left w:val="none" w:sz="0" w:space="0" w:color="auto"/>
                <w:bottom w:val="none" w:sz="0" w:space="0" w:color="auto"/>
                <w:right w:val="none" w:sz="0" w:space="0" w:color="auto"/>
              </w:divBdr>
              <w:divsChild>
                <w:div w:id="1356732867">
                  <w:marLeft w:val="0"/>
                  <w:marRight w:val="0"/>
                  <w:marTop w:val="0"/>
                  <w:marBottom w:val="0"/>
                  <w:divBdr>
                    <w:top w:val="none" w:sz="0" w:space="0" w:color="auto"/>
                    <w:left w:val="none" w:sz="0" w:space="0" w:color="auto"/>
                    <w:bottom w:val="none" w:sz="0" w:space="0" w:color="auto"/>
                    <w:right w:val="none" w:sz="0" w:space="0" w:color="auto"/>
                  </w:divBdr>
                  <w:divsChild>
                    <w:div w:id="19976804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79034433">
      <w:bodyDiv w:val="1"/>
      <w:marLeft w:val="0"/>
      <w:marRight w:val="0"/>
      <w:marTop w:val="0"/>
      <w:marBottom w:val="0"/>
      <w:divBdr>
        <w:top w:val="none" w:sz="0" w:space="0" w:color="auto"/>
        <w:left w:val="none" w:sz="0" w:space="0" w:color="auto"/>
        <w:bottom w:val="none" w:sz="0" w:space="0" w:color="auto"/>
        <w:right w:val="none" w:sz="0" w:space="0" w:color="auto"/>
      </w:divBdr>
    </w:div>
    <w:div w:id="794910121">
      <w:bodyDiv w:val="1"/>
      <w:marLeft w:val="0"/>
      <w:marRight w:val="0"/>
      <w:marTop w:val="0"/>
      <w:marBottom w:val="0"/>
      <w:divBdr>
        <w:top w:val="none" w:sz="0" w:space="0" w:color="auto"/>
        <w:left w:val="none" w:sz="0" w:space="0" w:color="auto"/>
        <w:bottom w:val="none" w:sz="0" w:space="0" w:color="auto"/>
        <w:right w:val="none" w:sz="0" w:space="0" w:color="auto"/>
      </w:divBdr>
      <w:divsChild>
        <w:div w:id="974329841">
          <w:marLeft w:val="0"/>
          <w:marRight w:val="0"/>
          <w:marTop w:val="0"/>
          <w:marBottom w:val="0"/>
          <w:divBdr>
            <w:top w:val="none" w:sz="0" w:space="0" w:color="auto"/>
            <w:left w:val="none" w:sz="0" w:space="0" w:color="auto"/>
            <w:bottom w:val="none" w:sz="0" w:space="0" w:color="auto"/>
            <w:right w:val="none" w:sz="0" w:space="0" w:color="auto"/>
          </w:divBdr>
          <w:divsChild>
            <w:div w:id="981732144">
              <w:marLeft w:val="0"/>
              <w:marRight w:val="0"/>
              <w:marTop w:val="0"/>
              <w:marBottom w:val="0"/>
              <w:divBdr>
                <w:top w:val="none" w:sz="0" w:space="0" w:color="auto"/>
                <w:left w:val="none" w:sz="0" w:space="0" w:color="auto"/>
                <w:bottom w:val="none" w:sz="0" w:space="0" w:color="auto"/>
                <w:right w:val="none" w:sz="0" w:space="0" w:color="auto"/>
              </w:divBdr>
              <w:divsChild>
                <w:div w:id="1314724741">
                  <w:marLeft w:val="0"/>
                  <w:marRight w:val="0"/>
                  <w:marTop w:val="0"/>
                  <w:marBottom w:val="0"/>
                  <w:divBdr>
                    <w:top w:val="none" w:sz="0" w:space="0" w:color="auto"/>
                    <w:left w:val="none" w:sz="0" w:space="0" w:color="auto"/>
                    <w:bottom w:val="none" w:sz="0" w:space="0" w:color="auto"/>
                    <w:right w:val="none" w:sz="0" w:space="0" w:color="auto"/>
                  </w:divBdr>
                  <w:divsChild>
                    <w:div w:id="17652205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55674693">
          <w:marLeft w:val="0"/>
          <w:marRight w:val="0"/>
          <w:marTop w:val="0"/>
          <w:marBottom w:val="0"/>
          <w:divBdr>
            <w:top w:val="none" w:sz="0" w:space="0" w:color="auto"/>
            <w:left w:val="none" w:sz="0" w:space="0" w:color="auto"/>
            <w:bottom w:val="none" w:sz="0" w:space="0" w:color="auto"/>
            <w:right w:val="none" w:sz="0" w:space="0" w:color="auto"/>
          </w:divBdr>
          <w:divsChild>
            <w:div w:id="1014068427">
              <w:marLeft w:val="0"/>
              <w:marRight w:val="0"/>
              <w:marTop w:val="0"/>
              <w:marBottom w:val="0"/>
              <w:divBdr>
                <w:top w:val="none" w:sz="0" w:space="0" w:color="auto"/>
                <w:left w:val="none" w:sz="0" w:space="0" w:color="auto"/>
                <w:bottom w:val="none" w:sz="0" w:space="0" w:color="auto"/>
                <w:right w:val="none" w:sz="0" w:space="0" w:color="auto"/>
              </w:divBdr>
              <w:divsChild>
                <w:div w:id="121467330">
                  <w:marLeft w:val="0"/>
                  <w:marRight w:val="0"/>
                  <w:marTop w:val="0"/>
                  <w:marBottom w:val="0"/>
                  <w:divBdr>
                    <w:top w:val="none" w:sz="0" w:space="0" w:color="auto"/>
                    <w:left w:val="none" w:sz="0" w:space="0" w:color="auto"/>
                    <w:bottom w:val="none" w:sz="0" w:space="0" w:color="auto"/>
                    <w:right w:val="none" w:sz="0" w:space="0" w:color="auto"/>
                  </w:divBdr>
                  <w:divsChild>
                    <w:div w:id="2745990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34691629">
      <w:bodyDiv w:val="1"/>
      <w:marLeft w:val="0"/>
      <w:marRight w:val="0"/>
      <w:marTop w:val="0"/>
      <w:marBottom w:val="0"/>
      <w:divBdr>
        <w:top w:val="none" w:sz="0" w:space="0" w:color="auto"/>
        <w:left w:val="none" w:sz="0" w:space="0" w:color="auto"/>
        <w:bottom w:val="none" w:sz="0" w:space="0" w:color="auto"/>
        <w:right w:val="none" w:sz="0" w:space="0" w:color="auto"/>
      </w:divBdr>
    </w:div>
    <w:div w:id="841747629">
      <w:bodyDiv w:val="1"/>
      <w:marLeft w:val="0"/>
      <w:marRight w:val="0"/>
      <w:marTop w:val="0"/>
      <w:marBottom w:val="0"/>
      <w:divBdr>
        <w:top w:val="none" w:sz="0" w:space="0" w:color="auto"/>
        <w:left w:val="none" w:sz="0" w:space="0" w:color="auto"/>
        <w:bottom w:val="none" w:sz="0" w:space="0" w:color="auto"/>
        <w:right w:val="none" w:sz="0" w:space="0" w:color="auto"/>
      </w:divBdr>
    </w:div>
    <w:div w:id="850533725">
      <w:bodyDiv w:val="1"/>
      <w:marLeft w:val="0"/>
      <w:marRight w:val="0"/>
      <w:marTop w:val="0"/>
      <w:marBottom w:val="0"/>
      <w:divBdr>
        <w:top w:val="none" w:sz="0" w:space="0" w:color="auto"/>
        <w:left w:val="none" w:sz="0" w:space="0" w:color="auto"/>
        <w:bottom w:val="none" w:sz="0" w:space="0" w:color="auto"/>
        <w:right w:val="none" w:sz="0" w:space="0" w:color="auto"/>
      </w:divBdr>
    </w:div>
    <w:div w:id="866453135">
      <w:bodyDiv w:val="1"/>
      <w:marLeft w:val="0"/>
      <w:marRight w:val="0"/>
      <w:marTop w:val="0"/>
      <w:marBottom w:val="0"/>
      <w:divBdr>
        <w:top w:val="none" w:sz="0" w:space="0" w:color="auto"/>
        <w:left w:val="none" w:sz="0" w:space="0" w:color="auto"/>
        <w:bottom w:val="none" w:sz="0" w:space="0" w:color="auto"/>
        <w:right w:val="none" w:sz="0" w:space="0" w:color="auto"/>
      </w:divBdr>
      <w:divsChild>
        <w:div w:id="477692165">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882713635">
      <w:bodyDiv w:val="1"/>
      <w:marLeft w:val="0"/>
      <w:marRight w:val="0"/>
      <w:marTop w:val="0"/>
      <w:marBottom w:val="0"/>
      <w:divBdr>
        <w:top w:val="none" w:sz="0" w:space="0" w:color="auto"/>
        <w:left w:val="none" w:sz="0" w:space="0" w:color="auto"/>
        <w:bottom w:val="none" w:sz="0" w:space="0" w:color="auto"/>
        <w:right w:val="none" w:sz="0" w:space="0" w:color="auto"/>
      </w:divBdr>
    </w:div>
    <w:div w:id="900091588">
      <w:bodyDiv w:val="1"/>
      <w:marLeft w:val="0"/>
      <w:marRight w:val="0"/>
      <w:marTop w:val="0"/>
      <w:marBottom w:val="0"/>
      <w:divBdr>
        <w:top w:val="none" w:sz="0" w:space="0" w:color="auto"/>
        <w:left w:val="none" w:sz="0" w:space="0" w:color="auto"/>
        <w:bottom w:val="none" w:sz="0" w:space="0" w:color="auto"/>
        <w:right w:val="none" w:sz="0" w:space="0" w:color="auto"/>
      </w:divBdr>
    </w:div>
    <w:div w:id="902520240">
      <w:bodyDiv w:val="1"/>
      <w:marLeft w:val="0"/>
      <w:marRight w:val="0"/>
      <w:marTop w:val="0"/>
      <w:marBottom w:val="0"/>
      <w:divBdr>
        <w:top w:val="none" w:sz="0" w:space="0" w:color="auto"/>
        <w:left w:val="none" w:sz="0" w:space="0" w:color="auto"/>
        <w:bottom w:val="none" w:sz="0" w:space="0" w:color="auto"/>
        <w:right w:val="none" w:sz="0" w:space="0" w:color="auto"/>
      </w:divBdr>
    </w:div>
    <w:div w:id="906036497">
      <w:bodyDiv w:val="1"/>
      <w:marLeft w:val="0"/>
      <w:marRight w:val="0"/>
      <w:marTop w:val="0"/>
      <w:marBottom w:val="0"/>
      <w:divBdr>
        <w:top w:val="none" w:sz="0" w:space="0" w:color="auto"/>
        <w:left w:val="none" w:sz="0" w:space="0" w:color="auto"/>
        <w:bottom w:val="none" w:sz="0" w:space="0" w:color="auto"/>
        <w:right w:val="none" w:sz="0" w:space="0" w:color="auto"/>
      </w:divBdr>
    </w:div>
    <w:div w:id="919756906">
      <w:bodyDiv w:val="1"/>
      <w:marLeft w:val="0"/>
      <w:marRight w:val="0"/>
      <w:marTop w:val="0"/>
      <w:marBottom w:val="0"/>
      <w:divBdr>
        <w:top w:val="none" w:sz="0" w:space="0" w:color="auto"/>
        <w:left w:val="none" w:sz="0" w:space="0" w:color="auto"/>
        <w:bottom w:val="none" w:sz="0" w:space="0" w:color="auto"/>
        <w:right w:val="none" w:sz="0" w:space="0" w:color="auto"/>
      </w:divBdr>
    </w:div>
    <w:div w:id="922564612">
      <w:bodyDiv w:val="1"/>
      <w:marLeft w:val="0"/>
      <w:marRight w:val="0"/>
      <w:marTop w:val="0"/>
      <w:marBottom w:val="0"/>
      <w:divBdr>
        <w:top w:val="none" w:sz="0" w:space="0" w:color="auto"/>
        <w:left w:val="none" w:sz="0" w:space="0" w:color="auto"/>
        <w:bottom w:val="none" w:sz="0" w:space="0" w:color="auto"/>
        <w:right w:val="none" w:sz="0" w:space="0" w:color="auto"/>
      </w:divBdr>
    </w:div>
    <w:div w:id="943465056">
      <w:bodyDiv w:val="1"/>
      <w:marLeft w:val="0"/>
      <w:marRight w:val="0"/>
      <w:marTop w:val="0"/>
      <w:marBottom w:val="0"/>
      <w:divBdr>
        <w:top w:val="none" w:sz="0" w:space="0" w:color="auto"/>
        <w:left w:val="none" w:sz="0" w:space="0" w:color="auto"/>
        <w:bottom w:val="none" w:sz="0" w:space="0" w:color="auto"/>
        <w:right w:val="none" w:sz="0" w:space="0" w:color="auto"/>
      </w:divBdr>
    </w:div>
    <w:div w:id="951858182">
      <w:bodyDiv w:val="1"/>
      <w:marLeft w:val="0"/>
      <w:marRight w:val="0"/>
      <w:marTop w:val="0"/>
      <w:marBottom w:val="0"/>
      <w:divBdr>
        <w:top w:val="none" w:sz="0" w:space="0" w:color="auto"/>
        <w:left w:val="none" w:sz="0" w:space="0" w:color="auto"/>
        <w:bottom w:val="none" w:sz="0" w:space="0" w:color="auto"/>
        <w:right w:val="none" w:sz="0" w:space="0" w:color="auto"/>
      </w:divBdr>
    </w:div>
    <w:div w:id="967975120">
      <w:bodyDiv w:val="1"/>
      <w:marLeft w:val="0"/>
      <w:marRight w:val="0"/>
      <w:marTop w:val="0"/>
      <w:marBottom w:val="0"/>
      <w:divBdr>
        <w:top w:val="none" w:sz="0" w:space="0" w:color="auto"/>
        <w:left w:val="none" w:sz="0" w:space="0" w:color="auto"/>
        <w:bottom w:val="none" w:sz="0" w:space="0" w:color="auto"/>
        <w:right w:val="none" w:sz="0" w:space="0" w:color="auto"/>
      </w:divBdr>
    </w:div>
    <w:div w:id="970131292">
      <w:bodyDiv w:val="1"/>
      <w:marLeft w:val="0"/>
      <w:marRight w:val="0"/>
      <w:marTop w:val="0"/>
      <w:marBottom w:val="0"/>
      <w:divBdr>
        <w:top w:val="none" w:sz="0" w:space="0" w:color="auto"/>
        <w:left w:val="none" w:sz="0" w:space="0" w:color="auto"/>
        <w:bottom w:val="none" w:sz="0" w:space="0" w:color="auto"/>
        <w:right w:val="none" w:sz="0" w:space="0" w:color="auto"/>
      </w:divBdr>
    </w:div>
    <w:div w:id="984973150">
      <w:bodyDiv w:val="1"/>
      <w:marLeft w:val="0"/>
      <w:marRight w:val="0"/>
      <w:marTop w:val="0"/>
      <w:marBottom w:val="0"/>
      <w:divBdr>
        <w:top w:val="none" w:sz="0" w:space="0" w:color="auto"/>
        <w:left w:val="none" w:sz="0" w:space="0" w:color="auto"/>
        <w:bottom w:val="none" w:sz="0" w:space="0" w:color="auto"/>
        <w:right w:val="none" w:sz="0" w:space="0" w:color="auto"/>
      </w:divBdr>
    </w:div>
    <w:div w:id="989868236">
      <w:bodyDiv w:val="1"/>
      <w:marLeft w:val="0"/>
      <w:marRight w:val="0"/>
      <w:marTop w:val="0"/>
      <w:marBottom w:val="0"/>
      <w:divBdr>
        <w:top w:val="none" w:sz="0" w:space="0" w:color="auto"/>
        <w:left w:val="none" w:sz="0" w:space="0" w:color="auto"/>
        <w:bottom w:val="none" w:sz="0" w:space="0" w:color="auto"/>
        <w:right w:val="none" w:sz="0" w:space="0" w:color="auto"/>
      </w:divBdr>
    </w:div>
    <w:div w:id="992219345">
      <w:bodyDiv w:val="1"/>
      <w:marLeft w:val="0"/>
      <w:marRight w:val="0"/>
      <w:marTop w:val="0"/>
      <w:marBottom w:val="0"/>
      <w:divBdr>
        <w:top w:val="none" w:sz="0" w:space="0" w:color="auto"/>
        <w:left w:val="none" w:sz="0" w:space="0" w:color="auto"/>
        <w:bottom w:val="none" w:sz="0" w:space="0" w:color="auto"/>
        <w:right w:val="none" w:sz="0" w:space="0" w:color="auto"/>
      </w:divBdr>
    </w:div>
    <w:div w:id="996765869">
      <w:bodyDiv w:val="1"/>
      <w:marLeft w:val="0"/>
      <w:marRight w:val="0"/>
      <w:marTop w:val="0"/>
      <w:marBottom w:val="0"/>
      <w:divBdr>
        <w:top w:val="none" w:sz="0" w:space="0" w:color="auto"/>
        <w:left w:val="none" w:sz="0" w:space="0" w:color="auto"/>
        <w:bottom w:val="none" w:sz="0" w:space="0" w:color="auto"/>
        <w:right w:val="none" w:sz="0" w:space="0" w:color="auto"/>
      </w:divBdr>
    </w:div>
    <w:div w:id="1039159858">
      <w:bodyDiv w:val="1"/>
      <w:marLeft w:val="0"/>
      <w:marRight w:val="0"/>
      <w:marTop w:val="0"/>
      <w:marBottom w:val="0"/>
      <w:divBdr>
        <w:top w:val="none" w:sz="0" w:space="0" w:color="auto"/>
        <w:left w:val="none" w:sz="0" w:space="0" w:color="auto"/>
        <w:bottom w:val="none" w:sz="0" w:space="0" w:color="auto"/>
        <w:right w:val="none" w:sz="0" w:space="0" w:color="auto"/>
      </w:divBdr>
      <w:divsChild>
        <w:div w:id="1400665485">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043941374">
      <w:bodyDiv w:val="1"/>
      <w:marLeft w:val="0"/>
      <w:marRight w:val="0"/>
      <w:marTop w:val="0"/>
      <w:marBottom w:val="0"/>
      <w:divBdr>
        <w:top w:val="none" w:sz="0" w:space="0" w:color="auto"/>
        <w:left w:val="none" w:sz="0" w:space="0" w:color="auto"/>
        <w:bottom w:val="none" w:sz="0" w:space="0" w:color="auto"/>
        <w:right w:val="none" w:sz="0" w:space="0" w:color="auto"/>
      </w:divBdr>
    </w:div>
    <w:div w:id="1045175642">
      <w:bodyDiv w:val="1"/>
      <w:marLeft w:val="0"/>
      <w:marRight w:val="0"/>
      <w:marTop w:val="0"/>
      <w:marBottom w:val="0"/>
      <w:divBdr>
        <w:top w:val="none" w:sz="0" w:space="0" w:color="auto"/>
        <w:left w:val="none" w:sz="0" w:space="0" w:color="auto"/>
        <w:bottom w:val="none" w:sz="0" w:space="0" w:color="auto"/>
        <w:right w:val="none" w:sz="0" w:space="0" w:color="auto"/>
      </w:divBdr>
    </w:div>
    <w:div w:id="1061712473">
      <w:bodyDiv w:val="1"/>
      <w:marLeft w:val="0"/>
      <w:marRight w:val="0"/>
      <w:marTop w:val="0"/>
      <w:marBottom w:val="0"/>
      <w:divBdr>
        <w:top w:val="none" w:sz="0" w:space="0" w:color="auto"/>
        <w:left w:val="none" w:sz="0" w:space="0" w:color="auto"/>
        <w:bottom w:val="none" w:sz="0" w:space="0" w:color="auto"/>
        <w:right w:val="none" w:sz="0" w:space="0" w:color="auto"/>
      </w:divBdr>
    </w:div>
    <w:div w:id="1074669111">
      <w:bodyDiv w:val="1"/>
      <w:marLeft w:val="0"/>
      <w:marRight w:val="0"/>
      <w:marTop w:val="0"/>
      <w:marBottom w:val="0"/>
      <w:divBdr>
        <w:top w:val="none" w:sz="0" w:space="0" w:color="auto"/>
        <w:left w:val="none" w:sz="0" w:space="0" w:color="auto"/>
        <w:bottom w:val="none" w:sz="0" w:space="0" w:color="auto"/>
        <w:right w:val="none" w:sz="0" w:space="0" w:color="auto"/>
      </w:divBdr>
    </w:div>
    <w:div w:id="1084037122">
      <w:bodyDiv w:val="1"/>
      <w:marLeft w:val="0"/>
      <w:marRight w:val="0"/>
      <w:marTop w:val="0"/>
      <w:marBottom w:val="0"/>
      <w:divBdr>
        <w:top w:val="none" w:sz="0" w:space="0" w:color="auto"/>
        <w:left w:val="none" w:sz="0" w:space="0" w:color="auto"/>
        <w:bottom w:val="none" w:sz="0" w:space="0" w:color="auto"/>
        <w:right w:val="none" w:sz="0" w:space="0" w:color="auto"/>
      </w:divBdr>
    </w:div>
    <w:div w:id="1103302566">
      <w:bodyDiv w:val="1"/>
      <w:marLeft w:val="0"/>
      <w:marRight w:val="0"/>
      <w:marTop w:val="0"/>
      <w:marBottom w:val="0"/>
      <w:divBdr>
        <w:top w:val="none" w:sz="0" w:space="0" w:color="auto"/>
        <w:left w:val="none" w:sz="0" w:space="0" w:color="auto"/>
        <w:bottom w:val="none" w:sz="0" w:space="0" w:color="auto"/>
        <w:right w:val="none" w:sz="0" w:space="0" w:color="auto"/>
      </w:divBdr>
    </w:div>
    <w:div w:id="1109853424">
      <w:bodyDiv w:val="1"/>
      <w:marLeft w:val="0"/>
      <w:marRight w:val="0"/>
      <w:marTop w:val="0"/>
      <w:marBottom w:val="0"/>
      <w:divBdr>
        <w:top w:val="none" w:sz="0" w:space="0" w:color="auto"/>
        <w:left w:val="none" w:sz="0" w:space="0" w:color="auto"/>
        <w:bottom w:val="none" w:sz="0" w:space="0" w:color="auto"/>
        <w:right w:val="none" w:sz="0" w:space="0" w:color="auto"/>
      </w:divBdr>
    </w:div>
    <w:div w:id="1111704693">
      <w:bodyDiv w:val="1"/>
      <w:marLeft w:val="0"/>
      <w:marRight w:val="0"/>
      <w:marTop w:val="0"/>
      <w:marBottom w:val="0"/>
      <w:divBdr>
        <w:top w:val="none" w:sz="0" w:space="0" w:color="auto"/>
        <w:left w:val="none" w:sz="0" w:space="0" w:color="auto"/>
        <w:bottom w:val="none" w:sz="0" w:space="0" w:color="auto"/>
        <w:right w:val="none" w:sz="0" w:space="0" w:color="auto"/>
      </w:divBdr>
    </w:div>
    <w:div w:id="1131170582">
      <w:bodyDiv w:val="1"/>
      <w:marLeft w:val="0"/>
      <w:marRight w:val="0"/>
      <w:marTop w:val="0"/>
      <w:marBottom w:val="0"/>
      <w:divBdr>
        <w:top w:val="none" w:sz="0" w:space="0" w:color="auto"/>
        <w:left w:val="none" w:sz="0" w:space="0" w:color="auto"/>
        <w:bottom w:val="none" w:sz="0" w:space="0" w:color="auto"/>
        <w:right w:val="none" w:sz="0" w:space="0" w:color="auto"/>
      </w:divBdr>
    </w:div>
    <w:div w:id="1145857531">
      <w:bodyDiv w:val="1"/>
      <w:marLeft w:val="0"/>
      <w:marRight w:val="0"/>
      <w:marTop w:val="0"/>
      <w:marBottom w:val="0"/>
      <w:divBdr>
        <w:top w:val="none" w:sz="0" w:space="0" w:color="auto"/>
        <w:left w:val="none" w:sz="0" w:space="0" w:color="auto"/>
        <w:bottom w:val="none" w:sz="0" w:space="0" w:color="auto"/>
        <w:right w:val="none" w:sz="0" w:space="0" w:color="auto"/>
      </w:divBdr>
    </w:div>
    <w:div w:id="1155956639">
      <w:bodyDiv w:val="1"/>
      <w:marLeft w:val="0"/>
      <w:marRight w:val="0"/>
      <w:marTop w:val="0"/>
      <w:marBottom w:val="0"/>
      <w:divBdr>
        <w:top w:val="none" w:sz="0" w:space="0" w:color="auto"/>
        <w:left w:val="none" w:sz="0" w:space="0" w:color="auto"/>
        <w:bottom w:val="none" w:sz="0" w:space="0" w:color="auto"/>
        <w:right w:val="none" w:sz="0" w:space="0" w:color="auto"/>
      </w:divBdr>
    </w:div>
    <w:div w:id="1162353092">
      <w:bodyDiv w:val="1"/>
      <w:marLeft w:val="0"/>
      <w:marRight w:val="0"/>
      <w:marTop w:val="0"/>
      <w:marBottom w:val="0"/>
      <w:divBdr>
        <w:top w:val="none" w:sz="0" w:space="0" w:color="auto"/>
        <w:left w:val="none" w:sz="0" w:space="0" w:color="auto"/>
        <w:bottom w:val="none" w:sz="0" w:space="0" w:color="auto"/>
        <w:right w:val="none" w:sz="0" w:space="0" w:color="auto"/>
      </w:divBdr>
    </w:div>
    <w:div w:id="1181747590">
      <w:bodyDiv w:val="1"/>
      <w:marLeft w:val="0"/>
      <w:marRight w:val="0"/>
      <w:marTop w:val="0"/>
      <w:marBottom w:val="0"/>
      <w:divBdr>
        <w:top w:val="none" w:sz="0" w:space="0" w:color="auto"/>
        <w:left w:val="none" w:sz="0" w:space="0" w:color="auto"/>
        <w:bottom w:val="none" w:sz="0" w:space="0" w:color="auto"/>
        <w:right w:val="none" w:sz="0" w:space="0" w:color="auto"/>
      </w:divBdr>
    </w:div>
    <w:div w:id="1185246857">
      <w:bodyDiv w:val="1"/>
      <w:marLeft w:val="0"/>
      <w:marRight w:val="0"/>
      <w:marTop w:val="0"/>
      <w:marBottom w:val="0"/>
      <w:divBdr>
        <w:top w:val="none" w:sz="0" w:space="0" w:color="auto"/>
        <w:left w:val="none" w:sz="0" w:space="0" w:color="auto"/>
        <w:bottom w:val="none" w:sz="0" w:space="0" w:color="auto"/>
        <w:right w:val="none" w:sz="0" w:space="0" w:color="auto"/>
      </w:divBdr>
    </w:div>
    <w:div w:id="1194921665">
      <w:bodyDiv w:val="1"/>
      <w:marLeft w:val="0"/>
      <w:marRight w:val="0"/>
      <w:marTop w:val="0"/>
      <w:marBottom w:val="0"/>
      <w:divBdr>
        <w:top w:val="none" w:sz="0" w:space="0" w:color="auto"/>
        <w:left w:val="none" w:sz="0" w:space="0" w:color="auto"/>
        <w:bottom w:val="none" w:sz="0" w:space="0" w:color="auto"/>
        <w:right w:val="none" w:sz="0" w:space="0" w:color="auto"/>
      </w:divBdr>
    </w:div>
    <w:div w:id="1196768824">
      <w:bodyDiv w:val="1"/>
      <w:marLeft w:val="0"/>
      <w:marRight w:val="0"/>
      <w:marTop w:val="0"/>
      <w:marBottom w:val="0"/>
      <w:divBdr>
        <w:top w:val="none" w:sz="0" w:space="0" w:color="auto"/>
        <w:left w:val="none" w:sz="0" w:space="0" w:color="auto"/>
        <w:bottom w:val="none" w:sz="0" w:space="0" w:color="auto"/>
        <w:right w:val="none" w:sz="0" w:space="0" w:color="auto"/>
      </w:divBdr>
    </w:div>
    <w:div w:id="1216506591">
      <w:bodyDiv w:val="1"/>
      <w:marLeft w:val="0"/>
      <w:marRight w:val="0"/>
      <w:marTop w:val="0"/>
      <w:marBottom w:val="0"/>
      <w:divBdr>
        <w:top w:val="none" w:sz="0" w:space="0" w:color="auto"/>
        <w:left w:val="none" w:sz="0" w:space="0" w:color="auto"/>
        <w:bottom w:val="none" w:sz="0" w:space="0" w:color="auto"/>
        <w:right w:val="none" w:sz="0" w:space="0" w:color="auto"/>
      </w:divBdr>
    </w:div>
    <w:div w:id="1243948419">
      <w:bodyDiv w:val="1"/>
      <w:marLeft w:val="0"/>
      <w:marRight w:val="0"/>
      <w:marTop w:val="0"/>
      <w:marBottom w:val="0"/>
      <w:divBdr>
        <w:top w:val="none" w:sz="0" w:space="0" w:color="auto"/>
        <w:left w:val="none" w:sz="0" w:space="0" w:color="auto"/>
        <w:bottom w:val="none" w:sz="0" w:space="0" w:color="auto"/>
        <w:right w:val="none" w:sz="0" w:space="0" w:color="auto"/>
      </w:divBdr>
    </w:div>
    <w:div w:id="1263219551">
      <w:bodyDiv w:val="1"/>
      <w:marLeft w:val="0"/>
      <w:marRight w:val="0"/>
      <w:marTop w:val="0"/>
      <w:marBottom w:val="0"/>
      <w:divBdr>
        <w:top w:val="none" w:sz="0" w:space="0" w:color="auto"/>
        <w:left w:val="none" w:sz="0" w:space="0" w:color="auto"/>
        <w:bottom w:val="none" w:sz="0" w:space="0" w:color="auto"/>
        <w:right w:val="none" w:sz="0" w:space="0" w:color="auto"/>
      </w:divBdr>
    </w:div>
    <w:div w:id="1270509304">
      <w:bodyDiv w:val="1"/>
      <w:marLeft w:val="0"/>
      <w:marRight w:val="0"/>
      <w:marTop w:val="0"/>
      <w:marBottom w:val="0"/>
      <w:divBdr>
        <w:top w:val="none" w:sz="0" w:space="0" w:color="auto"/>
        <w:left w:val="none" w:sz="0" w:space="0" w:color="auto"/>
        <w:bottom w:val="none" w:sz="0" w:space="0" w:color="auto"/>
        <w:right w:val="none" w:sz="0" w:space="0" w:color="auto"/>
      </w:divBdr>
    </w:div>
    <w:div w:id="1289315452">
      <w:bodyDiv w:val="1"/>
      <w:marLeft w:val="0"/>
      <w:marRight w:val="0"/>
      <w:marTop w:val="0"/>
      <w:marBottom w:val="0"/>
      <w:divBdr>
        <w:top w:val="none" w:sz="0" w:space="0" w:color="auto"/>
        <w:left w:val="none" w:sz="0" w:space="0" w:color="auto"/>
        <w:bottom w:val="none" w:sz="0" w:space="0" w:color="auto"/>
        <w:right w:val="none" w:sz="0" w:space="0" w:color="auto"/>
      </w:divBdr>
    </w:div>
    <w:div w:id="1302998261">
      <w:bodyDiv w:val="1"/>
      <w:marLeft w:val="0"/>
      <w:marRight w:val="0"/>
      <w:marTop w:val="0"/>
      <w:marBottom w:val="0"/>
      <w:divBdr>
        <w:top w:val="none" w:sz="0" w:space="0" w:color="auto"/>
        <w:left w:val="none" w:sz="0" w:space="0" w:color="auto"/>
        <w:bottom w:val="none" w:sz="0" w:space="0" w:color="auto"/>
        <w:right w:val="none" w:sz="0" w:space="0" w:color="auto"/>
      </w:divBdr>
    </w:div>
    <w:div w:id="1358700010">
      <w:bodyDiv w:val="1"/>
      <w:marLeft w:val="0"/>
      <w:marRight w:val="0"/>
      <w:marTop w:val="0"/>
      <w:marBottom w:val="0"/>
      <w:divBdr>
        <w:top w:val="none" w:sz="0" w:space="0" w:color="auto"/>
        <w:left w:val="none" w:sz="0" w:space="0" w:color="auto"/>
        <w:bottom w:val="none" w:sz="0" w:space="0" w:color="auto"/>
        <w:right w:val="none" w:sz="0" w:space="0" w:color="auto"/>
      </w:divBdr>
    </w:div>
    <w:div w:id="1364404376">
      <w:bodyDiv w:val="1"/>
      <w:marLeft w:val="0"/>
      <w:marRight w:val="0"/>
      <w:marTop w:val="0"/>
      <w:marBottom w:val="0"/>
      <w:divBdr>
        <w:top w:val="none" w:sz="0" w:space="0" w:color="auto"/>
        <w:left w:val="none" w:sz="0" w:space="0" w:color="auto"/>
        <w:bottom w:val="none" w:sz="0" w:space="0" w:color="auto"/>
        <w:right w:val="none" w:sz="0" w:space="0" w:color="auto"/>
      </w:divBdr>
    </w:div>
    <w:div w:id="1366372303">
      <w:bodyDiv w:val="1"/>
      <w:marLeft w:val="0"/>
      <w:marRight w:val="0"/>
      <w:marTop w:val="0"/>
      <w:marBottom w:val="0"/>
      <w:divBdr>
        <w:top w:val="none" w:sz="0" w:space="0" w:color="auto"/>
        <w:left w:val="none" w:sz="0" w:space="0" w:color="auto"/>
        <w:bottom w:val="none" w:sz="0" w:space="0" w:color="auto"/>
        <w:right w:val="none" w:sz="0" w:space="0" w:color="auto"/>
      </w:divBdr>
      <w:divsChild>
        <w:div w:id="1754886809">
          <w:marLeft w:val="0"/>
          <w:marRight w:val="0"/>
          <w:marTop w:val="0"/>
          <w:marBottom w:val="0"/>
          <w:divBdr>
            <w:top w:val="none" w:sz="0" w:space="0" w:color="auto"/>
            <w:left w:val="none" w:sz="0" w:space="0" w:color="auto"/>
            <w:bottom w:val="none" w:sz="0" w:space="0" w:color="auto"/>
            <w:right w:val="none" w:sz="0" w:space="0" w:color="auto"/>
          </w:divBdr>
          <w:divsChild>
            <w:div w:id="1163663431">
              <w:marLeft w:val="0"/>
              <w:marRight w:val="0"/>
              <w:marTop w:val="0"/>
              <w:marBottom w:val="0"/>
              <w:divBdr>
                <w:top w:val="none" w:sz="0" w:space="0" w:color="auto"/>
                <w:left w:val="none" w:sz="0" w:space="0" w:color="auto"/>
                <w:bottom w:val="none" w:sz="0" w:space="0" w:color="auto"/>
                <w:right w:val="none" w:sz="0" w:space="0" w:color="auto"/>
              </w:divBdr>
              <w:divsChild>
                <w:div w:id="1377463112">
                  <w:marLeft w:val="0"/>
                  <w:marRight w:val="0"/>
                  <w:marTop w:val="0"/>
                  <w:marBottom w:val="0"/>
                  <w:divBdr>
                    <w:top w:val="none" w:sz="0" w:space="0" w:color="auto"/>
                    <w:left w:val="none" w:sz="0" w:space="0" w:color="auto"/>
                    <w:bottom w:val="none" w:sz="0" w:space="0" w:color="auto"/>
                    <w:right w:val="none" w:sz="0" w:space="0" w:color="auto"/>
                  </w:divBdr>
                  <w:divsChild>
                    <w:div w:id="7315862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47517290">
          <w:marLeft w:val="0"/>
          <w:marRight w:val="0"/>
          <w:marTop w:val="0"/>
          <w:marBottom w:val="0"/>
          <w:divBdr>
            <w:top w:val="none" w:sz="0" w:space="0" w:color="auto"/>
            <w:left w:val="none" w:sz="0" w:space="0" w:color="auto"/>
            <w:bottom w:val="none" w:sz="0" w:space="0" w:color="auto"/>
            <w:right w:val="none" w:sz="0" w:space="0" w:color="auto"/>
          </w:divBdr>
          <w:divsChild>
            <w:div w:id="2074237910">
              <w:marLeft w:val="0"/>
              <w:marRight w:val="0"/>
              <w:marTop w:val="0"/>
              <w:marBottom w:val="0"/>
              <w:divBdr>
                <w:top w:val="none" w:sz="0" w:space="0" w:color="auto"/>
                <w:left w:val="none" w:sz="0" w:space="0" w:color="auto"/>
                <w:bottom w:val="none" w:sz="0" w:space="0" w:color="auto"/>
                <w:right w:val="none" w:sz="0" w:space="0" w:color="auto"/>
              </w:divBdr>
              <w:divsChild>
                <w:div w:id="1522740727">
                  <w:marLeft w:val="0"/>
                  <w:marRight w:val="0"/>
                  <w:marTop w:val="0"/>
                  <w:marBottom w:val="0"/>
                  <w:divBdr>
                    <w:top w:val="none" w:sz="0" w:space="0" w:color="auto"/>
                    <w:left w:val="none" w:sz="0" w:space="0" w:color="auto"/>
                    <w:bottom w:val="none" w:sz="0" w:space="0" w:color="auto"/>
                    <w:right w:val="none" w:sz="0" w:space="0" w:color="auto"/>
                  </w:divBdr>
                  <w:divsChild>
                    <w:div w:id="2034500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68026724">
      <w:bodyDiv w:val="1"/>
      <w:marLeft w:val="0"/>
      <w:marRight w:val="0"/>
      <w:marTop w:val="0"/>
      <w:marBottom w:val="0"/>
      <w:divBdr>
        <w:top w:val="none" w:sz="0" w:space="0" w:color="auto"/>
        <w:left w:val="none" w:sz="0" w:space="0" w:color="auto"/>
        <w:bottom w:val="none" w:sz="0" w:space="0" w:color="auto"/>
        <w:right w:val="none" w:sz="0" w:space="0" w:color="auto"/>
      </w:divBdr>
    </w:div>
    <w:div w:id="1395160750">
      <w:bodyDiv w:val="1"/>
      <w:marLeft w:val="0"/>
      <w:marRight w:val="0"/>
      <w:marTop w:val="0"/>
      <w:marBottom w:val="0"/>
      <w:divBdr>
        <w:top w:val="none" w:sz="0" w:space="0" w:color="auto"/>
        <w:left w:val="none" w:sz="0" w:space="0" w:color="auto"/>
        <w:bottom w:val="none" w:sz="0" w:space="0" w:color="auto"/>
        <w:right w:val="none" w:sz="0" w:space="0" w:color="auto"/>
      </w:divBdr>
    </w:div>
    <w:div w:id="1414356903">
      <w:bodyDiv w:val="1"/>
      <w:marLeft w:val="0"/>
      <w:marRight w:val="0"/>
      <w:marTop w:val="0"/>
      <w:marBottom w:val="0"/>
      <w:divBdr>
        <w:top w:val="none" w:sz="0" w:space="0" w:color="auto"/>
        <w:left w:val="none" w:sz="0" w:space="0" w:color="auto"/>
        <w:bottom w:val="none" w:sz="0" w:space="0" w:color="auto"/>
        <w:right w:val="none" w:sz="0" w:space="0" w:color="auto"/>
      </w:divBdr>
      <w:divsChild>
        <w:div w:id="712802275">
          <w:marLeft w:val="0"/>
          <w:marRight w:val="0"/>
          <w:marTop w:val="0"/>
          <w:marBottom w:val="0"/>
          <w:divBdr>
            <w:top w:val="none" w:sz="0" w:space="0" w:color="auto"/>
            <w:left w:val="none" w:sz="0" w:space="0" w:color="auto"/>
            <w:bottom w:val="none" w:sz="0" w:space="0" w:color="auto"/>
            <w:right w:val="none" w:sz="0" w:space="0" w:color="auto"/>
          </w:divBdr>
          <w:divsChild>
            <w:div w:id="169876636">
              <w:marLeft w:val="0"/>
              <w:marRight w:val="0"/>
              <w:marTop w:val="0"/>
              <w:marBottom w:val="0"/>
              <w:divBdr>
                <w:top w:val="none" w:sz="0" w:space="0" w:color="auto"/>
                <w:left w:val="none" w:sz="0" w:space="0" w:color="auto"/>
                <w:bottom w:val="none" w:sz="0" w:space="0" w:color="auto"/>
                <w:right w:val="none" w:sz="0" w:space="0" w:color="auto"/>
              </w:divBdr>
              <w:divsChild>
                <w:div w:id="1862668002">
                  <w:marLeft w:val="0"/>
                  <w:marRight w:val="0"/>
                  <w:marTop w:val="0"/>
                  <w:marBottom w:val="0"/>
                  <w:divBdr>
                    <w:top w:val="none" w:sz="0" w:space="0" w:color="auto"/>
                    <w:left w:val="none" w:sz="0" w:space="0" w:color="auto"/>
                    <w:bottom w:val="none" w:sz="0" w:space="0" w:color="auto"/>
                    <w:right w:val="none" w:sz="0" w:space="0" w:color="auto"/>
                  </w:divBdr>
                  <w:divsChild>
                    <w:div w:id="1270353310">
                      <w:marLeft w:val="0"/>
                      <w:marRight w:val="0"/>
                      <w:marTop w:val="0"/>
                      <w:marBottom w:val="0"/>
                      <w:divBdr>
                        <w:top w:val="none" w:sz="0" w:space="0" w:color="auto"/>
                        <w:left w:val="none" w:sz="0" w:space="0" w:color="auto"/>
                        <w:bottom w:val="none" w:sz="0" w:space="0" w:color="auto"/>
                        <w:right w:val="none" w:sz="0" w:space="0" w:color="auto"/>
                      </w:divBdr>
                      <w:divsChild>
                        <w:div w:id="1192961155">
                          <w:marLeft w:val="0"/>
                          <w:marRight w:val="0"/>
                          <w:marTop w:val="0"/>
                          <w:marBottom w:val="0"/>
                          <w:divBdr>
                            <w:top w:val="none" w:sz="0" w:space="0" w:color="auto"/>
                            <w:left w:val="none" w:sz="0" w:space="0" w:color="auto"/>
                            <w:bottom w:val="none" w:sz="0" w:space="0" w:color="auto"/>
                            <w:right w:val="none" w:sz="0" w:space="0" w:color="auto"/>
                          </w:divBdr>
                          <w:divsChild>
                            <w:div w:id="1378430767">
                              <w:marLeft w:val="0"/>
                              <w:marRight w:val="0"/>
                              <w:marTop w:val="0"/>
                              <w:marBottom w:val="0"/>
                              <w:divBdr>
                                <w:top w:val="none" w:sz="0" w:space="0" w:color="auto"/>
                                <w:left w:val="none" w:sz="0" w:space="0" w:color="auto"/>
                                <w:bottom w:val="none" w:sz="0" w:space="0" w:color="auto"/>
                                <w:right w:val="none" w:sz="0" w:space="0" w:color="auto"/>
                              </w:divBdr>
                              <w:divsChild>
                                <w:div w:id="5815275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417167198">
      <w:bodyDiv w:val="1"/>
      <w:marLeft w:val="0"/>
      <w:marRight w:val="0"/>
      <w:marTop w:val="0"/>
      <w:marBottom w:val="0"/>
      <w:divBdr>
        <w:top w:val="none" w:sz="0" w:space="0" w:color="auto"/>
        <w:left w:val="none" w:sz="0" w:space="0" w:color="auto"/>
        <w:bottom w:val="none" w:sz="0" w:space="0" w:color="auto"/>
        <w:right w:val="none" w:sz="0" w:space="0" w:color="auto"/>
      </w:divBdr>
      <w:divsChild>
        <w:div w:id="661811860">
          <w:marLeft w:val="0"/>
          <w:marRight w:val="0"/>
          <w:marTop w:val="0"/>
          <w:marBottom w:val="0"/>
          <w:divBdr>
            <w:top w:val="none" w:sz="0" w:space="0" w:color="auto"/>
            <w:left w:val="none" w:sz="0" w:space="0" w:color="auto"/>
            <w:bottom w:val="none" w:sz="0" w:space="0" w:color="auto"/>
            <w:right w:val="none" w:sz="0" w:space="0" w:color="auto"/>
          </w:divBdr>
          <w:divsChild>
            <w:div w:id="20176834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45615312">
      <w:bodyDiv w:val="1"/>
      <w:marLeft w:val="0"/>
      <w:marRight w:val="0"/>
      <w:marTop w:val="0"/>
      <w:marBottom w:val="0"/>
      <w:divBdr>
        <w:top w:val="none" w:sz="0" w:space="0" w:color="auto"/>
        <w:left w:val="none" w:sz="0" w:space="0" w:color="auto"/>
        <w:bottom w:val="none" w:sz="0" w:space="0" w:color="auto"/>
        <w:right w:val="none" w:sz="0" w:space="0" w:color="auto"/>
      </w:divBdr>
    </w:div>
    <w:div w:id="1456564911">
      <w:bodyDiv w:val="1"/>
      <w:marLeft w:val="0"/>
      <w:marRight w:val="0"/>
      <w:marTop w:val="0"/>
      <w:marBottom w:val="0"/>
      <w:divBdr>
        <w:top w:val="none" w:sz="0" w:space="0" w:color="auto"/>
        <w:left w:val="none" w:sz="0" w:space="0" w:color="auto"/>
        <w:bottom w:val="none" w:sz="0" w:space="0" w:color="auto"/>
        <w:right w:val="none" w:sz="0" w:space="0" w:color="auto"/>
      </w:divBdr>
    </w:div>
    <w:div w:id="1459494299">
      <w:bodyDiv w:val="1"/>
      <w:marLeft w:val="0"/>
      <w:marRight w:val="0"/>
      <w:marTop w:val="0"/>
      <w:marBottom w:val="0"/>
      <w:divBdr>
        <w:top w:val="none" w:sz="0" w:space="0" w:color="auto"/>
        <w:left w:val="none" w:sz="0" w:space="0" w:color="auto"/>
        <w:bottom w:val="none" w:sz="0" w:space="0" w:color="auto"/>
        <w:right w:val="none" w:sz="0" w:space="0" w:color="auto"/>
      </w:divBdr>
      <w:divsChild>
        <w:div w:id="490295868">
          <w:marLeft w:val="0"/>
          <w:marRight w:val="0"/>
          <w:marTop w:val="0"/>
          <w:marBottom w:val="0"/>
          <w:divBdr>
            <w:top w:val="none" w:sz="0" w:space="0" w:color="auto"/>
            <w:left w:val="none" w:sz="0" w:space="0" w:color="auto"/>
            <w:bottom w:val="none" w:sz="0" w:space="0" w:color="auto"/>
            <w:right w:val="none" w:sz="0" w:space="0" w:color="auto"/>
          </w:divBdr>
          <w:divsChild>
            <w:div w:id="580650102">
              <w:marLeft w:val="0"/>
              <w:marRight w:val="0"/>
              <w:marTop w:val="0"/>
              <w:marBottom w:val="0"/>
              <w:divBdr>
                <w:top w:val="none" w:sz="0" w:space="0" w:color="auto"/>
                <w:left w:val="none" w:sz="0" w:space="0" w:color="auto"/>
                <w:bottom w:val="none" w:sz="0" w:space="0" w:color="auto"/>
                <w:right w:val="none" w:sz="0" w:space="0" w:color="auto"/>
              </w:divBdr>
              <w:divsChild>
                <w:div w:id="20473424">
                  <w:marLeft w:val="0"/>
                  <w:marRight w:val="0"/>
                  <w:marTop w:val="0"/>
                  <w:marBottom w:val="0"/>
                  <w:divBdr>
                    <w:top w:val="none" w:sz="0" w:space="0" w:color="auto"/>
                    <w:left w:val="none" w:sz="0" w:space="0" w:color="auto"/>
                    <w:bottom w:val="none" w:sz="0" w:space="0" w:color="auto"/>
                    <w:right w:val="none" w:sz="0" w:space="0" w:color="auto"/>
                  </w:divBdr>
                  <w:divsChild>
                    <w:div w:id="17301058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1575158">
          <w:marLeft w:val="0"/>
          <w:marRight w:val="0"/>
          <w:marTop w:val="0"/>
          <w:marBottom w:val="0"/>
          <w:divBdr>
            <w:top w:val="none" w:sz="0" w:space="0" w:color="auto"/>
            <w:left w:val="none" w:sz="0" w:space="0" w:color="auto"/>
            <w:bottom w:val="none" w:sz="0" w:space="0" w:color="auto"/>
            <w:right w:val="none" w:sz="0" w:space="0" w:color="auto"/>
          </w:divBdr>
          <w:divsChild>
            <w:div w:id="2130852998">
              <w:marLeft w:val="0"/>
              <w:marRight w:val="0"/>
              <w:marTop w:val="0"/>
              <w:marBottom w:val="0"/>
              <w:divBdr>
                <w:top w:val="none" w:sz="0" w:space="0" w:color="auto"/>
                <w:left w:val="none" w:sz="0" w:space="0" w:color="auto"/>
                <w:bottom w:val="none" w:sz="0" w:space="0" w:color="auto"/>
                <w:right w:val="none" w:sz="0" w:space="0" w:color="auto"/>
              </w:divBdr>
              <w:divsChild>
                <w:div w:id="911961673">
                  <w:marLeft w:val="0"/>
                  <w:marRight w:val="0"/>
                  <w:marTop w:val="0"/>
                  <w:marBottom w:val="0"/>
                  <w:divBdr>
                    <w:top w:val="none" w:sz="0" w:space="0" w:color="auto"/>
                    <w:left w:val="none" w:sz="0" w:space="0" w:color="auto"/>
                    <w:bottom w:val="none" w:sz="0" w:space="0" w:color="auto"/>
                    <w:right w:val="none" w:sz="0" w:space="0" w:color="auto"/>
                  </w:divBdr>
                  <w:divsChild>
                    <w:div w:id="17211261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67704467">
      <w:bodyDiv w:val="1"/>
      <w:marLeft w:val="0"/>
      <w:marRight w:val="0"/>
      <w:marTop w:val="0"/>
      <w:marBottom w:val="0"/>
      <w:divBdr>
        <w:top w:val="none" w:sz="0" w:space="0" w:color="auto"/>
        <w:left w:val="none" w:sz="0" w:space="0" w:color="auto"/>
        <w:bottom w:val="none" w:sz="0" w:space="0" w:color="auto"/>
        <w:right w:val="none" w:sz="0" w:space="0" w:color="auto"/>
      </w:divBdr>
    </w:div>
    <w:div w:id="1519811725">
      <w:bodyDiv w:val="1"/>
      <w:marLeft w:val="0"/>
      <w:marRight w:val="0"/>
      <w:marTop w:val="0"/>
      <w:marBottom w:val="0"/>
      <w:divBdr>
        <w:top w:val="none" w:sz="0" w:space="0" w:color="auto"/>
        <w:left w:val="none" w:sz="0" w:space="0" w:color="auto"/>
        <w:bottom w:val="none" w:sz="0" w:space="0" w:color="auto"/>
        <w:right w:val="none" w:sz="0" w:space="0" w:color="auto"/>
      </w:divBdr>
    </w:div>
    <w:div w:id="1539079281">
      <w:bodyDiv w:val="1"/>
      <w:marLeft w:val="0"/>
      <w:marRight w:val="0"/>
      <w:marTop w:val="0"/>
      <w:marBottom w:val="0"/>
      <w:divBdr>
        <w:top w:val="none" w:sz="0" w:space="0" w:color="auto"/>
        <w:left w:val="none" w:sz="0" w:space="0" w:color="auto"/>
        <w:bottom w:val="none" w:sz="0" w:space="0" w:color="auto"/>
        <w:right w:val="none" w:sz="0" w:space="0" w:color="auto"/>
      </w:divBdr>
      <w:divsChild>
        <w:div w:id="314141973">
          <w:marLeft w:val="0"/>
          <w:marRight w:val="0"/>
          <w:marTop w:val="0"/>
          <w:marBottom w:val="0"/>
          <w:divBdr>
            <w:top w:val="none" w:sz="0" w:space="0" w:color="auto"/>
            <w:left w:val="none" w:sz="0" w:space="0" w:color="auto"/>
            <w:bottom w:val="none" w:sz="0" w:space="0" w:color="auto"/>
            <w:right w:val="none" w:sz="0" w:space="0" w:color="auto"/>
          </w:divBdr>
          <w:divsChild>
            <w:div w:id="18803615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51838046">
      <w:bodyDiv w:val="1"/>
      <w:marLeft w:val="0"/>
      <w:marRight w:val="0"/>
      <w:marTop w:val="0"/>
      <w:marBottom w:val="0"/>
      <w:divBdr>
        <w:top w:val="none" w:sz="0" w:space="0" w:color="auto"/>
        <w:left w:val="none" w:sz="0" w:space="0" w:color="auto"/>
        <w:bottom w:val="none" w:sz="0" w:space="0" w:color="auto"/>
        <w:right w:val="none" w:sz="0" w:space="0" w:color="auto"/>
      </w:divBdr>
    </w:div>
    <w:div w:id="1569802098">
      <w:bodyDiv w:val="1"/>
      <w:marLeft w:val="0"/>
      <w:marRight w:val="0"/>
      <w:marTop w:val="0"/>
      <w:marBottom w:val="0"/>
      <w:divBdr>
        <w:top w:val="none" w:sz="0" w:space="0" w:color="auto"/>
        <w:left w:val="none" w:sz="0" w:space="0" w:color="auto"/>
        <w:bottom w:val="none" w:sz="0" w:space="0" w:color="auto"/>
        <w:right w:val="none" w:sz="0" w:space="0" w:color="auto"/>
      </w:divBdr>
    </w:div>
    <w:div w:id="1597598397">
      <w:bodyDiv w:val="1"/>
      <w:marLeft w:val="0"/>
      <w:marRight w:val="0"/>
      <w:marTop w:val="0"/>
      <w:marBottom w:val="0"/>
      <w:divBdr>
        <w:top w:val="none" w:sz="0" w:space="0" w:color="auto"/>
        <w:left w:val="none" w:sz="0" w:space="0" w:color="auto"/>
        <w:bottom w:val="none" w:sz="0" w:space="0" w:color="auto"/>
        <w:right w:val="none" w:sz="0" w:space="0" w:color="auto"/>
      </w:divBdr>
    </w:div>
    <w:div w:id="1609702096">
      <w:bodyDiv w:val="1"/>
      <w:marLeft w:val="0"/>
      <w:marRight w:val="0"/>
      <w:marTop w:val="0"/>
      <w:marBottom w:val="0"/>
      <w:divBdr>
        <w:top w:val="none" w:sz="0" w:space="0" w:color="auto"/>
        <w:left w:val="none" w:sz="0" w:space="0" w:color="auto"/>
        <w:bottom w:val="none" w:sz="0" w:space="0" w:color="auto"/>
        <w:right w:val="none" w:sz="0" w:space="0" w:color="auto"/>
      </w:divBdr>
    </w:div>
    <w:div w:id="1639606135">
      <w:bodyDiv w:val="1"/>
      <w:marLeft w:val="0"/>
      <w:marRight w:val="0"/>
      <w:marTop w:val="0"/>
      <w:marBottom w:val="0"/>
      <w:divBdr>
        <w:top w:val="none" w:sz="0" w:space="0" w:color="auto"/>
        <w:left w:val="none" w:sz="0" w:space="0" w:color="auto"/>
        <w:bottom w:val="none" w:sz="0" w:space="0" w:color="auto"/>
        <w:right w:val="none" w:sz="0" w:space="0" w:color="auto"/>
      </w:divBdr>
    </w:div>
    <w:div w:id="1647127227">
      <w:bodyDiv w:val="1"/>
      <w:marLeft w:val="0"/>
      <w:marRight w:val="0"/>
      <w:marTop w:val="0"/>
      <w:marBottom w:val="0"/>
      <w:divBdr>
        <w:top w:val="none" w:sz="0" w:space="0" w:color="auto"/>
        <w:left w:val="none" w:sz="0" w:space="0" w:color="auto"/>
        <w:bottom w:val="none" w:sz="0" w:space="0" w:color="auto"/>
        <w:right w:val="none" w:sz="0" w:space="0" w:color="auto"/>
      </w:divBdr>
    </w:div>
    <w:div w:id="1653674169">
      <w:bodyDiv w:val="1"/>
      <w:marLeft w:val="0"/>
      <w:marRight w:val="0"/>
      <w:marTop w:val="0"/>
      <w:marBottom w:val="0"/>
      <w:divBdr>
        <w:top w:val="none" w:sz="0" w:space="0" w:color="auto"/>
        <w:left w:val="none" w:sz="0" w:space="0" w:color="auto"/>
        <w:bottom w:val="none" w:sz="0" w:space="0" w:color="auto"/>
        <w:right w:val="none" w:sz="0" w:space="0" w:color="auto"/>
      </w:divBdr>
    </w:div>
    <w:div w:id="1660382067">
      <w:bodyDiv w:val="1"/>
      <w:marLeft w:val="0"/>
      <w:marRight w:val="0"/>
      <w:marTop w:val="0"/>
      <w:marBottom w:val="0"/>
      <w:divBdr>
        <w:top w:val="none" w:sz="0" w:space="0" w:color="auto"/>
        <w:left w:val="none" w:sz="0" w:space="0" w:color="auto"/>
        <w:bottom w:val="none" w:sz="0" w:space="0" w:color="auto"/>
        <w:right w:val="none" w:sz="0" w:space="0" w:color="auto"/>
      </w:divBdr>
      <w:divsChild>
        <w:div w:id="1042175818">
          <w:marLeft w:val="0"/>
          <w:marRight w:val="0"/>
          <w:marTop w:val="0"/>
          <w:marBottom w:val="0"/>
          <w:divBdr>
            <w:top w:val="none" w:sz="0" w:space="0" w:color="auto"/>
            <w:left w:val="none" w:sz="0" w:space="0" w:color="auto"/>
            <w:bottom w:val="none" w:sz="0" w:space="0" w:color="auto"/>
            <w:right w:val="none" w:sz="0" w:space="0" w:color="auto"/>
          </w:divBdr>
          <w:divsChild>
            <w:div w:id="1860123901">
              <w:marLeft w:val="0"/>
              <w:marRight w:val="0"/>
              <w:marTop w:val="0"/>
              <w:marBottom w:val="0"/>
              <w:divBdr>
                <w:top w:val="none" w:sz="0" w:space="0" w:color="auto"/>
                <w:left w:val="none" w:sz="0" w:space="0" w:color="auto"/>
                <w:bottom w:val="none" w:sz="0" w:space="0" w:color="auto"/>
                <w:right w:val="none" w:sz="0" w:space="0" w:color="auto"/>
              </w:divBdr>
              <w:divsChild>
                <w:div w:id="402216218">
                  <w:marLeft w:val="0"/>
                  <w:marRight w:val="0"/>
                  <w:marTop w:val="0"/>
                  <w:marBottom w:val="0"/>
                  <w:divBdr>
                    <w:top w:val="none" w:sz="0" w:space="0" w:color="auto"/>
                    <w:left w:val="none" w:sz="0" w:space="0" w:color="auto"/>
                    <w:bottom w:val="none" w:sz="0" w:space="0" w:color="auto"/>
                    <w:right w:val="none" w:sz="0" w:space="0" w:color="auto"/>
                  </w:divBdr>
                  <w:divsChild>
                    <w:div w:id="1492984708">
                      <w:marLeft w:val="0"/>
                      <w:marRight w:val="0"/>
                      <w:marTop w:val="0"/>
                      <w:marBottom w:val="0"/>
                      <w:divBdr>
                        <w:top w:val="none" w:sz="0" w:space="0" w:color="auto"/>
                        <w:left w:val="none" w:sz="0" w:space="0" w:color="auto"/>
                        <w:bottom w:val="none" w:sz="0" w:space="0" w:color="auto"/>
                        <w:right w:val="none" w:sz="0" w:space="0" w:color="auto"/>
                      </w:divBdr>
                      <w:divsChild>
                        <w:div w:id="692918076">
                          <w:marLeft w:val="0"/>
                          <w:marRight w:val="0"/>
                          <w:marTop w:val="0"/>
                          <w:marBottom w:val="0"/>
                          <w:divBdr>
                            <w:top w:val="none" w:sz="0" w:space="0" w:color="auto"/>
                            <w:left w:val="none" w:sz="0" w:space="0" w:color="auto"/>
                            <w:bottom w:val="none" w:sz="0" w:space="0" w:color="auto"/>
                            <w:right w:val="none" w:sz="0" w:space="0" w:color="auto"/>
                          </w:divBdr>
                          <w:divsChild>
                            <w:div w:id="1714773537">
                              <w:marLeft w:val="0"/>
                              <w:marRight w:val="0"/>
                              <w:marTop w:val="0"/>
                              <w:marBottom w:val="0"/>
                              <w:divBdr>
                                <w:top w:val="none" w:sz="0" w:space="0" w:color="auto"/>
                                <w:left w:val="none" w:sz="0" w:space="0" w:color="auto"/>
                                <w:bottom w:val="none" w:sz="0" w:space="0" w:color="auto"/>
                                <w:right w:val="none" w:sz="0" w:space="0" w:color="auto"/>
                              </w:divBdr>
                              <w:divsChild>
                                <w:div w:id="6045350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683555561">
      <w:bodyDiv w:val="1"/>
      <w:marLeft w:val="0"/>
      <w:marRight w:val="0"/>
      <w:marTop w:val="0"/>
      <w:marBottom w:val="0"/>
      <w:divBdr>
        <w:top w:val="none" w:sz="0" w:space="0" w:color="auto"/>
        <w:left w:val="none" w:sz="0" w:space="0" w:color="auto"/>
        <w:bottom w:val="none" w:sz="0" w:space="0" w:color="auto"/>
        <w:right w:val="none" w:sz="0" w:space="0" w:color="auto"/>
      </w:divBdr>
    </w:div>
    <w:div w:id="1733387291">
      <w:bodyDiv w:val="1"/>
      <w:marLeft w:val="0"/>
      <w:marRight w:val="0"/>
      <w:marTop w:val="0"/>
      <w:marBottom w:val="0"/>
      <w:divBdr>
        <w:top w:val="none" w:sz="0" w:space="0" w:color="auto"/>
        <w:left w:val="none" w:sz="0" w:space="0" w:color="auto"/>
        <w:bottom w:val="none" w:sz="0" w:space="0" w:color="auto"/>
        <w:right w:val="none" w:sz="0" w:space="0" w:color="auto"/>
      </w:divBdr>
      <w:divsChild>
        <w:div w:id="1029069646">
          <w:marLeft w:val="0"/>
          <w:marRight w:val="0"/>
          <w:marTop w:val="0"/>
          <w:marBottom w:val="0"/>
          <w:divBdr>
            <w:top w:val="none" w:sz="0" w:space="0" w:color="auto"/>
            <w:left w:val="none" w:sz="0" w:space="0" w:color="auto"/>
            <w:bottom w:val="none" w:sz="0" w:space="0" w:color="auto"/>
            <w:right w:val="none" w:sz="0" w:space="0" w:color="auto"/>
          </w:divBdr>
          <w:divsChild>
            <w:div w:id="1216546648">
              <w:marLeft w:val="0"/>
              <w:marRight w:val="0"/>
              <w:marTop w:val="0"/>
              <w:marBottom w:val="0"/>
              <w:divBdr>
                <w:top w:val="none" w:sz="0" w:space="0" w:color="auto"/>
                <w:left w:val="none" w:sz="0" w:space="0" w:color="auto"/>
                <w:bottom w:val="none" w:sz="0" w:space="0" w:color="auto"/>
                <w:right w:val="none" w:sz="0" w:space="0" w:color="auto"/>
              </w:divBdr>
              <w:divsChild>
                <w:div w:id="1776830718">
                  <w:marLeft w:val="0"/>
                  <w:marRight w:val="0"/>
                  <w:marTop w:val="0"/>
                  <w:marBottom w:val="0"/>
                  <w:divBdr>
                    <w:top w:val="none" w:sz="0" w:space="0" w:color="auto"/>
                    <w:left w:val="none" w:sz="0" w:space="0" w:color="auto"/>
                    <w:bottom w:val="none" w:sz="0" w:space="0" w:color="auto"/>
                    <w:right w:val="none" w:sz="0" w:space="0" w:color="auto"/>
                  </w:divBdr>
                  <w:divsChild>
                    <w:div w:id="2018655072">
                      <w:marLeft w:val="0"/>
                      <w:marRight w:val="0"/>
                      <w:marTop w:val="0"/>
                      <w:marBottom w:val="0"/>
                      <w:divBdr>
                        <w:top w:val="none" w:sz="0" w:space="0" w:color="auto"/>
                        <w:left w:val="none" w:sz="0" w:space="0" w:color="auto"/>
                        <w:bottom w:val="none" w:sz="0" w:space="0" w:color="auto"/>
                        <w:right w:val="none" w:sz="0" w:space="0" w:color="auto"/>
                      </w:divBdr>
                      <w:divsChild>
                        <w:div w:id="550190271">
                          <w:marLeft w:val="0"/>
                          <w:marRight w:val="0"/>
                          <w:marTop w:val="0"/>
                          <w:marBottom w:val="0"/>
                          <w:divBdr>
                            <w:top w:val="none" w:sz="0" w:space="0" w:color="auto"/>
                            <w:left w:val="none" w:sz="0" w:space="0" w:color="auto"/>
                            <w:bottom w:val="none" w:sz="0" w:space="0" w:color="auto"/>
                            <w:right w:val="none" w:sz="0" w:space="0" w:color="auto"/>
                          </w:divBdr>
                          <w:divsChild>
                            <w:div w:id="1442262427">
                              <w:marLeft w:val="0"/>
                              <w:marRight w:val="0"/>
                              <w:marTop w:val="0"/>
                              <w:marBottom w:val="0"/>
                              <w:divBdr>
                                <w:top w:val="none" w:sz="0" w:space="0" w:color="auto"/>
                                <w:left w:val="none" w:sz="0" w:space="0" w:color="auto"/>
                                <w:bottom w:val="none" w:sz="0" w:space="0" w:color="auto"/>
                                <w:right w:val="none" w:sz="0" w:space="0" w:color="auto"/>
                              </w:divBdr>
                              <w:divsChild>
                                <w:div w:id="17417139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737971365">
      <w:bodyDiv w:val="1"/>
      <w:marLeft w:val="0"/>
      <w:marRight w:val="0"/>
      <w:marTop w:val="0"/>
      <w:marBottom w:val="0"/>
      <w:divBdr>
        <w:top w:val="none" w:sz="0" w:space="0" w:color="auto"/>
        <w:left w:val="none" w:sz="0" w:space="0" w:color="auto"/>
        <w:bottom w:val="none" w:sz="0" w:space="0" w:color="auto"/>
        <w:right w:val="none" w:sz="0" w:space="0" w:color="auto"/>
      </w:divBdr>
      <w:divsChild>
        <w:div w:id="1310863746">
          <w:marLeft w:val="0"/>
          <w:marRight w:val="0"/>
          <w:marTop w:val="0"/>
          <w:marBottom w:val="0"/>
          <w:divBdr>
            <w:top w:val="none" w:sz="0" w:space="0" w:color="auto"/>
            <w:left w:val="none" w:sz="0" w:space="0" w:color="auto"/>
            <w:bottom w:val="none" w:sz="0" w:space="0" w:color="auto"/>
            <w:right w:val="none" w:sz="0" w:space="0" w:color="auto"/>
          </w:divBdr>
          <w:divsChild>
            <w:div w:id="2091733163">
              <w:marLeft w:val="0"/>
              <w:marRight w:val="0"/>
              <w:marTop w:val="0"/>
              <w:marBottom w:val="0"/>
              <w:divBdr>
                <w:top w:val="none" w:sz="0" w:space="0" w:color="auto"/>
                <w:left w:val="none" w:sz="0" w:space="0" w:color="auto"/>
                <w:bottom w:val="none" w:sz="0" w:space="0" w:color="auto"/>
                <w:right w:val="none" w:sz="0" w:space="0" w:color="auto"/>
              </w:divBdr>
              <w:divsChild>
                <w:div w:id="2052263376">
                  <w:marLeft w:val="0"/>
                  <w:marRight w:val="0"/>
                  <w:marTop w:val="0"/>
                  <w:marBottom w:val="0"/>
                  <w:divBdr>
                    <w:top w:val="none" w:sz="0" w:space="0" w:color="auto"/>
                    <w:left w:val="none" w:sz="0" w:space="0" w:color="auto"/>
                    <w:bottom w:val="none" w:sz="0" w:space="0" w:color="auto"/>
                    <w:right w:val="none" w:sz="0" w:space="0" w:color="auto"/>
                  </w:divBdr>
                  <w:divsChild>
                    <w:div w:id="19903304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27499407">
          <w:marLeft w:val="0"/>
          <w:marRight w:val="0"/>
          <w:marTop w:val="0"/>
          <w:marBottom w:val="0"/>
          <w:divBdr>
            <w:top w:val="none" w:sz="0" w:space="0" w:color="auto"/>
            <w:left w:val="none" w:sz="0" w:space="0" w:color="auto"/>
            <w:bottom w:val="none" w:sz="0" w:space="0" w:color="auto"/>
            <w:right w:val="none" w:sz="0" w:space="0" w:color="auto"/>
          </w:divBdr>
          <w:divsChild>
            <w:div w:id="130177514">
              <w:marLeft w:val="0"/>
              <w:marRight w:val="0"/>
              <w:marTop w:val="0"/>
              <w:marBottom w:val="0"/>
              <w:divBdr>
                <w:top w:val="none" w:sz="0" w:space="0" w:color="auto"/>
                <w:left w:val="none" w:sz="0" w:space="0" w:color="auto"/>
                <w:bottom w:val="none" w:sz="0" w:space="0" w:color="auto"/>
                <w:right w:val="none" w:sz="0" w:space="0" w:color="auto"/>
              </w:divBdr>
              <w:divsChild>
                <w:div w:id="457800923">
                  <w:marLeft w:val="0"/>
                  <w:marRight w:val="0"/>
                  <w:marTop w:val="0"/>
                  <w:marBottom w:val="0"/>
                  <w:divBdr>
                    <w:top w:val="none" w:sz="0" w:space="0" w:color="auto"/>
                    <w:left w:val="none" w:sz="0" w:space="0" w:color="auto"/>
                    <w:bottom w:val="none" w:sz="0" w:space="0" w:color="auto"/>
                    <w:right w:val="none" w:sz="0" w:space="0" w:color="auto"/>
                  </w:divBdr>
                  <w:divsChild>
                    <w:div w:id="13464013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52770488">
      <w:bodyDiv w:val="1"/>
      <w:marLeft w:val="0"/>
      <w:marRight w:val="0"/>
      <w:marTop w:val="0"/>
      <w:marBottom w:val="0"/>
      <w:divBdr>
        <w:top w:val="none" w:sz="0" w:space="0" w:color="auto"/>
        <w:left w:val="none" w:sz="0" w:space="0" w:color="auto"/>
        <w:bottom w:val="none" w:sz="0" w:space="0" w:color="auto"/>
        <w:right w:val="none" w:sz="0" w:space="0" w:color="auto"/>
      </w:divBdr>
      <w:divsChild>
        <w:div w:id="1996908121">
          <w:marLeft w:val="0"/>
          <w:marRight w:val="0"/>
          <w:marTop w:val="0"/>
          <w:marBottom w:val="0"/>
          <w:divBdr>
            <w:top w:val="none" w:sz="0" w:space="0" w:color="auto"/>
            <w:left w:val="none" w:sz="0" w:space="0" w:color="auto"/>
            <w:bottom w:val="none" w:sz="0" w:space="0" w:color="auto"/>
            <w:right w:val="none" w:sz="0" w:space="0" w:color="auto"/>
          </w:divBdr>
          <w:divsChild>
            <w:div w:id="2008438483">
              <w:marLeft w:val="0"/>
              <w:marRight w:val="0"/>
              <w:marTop w:val="0"/>
              <w:marBottom w:val="0"/>
              <w:divBdr>
                <w:top w:val="none" w:sz="0" w:space="0" w:color="auto"/>
                <w:left w:val="none" w:sz="0" w:space="0" w:color="auto"/>
                <w:bottom w:val="none" w:sz="0" w:space="0" w:color="auto"/>
                <w:right w:val="none" w:sz="0" w:space="0" w:color="auto"/>
              </w:divBdr>
              <w:divsChild>
                <w:div w:id="238178630">
                  <w:marLeft w:val="0"/>
                  <w:marRight w:val="0"/>
                  <w:marTop w:val="0"/>
                  <w:marBottom w:val="0"/>
                  <w:divBdr>
                    <w:top w:val="none" w:sz="0" w:space="0" w:color="auto"/>
                    <w:left w:val="none" w:sz="0" w:space="0" w:color="auto"/>
                    <w:bottom w:val="none" w:sz="0" w:space="0" w:color="auto"/>
                    <w:right w:val="none" w:sz="0" w:space="0" w:color="auto"/>
                  </w:divBdr>
                  <w:divsChild>
                    <w:div w:id="13074730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05910206">
          <w:marLeft w:val="0"/>
          <w:marRight w:val="0"/>
          <w:marTop w:val="0"/>
          <w:marBottom w:val="0"/>
          <w:divBdr>
            <w:top w:val="none" w:sz="0" w:space="0" w:color="auto"/>
            <w:left w:val="none" w:sz="0" w:space="0" w:color="auto"/>
            <w:bottom w:val="none" w:sz="0" w:space="0" w:color="auto"/>
            <w:right w:val="none" w:sz="0" w:space="0" w:color="auto"/>
          </w:divBdr>
          <w:divsChild>
            <w:div w:id="221449772">
              <w:marLeft w:val="0"/>
              <w:marRight w:val="0"/>
              <w:marTop w:val="0"/>
              <w:marBottom w:val="0"/>
              <w:divBdr>
                <w:top w:val="none" w:sz="0" w:space="0" w:color="auto"/>
                <w:left w:val="none" w:sz="0" w:space="0" w:color="auto"/>
                <w:bottom w:val="none" w:sz="0" w:space="0" w:color="auto"/>
                <w:right w:val="none" w:sz="0" w:space="0" w:color="auto"/>
              </w:divBdr>
              <w:divsChild>
                <w:div w:id="1502893319">
                  <w:marLeft w:val="0"/>
                  <w:marRight w:val="0"/>
                  <w:marTop w:val="0"/>
                  <w:marBottom w:val="0"/>
                  <w:divBdr>
                    <w:top w:val="none" w:sz="0" w:space="0" w:color="auto"/>
                    <w:left w:val="none" w:sz="0" w:space="0" w:color="auto"/>
                    <w:bottom w:val="none" w:sz="0" w:space="0" w:color="auto"/>
                    <w:right w:val="none" w:sz="0" w:space="0" w:color="auto"/>
                  </w:divBdr>
                  <w:divsChild>
                    <w:div w:id="3378567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65419583">
      <w:bodyDiv w:val="1"/>
      <w:marLeft w:val="0"/>
      <w:marRight w:val="0"/>
      <w:marTop w:val="0"/>
      <w:marBottom w:val="0"/>
      <w:divBdr>
        <w:top w:val="none" w:sz="0" w:space="0" w:color="auto"/>
        <w:left w:val="none" w:sz="0" w:space="0" w:color="auto"/>
        <w:bottom w:val="none" w:sz="0" w:space="0" w:color="auto"/>
        <w:right w:val="none" w:sz="0" w:space="0" w:color="auto"/>
      </w:divBdr>
    </w:div>
    <w:div w:id="1849245620">
      <w:bodyDiv w:val="1"/>
      <w:marLeft w:val="0"/>
      <w:marRight w:val="0"/>
      <w:marTop w:val="0"/>
      <w:marBottom w:val="0"/>
      <w:divBdr>
        <w:top w:val="none" w:sz="0" w:space="0" w:color="auto"/>
        <w:left w:val="none" w:sz="0" w:space="0" w:color="auto"/>
        <w:bottom w:val="none" w:sz="0" w:space="0" w:color="auto"/>
        <w:right w:val="none" w:sz="0" w:space="0" w:color="auto"/>
      </w:divBdr>
    </w:div>
    <w:div w:id="1856770968">
      <w:bodyDiv w:val="1"/>
      <w:marLeft w:val="0"/>
      <w:marRight w:val="0"/>
      <w:marTop w:val="0"/>
      <w:marBottom w:val="0"/>
      <w:divBdr>
        <w:top w:val="none" w:sz="0" w:space="0" w:color="auto"/>
        <w:left w:val="none" w:sz="0" w:space="0" w:color="auto"/>
        <w:bottom w:val="none" w:sz="0" w:space="0" w:color="auto"/>
        <w:right w:val="none" w:sz="0" w:space="0" w:color="auto"/>
      </w:divBdr>
    </w:div>
    <w:div w:id="1862664575">
      <w:bodyDiv w:val="1"/>
      <w:marLeft w:val="0"/>
      <w:marRight w:val="0"/>
      <w:marTop w:val="0"/>
      <w:marBottom w:val="0"/>
      <w:divBdr>
        <w:top w:val="none" w:sz="0" w:space="0" w:color="auto"/>
        <w:left w:val="none" w:sz="0" w:space="0" w:color="auto"/>
        <w:bottom w:val="none" w:sz="0" w:space="0" w:color="auto"/>
        <w:right w:val="none" w:sz="0" w:space="0" w:color="auto"/>
      </w:divBdr>
    </w:div>
    <w:div w:id="1870794049">
      <w:bodyDiv w:val="1"/>
      <w:marLeft w:val="0"/>
      <w:marRight w:val="0"/>
      <w:marTop w:val="0"/>
      <w:marBottom w:val="0"/>
      <w:divBdr>
        <w:top w:val="none" w:sz="0" w:space="0" w:color="auto"/>
        <w:left w:val="none" w:sz="0" w:space="0" w:color="auto"/>
        <w:bottom w:val="none" w:sz="0" w:space="0" w:color="auto"/>
        <w:right w:val="none" w:sz="0" w:space="0" w:color="auto"/>
      </w:divBdr>
    </w:div>
    <w:div w:id="1880126471">
      <w:bodyDiv w:val="1"/>
      <w:marLeft w:val="0"/>
      <w:marRight w:val="0"/>
      <w:marTop w:val="0"/>
      <w:marBottom w:val="0"/>
      <w:divBdr>
        <w:top w:val="none" w:sz="0" w:space="0" w:color="auto"/>
        <w:left w:val="none" w:sz="0" w:space="0" w:color="auto"/>
        <w:bottom w:val="none" w:sz="0" w:space="0" w:color="auto"/>
        <w:right w:val="none" w:sz="0" w:space="0" w:color="auto"/>
      </w:divBdr>
      <w:divsChild>
        <w:div w:id="610551936">
          <w:marLeft w:val="0"/>
          <w:marRight w:val="0"/>
          <w:marTop w:val="0"/>
          <w:marBottom w:val="0"/>
          <w:divBdr>
            <w:top w:val="none" w:sz="0" w:space="0" w:color="auto"/>
            <w:left w:val="none" w:sz="0" w:space="0" w:color="auto"/>
            <w:bottom w:val="none" w:sz="0" w:space="0" w:color="auto"/>
            <w:right w:val="none" w:sz="0" w:space="0" w:color="auto"/>
          </w:divBdr>
          <w:divsChild>
            <w:div w:id="821772280">
              <w:marLeft w:val="0"/>
              <w:marRight w:val="0"/>
              <w:marTop w:val="0"/>
              <w:marBottom w:val="0"/>
              <w:divBdr>
                <w:top w:val="none" w:sz="0" w:space="0" w:color="auto"/>
                <w:left w:val="none" w:sz="0" w:space="0" w:color="auto"/>
                <w:bottom w:val="none" w:sz="0" w:space="0" w:color="auto"/>
                <w:right w:val="none" w:sz="0" w:space="0" w:color="auto"/>
              </w:divBdr>
              <w:divsChild>
                <w:div w:id="1864589233">
                  <w:marLeft w:val="0"/>
                  <w:marRight w:val="0"/>
                  <w:marTop w:val="0"/>
                  <w:marBottom w:val="0"/>
                  <w:divBdr>
                    <w:top w:val="none" w:sz="0" w:space="0" w:color="auto"/>
                    <w:left w:val="none" w:sz="0" w:space="0" w:color="auto"/>
                    <w:bottom w:val="none" w:sz="0" w:space="0" w:color="auto"/>
                    <w:right w:val="none" w:sz="0" w:space="0" w:color="auto"/>
                  </w:divBdr>
                  <w:divsChild>
                    <w:div w:id="11144449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86243845">
          <w:marLeft w:val="0"/>
          <w:marRight w:val="0"/>
          <w:marTop w:val="0"/>
          <w:marBottom w:val="0"/>
          <w:divBdr>
            <w:top w:val="none" w:sz="0" w:space="0" w:color="auto"/>
            <w:left w:val="none" w:sz="0" w:space="0" w:color="auto"/>
            <w:bottom w:val="none" w:sz="0" w:space="0" w:color="auto"/>
            <w:right w:val="none" w:sz="0" w:space="0" w:color="auto"/>
          </w:divBdr>
          <w:divsChild>
            <w:div w:id="676232230">
              <w:marLeft w:val="0"/>
              <w:marRight w:val="0"/>
              <w:marTop w:val="0"/>
              <w:marBottom w:val="0"/>
              <w:divBdr>
                <w:top w:val="none" w:sz="0" w:space="0" w:color="auto"/>
                <w:left w:val="none" w:sz="0" w:space="0" w:color="auto"/>
                <w:bottom w:val="none" w:sz="0" w:space="0" w:color="auto"/>
                <w:right w:val="none" w:sz="0" w:space="0" w:color="auto"/>
              </w:divBdr>
              <w:divsChild>
                <w:div w:id="610630439">
                  <w:marLeft w:val="0"/>
                  <w:marRight w:val="0"/>
                  <w:marTop w:val="0"/>
                  <w:marBottom w:val="0"/>
                  <w:divBdr>
                    <w:top w:val="none" w:sz="0" w:space="0" w:color="auto"/>
                    <w:left w:val="none" w:sz="0" w:space="0" w:color="auto"/>
                    <w:bottom w:val="none" w:sz="0" w:space="0" w:color="auto"/>
                    <w:right w:val="none" w:sz="0" w:space="0" w:color="auto"/>
                  </w:divBdr>
                  <w:divsChild>
                    <w:div w:id="20556955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82132959">
      <w:bodyDiv w:val="1"/>
      <w:marLeft w:val="0"/>
      <w:marRight w:val="0"/>
      <w:marTop w:val="0"/>
      <w:marBottom w:val="0"/>
      <w:divBdr>
        <w:top w:val="none" w:sz="0" w:space="0" w:color="auto"/>
        <w:left w:val="none" w:sz="0" w:space="0" w:color="auto"/>
        <w:bottom w:val="none" w:sz="0" w:space="0" w:color="auto"/>
        <w:right w:val="none" w:sz="0" w:space="0" w:color="auto"/>
      </w:divBdr>
    </w:div>
    <w:div w:id="1908375428">
      <w:bodyDiv w:val="1"/>
      <w:marLeft w:val="0"/>
      <w:marRight w:val="0"/>
      <w:marTop w:val="0"/>
      <w:marBottom w:val="0"/>
      <w:divBdr>
        <w:top w:val="none" w:sz="0" w:space="0" w:color="auto"/>
        <w:left w:val="none" w:sz="0" w:space="0" w:color="auto"/>
        <w:bottom w:val="none" w:sz="0" w:space="0" w:color="auto"/>
        <w:right w:val="none" w:sz="0" w:space="0" w:color="auto"/>
      </w:divBdr>
    </w:div>
    <w:div w:id="1940983397">
      <w:bodyDiv w:val="1"/>
      <w:marLeft w:val="0"/>
      <w:marRight w:val="0"/>
      <w:marTop w:val="0"/>
      <w:marBottom w:val="0"/>
      <w:divBdr>
        <w:top w:val="none" w:sz="0" w:space="0" w:color="auto"/>
        <w:left w:val="none" w:sz="0" w:space="0" w:color="auto"/>
        <w:bottom w:val="none" w:sz="0" w:space="0" w:color="auto"/>
        <w:right w:val="none" w:sz="0" w:space="0" w:color="auto"/>
      </w:divBdr>
    </w:div>
    <w:div w:id="1948198793">
      <w:bodyDiv w:val="1"/>
      <w:marLeft w:val="0"/>
      <w:marRight w:val="0"/>
      <w:marTop w:val="0"/>
      <w:marBottom w:val="0"/>
      <w:divBdr>
        <w:top w:val="none" w:sz="0" w:space="0" w:color="auto"/>
        <w:left w:val="none" w:sz="0" w:space="0" w:color="auto"/>
        <w:bottom w:val="none" w:sz="0" w:space="0" w:color="auto"/>
        <w:right w:val="none" w:sz="0" w:space="0" w:color="auto"/>
      </w:divBdr>
    </w:div>
    <w:div w:id="1968660714">
      <w:bodyDiv w:val="1"/>
      <w:marLeft w:val="0"/>
      <w:marRight w:val="0"/>
      <w:marTop w:val="0"/>
      <w:marBottom w:val="0"/>
      <w:divBdr>
        <w:top w:val="none" w:sz="0" w:space="0" w:color="auto"/>
        <w:left w:val="none" w:sz="0" w:space="0" w:color="auto"/>
        <w:bottom w:val="none" w:sz="0" w:space="0" w:color="auto"/>
        <w:right w:val="none" w:sz="0" w:space="0" w:color="auto"/>
      </w:divBdr>
    </w:div>
    <w:div w:id="1986274468">
      <w:bodyDiv w:val="1"/>
      <w:marLeft w:val="0"/>
      <w:marRight w:val="0"/>
      <w:marTop w:val="0"/>
      <w:marBottom w:val="0"/>
      <w:divBdr>
        <w:top w:val="none" w:sz="0" w:space="0" w:color="auto"/>
        <w:left w:val="none" w:sz="0" w:space="0" w:color="auto"/>
        <w:bottom w:val="none" w:sz="0" w:space="0" w:color="auto"/>
        <w:right w:val="none" w:sz="0" w:space="0" w:color="auto"/>
      </w:divBdr>
      <w:divsChild>
        <w:div w:id="1981883614">
          <w:marLeft w:val="0"/>
          <w:marRight w:val="0"/>
          <w:marTop w:val="0"/>
          <w:marBottom w:val="0"/>
          <w:divBdr>
            <w:top w:val="none" w:sz="0" w:space="0" w:color="auto"/>
            <w:left w:val="none" w:sz="0" w:space="0" w:color="auto"/>
            <w:bottom w:val="none" w:sz="0" w:space="0" w:color="auto"/>
            <w:right w:val="none" w:sz="0" w:space="0" w:color="auto"/>
          </w:divBdr>
          <w:divsChild>
            <w:div w:id="1480153537">
              <w:marLeft w:val="0"/>
              <w:marRight w:val="0"/>
              <w:marTop w:val="0"/>
              <w:marBottom w:val="0"/>
              <w:divBdr>
                <w:top w:val="none" w:sz="0" w:space="0" w:color="auto"/>
                <w:left w:val="none" w:sz="0" w:space="0" w:color="auto"/>
                <w:bottom w:val="none" w:sz="0" w:space="0" w:color="auto"/>
                <w:right w:val="none" w:sz="0" w:space="0" w:color="auto"/>
              </w:divBdr>
              <w:divsChild>
                <w:div w:id="2005669341">
                  <w:marLeft w:val="0"/>
                  <w:marRight w:val="0"/>
                  <w:marTop w:val="0"/>
                  <w:marBottom w:val="0"/>
                  <w:divBdr>
                    <w:top w:val="none" w:sz="0" w:space="0" w:color="auto"/>
                    <w:left w:val="none" w:sz="0" w:space="0" w:color="auto"/>
                    <w:bottom w:val="none" w:sz="0" w:space="0" w:color="auto"/>
                    <w:right w:val="none" w:sz="0" w:space="0" w:color="auto"/>
                  </w:divBdr>
                  <w:divsChild>
                    <w:div w:id="1262374293">
                      <w:marLeft w:val="0"/>
                      <w:marRight w:val="0"/>
                      <w:marTop w:val="0"/>
                      <w:marBottom w:val="0"/>
                      <w:divBdr>
                        <w:top w:val="none" w:sz="0" w:space="0" w:color="auto"/>
                        <w:left w:val="none" w:sz="0" w:space="0" w:color="auto"/>
                        <w:bottom w:val="none" w:sz="0" w:space="0" w:color="auto"/>
                        <w:right w:val="none" w:sz="0" w:space="0" w:color="auto"/>
                      </w:divBdr>
                      <w:divsChild>
                        <w:div w:id="1771848374">
                          <w:marLeft w:val="0"/>
                          <w:marRight w:val="0"/>
                          <w:marTop w:val="0"/>
                          <w:marBottom w:val="0"/>
                          <w:divBdr>
                            <w:top w:val="none" w:sz="0" w:space="0" w:color="auto"/>
                            <w:left w:val="none" w:sz="0" w:space="0" w:color="auto"/>
                            <w:bottom w:val="none" w:sz="0" w:space="0" w:color="auto"/>
                            <w:right w:val="none" w:sz="0" w:space="0" w:color="auto"/>
                          </w:divBdr>
                          <w:divsChild>
                            <w:div w:id="1913080406">
                              <w:marLeft w:val="0"/>
                              <w:marRight w:val="0"/>
                              <w:marTop w:val="0"/>
                              <w:marBottom w:val="0"/>
                              <w:divBdr>
                                <w:top w:val="none" w:sz="0" w:space="0" w:color="auto"/>
                                <w:left w:val="none" w:sz="0" w:space="0" w:color="auto"/>
                                <w:bottom w:val="none" w:sz="0" w:space="0" w:color="auto"/>
                                <w:right w:val="none" w:sz="0" w:space="0" w:color="auto"/>
                              </w:divBdr>
                              <w:divsChild>
                                <w:div w:id="736437727">
                                  <w:marLeft w:val="0"/>
                                  <w:marRight w:val="0"/>
                                  <w:marTop w:val="0"/>
                                  <w:marBottom w:val="0"/>
                                  <w:divBdr>
                                    <w:top w:val="none" w:sz="0" w:space="0" w:color="auto"/>
                                    <w:left w:val="none" w:sz="0" w:space="0" w:color="auto"/>
                                    <w:bottom w:val="none" w:sz="0" w:space="0" w:color="auto"/>
                                    <w:right w:val="none" w:sz="0" w:space="0" w:color="auto"/>
                                  </w:divBdr>
                                  <w:divsChild>
                                    <w:div w:id="2019445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988627893">
      <w:bodyDiv w:val="1"/>
      <w:marLeft w:val="0"/>
      <w:marRight w:val="0"/>
      <w:marTop w:val="0"/>
      <w:marBottom w:val="0"/>
      <w:divBdr>
        <w:top w:val="none" w:sz="0" w:space="0" w:color="auto"/>
        <w:left w:val="none" w:sz="0" w:space="0" w:color="auto"/>
        <w:bottom w:val="none" w:sz="0" w:space="0" w:color="auto"/>
        <w:right w:val="none" w:sz="0" w:space="0" w:color="auto"/>
      </w:divBdr>
      <w:divsChild>
        <w:div w:id="1064989590">
          <w:marLeft w:val="0"/>
          <w:marRight w:val="0"/>
          <w:marTop w:val="0"/>
          <w:marBottom w:val="0"/>
          <w:divBdr>
            <w:top w:val="none" w:sz="0" w:space="0" w:color="auto"/>
            <w:left w:val="none" w:sz="0" w:space="0" w:color="auto"/>
            <w:bottom w:val="none" w:sz="0" w:space="0" w:color="auto"/>
            <w:right w:val="none" w:sz="0" w:space="0" w:color="auto"/>
          </w:divBdr>
          <w:divsChild>
            <w:div w:id="509221771">
              <w:marLeft w:val="0"/>
              <w:marRight w:val="0"/>
              <w:marTop w:val="0"/>
              <w:marBottom w:val="0"/>
              <w:divBdr>
                <w:top w:val="none" w:sz="0" w:space="0" w:color="auto"/>
                <w:left w:val="none" w:sz="0" w:space="0" w:color="auto"/>
                <w:bottom w:val="none" w:sz="0" w:space="0" w:color="auto"/>
                <w:right w:val="none" w:sz="0" w:space="0" w:color="auto"/>
              </w:divBdr>
              <w:divsChild>
                <w:div w:id="770129611">
                  <w:marLeft w:val="0"/>
                  <w:marRight w:val="0"/>
                  <w:marTop w:val="0"/>
                  <w:marBottom w:val="0"/>
                  <w:divBdr>
                    <w:top w:val="none" w:sz="0" w:space="0" w:color="auto"/>
                    <w:left w:val="none" w:sz="0" w:space="0" w:color="auto"/>
                    <w:bottom w:val="none" w:sz="0" w:space="0" w:color="auto"/>
                    <w:right w:val="none" w:sz="0" w:space="0" w:color="auto"/>
                  </w:divBdr>
                  <w:divsChild>
                    <w:div w:id="9848910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40419618">
          <w:marLeft w:val="0"/>
          <w:marRight w:val="0"/>
          <w:marTop w:val="0"/>
          <w:marBottom w:val="0"/>
          <w:divBdr>
            <w:top w:val="none" w:sz="0" w:space="0" w:color="auto"/>
            <w:left w:val="none" w:sz="0" w:space="0" w:color="auto"/>
            <w:bottom w:val="none" w:sz="0" w:space="0" w:color="auto"/>
            <w:right w:val="none" w:sz="0" w:space="0" w:color="auto"/>
          </w:divBdr>
          <w:divsChild>
            <w:div w:id="1568034823">
              <w:marLeft w:val="0"/>
              <w:marRight w:val="0"/>
              <w:marTop w:val="0"/>
              <w:marBottom w:val="0"/>
              <w:divBdr>
                <w:top w:val="none" w:sz="0" w:space="0" w:color="auto"/>
                <w:left w:val="none" w:sz="0" w:space="0" w:color="auto"/>
                <w:bottom w:val="none" w:sz="0" w:space="0" w:color="auto"/>
                <w:right w:val="none" w:sz="0" w:space="0" w:color="auto"/>
              </w:divBdr>
              <w:divsChild>
                <w:div w:id="453672931">
                  <w:marLeft w:val="0"/>
                  <w:marRight w:val="0"/>
                  <w:marTop w:val="0"/>
                  <w:marBottom w:val="0"/>
                  <w:divBdr>
                    <w:top w:val="none" w:sz="0" w:space="0" w:color="auto"/>
                    <w:left w:val="none" w:sz="0" w:space="0" w:color="auto"/>
                    <w:bottom w:val="none" w:sz="0" w:space="0" w:color="auto"/>
                    <w:right w:val="none" w:sz="0" w:space="0" w:color="auto"/>
                  </w:divBdr>
                  <w:divsChild>
                    <w:div w:id="14989634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23818841">
      <w:bodyDiv w:val="1"/>
      <w:marLeft w:val="0"/>
      <w:marRight w:val="0"/>
      <w:marTop w:val="0"/>
      <w:marBottom w:val="0"/>
      <w:divBdr>
        <w:top w:val="none" w:sz="0" w:space="0" w:color="auto"/>
        <w:left w:val="none" w:sz="0" w:space="0" w:color="auto"/>
        <w:bottom w:val="none" w:sz="0" w:space="0" w:color="auto"/>
        <w:right w:val="none" w:sz="0" w:space="0" w:color="auto"/>
      </w:divBdr>
    </w:div>
    <w:div w:id="2025015432">
      <w:bodyDiv w:val="1"/>
      <w:marLeft w:val="0"/>
      <w:marRight w:val="0"/>
      <w:marTop w:val="0"/>
      <w:marBottom w:val="0"/>
      <w:divBdr>
        <w:top w:val="none" w:sz="0" w:space="0" w:color="auto"/>
        <w:left w:val="none" w:sz="0" w:space="0" w:color="auto"/>
        <w:bottom w:val="none" w:sz="0" w:space="0" w:color="auto"/>
        <w:right w:val="none" w:sz="0" w:space="0" w:color="auto"/>
      </w:divBdr>
    </w:div>
    <w:div w:id="2035760999">
      <w:bodyDiv w:val="1"/>
      <w:marLeft w:val="0"/>
      <w:marRight w:val="0"/>
      <w:marTop w:val="0"/>
      <w:marBottom w:val="0"/>
      <w:divBdr>
        <w:top w:val="none" w:sz="0" w:space="0" w:color="auto"/>
        <w:left w:val="none" w:sz="0" w:space="0" w:color="auto"/>
        <w:bottom w:val="none" w:sz="0" w:space="0" w:color="auto"/>
        <w:right w:val="none" w:sz="0" w:space="0" w:color="auto"/>
      </w:divBdr>
    </w:div>
    <w:div w:id="2058698644">
      <w:bodyDiv w:val="1"/>
      <w:marLeft w:val="0"/>
      <w:marRight w:val="0"/>
      <w:marTop w:val="0"/>
      <w:marBottom w:val="0"/>
      <w:divBdr>
        <w:top w:val="none" w:sz="0" w:space="0" w:color="auto"/>
        <w:left w:val="none" w:sz="0" w:space="0" w:color="auto"/>
        <w:bottom w:val="none" w:sz="0" w:space="0" w:color="auto"/>
        <w:right w:val="none" w:sz="0" w:space="0" w:color="auto"/>
      </w:divBdr>
      <w:divsChild>
        <w:div w:id="724068586">
          <w:marLeft w:val="0"/>
          <w:marRight w:val="0"/>
          <w:marTop w:val="0"/>
          <w:marBottom w:val="0"/>
          <w:divBdr>
            <w:top w:val="none" w:sz="0" w:space="0" w:color="auto"/>
            <w:left w:val="none" w:sz="0" w:space="0" w:color="auto"/>
            <w:bottom w:val="none" w:sz="0" w:space="0" w:color="auto"/>
            <w:right w:val="none" w:sz="0" w:space="0" w:color="auto"/>
          </w:divBdr>
          <w:divsChild>
            <w:div w:id="17039013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64868300">
      <w:bodyDiv w:val="1"/>
      <w:marLeft w:val="0"/>
      <w:marRight w:val="0"/>
      <w:marTop w:val="0"/>
      <w:marBottom w:val="0"/>
      <w:divBdr>
        <w:top w:val="none" w:sz="0" w:space="0" w:color="auto"/>
        <w:left w:val="none" w:sz="0" w:space="0" w:color="auto"/>
        <w:bottom w:val="none" w:sz="0" w:space="0" w:color="auto"/>
        <w:right w:val="none" w:sz="0" w:space="0" w:color="auto"/>
      </w:divBdr>
    </w:div>
    <w:div w:id="2097243680">
      <w:bodyDiv w:val="1"/>
      <w:marLeft w:val="0"/>
      <w:marRight w:val="0"/>
      <w:marTop w:val="0"/>
      <w:marBottom w:val="0"/>
      <w:divBdr>
        <w:top w:val="none" w:sz="0" w:space="0" w:color="auto"/>
        <w:left w:val="none" w:sz="0" w:space="0" w:color="auto"/>
        <w:bottom w:val="none" w:sz="0" w:space="0" w:color="auto"/>
        <w:right w:val="none" w:sz="0" w:space="0" w:color="auto"/>
      </w:divBdr>
    </w:div>
    <w:div w:id="2101676814">
      <w:bodyDiv w:val="1"/>
      <w:marLeft w:val="0"/>
      <w:marRight w:val="0"/>
      <w:marTop w:val="0"/>
      <w:marBottom w:val="0"/>
      <w:divBdr>
        <w:top w:val="none" w:sz="0" w:space="0" w:color="auto"/>
        <w:left w:val="none" w:sz="0" w:space="0" w:color="auto"/>
        <w:bottom w:val="none" w:sz="0" w:space="0" w:color="auto"/>
        <w:right w:val="none" w:sz="0" w:space="0" w:color="auto"/>
      </w:divBdr>
    </w:div>
    <w:div w:id="2108503416">
      <w:bodyDiv w:val="1"/>
      <w:marLeft w:val="0"/>
      <w:marRight w:val="0"/>
      <w:marTop w:val="0"/>
      <w:marBottom w:val="0"/>
      <w:divBdr>
        <w:top w:val="none" w:sz="0" w:space="0" w:color="auto"/>
        <w:left w:val="none" w:sz="0" w:space="0" w:color="auto"/>
        <w:bottom w:val="none" w:sz="0" w:space="0" w:color="auto"/>
        <w:right w:val="none" w:sz="0" w:space="0" w:color="auto"/>
      </w:divBdr>
    </w:div>
    <w:div w:id="21328953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3.png"/><Relationship Id="rId18" Type="http://schemas.openxmlformats.org/officeDocument/2006/relationships/image" Target="media/image8.png"/><Relationship Id="rId26" Type="http://schemas.openxmlformats.org/officeDocument/2006/relationships/image" Target="media/image16.png"/><Relationship Id="rId39" Type="http://schemas.openxmlformats.org/officeDocument/2006/relationships/image" Target="media/image29.png"/><Relationship Id="rId21" Type="http://schemas.openxmlformats.org/officeDocument/2006/relationships/image" Target="media/image11.png"/><Relationship Id="rId34" Type="http://schemas.openxmlformats.org/officeDocument/2006/relationships/image" Target="media/image24.png"/><Relationship Id="rId42" Type="http://schemas.openxmlformats.org/officeDocument/2006/relationships/image" Target="media/image32.png"/><Relationship Id="rId47" Type="http://schemas.openxmlformats.org/officeDocument/2006/relationships/image" Target="media/image37.png"/><Relationship Id="rId50" Type="http://schemas.openxmlformats.org/officeDocument/2006/relationships/image" Target="media/image40.png"/><Relationship Id="rId55" Type="http://schemas.openxmlformats.org/officeDocument/2006/relationships/image" Target="media/image45.png"/><Relationship Id="rId63" Type="http://schemas.openxmlformats.org/officeDocument/2006/relationships/image" Target="media/image53.png"/><Relationship Id="rId68" Type="http://schemas.openxmlformats.org/officeDocument/2006/relationships/image" Target="media/image58.png"/><Relationship Id="rId76" Type="http://schemas.openxmlformats.org/officeDocument/2006/relationships/image" Target="media/image66.png"/><Relationship Id="rId84" Type="http://schemas.openxmlformats.org/officeDocument/2006/relationships/image" Target="media/image74.png"/><Relationship Id="rId89" Type="http://schemas.openxmlformats.org/officeDocument/2006/relationships/image" Target="media/image79.png"/><Relationship Id="rId7" Type="http://schemas.openxmlformats.org/officeDocument/2006/relationships/footnotes" Target="footnotes.xml"/><Relationship Id="rId71" Type="http://schemas.openxmlformats.org/officeDocument/2006/relationships/image" Target="media/image61.png"/><Relationship Id="rId2" Type="http://schemas.openxmlformats.org/officeDocument/2006/relationships/numbering" Target="numbering.xml"/><Relationship Id="rId16" Type="http://schemas.openxmlformats.org/officeDocument/2006/relationships/image" Target="media/image6.png"/><Relationship Id="rId29" Type="http://schemas.openxmlformats.org/officeDocument/2006/relationships/image" Target="media/image19.png"/><Relationship Id="rId11" Type="http://schemas.openxmlformats.org/officeDocument/2006/relationships/image" Target="media/image1.png"/><Relationship Id="rId24" Type="http://schemas.openxmlformats.org/officeDocument/2006/relationships/image" Target="media/image14.png"/><Relationship Id="rId32" Type="http://schemas.openxmlformats.org/officeDocument/2006/relationships/image" Target="media/image22.png"/><Relationship Id="rId37" Type="http://schemas.openxmlformats.org/officeDocument/2006/relationships/image" Target="media/image27.png"/><Relationship Id="rId40" Type="http://schemas.openxmlformats.org/officeDocument/2006/relationships/image" Target="media/image30.png"/><Relationship Id="rId45" Type="http://schemas.openxmlformats.org/officeDocument/2006/relationships/image" Target="media/image35.png"/><Relationship Id="rId53" Type="http://schemas.openxmlformats.org/officeDocument/2006/relationships/image" Target="media/image43.png"/><Relationship Id="rId58" Type="http://schemas.openxmlformats.org/officeDocument/2006/relationships/image" Target="media/image48.png"/><Relationship Id="rId66" Type="http://schemas.openxmlformats.org/officeDocument/2006/relationships/image" Target="media/image56.png"/><Relationship Id="rId74" Type="http://schemas.openxmlformats.org/officeDocument/2006/relationships/image" Target="media/image64.png"/><Relationship Id="rId79" Type="http://schemas.openxmlformats.org/officeDocument/2006/relationships/image" Target="media/image69.png"/><Relationship Id="rId87" Type="http://schemas.openxmlformats.org/officeDocument/2006/relationships/image" Target="media/image77.png"/><Relationship Id="rId5" Type="http://schemas.openxmlformats.org/officeDocument/2006/relationships/settings" Target="settings.xml"/><Relationship Id="rId61" Type="http://schemas.openxmlformats.org/officeDocument/2006/relationships/image" Target="media/image51.png"/><Relationship Id="rId82" Type="http://schemas.openxmlformats.org/officeDocument/2006/relationships/image" Target="media/image72.png"/><Relationship Id="rId90" Type="http://schemas.openxmlformats.org/officeDocument/2006/relationships/fontTable" Target="fontTable.xml"/><Relationship Id="rId19" Type="http://schemas.openxmlformats.org/officeDocument/2006/relationships/image" Target="media/image9.png"/><Relationship Id="rId14" Type="http://schemas.openxmlformats.org/officeDocument/2006/relationships/image" Target="media/image4.png"/><Relationship Id="rId22" Type="http://schemas.openxmlformats.org/officeDocument/2006/relationships/image" Target="media/image12.png"/><Relationship Id="rId27" Type="http://schemas.openxmlformats.org/officeDocument/2006/relationships/image" Target="media/image17.png"/><Relationship Id="rId30" Type="http://schemas.openxmlformats.org/officeDocument/2006/relationships/image" Target="media/image20.png"/><Relationship Id="rId35" Type="http://schemas.openxmlformats.org/officeDocument/2006/relationships/image" Target="media/image25.png"/><Relationship Id="rId43" Type="http://schemas.openxmlformats.org/officeDocument/2006/relationships/image" Target="media/image33.png"/><Relationship Id="rId48" Type="http://schemas.openxmlformats.org/officeDocument/2006/relationships/image" Target="media/image38.png"/><Relationship Id="rId56" Type="http://schemas.openxmlformats.org/officeDocument/2006/relationships/image" Target="media/image46.png"/><Relationship Id="rId64" Type="http://schemas.openxmlformats.org/officeDocument/2006/relationships/image" Target="media/image54.png"/><Relationship Id="rId69" Type="http://schemas.openxmlformats.org/officeDocument/2006/relationships/image" Target="media/image59.png"/><Relationship Id="rId77" Type="http://schemas.openxmlformats.org/officeDocument/2006/relationships/image" Target="media/image67.png"/><Relationship Id="rId8" Type="http://schemas.openxmlformats.org/officeDocument/2006/relationships/endnotes" Target="endnotes.xml"/><Relationship Id="rId51" Type="http://schemas.openxmlformats.org/officeDocument/2006/relationships/image" Target="media/image41.png"/><Relationship Id="rId72" Type="http://schemas.openxmlformats.org/officeDocument/2006/relationships/image" Target="media/image62.png"/><Relationship Id="rId80" Type="http://schemas.openxmlformats.org/officeDocument/2006/relationships/image" Target="media/image70.png"/><Relationship Id="rId85" Type="http://schemas.openxmlformats.org/officeDocument/2006/relationships/image" Target="media/image75.png"/><Relationship Id="rId3" Type="http://schemas.openxmlformats.org/officeDocument/2006/relationships/styles" Target="styles.xml"/><Relationship Id="rId12" Type="http://schemas.openxmlformats.org/officeDocument/2006/relationships/image" Target="media/image2.png"/><Relationship Id="rId17" Type="http://schemas.openxmlformats.org/officeDocument/2006/relationships/image" Target="media/image7.png"/><Relationship Id="rId25" Type="http://schemas.openxmlformats.org/officeDocument/2006/relationships/image" Target="media/image15.png"/><Relationship Id="rId33" Type="http://schemas.openxmlformats.org/officeDocument/2006/relationships/image" Target="media/image23.png"/><Relationship Id="rId38" Type="http://schemas.openxmlformats.org/officeDocument/2006/relationships/image" Target="media/image28.png"/><Relationship Id="rId46" Type="http://schemas.openxmlformats.org/officeDocument/2006/relationships/image" Target="media/image36.png"/><Relationship Id="rId59" Type="http://schemas.openxmlformats.org/officeDocument/2006/relationships/image" Target="media/image49.png"/><Relationship Id="rId67" Type="http://schemas.openxmlformats.org/officeDocument/2006/relationships/image" Target="media/image57.png"/><Relationship Id="rId20" Type="http://schemas.openxmlformats.org/officeDocument/2006/relationships/image" Target="media/image10.png"/><Relationship Id="rId41" Type="http://schemas.openxmlformats.org/officeDocument/2006/relationships/image" Target="media/image31.png"/><Relationship Id="rId54" Type="http://schemas.openxmlformats.org/officeDocument/2006/relationships/image" Target="media/image44.png"/><Relationship Id="rId62" Type="http://schemas.openxmlformats.org/officeDocument/2006/relationships/image" Target="media/image52.png"/><Relationship Id="rId70" Type="http://schemas.openxmlformats.org/officeDocument/2006/relationships/image" Target="media/image60.png"/><Relationship Id="rId75" Type="http://schemas.openxmlformats.org/officeDocument/2006/relationships/image" Target="media/image65.png"/><Relationship Id="rId83" Type="http://schemas.openxmlformats.org/officeDocument/2006/relationships/image" Target="media/image73.png"/><Relationship Id="rId88" Type="http://schemas.openxmlformats.org/officeDocument/2006/relationships/image" Target="media/image78.png"/><Relationship Id="rId91"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5" Type="http://schemas.openxmlformats.org/officeDocument/2006/relationships/image" Target="media/image5.png"/><Relationship Id="rId23" Type="http://schemas.openxmlformats.org/officeDocument/2006/relationships/image" Target="media/image13.png"/><Relationship Id="rId28" Type="http://schemas.openxmlformats.org/officeDocument/2006/relationships/image" Target="media/image18.png"/><Relationship Id="rId36" Type="http://schemas.openxmlformats.org/officeDocument/2006/relationships/image" Target="media/image26.png"/><Relationship Id="rId49" Type="http://schemas.openxmlformats.org/officeDocument/2006/relationships/image" Target="media/image39.png"/><Relationship Id="rId57" Type="http://schemas.openxmlformats.org/officeDocument/2006/relationships/image" Target="media/image47.png"/><Relationship Id="rId10" Type="http://schemas.openxmlformats.org/officeDocument/2006/relationships/footer" Target="footer1.xml"/><Relationship Id="rId31" Type="http://schemas.openxmlformats.org/officeDocument/2006/relationships/image" Target="media/image21.png"/><Relationship Id="rId44" Type="http://schemas.openxmlformats.org/officeDocument/2006/relationships/image" Target="media/image34.png"/><Relationship Id="rId52" Type="http://schemas.openxmlformats.org/officeDocument/2006/relationships/image" Target="media/image42.png"/><Relationship Id="rId60" Type="http://schemas.openxmlformats.org/officeDocument/2006/relationships/image" Target="media/image50.png"/><Relationship Id="rId65" Type="http://schemas.openxmlformats.org/officeDocument/2006/relationships/image" Target="media/image55.png"/><Relationship Id="rId73" Type="http://schemas.openxmlformats.org/officeDocument/2006/relationships/image" Target="media/image63.png"/><Relationship Id="rId78" Type="http://schemas.openxmlformats.org/officeDocument/2006/relationships/image" Target="media/image68.png"/><Relationship Id="rId81" Type="http://schemas.openxmlformats.org/officeDocument/2006/relationships/image" Target="media/image71.png"/><Relationship Id="rId86" Type="http://schemas.openxmlformats.org/officeDocument/2006/relationships/image" Target="media/image76.png"/><Relationship Id="rId4" Type="http://schemas.microsoft.com/office/2007/relationships/stylesWithEffects" Target="stylesWithEffects.xml"/><Relationship Id="rId9"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60F751D-5BB9-4CE9-8C69-340671304F5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964</TotalTime>
  <Pages>79</Pages>
  <Words>13339</Words>
  <Characters>76033</Characters>
  <Application>Microsoft Office Word</Application>
  <DocSecurity>0</DocSecurity>
  <Lines>633</Lines>
  <Paragraphs>178</Paragraphs>
  <ScaleCrop>false</ScaleCrop>
  <HeadingPairs>
    <vt:vector size="4" baseType="variant">
      <vt:variant>
        <vt:lpstr>Название</vt:lpstr>
      </vt:variant>
      <vt:variant>
        <vt:i4>1</vt:i4>
      </vt:variant>
      <vt:variant>
        <vt:lpstr>Назва</vt:lpstr>
      </vt:variant>
      <vt:variant>
        <vt:i4>1</vt:i4>
      </vt:variant>
    </vt:vector>
  </HeadingPairs>
  <TitlesOfParts>
    <vt:vector size="2" baseType="lpstr">
      <vt:lpstr/>
      <vt:lpstr/>
    </vt:vector>
  </TitlesOfParts>
  <Company/>
  <LinksUpToDate>false</LinksUpToDate>
  <CharactersWithSpaces>89194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FabLab 3D printer</dc:creator>
  <cp:lastModifiedBy>FabLab 3D printer</cp:lastModifiedBy>
  <cp:revision>56</cp:revision>
  <dcterms:created xsi:type="dcterms:W3CDTF">2026-02-11T13:28:00Z</dcterms:created>
  <dcterms:modified xsi:type="dcterms:W3CDTF">2026-06-08T20:16:00Z</dcterms:modified>
</cp:coreProperties>
</file>