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BBD" w:rsidRPr="003F6E7C" w:rsidRDefault="00881BBD" w:rsidP="003F6E7C">
      <w:pPr>
        <w:pStyle w:val="2"/>
        <w:jc w:val="center"/>
        <w:rPr>
          <w:color w:val="auto"/>
          <w:lang w:val="uk-UA"/>
        </w:rPr>
      </w:pPr>
      <w:r w:rsidRPr="003F6E7C">
        <w:rPr>
          <w:color w:val="auto"/>
          <w:lang w:val="uk-UA"/>
        </w:rPr>
        <w:t>СХІДНОУКРАЇНСЬКИЙ НАЦІОНАЛЬНИЙ УНІВЕРСИТЕТ</w:t>
      </w:r>
    </w:p>
    <w:p w:rsidR="00881BBD" w:rsidRPr="003F6E7C" w:rsidRDefault="00881BBD" w:rsidP="003F6E7C">
      <w:pPr>
        <w:jc w:val="center"/>
        <w:rPr>
          <w:rFonts w:ascii="Times New Roman" w:hAnsi="Times New Roman" w:cs="Times New Roman"/>
          <w:bCs/>
          <w:sz w:val="28"/>
          <w:lang w:val="uk-UA"/>
        </w:rPr>
      </w:pPr>
      <w:r w:rsidRPr="003F6E7C">
        <w:rPr>
          <w:rFonts w:ascii="Times New Roman" w:hAnsi="Times New Roman" w:cs="Times New Roman"/>
          <w:bCs/>
          <w:sz w:val="28"/>
          <w:lang w:val="uk-UA"/>
        </w:rPr>
        <w:t>ІМЕНІ ВОЛОДИМИРА ДАЛЯ</w:t>
      </w:r>
    </w:p>
    <w:p w:rsidR="00881BBD" w:rsidRPr="003F6E7C" w:rsidRDefault="00881BBD" w:rsidP="003F6E7C">
      <w:pPr>
        <w:jc w:val="center"/>
        <w:rPr>
          <w:rFonts w:ascii="Times New Roman" w:hAnsi="Times New Roman" w:cs="Times New Roman"/>
          <w:bCs/>
          <w:sz w:val="28"/>
          <w:lang w:val="uk-UA"/>
        </w:rPr>
      </w:pPr>
    </w:p>
    <w:p w:rsidR="00881BBD" w:rsidRPr="003F6E7C" w:rsidRDefault="00881BBD" w:rsidP="003F6E7C">
      <w:pPr>
        <w:pStyle w:val="1"/>
        <w:jc w:val="center"/>
        <w:rPr>
          <w:rFonts w:ascii="Times New Roman" w:hAnsi="Times New Roman" w:cs="Times New Roman"/>
          <w:b/>
          <w:color w:val="auto"/>
          <w:szCs w:val="28"/>
          <w:u w:val="single"/>
        </w:rPr>
      </w:pPr>
      <w:r w:rsidRPr="003F6E7C">
        <w:rPr>
          <w:rFonts w:ascii="Times New Roman" w:hAnsi="Times New Roman" w:cs="Times New Roman"/>
          <w:b/>
          <w:bCs/>
          <w:color w:val="auto"/>
          <w:szCs w:val="28"/>
        </w:rPr>
        <w:t xml:space="preserve">Факультет </w:t>
      </w:r>
      <w:proofErr w:type="spellStart"/>
      <w:r w:rsidRPr="003F6E7C">
        <w:rPr>
          <w:rFonts w:ascii="Times New Roman" w:hAnsi="Times New Roman" w:cs="Times New Roman"/>
          <w:b/>
          <w:color w:val="auto"/>
          <w:szCs w:val="28"/>
        </w:rPr>
        <w:t>інформаційних</w:t>
      </w:r>
      <w:proofErr w:type="spellEnd"/>
      <w:r w:rsidRPr="003F6E7C">
        <w:rPr>
          <w:rFonts w:ascii="Times New Roman" w:hAnsi="Times New Roman" w:cs="Times New Roman"/>
          <w:b/>
          <w:color w:val="auto"/>
          <w:szCs w:val="28"/>
        </w:rPr>
        <w:t xml:space="preserve"> </w:t>
      </w:r>
      <w:proofErr w:type="spellStart"/>
      <w:r w:rsidRPr="003F6E7C">
        <w:rPr>
          <w:rFonts w:ascii="Times New Roman" w:hAnsi="Times New Roman" w:cs="Times New Roman"/>
          <w:b/>
          <w:color w:val="auto"/>
          <w:szCs w:val="28"/>
        </w:rPr>
        <w:t>технологій</w:t>
      </w:r>
      <w:proofErr w:type="spellEnd"/>
      <w:r w:rsidRPr="003F6E7C">
        <w:rPr>
          <w:rFonts w:ascii="Times New Roman" w:hAnsi="Times New Roman" w:cs="Times New Roman"/>
          <w:b/>
          <w:color w:val="auto"/>
          <w:szCs w:val="28"/>
        </w:rPr>
        <w:t xml:space="preserve"> та </w:t>
      </w:r>
      <w:proofErr w:type="spellStart"/>
      <w:r w:rsidRPr="003F6E7C">
        <w:rPr>
          <w:rFonts w:ascii="Times New Roman" w:hAnsi="Times New Roman" w:cs="Times New Roman"/>
          <w:b/>
          <w:color w:val="auto"/>
          <w:szCs w:val="28"/>
        </w:rPr>
        <w:t>електроніки</w:t>
      </w:r>
      <w:proofErr w:type="spellEnd"/>
    </w:p>
    <w:p w:rsidR="00881BBD" w:rsidRPr="003F6E7C" w:rsidRDefault="00881BBD" w:rsidP="003F6E7C">
      <w:pPr>
        <w:pStyle w:val="1"/>
        <w:jc w:val="center"/>
        <w:rPr>
          <w:rFonts w:ascii="Times New Roman" w:hAnsi="Times New Roman" w:cs="Times New Roman"/>
          <w:b/>
          <w:color w:val="auto"/>
        </w:rPr>
      </w:pPr>
      <w:r w:rsidRPr="003F6E7C">
        <w:rPr>
          <w:rFonts w:ascii="Times New Roman" w:hAnsi="Times New Roman" w:cs="Times New Roman"/>
          <w:b/>
          <w:color w:val="auto"/>
          <w:szCs w:val="28"/>
        </w:rPr>
        <w:t xml:space="preserve">Кафедра </w:t>
      </w:r>
      <w:proofErr w:type="spellStart"/>
      <w:r w:rsidRPr="003F6E7C">
        <w:rPr>
          <w:rFonts w:ascii="Times New Roman" w:hAnsi="Times New Roman" w:cs="Times New Roman"/>
          <w:b/>
          <w:color w:val="auto"/>
          <w:szCs w:val="28"/>
        </w:rPr>
        <w:t>комп’ютерно-інтегрованих</w:t>
      </w:r>
      <w:proofErr w:type="spellEnd"/>
      <w:r w:rsidRPr="003F6E7C">
        <w:rPr>
          <w:rFonts w:ascii="Times New Roman" w:hAnsi="Times New Roman" w:cs="Times New Roman"/>
          <w:b/>
          <w:color w:val="auto"/>
          <w:szCs w:val="28"/>
        </w:rPr>
        <w:t xml:space="preserve"> систем </w:t>
      </w:r>
      <w:proofErr w:type="spellStart"/>
      <w:r w:rsidRPr="003F6E7C">
        <w:rPr>
          <w:rFonts w:ascii="Times New Roman" w:hAnsi="Times New Roman" w:cs="Times New Roman"/>
          <w:b/>
          <w:color w:val="auto"/>
          <w:szCs w:val="28"/>
        </w:rPr>
        <w:t>управління</w:t>
      </w:r>
      <w:proofErr w:type="spellEnd"/>
    </w:p>
    <w:p w:rsidR="00881BBD" w:rsidRPr="003F6E7C" w:rsidRDefault="00881BBD" w:rsidP="003F6E7C">
      <w:pPr>
        <w:jc w:val="center"/>
        <w:rPr>
          <w:rFonts w:ascii="Times New Roman" w:hAnsi="Times New Roman" w:cs="Times New Roman"/>
          <w:sz w:val="36"/>
          <w:szCs w:val="36"/>
          <w:lang w:val="uk-UA"/>
        </w:rPr>
      </w:pPr>
    </w:p>
    <w:p w:rsidR="00881BBD" w:rsidRPr="003F6E7C" w:rsidRDefault="00881BBD" w:rsidP="003F6E7C">
      <w:pPr>
        <w:pStyle w:val="2"/>
        <w:jc w:val="center"/>
        <w:rPr>
          <w:rFonts w:ascii="Times New Roman" w:hAnsi="Times New Roman" w:cs="Times New Roman"/>
          <w:bCs/>
          <w:color w:val="auto"/>
          <w:sz w:val="36"/>
          <w:szCs w:val="36"/>
        </w:rPr>
      </w:pPr>
      <w:r w:rsidRPr="003F6E7C">
        <w:rPr>
          <w:rFonts w:ascii="Times New Roman" w:hAnsi="Times New Roman" w:cs="Times New Roman"/>
          <w:bCs/>
          <w:color w:val="auto"/>
          <w:sz w:val="36"/>
          <w:szCs w:val="36"/>
        </w:rPr>
        <w:t>ПОЯСНЮВАЛЬНА ЗАПИСКА</w:t>
      </w:r>
    </w:p>
    <w:p w:rsidR="00881BBD" w:rsidRPr="003F6E7C" w:rsidRDefault="00881BBD" w:rsidP="003F6E7C">
      <w:pPr>
        <w:jc w:val="center"/>
        <w:rPr>
          <w:rFonts w:ascii="Times New Roman" w:hAnsi="Times New Roman" w:cs="Times New Roman"/>
          <w:sz w:val="28"/>
          <w:lang w:val="uk-UA"/>
        </w:rPr>
      </w:pPr>
      <w:r w:rsidRPr="003F6E7C">
        <w:rPr>
          <w:rFonts w:ascii="Times New Roman" w:hAnsi="Times New Roman" w:cs="Times New Roman"/>
          <w:sz w:val="28"/>
          <w:lang w:val="uk-UA"/>
        </w:rPr>
        <w:t>до магістерської науково-дослідної роботи</w:t>
      </w:r>
    </w:p>
    <w:p w:rsidR="00881BBD" w:rsidRPr="003F6E7C" w:rsidRDefault="00881BBD" w:rsidP="003F6E7C">
      <w:pPr>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освітній ступінь:   магістр</w:t>
      </w:r>
    </w:p>
    <w:p w:rsidR="00881BBD" w:rsidRPr="003F6E7C" w:rsidRDefault="00881BBD" w:rsidP="003F6E7C">
      <w:pPr>
        <w:jc w:val="center"/>
        <w:rPr>
          <w:rFonts w:ascii="Times New Roman" w:hAnsi="Times New Roman" w:cs="Times New Roman"/>
          <w:sz w:val="16"/>
          <w:szCs w:val="16"/>
          <w:lang w:val="uk-UA"/>
        </w:rPr>
      </w:pPr>
      <w:r w:rsidRPr="003F6E7C">
        <w:rPr>
          <w:rFonts w:ascii="Times New Roman" w:hAnsi="Times New Roman" w:cs="Times New Roman"/>
          <w:sz w:val="28"/>
          <w:szCs w:val="28"/>
          <w:lang w:val="uk-UA"/>
        </w:rPr>
        <w:t>спеціальність:   174 – Автоматизація та комп’ютерно-інтегровані технології</w:t>
      </w:r>
    </w:p>
    <w:p w:rsidR="00881BBD" w:rsidRPr="003F6E7C" w:rsidRDefault="00881BBD" w:rsidP="003F6E7C">
      <w:pPr>
        <w:jc w:val="center"/>
        <w:rPr>
          <w:rFonts w:ascii="Times New Roman" w:hAnsi="Times New Roman" w:cs="Times New Roman"/>
          <w:sz w:val="16"/>
          <w:szCs w:val="16"/>
          <w:lang w:val="uk-UA"/>
        </w:rPr>
      </w:pPr>
      <w:r w:rsidRPr="003F6E7C">
        <w:rPr>
          <w:rFonts w:ascii="Times New Roman" w:hAnsi="Times New Roman" w:cs="Times New Roman"/>
          <w:sz w:val="16"/>
          <w:szCs w:val="16"/>
          <w:lang w:val="uk-UA"/>
        </w:rPr>
        <w:t>(шифр і назва спеціальності)</w:t>
      </w:r>
    </w:p>
    <w:p w:rsidR="00881BBD" w:rsidRPr="003F6E7C" w:rsidRDefault="00881BBD" w:rsidP="003F6E7C">
      <w:pPr>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спеціалізація __________________________________________________</w:t>
      </w:r>
    </w:p>
    <w:p w:rsidR="00881BBD" w:rsidRPr="003F6E7C" w:rsidRDefault="00881BBD" w:rsidP="003F6E7C">
      <w:pPr>
        <w:jc w:val="center"/>
        <w:rPr>
          <w:rFonts w:ascii="Times New Roman" w:hAnsi="Times New Roman" w:cs="Times New Roman"/>
          <w:sz w:val="16"/>
          <w:szCs w:val="16"/>
          <w:lang w:val="uk-UA"/>
        </w:rPr>
      </w:pPr>
      <w:r w:rsidRPr="003F6E7C">
        <w:rPr>
          <w:rFonts w:ascii="Times New Roman" w:hAnsi="Times New Roman" w:cs="Times New Roman"/>
          <w:sz w:val="16"/>
          <w:szCs w:val="16"/>
          <w:lang w:val="uk-UA"/>
        </w:rPr>
        <w:t>(назва спеціалізації)</w:t>
      </w:r>
    </w:p>
    <w:p w:rsidR="00881BBD" w:rsidRPr="003F6E7C" w:rsidRDefault="00881BBD" w:rsidP="003F6E7C">
      <w:pPr>
        <w:pStyle w:val="p1"/>
        <w:jc w:val="center"/>
        <w:rPr>
          <w:b/>
          <w:bCs/>
          <w:color w:val="auto"/>
          <w:sz w:val="36"/>
          <w:szCs w:val="36"/>
        </w:rPr>
      </w:pPr>
      <w:r w:rsidRPr="003F6E7C">
        <w:rPr>
          <w:color w:val="auto"/>
          <w:sz w:val="36"/>
          <w:szCs w:val="36"/>
          <w:lang w:val="uk-UA"/>
        </w:rPr>
        <w:t>на тему «</w:t>
      </w:r>
      <w:r w:rsidRPr="003F6E7C">
        <w:rPr>
          <w:rStyle w:val="s1"/>
          <w:b/>
          <w:bCs/>
          <w:color w:val="auto"/>
          <w:sz w:val="36"/>
          <w:szCs w:val="36"/>
        </w:rPr>
        <w:t>Розробка</w:t>
      </w:r>
      <w:r w:rsidRPr="003F6E7C">
        <w:rPr>
          <w:rStyle w:val="s2"/>
          <w:b/>
          <w:bCs/>
          <w:color w:val="auto"/>
          <w:sz w:val="36"/>
          <w:szCs w:val="36"/>
        </w:rPr>
        <w:t xml:space="preserve"> </w:t>
      </w:r>
      <w:r w:rsidRPr="003F6E7C">
        <w:rPr>
          <w:rStyle w:val="s3"/>
          <w:b/>
          <w:bCs/>
          <w:color w:val="auto"/>
          <w:sz w:val="36"/>
          <w:szCs w:val="36"/>
        </w:rPr>
        <w:t>та</w:t>
      </w:r>
      <w:r w:rsidRPr="003F6E7C">
        <w:rPr>
          <w:rStyle w:val="s4"/>
          <w:b/>
          <w:bCs/>
          <w:color w:val="auto"/>
          <w:sz w:val="36"/>
          <w:szCs w:val="36"/>
        </w:rPr>
        <w:t xml:space="preserve"> </w:t>
      </w:r>
      <w:r w:rsidRPr="003F6E7C">
        <w:rPr>
          <w:rStyle w:val="s5"/>
          <w:b/>
          <w:bCs/>
          <w:color w:val="auto"/>
          <w:sz w:val="36"/>
          <w:szCs w:val="36"/>
        </w:rPr>
        <w:t>дослідження</w:t>
      </w:r>
      <w:r w:rsidRPr="003F6E7C">
        <w:rPr>
          <w:rStyle w:val="s6"/>
          <w:b/>
          <w:bCs/>
          <w:color w:val="auto"/>
          <w:sz w:val="36"/>
          <w:szCs w:val="36"/>
        </w:rPr>
        <w:t xml:space="preserve"> </w:t>
      </w:r>
      <w:r w:rsidRPr="003F6E7C">
        <w:rPr>
          <w:b/>
          <w:bCs/>
          <w:color w:val="auto"/>
          <w:sz w:val="36"/>
          <w:szCs w:val="36"/>
        </w:rPr>
        <w:t>комп'ютерно-</w:t>
      </w:r>
    </w:p>
    <w:p w:rsidR="00881BBD" w:rsidRPr="003F6E7C" w:rsidRDefault="00881BBD" w:rsidP="003F6E7C">
      <w:pPr>
        <w:pStyle w:val="p2"/>
        <w:jc w:val="center"/>
        <w:rPr>
          <w:b/>
          <w:bCs/>
          <w:color w:val="auto"/>
          <w:sz w:val="32"/>
          <w:szCs w:val="32"/>
        </w:rPr>
      </w:pPr>
      <w:r w:rsidRPr="003F6E7C">
        <w:rPr>
          <w:b/>
          <w:bCs/>
          <w:color w:val="auto"/>
          <w:sz w:val="36"/>
          <w:szCs w:val="36"/>
        </w:rPr>
        <w:t>інтегрованої</w:t>
      </w:r>
      <w:r w:rsidRPr="003F6E7C">
        <w:rPr>
          <w:rStyle w:val="s7"/>
          <w:rFonts w:eastAsiaTheme="majorEastAsia"/>
          <w:b/>
          <w:bCs/>
          <w:color w:val="auto"/>
          <w:sz w:val="36"/>
          <w:szCs w:val="36"/>
        </w:rPr>
        <w:t xml:space="preserve"> </w:t>
      </w:r>
      <w:r w:rsidRPr="003F6E7C">
        <w:rPr>
          <w:rStyle w:val="s1"/>
          <w:b/>
          <w:bCs/>
          <w:color w:val="auto"/>
          <w:sz w:val="36"/>
          <w:szCs w:val="36"/>
        </w:rPr>
        <w:t>системи</w:t>
      </w:r>
      <w:r w:rsidRPr="003F6E7C">
        <w:rPr>
          <w:rStyle w:val="s8"/>
          <w:rFonts w:eastAsiaTheme="majorEastAsia"/>
          <w:b/>
          <w:bCs/>
          <w:color w:val="auto"/>
          <w:sz w:val="36"/>
          <w:szCs w:val="36"/>
        </w:rPr>
        <w:t xml:space="preserve"> </w:t>
      </w:r>
      <w:r w:rsidRPr="003F6E7C">
        <w:rPr>
          <w:rStyle w:val="s1"/>
          <w:b/>
          <w:bCs/>
          <w:color w:val="auto"/>
          <w:sz w:val="36"/>
          <w:szCs w:val="36"/>
        </w:rPr>
        <w:t>контролю</w:t>
      </w:r>
      <w:r w:rsidRPr="003F6E7C">
        <w:rPr>
          <w:rStyle w:val="s9"/>
          <w:b/>
          <w:bCs/>
          <w:color w:val="auto"/>
          <w:sz w:val="36"/>
          <w:szCs w:val="36"/>
        </w:rPr>
        <w:t xml:space="preserve"> </w:t>
      </w:r>
      <w:r w:rsidRPr="003F6E7C">
        <w:rPr>
          <w:rStyle w:val="s5"/>
          <w:b/>
          <w:bCs/>
          <w:color w:val="auto"/>
          <w:sz w:val="36"/>
          <w:szCs w:val="36"/>
        </w:rPr>
        <w:t>та</w:t>
      </w:r>
      <w:r w:rsidRPr="003F6E7C">
        <w:rPr>
          <w:rStyle w:val="s10"/>
          <w:b/>
          <w:bCs/>
          <w:color w:val="auto"/>
          <w:sz w:val="36"/>
          <w:szCs w:val="36"/>
        </w:rPr>
        <w:t xml:space="preserve"> </w:t>
      </w:r>
      <w:r w:rsidRPr="003F6E7C">
        <w:rPr>
          <w:rStyle w:val="s5"/>
          <w:b/>
          <w:bCs/>
          <w:color w:val="auto"/>
          <w:sz w:val="36"/>
          <w:szCs w:val="36"/>
        </w:rPr>
        <w:t>управління</w:t>
      </w:r>
      <w:r w:rsidRPr="003F6E7C">
        <w:rPr>
          <w:rStyle w:val="s1"/>
          <w:b/>
          <w:bCs/>
          <w:color w:val="auto"/>
          <w:sz w:val="36"/>
          <w:szCs w:val="36"/>
        </w:rPr>
        <w:t>процесом</w:t>
      </w:r>
      <w:r w:rsidRPr="003F6E7C">
        <w:rPr>
          <w:rStyle w:val="s11"/>
          <w:b/>
          <w:bCs/>
          <w:color w:val="auto"/>
          <w:sz w:val="36"/>
          <w:szCs w:val="36"/>
        </w:rPr>
        <w:t xml:space="preserve"> </w:t>
      </w:r>
      <w:r w:rsidRPr="003F6E7C">
        <w:rPr>
          <w:rStyle w:val="s1"/>
          <w:b/>
          <w:bCs/>
          <w:color w:val="auto"/>
          <w:sz w:val="36"/>
          <w:szCs w:val="36"/>
        </w:rPr>
        <w:t>розкладення</w:t>
      </w:r>
      <w:r w:rsidRPr="003F6E7C">
        <w:rPr>
          <w:rStyle w:val="s12"/>
          <w:b/>
          <w:bCs/>
          <w:color w:val="auto"/>
          <w:sz w:val="36"/>
          <w:szCs w:val="36"/>
        </w:rPr>
        <w:t xml:space="preserve"> </w:t>
      </w:r>
      <w:r w:rsidRPr="003F6E7C">
        <w:rPr>
          <w:b/>
          <w:bCs/>
          <w:color w:val="auto"/>
          <w:sz w:val="36"/>
          <w:szCs w:val="36"/>
        </w:rPr>
        <w:t>карбамату</w:t>
      </w:r>
      <w:r w:rsidRPr="003F6E7C">
        <w:rPr>
          <w:rStyle w:val="s13"/>
          <w:b/>
          <w:bCs/>
          <w:color w:val="auto"/>
          <w:sz w:val="36"/>
          <w:szCs w:val="36"/>
        </w:rPr>
        <w:t xml:space="preserve"> </w:t>
      </w:r>
      <w:r w:rsidRPr="003F6E7C">
        <w:rPr>
          <w:rStyle w:val="s14"/>
          <w:b/>
          <w:bCs/>
          <w:color w:val="auto"/>
          <w:sz w:val="36"/>
          <w:szCs w:val="36"/>
        </w:rPr>
        <w:t>у</w:t>
      </w:r>
      <w:r w:rsidRPr="003F6E7C">
        <w:rPr>
          <w:rStyle w:val="s11"/>
          <w:b/>
          <w:bCs/>
          <w:color w:val="auto"/>
          <w:sz w:val="36"/>
          <w:szCs w:val="36"/>
        </w:rPr>
        <w:t xml:space="preserve"> </w:t>
      </w:r>
      <w:r w:rsidRPr="003F6E7C">
        <w:rPr>
          <w:rStyle w:val="s1"/>
          <w:b/>
          <w:bCs/>
          <w:color w:val="auto"/>
          <w:sz w:val="36"/>
          <w:szCs w:val="36"/>
        </w:rPr>
        <w:t>виробництві</w:t>
      </w:r>
      <w:r w:rsidRPr="003F6E7C">
        <w:rPr>
          <w:rStyle w:val="s1"/>
          <w:b/>
          <w:bCs/>
          <w:color w:val="auto"/>
          <w:sz w:val="36"/>
          <w:szCs w:val="36"/>
          <w:lang w:val="uk-UA"/>
        </w:rPr>
        <w:t xml:space="preserve"> </w:t>
      </w:r>
      <w:r w:rsidRPr="003F6E7C">
        <w:rPr>
          <w:rStyle w:val="s1"/>
          <w:b/>
          <w:bCs/>
          <w:color w:val="auto"/>
          <w:sz w:val="36"/>
          <w:szCs w:val="36"/>
        </w:rPr>
        <w:t>карбаміду</w:t>
      </w:r>
      <w:r w:rsidRPr="003F6E7C">
        <w:rPr>
          <w:color w:val="auto"/>
          <w:sz w:val="36"/>
          <w:szCs w:val="36"/>
          <w:lang w:val="uk-UA"/>
        </w:rPr>
        <w:t>»</w:t>
      </w:r>
    </w:p>
    <w:p w:rsidR="00881BBD" w:rsidRPr="003F6E7C" w:rsidRDefault="00881BBD" w:rsidP="003F6E7C">
      <w:pPr>
        <w:jc w:val="center"/>
        <w:rPr>
          <w:rFonts w:ascii="Times New Roman" w:hAnsi="Times New Roman" w:cs="Times New Roman"/>
          <w:sz w:val="28"/>
          <w:szCs w:val="28"/>
          <w:lang w:val="uk-UA"/>
        </w:rPr>
      </w:pPr>
    </w:p>
    <w:p w:rsidR="00881BBD" w:rsidRPr="003F6E7C" w:rsidRDefault="00881BBD" w:rsidP="003F6E7C">
      <w:pPr>
        <w:jc w:val="center"/>
        <w:rPr>
          <w:rFonts w:ascii="Times New Roman" w:hAnsi="Times New Roman" w:cs="Times New Roman"/>
          <w:sz w:val="28"/>
          <w:szCs w:val="28"/>
        </w:rPr>
      </w:pPr>
      <w:r w:rsidRPr="003F6E7C">
        <w:rPr>
          <w:rFonts w:ascii="Times New Roman" w:hAnsi="Times New Roman" w:cs="Times New Roman"/>
          <w:sz w:val="28"/>
          <w:szCs w:val="28"/>
          <w:lang w:val="uk-UA"/>
        </w:rPr>
        <w:t>Виконав: студент групи _</w:t>
      </w:r>
      <w:r w:rsidRPr="003F6E7C">
        <w:rPr>
          <w:rFonts w:ascii="Times New Roman" w:hAnsi="Times New Roman" w:cs="Times New Roman"/>
          <w:sz w:val="28"/>
          <w:szCs w:val="28"/>
          <w:u w:val="single"/>
          <w:lang w:val="uk-UA"/>
        </w:rPr>
        <w:t>АТП-24дм</w:t>
      </w:r>
      <w:r w:rsidRPr="003F6E7C">
        <w:rPr>
          <w:rFonts w:ascii="Times New Roman" w:hAnsi="Times New Roman" w:cs="Times New Roman"/>
          <w:sz w:val="28"/>
          <w:szCs w:val="28"/>
          <w:lang w:val="uk-UA"/>
        </w:rPr>
        <w:t xml:space="preserve">_  </w:t>
      </w:r>
      <w:r w:rsidRPr="003F6E7C">
        <w:rPr>
          <w:rFonts w:ascii="Times New Roman" w:hAnsi="Times New Roman" w:cs="Times New Roman"/>
          <w:sz w:val="28"/>
          <w:szCs w:val="28"/>
          <w:lang w:val="uk-UA"/>
        </w:rPr>
        <w:tab/>
        <w:t>_________  О.В.</w:t>
      </w:r>
      <w:proofErr w:type="spellStart"/>
      <w:r w:rsidRPr="003F6E7C">
        <w:rPr>
          <w:rFonts w:ascii="Times New Roman" w:hAnsi="Times New Roman" w:cs="Times New Roman"/>
          <w:sz w:val="28"/>
          <w:szCs w:val="28"/>
          <w:lang w:val="uk-UA"/>
        </w:rPr>
        <w:t>Дуганов</w:t>
      </w:r>
      <w:proofErr w:type="spellEnd"/>
    </w:p>
    <w:p w:rsidR="00881BBD" w:rsidRPr="003F6E7C" w:rsidRDefault="00881BBD" w:rsidP="003F6E7C">
      <w:pPr>
        <w:ind w:left="3540" w:firstLine="1705"/>
        <w:jc w:val="center"/>
        <w:rPr>
          <w:rFonts w:ascii="Times New Roman" w:hAnsi="Times New Roman" w:cs="Times New Roman"/>
          <w:sz w:val="28"/>
          <w:szCs w:val="28"/>
          <w:lang w:val="uk-UA"/>
        </w:rPr>
      </w:pPr>
      <w:r w:rsidRPr="003F6E7C">
        <w:rPr>
          <w:rFonts w:ascii="Times New Roman" w:hAnsi="Times New Roman" w:cs="Times New Roman"/>
          <w:bCs/>
          <w:sz w:val="28"/>
          <w:szCs w:val="28"/>
          <w:vertAlign w:val="superscript"/>
          <w:lang w:val="uk-UA"/>
        </w:rPr>
        <w:t>( підпис )</w:t>
      </w:r>
    </w:p>
    <w:p w:rsidR="00881BBD" w:rsidRPr="003F6E7C" w:rsidRDefault="00881BBD" w:rsidP="003F6E7C">
      <w:pPr>
        <w:jc w:val="center"/>
        <w:rPr>
          <w:rFonts w:ascii="Times New Roman" w:hAnsi="Times New Roman" w:cs="Times New Roman"/>
          <w:b/>
          <w:sz w:val="28"/>
          <w:szCs w:val="28"/>
          <w:lang w:val="uk-UA"/>
        </w:rPr>
      </w:pPr>
      <w:r w:rsidRPr="003F6E7C">
        <w:rPr>
          <w:rFonts w:ascii="Times New Roman" w:hAnsi="Times New Roman" w:cs="Times New Roman"/>
          <w:sz w:val="28"/>
          <w:szCs w:val="28"/>
          <w:lang w:val="uk-UA"/>
        </w:rPr>
        <w:t>Керівник</w:t>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t xml:space="preserve"> </w:t>
      </w:r>
      <w:r w:rsidRPr="003F6E7C">
        <w:rPr>
          <w:rFonts w:ascii="Times New Roman" w:hAnsi="Times New Roman" w:cs="Times New Roman"/>
          <w:b/>
          <w:sz w:val="28"/>
          <w:szCs w:val="28"/>
          <w:lang w:val="uk-UA"/>
        </w:rPr>
        <w:t xml:space="preserve">_________  </w:t>
      </w:r>
      <w:r w:rsidRPr="003F6E7C">
        <w:rPr>
          <w:rFonts w:ascii="Times New Roman" w:hAnsi="Times New Roman" w:cs="Times New Roman"/>
          <w:sz w:val="28"/>
          <w:szCs w:val="28"/>
          <w:lang w:val="uk-UA"/>
        </w:rPr>
        <w:t xml:space="preserve">М.Г. </w:t>
      </w:r>
      <w:proofErr w:type="spellStart"/>
      <w:r w:rsidRPr="003F6E7C">
        <w:rPr>
          <w:rFonts w:ascii="Times New Roman" w:hAnsi="Times New Roman" w:cs="Times New Roman"/>
          <w:sz w:val="28"/>
          <w:szCs w:val="28"/>
          <w:lang w:val="uk-UA"/>
        </w:rPr>
        <w:t>Лорія</w:t>
      </w:r>
      <w:proofErr w:type="spellEnd"/>
    </w:p>
    <w:p w:rsidR="00881BBD" w:rsidRPr="003F6E7C" w:rsidRDefault="00881BBD" w:rsidP="003F6E7C">
      <w:pPr>
        <w:ind w:left="3540" w:firstLine="1705"/>
        <w:jc w:val="center"/>
        <w:rPr>
          <w:rFonts w:ascii="Times New Roman" w:hAnsi="Times New Roman" w:cs="Times New Roman"/>
          <w:bCs/>
          <w:sz w:val="28"/>
          <w:szCs w:val="28"/>
          <w:vertAlign w:val="superscript"/>
          <w:lang w:val="uk-UA"/>
        </w:rPr>
      </w:pPr>
      <w:r w:rsidRPr="003F6E7C">
        <w:rPr>
          <w:rFonts w:ascii="Times New Roman" w:hAnsi="Times New Roman" w:cs="Times New Roman"/>
          <w:bCs/>
          <w:sz w:val="28"/>
          <w:szCs w:val="28"/>
          <w:vertAlign w:val="superscript"/>
          <w:lang w:val="uk-UA"/>
        </w:rPr>
        <w:t>( підпис )</w:t>
      </w:r>
    </w:p>
    <w:p w:rsidR="00881BBD" w:rsidRPr="003F6E7C" w:rsidRDefault="00881BBD" w:rsidP="003F6E7C">
      <w:pPr>
        <w:jc w:val="center"/>
        <w:rPr>
          <w:rFonts w:ascii="Times New Roman" w:hAnsi="Times New Roman" w:cs="Times New Roman"/>
          <w:b/>
          <w:sz w:val="28"/>
          <w:szCs w:val="28"/>
          <w:lang w:val="uk-UA"/>
        </w:rPr>
      </w:pPr>
      <w:r w:rsidRPr="003F6E7C">
        <w:rPr>
          <w:rFonts w:ascii="Times New Roman" w:hAnsi="Times New Roman" w:cs="Times New Roman"/>
          <w:sz w:val="28"/>
          <w:szCs w:val="28"/>
          <w:lang w:val="uk-UA"/>
        </w:rPr>
        <w:t>Завідувачка кафедри</w:t>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t xml:space="preserve"> </w:t>
      </w:r>
      <w:r w:rsidRPr="003F6E7C">
        <w:rPr>
          <w:rFonts w:ascii="Times New Roman" w:hAnsi="Times New Roman" w:cs="Times New Roman"/>
          <w:b/>
          <w:sz w:val="28"/>
          <w:szCs w:val="28"/>
          <w:lang w:val="uk-UA"/>
        </w:rPr>
        <w:t xml:space="preserve">_________  </w:t>
      </w:r>
      <w:r w:rsidRPr="003F6E7C">
        <w:rPr>
          <w:rFonts w:ascii="Times New Roman" w:hAnsi="Times New Roman" w:cs="Times New Roman"/>
          <w:sz w:val="28"/>
          <w:szCs w:val="28"/>
          <w:lang w:val="uk-UA"/>
        </w:rPr>
        <w:t>М.Г. Лорія</w:t>
      </w:r>
    </w:p>
    <w:p w:rsidR="00881BBD" w:rsidRPr="003F6E7C" w:rsidRDefault="00881BBD" w:rsidP="003F6E7C">
      <w:pPr>
        <w:ind w:left="3540" w:firstLine="1705"/>
        <w:jc w:val="center"/>
        <w:rPr>
          <w:rFonts w:ascii="Times New Roman" w:hAnsi="Times New Roman" w:cs="Times New Roman"/>
          <w:bCs/>
          <w:sz w:val="28"/>
          <w:szCs w:val="28"/>
          <w:vertAlign w:val="superscript"/>
          <w:lang w:val="uk-UA"/>
        </w:rPr>
      </w:pPr>
      <w:r w:rsidRPr="003F6E7C">
        <w:rPr>
          <w:rFonts w:ascii="Times New Roman" w:hAnsi="Times New Roman" w:cs="Times New Roman"/>
          <w:bCs/>
          <w:sz w:val="28"/>
          <w:szCs w:val="28"/>
          <w:vertAlign w:val="superscript"/>
          <w:lang w:val="uk-UA"/>
        </w:rPr>
        <w:t>( підпис )</w:t>
      </w:r>
    </w:p>
    <w:p w:rsidR="00881BBD" w:rsidRPr="003F6E7C" w:rsidRDefault="00881BBD" w:rsidP="003F6E7C">
      <w:pPr>
        <w:jc w:val="center"/>
        <w:rPr>
          <w:rFonts w:ascii="Times New Roman" w:hAnsi="Times New Roman" w:cs="Times New Roman"/>
          <w:b/>
          <w:sz w:val="28"/>
          <w:szCs w:val="28"/>
          <w:lang w:val="uk-UA"/>
        </w:rPr>
      </w:pPr>
      <w:r w:rsidRPr="003F6E7C">
        <w:rPr>
          <w:rFonts w:ascii="Times New Roman" w:hAnsi="Times New Roman" w:cs="Times New Roman"/>
          <w:sz w:val="28"/>
          <w:szCs w:val="28"/>
          <w:lang w:val="uk-UA"/>
        </w:rPr>
        <w:t>Рецензент</w:t>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sz w:val="28"/>
          <w:szCs w:val="28"/>
          <w:lang w:val="uk-UA"/>
        </w:rPr>
        <w:tab/>
      </w:r>
      <w:r w:rsidRPr="003F6E7C">
        <w:rPr>
          <w:rFonts w:ascii="Times New Roman" w:hAnsi="Times New Roman" w:cs="Times New Roman"/>
          <w:b/>
          <w:sz w:val="28"/>
          <w:szCs w:val="28"/>
          <w:lang w:val="uk-UA"/>
        </w:rPr>
        <w:t xml:space="preserve">_________  </w:t>
      </w:r>
      <w:r w:rsidRPr="003F6E7C">
        <w:rPr>
          <w:rFonts w:ascii="Times New Roman" w:hAnsi="Times New Roman" w:cs="Times New Roman"/>
          <w:sz w:val="28"/>
          <w:szCs w:val="28"/>
          <w:lang w:val="uk-UA"/>
        </w:rPr>
        <w:t xml:space="preserve">П.Й. </w:t>
      </w:r>
      <w:proofErr w:type="spellStart"/>
      <w:r w:rsidRPr="003F6E7C">
        <w:rPr>
          <w:rFonts w:ascii="Times New Roman" w:hAnsi="Times New Roman" w:cs="Times New Roman"/>
          <w:sz w:val="28"/>
          <w:szCs w:val="28"/>
          <w:lang w:val="uk-UA"/>
        </w:rPr>
        <w:t>Єлісєєв</w:t>
      </w:r>
      <w:proofErr w:type="spellEnd"/>
    </w:p>
    <w:p w:rsidR="00881BBD" w:rsidRPr="003F6E7C" w:rsidRDefault="00881BBD" w:rsidP="003F6E7C">
      <w:pPr>
        <w:ind w:left="3540" w:firstLine="1705"/>
        <w:jc w:val="center"/>
        <w:rPr>
          <w:rFonts w:ascii="Times New Roman" w:hAnsi="Times New Roman" w:cs="Times New Roman"/>
          <w:bCs/>
          <w:sz w:val="28"/>
          <w:szCs w:val="28"/>
          <w:vertAlign w:val="superscript"/>
          <w:lang w:val="uk-UA"/>
        </w:rPr>
      </w:pPr>
      <w:r w:rsidRPr="003F6E7C">
        <w:rPr>
          <w:rFonts w:ascii="Times New Roman" w:hAnsi="Times New Roman" w:cs="Times New Roman"/>
          <w:bCs/>
          <w:sz w:val="28"/>
          <w:szCs w:val="28"/>
          <w:vertAlign w:val="superscript"/>
          <w:lang w:val="uk-UA"/>
        </w:rPr>
        <w:t>( підпис )</w:t>
      </w:r>
    </w:p>
    <w:p w:rsidR="00881BBD" w:rsidRPr="003F6E7C" w:rsidRDefault="00881BBD" w:rsidP="003F6E7C">
      <w:pPr>
        <w:jc w:val="center"/>
        <w:rPr>
          <w:rFonts w:ascii="Times New Roman" w:hAnsi="Times New Roman" w:cs="Times New Roman"/>
          <w:sz w:val="28"/>
          <w:szCs w:val="28"/>
          <w:lang w:val="uk-UA"/>
        </w:rPr>
      </w:pPr>
    </w:p>
    <w:p w:rsidR="00881BBD" w:rsidRPr="003F6E7C" w:rsidRDefault="00881BBD" w:rsidP="003F6E7C">
      <w:pPr>
        <w:jc w:val="center"/>
        <w:rPr>
          <w:rFonts w:ascii="Times New Roman" w:hAnsi="Times New Roman" w:cs="Times New Roman"/>
          <w:sz w:val="28"/>
          <w:szCs w:val="28"/>
          <w:lang w:val="uk-UA"/>
        </w:rPr>
      </w:pPr>
    </w:p>
    <w:p w:rsidR="00881BBD" w:rsidRPr="003F6E7C" w:rsidRDefault="00881BBD" w:rsidP="003F6E7C">
      <w:pPr>
        <w:jc w:val="center"/>
        <w:rPr>
          <w:rFonts w:ascii="Times New Roman" w:hAnsi="Times New Roman" w:cs="Times New Roman"/>
          <w:sz w:val="28"/>
          <w:szCs w:val="28"/>
          <w:lang w:val="uk-UA"/>
        </w:rPr>
      </w:pPr>
    </w:p>
    <w:p w:rsidR="00881BBD" w:rsidRPr="003F6E7C" w:rsidRDefault="00881BBD" w:rsidP="003F6E7C">
      <w:pPr>
        <w:jc w:val="center"/>
        <w:rPr>
          <w:rFonts w:ascii="Times New Roman" w:hAnsi="Times New Roman" w:cs="Times New Roman"/>
          <w:sz w:val="28"/>
          <w:lang w:val="uk-UA"/>
        </w:rPr>
      </w:pPr>
      <w:r w:rsidRPr="003F6E7C">
        <w:rPr>
          <w:rFonts w:ascii="Times New Roman" w:hAnsi="Times New Roman" w:cs="Times New Roman"/>
          <w:sz w:val="28"/>
          <w:szCs w:val="28"/>
          <w:lang w:val="uk-UA"/>
        </w:rPr>
        <w:t>Київ – 2025 р</w:t>
      </w:r>
      <w:r w:rsidRPr="003F6E7C">
        <w:rPr>
          <w:rFonts w:ascii="Times New Roman" w:hAnsi="Times New Roman" w:cs="Times New Roman"/>
          <w:sz w:val="28"/>
          <w:lang w:val="uk-UA"/>
        </w:rPr>
        <w:t>.</w:t>
      </w:r>
    </w:p>
    <w:p w:rsidR="00881BBD" w:rsidRPr="003F6E7C" w:rsidRDefault="00881BBD" w:rsidP="003F6E7C">
      <w:pPr>
        <w:jc w:val="center"/>
        <w:rPr>
          <w:rFonts w:ascii="Times New Roman" w:hAnsi="Times New Roman" w:cs="Times New Roman"/>
          <w:sz w:val="28"/>
          <w:lang w:val="uk-UA"/>
        </w:rPr>
      </w:pPr>
      <w:r w:rsidRPr="003F6E7C">
        <w:rPr>
          <w:rFonts w:ascii="Times New Roman" w:hAnsi="Times New Roman" w:cs="Times New Roman"/>
          <w:sz w:val="28"/>
          <w:lang w:val="uk-UA"/>
        </w:rPr>
        <w:br w:type="page"/>
      </w:r>
    </w:p>
    <w:p w:rsidR="00881BBD" w:rsidRPr="003F6E7C" w:rsidRDefault="00881BBD" w:rsidP="003F6E7C">
      <w:pPr>
        <w:jc w:val="center"/>
        <w:rPr>
          <w:rFonts w:ascii="Times New Roman" w:hAnsi="Times New Roman" w:cs="Times New Roman"/>
          <w:b/>
          <w:bCs/>
          <w:lang w:val="uk-UA"/>
        </w:rPr>
      </w:pPr>
      <w:r w:rsidRPr="003F6E7C">
        <w:rPr>
          <w:rFonts w:ascii="Times New Roman" w:hAnsi="Times New Roman" w:cs="Times New Roman"/>
          <w:b/>
          <w:bCs/>
          <w:lang w:val="uk-UA"/>
        </w:rPr>
        <w:lastRenderedPageBreak/>
        <w:t>СХІДНОУКРАЇНСЬКИЙ НАЦІОНАЛЬНИЙ УНІВЕРСИТЕТ</w:t>
      </w:r>
    </w:p>
    <w:p w:rsidR="00881BBD" w:rsidRPr="003F6E7C" w:rsidRDefault="00881BBD" w:rsidP="003F6E7C">
      <w:pPr>
        <w:jc w:val="center"/>
        <w:rPr>
          <w:rFonts w:ascii="Times New Roman" w:hAnsi="Times New Roman" w:cs="Times New Roman"/>
          <w:b/>
          <w:bCs/>
          <w:lang w:val="uk-UA"/>
        </w:rPr>
      </w:pPr>
      <w:r w:rsidRPr="003F6E7C">
        <w:rPr>
          <w:rFonts w:ascii="Times New Roman" w:hAnsi="Times New Roman" w:cs="Times New Roman"/>
          <w:b/>
          <w:bCs/>
          <w:lang w:val="uk-UA"/>
        </w:rPr>
        <w:t>імені ВОЛОДИМИРА ДАЛЯ</w:t>
      </w:r>
    </w:p>
    <w:p w:rsidR="00881BBD" w:rsidRPr="003F6E7C" w:rsidRDefault="00881BBD" w:rsidP="003F6E7C">
      <w:pPr>
        <w:pStyle w:val="1"/>
        <w:ind w:firstLine="540"/>
        <w:jc w:val="center"/>
        <w:rPr>
          <w:rFonts w:ascii="Times New Roman" w:hAnsi="Times New Roman" w:cs="Times New Roman"/>
          <w:b/>
          <w:bCs/>
          <w:color w:val="auto"/>
          <w:sz w:val="24"/>
          <w:szCs w:val="24"/>
        </w:rPr>
      </w:pPr>
    </w:p>
    <w:p w:rsidR="00881BBD" w:rsidRPr="003F6E7C" w:rsidRDefault="00881BBD" w:rsidP="003F6E7C">
      <w:pPr>
        <w:pStyle w:val="1"/>
        <w:ind w:firstLine="540"/>
        <w:jc w:val="center"/>
        <w:rPr>
          <w:rFonts w:ascii="Times New Roman" w:hAnsi="Times New Roman" w:cs="Times New Roman"/>
          <w:color w:val="auto"/>
          <w:sz w:val="24"/>
          <w:szCs w:val="24"/>
        </w:rPr>
      </w:pPr>
      <w:r w:rsidRPr="003F6E7C">
        <w:rPr>
          <w:rFonts w:ascii="Times New Roman" w:hAnsi="Times New Roman" w:cs="Times New Roman"/>
          <w:bCs/>
          <w:color w:val="auto"/>
          <w:sz w:val="24"/>
        </w:rPr>
        <w:t>Факультет:</w:t>
      </w:r>
      <w:r w:rsidRPr="003F6E7C">
        <w:rPr>
          <w:rFonts w:ascii="Times New Roman" w:hAnsi="Times New Roman" w:cs="Times New Roman"/>
          <w:b/>
          <w:color w:val="auto"/>
          <w:sz w:val="24"/>
        </w:rPr>
        <w:t xml:space="preserve">  </w:t>
      </w:r>
      <w:r w:rsidRPr="003F6E7C">
        <w:rPr>
          <w:rFonts w:ascii="Times New Roman" w:hAnsi="Times New Roman" w:cs="Times New Roman"/>
          <w:b/>
          <w:bCs/>
          <w:color w:val="auto"/>
          <w:sz w:val="24"/>
          <w:szCs w:val="24"/>
        </w:rPr>
        <w:t xml:space="preserve"> </w:t>
      </w:r>
      <w:proofErr w:type="spellStart"/>
      <w:r w:rsidRPr="003F6E7C">
        <w:rPr>
          <w:rFonts w:ascii="Times New Roman" w:hAnsi="Times New Roman" w:cs="Times New Roman"/>
          <w:b/>
          <w:bCs/>
          <w:color w:val="auto"/>
          <w:sz w:val="24"/>
        </w:rPr>
        <w:t>Інформаційних</w:t>
      </w:r>
      <w:proofErr w:type="spellEnd"/>
      <w:r w:rsidRPr="003F6E7C">
        <w:rPr>
          <w:rFonts w:ascii="Times New Roman" w:hAnsi="Times New Roman" w:cs="Times New Roman"/>
          <w:b/>
          <w:bCs/>
          <w:color w:val="auto"/>
          <w:sz w:val="24"/>
        </w:rPr>
        <w:t xml:space="preserve"> </w:t>
      </w:r>
      <w:proofErr w:type="spellStart"/>
      <w:r w:rsidRPr="003F6E7C">
        <w:rPr>
          <w:rFonts w:ascii="Times New Roman" w:hAnsi="Times New Roman" w:cs="Times New Roman"/>
          <w:b/>
          <w:bCs/>
          <w:color w:val="auto"/>
          <w:sz w:val="24"/>
          <w:szCs w:val="24"/>
        </w:rPr>
        <w:t>технологій</w:t>
      </w:r>
      <w:proofErr w:type="spellEnd"/>
      <w:r w:rsidRPr="003F6E7C">
        <w:rPr>
          <w:rFonts w:ascii="Times New Roman" w:hAnsi="Times New Roman" w:cs="Times New Roman"/>
          <w:b/>
          <w:bCs/>
          <w:color w:val="auto"/>
          <w:sz w:val="24"/>
          <w:szCs w:val="24"/>
        </w:rPr>
        <w:t xml:space="preserve"> та </w:t>
      </w:r>
      <w:proofErr w:type="spellStart"/>
      <w:r w:rsidRPr="003F6E7C">
        <w:rPr>
          <w:rFonts w:ascii="Times New Roman" w:hAnsi="Times New Roman" w:cs="Times New Roman"/>
          <w:b/>
          <w:bCs/>
          <w:color w:val="auto"/>
          <w:sz w:val="24"/>
          <w:szCs w:val="24"/>
        </w:rPr>
        <w:t>електроніки</w:t>
      </w:r>
      <w:proofErr w:type="spellEnd"/>
    </w:p>
    <w:p w:rsidR="00881BBD" w:rsidRPr="003F6E7C" w:rsidRDefault="00881BBD" w:rsidP="003F6E7C">
      <w:pPr>
        <w:pStyle w:val="1"/>
        <w:ind w:firstLine="540"/>
        <w:jc w:val="center"/>
        <w:rPr>
          <w:rFonts w:ascii="Times New Roman" w:hAnsi="Times New Roman" w:cs="Times New Roman"/>
          <w:b/>
          <w:bCs/>
          <w:color w:val="auto"/>
          <w:sz w:val="24"/>
          <w:szCs w:val="24"/>
        </w:rPr>
      </w:pPr>
      <w:r w:rsidRPr="003F6E7C">
        <w:rPr>
          <w:rFonts w:ascii="Times New Roman" w:hAnsi="Times New Roman" w:cs="Times New Roman"/>
          <w:color w:val="auto"/>
          <w:sz w:val="24"/>
          <w:szCs w:val="24"/>
        </w:rPr>
        <w:t>Кафедра</w:t>
      </w:r>
      <w:r w:rsidRPr="003F6E7C">
        <w:rPr>
          <w:rFonts w:ascii="Times New Roman" w:hAnsi="Times New Roman" w:cs="Times New Roman"/>
          <w:bCs/>
          <w:color w:val="auto"/>
          <w:sz w:val="24"/>
        </w:rPr>
        <w:t>:</w:t>
      </w:r>
      <w:r w:rsidRPr="003F6E7C">
        <w:rPr>
          <w:rFonts w:ascii="Times New Roman" w:hAnsi="Times New Roman" w:cs="Times New Roman"/>
          <w:b/>
          <w:color w:val="auto"/>
          <w:sz w:val="24"/>
        </w:rPr>
        <w:t xml:space="preserve">   </w:t>
      </w:r>
      <w:proofErr w:type="spellStart"/>
      <w:r w:rsidRPr="003F6E7C">
        <w:rPr>
          <w:rFonts w:ascii="Times New Roman" w:hAnsi="Times New Roman" w:cs="Times New Roman"/>
          <w:b/>
          <w:bCs/>
          <w:color w:val="auto"/>
          <w:sz w:val="24"/>
        </w:rPr>
        <w:t>Комп’ютерн</w:t>
      </w:r>
      <w:proofErr w:type="gramStart"/>
      <w:r w:rsidRPr="003F6E7C">
        <w:rPr>
          <w:rFonts w:ascii="Times New Roman" w:hAnsi="Times New Roman" w:cs="Times New Roman"/>
          <w:b/>
          <w:bCs/>
          <w:color w:val="auto"/>
          <w:sz w:val="24"/>
        </w:rPr>
        <w:t>о</w:t>
      </w:r>
      <w:r w:rsidRPr="003F6E7C">
        <w:rPr>
          <w:rFonts w:ascii="Times New Roman" w:hAnsi="Times New Roman" w:cs="Times New Roman"/>
          <w:b/>
          <w:bCs/>
          <w:color w:val="auto"/>
          <w:sz w:val="24"/>
          <w:szCs w:val="24"/>
        </w:rPr>
        <w:t>-</w:t>
      </w:r>
      <w:proofErr w:type="gramEnd"/>
      <w:r w:rsidRPr="003F6E7C">
        <w:rPr>
          <w:rFonts w:ascii="Times New Roman" w:hAnsi="Times New Roman" w:cs="Times New Roman"/>
          <w:b/>
          <w:bCs/>
          <w:color w:val="auto"/>
          <w:sz w:val="24"/>
          <w:szCs w:val="24"/>
        </w:rPr>
        <w:t>інтегрованих</w:t>
      </w:r>
      <w:proofErr w:type="spellEnd"/>
      <w:r w:rsidRPr="003F6E7C">
        <w:rPr>
          <w:rFonts w:ascii="Times New Roman" w:hAnsi="Times New Roman" w:cs="Times New Roman"/>
          <w:b/>
          <w:bCs/>
          <w:color w:val="auto"/>
          <w:sz w:val="24"/>
          <w:szCs w:val="24"/>
        </w:rPr>
        <w:t xml:space="preserve"> систем </w:t>
      </w:r>
      <w:proofErr w:type="spellStart"/>
      <w:r w:rsidRPr="003F6E7C">
        <w:rPr>
          <w:rFonts w:ascii="Times New Roman" w:hAnsi="Times New Roman" w:cs="Times New Roman"/>
          <w:b/>
          <w:bCs/>
          <w:color w:val="auto"/>
          <w:sz w:val="24"/>
          <w:szCs w:val="24"/>
        </w:rPr>
        <w:t>управління</w:t>
      </w:r>
      <w:proofErr w:type="spellEnd"/>
    </w:p>
    <w:p w:rsidR="00881BBD" w:rsidRPr="003F6E7C" w:rsidRDefault="00881BBD" w:rsidP="003F6E7C">
      <w:pPr>
        <w:ind w:firstLine="540"/>
        <w:jc w:val="center"/>
        <w:rPr>
          <w:rFonts w:ascii="Times New Roman" w:hAnsi="Times New Roman" w:cs="Times New Roman"/>
          <w:lang w:val="uk-UA"/>
        </w:rPr>
      </w:pPr>
      <w:r w:rsidRPr="003F6E7C">
        <w:rPr>
          <w:rFonts w:ascii="Times New Roman" w:hAnsi="Times New Roman" w:cs="Times New Roman"/>
          <w:b/>
          <w:bCs/>
          <w:lang w:val="uk-UA"/>
        </w:rPr>
        <w:t>Освітньо-кваліфікаційний рівень:</w:t>
      </w:r>
      <w:r w:rsidRPr="003F6E7C">
        <w:rPr>
          <w:rFonts w:ascii="Times New Roman" w:hAnsi="Times New Roman" w:cs="Times New Roman"/>
          <w:lang w:val="uk-UA"/>
        </w:rPr>
        <w:t xml:space="preserve">   Магістр</w:t>
      </w:r>
    </w:p>
    <w:p w:rsidR="00881BBD" w:rsidRPr="003F6E7C" w:rsidRDefault="00881BBD" w:rsidP="003F6E7C">
      <w:pPr>
        <w:ind w:firstLine="540"/>
        <w:jc w:val="center"/>
        <w:rPr>
          <w:rFonts w:ascii="Times New Roman" w:hAnsi="Times New Roman" w:cs="Times New Roman"/>
          <w:u w:val="single"/>
          <w:lang w:val="uk-UA"/>
        </w:rPr>
      </w:pPr>
      <w:r w:rsidRPr="003F6E7C">
        <w:rPr>
          <w:rFonts w:ascii="Times New Roman" w:hAnsi="Times New Roman" w:cs="Times New Roman"/>
          <w:b/>
          <w:bCs/>
          <w:lang w:val="uk-UA"/>
        </w:rPr>
        <w:t>Напрям підготовки:</w:t>
      </w:r>
      <w:r w:rsidRPr="003F6E7C">
        <w:rPr>
          <w:rFonts w:ascii="Times New Roman" w:hAnsi="Times New Roman" w:cs="Times New Roman"/>
          <w:lang w:val="uk-UA"/>
        </w:rPr>
        <w:t xml:space="preserve">   174</w:t>
      </w:r>
      <w:r w:rsidRPr="003F6E7C">
        <w:rPr>
          <w:rFonts w:ascii="Times New Roman" w:hAnsi="Times New Roman" w:cs="Times New Roman"/>
        </w:rPr>
        <w:t xml:space="preserve"> – </w:t>
      </w:r>
      <w:r w:rsidRPr="003F6E7C">
        <w:rPr>
          <w:rFonts w:ascii="Times New Roman" w:hAnsi="Times New Roman" w:cs="Times New Roman"/>
          <w:lang w:val="uk-UA"/>
        </w:rPr>
        <w:t>Автоматизація та комп'ютерно-інтегровані технології</w:t>
      </w:r>
    </w:p>
    <w:p w:rsidR="00881BBD" w:rsidRPr="003F6E7C" w:rsidRDefault="00881BBD" w:rsidP="003F6E7C">
      <w:pPr>
        <w:jc w:val="center"/>
        <w:rPr>
          <w:rFonts w:ascii="Times New Roman" w:hAnsi="Times New Roman" w:cs="Times New Roman"/>
          <w:lang w:val="uk-UA"/>
        </w:rPr>
      </w:pPr>
    </w:p>
    <w:p w:rsidR="00881BBD" w:rsidRPr="003F6E7C" w:rsidRDefault="00881BBD" w:rsidP="003F6E7C">
      <w:pPr>
        <w:pStyle w:val="1"/>
        <w:spacing w:line="360" w:lineRule="auto"/>
        <w:ind w:left="4961"/>
        <w:jc w:val="center"/>
        <w:rPr>
          <w:rFonts w:ascii="Times New Roman" w:hAnsi="Times New Roman" w:cs="Times New Roman"/>
          <w:color w:val="auto"/>
          <w:sz w:val="24"/>
          <w:szCs w:val="24"/>
          <w:lang w:val="uk-UA"/>
        </w:rPr>
      </w:pPr>
      <w:r w:rsidRPr="003F6E7C">
        <w:rPr>
          <w:rFonts w:ascii="Times New Roman" w:hAnsi="Times New Roman" w:cs="Times New Roman"/>
          <w:color w:val="auto"/>
          <w:sz w:val="24"/>
          <w:szCs w:val="24"/>
          <w:lang w:val="uk-UA"/>
        </w:rPr>
        <w:t>ЗАТВЕРДЖУЮ</w:t>
      </w:r>
    </w:p>
    <w:p w:rsidR="00881BBD" w:rsidRPr="003F6E7C" w:rsidRDefault="00881BBD" w:rsidP="003F6E7C">
      <w:pPr>
        <w:spacing w:line="360" w:lineRule="auto"/>
        <w:ind w:left="4961"/>
        <w:jc w:val="center"/>
        <w:rPr>
          <w:rFonts w:ascii="Times New Roman" w:hAnsi="Times New Roman" w:cs="Times New Roman"/>
          <w:lang w:val="uk-UA"/>
        </w:rPr>
      </w:pPr>
      <w:r w:rsidRPr="003F6E7C">
        <w:rPr>
          <w:rFonts w:ascii="Times New Roman" w:hAnsi="Times New Roman" w:cs="Times New Roman"/>
          <w:lang w:val="uk-UA"/>
        </w:rPr>
        <w:t>Завідувачка каф. КІСУ</w:t>
      </w:r>
    </w:p>
    <w:p w:rsidR="00881BBD" w:rsidRPr="003F6E7C" w:rsidRDefault="00881BBD" w:rsidP="003F6E7C">
      <w:pPr>
        <w:spacing w:line="360" w:lineRule="auto"/>
        <w:ind w:left="4961"/>
        <w:jc w:val="center"/>
        <w:rPr>
          <w:rFonts w:ascii="Times New Roman" w:hAnsi="Times New Roman" w:cs="Times New Roman"/>
          <w:lang w:val="uk-UA"/>
        </w:rPr>
      </w:pPr>
      <w:r w:rsidRPr="003F6E7C">
        <w:rPr>
          <w:rFonts w:ascii="Times New Roman" w:hAnsi="Times New Roman" w:cs="Times New Roman"/>
          <w:lang w:val="uk-UA"/>
        </w:rPr>
        <w:t>_______________________  М.Г.</w:t>
      </w:r>
      <w:proofErr w:type="spellStart"/>
      <w:r w:rsidRPr="003F6E7C">
        <w:rPr>
          <w:rFonts w:ascii="Times New Roman" w:hAnsi="Times New Roman" w:cs="Times New Roman"/>
          <w:lang w:val="uk-UA"/>
        </w:rPr>
        <w:t>Лорія</w:t>
      </w:r>
      <w:proofErr w:type="spellEnd"/>
    </w:p>
    <w:p w:rsidR="00881BBD" w:rsidRPr="003F6E7C" w:rsidRDefault="00881BBD" w:rsidP="003F6E7C">
      <w:pPr>
        <w:spacing w:line="360" w:lineRule="auto"/>
        <w:ind w:left="4961"/>
        <w:jc w:val="center"/>
        <w:rPr>
          <w:rFonts w:ascii="Times New Roman" w:hAnsi="Times New Roman" w:cs="Times New Roman"/>
          <w:bCs/>
          <w:lang w:val="uk-UA"/>
        </w:rPr>
      </w:pPr>
      <w:r w:rsidRPr="003F6E7C">
        <w:rPr>
          <w:rFonts w:ascii="Times New Roman" w:hAnsi="Times New Roman" w:cs="Times New Roman"/>
          <w:bCs/>
          <w:lang w:val="uk-UA"/>
        </w:rPr>
        <w:t>«______»  ______________  2025 року</w:t>
      </w:r>
    </w:p>
    <w:p w:rsidR="00881BBD" w:rsidRPr="003F6E7C" w:rsidRDefault="00881BBD" w:rsidP="003F6E7C">
      <w:pPr>
        <w:jc w:val="center"/>
        <w:rPr>
          <w:rFonts w:ascii="Times New Roman" w:hAnsi="Times New Roman" w:cs="Times New Roman"/>
          <w:b/>
          <w:lang w:val="uk-UA"/>
        </w:rPr>
      </w:pPr>
    </w:p>
    <w:p w:rsidR="00881BBD" w:rsidRPr="003F6E7C" w:rsidRDefault="00881BBD" w:rsidP="003F6E7C">
      <w:pPr>
        <w:jc w:val="center"/>
        <w:rPr>
          <w:rFonts w:ascii="Times New Roman" w:hAnsi="Times New Roman" w:cs="Times New Roman"/>
          <w:b/>
          <w:lang w:val="uk-UA"/>
        </w:rPr>
      </w:pPr>
    </w:p>
    <w:p w:rsidR="00881BBD" w:rsidRPr="003F6E7C" w:rsidRDefault="00881BBD" w:rsidP="003F6E7C">
      <w:pPr>
        <w:keepNext/>
        <w:spacing w:line="360" w:lineRule="auto"/>
        <w:jc w:val="center"/>
        <w:outlineLvl w:val="1"/>
        <w:rPr>
          <w:rFonts w:ascii="Times New Roman" w:hAnsi="Times New Roman" w:cs="Times New Roman"/>
          <w:b/>
          <w:spacing w:val="200"/>
          <w:lang w:val="uk-UA"/>
        </w:rPr>
      </w:pPr>
      <w:r w:rsidRPr="003F6E7C">
        <w:rPr>
          <w:rFonts w:ascii="Times New Roman" w:hAnsi="Times New Roman" w:cs="Times New Roman"/>
          <w:b/>
          <w:spacing w:val="200"/>
          <w:lang w:val="uk-UA"/>
        </w:rPr>
        <w:t>ЗАВДАННЯ</w:t>
      </w:r>
    </w:p>
    <w:p w:rsidR="00881BBD" w:rsidRPr="003F6E7C" w:rsidRDefault="00881BBD" w:rsidP="003F6E7C">
      <w:pPr>
        <w:keepNext/>
        <w:spacing w:line="360" w:lineRule="auto"/>
        <w:jc w:val="center"/>
        <w:outlineLvl w:val="2"/>
        <w:rPr>
          <w:rFonts w:ascii="Times New Roman" w:hAnsi="Times New Roman" w:cs="Times New Roman"/>
          <w:b/>
        </w:rPr>
      </w:pPr>
      <w:r w:rsidRPr="003F6E7C">
        <w:rPr>
          <w:rFonts w:ascii="Times New Roman" w:hAnsi="Times New Roman" w:cs="Times New Roman"/>
          <w:b/>
        </w:rPr>
        <w:t xml:space="preserve">НА </w:t>
      </w:r>
      <w:r w:rsidRPr="003F6E7C">
        <w:rPr>
          <w:rFonts w:ascii="Times New Roman" w:hAnsi="Times New Roman" w:cs="Times New Roman"/>
          <w:b/>
          <w:lang w:val="uk-UA"/>
        </w:rPr>
        <w:t>МАГІСТЕРСЬКУ НАУКОВО-ДОСЛІДНУ РОБОТУ</w:t>
      </w:r>
    </w:p>
    <w:p w:rsidR="00881BBD" w:rsidRPr="003F6E7C" w:rsidRDefault="00881BBD" w:rsidP="003F6E7C">
      <w:pPr>
        <w:keepNext/>
        <w:spacing w:line="360" w:lineRule="auto"/>
        <w:jc w:val="center"/>
        <w:outlineLvl w:val="2"/>
        <w:rPr>
          <w:rFonts w:ascii="Times New Roman" w:hAnsi="Times New Roman" w:cs="Times New Roman"/>
          <w:b/>
          <w:i/>
          <w:lang w:val="uk-UA"/>
        </w:rPr>
      </w:pPr>
      <w:r w:rsidRPr="003F6E7C">
        <w:rPr>
          <w:rFonts w:ascii="Times New Roman" w:hAnsi="Times New Roman" w:cs="Times New Roman"/>
          <w:b/>
          <w:lang w:val="uk-UA"/>
        </w:rPr>
        <w:t>ЗДОБУВАЧУ ВИЩОЇ ОСВІТИ</w:t>
      </w:r>
    </w:p>
    <w:p w:rsidR="00881BBD" w:rsidRPr="003F6E7C" w:rsidRDefault="00881BBD" w:rsidP="003F6E7C">
      <w:pPr>
        <w:spacing w:after="0" w:line="240" w:lineRule="auto"/>
        <w:jc w:val="center"/>
        <w:rPr>
          <w:rFonts w:ascii="Times New Roman" w:eastAsia="Times New Roman" w:hAnsi="Times New Roman" w:cs="Times New Roman"/>
          <w:b/>
          <w:bCs/>
          <w:sz w:val="28"/>
          <w:szCs w:val="28"/>
          <w:lang w:val="ru-UA" w:eastAsia="ru-RU"/>
        </w:rPr>
      </w:pPr>
      <w:r w:rsidRPr="003F6E7C">
        <w:rPr>
          <w:rFonts w:ascii="Times New Roman" w:eastAsia="Times New Roman" w:hAnsi="Times New Roman" w:cs="Times New Roman"/>
          <w:b/>
          <w:bCs/>
          <w:sz w:val="28"/>
          <w:szCs w:val="28"/>
          <w:lang w:val="ru-UA" w:eastAsia="ru-RU"/>
        </w:rPr>
        <w:t>Дуганов Олександр Вячеславович</w:t>
      </w:r>
    </w:p>
    <w:p w:rsidR="00881BBD" w:rsidRPr="003F6E7C" w:rsidRDefault="00881BBD" w:rsidP="003F6E7C">
      <w:pPr>
        <w:ind w:firstLine="540"/>
        <w:jc w:val="center"/>
        <w:rPr>
          <w:rFonts w:ascii="Times New Roman" w:hAnsi="Times New Roman" w:cs="Times New Roman"/>
          <w:lang w:val="uk-UA"/>
        </w:rPr>
      </w:pPr>
    </w:p>
    <w:p w:rsidR="00881BBD" w:rsidRPr="003F6E7C" w:rsidRDefault="00881BBD" w:rsidP="003F6E7C">
      <w:pPr>
        <w:pStyle w:val="p1"/>
        <w:jc w:val="center"/>
        <w:rPr>
          <w:b/>
          <w:bCs/>
          <w:color w:val="auto"/>
          <w:sz w:val="28"/>
          <w:szCs w:val="28"/>
        </w:rPr>
      </w:pPr>
      <w:r w:rsidRPr="003F6E7C">
        <w:rPr>
          <w:color w:val="auto"/>
          <w:lang w:val="uk-UA"/>
        </w:rPr>
        <w:t>1.</w:t>
      </w:r>
      <w:r w:rsidRPr="003F6E7C">
        <w:rPr>
          <w:b/>
          <w:color w:val="auto"/>
          <w:lang w:val="uk-UA"/>
        </w:rPr>
        <w:t xml:space="preserve"> </w:t>
      </w:r>
      <w:r w:rsidRPr="003F6E7C">
        <w:rPr>
          <w:b/>
          <w:color w:val="auto"/>
          <w:sz w:val="24"/>
          <w:szCs w:val="24"/>
          <w:lang w:val="uk-UA"/>
        </w:rPr>
        <w:t>Тема магістерської НДР:   «</w:t>
      </w:r>
      <w:r w:rsidRPr="003F6E7C">
        <w:rPr>
          <w:rStyle w:val="s1"/>
          <w:b/>
          <w:bCs/>
          <w:color w:val="auto"/>
          <w:sz w:val="28"/>
          <w:szCs w:val="28"/>
        </w:rPr>
        <w:t>Розробка</w:t>
      </w:r>
      <w:r w:rsidRPr="003F6E7C">
        <w:rPr>
          <w:rStyle w:val="s2"/>
          <w:b/>
          <w:bCs/>
          <w:color w:val="auto"/>
          <w:sz w:val="28"/>
          <w:szCs w:val="28"/>
        </w:rPr>
        <w:t xml:space="preserve"> </w:t>
      </w:r>
      <w:r w:rsidRPr="003F6E7C">
        <w:rPr>
          <w:rStyle w:val="s3"/>
          <w:b/>
          <w:bCs/>
          <w:color w:val="auto"/>
          <w:sz w:val="28"/>
          <w:szCs w:val="28"/>
        </w:rPr>
        <w:t>та</w:t>
      </w:r>
      <w:r w:rsidRPr="003F6E7C">
        <w:rPr>
          <w:rStyle w:val="s4"/>
          <w:b/>
          <w:bCs/>
          <w:color w:val="auto"/>
          <w:sz w:val="28"/>
          <w:szCs w:val="28"/>
        </w:rPr>
        <w:t xml:space="preserve"> </w:t>
      </w:r>
      <w:r w:rsidRPr="003F6E7C">
        <w:rPr>
          <w:rStyle w:val="s5"/>
          <w:b/>
          <w:bCs/>
          <w:color w:val="auto"/>
          <w:sz w:val="28"/>
          <w:szCs w:val="28"/>
        </w:rPr>
        <w:t>дослідження</w:t>
      </w:r>
      <w:r w:rsidRPr="003F6E7C">
        <w:rPr>
          <w:rStyle w:val="s6"/>
          <w:b/>
          <w:bCs/>
          <w:color w:val="auto"/>
          <w:sz w:val="28"/>
          <w:szCs w:val="28"/>
        </w:rPr>
        <w:t xml:space="preserve"> </w:t>
      </w:r>
      <w:r w:rsidRPr="003F6E7C">
        <w:rPr>
          <w:b/>
          <w:bCs/>
          <w:color w:val="auto"/>
          <w:sz w:val="28"/>
          <w:szCs w:val="28"/>
        </w:rPr>
        <w:t>комп'ютерно-</w:t>
      </w:r>
    </w:p>
    <w:p w:rsidR="00881BBD" w:rsidRPr="003F6E7C" w:rsidRDefault="00881BBD" w:rsidP="003F6E7C">
      <w:pPr>
        <w:ind w:firstLine="540"/>
        <w:jc w:val="center"/>
        <w:rPr>
          <w:rFonts w:ascii="Times New Roman" w:hAnsi="Times New Roman" w:cs="Times New Roman"/>
          <w:b/>
          <w:sz w:val="24"/>
          <w:szCs w:val="24"/>
          <w:lang w:val="uk-UA"/>
        </w:rPr>
      </w:pPr>
      <w:proofErr w:type="spellStart"/>
      <w:r w:rsidRPr="003F6E7C">
        <w:rPr>
          <w:b/>
          <w:bCs/>
          <w:sz w:val="28"/>
          <w:szCs w:val="28"/>
        </w:rPr>
        <w:t>інтегрованої</w:t>
      </w:r>
      <w:proofErr w:type="spellEnd"/>
      <w:r w:rsidRPr="003F6E7C">
        <w:rPr>
          <w:rStyle w:val="s7"/>
          <w:b/>
          <w:bCs/>
          <w:sz w:val="28"/>
          <w:szCs w:val="28"/>
        </w:rPr>
        <w:t xml:space="preserve"> </w:t>
      </w:r>
      <w:proofErr w:type="spellStart"/>
      <w:r w:rsidRPr="003F6E7C">
        <w:rPr>
          <w:rStyle w:val="s1"/>
          <w:b/>
          <w:bCs/>
          <w:sz w:val="28"/>
          <w:szCs w:val="28"/>
        </w:rPr>
        <w:t>системи</w:t>
      </w:r>
      <w:proofErr w:type="spellEnd"/>
      <w:r w:rsidRPr="003F6E7C">
        <w:rPr>
          <w:rStyle w:val="s8"/>
          <w:b/>
          <w:bCs/>
          <w:sz w:val="28"/>
          <w:szCs w:val="28"/>
        </w:rPr>
        <w:t xml:space="preserve"> </w:t>
      </w:r>
      <w:r w:rsidRPr="003F6E7C">
        <w:rPr>
          <w:rStyle w:val="s1"/>
          <w:b/>
          <w:bCs/>
          <w:sz w:val="28"/>
          <w:szCs w:val="28"/>
        </w:rPr>
        <w:t>контролю</w:t>
      </w:r>
      <w:r w:rsidRPr="003F6E7C">
        <w:rPr>
          <w:rStyle w:val="s9"/>
          <w:b/>
          <w:bCs/>
          <w:sz w:val="28"/>
          <w:szCs w:val="28"/>
        </w:rPr>
        <w:t xml:space="preserve"> </w:t>
      </w:r>
      <w:r w:rsidRPr="003F6E7C">
        <w:rPr>
          <w:rStyle w:val="s5"/>
          <w:b/>
          <w:bCs/>
          <w:sz w:val="28"/>
          <w:szCs w:val="28"/>
        </w:rPr>
        <w:t>та</w:t>
      </w:r>
      <w:r w:rsidRPr="003F6E7C">
        <w:rPr>
          <w:rStyle w:val="s10"/>
          <w:b/>
          <w:bCs/>
          <w:sz w:val="28"/>
          <w:szCs w:val="28"/>
        </w:rPr>
        <w:t xml:space="preserve"> </w:t>
      </w:r>
      <w:proofErr w:type="spellStart"/>
      <w:r w:rsidRPr="003F6E7C">
        <w:rPr>
          <w:rStyle w:val="s5"/>
          <w:b/>
          <w:bCs/>
          <w:sz w:val="28"/>
          <w:szCs w:val="28"/>
        </w:rPr>
        <w:t>управління</w:t>
      </w:r>
      <w:r w:rsidRPr="003F6E7C">
        <w:rPr>
          <w:rStyle w:val="s1"/>
          <w:b/>
          <w:bCs/>
          <w:sz w:val="28"/>
          <w:szCs w:val="28"/>
        </w:rPr>
        <w:t>процесом</w:t>
      </w:r>
      <w:proofErr w:type="spellEnd"/>
      <w:r w:rsidRPr="003F6E7C">
        <w:rPr>
          <w:rStyle w:val="s11"/>
          <w:b/>
          <w:bCs/>
          <w:sz w:val="28"/>
          <w:szCs w:val="28"/>
        </w:rPr>
        <w:t xml:space="preserve"> </w:t>
      </w:r>
      <w:proofErr w:type="spellStart"/>
      <w:r w:rsidRPr="003F6E7C">
        <w:rPr>
          <w:rStyle w:val="s1"/>
          <w:b/>
          <w:bCs/>
          <w:sz w:val="28"/>
          <w:szCs w:val="28"/>
        </w:rPr>
        <w:t>розкладення</w:t>
      </w:r>
      <w:proofErr w:type="spellEnd"/>
      <w:r w:rsidRPr="003F6E7C">
        <w:rPr>
          <w:rStyle w:val="s12"/>
          <w:b/>
          <w:bCs/>
          <w:sz w:val="28"/>
          <w:szCs w:val="28"/>
        </w:rPr>
        <w:t xml:space="preserve"> </w:t>
      </w:r>
      <w:proofErr w:type="spellStart"/>
      <w:r w:rsidRPr="003F6E7C">
        <w:rPr>
          <w:b/>
          <w:bCs/>
          <w:sz w:val="28"/>
          <w:szCs w:val="28"/>
        </w:rPr>
        <w:t>карбамату</w:t>
      </w:r>
      <w:proofErr w:type="spellEnd"/>
      <w:r w:rsidRPr="003F6E7C">
        <w:rPr>
          <w:rStyle w:val="s13"/>
          <w:b/>
          <w:bCs/>
          <w:sz w:val="28"/>
          <w:szCs w:val="28"/>
        </w:rPr>
        <w:t xml:space="preserve"> </w:t>
      </w:r>
      <w:r w:rsidRPr="003F6E7C">
        <w:rPr>
          <w:rStyle w:val="s14"/>
          <w:b/>
          <w:bCs/>
          <w:sz w:val="28"/>
          <w:szCs w:val="28"/>
        </w:rPr>
        <w:t>у</w:t>
      </w:r>
      <w:r w:rsidRPr="003F6E7C">
        <w:rPr>
          <w:rStyle w:val="s11"/>
          <w:b/>
          <w:bCs/>
          <w:sz w:val="28"/>
          <w:szCs w:val="28"/>
        </w:rPr>
        <w:t xml:space="preserve"> </w:t>
      </w:r>
      <w:proofErr w:type="spellStart"/>
      <w:r w:rsidRPr="003F6E7C">
        <w:rPr>
          <w:rStyle w:val="s1"/>
          <w:b/>
          <w:bCs/>
          <w:sz w:val="28"/>
          <w:szCs w:val="28"/>
        </w:rPr>
        <w:t>виробництві</w:t>
      </w:r>
      <w:proofErr w:type="spellEnd"/>
      <w:r w:rsidRPr="003F6E7C">
        <w:rPr>
          <w:rStyle w:val="s1"/>
          <w:b/>
          <w:bCs/>
          <w:sz w:val="28"/>
          <w:szCs w:val="28"/>
          <w:lang w:val="uk-UA"/>
        </w:rPr>
        <w:t xml:space="preserve"> </w:t>
      </w:r>
      <w:proofErr w:type="spellStart"/>
      <w:r w:rsidRPr="003F6E7C">
        <w:rPr>
          <w:rStyle w:val="s1"/>
          <w:b/>
          <w:bCs/>
          <w:sz w:val="28"/>
          <w:szCs w:val="28"/>
        </w:rPr>
        <w:t>карбаміду</w:t>
      </w:r>
      <w:proofErr w:type="spellEnd"/>
      <w:r w:rsidRPr="003F6E7C">
        <w:rPr>
          <w:rFonts w:ascii="Times New Roman" w:hAnsi="Times New Roman" w:cs="Times New Roman"/>
          <w:b/>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2. </w:t>
      </w:r>
      <w:r w:rsidRPr="003F6E7C">
        <w:rPr>
          <w:rFonts w:ascii="Times New Roman" w:hAnsi="Times New Roman" w:cs="Times New Roman"/>
          <w:b/>
          <w:sz w:val="24"/>
          <w:szCs w:val="24"/>
          <w:lang w:val="uk-UA"/>
        </w:rPr>
        <w:t>Керівник роботи</w:t>
      </w:r>
      <w:r w:rsidRPr="003F6E7C">
        <w:rPr>
          <w:rFonts w:ascii="Times New Roman" w:hAnsi="Times New Roman" w:cs="Times New Roman"/>
          <w:sz w:val="24"/>
          <w:szCs w:val="24"/>
          <w:lang w:val="uk-UA"/>
        </w:rPr>
        <w:t>:   проф.. Лорія М.Г.</w:t>
      </w:r>
    </w:p>
    <w:p w:rsidR="00881BBD" w:rsidRPr="003F6E7C" w:rsidRDefault="00881BBD" w:rsidP="003F6E7C">
      <w:pPr>
        <w:ind w:firstLine="72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Затверджені наказом вищого навчального закладу №</w:t>
      </w:r>
      <w:r w:rsidR="003F6E7C" w:rsidRPr="003F6E7C">
        <w:rPr>
          <w:rFonts w:ascii="Times New Roman" w:hAnsi="Times New Roman" w:cs="Times New Roman"/>
          <w:sz w:val="24"/>
          <w:szCs w:val="24"/>
          <w:lang w:val="uk-UA"/>
        </w:rPr>
        <w:t>242</w:t>
      </w:r>
      <w:r w:rsidRPr="003F6E7C">
        <w:rPr>
          <w:rFonts w:ascii="Times New Roman" w:hAnsi="Times New Roman" w:cs="Times New Roman"/>
          <w:sz w:val="24"/>
          <w:szCs w:val="24"/>
          <w:lang w:val="uk-UA"/>
        </w:rPr>
        <w:t>/</w:t>
      </w:r>
      <w:r w:rsidR="003F6E7C" w:rsidRPr="003F6E7C">
        <w:rPr>
          <w:rFonts w:ascii="Times New Roman" w:hAnsi="Times New Roman" w:cs="Times New Roman"/>
          <w:sz w:val="24"/>
          <w:szCs w:val="24"/>
          <w:lang w:val="uk-UA"/>
        </w:rPr>
        <w:t>17</w:t>
      </w:r>
      <w:r w:rsidRPr="003F6E7C">
        <w:rPr>
          <w:rFonts w:ascii="Times New Roman" w:hAnsi="Times New Roman" w:cs="Times New Roman"/>
          <w:sz w:val="24"/>
          <w:szCs w:val="24"/>
          <w:lang w:val="uk-UA"/>
        </w:rPr>
        <w:t>.</w:t>
      </w:r>
      <w:r w:rsidR="003F6E7C" w:rsidRPr="003F6E7C">
        <w:rPr>
          <w:rFonts w:ascii="Times New Roman" w:hAnsi="Times New Roman" w:cs="Times New Roman"/>
          <w:sz w:val="24"/>
          <w:szCs w:val="24"/>
          <w:lang w:val="uk-UA"/>
        </w:rPr>
        <w:t>02</w:t>
      </w:r>
      <w:r w:rsidRPr="003F6E7C">
        <w:rPr>
          <w:rFonts w:ascii="Times New Roman" w:hAnsi="Times New Roman" w:cs="Times New Roman"/>
          <w:sz w:val="24"/>
          <w:szCs w:val="24"/>
          <w:lang w:val="uk-UA"/>
        </w:rPr>
        <w:t xml:space="preserve">-С від </w:t>
      </w:r>
      <w:r w:rsidR="003F6E7C" w:rsidRPr="003F6E7C">
        <w:rPr>
          <w:rFonts w:ascii="Times New Roman" w:hAnsi="Times New Roman" w:cs="Times New Roman"/>
          <w:sz w:val="24"/>
          <w:szCs w:val="24"/>
          <w:lang w:val="uk-UA"/>
        </w:rPr>
        <w:t>28.</w:t>
      </w:r>
      <w:r w:rsidRPr="003F6E7C">
        <w:rPr>
          <w:rFonts w:ascii="Times New Roman" w:hAnsi="Times New Roman" w:cs="Times New Roman"/>
          <w:sz w:val="24"/>
          <w:szCs w:val="24"/>
          <w:lang w:val="uk-UA"/>
        </w:rPr>
        <w:t>11.2025 р.</w:t>
      </w:r>
      <w:bookmarkStart w:id="0" w:name="_GoBack"/>
      <w:bookmarkEnd w:id="0"/>
    </w:p>
    <w:p w:rsidR="00881BBD" w:rsidRPr="003F6E7C" w:rsidRDefault="00881BBD" w:rsidP="003F6E7C">
      <w:pPr>
        <w:ind w:firstLine="540"/>
        <w:jc w:val="center"/>
        <w:rPr>
          <w:rFonts w:ascii="Times New Roman" w:hAnsi="Times New Roman" w:cs="Times New Roman"/>
          <w:sz w:val="24"/>
          <w:szCs w:val="24"/>
          <w:u w:val="single"/>
          <w:lang w:val="uk-UA"/>
        </w:rPr>
      </w:pPr>
      <w:r w:rsidRPr="003F6E7C">
        <w:rPr>
          <w:rFonts w:ascii="Times New Roman" w:hAnsi="Times New Roman" w:cs="Times New Roman"/>
          <w:sz w:val="24"/>
          <w:szCs w:val="24"/>
          <w:lang w:val="uk-UA"/>
        </w:rPr>
        <w:t xml:space="preserve">3. </w:t>
      </w:r>
      <w:r w:rsidRPr="003F6E7C">
        <w:rPr>
          <w:rFonts w:ascii="Times New Roman" w:hAnsi="Times New Roman" w:cs="Times New Roman"/>
          <w:b/>
          <w:sz w:val="24"/>
          <w:szCs w:val="24"/>
          <w:lang w:val="uk-UA"/>
        </w:rPr>
        <w:t>Термін подання студентом роботи</w:t>
      </w:r>
      <w:r w:rsidRPr="003F6E7C">
        <w:rPr>
          <w:rFonts w:ascii="Times New Roman" w:hAnsi="Times New Roman" w:cs="Times New Roman"/>
          <w:sz w:val="24"/>
          <w:szCs w:val="24"/>
          <w:lang w:val="uk-UA"/>
        </w:rPr>
        <w:t xml:space="preserve"> 14 грудня 2025 р.</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4. </w:t>
      </w:r>
      <w:r w:rsidRPr="003F6E7C">
        <w:rPr>
          <w:rFonts w:ascii="Times New Roman" w:hAnsi="Times New Roman" w:cs="Times New Roman"/>
          <w:b/>
          <w:sz w:val="24"/>
          <w:szCs w:val="24"/>
          <w:lang w:val="uk-UA"/>
        </w:rPr>
        <w:t>Висхідні дані до роботи</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4.1.Технологічний регламент виробництва.</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4.2.Інструкція оператора по експлуатації АСК ТП.</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4.4.Публікації по автоматизованому керуванню технологічними процесами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4.5.Публікації по моделюванню складних систем контролю та керуванню технологічними процесами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lastRenderedPageBreak/>
        <w:t xml:space="preserve">5. </w:t>
      </w:r>
      <w:r w:rsidRPr="003F6E7C">
        <w:rPr>
          <w:rFonts w:ascii="Times New Roman" w:hAnsi="Times New Roman" w:cs="Times New Roman"/>
          <w:b/>
          <w:sz w:val="24"/>
          <w:szCs w:val="24"/>
          <w:lang w:val="uk-UA"/>
        </w:rPr>
        <w:t>Зміст розрахунково-пояснювальної записки</w:t>
      </w:r>
      <w:r w:rsidRPr="003F6E7C">
        <w:rPr>
          <w:rFonts w:ascii="Times New Roman" w:hAnsi="Times New Roman" w:cs="Times New Roman"/>
          <w:sz w:val="24"/>
          <w:szCs w:val="24"/>
          <w:lang w:val="uk-UA"/>
        </w:rPr>
        <w:t xml:space="preserve"> (перелік питань, які потрібно розробити):</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5.1.Вступ.</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5.2.Аналіз сучасного стану автоматизації технологічних процесів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5.3.Аналіз автоматизованих систем контролю та керування технологічними процесами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 xml:space="preserve"> і розробка завдань для виконання магістерської науково-дослідної роботи.</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5.4.Розробка та аналіз математичних моделей процесу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5.5.Теоретичні дослідження математичних моделей процесу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5.6.Розробка мнемосхем комп'ютерно-інтегрованої системи управління (КІСУ) процесом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5.7.Розробка програмного забезпечення роботи КІСУ ТП в динамічному режимі роботи.</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5.8.Аналіз результатів теоретичних досліджень.</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5.9. Висновки.</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6. </w:t>
      </w:r>
      <w:r w:rsidRPr="003F6E7C">
        <w:rPr>
          <w:rFonts w:ascii="Times New Roman" w:hAnsi="Times New Roman" w:cs="Times New Roman"/>
          <w:b/>
          <w:sz w:val="24"/>
          <w:szCs w:val="24"/>
          <w:lang w:val="uk-UA"/>
        </w:rPr>
        <w:t>Перелік графічного матеріалу</w:t>
      </w:r>
      <w:r w:rsidRPr="003F6E7C">
        <w:rPr>
          <w:rFonts w:ascii="Times New Roman" w:hAnsi="Times New Roman" w:cs="Times New Roman"/>
          <w:sz w:val="24"/>
          <w:szCs w:val="24"/>
          <w:lang w:val="uk-UA"/>
        </w:rPr>
        <w:t xml:space="preserve"> (з точним зазначенням обов’язкових креслень)</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6.1. Мнемосхеми КІСУ процесом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6.1.1.Основна мнемосхема контролю та керування процесом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6.1.2.Архітектура КІСУ ТП.</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6.1.3.Мнемосхеми рапортів і повідомлень.</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6.2.Мнемосхема роботи КІСУ ТП в динамічному режимі роботи.</w:t>
      </w:r>
    </w:p>
    <w:p w:rsidR="00881BBD" w:rsidRPr="003F6E7C" w:rsidRDefault="00881BBD" w:rsidP="003F6E7C">
      <w:pPr>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6.4.Математичні моделі процесу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p w:rsidR="00881BBD" w:rsidRPr="003F6E7C" w:rsidRDefault="00881BBD" w:rsidP="003F6E7C">
      <w:pPr>
        <w:ind w:firstLine="540"/>
        <w:jc w:val="center"/>
        <w:rPr>
          <w:rFonts w:ascii="Times New Roman" w:hAnsi="Times New Roman" w:cs="Times New Roman"/>
          <w:b/>
          <w:sz w:val="24"/>
          <w:szCs w:val="24"/>
          <w:lang w:val="uk-UA"/>
        </w:rPr>
      </w:pPr>
      <w:r w:rsidRPr="003F6E7C">
        <w:rPr>
          <w:rFonts w:ascii="Times New Roman" w:hAnsi="Times New Roman" w:cs="Times New Roman"/>
          <w:sz w:val="24"/>
          <w:szCs w:val="24"/>
          <w:lang w:val="uk-UA"/>
        </w:rPr>
        <w:t xml:space="preserve">7. </w:t>
      </w:r>
      <w:r w:rsidRPr="003F6E7C">
        <w:rPr>
          <w:rFonts w:ascii="Times New Roman" w:hAnsi="Times New Roman" w:cs="Times New Roman"/>
          <w:b/>
          <w:sz w:val="24"/>
          <w:szCs w:val="24"/>
          <w:lang w:val="uk-UA"/>
        </w:rPr>
        <w:t>Дата видачі завдання:</w:t>
      </w:r>
      <w:r w:rsidRPr="003F6E7C">
        <w:rPr>
          <w:rFonts w:ascii="Times New Roman" w:hAnsi="Times New Roman" w:cs="Times New Roman"/>
          <w:sz w:val="24"/>
          <w:szCs w:val="24"/>
          <w:lang w:val="uk-UA"/>
        </w:rPr>
        <w:t xml:space="preserve">   </w:t>
      </w:r>
      <w:r w:rsidRPr="003F6E7C">
        <w:rPr>
          <w:rFonts w:ascii="Times New Roman" w:hAnsi="Times New Roman" w:cs="Times New Roman"/>
          <w:sz w:val="24"/>
          <w:szCs w:val="24"/>
          <w:highlight w:val="yellow"/>
          <w:lang w:val="uk-UA"/>
        </w:rPr>
        <w:t>25 жовтня 2025 р</w:t>
      </w:r>
      <w:r w:rsidRPr="003F6E7C">
        <w:rPr>
          <w:rFonts w:ascii="Times New Roman" w:hAnsi="Times New Roman" w:cs="Times New Roman"/>
          <w:sz w:val="24"/>
          <w:szCs w:val="24"/>
          <w:lang w:val="uk-UA"/>
        </w:rPr>
        <w:t>.</w:t>
      </w:r>
    </w:p>
    <w:p w:rsidR="00881BBD" w:rsidRPr="003F6E7C" w:rsidRDefault="00881BBD" w:rsidP="003F6E7C">
      <w:pPr>
        <w:jc w:val="center"/>
        <w:rPr>
          <w:rFonts w:ascii="Times New Roman" w:hAnsi="Times New Roman" w:cs="Times New Roman"/>
          <w:b/>
          <w:sz w:val="24"/>
          <w:szCs w:val="24"/>
          <w:vertAlign w:val="superscript"/>
          <w:lang w:val="uk-UA"/>
        </w:rPr>
      </w:pPr>
    </w:p>
    <w:p w:rsidR="00881BBD" w:rsidRPr="003F6E7C" w:rsidRDefault="00881BBD" w:rsidP="003F6E7C">
      <w:pPr>
        <w:keepNext/>
        <w:jc w:val="center"/>
        <w:outlineLvl w:val="3"/>
        <w:rPr>
          <w:rFonts w:ascii="Times New Roman" w:hAnsi="Times New Roman" w:cs="Times New Roman"/>
          <w:b/>
          <w:sz w:val="24"/>
          <w:szCs w:val="24"/>
          <w:lang w:val="uk-UA"/>
        </w:rPr>
      </w:pPr>
      <w:r w:rsidRPr="003F6E7C">
        <w:rPr>
          <w:rFonts w:ascii="Times New Roman" w:hAnsi="Times New Roman" w:cs="Times New Roman"/>
          <w:b/>
          <w:sz w:val="24"/>
          <w:szCs w:val="24"/>
          <w:lang w:val="uk-UA"/>
        </w:rPr>
        <w:t>КАЛЕНДАРНИЙ ПЛАН</w:t>
      </w:r>
    </w:p>
    <w:p w:rsidR="00881BBD" w:rsidRPr="003F6E7C" w:rsidRDefault="00881BBD" w:rsidP="003F6E7C">
      <w:pPr>
        <w:jc w:val="center"/>
        <w:rPr>
          <w:rFonts w:ascii="Times New Roman" w:hAnsi="Times New Roman" w:cs="Times New Roman"/>
          <w:b/>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3F6E7C" w:rsidRPr="003F6E7C" w:rsidTr="00F55130">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з/п</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pacing w:val="-20"/>
                <w:sz w:val="24"/>
                <w:szCs w:val="24"/>
                <w:lang w:val="uk-UA"/>
              </w:rPr>
              <w:t>Термін виконання</w:t>
            </w:r>
            <w:r w:rsidRPr="003F6E7C">
              <w:rPr>
                <w:rFonts w:ascii="Times New Roman" w:hAnsi="Times New Roman" w:cs="Times New Roman"/>
                <w:sz w:val="24"/>
                <w:szCs w:val="24"/>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keepNext/>
              <w:jc w:val="center"/>
              <w:outlineLvl w:val="2"/>
              <w:rPr>
                <w:rFonts w:ascii="Times New Roman" w:hAnsi="Times New Roman" w:cs="Times New Roman"/>
                <w:spacing w:val="-20"/>
                <w:sz w:val="24"/>
                <w:szCs w:val="24"/>
                <w:lang w:val="uk-UA"/>
              </w:rPr>
            </w:pPr>
            <w:r w:rsidRPr="003F6E7C">
              <w:rPr>
                <w:rFonts w:ascii="Times New Roman" w:hAnsi="Times New Roman" w:cs="Times New Roman"/>
                <w:spacing w:val="-20"/>
                <w:sz w:val="24"/>
                <w:szCs w:val="24"/>
                <w:lang w:val="uk-UA"/>
              </w:rPr>
              <w:t>Примітка</w:t>
            </w: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1.11.2025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Аналіз автоматизованих систем контролю та керування </w:t>
            </w:r>
            <w:r w:rsidRPr="003F6E7C">
              <w:rPr>
                <w:rFonts w:ascii="Times New Roman" w:hAnsi="Times New Roman" w:cs="Times New Roman"/>
                <w:sz w:val="24"/>
                <w:szCs w:val="24"/>
                <w:lang w:val="uk-UA"/>
              </w:rPr>
              <w:lastRenderedPageBreak/>
              <w:t xml:space="preserve">технологічними процесами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lastRenderedPageBreak/>
              <w:t>1.11.2025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lastRenderedPageBreak/>
              <w:t>3.</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Розробка математичних моделей процесу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5.11.2025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4.</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Розробка мнемосхем комп'ютерно-інтегрованої системи управління (КІСУ) процесом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8.11.2025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5.</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15.11.2025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rPr>
            </w:pP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6.</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Теоретичні дослідження математичних моделей процесу </w:t>
            </w:r>
            <w:r w:rsidRPr="003F6E7C">
              <w:rPr>
                <w:rFonts w:ascii="Times New Roman" w:hAnsi="Times New Roman" w:cs="Times New Roman"/>
                <w:bCs/>
                <w:sz w:val="24"/>
                <w:szCs w:val="24"/>
                <w:lang w:val="uk-UA"/>
              </w:rPr>
              <w:t>гранулювання у виробництві карбаміду</w:t>
            </w:r>
            <w:r w:rsidRPr="003F6E7C">
              <w:rPr>
                <w:rFonts w:ascii="Times New Roman" w:hAnsi="Times New Roman" w:cs="Times New Roman"/>
                <w:sz w:val="24"/>
                <w:szCs w:val="24"/>
                <w:lang w:val="uk-UA"/>
              </w:rPr>
              <w:t>.</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25.11.2025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rPr>
            </w:pPr>
          </w:p>
        </w:tc>
      </w:tr>
      <w:tr w:rsidR="003F6E7C"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7.</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1.12.2025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rPr>
            </w:pPr>
          </w:p>
        </w:tc>
      </w:tr>
      <w:tr w:rsidR="00881BBD" w:rsidRPr="003F6E7C" w:rsidTr="00F55130">
        <w:trPr>
          <w:jc w:val="center"/>
        </w:trPr>
        <w:tc>
          <w:tcPr>
            <w:tcW w:w="54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9.</w:t>
            </w:r>
          </w:p>
        </w:tc>
        <w:tc>
          <w:tcPr>
            <w:tcW w:w="6047"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14.12.2025</w:t>
            </w:r>
          </w:p>
        </w:tc>
        <w:tc>
          <w:tcPr>
            <w:tcW w:w="1198" w:type="dxa"/>
            <w:tcBorders>
              <w:top w:val="single" w:sz="4" w:space="0" w:color="auto"/>
              <w:left w:val="single" w:sz="4" w:space="0" w:color="auto"/>
              <w:bottom w:val="single" w:sz="4" w:space="0" w:color="auto"/>
              <w:right w:val="single" w:sz="4" w:space="0" w:color="auto"/>
            </w:tcBorders>
          </w:tcPr>
          <w:p w:rsidR="00881BBD" w:rsidRPr="003F6E7C" w:rsidRDefault="00881BBD" w:rsidP="003F6E7C">
            <w:pPr>
              <w:jc w:val="center"/>
              <w:rPr>
                <w:rFonts w:ascii="Times New Roman" w:hAnsi="Times New Roman" w:cs="Times New Roman"/>
                <w:sz w:val="24"/>
                <w:szCs w:val="24"/>
              </w:rPr>
            </w:pPr>
          </w:p>
        </w:tc>
      </w:tr>
    </w:tbl>
    <w:p w:rsidR="00881BBD" w:rsidRPr="003F6E7C" w:rsidRDefault="00881BBD" w:rsidP="003F6E7C">
      <w:pPr>
        <w:jc w:val="center"/>
        <w:rPr>
          <w:rFonts w:ascii="Times New Roman" w:hAnsi="Times New Roman" w:cs="Times New Roman"/>
          <w:b/>
          <w:sz w:val="24"/>
          <w:szCs w:val="24"/>
          <w:lang w:val="uk-UA"/>
        </w:rPr>
      </w:pPr>
    </w:p>
    <w:p w:rsidR="00881BBD" w:rsidRPr="003F6E7C" w:rsidRDefault="00881BBD" w:rsidP="003F6E7C">
      <w:pPr>
        <w:jc w:val="center"/>
        <w:rPr>
          <w:rFonts w:ascii="Times New Roman" w:hAnsi="Times New Roman" w:cs="Times New Roman"/>
          <w:b/>
          <w:sz w:val="24"/>
          <w:szCs w:val="24"/>
          <w:lang w:val="uk-UA"/>
        </w:rPr>
      </w:pPr>
    </w:p>
    <w:p w:rsidR="00881BBD" w:rsidRPr="003F6E7C" w:rsidRDefault="00881BBD" w:rsidP="003F6E7C">
      <w:pPr>
        <w:jc w:val="center"/>
        <w:rPr>
          <w:rFonts w:ascii="Times New Roman" w:hAnsi="Times New Roman" w:cs="Times New Roman"/>
          <w:b/>
          <w:sz w:val="24"/>
          <w:szCs w:val="24"/>
          <w:lang w:val="uk-UA"/>
        </w:rPr>
      </w:pPr>
    </w:p>
    <w:p w:rsidR="00881BBD" w:rsidRPr="003F6E7C" w:rsidRDefault="00881BBD" w:rsidP="003F6E7C">
      <w:pPr>
        <w:jc w:val="center"/>
        <w:rPr>
          <w:rFonts w:ascii="Times New Roman" w:hAnsi="Times New Roman" w:cs="Times New Roman"/>
          <w:b/>
          <w:sz w:val="24"/>
          <w:szCs w:val="24"/>
        </w:rPr>
      </w:pPr>
    </w:p>
    <w:p w:rsidR="00881BBD" w:rsidRPr="003F6E7C" w:rsidRDefault="00881BBD" w:rsidP="003F6E7C">
      <w:pPr>
        <w:spacing w:line="480" w:lineRule="auto"/>
        <w:ind w:firstLine="540"/>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Здобувач вищої освіти  _________________ О.В.Дуганов</w:t>
      </w:r>
    </w:p>
    <w:p w:rsidR="00881BBD" w:rsidRPr="003F6E7C" w:rsidRDefault="00881BBD" w:rsidP="003F6E7C">
      <w:pPr>
        <w:spacing w:line="480" w:lineRule="auto"/>
        <w:ind w:left="540"/>
        <w:jc w:val="center"/>
        <w:rPr>
          <w:rFonts w:ascii="Times New Roman" w:hAnsi="Times New Roman" w:cs="Times New Roman"/>
          <w:sz w:val="24"/>
          <w:szCs w:val="24"/>
          <w:u w:val="single"/>
          <w:lang w:val="uk-UA"/>
        </w:rPr>
      </w:pPr>
      <w:r w:rsidRPr="003F6E7C">
        <w:rPr>
          <w:rFonts w:ascii="Times New Roman" w:hAnsi="Times New Roman" w:cs="Times New Roman"/>
          <w:sz w:val="24"/>
          <w:szCs w:val="24"/>
          <w:lang w:val="uk-UA"/>
        </w:rPr>
        <w:t>Керівник магістерської НДР  _____________________ М.Г. Лорія</w:t>
      </w: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rFonts w:ascii="Times New Roman" w:hAnsi="Times New Roman" w:cs="Times New Roman"/>
          <w:b/>
          <w:sz w:val="28"/>
          <w:szCs w:val="28"/>
          <w:lang w:val="uk-UA"/>
        </w:rPr>
      </w:pPr>
    </w:p>
    <w:p w:rsidR="00881BBD" w:rsidRPr="003F6E7C" w:rsidRDefault="00881BBD" w:rsidP="003F6E7C">
      <w:pPr>
        <w:shd w:val="clear" w:color="auto" w:fill="FFFFFF"/>
        <w:spacing w:line="317" w:lineRule="exact"/>
        <w:ind w:left="360" w:firstLine="567"/>
        <w:jc w:val="center"/>
        <w:rPr>
          <w:b/>
          <w:sz w:val="28"/>
          <w:szCs w:val="28"/>
          <w:lang w:val="uk-UA"/>
        </w:rPr>
      </w:pPr>
    </w:p>
    <w:p w:rsidR="00830FE5" w:rsidRPr="003F6E7C" w:rsidRDefault="00830FE5" w:rsidP="003F6E7C">
      <w:pPr>
        <w:spacing w:after="0" w:line="360" w:lineRule="auto"/>
        <w:ind w:firstLine="708"/>
        <w:jc w:val="center"/>
        <w:rPr>
          <w:rFonts w:ascii="Times New Roman" w:hAnsi="Times New Roman" w:cs="Times New Roman"/>
          <w:b/>
          <w:sz w:val="28"/>
          <w:szCs w:val="28"/>
        </w:rPr>
      </w:pPr>
      <w:r w:rsidRPr="003F6E7C">
        <w:rPr>
          <w:rFonts w:ascii="Times New Roman" w:hAnsi="Times New Roman" w:cs="Times New Roman"/>
          <w:b/>
          <w:sz w:val="28"/>
          <w:szCs w:val="28"/>
        </w:rPr>
        <w:t>РЕФЕРАТ</w:t>
      </w:r>
    </w:p>
    <w:p w:rsidR="00830FE5" w:rsidRPr="003F6E7C" w:rsidRDefault="00830FE5" w:rsidP="003F6E7C">
      <w:pPr>
        <w:spacing w:after="0" w:line="360" w:lineRule="auto"/>
        <w:ind w:firstLine="708"/>
        <w:jc w:val="center"/>
        <w:rPr>
          <w:rFonts w:ascii="Times New Roman" w:hAnsi="Times New Roman" w:cs="Times New Roman"/>
          <w:sz w:val="28"/>
          <w:szCs w:val="28"/>
          <w:lang w:val="uk-UA"/>
        </w:rPr>
      </w:pPr>
      <w:proofErr w:type="spellStart"/>
      <w:r w:rsidRPr="003F6E7C">
        <w:rPr>
          <w:rFonts w:ascii="Times New Roman" w:hAnsi="Times New Roman" w:cs="Times New Roman"/>
          <w:sz w:val="28"/>
          <w:szCs w:val="28"/>
        </w:rPr>
        <w:lastRenderedPageBreak/>
        <w:t>Пояснювальна</w:t>
      </w:r>
      <w:proofErr w:type="spellEnd"/>
      <w:r w:rsidRPr="003F6E7C">
        <w:rPr>
          <w:rFonts w:ascii="Times New Roman" w:hAnsi="Times New Roman" w:cs="Times New Roman"/>
          <w:sz w:val="28"/>
          <w:szCs w:val="28"/>
        </w:rPr>
        <w:t xml:space="preserve"> записка</w:t>
      </w:r>
      <w:r w:rsidR="00F459CB" w:rsidRPr="003F6E7C">
        <w:rPr>
          <w:rFonts w:ascii="Times New Roman" w:hAnsi="Times New Roman" w:cs="Times New Roman"/>
          <w:sz w:val="28"/>
          <w:szCs w:val="28"/>
          <w:lang w:val="uk-UA"/>
        </w:rPr>
        <w:t>:</w:t>
      </w:r>
      <w:r w:rsidRPr="003F6E7C">
        <w:rPr>
          <w:rFonts w:ascii="Times New Roman" w:hAnsi="Times New Roman" w:cs="Times New Roman"/>
          <w:sz w:val="28"/>
          <w:szCs w:val="28"/>
        </w:rPr>
        <w:t xml:space="preserve"> </w:t>
      </w:r>
      <w:proofErr w:type="spellStart"/>
      <w:r w:rsidR="00F459CB" w:rsidRPr="003F6E7C">
        <w:rPr>
          <w:rFonts w:ascii="Times New Roman" w:hAnsi="Times New Roman" w:cs="Times New Roman"/>
          <w:sz w:val="28"/>
          <w:szCs w:val="28"/>
        </w:rPr>
        <w:t>аркушів</w:t>
      </w:r>
      <w:proofErr w:type="spellEnd"/>
      <w:proofErr w:type="gramStart"/>
      <w:r w:rsidR="00F459CB" w:rsidRPr="003F6E7C">
        <w:rPr>
          <w:rFonts w:ascii="Times New Roman" w:hAnsi="Times New Roman" w:cs="Times New Roman"/>
          <w:sz w:val="28"/>
          <w:szCs w:val="28"/>
        </w:rPr>
        <w:t xml:space="preserve"> </w:t>
      </w:r>
      <w:r w:rsidRPr="003F6E7C">
        <w:rPr>
          <w:rFonts w:ascii="Times New Roman" w:hAnsi="Times New Roman" w:cs="Times New Roman"/>
          <w:sz w:val="28"/>
          <w:szCs w:val="28"/>
        </w:rPr>
        <w:t>,</w:t>
      </w:r>
      <w:proofErr w:type="gram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рисунків</w:t>
      </w:r>
      <w:proofErr w:type="spellEnd"/>
      <w:r w:rsidRPr="003F6E7C">
        <w:rPr>
          <w:rFonts w:ascii="Times New Roman" w:hAnsi="Times New Roman" w:cs="Times New Roman"/>
          <w:sz w:val="28"/>
          <w:szCs w:val="28"/>
        </w:rPr>
        <w:t xml:space="preserve"> </w:t>
      </w:r>
      <w:r w:rsidR="00F459CB" w:rsidRPr="003F6E7C">
        <w:rPr>
          <w:rFonts w:ascii="Times New Roman" w:hAnsi="Times New Roman" w:cs="Times New Roman"/>
          <w:sz w:val="28"/>
          <w:szCs w:val="28"/>
          <w:lang w:val="uk-UA"/>
        </w:rPr>
        <w:t>31</w:t>
      </w:r>
      <w:r w:rsidR="00F459CB" w:rsidRPr="003F6E7C">
        <w:rPr>
          <w:rFonts w:ascii="Times New Roman" w:hAnsi="Times New Roman" w:cs="Times New Roman"/>
          <w:sz w:val="28"/>
          <w:szCs w:val="28"/>
        </w:rPr>
        <w:t xml:space="preserve">, </w:t>
      </w:r>
      <w:proofErr w:type="spellStart"/>
      <w:r w:rsidR="00F459CB" w:rsidRPr="003F6E7C">
        <w:rPr>
          <w:rFonts w:ascii="Times New Roman" w:hAnsi="Times New Roman" w:cs="Times New Roman"/>
          <w:sz w:val="28"/>
          <w:szCs w:val="28"/>
        </w:rPr>
        <w:t>таблиць</w:t>
      </w:r>
      <w:proofErr w:type="spellEnd"/>
      <w:r w:rsidR="00F459CB" w:rsidRPr="003F6E7C">
        <w:rPr>
          <w:rFonts w:ascii="Times New Roman" w:hAnsi="Times New Roman" w:cs="Times New Roman"/>
          <w:sz w:val="28"/>
          <w:szCs w:val="28"/>
        </w:rPr>
        <w:t xml:space="preserve"> </w:t>
      </w:r>
      <w:r w:rsidR="00F459CB" w:rsidRPr="003F6E7C">
        <w:rPr>
          <w:rFonts w:ascii="Times New Roman" w:hAnsi="Times New Roman" w:cs="Times New Roman"/>
          <w:sz w:val="28"/>
          <w:szCs w:val="28"/>
          <w:lang w:val="uk-UA"/>
        </w:rPr>
        <w:t>5</w:t>
      </w:r>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джерел</w:t>
      </w:r>
      <w:proofErr w:type="spellEnd"/>
      <w:r w:rsidR="00F459CB" w:rsidRPr="003F6E7C">
        <w:rPr>
          <w:rFonts w:ascii="Times New Roman" w:hAnsi="Times New Roman" w:cs="Times New Roman"/>
          <w:sz w:val="28"/>
          <w:szCs w:val="28"/>
          <w:lang w:val="uk-UA"/>
        </w:rPr>
        <w:t xml:space="preserve"> 9.</w:t>
      </w:r>
    </w:p>
    <w:p w:rsidR="00830FE5" w:rsidRPr="003F6E7C" w:rsidRDefault="00830FE5"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РЕКТИФІКАЦІЙНА КОЛОНА</w:t>
      </w:r>
      <w:r w:rsidRPr="003F6E7C">
        <w:rPr>
          <w:rFonts w:ascii="Times New Roman" w:hAnsi="Times New Roman" w:cs="Times New Roman"/>
          <w:sz w:val="28"/>
          <w:szCs w:val="28"/>
        </w:rPr>
        <w:t xml:space="preserve">, ВИРОБНИЦТВО КАРБАМІДУ, ПЕРЕДАТНА ФУНКЦІЯ, МНЕМОСХЕМА, </w:t>
      </w:r>
      <w:r w:rsidRPr="003F6E7C">
        <w:rPr>
          <w:rFonts w:ascii="Times New Roman" w:hAnsi="Times New Roman" w:cs="Times New Roman"/>
          <w:sz w:val="28"/>
          <w:szCs w:val="28"/>
          <w:lang w:val="uk-UA"/>
        </w:rPr>
        <w:t>ТРЕНД,</w:t>
      </w:r>
      <w:r w:rsidRPr="003F6E7C">
        <w:rPr>
          <w:rFonts w:ascii="Times New Roman" w:hAnsi="Times New Roman" w:cs="Times New Roman"/>
          <w:sz w:val="28"/>
          <w:szCs w:val="28"/>
        </w:rPr>
        <w:t xml:space="preserve"> АВТОМАТИЧНА СИСТЕМА РЕГУЛЮВАННЯ, </w:t>
      </w:r>
      <w:r w:rsidRPr="003F6E7C">
        <w:rPr>
          <w:rFonts w:ascii="Times New Roman" w:hAnsi="Times New Roman" w:cs="Times New Roman"/>
          <w:sz w:val="28"/>
          <w:szCs w:val="28"/>
          <w:lang w:val="uk-UA"/>
        </w:rPr>
        <w:t xml:space="preserve">СТРУКТУРНА СХЕМА, ФУНКЦІОНАЛЬНА СХЕМА, </w:t>
      </w:r>
      <w:r w:rsidRPr="003F6E7C">
        <w:rPr>
          <w:rFonts w:ascii="Times New Roman" w:hAnsi="Times New Roman" w:cs="Times New Roman"/>
          <w:sz w:val="28"/>
          <w:szCs w:val="28"/>
        </w:rPr>
        <w:t>ЧАСТОТНІ ХАРАКТЕРИСТИК</w:t>
      </w:r>
      <w:r w:rsidRPr="003F6E7C">
        <w:rPr>
          <w:rFonts w:ascii="Times New Roman" w:hAnsi="Times New Roman" w:cs="Times New Roman"/>
          <w:sz w:val="28"/>
          <w:szCs w:val="28"/>
          <w:lang w:val="uk-UA"/>
        </w:rPr>
        <w:t>И, ОХОРОНА ПРАЦІ.</w:t>
      </w:r>
    </w:p>
    <w:p w:rsidR="00830FE5" w:rsidRPr="003F6E7C" w:rsidRDefault="00830FE5" w:rsidP="003F6E7C">
      <w:pPr>
        <w:spacing w:after="0" w:line="360" w:lineRule="auto"/>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Об’єктом</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дослідження</w:t>
      </w:r>
      <w:proofErr w:type="spellEnd"/>
      <w:r w:rsidRPr="003F6E7C">
        <w:rPr>
          <w:rFonts w:ascii="Times New Roman" w:hAnsi="Times New Roman" w:cs="Times New Roman"/>
          <w:sz w:val="28"/>
          <w:szCs w:val="28"/>
        </w:rPr>
        <w:t xml:space="preserve"> є </w:t>
      </w:r>
      <w:proofErr w:type="spellStart"/>
      <w:r w:rsidRPr="003F6E7C">
        <w:rPr>
          <w:rFonts w:ascii="Times New Roman" w:hAnsi="Times New Roman" w:cs="Times New Roman"/>
          <w:sz w:val="28"/>
          <w:szCs w:val="28"/>
        </w:rPr>
        <w:t>комп’ютерно-інтегрована</w:t>
      </w:r>
      <w:proofErr w:type="spellEnd"/>
      <w:r w:rsidRPr="003F6E7C">
        <w:rPr>
          <w:rFonts w:ascii="Times New Roman" w:hAnsi="Times New Roman" w:cs="Times New Roman"/>
          <w:sz w:val="28"/>
          <w:szCs w:val="28"/>
        </w:rPr>
        <w:t xml:space="preserve"> система </w:t>
      </w:r>
      <w:proofErr w:type="spellStart"/>
      <w:r w:rsidRPr="003F6E7C">
        <w:rPr>
          <w:rFonts w:ascii="Times New Roman" w:hAnsi="Times New Roman" w:cs="Times New Roman"/>
          <w:sz w:val="28"/>
          <w:szCs w:val="28"/>
        </w:rPr>
        <w:t>управління</w:t>
      </w:r>
      <w:proofErr w:type="spellEnd"/>
      <w:r w:rsidRPr="003F6E7C">
        <w:rPr>
          <w:rFonts w:ascii="Times New Roman" w:hAnsi="Times New Roman" w:cs="Times New Roman"/>
          <w:sz w:val="28"/>
          <w:szCs w:val="28"/>
        </w:rPr>
        <w:t xml:space="preserve"> (КІСУ) </w:t>
      </w:r>
      <w:r w:rsidRPr="003F6E7C">
        <w:rPr>
          <w:rFonts w:ascii="Times New Roman" w:hAnsi="Times New Roman" w:cs="Times New Roman"/>
          <w:sz w:val="28"/>
          <w:szCs w:val="28"/>
          <w:lang w:val="uk-UA"/>
        </w:rPr>
        <w:t>вичерпної частини ректифікаційної колони</w:t>
      </w:r>
      <w:proofErr w:type="gramStart"/>
      <w:r w:rsidRPr="003F6E7C">
        <w:rPr>
          <w:rFonts w:ascii="Times New Roman" w:hAnsi="Times New Roman" w:cs="Times New Roman"/>
          <w:sz w:val="28"/>
          <w:szCs w:val="28"/>
          <w:lang w:val="uk-UA"/>
        </w:rPr>
        <w:t xml:space="preserve"> С</w:t>
      </w:r>
      <w:proofErr w:type="gramEnd"/>
      <w:r w:rsidRPr="003F6E7C">
        <w:rPr>
          <w:rFonts w:ascii="Times New Roman" w:hAnsi="Times New Roman" w:cs="Times New Roman"/>
          <w:sz w:val="28"/>
          <w:szCs w:val="28"/>
          <w:lang w:val="uk-UA"/>
        </w:rPr>
        <w:t xml:space="preserve"> 303</w:t>
      </w:r>
      <w:r w:rsidRPr="003F6E7C">
        <w:rPr>
          <w:rFonts w:ascii="Times New Roman" w:hAnsi="Times New Roman" w:cs="Times New Roman"/>
          <w:sz w:val="28"/>
          <w:szCs w:val="28"/>
        </w:rPr>
        <w:t>.</w:t>
      </w:r>
    </w:p>
    <w:p w:rsidR="00830FE5" w:rsidRPr="003F6E7C" w:rsidRDefault="00830FE5" w:rsidP="003F6E7C">
      <w:pPr>
        <w:spacing w:after="0" w:line="360" w:lineRule="auto"/>
        <w:jc w:val="center"/>
        <w:rPr>
          <w:rFonts w:ascii="Times New Roman" w:hAnsi="Times New Roman" w:cs="Times New Roman"/>
          <w:sz w:val="28"/>
          <w:szCs w:val="28"/>
        </w:rPr>
      </w:pPr>
      <w:r w:rsidRPr="003F6E7C">
        <w:rPr>
          <w:rFonts w:ascii="Times New Roman" w:hAnsi="Times New Roman" w:cs="Times New Roman"/>
          <w:sz w:val="28"/>
          <w:szCs w:val="28"/>
        </w:rPr>
        <w:t xml:space="preserve">Метою </w:t>
      </w:r>
      <w:proofErr w:type="spellStart"/>
      <w:r w:rsidRPr="003F6E7C">
        <w:rPr>
          <w:rFonts w:ascii="Times New Roman" w:hAnsi="Times New Roman" w:cs="Times New Roman"/>
          <w:sz w:val="28"/>
          <w:szCs w:val="28"/>
        </w:rPr>
        <w:t>роботи</w:t>
      </w:r>
      <w:proofErr w:type="spellEnd"/>
      <w:r w:rsidRPr="003F6E7C">
        <w:rPr>
          <w:rFonts w:ascii="Times New Roman" w:hAnsi="Times New Roman" w:cs="Times New Roman"/>
          <w:sz w:val="28"/>
          <w:szCs w:val="28"/>
        </w:rPr>
        <w:t xml:space="preserve"> є </w:t>
      </w:r>
      <w:proofErr w:type="spellStart"/>
      <w:r w:rsidRPr="003F6E7C">
        <w:rPr>
          <w:rFonts w:ascii="Times New Roman" w:hAnsi="Times New Roman" w:cs="Times New Roman"/>
          <w:sz w:val="28"/>
          <w:szCs w:val="28"/>
        </w:rPr>
        <w:t>розробка</w:t>
      </w:r>
      <w:proofErr w:type="spellEnd"/>
      <w:proofErr w:type="gramStart"/>
      <w:r w:rsidRPr="003F6E7C">
        <w:rPr>
          <w:rFonts w:ascii="Times New Roman" w:hAnsi="Times New Roman" w:cs="Times New Roman"/>
          <w:sz w:val="28"/>
          <w:szCs w:val="28"/>
        </w:rPr>
        <w:t xml:space="preserve"> К</w:t>
      </w:r>
      <w:proofErr w:type="gramEnd"/>
      <w:r w:rsidRPr="003F6E7C">
        <w:rPr>
          <w:rFonts w:ascii="Times New Roman" w:hAnsi="Times New Roman" w:cs="Times New Roman"/>
          <w:sz w:val="28"/>
          <w:szCs w:val="28"/>
        </w:rPr>
        <w:t xml:space="preserve">ІСУ </w:t>
      </w:r>
      <w:r w:rsidRPr="003F6E7C">
        <w:rPr>
          <w:rFonts w:ascii="Times New Roman" w:hAnsi="Times New Roman" w:cs="Times New Roman"/>
          <w:sz w:val="28"/>
          <w:szCs w:val="28"/>
          <w:lang w:val="uk-UA"/>
        </w:rPr>
        <w:t>ректифікаційної колони С 303</w:t>
      </w:r>
      <w:r w:rsidRPr="003F6E7C">
        <w:rPr>
          <w:rFonts w:ascii="Times New Roman" w:hAnsi="Times New Roman" w:cs="Times New Roman"/>
          <w:sz w:val="28"/>
          <w:szCs w:val="28"/>
        </w:rPr>
        <w:t>.</w:t>
      </w:r>
    </w:p>
    <w:p w:rsidR="00830FE5" w:rsidRPr="003F6E7C" w:rsidRDefault="00830FE5" w:rsidP="003F6E7C">
      <w:pPr>
        <w:spacing w:after="0" w:line="360" w:lineRule="auto"/>
        <w:jc w:val="center"/>
        <w:rPr>
          <w:rFonts w:ascii="Times New Roman" w:hAnsi="Times New Roman" w:cs="Times New Roman"/>
          <w:sz w:val="28"/>
          <w:szCs w:val="28"/>
        </w:rPr>
      </w:pPr>
      <w:r w:rsidRPr="003F6E7C">
        <w:rPr>
          <w:rFonts w:ascii="Times New Roman" w:hAnsi="Times New Roman" w:cs="Times New Roman"/>
          <w:sz w:val="28"/>
          <w:szCs w:val="28"/>
        </w:rPr>
        <w:t xml:space="preserve">Метод </w:t>
      </w:r>
      <w:proofErr w:type="spellStart"/>
      <w:proofErr w:type="gramStart"/>
      <w:r w:rsidRPr="003F6E7C">
        <w:rPr>
          <w:rFonts w:ascii="Times New Roman" w:hAnsi="Times New Roman" w:cs="Times New Roman"/>
          <w:sz w:val="28"/>
          <w:szCs w:val="28"/>
        </w:rPr>
        <w:t>досл</w:t>
      </w:r>
      <w:proofErr w:type="gramEnd"/>
      <w:r w:rsidRPr="003F6E7C">
        <w:rPr>
          <w:rFonts w:ascii="Times New Roman" w:hAnsi="Times New Roman" w:cs="Times New Roman"/>
          <w:sz w:val="28"/>
          <w:szCs w:val="28"/>
        </w:rPr>
        <w:t>ідження</w:t>
      </w:r>
      <w:proofErr w:type="spellEnd"/>
      <w:r w:rsidRPr="003F6E7C">
        <w:rPr>
          <w:rFonts w:ascii="Times New Roman" w:hAnsi="Times New Roman" w:cs="Times New Roman"/>
          <w:sz w:val="28"/>
          <w:szCs w:val="28"/>
        </w:rPr>
        <w:t xml:space="preserve"> – </w:t>
      </w:r>
      <w:proofErr w:type="spellStart"/>
      <w:r w:rsidRPr="003F6E7C">
        <w:rPr>
          <w:rFonts w:ascii="Times New Roman" w:hAnsi="Times New Roman" w:cs="Times New Roman"/>
          <w:sz w:val="28"/>
          <w:szCs w:val="28"/>
        </w:rPr>
        <w:t>теоретичний</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із</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застосуванням</w:t>
      </w:r>
      <w:proofErr w:type="spellEnd"/>
      <w:r w:rsidRPr="003F6E7C">
        <w:rPr>
          <w:rFonts w:ascii="Times New Roman" w:hAnsi="Times New Roman" w:cs="Times New Roman"/>
          <w:sz w:val="28"/>
          <w:szCs w:val="28"/>
        </w:rPr>
        <w:t xml:space="preserve"> ЄОМ.</w:t>
      </w:r>
    </w:p>
    <w:p w:rsidR="00830FE5" w:rsidRPr="003F6E7C" w:rsidRDefault="00830FE5" w:rsidP="003F6E7C">
      <w:pPr>
        <w:spacing w:after="0" w:line="360" w:lineRule="auto"/>
        <w:jc w:val="center"/>
        <w:rPr>
          <w:rFonts w:ascii="Times New Roman" w:hAnsi="Times New Roman" w:cs="Times New Roman"/>
          <w:sz w:val="28"/>
          <w:szCs w:val="28"/>
        </w:rPr>
      </w:pPr>
      <w:r w:rsidRPr="003F6E7C">
        <w:rPr>
          <w:rFonts w:ascii="Times New Roman" w:hAnsi="Times New Roman" w:cs="Times New Roman"/>
          <w:sz w:val="28"/>
          <w:szCs w:val="28"/>
        </w:rPr>
        <w:t xml:space="preserve">У </w:t>
      </w:r>
      <w:proofErr w:type="spellStart"/>
      <w:r w:rsidRPr="003F6E7C">
        <w:rPr>
          <w:rFonts w:ascii="Times New Roman" w:hAnsi="Times New Roman" w:cs="Times New Roman"/>
          <w:sz w:val="28"/>
          <w:szCs w:val="28"/>
        </w:rPr>
        <w:t>результаті</w:t>
      </w:r>
      <w:proofErr w:type="spellEnd"/>
      <w:r w:rsidRPr="003F6E7C">
        <w:rPr>
          <w:rFonts w:ascii="Times New Roman" w:hAnsi="Times New Roman" w:cs="Times New Roman"/>
          <w:sz w:val="28"/>
          <w:szCs w:val="28"/>
        </w:rPr>
        <w:t xml:space="preserve"> </w:t>
      </w:r>
      <w:proofErr w:type="spellStart"/>
      <w:proofErr w:type="gramStart"/>
      <w:r w:rsidRPr="003F6E7C">
        <w:rPr>
          <w:rFonts w:ascii="Times New Roman" w:hAnsi="Times New Roman" w:cs="Times New Roman"/>
          <w:sz w:val="28"/>
          <w:szCs w:val="28"/>
        </w:rPr>
        <w:t>досл</w:t>
      </w:r>
      <w:proofErr w:type="gramEnd"/>
      <w:r w:rsidRPr="003F6E7C">
        <w:rPr>
          <w:rFonts w:ascii="Times New Roman" w:hAnsi="Times New Roman" w:cs="Times New Roman"/>
          <w:sz w:val="28"/>
          <w:szCs w:val="28"/>
        </w:rPr>
        <w:t>іджень</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виконано</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аналіз</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процесу</w:t>
      </w:r>
      <w:proofErr w:type="spellEnd"/>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ректифікації</w:t>
      </w:r>
      <w:r w:rsidRPr="003F6E7C">
        <w:rPr>
          <w:rFonts w:ascii="Times New Roman" w:hAnsi="Times New Roman" w:cs="Times New Roman"/>
          <w:sz w:val="28"/>
          <w:szCs w:val="28"/>
        </w:rPr>
        <w:t xml:space="preserve"> як </w:t>
      </w:r>
      <w:proofErr w:type="spellStart"/>
      <w:r w:rsidRPr="003F6E7C">
        <w:rPr>
          <w:rFonts w:ascii="Times New Roman" w:hAnsi="Times New Roman" w:cs="Times New Roman"/>
          <w:sz w:val="28"/>
          <w:szCs w:val="28"/>
        </w:rPr>
        <w:t>об’єкта</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керування</w:t>
      </w:r>
      <w:proofErr w:type="spellEnd"/>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 xml:space="preserve">також </w:t>
      </w:r>
      <w:proofErr w:type="spellStart"/>
      <w:r w:rsidRPr="003F6E7C">
        <w:rPr>
          <w:rFonts w:ascii="Times New Roman" w:hAnsi="Times New Roman" w:cs="Times New Roman"/>
          <w:sz w:val="28"/>
          <w:szCs w:val="28"/>
        </w:rPr>
        <w:t>розроблено</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технічний</w:t>
      </w:r>
      <w:proofErr w:type="spellEnd"/>
      <w:r w:rsidRPr="003F6E7C">
        <w:rPr>
          <w:rFonts w:ascii="Times New Roman" w:hAnsi="Times New Roman" w:cs="Times New Roman"/>
          <w:sz w:val="28"/>
          <w:szCs w:val="28"/>
        </w:rPr>
        <w:t xml:space="preserve"> проект КІСУ </w:t>
      </w:r>
      <w:r w:rsidRPr="003F6E7C">
        <w:rPr>
          <w:rFonts w:ascii="Times New Roman" w:hAnsi="Times New Roman" w:cs="Times New Roman"/>
          <w:sz w:val="28"/>
          <w:szCs w:val="28"/>
          <w:lang w:val="uk-UA"/>
        </w:rPr>
        <w:t>ректифікаційної колони С 303</w:t>
      </w:r>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досліджена</w:t>
      </w:r>
      <w:proofErr w:type="spellEnd"/>
      <w:r w:rsidRPr="003F6E7C">
        <w:rPr>
          <w:rFonts w:ascii="Times New Roman" w:hAnsi="Times New Roman" w:cs="Times New Roman"/>
          <w:sz w:val="28"/>
          <w:szCs w:val="28"/>
        </w:rPr>
        <w:t xml:space="preserve"> автоматична система </w:t>
      </w:r>
      <w:proofErr w:type="spellStart"/>
      <w:r w:rsidRPr="003F6E7C">
        <w:rPr>
          <w:rFonts w:ascii="Times New Roman" w:hAnsi="Times New Roman" w:cs="Times New Roman"/>
          <w:sz w:val="28"/>
          <w:szCs w:val="28"/>
        </w:rPr>
        <w:t>регулювання</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температури</w:t>
      </w:r>
      <w:proofErr w:type="spellEnd"/>
      <w:r w:rsidRPr="003F6E7C">
        <w:rPr>
          <w:rFonts w:ascii="Times New Roman" w:hAnsi="Times New Roman" w:cs="Times New Roman"/>
          <w:sz w:val="28"/>
          <w:szCs w:val="28"/>
          <w:lang w:val="uk-UA"/>
        </w:rPr>
        <w:t xml:space="preserve"> та </w:t>
      </w:r>
      <w:r w:rsidRPr="003F6E7C">
        <w:rPr>
          <w:rFonts w:ascii="Times New Roman" w:hAnsi="Times New Roman" w:cs="Times New Roman"/>
          <w:sz w:val="28"/>
          <w:szCs w:val="28"/>
        </w:rPr>
        <w:t xml:space="preserve">заходи </w:t>
      </w:r>
      <w:proofErr w:type="spellStart"/>
      <w:r w:rsidRPr="003F6E7C">
        <w:rPr>
          <w:rFonts w:ascii="Times New Roman" w:hAnsi="Times New Roman" w:cs="Times New Roman"/>
          <w:sz w:val="28"/>
          <w:szCs w:val="28"/>
        </w:rPr>
        <w:t>щодо</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забезпечення</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охорони</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праці</w:t>
      </w:r>
      <w:proofErr w:type="spellEnd"/>
      <w:r w:rsidRPr="003F6E7C">
        <w:rPr>
          <w:rFonts w:ascii="Times New Roman" w:hAnsi="Times New Roman" w:cs="Times New Roman"/>
          <w:sz w:val="28"/>
          <w:szCs w:val="28"/>
        </w:rPr>
        <w:t>.</w:t>
      </w: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spacing w:after="0" w:line="360" w:lineRule="auto"/>
        <w:ind w:firstLine="708"/>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Відомість</w:t>
      </w:r>
      <w:proofErr w:type="spellEnd"/>
      <w:r w:rsidRPr="003F6E7C">
        <w:rPr>
          <w:rFonts w:ascii="Times New Roman" w:hAnsi="Times New Roman" w:cs="Times New Roman"/>
          <w:sz w:val="28"/>
          <w:szCs w:val="28"/>
        </w:rPr>
        <w:t xml:space="preserve"> проекту</w:t>
      </w:r>
    </w:p>
    <w:tbl>
      <w:tblPr>
        <w:tblStyle w:val="a4"/>
        <w:tblW w:w="0" w:type="auto"/>
        <w:jc w:val="center"/>
        <w:tblLook w:val="04A0" w:firstRow="1" w:lastRow="0" w:firstColumn="1" w:lastColumn="0" w:noHBand="0" w:noVBand="1"/>
      </w:tblPr>
      <w:tblGrid>
        <w:gridCol w:w="739"/>
        <w:gridCol w:w="1724"/>
        <w:gridCol w:w="3481"/>
        <w:gridCol w:w="1730"/>
        <w:gridCol w:w="1897"/>
      </w:tblGrid>
      <w:tr w:rsidR="003F6E7C" w:rsidRPr="003F6E7C" w:rsidTr="000E08B0">
        <w:trPr>
          <w:jc w:val="center"/>
        </w:trPr>
        <w:tc>
          <w:tcPr>
            <w:tcW w:w="739" w:type="dxa"/>
          </w:tcPr>
          <w:p w:rsidR="00830FE5" w:rsidRPr="003F6E7C" w:rsidRDefault="00830FE5"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lastRenderedPageBreak/>
              <w:t>Поз.</w:t>
            </w:r>
          </w:p>
        </w:tc>
        <w:tc>
          <w:tcPr>
            <w:tcW w:w="1666" w:type="dxa"/>
          </w:tcPr>
          <w:p w:rsidR="00830FE5" w:rsidRPr="003F6E7C" w:rsidRDefault="00830FE5" w:rsidP="003F6E7C">
            <w:pPr>
              <w:spacing w:line="360" w:lineRule="auto"/>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Позначення</w:t>
            </w:r>
            <w:proofErr w:type="spellEnd"/>
          </w:p>
        </w:tc>
        <w:tc>
          <w:tcPr>
            <w:tcW w:w="3544" w:type="dxa"/>
          </w:tcPr>
          <w:p w:rsidR="00830FE5" w:rsidRPr="003F6E7C" w:rsidRDefault="00830FE5" w:rsidP="003F6E7C">
            <w:pPr>
              <w:spacing w:line="360" w:lineRule="auto"/>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Найменування</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документів</w:t>
            </w:r>
            <w:proofErr w:type="spellEnd"/>
          </w:p>
        </w:tc>
        <w:tc>
          <w:tcPr>
            <w:tcW w:w="1754" w:type="dxa"/>
          </w:tcPr>
          <w:p w:rsidR="00830FE5" w:rsidRPr="003F6E7C" w:rsidRDefault="00830FE5"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Формат</w:t>
            </w:r>
          </w:p>
        </w:tc>
        <w:tc>
          <w:tcPr>
            <w:tcW w:w="1926" w:type="dxa"/>
          </w:tcPr>
          <w:p w:rsidR="00830FE5" w:rsidRPr="003F6E7C" w:rsidRDefault="00830FE5" w:rsidP="003F6E7C">
            <w:pPr>
              <w:spacing w:line="360" w:lineRule="auto"/>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Кіл-ть</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аркушів</w:t>
            </w:r>
            <w:proofErr w:type="spellEnd"/>
          </w:p>
        </w:tc>
      </w:tr>
      <w:tr w:rsidR="003F6E7C" w:rsidRPr="003F6E7C" w:rsidTr="000E08B0">
        <w:trPr>
          <w:jc w:val="center"/>
        </w:trPr>
        <w:tc>
          <w:tcPr>
            <w:tcW w:w="739" w:type="dxa"/>
          </w:tcPr>
          <w:p w:rsidR="00830FE5" w:rsidRPr="003F6E7C" w:rsidRDefault="00830FE5"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1.</w:t>
            </w:r>
          </w:p>
        </w:tc>
        <w:tc>
          <w:tcPr>
            <w:tcW w:w="1666" w:type="dxa"/>
          </w:tcPr>
          <w:p w:rsidR="00830FE5" w:rsidRPr="003F6E7C" w:rsidRDefault="00F459CB"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ПД.29.01.ПЗ</w:t>
            </w:r>
          </w:p>
        </w:tc>
        <w:tc>
          <w:tcPr>
            <w:tcW w:w="3544" w:type="dxa"/>
          </w:tcPr>
          <w:p w:rsidR="00830FE5" w:rsidRPr="003F6E7C" w:rsidRDefault="00830FE5" w:rsidP="003F6E7C">
            <w:pPr>
              <w:spacing w:line="360" w:lineRule="auto"/>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Пояснювальна</w:t>
            </w:r>
            <w:proofErr w:type="spellEnd"/>
            <w:r w:rsidRPr="003F6E7C">
              <w:rPr>
                <w:rFonts w:ascii="Times New Roman" w:hAnsi="Times New Roman" w:cs="Times New Roman"/>
                <w:sz w:val="28"/>
                <w:szCs w:val="28"/>
              </w:rPr>
              <w:t xml:space="preserve"> записка</w:t>
            </w:r>
          </w:p>
        </w:tc>
        <w:tc>
          <w:tcPr>
            <w:tcW w:w="1754" w:type="dxa"/>
          </w:tcPr>
          <w:p w:rsidR="00830FE5" w:rsidRPr="003F6E7C" w:rsidRDefault="00830FE5"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А4</w:t>
            </w:r>
          </w:p>
        </w:tc>
        <w:tc>
          <w:tcPr>
            <w:tcW w:w="1926" w:type="dxa"/>
          </w:tcPr>
          <w:p w:rsidR="00830FE5" w:rsidRPr="003F6E7C" w:rsidRDefault="00830FE5" w:rsidP="003F6E7C">
            <w:pPr>
              <w:spacing w:line="360" w:lineRule="auto"/>
              <w:jc w:val="center"/>
              <w:rPr>
                <w:rFonts w:ascii="Times New Roman" w:hAnsi="Times New Roman" w:cs="Times New Roman"/>
                <w:b/>
                <w:sz w:val="28"/>
                <w:szCs w:val="28"/>
              </w:rPr>
            </w:pPr>
          </w:p>
        </w:tc>
      </w:tr>
      <w:tr w:rsidR="003F6E7C" w:rsidRPr="003F6E7C" w:rsidTr="000E08B0">
        <w:trPr>
          <w:jc w:val="center"/>
        </w:trPr>
        <w:tc>
          <w:tcPr>
            <w:tcW w:w="739" w:type="dxa"/>
          </w:tcPr>
          <w:p w:rsidR="00830FE5" w:rsidRPr="003F6E7C" w:rsidRDefault="00830FE5" w:rsidP="003F6E7C">
            <w:pPr>
              <w:tabs>
                <w:tab w:val="center" w:pos="261"/>
              </w:tabs>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2.</w:t>
            </w:r>
          </w:p>
        </w:tc>
        <w:tc>
          <w:tcPr>
            <w:tcW w:w="1666" w:type="dxa"/>
          </w:tcPr>
          <w:p w:rsidR="00830FE5" w:rsidRPr="003F6E7C" w:rsidRDefault="0030368A" w:rsidP="003F6E7C">
            <w:pPr>
              <w:spacing w:line="360" w:lineRule="auto"/>
              <w:jc w:val="center"/>
              <w:rPr>
                <w:rFonts w:ascii="Times New Roman" w:hAnsi="Times New Roman" w:cs="Times New Roman"/>
                <w:b/>
                <w:sz w:val="28"/>
                <w:szCs w:val="28"/>
              </w:rPr>
            </w:pPr>
            <w:r w:rsidRPr="003F6E7C">
              <w:rPr>
                <w:rFonts w:ascii="Times New Roman" w:hAnsi="Times New Roman" w:cs="Times New Roman"/>
                <w:sz w:val="28"/>
                <w:szCs w:val="28"/>
                <w:lang w:val="uk-UA"/>
              </w:rPr>
              <w:t>ПД.29.02</w:t>
            </w:r>
            <w:r w:rsidR="00F459CB" w:rsidRPr="003F6E7C">
              <w:rPr>
                <w:rFonts w:ascii="Times New Roman" w:hAnsi="Times New Roman" w:cs="Times New Roman"/>
                <w:sz w:val="28"/>
                <w:szCs w:val="28"/>
                <w:lang w:val="uk-UA"/>
              </w:rPr>
              <w:t>.ГЧ</w:t>
            </w:r>
          </w:p>
        </w:tc>
        <w:tc>
          <w:tcPr>
            <w:tcW w:w="3544" w:type="dxa"/>
          </w:tcPr>
          <w:p w:rsidR="00830FE5" w:rsidRPr="003F6E7C" w:rsidRDefault="00830FE5" w:rsidP="003F6E7C">
            <w:pPr>
              <w:spacing w:line="360" w:lineRule="auto"/>
              <w:jc w:val="center"/>
              <w:rPr>
                <w:rFonts w:ascii="Times New Roman" w:hAnsi="Times New Roman" w:cs="Times New Roman"/>
                <w:sz w:val="28"/>
                <w:szCs w:val="28"/>
              </w:rPr>
            </w:pPr>
            <w:proofErr w:type="spellStart"/>
            <w:r w:rsidRPr="003F6E7C">
              <w:rPr>
                <w:rFonts w:ascii="Times New Roman" w:hAnsi="Times New Roman" w:cs="Times New Roman"/>
                <w:sz w:val="28"/>
                <w:szCs w:val="28"/>
              </w:rPr>
              <w:t>Графічна</w:t>
            </w:r>
            <w:proofErr w:type="spellEnd"/>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частина</w:t>
            </w:r>
            <w:proofErr w:type="spellEnd"/>
          </w:p>
        </w:tc>
        <w:tc>
          <w:tcPr>
            <w:tcW w:w="1754" w:type="dxa"/>
          </w:tcPr>
          <w:p w:rsidR="00830FE5" w:rsidRPr="003F6E7C" w:rsidRDefault="00830FE5"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А4</w:t>
            </w:r>
          </w:p>
        </w:tc>
        <w:tc>
          <w:tcPr>
            <w:tcW w:w="1926" w:type="dxa"/>
          </w:tcPr>
          <w:p w:rsidR="00830FE5" w:rsidRPr="003F6E7C" w:rsidRDefault="00830FE5" w:rsidP="003F6E7C">
            <w:pPr>
              <w:spacing w:line="360" w:lineRule="auto"/>
              <w:jc w:val="center"/>
              <w:rPr>
                <w:rFonts w:ascii="Times New Roman" w:hAnsi="Times New Roman" w:cs="Times New Roman"/>
                <w:b/>
                <w:sz w:val="28"/>
                <w:szCs w:val="28"/>
              </w:rPr>
            </w:pPr>
          </w:p>
        </w:tc>
      </w:tr>
    </w:tbl>
    <w:p w:rsidR="00830FE5" w:rsidRPr="003F6E7C" w:rsidRDefault="00830FE5" w:rsidP="003F6E7C">
      <w:pPr>
        <w:spacing w:after="0" w:line="360" w:lineRule="auto"/>
        <w:jc w:val="center"/>
        <w:rPr>
          <w:rFonts w:ascii="Times New Roman" w:hAnsi="Times New Roman" w:cs="Times New Roman"/>
          <w:sz w:val="28"/>
          <w:szCs w:val="28"/>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pStyle w:val="ae"/>
        <w:spacing w:before="0" w:line="360" w:lineRule="auto"/>
        <w:jc w:val="center"/>
        <w:rPr>
          <w:rFonts w:asciiTheme="minorHAnsi" w:eastAsiaTheme="minorHAnsi" w:hAnsiTheme="minorHAnsi" w:cstheme="minorBidi"/>
          <w:color w:val="auto"/>
          <w:sz w:val="22"/>
          <w:szCs w:val="22"/>
          <w:lang w:eastAsia="en-US"/>
        </w:rP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p w:rsidR="00830FE5" w:rsidRPr="003F6E7C" w:rsidRDefault="00830FE5" w:rsidP="003F6E7C">
      <w:pPr>
        <w:jc w:val="center"/>
      </w:pPr>
    </w:p>
    <w:sdt>
      <w:sdtPr>
        <w:rPr>
          <w:rFonts w:asciiTheme="minorHAnsi" w:eastAsiaTheme="minorHAnsi" w:hAnsiTheme="minorHAnsi" w:cstheme="minorBidi"/>
          <w:color w:val="auto"/>
          <w:sz w:val="22"/>
          <w:szCs w:val="22"/>
          <w:lang w:eastAsia="en-US"/>
        </w:rPr>
        <w:id w:val="-1483076009"/>
        <w:docPartObj>
          <w:docPartGallery w:val="Table of Contents"/>
          <w:docPartUnique/>
        </w:docPartObj>
      </w:sdtPr>
      <w:sdtEndPr>
        <w:rPr>
          <w:b/>
          <w:bCs/>
        </w:rPr>
      </w:sdtEndPr>
      <w:sdtContent>
        <w:p w:rsidR="00DF3002" w:rsidRPr="003F6E7C" w:rsidRDefault="00DF3002" w:rsidP="003F6E7C">
          <w:pPr>
            <w:pStyle w:val="ae"/>
            <w:spacing w:before="0" w:line="360" w:lineRule="auto"/>
            <w:jc w:val="center"/>
            <w:rPr>
              <w:rFonts w:ascii="Times New Roman" w:hAnsi="Times New Roman" w:cs="Times New Roman"/>
              <w:b/>
              <w:color w:val="auto"/>
              <w:lang w:val="uk-UA"/>
            </w:rPr>
          </w:pPr>
          <w:r w:rsidRPr="003F6E7C">
            <w:rPr>
              <w:rFonts w:ascii="Times New Roman" w:hAnsi="Times New Roman" w:cs="Times New Roman"/>
              <w:b/>
              <w:color w:val="auto"/>
              <w:lang w:val="uk-UA"/>
            </w:rPr>
            <w:t>Зміст</w:t>
          </w:r>
        </w:p>
        <w:p w:rsidR="000B790C" w:rsidRPr="003F6E7C" w:rsidRDefault="00DF3002" w:rsidP="003F6E7C">
          <w:pPr>
            <w:pStyle w:val="11"/>
            <w:tabs>
              <w:tab w:val="right" w:leader="dot" w:pos="9345"/>
            </w:tabs>
            <w:jc w:val="center"/>
            <w:rPr>
              <w:rFonts w:ascii="Times New Roman" w:eastAsiaTheme="minorEastAsia" w:hAnsi="Times New Roman" w:cs="Times New Roman"/>
              <w:noProof/>
              <w:sz w:val="28"/>
              <w:lang w:eastAsia="ru-RU"/>
            </w:rPr>
          </w:pPr>
          <w:r w:rsidRPr="003F6E7C">
            <w:rPr>
              <w:rFonts w:ascii="Times New Roman" w:hAnsi="Times New Roman" w:cs="Times New Roman"/>
              <w:sz w:val="28"/>
              <w:szCs w:val="28"/>
            </w:rPr>
            <w:fldChar w:fldCharType="begin"/>
          </w:r>
          <w:r w:rsidRPr="003F6E7C">
            <w:rPr>
              <w:rFonts w:ascii="Times New Roman" w:hAnsi="Times New Roman" w:cs="Times New Roman"/>
              <w:sz w:val="28"/>
              <w:szCs w:val="28"/>
            </w:rPr>
            <w:instrText xml:space="preserve"> TOC \o "1-3" \h \z \u </w:instrText>
          </w:r>
          <w:r w:rsidRPr="003F6E7C">
            <w:rPr>
              <w:rFonts w:ascii="Times New Roman" w:hAnsi="Times New Roman" w:cs="Times New Roman"/>
              <w:sz w:val="28"/>
              <w:szCs w:val="28"/>
            </w:rPr>
            <w:fldChar w:fldCharType="separate"/>
          </w:r>
          <w:hyperlink w:anchor="_Toc453613205" w:history="1">
            <w:r w:rsidR="000B790C" w:rsidRPr="003F6E7C">
              <w:rPr>
                <w:rStyle w:val="af"/>
                <w:rFonts w:ascii="Times New Roman" w:hAnsi="Times New Roman" w:cs="Times New Roman"/>
                <w:noProof/>
                <w:color w:val="auto"/>
                <w:sz w:val="28"/>
                <w:lang w:val="uk-UA"/>
              </w:rPr>
              <w:t>Вступ</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_Toc453613205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ascii="Times New Roman" w:eastAsiaTheme="minorEastAsia" w:hAnsi="Times New Roman" w:cs="Times New Roman"/>
              <w:noProof/>
              <w:sz w:val="28"/>
              <w:lang w:eastAsia="ru-RU"/>
            </w:rPr>
          </w:pPr>
          <w:hyperlink w:anchor="_Toc453613206" w:history="1">
            <w:r w:rsidR="000B790C" w:rsidRPr="003F6E7C">
              <w:rPr>
                <w:rStyle w:val="af"/>
                <w:rFonts w:ascii="Times New Roman" w:hAnsi="Times New Roman" w:cs="Times New Roman"/>
                <w:noProof/>
                <w:color w:val="auto"/>
                <w:sz w:val="28"/>
                <w:lang w:val="uk-UA"/>
              </w:rPr>
              <w:t>Розділ 1. Аналіз сучасного стану автоматизації технологічних процесів виробництва карбаміду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_Toc453613206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8</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07" w:history="1">
            <w:r w:rsidR="000B790C" w:rsidRPr="003F6E7C">
              <w:rPr>
                <w:rStyle w:val="af"/>
                <w:rFonts w:ascii="Times New Roman" w:hAnsi="Times New Roman" w:cs="Times New Roman"/>
                <w:noProof/>
                <w:color w:val="auto"/>
                <w:sz w:val="28"/>
                <w:lang w:val="uk-UA"/>
              </w:rPr>
              <w:t>1.1 Сучасний стан АСУ ТП виробництва карбаміду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_Toc453613207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8</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08" w:history="1">
            <w:r w:rsidR="000B790C" w:rsidRPr="003F6E7C">
              <w:rPr>
                <w:rStyle w:val="af"/>
                <w:rFonts w:ascii="Times New Roman" w:hAnsi="Times New Roman" w:cs="Times New Roman"/>
                <w:noProof/>
                <w:color w:val="auto"/>
                <w:sz w:val="28"/>
                <w:lang w:val="uk-UA"/>
              </w:rPr>
              <w:t>1.2 Сучасні засоби проектування АСУ ТП</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_Toc453613208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10</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09" w:history="1">
            <w:r w:rsidR="000B790C" w:rsidRPr="003F6E7C">
              <w:rPr>
                <w:rStyle w:val="af"/>
                <w:rFonts w:ascii="Times New Roman" w:hAnsi="Times New Roman" w:cs="Times New Roman"/>
                <w:noProof/>
                <w:color w:val="auto"/>
                <w:sz w:val="28"/>
                <w:lang w:val="uk-UA"/>
              </w:rPr>
              <w:t>1.3 Системи автоматичного контролю, сигналізації та блокувань</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_Toc453613209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13</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0" w:history="1">
            <w:r w:rsidR="000B790C" w:rsidRPr="003F6E7C">
              <w:rPr>
                <w:rStyle w:val="af"/>
                <w:rFonts w:ascii="Times New Roman" w:hAnsi="Times New Roman" w:cs="Times New Roman"/>
                <w:noProof/>
                <w:color w:val="auto"/>
                <w:sz w:val="28"/>
                <w:lang w:val="uk-UA"/>
              </w:rPr>
              <w:t>1.4 Сучасні принципи математичного моделювання систем автоматичного керування</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_Toc453613210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14</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ascii="Times New Roman" w:eastAsiaTheme="minorEastAsia" w:hAnsi="Times New Roman" w:cs="Times New Roman"/>
              <w:noProof/>
              <w:sz w:val="28"/>
              <w:lang w:eastAsia="ru-RU"/>
            </w:rPr>
          </w:pPr>
          <w:hyperlink w:anchor="_Toc453613211" w:history="1">
            <w:r w:rsidR="000B790C" w:rsidRPr="003F6E7C">
              <w:rPr>
                <w:rStyle w:val="af"/>
                <w:rFonts w:ascii="Times New Roman" w:hAnsi="Times New Roman" w:cs="Times New Roman"/>
                <w:noProof/>
                <w:color w:val="auto"/>
                <w:sz w:val="28"/>
                <w:lang w:val="uk-UA"/>
              </w:rPr>
              <w:t>Розділ 2. Аналіз технологічного процесу ректифікаційною колоною як об’єкта управління</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_Toc453613211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16</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2" w:history="1">
            <w:r w:rsidR="000B790C" w:rsidRPr="003F6E7C">
              <w:rPr>
                <w:rStyle w:val="af"/>
                <w:rFonts w:ascii="Times New Roman" w:hAnsi="Times New Roman" w:cs="Times New Roman"/>
                <w:noProof/>
                <w:color w:val="auto"/>
                <w:sz w:val="28"/>
                <w:lang w:val="uk-UA"/>
              </w:rPr>
              <w:t>2.1 Коротка характеристика технологічного процесу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_Toc453613212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16</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3" w:history="1">
            <w:r w:rsidR="000B790C" w:rsidRPr="003F6E7C">
              <w:rPr>
                <w:rStyle w:val="af"/>
                <w:rFonts w:ascii="Times New Roman" w:hAnsi="Times New Roman" w:cs="Times New Roman"/>
                <w:noProof/>
                <w:color w:val="auto"/>
                <w:sz w:val="28"/>
                <w:lang w:val="uk-UA"/>
              </w:rPr>
              <w:t>2.2 Опис технологічного процесу ректифікаційної колони у вузлі рециркуляції</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_Toc453613213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17</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4" w:history="1">
            <w:r w:rsidR="000B790C" w:rsidRPr="003F6E7C">
              <w:rPr>
                <w:rStyle w:val="af"/>
                <w:rFonts w:ascii="Times New Roman" w:hAnsi="Times New Roman" w:cs="Times New Roman"/>
                <w:noProof/>
                <w:color w:val="auto"/>
                <w:sz w:val="28"/>
                <w:lang w:val="uk-UA"/>
              </w:rPr>
              <w:t>2.3 Аналіз вхідних і вихідних сигналів для розробки комп'ютерно-інтегрованої системи управління технологічним процесом (КІСУ ТП)</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_Toc453613214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19</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5" w:history="1">
            <w:r w:rsidR="000B790C" w:rsidRPr="003F6E7C">
              <w:rPr>
                <w:rStyle w:val="af"/>
                <w:rFonts w:ascii="Times New Roman" w:hAnsi="Times New Roman" w:cs="Times New Roman"/>
                <w:noProof/>
                <w:color w:val="auto"/>
                <w:sz w:val="28"/>
                <w:lang w:val="uk-UA"/>
              </w:rPr>
              <w:t>2.4 Розрахунок математичної моделі вичерпної частини ректифікаційної колони</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_Toc453613215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31</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ascii="Times New Roman" w:eastAsiaTheme="minorEastAsia" w:hAnsi="Times New Roman" w:cs="Times New Roman"/>
              <w:noProof/>
              <w:sz w:val="28"/>
              <w:lang w:eastAsia="ru-RU"/>
            </w:rPr>
          </w:pPr>
          <w:hyperlink w:anchor="_Toc453613216" w:history="1">
            <w:r w:rsidR="000B790C" w:rsidRPr="003F6E7C">
              <w:rPr>
                <w:rStyle w:val="af"/>
                <w:rFonts w:ascii="Times New Roman" w:hAnsi="Times New Roman" w:cs="Times New Roman"/>
                <w:noProof/>
                <w:color w:val="auto"/>
                <w:sz w:val="28"/>
                <w:lang w:val="uk-UA"/>
              </w:rPr>
              <w:t>Розділ 3. Синтез автоматичної системи регулювання</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_Toc453613216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36</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7" w:history="1">
            <w:r w:rsidR="000B790C" w:rsidRPr="003F6E7C">
              <w:rPr>
                <w:rStyle w:val="af"/>
                <w:rFonts w:ascii="Times New Roman" w:hAnsi="Times New Roman" w:cs="Times New Roman"/>
                <w:noProof/>
                <w:color w:val="auto"/>
                <w:sz w:val="28"/>
                <w:lang w:val="uk-UA"/>
              </w:rPr>
              <w:t>3.1 Аналіз систем автоматичного контролю, регулювання та сигналізації</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_Toc453613217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36</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8" w:history="1">
            <w:r w:rsidR="000B790C" w:rsidRPr="003F6E7C">
              <w:rPr>
                <w:rStyle w:val="af"/>
                <w:rFonts w:ascii="Times New Roman" w:hAnsi="Times New Roman" w:cs="Times New Roman"/>
                <w:noProof/>
                <w:color w:val="auto"/>
                <w:sz w:val="28"/>
                <w:lang w:val="uk-UA"/>
              </w:rPr>
              <w:t>3.2 Розробка структурної схеми АСР</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_Toc453613218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37</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19" w:history="1">
            <w:r w:rsidR="000B790C" w:rsidRPr="003F6E7C">
              <w:rPr>
                <w:rStyle w:val="af"/>
                <w:rFonts w:ascii="Times New Roman" w:hAnsi="Times New Roman" w:cs="Times New Roman"/>
                <w:noProof/>
                <w:color w:val="auto"/>
                <w:sz w:val="28"/>
                <w:lang w:val="uk-UA"/>
              </w:rPr>
              <w:t>3.3 Розрахунок оптимальних налагоджувань регулятора</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_Toc453613219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38</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ascii="Times New Roman" w:eastAsiaTheme="minorEastAsia" w:hAnsi="Times New Roman" w:cs="Times New Roman"/>
              <w:noProof/>
              <w:sz w:val="28"/>
              <w:lang w:eastAsia="ru-RU"/>
            </w:rPr>
          </w:pPr>
          <w:hyperlink w:anchor="_Toc453613220" w:history="1">
            <w:r w:rsidR="000B790C" w:rsidRPr="003F6E7C">
              <w:rPr>
                <w:rStyle w:val="af"/>
                <w:rFonts w:ascii="Times New Roman" w:hAnsi="Times New Roman" w:cs="Times New Roman"/>
                <w:noProof/>
                <w:color w:val="auto"/>
                <w:sz w:val="28"/>
                <w:lang w:val="uk-UA"/>
              </w:rPr>
              <w:t>Розділ 4. Розробка технічного проекту комп’ютерно-інтегрованої системи управління (КІСУ) ректифікаційною колоною у виробництві карбаміду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_Toc453613220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45</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21" w:history="1">
            <w:r w:rsidR="000B790C" w:rsidRPr="003F6E7C">
              <w:rPr>
                <w:rStyle w:val="af"/>
                <w:rFonts w:ascii="Times New Roman" w:hAnsi="Times New Roman" w:cs="Times New Roman"/>
                <w:noProof/>
                <w:color w:val="auto"/>
                <w:sz w:val="28"/>
                <w:lang w:val="uk-UA"/>
              </w:rPr>
              <w:t>4.1 Розробка функціональної схеми автоматизації</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_Toc453613221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45</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22" w:history="1">
            <w:r w:rsidR="000B790C" w:rsidRPr="003F6E7C">
              <w:rPr>
                <w:rStyle w:val="af"/>
                <w:rFonts w:ascii="Times New Roman" w:hAnsi="Times New Roman" w:cs="Times New Roman"/>
                <w:noProof/>
                <w:color w:val="auto"/>
                <w:sz w:val="28"/>
                <w:lang w:val="uk-UA"/>
              </w:rPr>
              <w:t>4.1 Розробка головної мнемосхеми проекту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_Toc453613222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46</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23" w:history="1">
            <w:r w:rsidR="000B790C" w:rsidRPr="003F6E7C">
              <w:rPr>
                <w:rStyle w:val="af"/>
                <w:rFonts w:ascii="Times New Roman" w:hAnsi="Times New Roman" w:cs="Times New Roman"/>
                <w:noProof/>
                <w:color w:val="auto"/>
                <w:sz w:val="28"/>
                <w:lang w:val="uk-UA"/>
              </w:rPr>
              <w:t>4.2 Розробка інших екранів проекту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_Toc453613223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49</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31"/>
            <w:tabs>
              <w:tab w:val="right" w:leader="dot" w:pos="9345"/>
            </w:tabs>
            <w:jc w:val="center"/>
            <w:rPr>
              <w:rFonts w:ascii="Times New Roman" w:eastAsiaTheme="minorEastAsia" w:hAnsi="Times New Roman" w:cs="Times New Roman"/>
              <w:noProof/>
              <w:sz w:val="28"/>
              <w:lang w:eastAsia="ru-RU"/>
            </w:rPr>
          </w:pPr>
          <w:hyperlink w:anchor="_Toc453613224" w:history="1">
            <w:r w:rsidR="000B790C" w:rsidRPr="003F6E7C">
              <w:rPr>
                <w:rStyle w:val="af"/>
                <w:rFonts w:ascii="Times New Roman" w:hAnsi="Times New Roman" w:cs="Times New Roman"/>
                <w:noProof/>
                <w:color w:val="auto"/>
                <w:sz w:val="28"/>
                <w:lang w:val="uk-UA"/>
              </w:rPr>
              <w:t>4.2.1 Розробка екрану з трендом</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_Toc453613224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49</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31"/>
            <w:tabs>
              <w:tab w:val="right" w:leader="dot" w:pos="9345"/>
            </w:tabs>
            <w:jc w:val="center"/>
            <w:rPr>
              <w:rFonts w:ascii="Times New Roman" w:eastAsiaTheme="minorEastAsia" w:hAnsi="Times New Roman" w:cs="Times New Roman"/>
              <w:noProof/>
              <w:sz w:val="28"/>
              <w:lang w:eastAsia="ru-RU"/>
            </w:rPr>
          </w:pPr>
          <w:hyperlink w:anchor="_Toc453613225" w:history="1">
            <w:r w:rsidR="000B790C" w:rsidRPr="003F6E7C">
              <w:rPr>
                <w:rStyle w:val="af"/>
                <w:rFonts w:ascii="Times New Roman" w:hAnsi="Times New Roman" w:cs="Times New Roman"/>
                <w:noProof/>
                <w:color w:val="auto"/>
                <w:sz w:val="28"/>
                <w:lang w:val="uk-UA"/>
              </w:rPr>
              <w:t>4.2.2 Розробка екрану «Регулювання»</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_Toc453613225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49</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26" w:history="1">
            <w:r w:rsidR="000B790C" w:rsidRPr="003F6E7C">
              <w:rPr>
                <w:rStyle w:val="af"/>
                <w:rFonts w:ascii="Times New Roman" w:hAnsi="Times New Roman" w:cs="Times New Roman"/>
                <w:noProof/>
                <w:color w:val="auto"/>
                <w:sz w:val="28"/>
                <w:lang w:val="uk-UA"/>
              </w:rPr>
              <w:t>4.3 Розробка програм</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_Toc453613226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51</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31"/>
            <w:tabs>
              <w:tab w:val="right" w:leader="dot" w:pos="9345"/>
            </w:tabs>
            <w:jc w:val="center"/>
            <w:rPr>
              <w:rFonts w:ascii="Times New Roman" w:eastAsiaTheme="minorEastAsia" w:hAnsi="Times New Roman" w:cs="Times New Roman"/>
              <w:noProof/>
              <w:sz w:val="28"/>
              <w:lang w:eastAsia="ru-RU"/>
            </w:rPr>
          </w:pPr>
          <w:hyperlink w:anchor="_Toc453613227" w:history="1">
            <w:r w:rsidR="000B790C" w:rsidRPr="003F6E7C">
              <w:rPr>
                <w:rStyle w:val="af"/>
                <w:rFonts w:ascii="Times New Roman" w:hAnsi="Times New Roman" w:cs="Times New Roman"/>
                <w:noProof/>
                <w:color w:val="auto"/>
                <w:sz w:val="28"/>
                <w:lang w:val="uk-UA"/>
              </w:rPr>
              <w:t>4.3.1 Розробка програми для виведення значень температури</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_Toc453613227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51</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31"/>
            <w:tabs>
              <w:tab w:val="right" w:leader="dot" w:pos="9345"/>
            </w:tabs>
            <w:jc w:val="center"/>
            <w:rPr>
              <w:rFonts w:ascii="Times New Roman" w:eastAsiaTheme="minorEastAsia" w:hAnsi="Times New Roman" w:cs="Times New Roman"/>
              <w:noProof/>
              <w:sz w:val="28"/>
              <w:lang w:eastAsia="ru-RU"/>
            </w:rPr>
          </w:pPr>
          <w:hyperlink w:anchor="_Toc453613228" w:history="1">
            <w:r w:rsidR="000B790C" w:rsidRPr="003F6E7C">
              <w:rPr>
                <w:rStyle w:val="af"/>
                <w:rFonts w:ascii="Times New Roman" w:hAnsi="Times New Roman" w:cs="Times New Roman"/>
                <w:noProof/>
                <w:color w:val="auto"/>
                <w:sz w:val="28"/>
                <w:lang w:val="uk-UA"/>
              </w:rPr>
              <w:t>4.3.2 Розробка програми регулятора</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_Toc453613228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53</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ascii="Times New Roman" w:eastAsiaTheme="minorEastAsia" w:hAnsi="Times New Roman" w:cs="Times New Roman"/>
              <w:noProof/>
              <w:sz w:val="28"/>
              <w:lang w:eastAsia="ru-RU"/>
            </w:rPr>
          </w:pPr>
          <w:hyperlink w:anchor="_Toc453613229" w:history="1">
            <w:r w:rsidR="000B790C" w:rsidRPr="003F6E7C">
              <w:rPr>
                <w:rStyle w:val="af"/>
                <w:rFonts w:ascii="Times New Roman" w:hAnsi="Times New Roman" w:cs="Times New Roman"/>
                <w:noProof/>
                <w:color w:val="auto"/>
                <w:sz w:val="28"/>
                <w:lang w:val="uk-UA"/>
              </w:rPr>
              <w:t>Розділ 5. Заходи з охорони праці та надзвичайних ситуацій</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_Toc453613229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54</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0" w:history="1">
            <w:r w:rsidR="000B790C" w:rsidRPr="003F6E7C">
              <w:rPr>
                <w:rStyle w:val="af"/>
                <w:rFonts w:ascii="Times New Roman" w:hAnsi="Times New Roman" w:cs="Times New Roman"/>
                <w:noProof/>
                <w:color w:val="auto"/>
                <w:sz w:val="28"/>
                <w:lang w:val="uk-UA"/>
              </w:rPr>
              <w:t>5.1 Основні положення</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_Toc453613230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54</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1" w:history="1">
            <w:r w:rsidR="000B790C" w:rsidRPr="003F6E7C">
              <w:rPr>
                <w:rStyle w:val="af"/>
                <w:rFonts w:ascii="Times New Roman" w:hAnsi="Times New Roman" w:cs="Times New Roman"/>
                <w:noProof/>
                <w:color w:val="auto"/>
                <w:sz w:val="28"/>
                <w:lang w:val="uk-UA"/>
              </w:rPr>
              <w:t>5.2 Шкідливі фактори при виробництві карбаміду</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_Toc453613231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54</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2" w:history="1">
            <w:r w:rsidR="000B790C" w:rsidRPr="003F6E7C">
              <w:rPr>
                <w:rStyle w:val="af"/>
                <w:rFonts w:ascii="Times New Roman" w:hAnsi="Times New Roman" w:cs="Times New Roman"/>
                <w:noProof/>
                <w:color w:val="auto"/>
                <w:sz w:val="28"/>
                <w:lang w:val="uk-UA"/>
              </w:rPr>
              <w:t>5.3 Фізико-хімічні властивості небезпечних та шкідливих речовин, на проектованому виробництві</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_Toc453613232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55</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3" w:history="1">
            <w:r w:rsidR="000B790C" w:rsidRPr="003F6E7C">
              <w:rPr>
                <w:rStyle w:val="af"/>
                <w:rFonts w:ascii="Times New Roman" w:hAnsi="Times New Roman" w:cs="Times New Roman"/>
                <w:noProof/>
                <w:color w:val="auto"/>
                <w:sz w:val="28"/>
                <w:lang w:val="uk-UA"/>
              </w:rPr>
              <w:t>5.4 Пожежонебезпечність</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_Toc453613233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59</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4" w:history="1">
            <w:r w:rsidR="000B790C" w:rsidRPr="003F6E7C">
              <w:rPr>
                <w:rStyle w:val="af"/>
                <w:rFonts w:ascii="Times New Roman" w:hAnsi="Times New Roman" w:cs="Times New Roman"/>
                <w:noProof/>
                <w:color w:val="auto"/>
                <w:sz w:val="28"/>
                <w:lang w:val="uk-UA"/>
              </w:rPr>
              <w:t>5.5 Повітря робочої зони</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_Toc453613234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62</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5" w:history="1">
            <w:r w:rsidR="000B790C" w:rsidRPr="003F6E7C">
              <w:rPr>
                <w:rStyle w:val="af"/>
                <w:rFonts w:ascii="Times New Roman" w:hAnsi="Times New Roman" w:cs="Times New Roman"/>
                <w:noProof/>
                <w:color w:val="auto"/>
                <w:sz w:val="28"/>
                <w:lang w:val="uk-UA"/>
              </w:rPr>
              <w:t>5.6 Виробниче освітлення</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_Toc453613235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64</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6" w:history="1">
            <w:r w:rsidR="000B790C" w:rsidRPr="003F6E7C">
              <w:rPr>
                <w:rStyle w:val="af"/>
                <w:rFonts w:ascii="Times New Roman" w:hAnsi="Times New Roman" w:cs="Times New Roman"/>
                <w:noProof/>
                <w:color w:val="auto"/>
                <w:sz w:val="28"/>
                <w:lang w:val="uk-UA"/>
              </w:rPr>
              <w:t>5.7 Рівні вібрації на робочих місцях</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_Toc453613236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65</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21"/>
            <w:tabs>
              <w:tab w:val="right" w:leader="dot" w:pos="9345"/>
            </w:tabs>
            <w:jc w:val="center"/>
            <w:rPr>
              <w:rFonts w:ascii="Times New Roman" w:eastAsiaTheme="minorEastAsia" w:hAnsi="Times New Roman" w:cs="Times New Roman"/>
              <w:noProof/>
              <w:sz w:val="28"/>
              <w:lang w:eastAsia="ru-RU"/>
            </w:rPr>
          </w:pPr>
          <w:hyperlink w:anchor="_Toc453613237" w:history="1">
            <w:r w:rsidR="000B790C" w:rsidRPr="003F6E7C">
              <w:rPr>
                <w:rStyle w:val="af"/>
                <w:rFonts w:ascii="Times New Roman" w:hAnsi="Times New Roman" w:cs="Times New Roman"/>
                <w:noProof/>
                <w:color w:val="auto"/>
                <w:sz w:val="28"/>
                <w:lang w:val="uk-UA"/>
              </w:rPr>
              <w:t>5.8 Заходи електробезпеки</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_Toc453613237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65</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ascii="Times New Roman" w:eastAsiaTheme="minorEastAsia" w:hAnsi="Times New Roman" w:cs="Times New Roman"/>
              <w:noProof/>
              <w:sz w:val="28"/>
              <w:lang w:eastAsia="ru-RU"/>
            </w:rPr>
          </w:pPr>
          <w:hyperlink w:anchor="_Toc453613238" w:history="1">
            <w:r w:rsidR="000B790C" w:rsidRPr="003F6E7C">
              <w:rPr>
                <w:rStyle w:val="af"/>
                <w:rFonts w:ascii="Times New Roman" w:hAnsi="Times New Roman" w:cs="Times New Roman"/>
                <w:noProof/>
                <w:color w:val="auto"/>
                <w:sz w:val="28"/>
                <w:lang w:val="uk-UA"/>
              </w:rPr>
              <w:t>Висновки</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_Toc453613238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67</w:t>
            </w:r>
            <w:r w:rsidR="000B790C" w:rsidRPr="003F6E7C">
              <w:rPr>
                <w:rFonts w:ascii="Times New Roman" w:hAnsi="Times New Roman" w:cs="Times New Roman"/>
                <w:noProof/>
                <w:webHidden/>
                <w:sz w:val="28"/>
              </w:rPr>
              <w:fldChar w:fldCharType="end"/>
            </w:r>
          </w:hyperlink>
        </w:p>
        <w:p w:rsidR="000B790C" w:rsidRPr="003F6E7C" w:rsidRDefault="00184D40" w:rsidP="003F6E7C">
          <w:pPr>
            <w:pStyle w:val="11"/>
            <w:tabs>
              <w:tab w:val="right" w:leader="dot" w:pos="9345"/>
            </w:tabs>
            <w:jc w:val="center"/>
            <w:rPr>
              <w:rFonts w:eastAsiaTheme="minorEastAsia"/>
              <w:noProof/>
              <w:lang w:eastAsia="ru-RU"/>
            </w:rPr>
          </w:pPr>
          <w:hyperlink w:anchor="_Toc453613239" w:history="1">
            <w:r w:rsidR="000B790C" w:rsidRPr="003F6E7C">
              <w:rPr>
                <w:rStyle w:val="af"/>
                <w:rFonts w:ascii="Times New Roman" w:hAnsi="Times New Roman" w:cs="Times New Roman"/>
                <w:noProof/>
                <w:color w:val="auto"/>
                <w:sz w:val="28"/>
                <w:lang w:val="uk-UA"/>
              </w:rPr>
              <w:t>Список використаних джерел</w:t>
            </w:r>
            <w:r w:rsidR="000B790C" w:rsidRPr="003F6E7C">
              <w:rPr>
                <w:rFonts w:ascii="Times New Roman" w:hAnsi="Times New Roman" w:cs="Times New Roman"/>
                <w:noProof/>
                <w:webHidden/>
                <w:sz w:val="28"/>
              </w:rPr>
              <w:tab/>
            </w:r>
            <w:r w:rsidR="000B790C" w:rsidRPr="003F6E7C">
              <w:rPr>
                <w:rFonts w:ascii="Times New Roman" w:hAnsi="Times New Roman" w:cs="Times New Roman"/>
                <w:noProof/>
                <w:webHidden/>
                <w:sz w:val="28"/>
              </w:rPr>
              <w:fldChar w:fldCharType="begin"/>
            </w:r>
            <w:r w:rsidR="000B790C" w:rsidRPr="003F6E7C">
              <w:rPr>
                <w:rFonts w:ascii="Times New Roman" w:hAnsi="Times New Roman" w:cs="Times New Roman"/>
                <w:noProof/>
                <w:webHidden/>
                <w:sz w:val="28"/>
              </w:rPr>
              <w:instrText xml:space="preserve"> PAGEREF _Toc453613239 \h </w:instrText>
            </w:r>
            <w:r w:rsidR="000B790C" w:rsidRPr="003F6E7C">
              <w:rPr>
                <w:rFonts w:ascii="Times New Roman" w:hAnsi="Times New Roman" w:cs="Times New Roman"/>
                <w:noProof/>
                <w:webHidden/>
                <w:sz w:val="28"/>
              </w:rPr>
            </w:r>
            <w:r w:rsidR="000B790C" w:rsidRPr="003F6E7C">
              <w:rPr>
                <w:rFonts w:ascii="Times New Roman" w:hAnsi="Times New Roman" w:cs="Times New Roman"/>
                <w:noProof/>
                <w:webHidden/>
                <w:sz w:val="28"/>
              </w:rPr>
              <w:fldChar w:fldCharType="separate"/>
            </w:r>
            <w:r w:rsidR="00F459CB" w:rsidRPr="003F6E7C">
              <w:rPr>
                <w:rFonts w:ascii="Times New Roman" w:hAnsi="Times New Roman" w:cs="Times New Roman"/>
                <w:noProof/>
                <w:webHidden/>
                <w:sz w:val="28"/>
              </w:rPr>
              <w:t>68</w:t>
            </w:r>
            <w:r w:rsidR="000B790C" w:rsidRPr="003F6E7C">
              <w:rPr>
                <w:rFonts w:ascii="Times New Roman" w:hAnsi="Times New Roman" w:cs="Times New Roman"/>
                <w:noProof/>
                <w:webHidden/>
                <w:sz w:val="28"/>
              </w:rPr>
              <w:fldChar w:fldCharType="end"/>
            </w:r>
          </w:hyperlink>
        </w:p>
        <w:p w:rsidR="00DF3002" w:rsidRPr="003F6E7C" w:rsidRDefault="00DF3002" w:rsidP="003F6E7C">
          <w:pPr>
            <w:spacing w:after="0" w:line="360" w:lineRule="auto"/>
            <w:jc w:val="center"/>
          </w:pPr>
          <w:r w:rsidRPr="003F6E7C">
            <w:rPr>
              <w:rFonts w:ascii="Times New Roman" w:hAnsi="Times New Roman" w:cs="Times New Roman"/>
              <w:bCs/>
              <w:sz w:val="28"/>
              <w:szCs w:val="28"/>
            </w:rPr>
            <w:fldChar w:fldCharType="end"/>
          </w:r>
        </w:p>
      </w:sdtContent>
    </w:sdt>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DF3002" w:rsidRPr="003F6E7C" w:rsidRDefault="00DF3002"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A3706E" w:rsidRPr="003F6E7C" w:rsidRDefault="00A3706E" w:rsidP="003F6E7C">
      <w:pPr>
        <w:spacing w:after="0" w:line="360" w:lineRule="auto"/>
        <w:jc w:val="center"/>
        <w:rPr>
          <w:rFonts w:ascii="Times New Roman" w:hAnsi="Times New Roman" w:cs="Times New Roman"/>
          <w:sz w:val="28"/>
          <w:szCs w:val="28"/>
          <w:lang w:val="uk-UA"/>
        </w:rPr>
      </w:pPr>
    </w:p>
    <w:p w:rsidR="005B40A5" w:rsidRPr="003F6E7C" w:rsidRDefault="00E94CDB" w:rsidP="003F6E7C">
      <w:pPr>
        <w:pStyle w:val="1"/>
        <w:spacing w:before="0" w:line="360" w:lineRule="auto"/>
        <w:jc w:val="center"/>
        <w:rPr>
          <w:rFonts w:ascii="Times New Roman" w:hAnsi="Times New Roman" w:cs="Times New Roman"/>
          <w:b/>
          <w:color w:val="auto"/>
          <w:lang w:val="uk-UA"/>
        </w:rPr>
      </w:pPr>
      <w:bookmarkStart w:id="1" w:name="_Toc453613205"/>
      <w:r w:rsidRPr="003F6E7C">
        <w:rPr>
          <w:rFonts w:ascii="Times New Roman" w:hAnsi="Times New Roman" w:cs="Times New Roman"/>
          <w:b/>
          <w:color w:val="auto"/>
          <w:lang w:val="uk-UA"/>
        </w:rPr>
        <w:lastRenderedPageBreak/>
        <w:t>Вступ</w:t>
      </w:r>
      <w:bookmarkEnd w:id="1"/>
    </w:p>
    <w:p w:rsidR="000C0F88" w:rsidRPr="003F6E7C" w:rsidRDefault="000C0F88" w:rsidP="003F6E7C">
      <w:pPr>
        <w:spacing w:after="0" w:line="360" w:lineRule="auto"/>
        <w:ind w:firstLine="708"/>
        <w:jc w:val="center"/>
        <w:rPr>
          <w:rFonts w:ascii="Times New Roman" w:hAnsi="Times New Roman" w:cs="Times New Roman"/>
          <w:sz w:val="28"/>
          <w:szCs w:val="28"/>
          <w:lang w:val="uk-UA"/>
        </w:rPr>
      </w:pPr>
    </w:p>
    <w:p w:rsidR="000C0F88" w:rsidRPr="003F6E7C" w:rsidRDefault="000C0F8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На сьогоднішній день різні товарні продукти на основі карбаміду знаходять широке застосування не тільки в промисловості і сільському господарстві, а й в ряді інших галузей.</w:t>
      </w:r>
    </w:p>
    <w:p w:rsidR="005513D7" w:rsidRPr="003F6E7C" w:rsidRDefault="000C0F8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Карбамід (сечовина, </w:t>
      </w:r>
      <w:proofErr w:type="spellStart"/>
      <w:r w:rsidRPr="003F6E7C">
        <w:rPr>
          <w:rFonts w:ascii="Times New Roman" w:hAnsi="Times New Roman" w:cs="Times New Roman"/>
          <w:sz w:val="28"/>
          <w:szCs w:val="28"/>
          <w:lang w:val="uk-UA"/>
        </w:rPr>
        <w:t>діамід</w:t>
      </w:r>
      <w:proofErr w:type="spellEnd"/>
      <w:r w:rsidRPr="003F6E7C">
        <w:rPr>
          <w:rFonts w:ascii="Times New Roman" w:hAnsi="Times New Roman" w:cs="Times New Roman"/>
          <w:sz w:val="28"/>
          <w:szCs w:val="28"/>
          <w:lang w:val="uk-UA"/>
        </w:rPr>
        <w:t xml:space="preserve"> вугільної кислоти)</w:t>
      </w:r>
      <w:r w:rsidR="005513D7"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 являє собою білі або безбарвні кристали без запаху, легко розчинні у полярних розчинниках: воді, спирті, рідкому аміаку, сірчистого ангідриду. Розчиняється у неполярних розчинниках (алкани, хлороформ). Карбамід – вельми реакційно-здатне з’єднання. Утворює комплексні з’єднання з багатьма речовинами, наприклад з перекисом водню, з нормальними насиченими вуглеводнями. Остання реакція використовується у промисловості для депарафінізації </w:t>
      </w:r>
      <w:proofErr w:type="spellStart"/>
      <w:r w:rsidRPr="003F6E7C">
        <w:rPr>
          <w:rFonts w:ascii="Times New Roman" w:hAnsi="Times New Roman" w:cs="Times New Roman"/>
          <w:sz w:val="28"/>
          <w:szCs w:val="28"/>
          <w:lang w:val="uk-UA"/>
        </w:rPr>
        <w:t>нафт</w:t>
      </w:r>
      <w:proofErr w:type="spellEnd"/>
      <w:r w:rsidRPr="003F6E7C">
        <w:rPr>
          <w:rFonts w:ascii="Times New Roman" w:hAnsi="Times New Roman" w:cs="Times New Roman"/>
          <w:sz w:val="28"/>
          <w:szCs w:val="28"/>
          <w:lang w:val="uk-UA"/>
        </w:rPr>
        <w:t>.</w:t>
      </w:r>
    </w:p>
    <w:p w:rsidR="000C0F88" w:rsidRPr="003F6E7C" w:rsidRDefault="005513D7"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своєю суттю карбамід – це мінеральне добриво, яке використовується на всіх видах ґрунтів під будь-які культури. Така форма добрив забезпечує значне збільшення врожаю сільськогосподарських культур. У порівнянні з іншими азотними добривами карбамід містить найбільшу кількість азоту (46,2%), що в основному і визначає економічну доцільність його використання в якості добрива для багатьох сільськогосподарських культур на будь-яких ґрунтах.</w:t>
      </w:r>
    </w:p>
    <w:p w:rsidR="005513D7" w:rsidRPr="003F6E7C" w:rsidRDefault="000C0F8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У промисловості сечовина синтезується з реакції </w:t>
      </w:r>
      <w:proofErr w:type="spellStart"/>
      <w:r w:rsidRPr="003F6E7C">
        <w:rPr>
          <w:rFonts w:ascii="Times New Roman" w:hAnsi="Times New Roman" w:cs="Times New Roman"/>
          <w:sz w:val="28"/>
          <w:szCs w:val="28"/>
          <w:lang w:val="uk-UA"/>
        </w:rPr>
        <w:t>Базарова</w:t>
      </w:r>
      <w:proofErr w:type="spellEnd"/>
      <w:r w:rsidRPr="003F6E7C">
        <w:rPr>
          <w:rFonts w:ascii="Times New Roman" w:hAnsi="Times New Roman" w:cs="Times New Roman"/>
          <w:sz w:val="28"/>
          <w:szCs w:val="28"/>
          <w:lang w:val="uk-UA"/>
        </w:rPr>
        <w:t xml:space="preserve"> з аміаку та вуглекислого газу. З цієї причини виробництво сечовини суміщають з аміачним виробництвом.</w:t>
      </w:r>
    </w:p>
    <w:p w:rsidR="0059643E" w:rsidRPr="003F6E7C" w:rsidRDefault="0059643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Перші промислові установки отримання карбаміду за кордоном з'явилися в 1920-і роки на базі робіт, що проводилися хіміками Німеччини, США і Франції на початку 20 століття. Ці установки працювали по так званій відкритій схемі: плав карбаміду дроселювали до атмосферного тиску, при цьому тиску відокремлювали не </w:t>
      </w:r>
      <w:proofErr w:type="spellStart"/>
      <w:r w:rsidRPr="003F6E7C">
        <w:rPr>
          <w:rFonts w:ascii="Times New Roman" w:hAnsi="Times New Roman" w:cs="Times New Roman"/>
          <w:sz w:val="28"/>
          <w:szCs w:val="28"/>
          <w:lang w:val="uk-UA"/>
        </w:rPr>
        <w:t>прореаговані</w:t>
      </w:r>
      <w:proofErr w:type="spellEnd"/>
      <w:r w:rsidRPr="003F6E7C">
        <w:rPr>
          <w:rFonts w:ascii="Times New Roman" w:hAnsi="Times New Roman" w:cs="Times New Roman"/>
          <w:sz w:val="28"/>
          <w:szCs w:val="28"/>
          <w:lang w:val="uk-UA"/>
        </w:rPr>
        <w:t xml:space="preserve"> гази і використовували в них аміак, що в них міститься, для виробництва амонійних солей, а потім випарювали розчин карбаміду і отримували карбамід в кристалічному вигляді. Цей спосіб був вкрай економічно невигідний. Тому в 1930-40-х </w:t>
      </w:r>
      <w:r w:rsidRPr="003F6E7C">
        <w:rPr>
          <w:rFonts w:ascii="Times New Roman" w:hAnsi="Times New Roman" w:cs="Times New Roman"/>
          <w:sz w:val="28"/>
          <w:szCs w:val="28"/>
          <w:lang w:val="uk-UA"/>
        </w:rPr>
        <w:lastRenderedPageBreak/>
        <w:t>роках були активізовані в різних країнах дослідні роботи, які були спрямовані на створення більш економічних способів отримання карбаміду.</w:t>
      </w:r>
    </w:p>
    <w:p w:rsidR="00B56202" w:rsidRPr="003F6E7C" w:rsidRDefault="0059643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СРСР початок промислового виробництва карбаміду відноситься до 1935 року, коли на </w:t>
      </w:r>
      <w:proofErr w:type="spellStart"/>
      <w:r w:rsidRPr="003F6E7C">
        <w:rPr>
          <w:rFonts w:ascii="Times New Roman" w:hAnsi="Times New Roman" w:cs="Times New Roman"/>
          <w:sz w:val="28"/>
          <w:szCs w:val="28"/>
          <w:lang w:val="uk-UA"/>
        </w:rPr>
        <w:t>Чорноріченському</w:t>
      </w:r>
      <w:proofErr w:type="spellEnd"/>
      <w:r w:rsidRPr="003F6E7C">
        <w:rPr>
          <w:rFonts w:ascii="Times New Roman" w:hAnsi="Times New Roman" w:cs="Times New Roman"/>
          <w:sz w:val="28"/>
          <w:szCs w:val="28"/>
          <w:lang w:val="uk-UA"/>
        </w:rPr>
        <w:t xml:space="preserve"> хімічному заводі (м. Дзержинськ) була пущена перша установка потужністю 240 кг на добу. До 1950-х років в СРСР діяли дві промислові установки отримання карбаміду на Новомосковському і Лисичанському хімічних комбінатах загальною потужністю близько 20 тисяч тон на рік.</w:t>
      </w:r>
    </w:p>
    <w:p w:rsidR="00B56202" w:rsidRPr="003F6E7C" w:rsidRDefault="0059643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За кордоном в цей період фірмою </w:t>
      </w:r>
      <w:proofErr w:type="spellStart"/>
      <w:r w:rsidRPr="003F6E7C">
        <w:rPr>
          <w:rFonts w:ascii="Times New Roman" w:hAnsi="Times New Roman" w:cs="Times New Roman"/>
          <w:sz w:val="28"/>
          <w:szCs w:val="28"/>
          <w:lang w:val="uk-UA"/>
        </w:rPr>
        <w:t>Stamicarbon</w:t>
      </w:r>
      <w:proofErr w:type="spellEnd"/>
      <w:r w:rsidRPr="003F6E7C">
        <w:rPr>
          <w:rFonts w:ascii="Times New Roman" w:hAnsi="Times New Roman" w:cs="Times New Roman"/>
          <w:sz w:val="28"/>
          <w:szCs w:val="28"/>
          <w:lang w:val="uk-UA"/>
        </w:rPr>
        <w:t xml:space="preserve"> (Нідерланди) був розроблений і в 1959 році доведений до промислового втілення процес виробництва карбаміду з повним </w:t>
      </w:r>
      <w:proofErr w:type="spellStart"/>
      <w:r w:rsidRPr="003F6E7C">
        <w:rPr>
          <w:rFonts w:ascii="Times New Roman" w:hAnsi="Times New Roman" w:cs="Times New Roman"/>
          <w:sz w:val="28"/>
          <w:szCs w:val="28"/>
          <w:lang w:val="uk-UA"/>
        </w:rPr>
        <w:t>рециклом</w:t>
      </w:r>
      <w:proofErr w:type="spellEnd"/>
      <w:r w:rsidRPr="003F6E7C">
        <w:rPr>
          <w:rFonts w:ascii="Times New Roman" w:hAnsi="Times New Roman" w:cs="Times New Roman"/>
          <w:sz w:val="28"/>
          <w:szCs w:val="28"/>
          <w:lang w:val="uk-UA"/>
        </w:rPr>
        <w:t xml:space="preserve"> </w:t>
      </w:r>
      <w:r w:rsidR="00B56202" w:rsidRPr="003F6E7C">
        <w:rPr>
          <w:rFonts w:ascii="Times New Roman" w:hAnsi="Times New Roman" w:cs="Times New Roman"/>
          <w:sz w:val="28"/>
          <w:szCs w:val="28"/>
          <w:lang w:val="uk-UA"/>
        </w:rPr>
        <w:t xml:space="preserve">не </w:t>
      </w:r>
      <w:proofErr w:type="spellStart"/>
      <w:r w:rsidRPr="003F6E7C">
        <w:rPr>
          <w:rFonts w:ascii="Times New Roman" w:hAnsi="Times New Roman" w:cs="Times New Roman"/>
          <w:sz w:val="28"/>
          <w:szCs w:val="28"/>
          <w:lang w:val="uk-UA"/>
        </w:rPr>
        <w:t>прореаг</w:t>
      </w:r>
      <w:r w:rsidR="00B56202" w:rsidRPr="003F6E7C">
        <w:rPr>
          <w:rFonts w:ascii="Times New Roman" w:hAnsi="Times New Roman" w:cs="Times New Roman"/>
          <w:sz w:val="28"/>
          <w:szCs w:val="28"/>
          <w:lang w:val="uk-UA"/>
        </w:rPr>
        <w:t>ованих</w:t>
      </w:r>
      <w:proofErr w:type="spellEnd"/>
      <w:r w:rsidRPr="003F6E7C">
        <w:rPr>
          <w:rFonts w:ascii="Times New Roman" w:hAnsi="Times New Roman" w:cs="Times New Roman"/>
          <w:sz w:val="28"/>
          <w:szCs w:val="28"/>
          <w:lang w:val="uk-UA"/>
        </w:rPr>
        <w:t xml:space="preserve"> речовин у вигляді водного розчину </w:t>
      </w:r>
      <w:proofErr w:type="spellStart"/>
      <w:r w:rsidRPr="003F6E7C">
        <w:rPr>
          <w:rFonts w:ascii="Times New Roman" w:hAnsi="Times New Roman" w:cs="Times New Roman"/>
          <w:sz w:val="28"/>
          <w:szCs w:val="28"/>
          <w:lang w:val="uk-UA"/>
        </w:rPr>
        <w:t>вуглеамонійних</w:t>
      </w:r>
      <w:proofErr w:type="spellEnd"/>
      <w:r w:rsidRPr="003F6E7C">
        <w:rPr>
          <w:rFonts w:ascii="Times New Roman" w:hAnsi="Times New Roman" w:cs="Times New Roman"/>
          <w:sz w:val="28"/>
          <w:szCs w:val="28"/>
          <w:lang w:val="uk-UA"/>
        </w:rPr>
        <w:t xml:space="preserve"> солей </w:t>
      </w:r>
      <w:r w:rsidR="00B56202"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так званий повний рідинний </w:t>
      </w:r>
      <w:proofErr w:type="spellStart"/>
      <w:r w:rsidRPr="003F6E7C">
        <w:rPr>
          <w:rFonts w:ascii="Times New Roman" w:hAnsi="Times New Roman" w:cs="Times New Roman"/>
          <w:sz w:val="28"/>
          <w:szCs w:val="28"/>
          <w:lang w:val="uk-UA"/>
        </w:rPr>
        <w:t>рецикл</w:t>
      </w:r>
      <w:proofErr w:type="spellEnd"/>
      <w:r w:rsidRPr="003F6E7C">
        <w:rPr>
          <w:rFonts w:ascii="Times New Roman" w:hAnsi="Times New Roman" w:cs="Times New Roman"/>
          <w:sz w:val="28"/>
          <w:szCs w:val="28"/>
          <w:lang w:val="uk-UA"/>
        </w:rPr>
        <w:t xml:space="preserve"> </w:t>
      </w:r>
      <w:r w:rsidR="00B56202"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з отриманням гранульованого продукту шляхом розбризкування розплаву карбаміду в пустотілої вежі назустріч висхідному потоку повітря.</w:t>
      </w:r>
      <w:r w:rsidR="00B56202"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Цехи введені в експлуатацію в період 1963-1965</w:t>
      </w:r>
      <w:r w:rsidR="00B56202" w:rsidRPr="003F6E7C">
        <w:rPr>
          <w:rFonts w:ascii="Times New Roman" w:hAnsi="Times New Roman" w:cs="Times New Roman"/>
          <w:sz w:val="28"/>
          <w:szCs w:val="28"/>
          <w:lang w:val="uk-UA"/>
        </w:rPr>
        <w:t xml:space="preserve"> років</w:t>
      </w:r>
      <w:r w:rsidRPr="003F6E7C">
        <w:rPr>
          <w:rFonts w:ascii="Times New Roman" w:hAnsi="Times New Roman" w:cs="Times New Roman"/>
          <w:sz w:val="28"/>
          <w:szCs w:val="28"/>
          <w:lang w:val="uk-UA"/>
        </w:rPr>
        <w:t xml:space="preserve"> на </w:t>
      </w:r>
      <w:proofErr w:type="spellStart"/>
      <w:r w:rsidRPr="003F6E7C">
        <w:rPr>
          <w:rFonts w:ascii="Times New Roman" w:hAnsi="Times New Roman" w:cs="Times New Roman"/>
          <w:sz w:val="28"/>
          <w:szCs w:val="28"/>
          <w:lang w:val="uk-UA"/>
        </w:rPr>
        <w:t>Щекінском</w:t>
      </w:r>
      <w:proofErr w:type="spellEnd"/>
      <w:r w:rsidRPr="003F6E7C">
        <w:rPr>
          <w:rFonts w:ascii="Times New Roman" w:hAnsi="Times New Roman" w:cs="Times New Roman"/>
          <w:sz w:val="28"/>
          <w:szCs w:val="28"/>
          <w:lang w:val="uk-UA"/>
        </w:rPr>
        <w:t xml:space="preserve"> і </w:t>
      </w:r>
      <w:proofErr w:type="spellStart"/>
      <w:r w:rsidRPr="003F6E7C">
        <w:rPr>
          <w:rFonts w:ascii="Times New Roman" w:hAnsi="Times New Roman" w:cs="Times New Roman"/>
          <w:sz w:val="28"/>
          <w:szCs w:val="28"/>
          <w:lang w:val="uk-UA"/>
        </w:rPr>
        <w:t>Сєвєродонецькому</w:t>
      </w:r>
      <w:proofErr w:type="spellEnd"/>
      <w:r w:rsidRPr="003F6E7C">
        <w:rPr>
          <w:rFonts w:ascii="Times New Roman" w:hAnsi="Times New Roman" w:cs="Times New Roman"/>
          <w:sz w:val="28"/>
          <w:szCs w:val="28"/>
          <w:lang w:val="uk-UA"/>
        </w:rPr>
        <w:t xml:space="preserve"> хімічних комбінатах, </w:t>
      </w:r>
      <w:proofErr w:type="spellStart"/>
      <w:r w:rsidRPr="003F6E7C">
        <w:rPr>
          <w:rFonts w:ascii="Times New Roman" w:hAnsi="Times New Roman" w:cs="Times New Roman"/>
          <w:sz w:val="28"/>
          <w:szCs w:val="28"/>
          <w:lang w:val="uk-UA"/>
        </w:rPr>
        <w:t>Чирчикської</w:t>
      </w:r>
      <w:proofErr w:type="spellEnd"/>
      <w:r w:rsidRPr="003F6E7C">
        <w:rPr>
          <w:rFonts w:ascii="Times New Roman" w:hAnsi="Times New Roman" w:cs="Times New Roman"/>
          <w:sz w:val="28"/>
          <w:szCs w:val="28"/>
          <w:lang w:val="uk-UA"/>
        </w:rPr>
        <w:t xml:space="preserve"> електрохімічному комбінаті і на </w:t>
      </w:r>
      <w:proofErr w:type="spellStart"/>
      <w:r w:rsidRPr="003F6E7C">
        <w:rPr>
          <w:rFonts w:ascii="Times New Roman" w:hAnsi="Times New Roman" w:cs="Times New Roman"/>
          <w:sz w:val="28"/>
          <w:szCs w:val="28"/>
          <w:lang w:val="uk-UA"/>
        </w:rPr>
        <w:t>Славутський</w:t>
      </w:r>
      <w:proofErr w:type="spellEnd"/>
      <w:r w:rsidRPr="003F6E7C">
        <w:rPr>
          <w:rFonts w:ascii="Times New Roman" w:hAnsi="Times New Roman" w:cs="Times New Roman"/>
          <w:sz w:val="28"/>
          <w:szCs w:val="28"/>
          <w:lang w:val="uk-UA"/>
        </w:rPr>
        <w:t xml:space="preserve"> нафтохімічному комбінаті (цех № 24-1).</w:t>
      </w:r>
      <w:r w:rsidR="00B56202"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Потужність установок карбаміду в СРСР до кінця 1972 рок</w:t>
      </w:r>
      <w:r w:rsidR="00B56202" w:rsidRPr="003F6E7C">
        <w:rPr>
          <w:rFonts w:ascii="Times New Roman" w:hAnsi="Times New Roman" w:cs="Times New Roman"/>
          <w:sz w:val="28"/>
          <w:szCs w:val="28"/>
          <w:lang w:val="uk-UA"/>
        </w:rPr>
        <w:t>у перевищило 5 млн. тон</w:t>
      </w:r>
      <w:r w:rsidRPr="003F6E7C">
        <w:rPr>
          <w:rFonts w:ascii="Times New Roman" w:hAnsi="Times New Roman" w:cs="Times New Roman"/>
          <w:sz w:val="28"/>
          <w:szCs w:val="28"/>
          <w:lang w:val="uk-UA"/>
        </w:rPr>
        <w:t xml:space="preserve"> на рік </w:t>
      </w:r>
      <w:r w:rsidR="00B56202"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більше 30% від світової.</w:t>
      </w:r>
    </w:p>
    <w:p w:rsidR="00E94CDB" w:rsidRPr="003F6E7C" w:rsidRDefault="0059643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У 1970-х роках урядовим рішенням були закуплені комплекти обладнання агрегатів для виробництва карбаміду</w:t>
      </w:r>
      <w:r w:rsidR="00B56202" w:rsidRPr="003F6E7C">
        <w:rPr>
          <w:rFonts w:ascii="Times New Roman" w:hAnsi="Times New Roman" w:cs="Times New Roman"/>
          <w:sz w:val="28"/>
          <w:szCs w:val="28"/>
          <w:lang w:val="uk-UA"/>
        </w:rPr>
        <w:t xml:space="preserve"> продуктивністю 330 і 450 тис. тон на</w:t>
      </w:r>
      <w:r w:rsidRPr="003F6E7C">
        <w:rPr>
          <w:rFonts w:ascii="Times New Roman" w:hAnsi="Times New Roman" w:cs="Times New Roman"/>
          <w:sz w:val="28"/>
          <w:szCs w:val="28"/>
          <w:lang w:val="uk-UA"/>
        </w:rPr>
        <w:t xml:space="preserve"> рік за технологіями всіх провідних зарубіжних фірм.</w:t>
      </w:r>
      <w:r w:rsidR="00B56202"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Підприємства з виробництва карбаміду розташовані в семи </w:t>
      </w:r>
      <w:r w:rsidR="00B56202" w:rsidRPr="003F6E7C">
        <w:rPr>
          <w:rFonts w:ascii="Times New Roman" w:hAnsi="Times New Roman" w:cs="Times New Roman"/>
          <w:sz w:val="28"/>
          <w:szCs w:val="28"/>
          <w:lang w:val="uk-UA"/>
        </w:rPr>
        <w:t>країнах</w:t>
      </w:r>
      <w:r w:rsidRPr="003F6E7C">
        <w:rPr>
          <w:rFonts w:ascii="Times New Roman" w:hAnsi="Times New Roman" w:cs="Times New Roman"/>
          <w:sz w:val="28"/>
          <w:szCs w:val="28"/>
          <w:lang w:val="uk-UA"/>
        </w:rPr>
        <w:t xml:space="preserve"> колишнього СРСР (Україна, Росія, Білорусія, Узбекистан, Литва, Естонія, Таджикистан). На цих підприємствах застосовується п'ять основних методів виробництва карбаміду: повний рідинної </w:t>
      </w:r>
      <w:proofErr w:type="spellStart"/>
      <w:r w:rsidRPr="003F6E7C">
        <w:rPr>
          <w:rFonts w:ascii="Times New Roman" w:hAnsi="Times New Roman" w:cs="Times New Roman"/>
          <w:sz w:val="28"/>
          <w:szCs w:val="28"/>
          <w:lang w:val="uk-UA"/>
        </w:rPr>
        <w:t>рецикл</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стріппінг-процес</w:t>
      </w:r>
      <w:proofErr w:type="spellEnd"/>
      <w:r w:rsidRPr="003F6E7C">
        <w:rPr>
          <w:rFonts w:ascii="Times New Roman" w:hAnsi="Times New Roman" w:cs="Times New Roman"/>
          <w:sz w:val="28"/>
          <w:szCs w:val="28"/>
          <w:lang w:val="uk-UA"/>
        </w:rPr>
        <w:t xml:space="preserve"> СО2, </w:t>
      </w:r>
      <w:proofErr w:type="spellStart"/>
      <w:r w:rsidRPr="003F6E7C">
        <w:rPr>
          <w:rFonts w:ascii="Times New Roman" w:hAnsi="Times New Roman" w:cs="Times New Roman"/>
          <w:sz w:val="28"/>
          <w:szCs w:val="28"/>
          <w:lang w:val="uk-UA"/>
        </w:rPr>
        <w:t>стріппінг-процес</w:t>
      </w:r>
      <w:proofErr w:type="spellEnd"/>
      <w:r w:rsidRPr="003F6E7C">
        <w:rPr>
          <w:rFonts w:ascii="Times New Roman" w:hAnsi="Times New Roman" w:cs="Times New Roman"/>
          <w:sz w:val="28"/>
          <w:szCs w:val="28"/>
          <w:lang w:val="uk-UA"/>
        </w:rPr>
        <w:t xml:space="preserve"> аміаку, </w:t>
      </w:r>
      <w:proofErr w:type="spellStart"/>
      <w:r w:rsidRPr="003F6E7C">
        <w:rPr>
          <w:rFonts w:ascii="Times New Roman" w:hAnsi="Times New Roman" w:cs="Times New Roman"/>
          <w:sz w:val="28"/>
          <w:szCs w:val="28"/>
          <w:lang w:val="uk-UA"/>
        </w:rPr>
        <w:t>Tecnimont</w:t>
      </w:r>
      <w:proofErr w:type="spellEnd"/>
      <w:r w:rsidRPr="003F6E7C">
        <w:rPr>
          <w:rFonts w:ascii="Times New Roman" w:hAnsi="Times New Roman" w:cs="Times New Roman"/>
          <w:sz w:val="28"/>
          <w:szCs w:val="28"/>
          <w:lang w:val="uk-UA"/>
        </w:rPr>
        <w:t xml:space="preserve"> і ТЕС.</w:t>
      </w:r>
    </w:p>
    <w:p w:rsidR="00C86841" w:rsidRPr="003F6E7C" w:rsidRDefault="00C86841"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На ринку технологій для створення нових потужностей є різні модифікації </w:t>
      </w:r>
      <w:proofErr w:type="spellStart"/>
      <w:r w:rsidRPr="003F6E7C">
        <w:rPr>
          <w:rFonts w:ascii="Times New Roman" w:hAnsi="Times New Roman" w:cs="Times New Roman"/>
          <w:sz w:val="28"/>
          <w:szCs w:val="28"/>
          <w:lang w:val="uk-UA"/>
        </w:rPr>
        <w:t>стріппінг-процесу</w:t>
      </w:r>
      <w:proofErr w:type="spellEnd"/>
      <w:r w:rsidRPr="003F6E7C">
        <w:rPr>
          <w:rFonts w:ascii="Times New Roman" w:hAnsi="Times New Roman" w:cs="Times New Roman"/>
          <w:sz w:val="28"/>
          <w:szCs w:val="28"/>
          <w:lang w:val="uk-UA"/>
        </w:rPr>
        <w:t xml:space="preserve">, що відрізняються в основному апаратурним оформленням вузла синтезу. Зарубіжні фірми пропонують сьогодні </w:t>
      </w:r>
      <w:r w:rsidRPr="003F6E7C">
        <w:rPr>
          <w:rFonts w:ascii="Times New Roman" w:hAnsi="Times New Roman" w:cs="Times New Roman"/>
          <w:sz w:val="28"/>
          <w:szCs w:val="28"/>
          <w:lang w:val="uk-UA"/>
        </w:rPr>
        <w:lastRenderedPageBreak/>
        <w:t>установки потужністю переважно від 1000 до 2000 і навіть 3000 тон на добу.</w:t>
      </w:r>
      <w:r w:rsidR="00A670E5"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Так, наприклад, фірма «</w:t>
      </w:r>
      <w:proofErr w:type="spellStart"/>
      <w:r w:rsidRPr="003F6E7C">
        <w:rPr>
          <w:rFonts w:ascii="Times New Roman" w:hAnsi="Times New Roman" w:cs="Times New Roman"/>
          <w:sz w:val="28"/>
          <w:szCs w:val="28"/>
          <w:lang w:val="uk-UA"/>
        </w:rPr>
        <w:t>Стамікарбон</w:t>
      </w:r>
      <w:proofErr w:type="spellEnd"/>
      <w:r w:rsidRPr="003F6E7C">
        <w:rPr>
          <w:rFonts w:ascii="Times New Roman" w:hAnsi="Times New Roman" w:cs="Times New Roman"/>
          <w:sz w:val="28"/>
          <w:szCs w:val="28"/>
          <w:lang w:val="uk-UA"/>
        </w:rPr>
        <w:t>» пропонує реактор синтезу затопленого типу, комбінований з конденсатором високого тиску. В агрегатах фірми TEC стад</w:t>
      </w:r>
      <w:r w:rsidR="00A670E5" w:rsidRPr="003F6E7C">
        <w:rPr>
          <w:rFonts w:ascii="Times New Roman" w:hAnsi="Times New Roman" w:cs="Times New Roman"/>
          <w:sz w:val="28"/>
          <w:szCs w:val="28"/>
          <w:lang w:val="uk-UA"/>
        </w:rPr>
        <w:t>ії синтезу і наступні стадії об’</w:t>
      </w:r>
      <w:r w:rsidRPr="003F6E7C">
        <w:rPr>
          <w:rFonts w:ascii="Times New Roman" w:hAnsi="Times New Roman" w:cs="Times New Roman"/>
          <w:sz w:val="28"/>
          <w:szCs w:val="28"/>
          <w:lang w:val="uk-UA"/>
        </w:rPr>
        <w:t>єднані по теплу, що дозволяє знизити енергоспоживання. ВАТ «НИИК» спільно з чеською фірмою «</w:t>
      </w:r>
      <w:proofErr w:type="spellStart"/>
      <w:r w:rsidRPr="003F6E7C">
        <w:rPr>
          <w:rFonts w:ascii="Times New Roman" w:hAnsi="Times New Roman" w:cs="Times New Roman"/>
          <w:sz w:val="28"/>
          <w:szCs w:val="28"/>
          <w:lang w:val="uk-UA"/>
        </w:rPr>
        <w:t>Хепос</w:t>
      </w:r>
      <w:proofErr w:type="spellEnd"/>
      <w:r w:rsidRPr="003F6E7C">
        <w:rPr>
          <w:rFonts w:ascii="Times New Roman" w:hAnsi="Times New Roman" w:cs="Times New Roman"/>
          <w:sz w:val="28"/>
          <w:szCs w:val="28"/>
          <w:lang w:val="uk-UA"/>
        </w:rPr>
        <w:t>» пропонує поставку ус</w:t>
      </w:r>
      <w:r w:rsidR="00A670E5" w:rsidRPr="003F6E7C">
        <w:rPr>
          <w:rFonts w:ascii="Times New Roman" w:hAnsi="Times New Roman" w:cs="Times New Roman"/>
          <w:sz w:val="28"/>
          <w:szCs w:val="28"/>
          <w:lang w:val="uk-UA"/>
        </w:rPr>
        <w:t>тановки потужністю 1200-1500 тон на</w:t>
      </w:r>
      <w:r w:rsidRPr="003F6E7C">
        <w:rPr>
          <w:rFonts w:ascii="Times New Roman" w:hAnsi="Times New Roman" w:cs="Times New Roman"/>
          <w:sz w:val="28"/>
          <w:szCs w:val="28"/>
          <w:lang w:val="uk-UA"/>
        </w:rPr>
        <w:t xml:space="preserve"> добу, в основі якої лежить модернізована </w:t>
      </w:r>
      <w:proofErr w:type="spellStart"/>
      <w:r w:rsidRPr="003F6E7C">
        <w:rPr>
          <w:rFonts w:ascii="Times New Roman" w:hAnsi="Times New Roman" w:cs="Times New Roman"/>
          <w:sz w:val="28"/>
          <w:szCs w:val="28"/>
          <w:lang w:val="uk-UA"/>
        </w:rPr>
        <w:t>стріппінг-технологія</w:t>
      </w:r>
      <w:proofErr w:type="spellEnd"/>
      <w:r w:rsidRPr="003F6E7C">
        <w:rPr>
          <w:rFonts w:ascii="Times New Roman" w:hAnsi="Times New Roman" w:cs="Times New Roman"/>
          <w:sz w:val="28"/>
          <w:szCs w:val="28"/>
          <w:lang w:val="uk-UA"/>
        </w:rPr>
        <w:t>.</w:t>
      </w:r>
      <w:r w:rsidR="00A670E5"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На даний момент існують також розробки мега-установок карбаміду, потужністю до 5000 тон на добу.</w:t>
      </w:r>
    </w:p>
    <w:p w:rsidR="00F233CE" w:rsidRPr="003F6E7C" w:rsidRDefault="00F233C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Мета даного дипломного проекту, розробити комп’ютерно-інтегровану систему управління ректифікаційною ко</w:t>
      </w:r>
      <w:r w:rsidR="00913085" w:rsidRPr="003F6E7C">
        <w:rPr>
          <w:rFonts w:ascii="Times New Roman" w:hAnsi="Times New Roman" w:cs="Times New Roman"/>
          <w:sz w:val="28"/>
          <w:szCs w:val="28"/>
          <w:lang w:val="uk-UA"/>
        </w:rPr>
        <w:t>лоною у виробництві карбаміду, у</w:t>
      </w:r>
      <w:r w:rsidRPr="003F6E7C">
        <w:rPr>
          <w:rFonts w:ascii="Times New Roman" w:hAnsi="Times New Roman" w:cs="Times New Roman"/>
          <w:sz w:val="28"/>
          <w:szCs w:val="28"/>
          <w:lang w:val="uk-UA"/>
        </w:rPr>
        <w:t xml:space="preserve">раховуючи </w:t>
      </w:r>
      <w:proofErr w:type="spellStart"/>
      <w:r w:rsidRPr="003F6E7C">
        <w:rPr>
          <w:rFonts w:ascii="Times New Roman" w:hAnsi="Times New Roman" w:cs="Times New Roman"/>
          <w:sz w:val="28"/>
          <w:szCs w:val="28"/>
          <w:lang w:val="uk-UA"/>
        </w:rPr>
        <w:t>багатовимірність</w:t>
      </w:r>
      <w:proofErr w:type="spellEnd"/>
      <w:r w:rsidRPr="003F6E7C">
        <w:rPr>
          <w:rFonts w:ascii="Times New Roman" w:hAnsi="Times New Roman" w:cs="Times New Roman"/>
          <w:sz w:val="28"/>
          <w:szCs w:val="28"/>
          <w:lang w:val="uk-UA"/>
        </w:rPr>
        <w:t xml:space="preserve"> і </w:t>
      </w:r>
      <w:proofErr w:type="spellStart"/>
      <w:r w:rsidRPr="003F6E7C">
        <w:rPr>
          <w:rFonts w:ascii="Times New Roman" w:hAnsi="Times New Roman" w:cs="Times New Roman"/>
          <w:sz w:val="28"/>
          <w:szCs w:val="28"/>
          <w:lang w:val="uk-UA"/>
        </w:rPr>
        <w:t>багатозв’язаність</w:t>
      </w:r>
      <w:proofErr w:type="spellEnd"/>
      <w:r w:rsidRPr="003F6E7C">
        <w:rPr>
          <w:rFonts w:ascii="Times New Roman" w:hAnsi="Times New Roman" w:cs="Times New Roman"/>
          <w:sz w:val="28"/>
          <w:szCs w:val="28"/>
          <w:lang w:val="uk-UA"/>
        </w:rPr>
        <w:t xml:space="preserve"> об’єкта управління, підвищену якість процесів управлення, орієнтацію виключно на параметри матеріального балансу та простоту цифрової реалізації.</w:t>
      </w: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 дипломному проекті вирішуються наступні задачі:</w:t>
      </w:r>
    </w:p>
    <w:p w:rsidR="00913085" w:rsidRPr="003F6E7C" w:rsidRDefault="00913085" w:rsidP="003F6E7C">
      <w:pPr>
        <w:pStyle w:val="a3"/>
        <w:numPr>
          <w:ilvl w:val="0"/>
          <w:numId w:val="2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Аналіз технологічного процесу як об’єкта керування;</w:t>
      </w:r>
    </w:p>
    <w:p w:rsidR="00913085" w:rsidRPr="003F6E7C" w:rsidRDefault="00913085" w:rsidP="003F6E7C">
      <w:pPr>
        <w:pStyle w:val="a3"/>
        <w:numPr>
          <w:ilvl w:val="0"/>
          <w:numId w:val="2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Розробка математичної моделі вичерпної частини ректифікаційної колони;</w:t>
      </w:r>
    </w:p>
    <w:p w:rsidR="00913085" w:rsidRPr="003F6E7C" w:rsidRDefault="00913085" w:rsidP="003F6E7C">
      <w:pPr>
        <w:pStyle w:val="a3"/>
        <w:numPr>
          <w:ilvl w:val="0"/>
          <w:numId w:val="2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Синтез автоматичного регулятора;</w:t>
      </w:r>
    </w:p>
    <w:p w:rsidR="00913085" w:rsidRPr="003F6E7C" w:rsidRDefault="00913085" w:rsidP="003F6E7C">
      <w:pPr>
        <w:pStyle w:val="a3"/>
        <w:numPr>
          <w:ilvl w:val="0"/>
          <w:numId w:val="2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Розробка технічного проекту комп’ютерно-інтегрованої системи управління ректифікаційної колони;</w:t>
      </w:r>
    </w:p>
    <w:p w:rsidR="00913085" w:rsidRPr="003F6E7C" w:rsidRDefault="00913085" w:rsidP="003F6E7C">
      <w:pPr>
        <w:pStyle w:val="a3"/>
        <w:numPr>
          <w:ilvl w:val="0"/>
          <w:numId w:val="2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Розробка заходів з охорони праці та надзвичайних ситуацій.</w:t>
      </w: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866354" w:rsidRPr="003F6E7C" w:rsidRDefault="00866354"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rPr>
      </w:pPr>
    </w:p>
    <w:p w:rsidR="00866354" w:rsidRPr="003F6E7C" w:rsidRDefault="00866354" w:rsidP="003F6E7C">
      <w:pPr>
        <w:spacing w:after="0" w:line="360" w:lineRule="auto"/>
        <w:ind w:firstLine="708"/>
        <w:jc w:val="center"/>
        <w:rPr>
          <w:rFonts w:ascii="Times New Roman" w:hAnsi="Times New Roman" w:cs="Times New Roman"/>
          <w:sz w:val="28"/>
          <w:szCs w:val="28"/>
        </w:rPr>
      </w:pPr>
    </w:p>
    <w:p w:rsidR="00E94CDB" w:rsidRPr="003F6E7C" w:rsidRDefault="00E94CDB" w:rsidP="003F6E7C">
      <w:pPr>
        <w:spacing w:after="0" w:line="360" w:lineRule="auto"/>
        <w:jc w:val="center"/>
        <w:rPr>
          <w:rFonts w:ascii="Times New Roman" w:hAnsi="Times New Roman" w:cs="Times New Roman"/>
          <w:sz w:val="28"/>
          <w:szCs w:val="28"/>
        </w:rPr>
      </w:pPr>
    </w:p>
    <w:p w:rsidR="005B40A5" w:rsidRPr="003F6E7C" w:rsidRDefault="00A3706E" w:rsidP="003F6E7C">
      <w:pPr>
        <w:pStyle w:val="1"/>
        <w:spacing w:before="0" w:line="360" w:lineRule="auto"/>
        <w:jc w:val="center"/>
        <w:rPr>
          <w:rFonts w:ascii="Times New Roman" w:hAnsi="Times New Roman" w:cs="Times New Roman"/>
          <w:b/>
          <w:color w:val="auto"/>
          <w:lang w:val="uk-UA"/>
        </w:rPr>
      </w:pPr>
      <w:bookmarkStart w:id="2" w:name="_Toc453613206"/>
      <w:r w:rsidRPr="003F6E7C">
        <w:rPr>
          <w:rFonts w:ascii="Times New Roman" w:hAnsi="Times New Roman" w:cs="Times New Roman"/>
          <w:b/>
          <w:color w:val="auto"/>
          <w:lang w:val="uk-UA"/>
        </w:rPr>
        <w:lastRenderedPageBreak/>
        <w:t xml:space="preserve">Розділ </w:t>
      </w:r>
      <w:r w:rsidR="005B40A5" w:rsidRPr="003F6E7C">
        <w:rPr>
          <w:rFonts w:ascii="Times New Roman" w:hAnsi="Times New Roman" w:cs="Times New Roman"/>
          <w:b/>
          <w:color w:val="auto"/>
          <w:lang w:val="uk-UA"/>
        </w:rPr>
        <w:t>1. Аналіз сучасного стану автоматизації технологічних</w:t>
      </w:r>
      <w:r w:rsidRPr="003F6E7C">
        <w:rPr>
          <w:rFonts w:ascii="Times New Roman" w:hAnsi="Times New Roman" w:cs="Times New Roman"/>
          <w:b/>
          <w:color w:val="auto"/>
          <w:lang w:val="uk-UA"/>
        </w:rPr>
        <w:t xml:space="preserve"> процесів виробництва карбаміду</w:t>
      </w:r>
      <w:bookmarkEnd w:id="2"/>
    </w:p>
    <w:p w:rsidR="005B40A5" w:rsidRPr="003F6E7C" w:rsidRDefault="00A3706E" w:rsidP="003F6E7C">
      <w:pPr>
        <w:pStyle w:val="2"/>
        <w:spacing w:before="0" w:line="360" w:lineRule="auto"/>
        <w:ind w:left="708"/>
        <w:jc w:val="center"/>
        <w:rPr>
          <w:rFonts w:ascii="Times New Roman" w:hAnsi="Times New Roman" w:cs="Times New Roman"/>
          <w:b/>
          <w:color w:val="auto"/>
          <w:sz w:val="28"/>
          <w:lang w:val="uk-UA"/>
        </w:rPr>
      </w:pPr>
      <w:bookmarkStart w:id="3" w:name="_Toc453613207"/>
      <w:r w:rsidRPr="003F6E7C">
        <w:rPr>
          <w:rFonts w:ascii="Times New Roman" w:hAnsi="Times New Roman" w:cs="Times New Roman"/>
          <w:b/>
          <w:color w:val="auto"/>
          <w:sz w:val="28"/>
          <w:lang w:val="uk-UA"/>
        </w:rPr>
        <w:t>1.1</w:t>
      </w:r>
      <w:r w:rsidR="00685D1C" w:rsidRPr="003F6E7C">
        <w:rPr>
          <w:rFonts w:ascii="Times New Roman" w:hAnsi="Times New Roman" w:cs="Times New Roman"/>
          <w:b/>
          <w:color w:val="auto"/>
          <w:sz w:val="28"/>
          <w:lang w:val="uk-UA"/>
        </w:rPr>
        <w:t xml:space="preserve"> Сучасний ст</w:t>
      </w:r>
      <w:r w:rsidRPr="003F6E7C">
        <w:rPr>
          <w:rFonts w:ascii="Times New Roman" w:hAnsi="Times New Roman" w:cs="Times New Roman"/>
          <w:b/>
          <w:color w:val="auto"/>
          <w:sz w:val="28"/>
          <w:lang w:val="uk-UA"/>
        </w:rPr>
        <w:t>ан АСУ ТП виробництва карбаміду</w:t>
      </w:r>
      <w:bookmarkEnd w:id="3"/>
    </w:p>
    <w:p w:rsidR="00A3706E" w:rsidRPr="003F6E7C" w:rsidRDefault="00A3706E" w:rsidP="003F6E7C">
      <w:pPr>
        <w:spacing w:after="0" w:line="360" w:lineRule="auto"/>
        <w:jc w:val="center"/>
        <w:rPr>
          <w:lang w:val="uk-UA"/>
        </w:rPr>
      </w:pPr>
    </w:p>
    <w:p w:rsidR="00866354" w:rsidRPr="003F6E7C" w:rsidRDefault="00866354"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Автоматизація технологічних процесів є одним із важливіших факторів підвищення потужності та покращення умов праці. Усі сучасні промислові об’єкти в тій чи іншій мірі оздоблюються засобами автоматизації. Проектами найбільш складних виробництв передбачається комплексна автоматизація ряду технологічних процесів.</w:t>
      </w:r>
    </w:p>
    <w:p w:rsidR="00866354" w:rsidRPr="003F6E7C" w:rsidRDefault="00866354"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 точки зору управління, виробництво карбаміду має наступні особливості: послідовна технологічна структура, яка при виході з ладу будь-якої із стадій призводить до великих економічних витрат; відсутність проміжних ємностей; вели</w:t>
      </w:r>
      <w:r w:rsidR="00945FAB" w:rsidRPr="003F6E7C">
        <w:rPr>
          <w:rFonts w:ascii="Times New Roman" w:hAnsi="Times New Roman" w:cs="Times New Roman"/>
          <w:sz w:val="28"/>
          <w:szCs w:val="28"/>
          <w:lang w:val="uk-UA"/>
        </w:rPr>
        <w:t>ка потужність агрегатів (</w:t>
      </w:r>
      <w:r w:rsidRPr="003F6E7C">
        <w:rPr>
          <w:rFonts w:ascii="Times New Roman" w:hAnsi="Times New Roman" w:cs="Times New Roman"/>
          <w:sz w:val="28"/>
          <w:szCs w:val="28"/>
          <w:lang w:val="uk-UA"/>
        </w:rPr>
        <w:t>від 1000 тон на добу); велика кількість контролюючих параметрів технологічного процесу. Найважливішими вимогами до сучасної системи управління виробництва карбаміду стали забезпечення високої надійності управління процесу, що майже повністю виключає виникнення аварійних ситуацій.</w:t>
      </w:r>
    </w:p>
    <w:p w:rsidR="00E428F0" w:rsidRPr="003F6E7C" w:rsidRDefault="00E428F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Автоматизована система управління технологічним процесом</w:t>
      </w:r>
      <w:r w:rsidR="00866354" w:rsidRPr="003F6E7C">
        <w:rPr>
          <w:rFonts w:ascii="Times New Roman" w:hAnsi="Times New Roman" w:cs="Times New Roman"/>
          <w:sz w:val="28"/>
          <w:szCs w:val="28"/>
          <w:lang w:val="uk-UA"/>
        </w:rPr>
        <w:t xml:space="preserve"> агрегатів виробництва карбаміду забезпечує</w:t>
      </w:r>
      <w:r w:rsidRPr="003F6E7C">
        <w:rPr>
          <w:rFonts w:ascii="Times New Roman" w:hAnsi="Times New Roman" w:cs="Times New Roman"/>
          <w:sz w:val="28"/>
          <w:szCs w:val="28"/>
          <w:lang w:val="uk-UA"/>
        </w:rPr>
        <w:t>:</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централізований контроль параметрів процесу на цифрових, самописних і аналогових приладах, попереджує відхилення параметрів технологічного процесу від допустимих значень;</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дистанційне керування регулюючими і запірними органами;</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дистанційну аварійну і планову зупинку виробництва;</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дистанційний пуск основних стадій; періодичний друк параметрів;</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автоматичне регулювання параметрів процесу;</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розрахунок техніко-економічних показників виробництва і видачу їх на цифрові покажчики, </w:t>
      </w:r>
      <w:proofErr w:type="spellStart"/>
      <w:r w:rsidRPr="003F6E7C">
        <w:rPr>
          <w:rFonts w:ascii="Times New Roman" w:hAnsi="Times New Roman" w:cs="Times New Roman"/>
          <w:sz w:val="28"/>
          <w:szCs w:val="28"/>
          <w:lang w:val="uk-UA"/>
        </w:rPr>
        <w:t>цифро</w:t>
      </w:r>
      <w:r w:rsidR="00945FAB"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буквенний</w:t>
      </w:r>
      <w:proofErr w:type="spellEnd"/>
      <w:r w:rsidRPr="003F6E7C">
        <w:rPr>
          <w:rFonts w:ascii="Times New Roman" w:hAnsi="Times New Roman" w:cs="Times New Roman"/>
          <w:sz w:val="28"/>
          <w:szCs w:val="28"/>
          <w:lang w:val="uk-UA"/>
        </w:rPr>
        <w:t xml:space="preserve"> друк і дисплей;</w:t>
      </w:r>
    </w:p>
    <w:p w:rsidR="00E428F0"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розрахунок оптимальних режимів роботи і видачу управляючих дій на </w:t>
      </w:r>
      <w:proofErr w:type="spellStart"/>
      <w:r w:rsidRPr="003F6E7C">
        <w:rPr>
          <w:rFonts w:ascii="Times New Roman" w:hAnsi="Times New Roman" w:cs="Times New Roman"/>
          <w:sz w:val="28"/>
          <w:szCs w:val="28"/>
          <w:lang w:val="uk-UA"/>
        </w:rPr>
        <w:t>задатчики</w:t>
      </w:r>
      <w:proofErr w:type="spellEnd"/>
      <w:r w:rsidRPr="003F6E7C">
        <w:rPr>
          <w:rFonts w:ascii="Times New Roman" w:hAnsi="Times New Roman" w:cs="Times New Roman"/>
          <w:sz w:val="28"/>
          <w:szCs w:val="28"/>
          <w:lang w:val="uk-UA"/>
        </w:rPr>
        <w:t xml:space="preserve"> деяких регуляторів;</w:t>
      </w:r>
    </w:p>
    <w:p w:rsidR="00866354" w:rsidRPr="003F6E7C" w:rsidRDefault="00866354" w:rsidP="003F6E7C">
      <w:pPr>
        <w:pStyle w:val="a3"/>
        <w:numPr>
          <w:ilvl w:val="0"/>
          <w:numId w:val="2"/>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контроль спрацьовування захисту, аналіз </w:t>
      </w:r>
      <w:proofErr w:type="spellStart"/>
      <w:r w:rsidRPr="003F6E7C">
        <w:rPr>
          <w:rFonts w:ascii="Times New Roman" w:hAnsi="Times New Roman" w:cs="Times New Roman"/>
          <w:sz w:val="28"/>
          <w:szCs w:val="28"/>
          <w:lang w:val="uk-UA"/>
        </w:rPr>
        <w:t>передаварійних</w:t>
      </w:r>
      <w:proofErr w:type="spellEnd"/>
      <w:r w:rsidRPr="003F6E7C">
        <w:rPr>
          <w:rFonts w:ascii="Times New Roman" w:hAnsi="Times New Roman" w:cs="Times New Roman"/>
          <w:sz w:val="28"/>
          <w:szCs w:val="28"/>
          <w:lang w:val="uk-UA"/>
        </w:rPr>
        <w:t>, аварійних і після аварійних ситуацій.</w:t>
      </w:r>
    </w:p>
    <w:p w:rsidR="00E428F0" w:rsidRPr="003F6E7C" w:rsidRDefault="00866354"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Таким чином, автоматизація агрегатів виробництва карбаміду призводить:</w:t>
      </w:r>
    </w:p>
    <w:p w:rsidR="00866354" w:rsidRPr="003F6E7C" w:rsidRDefault="00866354" w:rsidP="003F6E7C">
      <w:pPr>
        <w:pStyle w:val="a3"/>
        <w:numPr>
          <w:ilvl w:val="0"/>
          <w:numId w:val="3"/>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збільшення к</w:t>
      </w:r>
      <w:r w:rsidR="00E428F0" w:rsidRPr="003F6E7C">
        <w:rPr>
          <w:rFonts w:ascii="Times New Roman" w:hAnsi="Times New Roman" w:cs="Times New Roman"/>
          <w:sz w:val="28"/>
          <w:szCs w:val="28"/>
          <w:lang w:val="uk-UA"/>
        </w:rPr>
        <w:t>ількості одержуваного продукту;</w:t>
      </w:r>
    </w:p>
    <w:p w:rsidR="00866354" w:rsidRPr="003F6E7C" w:rsidRDefault="00866354" w:rsidP="003F6E7C">
      <w:pPr>
        <w:pStyle w:val="a3"/>
        <w:numPr>
          <w:ilvl w:val="0"/>
          <w:numId w:val="3"/>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полі</w:t>
      </w:r>
      <w:r w:rsidR="00E428F0" w:rsidRPr="003F6E7C">
        <w:rPr>
          <w:rFonts w:ascii="Times New Roman" w:hAnsi="Times New Roman" w:cs="Times New Roman"/>
          <w:sz w:val="28"/>
          <w:szCs w:val="28"/>
          <w:lang w:val="uk-UA"/>
        </w:rPr>
        <w:t>пшення його якісних показників;</w:t>
      </w:r>
    </w:p>
    <w:p w:rsidR="00866354" w:rsidRPr="003F6E7C" w:rsidRDefault="00866354" w:rsidP="003F6E7C">
      <w:pPr>
        <w:pStyle w:val="a3"/>
        <w:numPr>
          <w:ilvl w:val="0"/>
          <w:numId w:val="3"/>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зниження витрати сировини і ен</w:t>
      </w:r>
      <w:r w:rsidR="00E428F0" w:rsidRPr="003F6E7C">
        <w:rPr>
          <w:rFonts w:ascii="Times New Roman" w:hAnsi="Times New Roman" w:cs="Times New Roman"/>
          <w:sz w:val="28"/>
          <w:szCs w:val="28"/>
          <w:lang w:val="uk-UA"/>
        </w:rPr>
        <w:t>ергетичних витрат;</w:t>
      </w:r>
    </w:p>
    <w:p w:rsidR="00866354" w:rsidRPr="003F6E7C" w:rsidRDefault="00E428F0" w:rsidP="003F6E7C">
      <w:pPr>
        <w:pStyle w:val="a3"/>
        <w:numPr>
          <w:ilvl w:val="0"/>
          <w:numId w:val="3"/>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поліпшення екології;</w:t>
      </w:r>
    </w:p>
    <w:p w:rsidR="00945FAB" w:rsidRPr="003F6E7C" w:rsidRDefault="00866354" w:rsidP="003F6E7C">
      <w:pPr>
        <w:pStyle w:val="a3"/>
        <w:numPr>
          <w:ilvl w:val="0"/>
          <w:numId w:val="3"/>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скорочення оперативного і обслуговуючого персоналу.</w:t>
      </w:r>
    </w:p>
    <w:p w:rsidR="00945FAB" w:rsidRPr="003F6E7C" w:rsidRDefault="00866354"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Система управління повинна забезпечувати досягнення мети управління за рахунок заданої точності підтримки значень технологічних параметрів в будь-яких умовах виробництва при надійній безаварійній роботі</w:t>
      </w:r>
      <w:r w:rsidR="00945FAB"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устаткування, а також задовольнити в</w:t>
      </w:r>
      <w:r w:rsidR="00945FAB" w:rsidRPr="003F6E7C">
        <w:rPr>
          <w:rFonts w:ascii="Times New Roman" w:hAnsi="Times New Roman" w:cs="Times New Roman"/>
          <w:sz w:val="28"/>
          <w:szCs w:val="28"/>
          <w:lang w:val="uk-UA"/>
        </w:rPr>
        <w:t xml:space="preserve">имоги </w:t>
      </w:r>
      <w:proofErr w:type="spellStart"/>
      <w:r w:rsidR="00945FAB" w:rsidRPr="003F6E7C">
        <w:rPr>
          <w:rFonts w:ascii="Times New Roman" w:hAnsi="Times New Roman" w:cs="Times New Roman"/>
          <w:sz w:val="28"/>
          <w:szCs w:val="28"/>
          <w:lang w:val="uk-UA"/>
        </w:rPr>
        <w:t>вибухо-</w:t>
      </w:r>
      <w:proofErr w:type="spellEnd"/>
      <w:r w:rsidR="00945FAB" w:rsidRPr="003F6E7C">
        <w:rPr>
          <w:rFonts w:ascii="Times New Roman" w:hAnsi="Times New Roman" w:cs="Times New Roman"/>
          <w:sz w:val="28"/>
          <w:szCs w:val="28"/>
          <w:lang w:val="uk-UA"/>
        </w:rPr>
        <w:t xml:space="preserve"> та </w:t>
      </w:r>
      <w:proofErr w:type="spellStart"/>
      <w:r w:rsidR="00945FAB" w:rsidRPr="003F6E7C">
        <w:rPr>
          <w:rFonts w:ascii="Times New Roman" w:hAnsi="Times New Roman" w:cs="Times New Roman"/>
          <w:sz w:val="28"/>
          <w:szCs w:val="28"/>
          <w:lang w:val="uk-UA"/>
        </w:rPr>
        <w:t>пожежобезпеки</w:t>
      </w:r>
      <w:proofErr w:type="spellEnd"/>
      <w:r w:rsidR="00945FAB"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Головною метою при розробці системи управління є вибір параметрів, що беруть участь в управлінні – параметрів які необхідно контролювати, регулювати, аналізувати, а також параметрів, які визначають аварійний стан об'єкту.</w:t>
      </w:r>
    </w:p>
    <w:p w:rsidR="00866354" w:rsidRPr="003F6E7C" w:rsidRDefault="00866354"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Аналізуючи цільове призначення процесу, виділяємо параме</w:t>
      </w:r>
      <w:r w:rsidR="00945FAB" w:rsidRPr="003F6E7C">
        <w:rPr>
          <w:rFonts w:ascii="Times New Roman" w:hAnsi="Times New Roman" w:cs="Times New Roman"/>
          <w:sz w:val="28"/>
          <w:szCs w:val="28"/>
          <w:lang w:val="uk-UA"/>
        </w:rPr>
        <w:t xml:space="preserve">три, що підлягають регулюванню. </w:t>
      </w:r>
      <w:r w:rsidRPr="003F6E7C">
        <w:rPr>
          <w:rFonts w:ascii="Times New Roman" w:hAnsi="Times New Roman" w:cs="Times New Roman"/>
          <w:sz w:val="28"/>
          <w:szCs w:val="28"/>
          <w:lang w:val="uk-UA"/>
        </w:rPr>
        <w:t>Регулюванню підлягає температура плаву карбаміду на виході з випарного апарату, шляхом зміни витрат пари, що надходить у між трубний простір випарн</w:t>
      </w:r>
      <w:r w:rsidR="00945FAB" w:rsidRPr="003F6E7C">
        <w:rPr>
          <w:rFonts w:ascii="Times New Roman" w:hAnsi="Times New Roman" w:cs="Times New Roman"/>
          <w:sz w:val="28"/>
          <w:szCs w:val="28"/>
          <w:lang w:val="uk-UA"/>
        </w:rPr>
        <w:t xml:space="preserve">ика та до «сорочки» сепаратора. </w:t>
      </w:r>
      <w:r w:rsidRPr="003F6E7C">
        <w:rPr>
          <w:rFonts w:ascii="Times New Roman" w:hAnsi="Times New Roman" w:cs="Times New Roman"/>
          <w:sz w:val="28"/>
          <w:szCs w:val="28"/>
          <w:lang w:val="uk-UA"/>
        </w:rPr>
        <w:t>Також регулюванню підлягає концентрація карбаміду на виході з випарного апарату, шляхом зміни часу на протязі якого плав з</w:t>
      </w:r>
      <w:r w:rsidR="00945FAB" w:rsidRPr="003F6E7C">
        <w:rPr>
          <w:rFonts w:ascii="Times New Roman" w:hAnsi="Times New Roman" w:cs="Times New Roman"/>
          <w:sz w:val="28"/>
          <w:szCs w:val="28"/>
          <w:lang w:val="uk-UA"/>
        </w:rPr>
        <w:t xml:space="preserve">находиться у випарному апараті. </w:t>
      </w:r>
      <w:r w:rsidRPr="003F6E7C">
        <w:rPr>
          <w:rFonts w:ascii="Times New Roman" w:hAnsi="Times New Roman" w:cs="Times New Roman"/>
          <w:sz w:val="28"/>
          <w:szCs w:val="28"/>
          <w:lang w:val="uk-UA"/>
        </w:rPr>
        <w:t>Також регулюється витрата розчину кар</w:t>
      </w:r>
      <w:r w:rsidR="00945FAB" w:rsidRPr="003F6E7C">
        <w:rPr>
          <w:rFonts w:ascii="Times New Roman" w:hAnsi="Times New Roman" w:cs="Times New Roman"/>
          <w:sz w:val="28"/>
          <w:szCs w:val="28"/>
          <w:lang w:val="uk-UA"/>
        </w:rPr>
        <w:t xml:space="preserve">баміду перед випарним апаратом. </w:t>
      </w:r>
      <w:r w:rsidRPr="003F6E7C">
        <w:rPr>
          <w:rFonts w:ascii="Times New Roman" w:hAnsi="Times New Roman" w:cs="Times New Roman"/>
          <w:sz w:val="28"/>
          <w:szCs w:val="28"/>
          <w:lang w:val="uk-UA"/>
        </w:rPr>
        <w:t>Контролю підлягають ті параметри, позначеннях яких здійснюється оперативне управління технологічним процесом, а також його пуск і зупинка. До таких параметрів відносяться всі режимні</w:t>
      </w:r>
      <w:r w:rsidR="00945FAB" w:rsidRPr="003F6E7C">
        <w:rPr>
          <w:rFonts w:ascii="Times New Roman" w:hAnsi="Times New Roman" w:cs="Times New Roman"/>
          <w:sz w:val="28"/>
          <w:szCs w:val="28"/>
          <w:lang w:val="uk-UA"/>
        </w:rPr>
        <w:t xml:space="preserve"> параметри, при зміні яких в об’</w:t>
      </w:r>
      <w:r w:rsidRPr="003F6E7C">
        <w:rPr>
          <w:rFonts w:ascii="Times New Roman" w:hAnsi="Times New Roman" w:cs="Times New Roman"/>
          <w:sz w:val="28"/>
          <w:szCs w:val="28"/>
          <w:lang w:val="uk-UA"/>
        </w:rPr>
        <w:t xml:space="preserve">єкт поступатимуть обурення. Основну увагу надано контролю технологічних </w:t>
      </w:r>
      <w:r w:rsidR="00945FAB" w:rsidRPr="003F6E7C">
        <w:rPr>
          <w:rFonts w:ascii="Times New Roman" w:hAnsi="Times New Roman" w:cs="Times New Roman"/>
          <w:sz w:val="28"/>
          <w:szCs w:val="28"/>
          <w:lang w:val="uk-UA"/>
        </w:rPr>
        <w:t xml:space="preserve">параметрів вибухонебезпечних об’єктів управління. </w:t>
      </w:r>
      <w:r w:rsidRPr="003F6E7C">
        <w:rPr>
          <w:rFonts w:ascii="Times New Roman" w:hAnsi="Times New Roman" w:cs="Times New Roman"/>
          <w:sz w:val="28"/>
          <w:szCs w:val="28"/>
          <w:lang w:val="uk-UA"/>
        </w:rPr>
        <w:t>До вибору параметрів сигналізац</w:t>
      </w:r>
      <w:r w:rsidR="00945FAB" w:rsidRPr="003F6E7C">
        <w:rPr>
          <w:rFonts w:ascii="Times New Roman" w:hAnsi="Times New Roman" w:cs="Times New Roman"/>
          <w:sz w:val="28"/>
          <w:szCs w:val="28"/>
          <w:lang w:val="uk-UA"/>
        </w:rPr>
        <w:t xml:space="preserve">ії приступають після аналізу об’єкту відносно його </w:t>
      </w:r>
      <w:proofErr w:type="spellStart"/>
      <w:r w:rsidR="00945FAB" w:rsidRPr="003F6E7C">
        <w:rPr>
          <w:rFonts w:ascii="Times New Roman" w:hAnsi="Times New Roman" w:cs="Times New Roman"/>
          <w:sz w:val="28"/>
          <w:szCs w:val="28"/>
          <w:lang w:val="uk-UA"/>
        </w:rPr>
        <w:lastRenderedPageBreak/>
        <w:t>вибухо-</w:t>
      </w:r>
      <w:proofErr w:type="spellEnd"/>
      <w:r w:rsidRPr="003F6E7C">
        <w:rPr>
          <w:rFonts w:ascii="Times New Roman" w:hAnsi="Times New Roman" w:cs="Times New Roman"/>
          <w:sz w:val="28"/>
          <w:szCs w:val="28"/>
          <w:lang w:val="uk-UA"/>
        </w:rPr>
        <w:t xml:space="preserve"> і </w:t>
      </w:r>
      <w:proofErr w:type="spellStart"/>
      <w:r w:rsidRPr="003F6E7C">
        <w:rPr>
          <w:rFonts w:ascii="Times New Roman" w:hAnsi="Times New Roman" w:cs="Times New Roman"/>
          <w:sz w:val="28"/>
          <w:szCs w:val="28"/>
          <w:lang w:val="uk-UA"/>
        </w:rPr>
        <w:t>пожежобезпеки</w:t>
      </w:r>
      <w:proofErr w:type="spellEnd"/>
      <w:r w:rsidRPr="003F6E7C">
        <w:rPr>
          <w:rFonts w:ascii="Times New Roman" w:hAnsi="Times New Roman" w:cs="Times New Roman"/>
          <w:sz w:val="28"/>
          <w:szCs w:val="28"/>
          <w:lang w:val="uk-UA"/>
        </w:rPr>
        <w:t>, його токсичності, агресивності речовин, що переробляються. Сигналізації підлягають ті параметри, відхилення яких від нормального значення може привести до вибуху, пожежі, нещасних випадків, виходу з ладу устаткування, випуску некондиційної продукції і браку.</w:t>
      </w:r>
    </w:p>
    <w:p w:rsidR="00E428F0" w:rsidRPr="003F6E7C" w:rsidRDefault="00E428F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Вибір того або іншого методу вимірювання обумовлено наступними чинниками:</w:t>
      </w:r>
    </w:p>
    <w:p w:rsidR="00E428F0" w:rsidRPr="003F6E7C" w:rsidRDefault="00E428F0" w:rsidP="003F6E7C">
      <w:pPr>
        <w:pStyle w:val="a3"/>
        <w:numPr>
          <w:ilvl w:val="0"/>
          <w:numId w:val="4"/>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діапазоном вимірю</w:t>
      </w:r>
      <w:r w:rsidR="00945FAB" w:rsidRPr="003F6E7C">
        <w:rPr>
          <w:rFonts w:ascii="Times New Roman" w:hAnsi="Times New Roman" w:cs="Times New Roman"/>
          <w:sz w:val="28"/>
          <w:szCs w:val="28"/>
          <w:lang w:val="uk-UA"/>
        </w:rPr>
        <w:t>вання технологічного параметра;</w:t>
      </w:r>
    </w:p>
    <w:p w:rsidR="00E428F0" w:rsidRPr="003F6E7C" w:rsidRDefault="00E428F0" w:rsidP="003F6E7C">
      <w:pPr>
        <w:pStyle w:val="a3"/>
        <w:numPr>
          <w:ilvl w:val="0"/>
          <w:numId w:val="4"/>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чутливістю </w:t>
      </w:r>
      <w:r w:rsidR="00945FAB" w:rsidRPr="003F6E7C">
        <w:rPr>
          <w:rFonts w:ascii="Times New Roman" w:hAnsi="Times New Roman" w:cs="Times New Roman"/>
          <w:sz w:val="28"/>
          <w:szCs w:val="28"/>
          <w:lang w:val="uk-UA"/>
        </w:rPr>
        <w:t>вимірювання;</w:t>
      </w:r>
    </w:p>
    <w:p w:rsidR="00E428F0" w:rsidRPr="003F6E7C" w:rsidRDefault="00E428F0" w:rsidP="003F6E7C">
      <w:pPr>
        <w:pStyle w:val="a3"/>
        <w:numPr>
          <w:ilvl w:val="0"/>
          <w:numId w:val="4"/>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лінійніс</w:t>
      </w:r>
      <w:r w:rsidR="00945FAB" w:rsidRPr="003F6E7C">
        <w:rPr>
          <w:rFonts w:ascii="Times New Roman" w:hAnsi="Times New Roman" w:cs="Times New Roman"/>
          <w:sz w:val="28"/>
          <w:szCs w:val="28"/>
          <w:lang w:val="uk-UA"/>
        </w:rPr>
        <w:t>тю градуйованої характеристики;</w:t>
      </w:r>
    </w:p>
    <w:p w:rsidR="00E428F0" w:rsidRPr="003F6E7C" w:rsidRDefault="00E428F0" w:rsidP="003F6E7C">
      <w:pPr>
        <w:pStyle w:val="a3"/>
        <w:numPr>
          <w:ilvl w:val="0"/>
          <w:numId w:val="4"/>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похибкою вимірювання.</w:t>
      </w:r>
    </w:p>
    <w:p w:rsidR="00685D1C" w:rsidRPr="003F6E7C" w:rsidRDefault="00685D1C" w:rsidP="003F6E7C">
      <w:pPr>
        <w:spacing w:after="0" w:line="360" w:lineRule="auto"/>
        <w:jc w:val="center"/>
        <w:rPr>
          <w:rFonts w:ascii="Times New Roman" w:hAnsi="Times New Roman" w:cs="Times New Roman"/>
          <w:sz w:val="28"/>
          <w:szCs w:val="28"/>
          <w:lang w:val="uk-UA"/>
        </w:rPr>
      </w:pPr>
    </w:p>
    <w:p w:rsidR="00685D1C" w:rsidRPr="003F6E7C" w:rsidRDefault="00A3706E" w:rsidP="003F6E7C">
      <w:pPr>
        <w:pStyle w:val="2"/>
        <w:spacing w:before="0" w:line="360" w:lineRule="auto"/>
        <w:ind w:firstLine="708"/>
        <w:jc w:val="center"/>
        <w:rPr>
          <w:rFonts w:ascii="Times New Roman" w:hAnsi="Times New Roman" w:cs="Times New Roman"/>
          <w:b/>
          <w:color w:val="auto"/>
          <w:sz w:val="28"/>
          <w:lang w:val="uk-UA"/>
        </w:rPr>
      </w:pPr>
      <w:bookmarkStart w:id="4" w:name="_Toc453613208"/>
      <w:r w:rsidRPr="003F6E7C">
        <w:rPr>
          <w:rFonts w:ascii="Times New Roman" w:hAnsi="Times New Roman" w:cs="Times New Roman"/>
          <w:b/>
          <w:color w:val="auto"/>
          <w:sz w:val="28"/>
          <w:lang w:val="uk-UA"/>
        </w:rPr>
        <w:t>1.2</w:t>
      </w:r>
      <w:r w:rsidR="00685D1C" w:rsidRPr="003F6E7C">
        <w:rPr>
          <w:rFonts w:ascii="Times New Roman" w:hAnsi="Times New Roman" w:cs="Times New Roman"/>
          <w:b/>
          <w:color w:val="auto"/>
          <w:sz w:val="28"/>
          <w:lang w:val="uk-UA"/>
        </w:rPr>
        <w:t xml:space="preserve"> Суч</w:t>
      </w:r>
      <w:r w:rsidRPr="003F6E7C">
        <w:rPr>
          <w:rFonts w:ascii="Times New Roman" w:hAnsi="Times New Roman" w:cs="Times New Roman"/>
          <w:b/>
          <w:color w:val="auto"/>
          <w:sz w:val="28"/>
          <w:lang w:val="uk-UA"/>
        </w:rPr>
        <w:t>асні засоби проектування АСУ ТП</w:t>
      </w:r>
      <w:bookmarkEnd w:id="4"/>
    </w:p>
    <w:p w:rsidR="00A3706E" w:rsidRPr="003F6E7C" w:rsidRDefault="00A3706E" w:rsidP="003F6E7C">
      <w:pPr>
        <w:spacing w:after="0" w:line="360" w:lineRule="auto"/>
        <w:jc w:val="center"/>
        <w:rPr>
          <w:lang w:val="uk-UA"/>
        </w:rPr>
      </w:pPr>
    </w:p>
    <w:p w:rsidR="00685D1C"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На сьогоднішній день створення сучасних систем управління реалізується на розробці і застосуванні адаптивних інтелектуальних систем, функціонування яких неможливе без використання персональних комп’ютерів, мікроконтролерів та широкого набору модулів вводу/виводу.</w:t>
      </w:r>
    </w:p>
    <w:p w:rsidR="00685D1C"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Сучасна автоматизована система управління технологічного процесу являє собою багаторівневу людино – машинну систему управління. Створення автоматизованої системи управління здійснюється з використанням автоматичних інформаційних систем збору та обробки даних, які постійно удосконалюються.</w:t>
      </w:r>
    </w:p>
    <w:p w:rsidR="00685D1C"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SCADA являє собою пакет програм, призначених для забезпечення роботи систем збору, обробки та архівування інформації в режимі реального часу. Зазвичай SCADA є частиною автоматизованих систем управління технологічним процесом і використовується у всіх галузях, де необхідний операторський контроль виробничих процесів у реальному часі.</w:t>
      </w:r>
    </w:p>
    <w:p w:rsidR="00685D1C"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Однією з таких систем є розробка російської компанії </w:t>
      </w:r>
      <w:proofErr w:type="spellStart"/>
      <w:r w:rsidRPr="003F6E7C">
        <w:rPr>
          <w:rFonts w:ascii="Times New Roman" w:hAnsi="Times New Roman" w:cs="Times New Roman"/>
          <w:sz w:val="28"/>
          <w:szCs w:val="28"/>
          <w:lang w:val="uk-UA"/>
        </w:rPr>
        <w:t>AdAstra</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Research</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Group</w:t>
      </w:r>
      <w:proofErr w:type="spellEnd"/>
      <w:r w:rsidRPr="003F6E7C">
        <w:rPr>
          <w:rFonts w:ascii="Times New Roman" w:hAnsi="Times New Roman" w:cs="Times New Roman"/>
          <w:sz w:val="28"/>
          <w:szCs w:val="28"/>
          <w:lang w:val="uk-UA"/>
        </w:rPr>
        <w:t xml:space="preserve"> – пакет програм TRACE MODE 6, яка вийшла за рамки традиційної системи класу SCADA і об’єднує в собі повний набір засобів розробки </w:t>
      </w:r>
      <w:r w:rsidRPr="003F6E7C">
        <w:rPr>
          <w:rFonts w:ascii="Times New Roman" w:hAnsi="Times New Roman" w:cs="Times New Roman"/>
          <w:sz w:val="28"/>
          <w:szCs w:val="28"/>
          <w:lang w:val="uk-UA"/>
        </w:rPr>
        <w:lastRenderedPageBreak/>
        <w:t>систем автоматизації технологічних процесів (АСУТП) і управління бізнес – процесами виробництва (АСУП).</w:t>
      </w:r>
    </w:p>
    <w:p w:rsidR="00685D1C"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TRACE MODE 6 є потужною виконавчою системою, що використовується в промислових контролерах для безпосереднього </w:t>
      </w:r>
      <w:proofErr w:type="spellStart"/>
      <w:r w:rsidRPr="003F6E7C">
        <w:rPr>
          <w:rFonts w:ascii="Times New Roman" w:hAnsi="Times New Roman" w:cs="Times New Roman"/>
          <w:sz w:val="28"/>
          <w:szCs w:val="28"/>
          <w:lang w:val="uk-UA"/>
        </w:rPr>
        <w:t>цифpового</w:t>
      </w:r>
      <w:proofErr w:type="spellEnd"/>
      <w:r w:rsidRPr="003F6E7C">
        <w:rPr>
          <w:rFonts w:ascii="Times New Roman" w:hAnsi="Times New Roman" w:cs="Times New Roman"/>
          <w:sz w:val="28"/>
          <w:szCs w:val="28"/>
          <w:lang w:val="uk-UA"/>
        </w:rPr>
        <w:t xml:space="preserve"> управління технологічними процесами будь-якої складності. АСУ ТП, розроблені на основі TRACE MODE  працюють більш ніж в 20 гал</w:t>
      </w:r>
      <w:r w:rsidR="00267EB6" w:rsidRPr="003F6E7C">
        <w:rPr>
          <w:rFonts w:ascii="Times New Roman" w:hAnsi="Times New Roman" w:cs="Times New Roman"/>
          <w:sz w:val="28"/>
          <w:szCs w:val="28"/>
          <w:lang w:val="uk-UA"/>
        </w:rPr>
        <w:t>узях промисловості</w:t>
      </w:r>
      <w:r w:rsidRPr="003F6E7C">
        <w:rPr>
          <w:rFonts w:ascii="Times New Roman" w:hAnsi="Times New Roman" w:cs="Times New Roman"/>
          <w:sz w:val="28"/>
          <w:szCs w:val="28"/>
          <w:lang w:val="uk-UA"/>
        </w:rPr>
        <w:t>, серед яких:</w:t>
      </w:r>
    </w:p>
    <w:p w:rsidR="00685D1C" w:rsidRPr="003F6E7C" w:rsidRDefault="00267EB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1</w:t>
      </w:r>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енергетика ;</w:t>
      </w:r>
    </w:p>
    <w:p w:rsidR="00685D1C" w:rsidRPr="003F6E7C" w:rsidRDefault="00685D1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2</w:t>
      </w:r>
      <w:r w:rsidR="00267EB6" w:rsidRPr="003F6E7C">
        <w:rPr>
          <w:rFonts w:ascii="Times New Roman" w:hAnsi="Times New Roman" w:cs="Times New Roman"/>
          <w:sz w:val="28"/>
          <w:szCs w:val="28"/>
        </w:rPr>
        <w:t xml:space="preserve">) </w:t>
      </w:r>
      <w:r w:rsidR="00267EB6" w:rsidRPr="003F6E7C">
        <w:rPr>
          <w:rFonts w:ascii="Times New Roman" w:hAnsi="Times New Roman" w:cs="Times New Roman"/>
          <w:sz w:val="28"/>
          <w:szCs w:val="28"/>
          <w:lang w:val="uk-UA"/>
        </w:rPr>
        <w:t>нафтогазова промисловість ;</w:t>
      </w:r>
    </w:p>
    <w:p w:rsidR="00685D1C" w:rsidRPr="003F6E7C" w:rsidRDefault="00267EB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3</w:t>
      </w:r>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металургія ;</w:t>
      </w:r>
    </w:p>
    <w:p w:rsidR="00685D1C" w:rsidRPr="003F6E7C" w:rsidRDefault="00685D1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4</w:t>
      </w:r>
      <w:r w:rsidR="00267EB6"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гірничозбагачувальна промисловість ;</w:t>
      </w:r>
    </w:p>
    <w:p w:rsidR="00685D1C" w:rsidRPr="003F6E7C" w:rsidRDefault="00685D1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5</w:t>
      </w:r>
      <w:r w:rsidR="00267EB6"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машинобудування.</w:t>
      </w:r>
    </w:p>
    <w:p w:rsidR="00685D1C"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Платформа для управління виробництвом TRACE MODE 6 складається з інтегрованого середовища розробки, в якій здійснюється створення проектів АСУ та набору виконавчих модулів, що забезпечують функціонування системи в реальному часі. Інтегроване середовище включає повний набір засобів розробки систем автоматизації технологічних процесів, а саме створення:</w:t>
      </w:r>
    </w:p>
    <w:p w:rsidR="00685D1C" w:rsidRPr="003F6E7C" w:rsidRDefault="00267EB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1) Операторського інтерфейсу;</w:t>
      </w:r>
    </w:p>
    <w:p w:rsidR="00685D1C" w:rsidRPr="003F6E7C" w:rsidRDefault="00685D1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2</w:t>
      </w:r>
      <w:r w:rsidR="00267EB6"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Розподі</w:t>
      </w:r>
      <w:r w:rsidR="00267EB6" w:rsidRPr="003F6E7C">
        <w:rPr>
          <w:rFonts w:ascii="Times New Roman" w:hAnsi="Times New Roman" w:cs="Times New Roman"/>
          <w:sz w:val="28"/>
          <w:szCs w:val="28"/>
          <w:lang w:val="uk-UA"/>
        </w:rPr>
        <w:t>лених операторських комплексів;</w:t>
      </w:r>
    </w:p>
    <w:p w:rsidR="00685D1C" w:rsidRPr="003F6E7C" w:rsidRDefault="00685D1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3</w:t>
      </w:r>
      <w:r w:rsidR="00267EB6"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Промисл</w:t>
      </w:r>
      <w:r w:rsidR="00267EB6" w:rsidRPr="003F6E7C">
        <w:rPr>
          <w:rFonts w:ascii="Times New Roman" w:hAnsi="Times New Roman" w:cs="Times New Roman"/>
          <w:sz w:val="28"/>
          <w:szCs w:val="28"/>
          <w:lang w:val="uk-UA"/>
        </w:rPr>
        <w:t>ової бази даних реального часу;</w:t>
      </w:r>
    </w:p>
    <w:p w:rsidR="00685D1C" w:rsidRPr="003F6E7C" w:rsidRDefault="00685D1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4</w:t>
      </w:r>
      <w:r w:rsidR="00267EB6"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Прог</w:t>
      </w:r>
      <w:r w:rsidR="00267EB6" w:rsidRPr="003F6E7C">
        <w:rPr>
          <w:rFonts w:ascii="Times New Roman" w:hAnsi="Times New Roman" w:cs="Times New Roman"/>
          <w:sz w:val="28"/>
          <w:szCs w:val="28"/>
          <w:lang w:val="uk-UA"/>
        </w:rPr>
        <w:t>рам для промислових контролерів</w:t>
      </w:r>
      <w:r w:rsidRPr="003F6E7C">
        <w:rPr>
          <w:rFonts w:ascii="Times New Roman" w:hAnsi="Times New Roman" w:cs="Times New Roman"/>
          <w:sz w:val="28"/>
          <w:szCs w:val="28"/>
          <w:lang w:val="uk-UA"/>
        </w:rPr>
        <w:t>.</w:t>
      </w:r>
    </w:p>
    <w:p w:rsidR="00E428F0" w:rsidRPr="003F6E7C" w:rsidRDefault="00685D1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Інтегроване середовище розробки TRACE MODE 6 це унікальне поєднання функціональності та інтерфейсу. Практика показує, що використання інтегрованого середовища розробки дозволяє економити до 30% робочого часу в порівнянні з застосуванням розрізнених редакторів SCADA і систем програмування контролерів. А інтеграція економічних модулів SCADA системи TRACE MODE відкриває раніше недоступні можливості для оптимізації виробництва в цілому.</w:t>
      </w:r>
    </w:p>
    <w:p w:rsidR="00941E8F" w:rsidRPr="003F6E7C" w:rsidRDefault="00941E8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Також існує альтернатива цьому середовищу розробки АСУ від компанії «ЛОГІКОН» - </w:t>
      </w:r>
      <w:proofErr w:type="spellStart"/>
      <w:r w:rsidRPr="003F6E7C">
        <w:rPr>
          <w:rFonts w:ascii="Times New Roman" w:hAnsi="Times New Roman" w:cs="Times New Roman"/>
          <w:sz w:val="28"/>
          <w:szCs w:val="28"/>
          <w:lang w:val="uk-UA"/>
        </w:rPr>
        <w:t>MasterSCADA</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MasterSCADA</w:t>
      </w:r>
      <w:proofErr w:type="spellEnd"/>
      <w:r w:rsidRPr="003F6E7C">
        <w:rPr>
          <w:rFonts w:ascii="Times New Roman" w:hAnsi="Times New Roman" w:cs="Times New Roman"/>
          <w:sz w:val="28"/>
          <w:szCs w:val="28"/>
          <w:lang w:val="uk-UA"/>
        </w:rPr>
        <w:t xml:space="preserve"> - це програмний пакет для проектування систем диспетчерського управління та збору даних (SCADA).</w:t>
      </w:r>
    </w:p>
    <w:p w:rsidR="00945FAB" w:rsidRPr="003F6E7C" w:rsidRDefault="00941E8F"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Основними властивостями є модульність, масштабованість і об'єктний підхід до розробки. Система призначена для збору, архівування, відображення даних, а також для управління різними технологічними процесами. Крім створення верхнього рівня, система дозволяє програмувати контролери з відкритою архітектурою. Таким чином </w:t>
      </w:r>
      <w:proofErr w:type="spellStart"/>
      <w:r w:rsidRPr="003F6E7C">
        <w:rPr>
          <w:rFonts w:ascii="Times New Roman" w:hAnsi="Times New Roman" w:cs="Times New Roman"/>
          <w:sz w:val="28"/>
          <w:szCs w:val="28"/>
          <w:lang w:val="uk-UA"/>
        </w:rPr>
        <w:t>MasterSCADA</w:t>
      </w:r>
      <w:proofErr w:type="spellEnd"/>
      <w:r w:rsidRPr="003F6E7C">
        <w:rPr>
          <w:rFonts w:ascii="Times New Roman" w:hAnsi="Times New Roman" w:cs="Times New Roman"/>
          <w:sz w:val="28"/>
          <w:szCs w:val="28"/>
          <w:lang w:val="uk-UA"/>
        </w:rPr>
        <w:t xml:space="preserve"> дозволяє створювати єдиний комплексний проект автоматизації (SCADA система + ПЛК). Вся система, включаючи всі комп'ютери і все контролери, конфігурується в єдиному проекті, за рахунок цього не потрібно конфігурувати внутрішні зв'язки в системі.</w:t>
      </w:r>
    </w:p>
    <w:p w:rsidR="00941E8F" w:rsidRPr="003F6E7C" w:rsidRDefault="00941E8F"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Розробка проекту проводиться в єдиному інтегрованому середовищі (незалежно від модульного складу програми). Основним способом створення структури проекту є встановлення зв’язків між елементами проекту (об’єктами, функціональними блоками і змінними) в дереві об’єктів. При дублюванні, копіюванні зв'язку можуть відновлюватися. При створенні проекту можуть використовуватися стандартні функціональні блоки (ФБ виконавчих механізмів, математичні блоки, обробка сигналів і т. д.), Або самостійно розроблені користувачем на мовах ST, FBD та C #. Для кожного елемента проекту можуть бути створені будь-які підтримувані внутрішніми редакторами документи - мнемосхеми, тренди, журнали, звіти, а також документи, що створюються зовнішніми редакторами (наприклад, з комплекту Microsoft Office), сумісними з технологією </w:t>
      </w:r>
      <w:proofErr w:type="spellStart"/>
      <w:r w:rsidRPr="003F6E7C">
        <w:rPr>
          <w:rFonts w:ascii="Times New Roman" w:hAnsi="Times New Roman" w:cs="Times New Roman"/>
          <w:sz w:val="28"/>
          <w:szCs w:val="28"/>
          <w:lang w:val="uk-UA"/>
        </w:rPr>
        <w:t>ActiveX</w:t>
      </w:r>
      <w:proofErr w:type="spellEnd"/>
      <w:r w:rsidRPr="003F6E7C">
        <w:rPr>
          <w:rFonts w:ascii="Times New Roman" w:hAnsi="Times New Roman" w:cs="Times New Roman"/>
          <w:sz w:val="28"/>
          <w:szCs w:val="28"/>
          <w:lang w:val="uk-UA"/>
        </w:rPr>
        <w:t>.</w:t>
      </w:r>
    </w:p>
    <w:p w:rsidR="007807F4" w:rsidRPr="003F6E7C" w:rsidRDefault="00435E89"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Об’</w:t>
      </w:r>
      <w:r w:rsidR="00941E8F" w:rsidRPr="003F6E7C">
        <w:rPr>
          <w:rFonts w:ascii="Times New Roman" w:hAnsi="Times New Roman" w:cs="Times New Roman"/>
          <w:sz w:val="28"/>
          <w:szCs w:val="28"/>
          <w:lang w:val="uk-UA"/>
        </w:rPr>
        <w:t xml:space="preserve">єкт в </w:t>
      </w:r>
      <w:proofErr w:type="spellStart"/>
      <w:r w:rsidR="00941E8F" w:rsidRPr="003F6E7C">
        <w:rPr>
          <w:rFonts w:ascii="Times New Roman" w:hAnsi="Times New Roman" w:cs="Times New Roman"/>
          <w:sz w:val="28"/>
          <w:szCs w:val="28"/>
          <w:lang w:val="uk-UA"/>
        </w:rPr>
        <w:t>MasterSCADA</w:t>
      </w:r>
      <w:proofErr w:type="spellEnd"/>
      <w:r w:rsidR="00941E8F" w:rsidRPr="003F6E7C">
        <w:rPr>
          <w:rFonts w:ascii="Times New Roman" w:hAnsi="Times New Roman" w:cs="Times New Roman"/>
          <w:sz w:val="28"/>
          <w:szCs w:val="28"/>
          <w:lang w:val="uk-UA"/>
        </w:rPr>
        <w:t xml:space="preserve"> - це основна одиниця</w:t>
      </w:r>
      <w:r w:rsidRPr="003F6E7C">
        <w:rPr>
          <w:rFonts w:ascii="Times New Roman" w:hAnsi="Times New Roman" w:cs="Times New Roman"/>
          <w:sz w:val="28"/>
          <w:szCs w:val="28"/>
          <w:lang w:val="uk-UA"/>
        </w:rPr>
        <w:t xml:space="preserve"> системи</w:t>
      </w:r>
      <w:r w:rsidR="00941E8F" w:rsidRPr="003F6E7C">
        <w:rPr>
          <w:rFonts w:ascii="Times New Roman" w:hAnsi="Times New Roman" w:cs="Times New Roman"/>
          <w:sz w:val="28"/>
          <w:szCs w:val="28"/>
          <w:lang w:val="uk-UA"/>
        </w:rPr>
        <w:t>, що розробляється, відпові</w:t>
      </w:r>
      <w:r w:rsidRPr="003F6E7C">
        <w:rPr>
          <w:rFonts w:ascii="Times New Roman" w:hAnsi="Times New Roman" w:cs="Times New Roman"/>
          <w:sz w:val="28"/>
          <w:szCs w:val="28"/>
          <w:lang w:val="uk-UA"/>
        </w:rPr>
        <w:t>дна</w:t>
      </w:r>
      <w:r w:rsidR="00941E8F" w:rsidRPr="003F6E7C">
        <w:rPr>
          <w:rFonts w:ascii="Times New Roman" w:hAnsi="Times New Roman" w:cs="Times New Roman"/>
          <w:sz w:val="28"/>
          <w:szCs w:val="28"/>
          <w:lang w:val="uk-UA"/>
        </w:rPr>
        <w:t xml:space="preserve"> реальному технологічного об’єкту (цеху, дільниці, апарату, насосу, засувці, датчику і т. п</w:t>
      </w:r>
      <w:r w:rsidRPr="003F6E7C">
        <w:rPr>
          <w:rFonts w:ascii="Times New Roman" w:hAnsi="Times New Roman" w:cs="Times New Roman"/>
          <w:sz w:val="28"/>
          <w:szCs w:val="28"/>
          <w:lang w:val="uk-UA"/>
        </w:rPr>
        <w:t>.). Кожен об’</w:t>
      </w:r>
      <w:r w:rsidR="00941E8F" w:rsidRPr="003F6E7C">
        <w:rPr>
          <w:rFonts w:ascii="Times New Roman" w:hAnsi="Times New Roman" w:cs="Times New Roman"/>
          <w:sz w:val="28"/>
          <w:szCs w:val="28"/>
          <w:lang w:val="uk-UA"/>
        </w:rPr>
        <w:t>єкт має набір властивост</w:t>
      </w:r>
      <w:r w:rsidRPr="003F6E7C">
        <w:rPr>
          <w:rFonts w:ascii="Times New Roman" w:hAnsi="Times New Roman" w:cs="Times New Roman"/>
          <w:sz w:val="28"/>
          <w:szCs w:val="28"/>
          <w:lang w:val="uk-UA"/>
        </w:rPr>
        <w:t>ей і документів. Властивості об’</w:t>
      </w:r>
      <w:r w:rsidR="00941E8F" w:rsidRPr="003F6E7C">
        <w:rPr>
          <w:rFonts w:ascii="Times New Roman" w:hAnsi="Times New Roman" w:cs="Times New Roman"/>
          <w:sz w:val="28"/>
          <w:szCs w:val="28"/>
          <w:lang w:val="uk-UA"/>
        </w:rPr>
        <w:t>єкта - період і спосіб опитування, відновлення після перезапуску, обмеження доступу в режимі виконання. Документи об'єкта - архіви, мнемосхеми, зображення, тренди, журнали, звіти.</w:t>
      </w:r>
    </w:p>
    <w:p w:rsidR="00395B58" w:rsidRPr="003F6E7C" w:rsidRDefault="00A3706E" w:rsidP="003F6E7C">
      <w:pPr>
        <w:pStyle w:val="2"/>
        <w:spacing w:before="0" w:line="360" w:lineRule="auto"/>
        <w:ind w:firstLine="708"/>
        <w:jc w:val="center"/>
        <w:rPr>
          <w:rFonts w:ascii="Times New Roman" w:hAnsi="Times New Roman" w:cs="Times New Roman"/>
          <w:b/>
          <w:color w:val="auto"/>
          <w:sz w:val="28"/>
          <w:lang w:val="uk-UA"/>
        </w:rPr>
      </w:pPr>
      <w:bookmarkStart w:id="5" w:name="_Toc453613209"/>
      <w:r w:rsidRPr="003F6E7C">
        <w:rPr>
          <w:rFonts w:ascii="Times New Roman" w:hAnsi="Times New Roman" w:cs="Times New Roman"/>
          <w:b/>
          <w:color w:val="auto"/>
          <w:sz w:val="28"/>
          <w:lang w:val="uk-UA"/>
        </w:rPr>
        <w:lastRenderedPageBreak/>
        <w:t>1.3</w:t>
      </w:r>
      <w:r w:rsidR="00395B58" w:rsidRPr="003F6E7C">
        <w:rPr>
          <w:rFonts w:ascii="Times New Roman" w:hAnsi="Times New Roman" w:cs="Times New Roman"/>
          <w:b/>
          <w:color w:val="auto"/>
          <w:sz w:val="28"/>
          <w:lang w:val="uk-UA"/>
        </w:rPr>
        <w:t xml:space="preserve"> Системи автоматичного контролю, сигналізації та блокувань</w:t>
      </w:r>
      <w:bookmarkEnd w:id="5"/>
    </w:p>
    <w:p w:rsidR="00A3706E" w:rsidRPr="003F6E7C" w:rsidRDefault="00A3706E" w:rsidP="003F6E7C">
      <w:pPr>
        <w:spacing w:after="0" w:line="360" w:lineRule="auto"/>
        <w:jc w:val="center"/>
        <w:rPr>
          <w:lang w:val="uk-UA"/>
        </w:rPr>
      </w:pPr>
    </w:p>
    <w:p w:rsidR="00395B58"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Автоматичні системи контролю здійснюють контроль різноманітних параметрів і величин, які характеризують роботу технічного агрегату, або протікання якого-небуть процесу. Вони забезпечують автоматичне вимірювання, що передається </w:t>
      </w:r>
      <w:proofErr w:type="spellStart"/>
      <w:r w:rsidRPr="003F6E7C">
        <w:rPr>
          <w:rFonts w:ascii="Times New Roman" w:hAnsi="Times New Roman" w:cs="Times New Roman"/>
          <w:sz w:val="28"/>
          <w:szCs w:val="28"/>
          <w:lang w:val="uk-UA"/>
        </w:rPr>
        <w:t>вимірюючим</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реєструючим</w:t>
      </w:r>
      <w:proofErr w:type="spellEnd"/>
      <w:r w:rsidRPr="003F6E7C">
        <w:rPr>
          <w:rFonts w:ascii="Times New Roman" w:hAnsi="Times New Roman" w:cs="Times New Roman"/>
          <w:sz w:val="28"/>
          <w:szCs w:val="28"/>
          <w:lang w:val="uk-UA"/>
        </w:rPr>
        <w:t xml:space="preserve"> чи записуючим пристроям.</w:t>
      </w:r>
    </w:p>
    <w:p w:rsidR="00395B58"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Автоматичні системи сигналізації призначені для повідомлення обслуговуючого персоналу про стан технічного обладнання чи протікання процесу. Сигналізація здійснюється акустичним або візуальним сигналом.</w:t>
      </w:r>
    </w:p>
    <w:p w:rsidR="00395B58"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Автоматичні системи блокування і захисту призначенні для запобігання аварійних ситуацій, тобто без участі людини діють на даний агрегат. Частково чи повністю припиняючи його роботу. Автоматичні системи пуску і зупинки забезпечують включення і зупинку двигунів і приводів по наперед заданій програмі.</w:t>
      </w:r>
    </w:p>
    <w:p w:rsidR="00395B58"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Вхідними сигналами універсальних </w:t>
      </w:r>
      <w:proofErr w:type="spellStart"/>
      <w:r w:rsidRPr="003F6E7C">
        <w:rPr>
          <w:rFonts w:ascii="Times New Roman" w:hAnsi="Times New Roman" w:cs="Times New Roman"/>
          <w:sz w:val="28"/>
          <w:szCs w:val="28"/>
          <w:lang w:val="uk-UA"/>
        </w:rPr>
        <w:t>показуючих</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реєструючих</w:t>
      </w:r>
      <w:proofErr w:type="spellEnd"/>
      <w:r w:rsidRPr="003F6E7C">
        <w:rPr>
          <w:rFonts w:ascii="Times New Roman" w:hAnsi="Times New Roman" w:cs="Times New Roman"/>
          <w:sz w:val="28"/>
          <w:szCs w:val="28"/>
          <w:lang w:val="uk-UA"/>
        </w:rPr>
        <w:t xml:space="preserve"> та регулюючих приладів є уніфіковані сигнали зв’язку в ДСП. Тому такі прилади можуть бути застосовані для вимірювання, індикації та реєстрації контрольованих параметрів, сигналізації, стабілізації, програмного регулювання параметрів, значення яких можуть бути перетворені в уніфіковані сигнали, наприклад: 0...5 мА або 20...100 кПа.</w:t>
      </w:r>
    </w:p>
    <w:p w:rsidR="00395B58"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централізованих систем автоматизації відносять спеціально розроблені ком­плекси апаратури:</w:t>
      </w:r>
    </w:p>
    <w:p w:rsidR="00395B58" w:rsidRPr="003F6E7C" w:rsidRDefault="00395B58"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 агрегатовані комплекси засобів контролю та регулювання;</w:t>
      </w:r>
    </w:p>
    <w:p w:rsidR="00395B58" w:rsidRPr="003F6E7C" w:rsidRDefault="00395B58"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б) мікропроцесорні засоби диспетчеризації, автоматики та телемеханіки;</w:t>
      </w:r>
    </w:p>
    <w:p w:rsidR="00395B58" w:rsidRPr="003F6E7C" w:rsidRDefault="00395B58"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 пневматичні агрегатні функціонально-апаратні комплекси та установки.</w:t>
      </w:r>
    </w:p>
    <w:p w:rsidR="00395B58" w:rsidRPr="003F6E7C" w:rsidRDefault="00395B58"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Ці засоби забезпечують побудову систем неперервного та циклічного контролю та багатоканального регулювання параметрів різних технологічних процесів та окремих агрегатів, інформацію про які доцільно передавати та </w:t>
      </w:r>
      <w:r w:rsidRPr="003F6E7C">
        <w:rPr>
          <w:rFonts w:ascii="Times New Roman" w:hAnsi="Times New Roman" w:cs="Times New Roman"/>
          <w:sz w:val="28"/>
          <w:szCs w:val="28"/>
          <w:lang w:val="uk-UA"/>
        </w:rPr>
        <w:lastRenderedPageBreak/>
        <w:t>обробляти в аналоговій формі, а видавати операторові - як в аналоговій, так і в цифровій формі.</w:t>
      </w:r>
    </w:p>
    <w:p w:rsidR="00395B58"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Пристрої та системи локальної автоматизації можна детальніше групувати за такими ознаками:</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рівнем автоматизації - на автоматичні та автоматизовані;</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ступенем автоматизації - на системи часткової, комплексної та повної автоматизації;</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призначенням - на системи автоматичного контролю, керування, регулювання,  сигналізації, блокування та захисту;</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принципом керування - на розімкнуті, замкнуті та комбіновані;</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характером зміни регульованої величини - на стабілізуючі, слідкуючі, програмні, екстремальні, оптимальні, адаптивні;</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характером носія енергії - на електричні, пневматичні, гідравлічні та комбіновані;</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характером сигналів – на аналогові та дискретні (за рівнем - релейні системи, по часу - імпульсні системи, по рівню і часу одночасно – цифрові системи);</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залежності від мети керування – на стабілізуючі (підтримують вихідні параметри на постійному, заданому значенні) і </w:t>
      </w:r>
      <w:proofErr w:type="spellStart"/>
      <w:r w:rsidRPr="003F6E7C">
        <w:rPr>
          <w:rFonts w:ascii="Times New Roman" w:hAnsi="Times New Roman" w:cs="Times New Roman"/>
          <w:sz w:val="28"/>
          <w:szCs w:val="28"/>
          <w:lang w:val="uk-UA"/>
        </w:rPr>
        <w:t>оптимізуючі</w:t>
      </w:r>
      <w:proofErr w:type="spellEnd"/>
      <w:r w:rsidRPr="003F6E7C">
        <w:rPr>
          <w:rFonts w:ascii="Times New Roman" w:hAnsi="Times New Roman" w:cs="Times New Roman"/>
          <w:sz w:val="28"/>
          <w:szCs w:val="28"/>
          <w:lang w:val="uk-UA"/>
        </w:rPr>
        <w:t xml:space="preserve"> (які здатні знаходити оптимальні значення вихідних параметрів в залежності від ситуації в об’єкті).</w:t>
      </w:r>
    </w:p>
    <w:p w:rsidR="00395B58" w:rsidRPr="003F6E7C" w:rsidRDefault="00395B58" w:rsidP="003F6E7C">
      <w:pPr>
        <w:pStyle w:val="a3"/>
        <w:numPr>
          <w:ilvl w:val="0"/>
          <w:numId w:val="5"/>
        </w:numPr>
        <w:spacing w:after="0" w:line="360" w:lineRule="auto"/>
        <w:ind w:left="283" w:hanging="215"/>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кількістю регульованих величин - на одно- та багатовимірні.</w:t>
      </w:r>
    </w:p>
    <w:p w:rsidR="00941E8F" w:rsidRPr="003F6E7C" w:rsidRDefault="00395B5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Одновимірними називаються системи, які мають по одній незалежній вихідній величині.</w:t>
      </w:r>
      <w:r w:rsidR="009741C5"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Багатовимірними називаються АСР, які мають дві або більше взаємопов'язаних вихідних величини. До них належать системи непов'язаного та пов'язаного регулювання.</w:t>
      </w:r>
    </w:p>
    <w:p w:rsidR="00C26625" w:rsidRPr="003F6E7C" w:rsidRDefault="00C26625" w:rsidP="003F6E7C">
      <w:pPr>
        <w:spacing w:after="0" w:line="360" w:lineRule="auto"/>
        <w:ind w:firstLine="708"/>
        <w:jc w:val="center"/>
        <w:rPr>
          <w:rFonts w:ascii="Times New Roman" w:hAnsi="Times New Roman" w:cs="Times New Roman"/>
          <w:sz w:val="28"/>
          <w:szCs w:val="28"/>
          <w:lang w:val="uk-UA"/>
        </w:rPr>
      </w:pPr>
    </w:p>
    <w:p w:rsidR="00C26625" w:rsidRPr="003F6E7C" w:rsidRDefault="00A3706E" w:rsidP="003F6E7C">
      <w:pPr>
        <w:pStyle w:val="2"/>
        <w:spacing w:before="0" w:line="360" w:lineRule="auto"/>
        <w:ind w:firstLine="708"/>
        <w:jc w:val="center"/>
        <w:rPr>
          <w:rFonts w:ascii="Times New Roman" w:hAnsi="Times New Roman" w:cs="Times New Roman"/>
          <w:b/>
          <w:color w:val="auto"/>
          <w:sz w:val="28"/>
          <w:lang w:val="uk-UA"/>
        </w:rPr>
      </w:pPr>
      <w:bookmarkStart w:id="6" w:name="_Toc453613210"/>
      <w:r w:rsidRPr="003F6E7C">
        <w:rPr>
          <w:rFonts w:ascii="Times New Roman" w:hAnsi="Times New Roman" w:cs="Times New Roman"/>
          <w:b/>
          <w:color w:val="auto"/>
          <w:sz w:val="28"/>
          <w:lang w:val="uk-UA"/>
        </w:rPr>
        <w:t>1.4</w:t>
      </w:r>
      <w:r w:rsidR="00F2145B" w:rsidRPr="003F6E7C">
        <w:rPr>
          <w:rFonts w:ascii="Times New Roman" w:hAnsi="Times New Roman" w:cs="Times New Roman"/>
          <w:b/>
          <w:color w:val="auto"/>
          <w:sz w:val="28"/>
          <w:lang w:val="uk-UA"/>
        </w:rPr>
        <w:t xml:space="preserve"> Сучасні принципи математичного моделювання</w:t>
      </w:r>
      <w:r w:rsidRPr="003F6E7C">
        <w:rPr>
          <w:rFonts w:ascii="Times New Roman" w:hAnsi="Times New Roman" w:cs="Times New Roman"/>
          <w:b/>
          <w:color w:val="auto"/>
          <w:sz w:val="28"/>
          <w:lang w:val="uk-UA"/>
        </w:rPr>
        <w:t xml:space="preserve"> систем автоматичного керування</w:t>
      </w:r>
      <w:bookmarkEnd w:id="6"/>
    </w:p>
    <w:p w:rsidR="00A3706E" w:rsidRPr="003F6E7C" w:rsidRDefault="00A3706E" w:rsidP="003F6E7C">
      <w:pPr>
        <w:spacing w:after="0" w:line="360" w:lineRule="auto"/>
        <w:jc w:val="center"/>
        <w:rPr>
          <w:lang w:val="uk-UA"/>
        </w:rPr>
      </w:pPr>
    </w:p>
    <w:p w:rsidR="00F2145B" w:rsidRPr="003F6E7C" w:rsidRDefault="00F2145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Моделювання є одним з основних сучасних методів дослідження систем. Зазвичай воно передбачає створення концептуальної моделі об'єкта дослідження, її формалізацію та перетворення у математичну або комп'ютерну модель, перевірку адекватності й подальше дослідження отриманої моделі за допомогою аналітичних або чисельних методів і сучасних комп'ютерних технологій. Застосування методів моделювання часто дає змогу отримати більш точні відомості про поведінку й характеристики досліджуваних систем і процесів, ніж при їх безпосередньому вивченні, витрачаючи при цьому менше часу та коштів. Крім того у багатьох випадках використання інших методів дослідження взагалі виявляється неможливим через їх небезпеку, коштовність, тривалість або через відсутність відповідного обладнання і методик.</w:t>
      </w:r>
    </w:p>
    <w:p w:rsidR="00F2145B" w:rsidRPr="003F6E7C" w:rsidRDefault="00F2145B" w:rsidP="003F6E7C">
      <w:pPr>
        <w:spacing w:after="0" w:line="360" w:lineRule="auto"/>
        <w:ind w:firstLine="708"/>
        <w:jc w:val="center"/>
        <w:rPr>
          <w:rFonts w:ascii="Times New Roman" w:hAnsi="Times New Roman" w:cs="Times New Roman"/>
          <w:sz w:val="28"/>
          <w:szCs w:val="28"/>
          <w:lang w:val="uk-UA"/>
        </w:rPr>
      </w:pPr>
    </w:p>
    <w:p w:rsidR="00F2145B" w:rsidRPr="003F6E7C" w:rsidRDefault="00F2145B"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913085" w:rsidRPr="003F6E7C" w:rsidRDefault="00913085" w:rsidP="003F6E7C">
      <w:pPr>
        <w:spacing w:after="0" w:line="360" w:lineRule="auto"/>
        <w:ind w:firstLine="708"/>
        <w:jc w:val="center"/>
        <w:rPr>
          <w:rFonts w:ascii="Times New Roman" w:hAnsi="Times New Roman" w:cs="Times New Roman"/>
          <w:sz w:val="28"/>
          <w:szCs w:val="28"/>
          <w:lang w:val="uk-UA"/>
        </w:rPr>
      </w:pP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p>
    <w:p w:rsidR="00062FAA" w:rsidRPr="003F6E7C" w:rsidRDefault="00062FAA" w:rsidP="003F6E7C">
      <w:pPr>
        <w:spacing w:after="0" w:line="360" w:lineRule="auto"/>
        <w:jc w:val="center"/>
        <w:rPr>
          <w:rFonts w:ascii="Times New Roman" w:hAnsi="Times New Roman" w:cs="Times New Roman"/>
          <w:sz w:val="28"/>
          <w:szCs w:val="28"/>
          <w:lang w:val="uk-UA"/>
        </w:rPr>
      </w:pPr>
    </w:p>
    <w:p w:rsidR="006C486B" w:rsidRPr="003F6E7C" w:rsidRDefault="00A3706E" w:rsidP="003F6E7C">
      <w:pPr>
        <w:pStyle w:val="1"/>
        <w:spacing w:before="0" w:line="360" w:lineRule="auto"/>
        <w:jc w:val="center"/>
        <w:rPr>
          <w:rFonts w:ascii="Times New Roman" w:hAnsi="Times New Roman" w:cs="Times New Roman"/>
          <w:b/>
          <w:color w:val="auto"/>
          <w:lang w:val="uk-UA"/>
        </w:rPr>
      </w:pPr>
      <w:bookmarkStart w:id="7" w:name="_Toc453613211"/>
      <w:r w:rsidRPr="003F6E7C">
        <w:rPr>
          <w:rFonts w:ascii="Times New Roman" w:hAnsi="Times New Roman" w:cs="Times New Roman"/>
          <w:b/>
          <w:color w:val="auto"/>
          <w:lang w:val="uk-UA"/>
        </w:rPr>
        <w:lastRenderedPageBreak/>
        <w:t xml:space="preserve">Розділ </w:t>
      </w:r>
      <w:r w:rsidR="005B26C4" w:rsidRPr="003F6E7C">
        <w:rPr>
          <w:rFonts w:ascii="Times New Roman" w:hAnsi="Times New Roman" w:cs="Times New Roman"/>
          <w:b/>
          <w:color w:val="auto"/>
          <w:lang w:val="uk-UA"/>
        </w:rPr>
        <w:t>2. Аналіз технологічного процесу ректифікаційною колоною як об’єкта управління</w:t>
      </w:r>
      <w:bookmarkEnd w:id="7"/>
    </w:p>
    <w:p w:rsidR="007B740C" w:rsidRPr="003F6E7C" w:rsidRDefault="007B740C" w:rsidP="003F6E7C">
      <w:pPr>
        <w:pStyle w:val="2"/>
        <w:spacing w:before="0" w:line="360" w:lineRule="auto"/>
        <w:ind w:firstLine="708"/>
        <w:jc w:val="center"/>
        <w:rPr>
          <w:rFonts w:ascii="Times New Roman" w:hAnsi="Times New Roman" w:cs="Times New Roman"/>
          <w:b/>
          <w:color w:val="auto"/>
          <w:sz w:val="28"/>
          <w:lang w:val="uk-UA"/>
        </w:rPr>
      </w:pPr>
      <w:bookmarkStart w:id="8" w:name="_Toc453613212"/>
      <w:r w:rsidRPr="003F6E7C">
        <w:rPr>
          <w:rFonts w:ascii="Times New Roman" w:hAnsi="Times New Roman" w:cs="Times New Roman"/>
          <w:b/>
          <w:color w:val="auto"/>
          <w:sz w:val="28"/>
          <w:lang w:val="uk-UA"/>
        </w:rPr>
        <w:t>2</w:t>
      </w:r>
      <w:r w:rsidR="00A3706E" w:rsidRPr="003F6E7C">
        <w:rPr>
          <w:rFonts w:ascii="Times New Roman" w:hAnsi="Times New Roman" w:cs="Times New Roman"/>
          <w:b/>
          <w:color w:val="auto"/>
          <w:sz w:val="28"/>
          <w:lang w:val="uk-UA"/>
        </w:rPr>
        <w:t xml:space="preserve">.1 </w:t>
      </w:r>
      <w:r w:rsidRPr="003F6E7C">
        <w:rPr>
          <w:rFonts w:ascii="Times New Roman" w:hAnsi="Times New Roman" w:cs="Times New Roman"/>
          <w:b/>
          <w:color w:val="auto"/>
          <w:sz w:val="28"/>
          <w:lang w:val="uk-UA"/>
        </w:rPr>
        <w:t>Коротка характ</w:t>
      </w:r>
      <w:r w:rsidR="00A3706E" w:rsidRPr="003F6E7C">
        <w:rPr>
          <w:rFonts w:ascii="Times New Roman" w:hAnsi="Times New Roman" w:cs="Times New Roman"/>
          <w:b/>
          <w:color w:val="auto"/>
          <w:sz w:val="28"/>
          <w:lang w:val="uk-UA"/>
        </w:rPr>
        <w:t>еристика технологічного процесу</w:t>
      </w:r>
      <w:bookmarkEnd w:id="8"/>
    </w:p>
    <w:p w:rsidR="00A3706E" w:rsidRPr="003F6E7C" w:rsidRDefault="00A3706E" w:rsidP="003F6E7C">
      <w:pPr>
        <w:spacing w:after="0" w:line="360" w:lineRule="auto"/>
        <w:jc w:val="center"/>
        <w:rPr>
          <w:lang w:val="uk-UA"/>
        </w:rPr>
      </w:pPr>
    </w:p>
    <w:p w:rsidR="00A3706E" w:rsidRPr="003F6E7C" w:rsidRDefault="00A3706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Ректифікація — процес розділення рідких летких сумішей на компоненти або групи компонентів (фракції) шляхом багатократного двостороннього масо- і теплообміну між протилежно рухомими паровим і рідинним потоками. Необхідна умова процесу ректифікації — різна летючість (пружність пари) окремих компонентів.</w:t>
      </w:r>
    </w:p>
    <w:p w:rsidR="00A3706E" w:rsidRPr="003F6E7C" w:rsidRDefault="00A3706E"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При взаємодії протилежно рухомих потоків в процесі ректифікації відбувається дифузія </w:t>
      </w:r>
      <w:proofErr w:type="spellStart"/>
      <w:r w:rsidRPr="003F6E7C">
        <w:rPr>
          <w:rFonts w:ascii="Times New Roman" w:hAnsi="Times New Roman" w:cs="Times New Roman"/>
          <w:sz w:val="28"/>
          <w:szCs w:val="28"/>
          <w:lang w:val="uk-UA"/>
        </w:rPr>
        <w:t>низькокиплячого</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компонета</w:t>
      </w:r>
      <w:proofErr w:type="spellEnd"/>
      <w:r w:rsidRPr="003F6E7C">
        <w:rPr>
          <w:rFonts w:ascii="Times New Roman" w:hAnsi="Times New Roman" w:cs="Times New Roman"/>
          <w:sz w:val="28"/>
          <w:szCs w:val="28"/>
          <w:lang w:val="uk-UA"/>
        </w:rPr>
        <w:t xml:space="preserve"> (НКК) з рідини в пару і </w:t>
      </w:r>
      <w:proofErr w:type="spellStart"/>
      <w:r w:rsidRPr="003F6E7C">
        <w:rPr>
          <w:rFonts w:ascii="Times New Roman" w:hAnsi="Times New Roman" w:cs="Times New Roman"/>
          <w:sz w:val="28"/>
          <w:szCs w:val="28"/>
          <w:lang w:val="uk-UA"/>
        </w:rPr>
        <w:t>висококиплячого</w:t>
      </w:r>
      <w:proofErr w:type="spellEnd"/>
      <w:r w:rsidRPr="003F6E7C">
        <w:rPr>
          <w:rFonts w:ascii="Times New Roman" w:hAnsi="Times New Roman" w:cs="Times New Roman"/>
          <w:sz w:val="28"/>
          <w:szCs w:val="28"/>
          <w:lang w:val="uk-UA"/>
        </w:rPr>
        <w:t xml:space="preserve"> компонента (ВКК) з пари  в рідину. Спосіб контакту потоків може бути ступінчастим (у тарілчастих колонах) або безперервним (у </w:t>
      </w:r>
      <w:proofErr w:type="spellStart"/>
      <w:r w:rsidRPr="003F6E7C">
        <w:rPr>
          <w:rFonts w:ascii="Times New Roman" w:hAnsi="Times New Roman" w:cs="Times New Roman"/>
          <w:sz w:val="28"/>
          <w:szCs w:val="28"/>
          <w:lang w:val="uk-UA"/>
        </w:rPr>
        <w:t>насадочних</w:t>
      </w:r>
      <w:proofErr w:type="spellEnd"/>
      <w:r w:rsidRPr="003F6E7C">
        <w:rPr>
          <w:rFonts w:ascii="Times New Roman" w:hAnsi="Times New Roman" w:cs="Times New Roman"/>
          <w:sz w:val="28"/>
          <w:szCs w:val="28"/>
          <w:lang w:val="uk-UA"/>
        </w:rPr>
        <w:t xml:space="preserve"> колонах).</w:t>
      </w:r>
    </w:p>
    <w:p w:rsidR="00A3706E" w:rsidRPr="003F6E7C" w:rsidRDefault="00A3706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У колонах спеціальні контактні пристрої (тарілки, насадки) створюють умови, що сприяють максимальному наближенню взаємодіючих парового і рідинного потоків. Аби ці потоки могли обмінюватися речовиною і енергією, вони мають  бути нерівноважні. При контакті потоків в результаті тепло- і масообміну значення </w:t>
      </w:r>
      <w:proofErr w:type="spellStart"/>
      <w:r w:rsidRPr="003F6E7C">
        <w:rPr>
          <w:rFonts w:ascii="Times New Roman" w:hAnsi="Times New Roman" w:cs="Times New Roman"/>
          <w:sz w:val="28"/>
          <w:szCs w:val="28"/>
          <w:lang w:val="uk-UA"/>
        </w:rPr>
        <w:t>нерівноважності</w:t>
      </w:r>
      <w:proofErr w:type="spellEnd"/>
      <w:r w:rsidRPr="003F6E7C">
        <w:rPr>
          <w:rFonts w:ascii="Times New Roman" w:hAnsi="Times New Roman" w:cs="Times New Roman"/>
          <w:sz w:val="28"/>
          <w:szCs w:val="28"/>
          <w:lang w:val="uk-UA"/>
        </w:rPr>
        <w:t xml:space="preserve"> зменшується. Потім потоки відділяються один від одного і процес продовжується шляхом нового контакту цих фаз вже на іншому, суміжному рівню з іншими рідинними і паровими  потоками.  В  результаті  багатократного  контакту, що повторюється на послідовних тарілках (рівнях), рідини і пари, що рухаються в </w:t>
      </w:r>
      <w:proofErr w:type="spellStart"/>
      <w:r w:rsidRPr="003F6E7C">
        <w:rPr>
          <w:rFonts w:ascii="Times New Roman" w:hAnsi="Times New Roman" w:cs="Times New Roman"/>
          <w:sz w:val="28"/>
          <w:szCs w:val="28"/>
          <w:lang w:val="uk-UA"/>
        </w:rPr>
        <w:t>протитоці</w:t>
      </w:r>
      <w:proofErr w:type="spellEnd"/>
      <w:r w:rsidRPr="003F6E7C">
        <w:rPr>
          <w:rFonts w:ascii="Times New Roman" w:hAnsi="Times New Roman" w:cs="Times New Roman"/>
          <w:sz w:val="28"/>
          <w:szCs w:val="28"/>
          <w:lang w:val="uk-UA"/>
        </w:rPr>
        <w:t xml:space="preserve"> по висоті колони, склади взаємодіючих фаз істотно змінюються: паровий потік при русі вгору збагачується НКК, а рідинний, стікаючи вниз, збіднюється ними, тобто збагачується ВКК. При чималій дорозі контакту протилежно рухомих потоків по колоні можна отримати зрештою пару, що виходить з верхньої частини колони, яка є чистим НКК,  конденсація якого дає дистилят, а з нижньої частини колони — порівняно чистий ВКК, так званий кубовий залишок.</w:t>
      </w:r>
    </w:p>
    <w:p w:rsidR="00A3706E" w:rsidRPr="003F6E7C" w:rsidRDefault="00A3706E"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Рідинний потік в колоні (флегма) утворюється в результаті часткової конденсації пари, що виходить з верхньої частини колони в спеціальних теплообмінних апаратах — дефлегматорах та вводиться в колону у вигляді живлення. Для створення парового потоку в колоні в її нижню частину вводиться певна кількість теплоти безпосереднім впусканням </w:t>
      </w:r>
      <w:proofErr w:type="spellStart"/>
      <w:r w:rsidRPr="003F6E7C">
        <w:rPr>
          <w:rFonts w:ascii="Times New Roman" w:hAnsi="Times New Roman" w:cs="Times New Roman"/>
          <w:sz w:val="28"/>
          <w:szCs w:val="28"/>
          <w:lang w:val="uk-UA"/>
        </w:rPr>
        <w:t>гріючої</w:t>
      </w:r>
      <w:proofErr w:type="spellEnd"/>
      <w:r w:rsidRPr="003F6E7C">
        <w:rPr>
          <w:rFonts w:ascii="Times New Roman" w:hAnsi="Times New Roman" w:cs="Times New Roman"/>
          <w:sz w:val="28"/>
          <w:szCs w:val="28"/>
          <w:lang w:val="uk-UA"/>
        </w:rPr>
        <w:t xml:space="preserve"> пари (випадок відкритого обігріву колони) або подачею його в спеціальний теплообмінник — випарник, через поверхню теплопередачі якого теплота передається киплячому кубовому залишку (випадок закритого обігріву).</w:t>
      </w:r>
    </w:p>
    <w:p w:rsidR="00A3706E" w:rsidRPr="003F6E7C" w:rsidRDefault="00A3706E"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Зрошування флегмою, необхідне для проведення процесу ректифікації в колонах, досягається шляхом подачі живлення в рідкому вигляді на її верхню тарілку. Зрошування здійснюється за рахунок частини конденсату пари, що виходить з колони. Ця пара утворює дистилят — верхній продукт колони, тому зрошування і відбір дистиляту кількісно зв'язані між собою. Відношення  кількості гарячої (при температурі конденсації) пари для зрошування або флегми </w:t>
      </w:r>
      <w:proofErr w:type="spellStart"/>
      <w:r w:rsidRPr="003F6E7C">
        <w:rPr>
          <w:rFonts w:ascii="Times New Roman" w:hAnsi="Times New Roman" w:cs="Times New Roman"/>
          <w:sz w:val="28"/>
          <w:szCs w:val="28"/>
          <w:lang w:val="uk-UA"/>
        </w:rPr>
        <w:t>Gфл</w:t>
      </w:r>
      <w:proofErr w:type="spellEnd"/>
      <w:r w:rsidRPr="003F6E7C">
        <w:rPr>
          <w:rFonts w:ascii="Times New Roman" w:hAnsi="Times New Roman" w:cs="Times New Roman"/>
          <w:sz w:val="28"/>
          <w:szCs w:val="28"/>
          <w:lang w:val="uk-UA"/>
        </w:rPr>
        <w:t xml:space="preserve"> до кількості дистиляту </w:t>
      </w:r>
      <w:proofErr w:type="spellStart"/>
      <w:r w:rsidRPr="003F6E7C">
        <w:rPr>
          <w:rFonts w:ascii="Times New Roman" w:hAnsi="Times New Roman" w:cs="Times New Roman"/>
          <w:sz w:val="28"/>
          <w:szCs w:val="28"/>
          <w:lang w:val="uk-UA"/>
        </w:rPr>
        <w:t>Gд</w:t>
      </w:r>
      <w:proofErr w:type="spellEnd"/>
      <w:r w:rsidRPr="003F6E7C">
        <w:rPr>
          <w:rFonts w:ascii="Times New Roman" w:hAnsi="Times New Roman" w:cs="Times New Roman"/>
          <w:sz w:val="28"/>
          <w:szCs w:val="28"/>
          <w:lang w:val="uk-UA"/>
        </w:rPr>
        <w:t xml:space="preserve"> називається </w:t>
      </w:r>
      <w:proofErr w:type="spellStart"/>
      <w:r w:rsidRPr="003F6E7C">
        <w:rPr>
          <w:rFonts w:ascii="Times New Roman" w:hAnsi="Times New Roman" w:cs="Times New Roman"/>
          <w:sz w:val="28"/>
          <w:szCs w:val="28"/>
          <w:lang w:val="uk-UA"/>
        </w:rPr>
        <w:t>флегмовим</w:t>
      </w:r>
      <w:proofErr w:type="spellEnd"/>
      <w:r w:rsidRPr="003F6E7C">
        <w:rPr>
          <w:rFonts w:ascii="Times New Roman" w:hAnsi="Times New Roman" w:cs="Times New Roman"/>
          <w:sz w:val="28"/>
          <w:szCs w:val="28"/>
          <w:lang w:val="uk-UA"/>
        </w:rPr>
        <w:t xml:space="preserve"> числом R = </w:t>
      </w:r>
      <w:proofErr w:type="spellStart"/>
      <w:r w:rsidRPr="003F6E7C">
        <w:rPr>
          <w:rFonts w:ascii="Times New Roman" w:hAnsi="Times New Roman" w:cs="Times New Roman"/>
          <w:sz w:val="28"/>
          <w:szCs w:val="28"/>
          <w:lang w:val="uk-UA"/>
        </w:rPr>
        <w:t>Gфл</w:t>
      </w:r>
      <w:proofErr w:type="spellEnd"/>
      <w:r w:rsidRPr="003F6E7C">
        <w:rPr>
          <w:rFonts w:ascii="Times New Roman" w:hAnsi="Times New Roman" w:cs="Times New Roman"/>
          <w:sz w:val="28"/>
          <w:szCs w:val="28"/>
          <w:lang w:val="uk-UA"/>
        </w:rPr>
        <w:t>/</w:t>
      </w:r>
      <w:proofErr w:type="spellStart"/>
      <w:r w:rsidRPr="003F6E7C">
        <w:rPr>
          <w:rFonts w:ascii="Times New Roman" w:hAnsi="Times New Roman" w:cs="Times New Roman"/>
          <w:sz w:val="28"/>
          <w:szCs w:val="28"/>
          <w:lang w:val="uk-UA"/>
        </w:rPr>
        <w:t>Gд</w:t>
      </w:r>
      <w:proofErr w:type="spellEnd"/>
    </w:p>
    <w:p w:rsidR="007B740C" w:rsidRPr="003F6E7C" w:rsidRDefault="00A3706E" w:rsidP="003F6E7C">
      <w:pPr>
        <w:spacing w:after="0" w:line="360" w:lineRule="auto"/>
        <w:ind w:firstLine="708"/>
        <w:jc w:val="center"/>
        <w:rPr>
          <w:rFonts w:ascii="Times New Roman" w:hAnsi="Times New Roman" w:cs="Times New Roman"/>
          <w:sz w:val="28"/>
          <w:szCs w:val="28"/>
          <w:lang w:val="uk-UA"/>
        </w:rPr>
      </w:pPr>
      <w:proofErr w:type="spellStart"/>
      <w:r w:rsidRPr="003F6E7C">
        <w:rPr>
          <w:rFonts w:ascii="Times New Roman" w:hAnsi="Times New Roman" w:cs="Times New Roman"/>
          <w:sz w:val="28"/>
          <w:szCs w:val="28"/>
          <w:lang w:val="uk-UA"/>
        </w:rPr>
        <w:t>Флегмове</w:t>
      </w:r>
      <w:proofErr w:type="spellEnd"/>
      <w:r w:rsidRPr="003F6E7C">
        <w:rPr>
          <w:rFonts w:ascii="Times New Roman" w:hAnsi="Times New Roman" w:cs="Times New Roman"/>
          <w:sz w:val="28"/>
          <w:szCs w:val="28"/>
          <w:lang w:val="uk-UA"/>
        </w:rPr>
        <w:t xml:space="preserve"> число може змінюватись від 0 до ∞. При R=0 в колоні не буде масообміну та збагачення пари НКК. При </w:t>
      </w:r>
      <w:proofErr w:type="spellStart"/>
      <w:r w:rsidRPr="003F6E7C">
        <w:rPr>
          <w:rFonts w:ascii="Times New Roman" w:hAnsi="Times New Roman" w:cs="Times New Roman"/>
          <w:sz w:val="28"/>
          <w:szCs w:val="28"/>
          <w:lang w:val="uk-UA"/>
        </w:rPr>
        <w:t>При</w:t>
      </w:r>
      <w:proofErr w:type="spellEnd"/>
      <w:r w:rsidRPr="003F6E7C">
        <w:rPr>
          <w:rFonts w:ascii="Times New Roman" w:hAnsi="Times New Roman" w:cs="Times New Roman"/>
          <w:sz w:val="28"/>
          <w:szCs w:val="28"/>
          <w:lang w:val="uk-UA"/>
        </w:rPr>
        <w:t xml:space="preserve"> R=∞ весь конденсат пари, що виходить з колони, повністю йде на зрошення колони; в такому випадку відбір дистиляту рівний нулю, колона працює «на себе», не видаючи дистиляту. Практично колона повинна працювати при 0&lt;R&lt;∞.</w:t>
      </w:r>
    </w:p>
    <w:p w:rsidR="007D4670" w:rsidRPr="003F6E7C" w:rsidRDefault="007D4670" w:rsidP="003F6E7C">
      <w:pPr>
        <w:spacing w:after="0" w:line="360" w:lineRule="auto"/>
        <w:ind w:firstLine="708"/>
        <w:jc w:val="center"/>
        <w:rPr>
          <w:rFonts w:ascii="Times New Roman" w:hAnsi="Times New Roman" w:cs="Times New Roman"/>
          <w:sz w:val="28"/>
          <w:szCs w:val="28"/>
          <w:lang w:val="uk-UA"/>
        </w:rPr>
      </w:pPr>
    </w:p>
    <w:p w:rsidR="00A3706E" w:rsidRPr="003F6E7C" w:rsidRDefault="00062FAA" w:rsidP="003F6E7C">
      <w:pPr>
        <w:pStyle w:val="2"/>
        <w:spacing w:before="0" w:line="360" w:lineRule="auto"/>
        <w:ind w:firstLine="708"/>
        <w:jc w:val="center"/>
        <w:rPr>
          <w:rFonts w:ascii="Times New Roman" w:hAnsi="Times New Roman" w:cs="Times New Roman"/>
          <w:b/>
          <w:color w:val="auto"/>
          <w:sz w:val="28"/>
          <w:lang w:val="uk-UA"/>
        </w:rPr>
      </w:pPr>
      <w:bookmarkStart w:id="9" w:name="_Toc453613213"/>
      <w:r w:rsidRPr="003F6E7C">
        <w:rPr>
          <w:rFonts w:ascii="Times New Roman" w:hAnsi="Times New Roman" w:cs="Times New Roman"/>
          <w:b/>
          <w:color w:val="auto"/>
          <w:sz w:val="28"/>
          <w:lang w:val="uk-UA"/>
        </w:rPr>
        <w:t>2.2 Опис технологічного процесу ректифікаційної колони у вузлі рециркуляції</w:t>
      </w:r>
      <w:bookmarkEnd w:id="9"/>
    </w:p>
    <w:p w:rsidR="00062FAA" w:rsidRPr="003F6E7C" w:rsidRDefault="00062FAA" w:rsidP="003F6E7C">
      <w:pPr>
        <w:spacing w:after="0" w:line="360" w:lineRule="auto"/>
        <w:jc w:val="center"/>
        <w:rPr>
          <w:rFonts w:ascii="Times New Roman" w:hAnsi="Times New Roman" w:cs="Times New Roman"/>
          <w:sz w:val="28"/>
          <w:szCs w:val="28"/>
          <w:lang w:val="uk-UA"/>
        </w:rPr>
      </w:pP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Вузол рециркуляції призначений для розкладання знаходиться в розчині, що виходить із системи синтезу, </w:t>
      </w:r>
      <w:proofErr w:type="spellStart"/>
      <w:r w:rsidRPr="003F6E7C">
        <w:rPr>
          <w:rFonts w:ascii="Times New Roman" w:hAnsi="Times New Roman" w:cs="Times New Roman"/>
          <w:sz w:val="28"/>
          <w:szCs w:val="28"/>
          <w:lang w:val="uk-UA"/>
        </w:rPr>
        <w:t>карбомата</w:t>
      </w:r>
      <w:proofErr w:type="spellEnd"/>
      <w:r w:rsidRPr="003F6E7C">
        <w:rPr>
          <w:rFonts w:ascii="Times New Roman" w:hAnsi="Times New Roman" w:cs="Times New Roman"/>
          <w:sz w:val="28"/>
          <w:szCs w:val="28"/>
          <w:lang w:val="uk-UA"/>
        </w:rPr>
        <w:t xml:space="preserve"> амонію на NH3 і СО2, відгону з розчину карбаміду NH3, СО2 і води, і повернення їх у вузол синтезу у вигляді розчину </w:t>
      </w:r>
      <w:proofErr w:type="spellStart"/>
      <w:r w:rsidRPr="003F6E7C">
        <w:rPr>
          <w:rFonts w:ascii="Times New Roman" w:hAnsi="Times New Roman" w:cs="Times New Roman"/>
          <w:sz w:val="28"/>
          <w:szCs w:val="28"/>
          <w:lang w:val="uk-UA"/>
        </w:rPr>
        <w:t>вуглеамонійних</w:t>
      </w:r>
      <w:proofErr w:type="spellEnd"/>
      <w:r w:rsidRPr="003F6E7C">
        <w:rPr>
          <w:rFonts w:ascii="Times New Roman" w:hAnsi="Times New Roman" w:cs="Times New Roman"/>
          <w:sz w:val="28"/>
          <w:szCs w:val="28"/>
          <w:lang w:val="uk-UA"/>
        </w:rPr>
        <w:t xml:space="preserve"> солей (</w:t>
      </w:r>
      <w:proofErr w:type="spellStart"/>
      <w:r w:rsidRPr="003F6E7C">
        <w:rPr>
          <w:rFonts w:ascii="Times New Roman" w:hAnsi="Times New Roman" w:cs="Times New Roman"/>
          <w:sz w:val="28"/>
          <w:szCs w:val="28"/>
          <w:lang w:val="uk-UA"/>
        </w:rPr>
        <w:t>карбомата</w:t>
      </w:r>
      <w:proofErr w:type="spellEnd"/>
      <w:r w:rsidRPr="003F6E7C">
        <w:rPr>
          <w:rFonts w:ascii="Times New Roman" w:hAnsi="Times New Roman" w:cs="Times New Roman"/>
          <w:sz w:val="28"/>
          <w:szCs w:val="28"/>
          <w:lang w:val="uk-UA"/>
        </w:rPr>
        <w:t>).</w:t>
      </w: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Розчин, що виходить із </w:t>
      </w:r>
      <w:proofErr w:type="spellStart"/>
      <w:r w:rsidRPr="003F6E7C">
        <w:rPr>
          <w:rFonts w:ascii="Times New Roman" w:hAnsi="Times New Roman" w:cs="Times New Roman"/>
          <w:sz w:val="28"/>
          <w:szCs w:val="28"/>
          <w:lang w:val="uk-UA"/>
        </w:rPr>
        <w:t>стріпера</w:t>
      </w:r>
      <w:proofErr w:type="spellEnd"/>
      <w:r w:rsidRPr="003F6E7C">
        <w:rPr>
          <w:rFonts w:ascii="Times New Roman" w:hAnsi="Times New Roman" w:cs="Times New Roman"/>
          <w:sz w:val="28"/>
          <w:szCs w:val="28"/>
          <w:lang w:val="uk-UA"/>
        </w:rPr>
        <w:t xml:space="preserve"> Е 201, </w:t>
      </w:r>
      <w:proofErr w:type="spellStart"/>
      <w:r w:rsidRPr="003F6E7C">
        <w:rPr>
          <w:rFonts w:ascii="Times New Roman" w:hAnsi="Times New Roman" w:cs="Times New Roman"/>
          <w:sz w:val="28"/>
          <w:szCs w:val="28"/>
          <w:lang w:val="uk-UA"/>
        </w:rPr>
        <w:t>дросселируеться</w:t>
      </w:r>
      <w:proofErr w:type="spellEnd"/>
      <w:r w:rsidRPr="003F6E7C">
        <w:rPr>
          <w:rFonts w:ascii="Times New Roman" w:hAnsi="Times New Roman" w:cs="Times New Roman"/>
          <w:sz w:val="28"/>
          <w:szCs w:val="28"/>
          <w:lang w:val="uk-UA"/>
        </w:rPr>
        <w:t xml:space="preserve"> клапаном LV 2503 до тиску не більше 2,1 МПа, PC 2142 і надходить в сепаратор середнього тиску S 201. При цьому тиску і температурі не більше 155 0 С, Т 2394_1 в сепараторі з розчину виділяються газоподібні NH3, СО2. Газова фаза з температурою не більше 155 ºС, Т 2394_2 після сепаратора S 201 надходить через клапан PV 2142 в E 303 і в середню частину колони ректифікації С 303 (під насадку), що дозволяє використовувати </w:t>
      </w:r>
      <w:proofErr w:type="spellStart"/>
      <w:r w:rsidRPr="003F6E7C">
        <w:rPr>
          <w:rFonts w:ascii="Times New Roman" w:hAnsi="Times New Roman" w:cs="Times New Roman"/>
          <w:sz w:val="28"/>
          <w:szCs w:val="28"/>
          <w:lang w:val="uk-UA"/>
        </w:rPr>
        <w:t>теплогази</w:t>
      </w:r>
      <w:proofErr w:type="spellEnd"/>
      <w:r w:rsidRPr="003F6E7C">
        <w:rPr>
          <w:rFonts w:ascii="Times New Roman" w:hAnsi="Times New Roman" w:cs="Times New Roman"/>
          <w:sz w:val="28"/>
          <w:szCs w:val="28"/>
          <w:lang w:val="uk-UA"/>
        </w:rPr>
        <w:t xml:space="preserve"> для </w:t>
      </w:r>
      <w:proofErr w:type="spellStart"/>
      <w:r w:rsidRPr="003F6E7C">
        <w:rPr>
          <w:rFonts w:ascii="Times New Roman" w:hAnsi="Times New Roman" w:cs="Times New Roman"/>
          <w:sz w:val="28"/>
          <w:szCs w:val="28"/>
          <w:lang w:val="uk-UA"/>
        </w:rPr>
        <w:t>массообмінного</w:t>
      </w:r>
      <w:proofErr w:type="spellEnd"/>
      <w:r w:rsidRPr="003F6E7C">
        <w:rPr>
          <w:rFonts w:ascii="Times New Roman" w:hAnsi="Times New Roman" w:cs="Times New Roman"/>
          <w:sz w:val="28"/>
          <w:szCs w:val="28"/>
          <w:lang w:val="uk-UA"/>
        </w:rPr>
        <w:t xml:space="preserve"> процесу.</w:t>
      </w: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ректифікаційній колоні С 303 газорідинна суміш з сепаратора S 201 форсункою рівномірно розповсюджуються по насадці та стікає вниз через насадку, знизу – вгору рухається газова фаза з S 201 та продукти розкладання карбаміду з сепаратора S 302 після підігрівача рециркуляції E 302. В шарі насадки відбувається масообмін </w:t>
      </w:r>
      <w:proofErr w:type="spellStart"/>
      <w:r w:rsidRPr="003F6E7C">
        <w:rPr>
          <w:rFonts w:ascii="Times New Roman" w:hAnsi="Times New Roman" w:cs="Times New Roman"/>
          <w:sz w:val="28"/>
          <w:szCs w:val="28"/>
          <w:lang w:val="uk-UA"/>
        </w:rPr>
        <w:t>рухаючихся</w:t>
      </w:r>
      <w:proofErr w:type="spellEnd"/>
      <w:r w:rsidRPr="003F6E7C">
        <w:rPr>
          <w:rFonts w:ascii="Times New Roman" w:hAnsi="Times New Roman" w:cs="Times New Roman"/>
          <w:sz w:val="28"/>
          <w:szCs w:val="28"/>
          <w:lang w:val="uk-UA"/>
        </w:rPr>
        <w:t xml:space="preserve"> на зустріч одне одному потоків. Розчин карбаміду, пройшовши шар насадки, попадає на «глуху» тарілку та по переливній лінії поступає в підігрівач Е 302, де нагрівається парою до температури 130-140 ºС, ТС 2329. На виході розчину карбаміду в підігрівачі Е 302, на його нижній трубній </w:t>
      </w:r>
      <w:proofErr w:type="spellStart"/>
      <w:r w:rsidRPr="003F6E7C">
        <w:rPr>
          <w:rFonts w:ascii="Times New Roman" w:hAnsi="Times New Roman" w:cs="Times New Roman"/>
          <w:sz w:val="28"/>
          <w:szCs w:val="28"/>
          <w:lang w:val="uk-UA"/>
        </w:rPr>
        <w:t>досці</w:t>
      </w:r>
      <w:proofErr w:type="spellEnd"/>
      <w:r w:rsidRPr="003F6E7C">
        <w:rPr>
          <w:rFonts w:ascii="Times New Roman" w:hAnsi="Times New Roman" w:cs="Times New Roman"/>
          <w:sz w:val="28"/>
          <w:szCs w:val="28"/>
          <w:lang w:val="uk-UA"/>
        </w:rPr>
        <w:t xml:space="preserve">, встановлена </w:t>
      </w:r>
      <w:proofErr w:type="spellStart"/>
      <w:r w:rsidRPr="003F6E7C">
        <w:rPr>
          <w:rFonts w:ascii="Times New Roman" w:hAnsi="Times New Roman" w:cs="Times New Roman"/>
          <w:sz w:val="28"/>
          <w:szCs w:val="28"/>
          <w:lang w:val="uk-UA"/>
        </w:rPr>
        <w:t>з’імна</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розподіляюча</w:t>
      </w:r>
      <w:proofErr w:type="spellEnd"/>
      <w:r w:rsidRPr="003F6E7C">
        <w:rPr>
          <w:rFonts w:ascii="Times New Roman" w:hAnsi="Times New Roman" w:cs="Times New Roman"/>
          <w:sz w:val="28"/>
          <w:szCs w:val="28"/>
          <w:lang w:val="uk-UA"/>
        </w:rPr>
        <w:t xml:space="preserve"> тарілка з отвором діаметром 4 мм, для більш рівномірного розповсюдження розчина по трубкам. Температура розчину карбаміду підтримується аналоговим регулятором з </w:t>
      </w:r>
      <w:proofErr w:type="spellStart"/>
      <w:r w:rsidRPr="003F6E7C">
        <w:rPr>
          <w:rFonts w:ascii="Times New Roman" w:hAnsi="Times New Roman" w:cs="Times New Roman"/>
          <w:sz w:val="28"/>
          <w:szCs w:val="28"/>
          <w:lang w:val="uk-UA"/>
        </w:rPr>
        <w:t>відеотермінала</w:t>
      </w:r>
      <w:proofErr w:type="spellEnd"/>
      <w:r w:rsidRPr="003F6E7C">
        <w:rPr>
          <w:rFonts w:ascii="Times New Roman" w:hAnsi="Times New Roman" w:cs="Times New Roman"/>
          <w:sz w:val="28"/>
          <w:szCs w:val="28"/>
          <w:lang w:val="uk-UA"/>
        </w:rPr>
        <w:t xml:space="preserve"> робочої станції АСУ ТП, мнемосхема «</w:t>
      </w:r>
      <w:proofErr w:type="spellStart"/>
      <w:r w:rsidRPr="003F6E7C">
        <w:rPr>
          <w:rFonts w:ascii="Times New Roman" w:hAnsi="Times New Roman" w:cs="Times New Roman"/>
          <w:sz w:val="28"/>
          <w:szCs w:val="28"/>
          <w:lang w:val="uk-UA"/>
        </w:rPr>
        <w:t>Рецикл</w:t>
      </w:r>
      <w:proofErr w:type="spellEnd"/>
      <w:r w:rsidRPr="003F6E7C">
        <w:rPr>
          <w:rFonts w:ascii="Times New Roman" w:hAnsi="Times New Roman" w:cs="Times New Roman"/>
          <w:sz w:val="28"/>
          <w:szCs w:val="28"/>
          <w:lang w:val="uk-UA"/>
        </w:rPr>
        <w:t>» РС 2111 с корекцією по температурі розчину на виході з ректифікаційної колони С 303, ТС 2329. В підігрівачі Е 302 відбувається кінцеве розташування карбаміду на NH3 та СО2. З підігрівача розчин карбаміду поступає в сепаратор колони С 303.</w:t>
      </w: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Розчин, з масовою долею карбаміду – не менш ніж 64%, поступає через регулюючий клапан рівня LV 2509 в підігрівач Е 302А і далі в вакуум </w:t>
      </w:r>
      <w:proofErr w:type="spellStart"/>
      <w:r w:rsidRPr="003F6E7C">
        <w:rPr>
          <w:rFonts w:ascii="Times New Roman" w:hAnsi="Times New Roman" w:cs="Times New Roman"/>
          <w:sz w:val="28"/>
          <w:szCs w:val="28"/>
          <w:lang w:val="uk-UA"/>
        </w:rPr>
        <w:t>випарювач</w:t>
      </w:r>
      <w:proofErr w:type="spellEnd"/>
      <w:r w:rsidRPr="003F6E7C">
        <w:rPr>
          <w:rFonts w:ascii="Times New Roman" w:hAnsi="Times New Roman" w:cs="Times New Roman"/>
          <w:sz w:val="28"/>
          <w:szCs w:val="28"/>
          <w:lang w:val="uk-UA"/>
        </w:rPr>
        <w:t xml:space="preserve"> S 304. В S 304 з розчину карбаміду додатково відганяється вода, NH3, СО2.</w:t>
      </w: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Передбачена сигналізація на </w:t>
      </w:r>
      <w:proofErr w:type="spellStart"/>
      <w:r w:rsidRPr="003F6E7C">
        <w:rPr>
          <w:rFonts w:ascii="Times New Roman" w:hAnsi="Times New Roman" w:cs="Times New Roman"/>
          <w:sz w:val="28"/>
          <w:szCs w:val="28"/>
          <w:lang w:val="uk-UA"/>
        </w:rPr>
        <w:t>відотерміналі</w:t>
      </w:r>
      <w:proofErr w:type="spellEnd"/>
      <w:r w:rsidRPr="003F6E7C">
        <w:rPr>
          <w:rFonts w:ascii="Times New Roman" w:hAnsi="Times New Roman" w:cs="Times New Roman"/>
          <w:sz w:val="28"/>
          <w:szCs w:val="28"/>
          <w:lang w:val="uk-UA"/>
        </w:rPr>
        <w:t xml:space="preserve"> робочої станції АСУ ТП максимального – 80% та мінімального – 20% рівнів розчинів карбаміду в </w:t>
      </w:r>
      <w:proofErr w:type="spellStart"/>
      <w:r w:rsidRPr="003F6E7C">
        <w:rPr>
          <w:rFonts w:ascii="Times New Roman" w:hAnsi="Times New Roman" w:cs="Times New Roman"/>
          <w:sz w:val="28"/>
          <w:szCs w:val="28"/>
          <w:lang w:val="uk-UA"/>
        </w:rPr>
        <w:lastRenderedPageBreak/>
        <w:t>гідрозатворі</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збірникаV</w:t>
      </w:r>
      <w:proofErr w:type="spellEnd"/>
      <w:r w:rsidRPr="003F6E7C">
        <w:rPr>
          <w:rFonts w:ascii="Times New Roman" w:hAnsi="Times New Roman" w:cs="Times New Roman"/>
          <w:sz w:val="28"/>
          <w:szCs w:val="28"/>
          <w:lang w:val="uk-UA"/>
        </w:rPr>
        <w:t xml:space="preserve"> 302, LA 2512. При переповненні збірника V 350, звідки насосом P 750, після </w:t>
      </w:r>
      <w:proofErr w:type="spellStart"/>
      <w:r w:rsidRPr="003F6E7C">
        <w:rPr>
          <w:rFonts w:ascii="Times New Roman" w:hAnsi="Times New Roman" w:cs="Times New Roman"/>
          <w:sz w:val="28"/>
          <w:szCs w:val="28"/>
          <w:lang w:val="uk-UA"/>
        </w:rPr>
        <w:t>устранения</w:t>
      </w:r>
      <w:proofErr w:type="spellEnd"/>
      <w:r w:rsidRPr="003F6E7C">
        <w:rPr>
          <w:rFonts w:ascii="Times New Roman" w:hAnsi="Times New Roman" w:cs="Times New Roman"/>
          <w:sz w:val="28"/>
          <w:szCs w:val="28"/>
          <w:lang w:val="uk-UA"/>
        </w:rPr>
        <w:t xml:space="preserve"> несправностей, вертається в збірник V 302. Передбачена сигналізація на </w:t>
      </w:r>
      <w:proofErr w:type="spellStart"/>
      <w:r w:rsidRPr="003F6E7C">
        <w:rPr>
          <w:rFonts w:ascii="Times New Roman" w:hAnsi="Times New Roman" w:cs="Times New Roman"/>
          <w:sz w:val="28"/>
          <w:szCs w:val="28"/>
          <w:lang w:val="uk-UA"/>
        </w:rPr>
        <w:t>відеотерміналі</w:t>
      </w:r>
      <w:proofErr w:type="spellEnd"/>
      <w:r w:rsidRPr="003F6E7C">
        <w:rPr>
          <w:rFonts w:ascii="Times New Roman" w:hAnsi="Times New Roman" w:cs="Times New Roman"/>
          <w:sz w:val="28"/>
          <w:szCs w:val="28"/>
          <w:lang w:val="uk-UA"/>
        </w:rPr>
        <w:t xml:space="preserve"> робочої станції АСУ ТП максимального рівня – 90%, LA 2524 в ємність.</w:t>
      </w:r>
    </w:p>
    <w:p w:rsidR="00062FAA" w:rsidRPr="003F6E7C" w:rsidRDefault="00062FAA" w:rsidP="003F6E7C">
      <w:pPr>
        <w:spacing w:after="0" w:line="360" w:lineRule="auto"/>
        <w:ind w:firstLine="708"/>
        <w:jc w:val="center"/>
        <w:rPr>
          <w:rFonts w:ascii="Times New Roman" w:hAnsi="Times New Roman" w:cs="Times New Roman"/>
          <w:sz w:val="28"/>
          <w:szCs w:val="28"/>
          <w:lang w:val="uk-UA"/>
        </w:rPr>
      </w:pPr>
    </w:p>
    <w:p w:rsidR="00252CB3" w:rsidRPr="003F6E7C" w:rsidRDefault="007B740C" w:rsidP="003F6E7C">
      <w:pPr>
        <w:pStyle w:val="2"/>
        <w:spacing w:before="0" w:line="360" w:lineRule="auto"/>
        <w:ind w:firstLine="708"/>
        <w:jc w:val="center"/>
        <w:rPr>
          <w:rFonts w:ascii="Times New Roman" w:hAnsi="Times New Roman" w:cs="Times New Roman"/>
          <w:b/>
          <w:color w:val="auto"/>
          <w:sz w:val="28"/>
          <w:lang w:val="uk-UA"/>
        </w:rPr>
      </w:pPr>
      <w:bookmarkStart w:id="10" w:name="_Toc453613214"/>
      <w:r w:rsidRPr="003F6E7C">
        <w:rPr>
          <w:rFonts w:ascii="Times New Roman" w:hAnsi="Times New Roman" w:cs="Times New Roman"/>
          <w:b/>
          <w:color w:val="auto"/>
          <w:sz w:val="28"/>
          <w:lang w:val="uk-UA"/>
        </w:rPr>
        <w:t>2</w:t>
      </w:r>
      <w:r w:rsidR="00A3706E" w:rsidRPr="003F6E7C">
        <w:rPr>
          <w:rFonts w:ascii="Times New Roman" w:hAnsi="Times New Roman" w:cs="Times New Roman"/>
          <w:b/>
          <w:color w:val="auto"/>
          <w:sz w:val="28"/>
          <w:lang w:val="uk-UA"/>
        </w:rPr>
        <w:t>.</w:t>
      </w:r>
      <w:r w:rsidR="00062FAA" w:rsidRPr="003F6E7C">
        <w:rPr>
          <w:rFonts w:ascii="Times New Roman" w:hAnsi="Times New Roman" w:cs="Times New Roman"/>
          <w:b/>
          <w:color w:val="auto"/>
          <w:sz w:val="28"/>
          <w:lang w:val="uk-UA"/>
        </w:rPr>
        <w:t>3</w:t>
      </w:r>
      <w:r w:rsidR="00A3706E" w:rsidRPr="003F6E7C">
        <w:rPr>
          <w:rFonts w:ascii="Times New Roman" w:hAnsi="Times New Roman" w:cs="Times New Roman"/>
          <w:b/>
          <w:color w:val="auto"/>
          <w:sz w:val="28"/>
          <w:lang w:val="uk-UA"/>
        </w:rPr>
        <w:t xml:space="preserve"> </w:t>
      </w:r>
      <w:r w:rsidR="00062FAA" w:rsidRPr="003F6E7C">
        <w:rPr>
          <w:rFonts w:ascii="Times New Roman" w:hAnsi="Times New Roman" w:cs="Times New Roman"/>
          <w:b/>
          <w:color w:val="auto"/>
          <w:sz w:val="28"/>
          <w:lang w:val="uk-UA"/>
        </w:rPr>
        <w:t>Аналіз вхідних і вихідних</w:t>
      </w:r>
      <w:r w:rsidRPr="003F6E7C">
        <w:rPr>
          <w:rFonts w:ascii="Times New Roman" w:hAnsi="Times New Roman" w:cs="Times New Roman"/>
          <w:b/>
          <w:color w:val="auto"/>
          <w:sz w:val="28"/>
          <w:lang w:val="uk-UA"/>
        </w:rPr>
        <w:t xml:space="preserve"> сигналів для розробки комп'ютерно-інтегрованої системи управління технологічним процесом</w:t>
      </w:r>
      <w:r w:rsidR="00A3706E" w:rsidRPr="003F6E7C">
        <w:rPr>
          <w:rFonts w:ascii="Times New Roman" w:hAnsi="Times New Roman" w:cs="Times New Roman"/>
          <w:b/>
          <w:color w:val="auto"/>
          <w:sz w:val="28"/>
          <w:lang w:val="uk-UA"/>
        </w:rPr>
        <w:t xml:space="preserve"> (КІСУ ТП)</w:t>
      </w:r>
      <w:bookmarkEnd w:id="10"/>
    </w:p>
    <w:p w:rsidR="005B40A5" w:rsidRPr="003F6E7C" w:rsidRDefault="005B40A5" w:rsidP="003F6E7C">
      <w:pPr>
        <w:spacing w:after="0" w:line="360" w:lineRule="auto"/>
        <w:jc w:val="center"/>
        <w:rPr>
          <w:rFonts w:ascii="Times New Roman" w:hAnsi="Times New Roman" w:cs="Times New Roman"/>
          <w:sz w:val="28"/>
          <w:szCs w:val="28"/>
          <w:lang w:val="uk-UA"/>
        </w:rPr>
      </w:pPr>
    </w:p>
    <w:p w:rsidR="00583132" w:rsidRPr="003F6E7C" w:rsidRDefault="00130BB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 точки зору аналізу процесу як об’єкта керування ректифікаційна колона є складним об’єктом керування.</w:t>
      </w:r>
      <w:r w:rsidR="00583132" w:rsidRPr="003F6E7C">
        <w:rPr>
          <w:rFonts w:ascii="Times New Roman" w:hAnsi="Times New Roman" w:cs="Times New Roman"/>
          <w:sz w:val="28"/>
          <w:szCs w:val="28"/>
        </w:rPr>
        <w:t xml:space="preserve"> </w:t>
      </w:r>
      <w:r w:rsidR="00583132" w:rsidRPr="003F6E7C">
        <w:rPr>
          <w:rFonts w:ascii="Times New Roman" w:hAnsi="Times New Roman" w:cs="Times New Roman"/>
          <w:sz w:val="28"/>
          <w:szCs w:val="28"/>
          <w:lang w:val="uk-UA"/>
        </w:rPr>
        <w:t>Схематичне зображення ректифікаційної колони приведено на рис. 2.1:</w:t>
      </w:r>
    </w:p>
    <w:p w:rsidR="00583132" w:rsidRPr="003F6E7C" w:rsidRDefault="00583132"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0AE71CFB" wp14:editId="5F4F79E3">
            <wp:extent cx="5940425" cy="4103486"/>
            <wp:effectExtent l="0" t="0" r="3175" b="0"/>
            <wp:docPr id="28" name="Рисунок 28" descr="D:\Универ\Дистанционное обучение\4 курс\2 симместр\!Диплом\Схематичне зображення ректифікаційної коло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Универ\Дистанционное обучение\4 курс\2 симместр\!Диплом\Схематичне зображення ректифікаційної колони.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103486"/>
                    </a:xfrm>
                    <a:prstGeom prst="rect">
                      <a:avLst/>
                    </a:prstGeom>
                    <a:noFill/>
                    <a:ln>
                      <a:noFill/>
                    </a:ln>
                  </pic:spPr>
                </pic:pic>
              </a:graphicData>
            </a:graphic>
          </wp:inline>
        </w:drawing>
      </w:r>
    </w:p>
    <w:p w:rsidR="00583132" w:rsidRPr="003F6E7C" w:rsidRDefault="00583132"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2.1 – Схематичне зображення ректифікаційної колони: 1 – підігрівач; 2 – кип’ятильник; 3 – колона; 4 – дефлегматор</w:t>
      </w:r>
    </w:p>
    <w:p w:rsidR="00583132" w:rsidRPr="003F6E7C" w:rsidRDefault="00583132" w:rsidP="003F6E7C">
      <w:pPr>
        <w:spacing w:after="0" w:line="360" w:lineRule="auto"/>
        <w:ind w:firstLine="708"/>
        <w:jc w:val="center"/>
        <w:rPr>
          <w:rFonts w:ascii="Times New Roman" w:hAnsi="Times New Roman" w:cs="Times New Roman"/>
          <w:sz w:val="28"/>
          <w:szCs w:val="28"/>
          <w:lang w:val="uk-UA"/>
        </w:rPr>
      </w:pPr>
    </w:p>
    <w:p w:rsidR="00130BB8" w:rsidRPr="003F6E7C" w:rsidRDefault="00130BB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Для спрощення сприйняття розглядають окремо вичерпну частину та закріплюючу частину колони.</w:t>
      </w:r>
    </w:p>
    <w:p w:rsidR="00130BB8" w:rsidRPr="003F6E7C" w:rsidRDefault="00130BB8"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До вихідних координат вичерпної частини слід віднести такі параметри: концентрація високо киплячого компоненту (ВКК) в кубовому розчині </w:t>
      </w:r>
      <w:proofErr w:type="spellStart"/>
      <w:r w:rsidRPr="003F6E7C">
        <w:rPr>
          <w:rFonts w:ascii="Times New Roman" w:hAnsi="Times New Roman" w:cs="Times New Roman"/>
          <w:i/>
          <w:sz w:val="28"/>
          <w:szCs w:val="28"/>
          <w:lang w:val="en-US"/>
        </w:rPr>
        <w:t>Q</w:t>
      </w:r>
      <w:r w:rsidRPr="003F6E7C">
        <w:rPr>
          <w:rFonts w:ascii="Times New Roman" w:hAnsi="Times New Roman" w:cs="Times New Roman"/>
          <w:i/>
          <w:sz w:val="28"/>
          <w:szCs w:val="28"/>
          <w:vertAlign w:val="subscript"/>
          <w:lang w:val="en-US"/>
        </w:rPr>
        <w:t>k</w:t>
      </w:r>
      <w:proofErr w:type="spellEnd"/>
      <w:r w:rsidRPr="003F6E7C">
        <w:rPr>
          <w:rFonts w:ascii="Times New Roman" w:hAnsi="Times New Roman" w:cs="Times New Roman"/>
          <w:sz w:val="28"/>
          <w:szCs w:val="28"/>
          <w:lang w:val="uk-UA"/>
        </w:rPr>
        <w:t xml:space="preserve">, температуру в кубі колони </w:t>
      </w:r>
      <w:r w:rsidRPr="003F6E7C">
        <w:rPr>
          <w:rFonts w:ascii="Times New Roman" w:hAnsi="Times New Roman" w:cs="Times New Roman"/>
          <w:i/>
          <w:sz w:val="28"/>
          <w:szCs w:val="28"/>
          <w:lang w:val="en-US"/>
        </w:rPr>
        <w:t>T</w:t>
      </w:r>
      <w:r w:rsidRPr="003F6E7C">
        <w:rPr>
          <w:rFonts w:ascii="Times New Roman" w:hAnsi="Times New Roman" w:cs="Times New Roman"/>
          <w:i/>
          <w:sz w:val="28"/>
          <w:szCs w:val="28"/>
          <w:vertAlign w:val="subscript"/>
          <w:lang w:val="en-US"/>
        </w:rPr>
        <w:t>k</w:t>
      </w:r>
      <w:r w:rsidRPr="003F6E7C">
        <w:rPr>
          <w:rFonts w:ascii="Times New Roman" w:hAnsi="Times New Roman" w:cs="Times New Roman"/>
          <w:sz w:val="28"/>
          <w:szCs w:val="28"/>
          <w:lang w:val="uk-UA"/>
        </w:rPr>
        <w:t xml:space="preserve">, рівень у кубовій частині ректифікаційної колони </w:t>
      </w:r>
      <w:r w:rsidRPr="003F6E7C">
        <w:rPr>
          <w:rFonts w:ascii="Times New Roman" w:hAnsi="Times New Roman" w:cs="Times New Roman"/>
          <w:i/>
          <w:sz w:val="28"/>
          <w:szCs w:val="28"/>
          <w:lang w:val="en-US"/>
        </w:rPr>
        <w:t>L</w:t>
      </w:r>
      <w:r w:rsidRPr="003F6E7C">
        <w:rPr>
          <w:rFonts w:ascii="Times New Roman" w:hAnsi="Times New Roman" w:cs="Times New Roman"/>
          <w:sz w:val="28"/>
          <w:szCs w:val="28"/>
          <w:lang w:val="uk-UA"/>
        </w:rPr>
        <w:t xml:space="preserve">. На відміну від випарної колони, у вичерпній частині ректифікаційної колони немає можливості регулювати тиск </w:t>
      </w:r>
      <w:r w:rsidRPr="003F6E7C">
        <w:rPr>
          <w:rFonts w:ascii="Times New Roman" w:hAnsi="Times New Roman" w:cs="Times New Roman"/>
          <w:i/>
          <w:sz w:val="28"/>
          <w:szCs w:val="28"/>
          <w:lang w:val="uk-UA"/>
        </w:rPr>
        <w:t>Р</w:t>
      </w:r>
      <w:r w:rsidRPr="003F6E7C">
        <w:rPr>
          <w:rFonts w:ascii="Times New Roman" w:hAnsi="Times New Roman" w:cs="Times New Roman"/>
          <w:sz w:val="28"/>
          <w:szCs w:val="28"/>
          <w:lang w:val="uk-UA"/>
        </w:rPr>
        <w:t xml:space="preserve">, тому в цьому випадку його доцільно розглядати як </w:t>
      </w:r>
      <w:proofErr w:type="spellStart"/>
      <w:r w:rsidRPr="003F6E7C">
        <w:rPr>
          <w:rFonts w:ascii="Times New Roman" w:hAnsi="Times New Roman" w:cs="Times New Roman"/>
          <w:sz w:val="28"/>
          <w:szCs w:val="28"/>
          <w:lang w:val="uk-UA"/>
        </w:rPr>
        <w:t>збурюючий</w:t>
      </w:r>
      <w:proofErr w:type="spellEnd"/>
      <w:r w:rsidRPr="003F6E7C">
        <w:rPr>
          <w:rFonts w:ascii="Times New Roman" w:hAnsi="Times New Roman" w:cs="Times New Roman"/>
          <w:sz w:val="28"/>
          <w:szCs w:val="28"/>
          <w:lang w:val="uk-UA"/>
        </w:rPr>
        <w:t xml:space="preserve"> параметр.</w:t>
      </w:r>
    </w:p>
    <w:p w:rsidR="00130BB8" w:rsidRPr="003F6E7C" w:rsidRDefault="00130BB8"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реальних технологічних процесах ректифікаційна установка, як правило, не є першим апаратом технологічної схеми, тому, як правило, немає можливості регулювати зміну витрати </w:t>
      </w:r>
      <w:proofErr w:type="spellStart"/>
      <w:r w:rsidRPr="003F6E7C">
        <w:rPr>
          <w:rFonts w:ascii="Times New Roman" w:hAnsi="Times New Roman" w:cs="Times New Roman"/>
          <w:i/>
          <w:sz w:val="28"/>
          <w:szCs w:val="28"/>
          <w:lang w:val="en-US"/>
        </w:rPr>
        <w:t>F</w:t>
      </w:r>
      <w:r w:rsidRPr="003F6E7C">
        <w:rPr>
          <w:rFonts w:ascii="Times New Roman" w:hAnsi="Times New Roman" w:cs="Times New Roman"/>
          <w:i/>
          <w:sz w:val="28"/>
          <w:szCs w:val="28"/>
          <w:vertAlign w:val="subscript"/>
          <w:lang w:val="en-US"/>
        </w:rPr>
        <w:t>p</w:t>
      </w:r>
      <w:proofErr w:type="spellEnd"/>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свіжого розчину,</w:t>
      </w:r>
      <w:r w:rsidR="00963BFC" w:rsidRPr="003F6E7C">
        <w:rPr>
          <w:rFonts w:ascii="Times New Roman" w:hAnsi="Times New Roman" w:cs="Times New Roman"/>
          <w:sz w:val="28"/>
          <w:szCs w:val="28"/>
          <w:lang w:val="uk-UA"/>
        </w:rPr>
        <w:t xml:space="preserve"> концентрацією ВКК (густину) у кубовому розчині, як правило, тільки контролюють.</w:t>
      </w:r>
    </w:p>
    <w:p w:rsidR="00EE5B1C" w:rsidRPr="003F6E7C" w:rsidRDefault="00651147"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Отже вичерпна частина колони має три вихідні координати, тобто є багатомірним об’єктом керування. Крім того, слід відмітити, що всі вихідні координати є взаємопов’язаними. Зміна будь-якої з вихідних координат спричиняє зміну всіх інших.</w:t>
      </w:r>
    </w:p>
    <w:p w:rsidR="00651147" w:rsidRPr="003F6E7C" w:rsidRDefault="00F13FF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0703D5DB" wp14:editId="392FE49D">
            <wp:extent cx="3800475" cy="22860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0475" cy="2286000"/>
                    </a:xfrm>
                    <a:prstGeom prst="rect">
                      <a:avLst/>
                    </a:prstGeom>
                    <a:noFill/>
                    <a:ln>
                      <a:noFill/>
                    </a:ln>
                  </pic:spPr>
                </pic:pic>
              </a:graphicData>
            </a:graphic>
          </wp:inline>
        </w:drawing>
      </w:r>
    </w:p>
    <w:p w:rsidR="00651147" w:rsidRPr="003F6E7C" w:rsidRDefault="00651147"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w:t>
      </w:r>
      <w:r w:rsidR="00A3706E" w:rsidRPr="003F6E7C">
        <w:rPr>
          <w:rFonts w:ascii="Times New Roman" w:hAnsi="Times New Roman" w:cs="Times New Roman"/>
          <w:sz w:val="28"/>
          <w:szCs w:val="28"/>
          <w:lang w:val="uk-UA"/>
        </w:rPr>
        <w:t>унок</w:t>
      </w:r>
      <w:r w:rsidRPr="003F6E7C">
        <w:rPr>
          <w:rFonts w:ascii="Times New Roman" w:hAnsi="Times New Roman" w:cs="Times New Roman"/>
          <w:sz w:val="28"/>
          <w:szCs w:val="28"/>
          <w:lang w:val="uk-UA"/>
        </w:rPr>
        <w:t xml:space="preserve"> 2.</w:t>
      </w:r>
      <w:r w:rsidR="00583132" w:rsidRPr="003F6E7C">
        <w:rPr>
          <w:rFonts w:ascii="Times New Roman" w:hAnsi="Times New Roman" w:cs="Times New Roman"/>
          <w:sz w:val="28"/>
          <w:szCs w:val="28"/>
          <w:lang w:val="uk-UA"/>
        </w:rPr>
        <w:t>2</w:t>
      </w:r>
      <w:r w:rsidR="000D561F"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Інформоційно-логічна</w:t>
      </w:r>
      <w:proofErr w:type="spellEnd"/>
      <w:r w:rsidRPr="003F6E7C">
        <w:rPr>
          <w:rFonts w:ascii="Times New Roman" w:hAnsi="Times New Roman" w:cs="Times New Roman"/>
          <w:sz w:val="28"/>
          <w:szCs w:val="28"/>
          <w:lang w:val="uk-UA"/>
        </w:rPr>
        <w:t xml:space="preserve"> схема вичерпної частини ректифікаційної колони</w:t>
      </w:r>
    </w:p>
    <w:p w:rsidR="00F13FFF" w:rsidRPr="003F6E7C" w:rsidRDefault="00F13FFF" w:rsidP="003F6E7C">
      <w:pPr>
        <w:spacing w:after="0" w:line="360" w:lineRule="auto"/>
        <w:jc w:val="center"/>
        <w:rPr>
          <w:rFonts w:ascii="Times New Roman" w:hAnsi="Times New Roman" w:cs="Times New Roman"/>
          <w:sz w:val="28"/>
          <w:szCs w:val="28"/>
          <w:lang w:val="uk-UA"/>
        </w:rPr>
      </w:pPr>
    </w:p>
    <w:p w:rsidR="00651147" w:rsidRPr="003F6E7C" w:rsidRDefault="00651147"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Основним показником якості роботи закріплюючої частини колони є концентрація </w:t>
      </w:r>
      <w:r w:rsidRPr="003F6E7C">
        <w:rPr>
          <w:rFonts w:ascii="Times New Roman" w:hAnsi="Times New Roman" w:cs="Times New Roman"/>
          <w:i/>
          <w:sz w:val="28"/>
          <w:szCs w:val="28"/>
          <w:lang w:val="en-US"/>
        </w:rPr>
        <w:t>Q</w:t>
      </w:r>
      <w:r w:rsidRPr="003F6E7C">
        <w:rPr>
          <w:rFonts w:ascii="Times New Roman" w:hAnsi="Times New Roman" w:cs="Times New Roman"/>
          <w:sz w:val="28"/>
          <w:szCs w:val="28"/>
          <w:lang w:val="uk-UA"/>
        </w:rPr>
        <w:t xml:space="preserve"> низко киплячого компоненту (НКК) у флегмі, тому вона є основною вихідної координатою закріплюючої частини колони. Крім концентрації </w:t>
      </w:r>
      <w:r w:rsidRPr="003F6E7C">
        <w:rPr>
          <w:rFonts w:ascii="Times New Roman" w:hAnsi="Times New Roman" w:cs="Times New Roman"/>
          <w:i/>
          <w:sz w:val="28"/>
          <w:szCs w:val="28"/>
          <w:lang w:val="en-US"/>
        </w:rPr>
        <w:t>Q</w:t>
      </w:r>
      <w:r w:rsidRPr="003F6E7C">
        <w:rPr>
          <w:rFonts w:ascii="Times New Roman" w:hAnsi="Times New Roman" w:cs="Times New Roman"/>
          <w:sz w:val="28"/>
          <w:szCs w:val="28"/>
          <w:lang w:val="uk-UA"/>
        </w:rPr>
        <w:t xml:space="preserve"> до вихідних координат слід віднести температуру верху колони </w:t>
      </w:r>
      <w:r w:rsidRPr="003F6E7C">
        <w:rPr>
          <w:rFonts w:ascii="Times New Roman" w:hAnsi="Times New Roman" w:cs="Times New Roman"/>
          <w:i/>
          <w:sz w:val="28"/>
          <w:szCs w:val="28"/>
          <w:lang w:val="uk-UA"/>
        </w:rPr>
        <w:t>Т</w:t>
      </w:r>
      <w:r w:rsidRPr="003F6E7C">
        <w:rPr>
          <w:rFonts w:ascii="Times New Roman" w:hAnsi="Times New Roman" w:cs="Times New Roman"/>
          <w:sz w:val="28"/>
          <w:szCs w:val="28"/>
          <w:lang w:val="uk-UA"/>
        </w:rPr>
        <w:t xml:space="preserve"> та тиск у колоні </w:t>
      </w:r>
      <w:r w:rsidRPr="003F6E7C">
        <w:rPr>
          <w:rFonts w:ascii="Times New Roman" w:hAnsi="Times New Roman" w:cs="Times New Roman"/>
          <w:i/>
          <w:sz w:val="28"/>
          <w:szCs w:val="28"/>
          <w:lang w:val="uk-UA"/>
        </w:rPr>
        <w:t>Р</w:t>
      </w:r>
      <w:r w:rsidRPr="003F6E7C">
        <w:rPr>
          <w:rFonts w:ascii="Times New Roman" w:hAnsi="Times New Roman" w:cs="Times New Roman"/>
          <w:sz w:val="28"/>
          <w:szCs w:val="28"/>
          <w:lang w:val="uk-UA"/>
        </w:rPr>
        <w:t xml:space="preserve">. Концентрацію </w:t>
      </w:r>
      <w:r w:rsidRPr="003F6E7C">
        <w:rPr>
          <w:rFonts w:ascii="Times New Roman" w:hAnsi="Times New Roman" w:cs="Times New Roman"/>
          <w:i/>
          <w:sz w:val="28"/>
          <w:szCs w:val="28"/>
          <w:lang w:val="en-US"/>
        </w:rPr>
        <w:t>Q</w:t>
      </w:r>
      <w:r w:rsidRPr="003F6E7C">
        <w:rPr>
          <w:rFonts w:ascii="Times New Roman" w:hAnsi="Times New Roman" w:cs="Times New Roman"/>
          <w:sz w:val="28"/>
          <w:szCs w:val="28"/>
          <w:lang w:val="uk-UA"/>
        </w:rPr>
        <w:t xml:space="preserve"> НКК у флегмі регулюють </w:t>
      </w:r>
      <w:r w:rsidRPr="003F6E7C">
        <w:rPr>
          <w:rFonts w:ascii="Times New Roman" w:hAnsi="Times New Roman" w:cs="Times New Roman"/>
          <w:sz w:val="28"/>
          <w:szCs w:val="28"/>
          <w:lang w:val="uk-UA"/>
        </w:rPr>
        <w:lastRenderedPageBreak/>
        <w:t xml:space="preserve">витратою флегми </w:t>
      </w:r>
      <w:r w:rsidRPr="003F6E7C">
        <w:rPr>
          <w:rFonts w:ascii="Times New Roman" w:hAnsi="Times New Roman" w:cs="Times New Roman"/>
          <w:i/>
          <w:sz w:val="28"/>
          <w:szCs w:val="28"/>
          <w:lang w:val="en-US"/>
        </w:rPr>
        <w:t>F</w:t>
      </w:r>
      <w:r w:rsidRPr="003F6E7C">
        <w:rPr>
          <w:rFonts w:ascii="Times New Roman" w:hAnsi="Times New Roman" w:cs="Times New Roman"/>
          <w:i/>
          <w:sz w:val="28"/>
          <w:szCs w:val="28"/>
          <w:vertAlign w:val="subscript"/>
          <w:lang w:val="uk-UA"/>
        </w:rPr>
        <w:t>ф</w:t>
      </w:r>
      <w:r w:rsidRPr="003F6E7C">
        <w:rPr>
          <w:rFonts w:ascii="Times New Roman" w:hAnsi="Times New Roman" w:cs="Times New Roman"/>
          <w:sz w:val="28"/>
          <w:szCs w:val="28"/>
          <w:lang w:val="uk-UA"/>
        </w:rPr>
        <w:t xml:space="preserve">. Тому витрата флегми є вхідною регулюючою координатою. Всі інші параметри, що впливають на роботу закріплюючої частини колони, слід віднести до </w:t>
      </w:r>
      <w:proofErr w:type="spellStart"/>
      <w:r w:rsidRPr="003F6E7C">
        <w:rPr>
          <w:rFonts w:ascii="Times New Roman" w:hAnsi="Times New Roman" w:cs="Times New Roman"/>
          <w:sz w:val="28"/>
          <w:szCs w:val="28"/>
          <w:lang w:val="uk-UA"/>
        </w:rPr>
        <w:t>збурюючих</w:t>
      </w:r>
      <w:proofErr w:type="spellEnd"/>
      <w:r w:rsidRPr="003F6E7C">
        <w:rPr>
          <w:rFonts w:ascii="Times New Roman" w:hAnsi="Times New Roman" w:cs="Times New Roman"/>
          <w:sz w:val="28"/>
          <w:szCs w:val="28"/>
          <w:lang w:val="uk-UA"/>
        </w:rPr>
        <w:t xml:space="preserve">: </w:t>
      </w:r>
      <w:r w:rsidR="000379EB" w:rsidRPr="003F6E7C">
        <w:rPr>
          <w:rFonts w:ascii="Times New Roman" w:hAnsi="Times New Roman" w:cs="Times New Roman"/>
          <w:sz w:val="28"/>
          <w:szCs w:val="28"/>
          <w:lang w:val="uk-UA"/>
        </w:rPr>
        <w:t xml:space="preserve">витрата вторинної пари </w:t>
      </w:r>
      <w:r w:rsidR="000379EB" w:rsidRPr="003F6E7C">
        <w:rPr>
          <w:rFonts w:ascii="Times New Roman" w:hAnsi="Times New Roman" w:cs="Times New Roman"/>
          <w:i/>
          <w:sz w:val="28"/>
          <w:szCs w:val="28"/>
          <w:lang w:val="en-US"/>
        </w:rPr>
        <w:t>F</w:t>
      </w:r>
      <w:r w:rsidR="000379EB" w:rsidRPr="003F6E7C">
        <w:rPr>
          <w:rFonts w:ascii="Times New Roman" w:hAnsi="Times New Roman" w:cs="Times New Roman"/>
          <w:i/>
          <w:sz w:val="28"/>
          <w:szCs w:val="28"/>
          <w:vertAlign w:val="subscript"/>
          <w:lang w:val="uk-UA"/>
        </w:rPr>
        <w:t>в</w:t>
      </w:r>
      <w:r w:rsidR="000379EB" w:rsidRPr="003F6E7C">
        <w:rPr>
          <w:rFonts w:ascii="Times New Roman" w:hAnsi="Times New Roman" w:cs="Times New Roman"/>
          <w:sz w:val="28"/>
          <w:szCs w:val="28"/>
          <w:lang w:val="uk-UA"/>
        </w:rPr>
        <w:t xml:space="preserve">, температура вторинної пари </w:t>
      </w:r>
      <w:proofErr w:type="spellStart"/>
      <w:r w:rsidR="000379EB" w:rsidRPr="003F6E7C">
        <w:rPr>
          <w:rFonts w:ascii="Times New Roman" w:hAnsi="Times New Roman" w:cs="Times New Roman"/>
          <w:i/>
          <w:sz w:val="28"/>
          <w:szCs w:val="28"/>
          <w:lang w:val="uk-UA"/>
        </w:rPr>
        <w:t>Т</w:t>
      </w:r>
      <w:r w:rsidR="000379EB" w:rsidRPr="003F6E7C">
        <w:rPr>
          <w:rFonts w:ascii="Times New Roman" w:hAnsi="Times New Roman" w:cs="Times New Roman"/>
          <w:i/>
          <w:sz w:val="28"/>
          <w:szCs w:val="28"/>
          <w:vertAlign w:val="subscript"/>
          <w:lang w:val="uk-UA"/>
        </w:rPr>
        <w:t>в</w:t>
      </w:r>
      <w:proofErr w:type="spellEnd"/>
      <w:r w:rsidR="000379EB" w:rsidRPr="003F6E7C">
        <w:rPr>
          <w:rFonts w:ascii="Times New Roman" w:hAnsi="Times New Roman" w:cs="Times New Roman"/>
          <w:sz w:val="28"/>
          <w:szCs w:val="28"/>
          <w:lang w:val="uk-UA"/>
        </w:rPr>
        <w:t xml:space="preserve">, температура флегми </w:t>
      </w:r>
      <w:proofErr w:type="spellStart"/>
      <w:r w:rsidR="000379EB" w:rsidRPr="003F6E7C">
        <w:rPr>
          <w:rFonts w:ascii="Times New Roman" w:hAnsi="Times New Roman" w:cs="Times New Roman"/>
          <w:i/>
          <w:sz w:val="28"/>
          <w:szCs w:val="28"/>
          <w:lang w:val="uk-UA"/>
        </w:rPr>
        <w:t>Т</w:t>
      </w:r>
      <w:r w:rsidR="000379EB" w:rsidRPr="003F6E7C">
        <w:rPr>
          <w:rFonts w:ascii="Times New Roman" w:hAnsi="Times New Roman" w:cs="Times New Roman"/>
          <w:i/>
          <w:sz w:val="28"/>
          <w:szCs w:val="28"/>
          <w:vertAlign w:val="subscript"/>
          <w:lang w:val="uk-UA"/>
        </w:rPr>
        <w:t>в</w:t>
      </w:r>
      <w:proofErr w:type="spellEnd"/>
      <w:r w:rsidR="000379EB" w:rsidRPr="003F6E7C">
        <w:rPr>
          <w:rFonts w:ascii="Times New Roman" w:hAnsi="Times New Roman" w:cs="Times New Roman"/>
          <w:sz w:val="28"/>
          <w:szCs w:val="28"/>
          <w:lang w:val="uk-UA"/>
        </w:rPr>
        <w:t xml:space="preserve">, концентрація </w:t>
      </w:r>
      <w:r w:rsidR="000379EB" w:rsidRPr="003F6E7C">
        <w:rPr>
          <w:rFonts w:ascii="Times New Roman" w:hAnsi="Times New Roman" w:cs="Times New Roman"/>
          <w:i/>
          <w:sz w:val="28"/>
          <w:szCs w:val="28"/>
          <w:lang w:val="en-US"/>
        </w:rPr>
        <w:t>Q</w:t>
      </w:r>
      <w:r w:rsidR="000379EB" w:rsidRPr="003F6E7C">
        <w:rPr>
          <w:rFonts w:ascii="Times New Roman" w:hAnsi="Times New Roman" w:cs="Times New Roman"/>
          <w:sz w:val="28"/>
          <w:szCs w:val="28"/>
          <w:lang w:val="uk-UA"/>
        </w:rPr>
        <w:t xml:space="preserve"> НКК у флегмі</w:t>
      </w:r>
    </w:p>
    <w:p w:rsidR="00DC342D" w:rsidRPr="003F6E7C" w:rsidRDefault="00DC342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7D621B65" wp14:editId="37C1F305">
            <wp:extent cx="3931920" cy="2377440"/>
            <wp:effectExtent l="0" t="0" r="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1920" cy="2377440"/>
                    </a:xfrm>
                    <a:prstGeom prst="rect">
                      <a:avLst/>
                    </a:prstGeom>
                    <a:noFill/>
                    <a:ln>
                      <a:noFill/>
                    </a:ln>
                  </pic:spPr>
                </pic:pic>
              </a:graphicData>
            </a:graphic>
          </wp:inline>
        </w:drawing>
      </w:r>
    </w:p>
    <w:p w:rsidR="000379EB" w:rsidRPr="003F6E7C" w:rsidRDefault="00A3706E"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w:t>
      </w:r>
      <w:r w:rsidR="000379EB" w:rsidRPr="003F6E7C">
        <w:rPr>
          <w:rFonts w:ascii="Times New Roman" w:hAnsi="Times New Roman" w:cs="Times New Roman"/>
          <w:sz w:val="28"/>
          <w:szCs w:val="28"/>
          <w:lang w:val="uk-UA"/>
        </w:rPr>
        <w:t xml:space="preserve"> 2.</w:t>
      </w:r>
      <w:r w:rsidR="00583132" w:rsidRPr="003F6E7C">
        <w:rPr>
          <w:rFonts w:ascii="Times New Roman" w:hAnsi="Times New Roman" w:cs="Times New Roman"/>
          <w:sz w:val="28"/>
          <w:szCs w:val="28"/>
          <w:lang w:val="uk-UA"/>
        </w:rPr>
        <w:t>3</w:t>
      </w:r>
      <w:r w:rsidR="000D561F" w:rsidRPr="003F6E7C">
        <w:rPr>
          <w:rFonts w:ascii="Times New Roman" w:hAnsi="Times New Roman" w:cs="Times New Roman"/>
          <w:sz w:val="28"/>
          <w:szCs w:val="28"/>
          <w:lang w:val="uk-UA"/>
        </w:rPr>
        <w:t xml:space="preserve"> -</w:t>
      </w:r>
      <w:r w:rsidR="000379EB" w:rsidRPr="003F6E7C">
        <w:rPr>
          <w:rFonts w:ascii="Times New Roman" w:hAnsi="Times New Roman" w:cs="Times New Roman"/>
          <w:sz w:val="28"/>
          <w:szCs w:val="28"/>
          <w:lang w:val="uk-UA"/>
        </w:rPr>
        <w:t xml:space="preserve"> </w:t>
      </w:r>
      <w:proofErr w:type="spellStart"/>
      <w:r w:rsidR="000379EB" w:rsidRPr="003F6E7C">
        <w:rPr>
          <w:rFonts w:ascii="Times New Roman" w:hAnsi="Times New Roman" w:cs="Times New Roman"/>
          <w:sz w:val="28"/>
          <w:szCs w:val="28"/>
          <w:lang w:val="uk-UA"/>
        </w:rPr>
        <w:t>Інформоційно-логічна</w:t>
      </w:r>
      <w:proofErr w:type="spellEnd"/>
      <w:r w:rsidR="000379EB" w:rsidRPr="003F6E7C">
        <w:rPr>
          <w:rFonts w:ascii="Times New Roman" w:hAnsi="Times New Roman" w:cs="Times New Roman"/>
          <w:sz w:val="28"/>
          <w:szCs w:val="28"/>
          <w:lang w:val="uk-UA"/>
        </w:rPr>
        <w:t xml:space="preserve"> схема закріплюючої частини ректифікаційної колони</w:t>
      </w:r>
    </w:p>
    <w:p w:rsidR="000379EB" w:rsidRPr="003F6E7C" w:rsidRDefault="000379EB" w:rsidP="003F6E7C">
      <w:pPr>
        <w:spacing w:after="0" w:line="360" w:lineRule="auto"/>
        <w:jc w:val="center"/>
        <w:rPr>
          <w:rFonts w:ascii="Times New Roman" w:hAnsi="Times New Roman" w:cs="Times New Roman"/>
          <w:sz w:val="28"/>
          <w:szCs w:val="28"/>
        </w:rPr>
      </w:pPr>
      <w:r w:rsidRPr="003F6E7C">
        <w:rPr>
          <w:rFonts w:ascii="Times New Roman" w:hAnsi="Times New Roman" w:cs="Times New Roman"/>
          <w:sz w:val="28"/>
          <w:szCs w:val="28"/>
          <w:lang w:val="uk-UA"/>
        </w:rPr>
        <w:t xml:space="preserve">Зв’язок між вичерпною та закріплюючою частинами ректифікаційної колони відбувається за рахунок пари ВКК, що підіймається із вичерпної </w:t>
      </w:r>
      <w:r w:rsidR="00132FE5" w:rsidRPr="003F6E7C">
        <w:rPr>
          <w:rFonts w:ascii="Times New Roman" w:hAnsi="Times New Roman" w:cs="Times New Roman"/>
          <w:sz w:val="28"/>
          <w:szCs w:val="28"/>
          <w:lang w:val="uk-UA"/>
        </w:rPr>
        <w:t>частини ректифікаційної колони за</w:t>
      </w:r>
      <w:r w:rsidRPr="003F6E7C">
        <w:rPr>
          <w:rFonts w:ascii="Times New Roman" w:hAnsi="Times New Roman" w:cs="Times New Roman"/>
          <w:sz w:val="28"/>
          <w:szCs w:val="28"/>
          <w:lang w:val="uk-UA"/>
        </w:rPr>
        <w:t xml:space="preserve"> будь-якого з вихідних координат слід спочатку розробити часткові математичні моделі (ММ) за концентрацією ВКК у кубовому розчині складемо рівняння матеріального балансу вичерпної частини колони за ВКК.</w:t>
      </w:r>
    </w:p>
    <w:p w:rsidR="006E7E1A" w:rsidRPr="003F6E7C" w:rsidRDefault="00184D40" w:rsidP="003F6E7C">
      <w:pPr>
        <w:spacing w:after="0" w:line="360" w:lineRule="auto"/>
        <w:ind w:left="2832" w:firstLine="708"/>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m:t>
            </m:r>
          </m:e>
          <m:sub>
            <m:r>
              <w:rPr>
                <w:rFonts w:ascii="Cambria Math" w:hAnsi="Cambria Math" w:cs="Times New Roman"/>
                <w:sz w:val="28"/>
                <w:szCs w:val="28"/>
                <w:lang w:val="en-US"/>
              </w:rPr>
              <m:t>p</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m:t>
            </m:r>
          </m:e>
          <m:sub>
            <m:r>
              <w:rPr>
                <w:rFonts w:ascii="Cambria Math" w:hAnsi="Cambria Math" w:cs="Times New Roman"/>
                <w:sz w:val="28"/>
                <w:szCs w:val="28"/>
                <w:lang w:val="en-US"/>
              </w:rPr>
              <m:t>v</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m:t>
            </m:r>
          </m:e>
          <m:sub>
            <m:r>
              <w:rPr>
                <w:rFonts w:ascii="Cambria Math" w:hAnsi="Cambria Math" w:cs="Times New Roman"/>
                <w:sz w:val="28"/>
                <w:szCs w:val="28"/>
                <w:lang w:val="en-US"/>
              </w:rPr>
              <m:t>k</m:t>
            </m:r>
          </m:sub>
        </m:sSub>
      </m:oMath>
      <w:r w:rsidR="006E7E1A" w:rsidRPr="003F6E7C">
        <w:rPr>
          <w:rFonts w:ascii="Times New Roman" w:eastAsiaTheme="minorEastAsia" w:hAnsi="Times New Roman" w:cs="Times New Roman"/>
          <w:sz w:val="28"/>
          <w:szCs w:val="28"/>
        </w:rPr>
        <w:tab/>
      </w:r>
      <w:r w:rsidR="006E7E1A" w:rsidRPr="003F6E7C">
        <w:rPr>
          <w:rFonts w:ascii="Times New Roman" w:eastAsiaTheme="minorEastAsia" w:hAnsi="Times New Roman" w:cs="Times New Roman"/>
          <w:sz w:val="28"/>
          <w:szCs w:val="28"/>
        </w:rPr>
        <w:tab/>
      </w:r>
      <w:r w:rsidR="006E7E1A" w:rsidRPr="003F6E7C">
        <w:rPr>
          <w:rFonts w:ascii="Times New Roman" w:eastAsiaTheme="minorEastAsia" w:hAnsi="Times New Roman" w:cs="Times New Roman"/>
          <w:sz w:val="28"/>
          <w:szCs w:val="28"/>
        </w:rPr>
        <w:tab/>
      </w:r>
      <w:r w:rsidR="006E7E1A" w:rsidRPr="003F6E7C">
        <w:rPr>
          <w:rFonts w:ascii="Times New Roman" w:eastAsiaTheme="minorEastAsia" w:hAnsi="Times New Roman" w:cs="Times New Roman"/>
          <w:sz w:val="28"/>
          <w:szCs w:val="28"/>
        </w:rPr>
        <w:tab/>
      </w:r>
      <w:r w:rsidR="006E7E1A" w:rsidRPr="003F6E7C">
        <w:rPr>
          <w:rFonts w:ascii="Times New Roman" w:eastAsiaTheme="minorEastAsia" w:hAnsi="Times New Roman" w:cs="Times New Roman"/>
          <w:sz w:val="28"/>
          <w:szCs w:val="28"/>
        </w:rPr>
        <w:tab/>
        <w:t>(2.1)</w:t>
      </w:r>
    </w:p>
    <w:p w:rsidR="006E7E1A" w:rsidRPr="003F6E7C" w:rsidRDefault="006E7E1A"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Запишемо рівняння (2.1) в технологічних змінних:</w:t>
      </w:r>
    </w:p>
    <w:p w:rsidR="000379EB" w:rsidRPr="003F6E7C" w:rsidRDefault="00184D40" w:rsidP="003F6E7C">
      <w:pPr>
        <w:spacing w:after="0" w:line="360" w:lineRule="auto"/>
        <w:ind w:left="2832" w:firstLine="708"/>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dm</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dt</m:t>
        </m:r>
        <m:r>
          <w:rPr>
            <w:rFonts w:ascii="Cambria Math" w:hAnsi="Cambria Math" w:cs="Times New Roman"/>
            <w:sz w:val="28"/>
            <w:szCs w:val="28"/>
            <w:lang w:val="uk-UA"/>
          </w:rPr>
          <m:t>,</m:t>
        </m:r>
      </m:oMath>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t>(</w:t>
      </w:r>
      <w:r w:rsidR="006E7E1A" w:rsidRPr="003F6E7C">
        <w:rPr>
          <w:rFonts w:ascii="Times New Roman" w:eastAsiaTheme="minorEastAsia" w:hAnsi="Times New Roman" w:cs="Times New Roman"/>
          <w:sz w:val="28"/>
          <w:szCs w:val="28"/>
          <w:lang w:val="uk-UA"/>
        </w:rPr>
        <w:t>2.2</w:t>
      </w:r>
      <w:r w:rsidR="008E2C74" w:rsidRPr="003F6E7C">
        <w:rPr>
          <w:rFonts w:ascii="Times New Roman" w:eastAsiaTheme="minorEastAsia" w:hAnsi="Times New Roman" w:cs="Times New Roman"/>
          <w:sz w:val="28"/>
          <w:szCs w:val="28"/>
          <w:lang w:val="uk-UA"/>
        </w:rPr>
        <w:t>)</w:t>
      </w:r>
    </w:p>
    <w:p w:rsidR="000379EB" w:rsidRPr="003F6E7C" w:rsidRDefault="000379EB"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proofErr w:type="spellStart"/>
      <w:r w:rsidRPr="003F6E7C">
        <w:rPr>
          <w:rFonts w:ascii="Times New Roman" w:eastAsiaTheme="minorEastAsia" w:hAnsi="Times New Roman" w:cs="Times New Roman"/>
          <w:i/>
          <w:sz w:val="28"/>
          <w:szCs w:val="28"/>
          <w:lang w:val="en-US"/>
        </w:rPr>
        <w:t>F</w:t>
      </w:r>
      <w:r w:rsidRPr="003F6E7C">
        <w:rPr>
          <w:rFonts w:ascii="Times New Roman" w:eastAsiaTheme="minorEastAsia" w:hAnsi="Times New Roman" w:cs="Times New Roman"/>
          <w:i/>
          <w:sz w:val="28"/>
          <w:szCs w:val="28"/>
          <w:vertAlign w:val="subscript"/>
          <w:lang w:val="en-US"/>
        </w:rPr>
        <w:t>p</w:t>
      </w:r>
      <w:proofErr w:type="spellEnd"/>
      <w:r w:rsidRPr="003F6E7C">
        <w:rPr>
          <w:rFonts w:ascii="Times New Roman" w:eastAsiaTheme="minorEastAsia" w:hAnsi="Times New Roman" w:cs="Times New Roman"/>
          <w:sz w:val="28"/>
          <w:szCs w:val="28"/>
          <w:lang w:val="uk-UA"/>
        </w:rPr>
        <w:t xml:space="preserve"> – витрата свіжого розчину на вході колони, </w:t>
      </w:r>
      <w:r w:rsidR="008E2C74" w:rsidRPr="003F6E7C">
        <w:rPr>
          <w:rFonts w:ascii="Times New Roman" w:eastAsiaTheme="minorEastAsia" w:hAnsi="Times New Roman" w:cs="Times New Roman"/>
          <w:sz w:val="28"/>
          <w:szCs w:val="28"/>
          <w:lang w:val="uk-UA"/>
        </w:rPr>
        <w:t>кг/с;</w:t>
      </w:r>
    </w:p>
    <w:p w:rsidR="000379EB" w:rsidRPr="003F6E7C" w:rsidRDefault="000379EB"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lang w:val="en-US"/>
        </w:rPr>
        <w:t>Q</w:t>
      </w:r>
      <w:r w:rsidRPr="003F6E7C">
        <w:rPr>
          <w:rFonts w:ascii="Times New Roman" w:eastAsiaTheme="minorEastAsia" w:hAnsi="Times New Roman" w:cs="Times New Roman"/>
          <w:i/>
          <w:sz w:val="28"/>
          <w:szCs w:val="28"/>
          <w:vertAlign w:val="subscript"/>
          <w:lang w:val="en-US"/>
        </w:rPr>
        <w:t>p</w:t>
      </w:r>
      <w:proofErr w:type="spellEnd"/>
      <w:r w:rsidR="008E2C74" w:rsidRPr="003F6E7C">
        <w:rPr>
          <w:rFonts w:ascii="Times New Roman" w:eastAsiaTheme="minorEastAsia" w:hAnsi="Times New Roman" w:cs="Times New Roman"/>
          <w:sz w:val="28"/>
          <w:szCs w:val="28"/>
          <w:lang w:val="uk-UA"/>
        </w:rPr>
        <w:t xml:space="preserve"> – концентрація ВКК в свіжому розчині, мас. частка;</w:t>
      </w:r>
    </w:p>
    <w:p w:rsidR="008E2C74" w:rsidRPr="003F6E7C" w:rsidRDefault="000379EB"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i/>
          <w:sz w:val="28"/>
          <w:szCs w:val="28"/>
          <w:lang w:val="en-US"/>
        </w:rPr>
        <w:t>dt</w:t>
      </w:r>
      <w:r w:rsidR="008E2C74" w:rsidRPr="003F6E7C">
        <w:rPr>
          <w:rFonts w:ascii="Times New Roman" w:eastAsiaTheme="minorEastAsia" w:hAnsi="Times New Roman" w:cs="Times New Roman"/>
          <w:sz w:val="28"/>
          <w:szCs w:val="28"/>
          <w:lang w:val="uk-UA"/>
        </w:rPr>
        <w:t xml:space="preserve"> – зміна часу, с.</w:t>
      </w:r>
    </w:p>
    <w:p w:rsidR="008E2C74" w:rsidRPr="003F6E7C" w:rsidRDefault="00184D40" w:rsidP="003F6E7C">
      <w:pPr>
        <w:spacing w:after="0" w:line="360" w:lineRule="auto"/>
        <w:ind w:left="2832" w:firstLine="708"/>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dm</m:t>
            </m:r>
          </m:e>
          <m:sub>
            <m:r>
              <w:rPr>
                <w:rFonts w:ascii="Cambria Math" w:hAnsi="Cambria Math" w:cs="Times New Roman"/>
                <w:sz w:val="28"/>
                <w:szCs w:val="28"/>
                <w:lang w:val="en-US"/>
              </w:rPr>
              <m:t>V</m:t>
            </m:r>
          </m:sub>
        </m:sSub>
        <m:r>
          <w:rPr>
            <w:rFonts w:ascii="Cambria Math" w:hAnsi="Cambria Math" w:cs="Times New Roman"/>
            <w:sz w:val="28"/>
            <w:szCs w:val="28"/>
            <w:lang w:val="uk-UA"/>
          </w:rPr>
          <m:t>=</m:t>
        </m:r>
        <m:r>
          <w:rPr>
            <w:rFonts w:ascii="Cambria Math" w:hAnsi="Cambria Math" w:cs="Times New Roman"/>
            <w:sz w:val="28"/>
            <w:szCs w:val="28"/>
            <w:lang w:val="uk-UA"/>
          </w:rPr>
          <m:t>ρV</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dQ</m:t>
            </m:r>
          </m:e>
          <m:sub>
            <m:r>
              <w:rPr>
                <w:rFonts w:ascii="Cambria Math" w:hAnsi="Cambria Math" w:cs="Times New Roman"/>
                <w:sz w:val="28"/>
                <w:szCs w:val="28"/>
                <w:lang w:val="uk-UA"/>
              </w:rPr>
              <m:t>k</m:t>
            </m:r>
          </m:sub>
        </m:sSub>
        <m:r>
          <w:rPr>
            <w:rFonts w:ascii="Cambria Math" w:hAnsi="Cambria Math" w:cs="Times New Roman"/>
            <w:sz w:val="28"/>
            <w:szCs w:val="28"/>
            <w:lang w:val="uk-UA"/>
          </w:rPr>
          <m:t>,</m:t>
        </m:r>
      </m:oMath>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lang w:val="uk-UA"/>
        </w:rPr>
        <w:tab/>
      </w:r>
      <w:r w:rsidR="008E2C74" w:rsidRPr="003F6E7C">
        <w:rPr>
          <w:rFonts w:ascii="Times New Roman" w:eastAsiaTheme="minorEastAsia" w:hAnsi="Times New Roman" w:cs="Times New Roman"/>
          <w:sz w:val="28"/>
          <w:szCs w:val="28"/>
        </w:rPr>
        <w:t>(</w:t>
      </w:r>
      <w:r w:rsidR="006E7E1A" w:rsidRPr="003F6E7C">
        <w:rPr>
          <w:rFonts w:ascii="Times New Roman" w:eastAsiaTheme="minorEastAsia" w:hAnsi="Times New Roman" w:cs="Times New Roman"/>
          <w:sz w:val="28"/>
          <w:szCs w:val="28"/>
        </w:rPr>
        <w:t>2.3</w:t>
      </w:r>
      <w:r w:rsidR="008E2C74" w:rsidRPr="003F6E7C">
        <w:rPr>
          <w:rFonts w:ascii="Times New Roman" w:eastAsiaTheme="minorEastAsia" w:hAnsi="Times New Roman" w:cs="Times New Roman"/>
          <w:sz w:val="28"/>
          <w:szCs w:val="28"/>
        </w:rPr>
        <w:t>)</w:t>
      </w:r>
    </w:p>
    <w:p w:rsidR="008E2C74" w:rsidRPr="003F6E7C" w:rsidRDefault="008E2C74" w:rsidP="003F6E7C">
      <w:pPr>
        <w:spacing w:after="0" w:line="360" w:lineRule="auto"/>
        <w:ind w:left="2832" w:firstLine="708"/>
        <w:jc w:val="center"/>
        <w:rPr>
          <w:rFonts w:ascii="Times New Roman" w:eastAsiaTheme="minorEastAsia" w:hAnsi="Times New Roman" w:cs="Times New Roman"/>
          <w:sz w:val="28"/>
          <w:szCs w:val="28"/>
        </w:rPr>
      </w:pPr>
    </w:p>
    <w:p w:rsidR="008E2C74" w:rsidRPr="003F6E7C" w:rsidRDefault="008E2C74"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m:oMath>
        <m:r>
          <w:rPr>
            <w:rFonts w:ascii="Cambria Math" w:hAnsi="Cambria Math" w:cs="Times New Roman"/>
            <w:sz w:val="28"/>
            <w:szCs w:val="28"/>
            <w:lang w:val="uk-UA"/>
          </w:rPr>
          <m:t>ρ</m:t>
        </m:r>
      </m:oMath>
      <w:r w:rsidRPr="003F6E7C">
        <w:rPr>
          <w:rFonts w:ascii="Times New Roman" w:eastAsiaTheme="minorEastAsia" w:hAnsi="Times New Roman" w:cs="Times New Roman"/>
          <w:sz w:val="28"/>
          <w:szCs w:val="28"/>
          <w:lang w:val="uk-UA"/>
        </w:rPr>
        <w:t xml:space="preserve"> – густина кубового залишку, кг/м</w:t>
      </w:r>
      <w:r w:rsidRPr="003F6E7C">
        <w:rPr>
          <w:rFonts w:ascii="Times New Roman" w:eastAsiaTheme="minorEastAsia" w:hAnsi="Times New Roman" w:cs="Times New Roman"/>
          <w:sz w:val="28"/>
          <w:szCs w:val="28"/>
          <w:vertAlign w:val="superscript"/>
          <w:lang w:val="uk-UA"/>
        </w:rPr>
        <w:t>3</w:t>
      </w:r>
      <w:r w:rsidRPr="003F6E7C">
        <w:rPr>
          <w:rFonts w:ascii="Times New Roman" w:eastAsiaTheme="minorEastAsia" w:hAnsi="Times New Roman" w:cs="Times New Roman"/>
          <w:sz w:val="28"/>
          <w:szCs w:val="28"/>
          <w:lang w:val="uk-UA"/>
        </w:rPr>
        <w:t>;</w:t>
      </w:r>
    </w:p>
    <w:p w:rsidR="008E2C74" w:rsidRPr="003F6E7C" w:rsidRDefault="008E2C74"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i/>
          <w:sz w:val="28"/>
          <w:szCs w:val="28"/>
          <w:lang w:val="en-US"/>
        </w:rPr>
        <w:lastRenderedPageBreak/>
        <w:t>V</w:t>
      </w:r>
      <w:r w:rsidRPr="003F6E7C">
        <w:rPr>
          <w:rFonts w:ascii="Times New Roman" w:eastAsiaTheme="minorEastAsia" w:hAnsi="Times New Roman" w:cs="Times New Roman"/>
          <w:i/>
          <w:sz w:val="28"/>
          <w:szCs w:val="28"/>
        </w:rPr>
        <w:t>=</w:t>
      </w:r>
      <w:proofErr w:type="spellStart"/>
      <w:r w:rsidRPr="003F6E7C">
        <w:rPr>
          <w:rFonts w:ascii="Times New Roman" w:eastAsiaTheme="minorEastAsia" w:hAnsi="Times New Roman" w:cs="Times New Roman"/>
          <w:i/>
          <w:sz w:val="28"/>
          <w:szCs w:val="28"/>
          <w:lang w:val="en-US"/>
        </w:rPr>
        <w:t>S</w:t>
      </w:r>
      <w:r w:rsidRPr="003F6E7C">
        <w:rPr>
          <w:rFonts w:ascii="Times New Roman" w:eastAsiaTheme="minorEastAsia" w:hAnsi="Times New Roman" w:cs="Times New Roman"/>
          <w:i/>
          <w:sz w:val="28"/>
          <w:szCs w:val="28"/>
          <w:vertAlign w:val="subscript"/>
          <w:lang w:val="en-US"/>
        </w:rPr>
        <w:t>a</w:t>
      </w:r>
      <w:r w:rsidRPr="003F6E7C">
        <w:rPr>
          <w:rFonts w:ascii="Times New Roman" w:eastAsiaTheme="minorEastAsia" w:hAnsi="Times New Roman" w:cs="Times New Roman"/>
          <w:i/>
          <w:sz w:val="28"/>
          <w:szCs w:val="28"/>
          <w:lang w:val="en-US"/>
        </w:rPr>
        <w:t>L</w:t>
      </w:r>
      <w:proofErr w:type="spellEnd"/>
      <w:r w:rsidRPr="003F6E7C">
        <w:rPr>
          <w:rFonts w:ascii="Times New Roman" w:eastAsiaTheme="minorEastAsia" w:hAnsi="Times New Roman" w:cs="Times New Roman"/>
          <w:sz w:val="28"/>
          <w:szCs w:val="28"/>
          <w:lang w:val="uk-UA"/>
        </w:rPr>
        <w:t xml:space="preserve"> – об’єм кубового розчину у вичерпній частині (</w:t>
      </w:r>
      <w:proofErr w:type="gramStart"/>
      <w:r w:rsidRPr="003F6E7C">
        <w:rPr>
          <w:rFonts w:ascii="Times New Roman" w:eastAsiaTheme="minorEastAsia" w:hAnsi="Times New Roman" w:cs="Times New Roman"/>
          <w:i/>
          <w:sz w:val="28"/>
          <w:szCs w:val="28"/>
          <w:lang w:val="en-US"/>
        </w:rPr>
        <w:t>L</w:t>
      </w:r>
      <w:r w:rsidRPr="003F6E7C">
        <w:rPr>
          <w:rFonts w:ascii="Times New Roman" w:eastAsiaTheme="minorEastAsia" w:hAnsi="Times New Roman" w:cs="Times New Roman"/>
          <w:sz w:val="28"/>
          <w:szCs w:val="28"/>
          <w:lang w:val="uk-UA"/>
        </w:rPr>
        <w:t xml:space="preserve"> </w:t>
      </w:r>
      <w:r w:rsidRPr="003F6E7C">
        <w:rPr>
          <w:rFonts w:ascii="Times New Roman" w:eastAsiaTheme="minorEastAsia" w:hAnsi="Times New Roman" w:cs="Times New Roman"/>
          <w:i/>
          <w:sz w:val="28"/>
          <w:szCs w:val="28"/>
          <w:lang w:val="uk-UA"/>
        </w:rPr>
        <w:t xml:space="preserve"> -</w:t>
      </w:r>
      <w:proofErr w:type="gramEnd"/>
      <w:r w:rsidRPr="003F6E7C">
        <w:rPr>
          <w:rFonts w:ascii="Times New Roman" w:eastAsiaTheme="minorEastAsia" w:hAnsi="Times New Roman" w:cs="Times New Roman"/>
          <w:i/>
          <w:sz w:val="28"/>
          <w:szCs w:val="28"/>
          <w:lang w:val="uk-UA"/>
        </w:rPr>
        <w:t xml:space="preserve"> </w:t>
      </w:r>
      <w:r w:rsidRPr="003F6E7C">
        <w:rPr>
          <w:rFonts w:ascii="Times New Roman" w:eastAsiaTheme="minorEastAsia" w:hAnsi="Times New Roman" w:cs="Times New Roman"/>
          <w:sz w:val="28"/>
          <w:szCs w:val="28"/>
          <w:lang w:val="uk-UA"/>
        </w:rPr>
        <w:t xml:space="preserve">рівень, м; </w:t>
      </w:r>
      <w:r w:rsidRPr="003F6E7C">
        <w:rPr>
          <w:rFonts w:ascii="Times New Roman" w:eastAsiaTheme="minorEastAsia" w:hAnsi="Times New Roman" w:cs="Times New Roman"/>
          <w:i/>
          <w:sz w:val="28"/>
          <w:szCs w:val="28"/>
          <w:lang w:val="en-US"/>
        </w:rPr>
        <w:t>S</w:t>
      </w:r>
      <w:r w:rsidRPr="003F6E7C">
        <w:rPr>
          <w:rFonts w:ascii="Times New Roman" w:eastAsiaTheme="minorEastAsia" w:hAnsi="Times New Roman" w:cs="Times New Roman"/>
          <w:i/>
          <w:sz w:val="28"/>
          <w:szCs w:val="28"/>
          <w:vertAlign w:val="subscript"/>
          <w:lang w:val="en-US"/>
        </w:rPr>
        <w:t>a</w:t>
      </w:r>
      <w:r w:rsidRPr="003F6E7C">
        <w:rPr>
          <w:rFonts w:ascii="Times New Roman" w:eastAsiaTheme="minorEastAsia" w:hAnsi="Times New Roman" w:cs="Times New Roman"/>
          <w:sz w:val="28"/>
          <w:szCs w:val="28"/>
          <w:lang w:val="uk-UA"/>
        </w:rPr>
        <w:t xml:space="preserve"> – площа поперечного перетину колони, м</w:t>
      </w:r>
      <w:r w:rsidRPr="003F6E7C">
        <w:rPr>
          <w:rFonts w:ascii="Times New Roman" w:eastAsiaTheme="minorEastAsia" w:hAnsi="Times New Roman" w:cs="Times New Roman"/>
          <w:sz w:val="28"/>
          <w:szCs w:val="28"/>
          <w:vertAlign w:val="superscript"/>
          <w:lang w:val="uk-UA"/>
        </w:rPr>
        <w:t>2</w:t>
      </w:r>
      <w:r w:rsidRPr="003F6E7C">
        <w:rPr>
          <w:rFonts w:ascii="Times New Roman" w:eastAsiaTheme="minorEastAsia" w:hAnsi="Times New Roman" w:cs="Times New Roman"/>
          <w:sz w:val="28"/>
          <w:szCs w:val="28"/>
          <w:lang w:val="uk-UA"/>
        </w:rPr>
        <w:t>);</w:t>
      </w:r>
    </w:p>
    <w:p w:rsidR="008E2C74"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dQ</m:t>
            </m:r>
          </m:e>
          <m:sub>
            <m:r>
              <w:rPr>
                <w:rFonts w:ascii="Cambria Math" w:hAnsi="Cambria Math" w:cs="Times New Roman"/>
                <w:sz w:val="28"/>
                <w:szCs w:val="28"/>
                <w:lang w:val="uk-UA"/>
              </w:rPr>
              <m:t>k</m:t>
            </m:r>
          </m:sub>
        </m:sSub>
      </m:oMath>
      <w:r w:rsidR="008E2C74" w:rsidRPr="003F6E7C">
        <w:rPr>
          <w:rFonts w:ascii="Times New Roman" w:eastAsiaTheme="minorEastAsia" w:hAnsi="Times New Roman" w:cs="Times New Roman"/>
          <w:sz w:val="28"/>
          <w:szCs w:val="28"/>
          <w:lang w:val="uk-UA"/>
        </w:rPr>
        <w:t>– зміна концентрації ВКК у кубовому розчині, мас. частка.</w:t>
      </w:r>
    </w:p>
    <w:p w:rsidR="006E19E1" w:rsidRPr="003F6E7C" w:rsidRDefault="00184D40" w:rsidP="003F6E7C">
      <w:pPr>
        <w:spacing w:after="0" w:line="360" w:lineRule="auto"/>
        <w:ind w:left="3540"/>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dm</m:t>
            </m:r>
          </m:e>
          <m:sub>
            <m:r>
              <w:rPr>
                <w:rFonts w:ascii="Cambria Math" w:hAnsi="Cambria Math" w:cs="Times New Roman"/>
                <w:sz w:val="28"/>
                <w:szCs w:val="28"/>
              </w:rPr>
              <m:t>к</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k</m:t>
            </m:r>
          </m:sub>
        </m:sSub>
        <m:r>
          <w:rPr>
            <w:rFonts w:ascii="Cambria Math" w:hAnsi="Cambria Math" w:cs="Times New Roman"/>
            <w:sz w:val="28"/>
            <w:szCs w:val="28"/>
            <w:lang w:val="uk-UA"/>
          </w:rPr>
          <m:t>dt</m:t>
        </m:r>
        <m:r>
          <w:rPr>
            <w:rFonts w:ascii="Cambria Math" w:hAnsi="Cambria Math" w:cs="Times New Roman"/>
            <w:sz w:val="28"/>
            <w:szCs w:val="28"/>
            <w:lang w:val="uk-UA"/>
          </w:rPr>
          <m:t>,</m:t>
        </m:r>
      </m:oMath>
      <w:r w:rsidR="00472F77" w:rsidRPr="003F6E7C">
        <w:rPr>
          <w:rFonts w:ascii="Times New Roman" w:eastAsiaTheme="minorEastAsia" w:hAnsi="Times New Roman" w:cs="Times New Roman"/>
          <w:sz w:val="28"/>
          <w:szCs w:val="28"/>
          <w:lang w:val="uk-UA"/>
        </w:rPr>
        <w:tab/>
      </w:r>
      <w:r w:rsidR="00472F77" w:rsidRPr="003F6E7C">
        <w:rPr>
          <w:rFonts w:ascii="Times New Roman" w:eastAsiaTheme="minorEastAsia" w:hAnsi="Times New Roman" w:cs="Times New Roman"/>
          <w:sz w:val="28"/>
          <w:szCs w:val="28"/>
          <w:lang w:val="uk-UA"/>
        </w:rPr>
        <w:tab/>
      </w:r>
      <w:r w:rsidR="00472F77" w:rsidRPr="003F6E7C">
        <w:rPr>
          <w:rFonts w:ascii="Times New Roman" w:eastAsiaTheme="minorEastAsia" w:hAnsi="Times New Roman" w:cs="Times New Roman"/>
          <w:sz w:val="28"/>
          <w:szCs w:val="28"/>
          <w:lang w:val="uk-UA"/>
        </w:rPr>
        <w:tab/>
      </w:r>
      <w:r w:rsidR="00472F77" w:rsidRPr="003F6E7C">
        <w:rPr>
          <w:rFonts w:ascii="Times New Roman" w:eastAsiaTheme="minorEastAsia" w:hAnsi="Times New Roman" w:cs="Times New Roman"/>
          <w:sz w:val="28"/>
          <w:szCs w:val="28"/>
          <w:lang w:val="uk-UA"/>
        </w:rPr>
        <w:tab/>
      </w:r>
      <w:r w:rsidR="00472F77" w:rsidRPr="003F6E7C">
        <w:rPr>
          <w:rFonts w:ascii="Times New Roman" w:eastAsiaTheme="minorEastAsia" w:hAnsi="Times New Roman" w:cs="Times New Roman"/>
          <w:sz w:val="28"/>
          <w:szCs w:val="28"/>
          <w:lang w:val="uk-UA"/>
        </w:rPr>
        <w:tab/>
        <w:t>(</w:t>
      </w:r>
      <w:r w:rsidR="006E7E1A" w:rsidRPr="003F6E7C">
        <w:rPr>
          <w:rFonts w:ascii="Times New Roman" w:eastAsiaTheme="minorEastAsia" w:hAnsi="Times New Roman" w:cs="Times New Roman"/>
          <w:sz w:val="28"/>
          <w:szCs w:val="28"/>
        </w:rPr>
        <w:t>2.4</w:t>
      </w:r>
      <w:r w:rsidR="00472F77" w:rsidRPr="003F6E7C">
        <w:rPr>
          <w:rFonts w:ascii="Times New Roman" w:eastAsiaTheme="minorEastAsia" w:hAnsi="Times New Roman" w:cs="Times New Roman"/>
          <w:sz w:val="28"/>
          <w:szCs w:val="28"/>
          <w:lang w:val="uk-UA"/>
        </w:rPr>
        <w:t>)</w:t>
      </w:r>
    </w:p>
    <w:p w:rsidR="00472F77" w:rsidRPr="003F6E7C" w:rsidRDefault="00472F7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k</m:t>
            </m:r>
          </m:sub>
        </m:sSub>
      </m:oMath>
      <w:r w:rsidRPr="003F6E7C">
        <w:rPr>
          <w:rFonts w:ascii="Times New Roman" w:eastAsiaTheme="minorEastAsia" w:hAnsi="Times New Roman" w:cs="Times New Roman"/>
          <w:sz w:val="28"/>
          <w:szCs w:val="28"/>
          <w:lang w:val="uk-UA"/>
        </w:rPr>
        <w:t xml:space="preserve"> – витрата кубового розчину, кг/с;</w:t>
      </w:r>
    </w:p>
    <w:p w:rsidR="00472F77"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k</m:t>
            </m:r>
          </m:sub>
        </m:sSub>
      </m:oMath>
      <w:r w:rsidR="00472F77" w:rsidRPr="003F6E7C">
        <w:rPr>
          <w:rFonts w:ascii="Times New Roman" w:eastAsiaTheme="minorEastAsia" w:hAnsi="Times New Roman" w:cs="Times New Roman"/>
          <w:sz w:val="28"/>
          <w:szCs w:val="28"/>
          <w:lang w:val="uk-UA"/>
        </w:rPr>
        <w:t>–  концентрація ВКК у кубовому розчині, мас. частка.</w:t>
      </w:r>
    </w:p>
    <w:p w:rsidR="000379EB" w:rsidRPr="003F6E7C" w:rsidRDefault="005B4372"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Рівняння матеріального балансу в технологічних змінних набуде вигляду:</w:t>
      </w:r>
    </w:p>
    <w:p w:rsidR="005B4372" w:rsidRPr="003F6E7C" w:rsidRDefault="00184D40" w:rsidP="003F6E7C">
      <w:pPr>
        <w:spacing w:after="0" w:line="360" w:lineRule="auto"/>
        <w:ind w:left="1416" w:firstLine="708"/>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dt</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ρS</m:t>
            </m:r>
          </m:e>
          <m:sub>
            <m:r>
              <w:rPr>
                <w:rFonts w:ascii="Cambria Math" w:hAnsi="Cambria Math" w:cs="Times New Roman"/>
                <w:sz w:val="28"/>
                <w:szCs w:val="28"/>
                <w:lang w:val="uk-UA"/>
              </w:rPr>
              <m:t>a</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LdQ</m:t>
            </m:r>
          </m:e>
          <m:sub>
            <m:r>
              <w:rPr>
                <w:rFonts w:ascii="Cambria Math"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m:t>
            </m:r>
            <m:r>
              <w:rPr>
                <w:rFonts w:ascii="Cambria Math" w:hAnsi="Cambria Math" w:cs="Times New Roman"/>
                <w:sz w:val="28"/>
                <w:szCs w:val="28"/>
                <w:lang w:val="uk-UA"/>
              </w:rPr>
              <m:t>gL</m:t>
            </m:r>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r>
              <w:rPr>
                <w:rFonts w:ascii="Cambria Math" w:hAnsi="Cambria Math" w:cs="Times New Roman"/>
                <w:sz w:val="28"/>
                <w:szCs w:val="28"/>
                <w:lang w:val="uk-UA"/>
              </w:rPr>
              <m:t>dt</m:t>
            </m:r>
            <m:r>
              <w:rPr>
                <w:rFonts w:ascii="Cambria Math" w:hAnsi="Cambria Math" w:cs="Times New Roman"/>
                <w:sz w:val="28"/>
                <w:szCs w:val="28"/>
                <w:lang w:val="uk-UA"/>
              </w:rPr>
              <m:t>.</m:t>
            </m:r>
          </m:e>
        </m:rad>
      </m:oMath>
      <w:r w:rsidR="005B4372" w:rsidRPr="003F6E7C">
        <w:rPr>
          <w:rFonts w:ascii="Times New Roman" w:eastAsiaTheme="minorEastAsia" w:hAnsi="Times New Roman" w:cs="Times New Roman"/>
          <w:sz w:val="28"/>
          <w:szCs w:val="28"/>
          <w:lang w:val="uk-UA"/>
        </w:rPr>
        <w:tab/>
      </w:r>
      <w:r w:rsidR="005B4372" w:rsidRPr="003F6E7C">
        <w:rPr>
          <w:rFonts w:ascii="Times New Roman" w:eastAsiaTheme="minorEastAsia" w:hAnsi="Times New Roman" w:cs="Times New Roman"/>
          <w:sz w:val="28"/>
          <w:szCs w:val="28"/>
          <w:lang w:val="uk-UA"/>
        </w:rPr>
        <w:tab/>
        <w:t>(</w:t>
      </w:r>
      <w:r w:rsidR="006E7E1A" w:rsidRPr="003F6E7C">
        <w:rPr>
          <w:rFonts w:ascii="Times New Roman" w:eastAsiaTheme="minorEastAsia" w:hAnsi="Times New Roman" w:cs="Times New Roman"/>
          <w:sz w:val="28"/>
          <w:szCs w:val="28"/>
          <w:lang w:val="uk-UA"/>
        </w:rPr>
        <w:t>2.5</w:t>
      </w:r>
      <w:r w:rsidR="005B4372" w:rsidRPr="003F6E7C">
        <w:rPr>
          <w:rFonts w:ascii="Times New Roman" w:eastAsiaTheme="minorEastAsia" w:hAnsi="Times New Roman" w:cs="Times New Roman"/>
          <w:sz w:val="28"/>
          <w:szCs w:val="28"/>
          <w:lang w:val="uk-UA"/>
        </w:rPr>
        <w:t>)</w:t>
      </w:r>
    </w:p>
    <w:p w:rsidR="00CA5B62" w:rsidRPr="003F6E7C" w:rsidRDefault="00AA463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Отже часткова ММ за концентрацією ВКК у кубовому залишку без урахування часу запізнення матиме вигляд:</w:t>
      </w:r>
    </w:p>
    <w:p w:rsidR="00130BB8" w:rsidRPr="003F6E7C" w:rsidRDefault="00184D40" w:rsidP="003F6E7C">
      <w:pPr>
        <w:spacing w:after="0" w:line="360" w:lineRule="auto"/>
        <w:ind w:firstLine="708"/>
        <w:jc w:val="center"/>
        <w:rPr>
          <w:rFonts w:ascii="Times New Roman" w:hAnsi="Times New Roman" w:cs="Times New Roman"/>
          <w:sz w:val="28"/>
          <w:szCs w:val="28"/>
          <w:lang w:val="uk-UA"/>
        </w:rPr>
      </w:pPr>
      <m:oMath>
        <m:sSub>
          <m:sSubPr>
            <m:ctrlPr>
              <w:rPr>
                <w:rFonts w:ascii="Cambria Math" w:hAnsi="Cambria Math" w:cs="Times New Roman"/>
                <w:i/>
                <w:sz w:val="32"/>
                <w:szCs w:val="28"/>
                <w:lang w:val="uk-UA"/>
              </w:rPr>
            </m:ctrlPr>
          </m:sSubPr>
          <m:e>
            <m:r>
              <w:rPr>
                <w:rFonts w:ascii="Cambria Math" w:hAnsi="Cambria Math" w:cs="Times New Roman"/>
                <w:sz w:val="32"/>
                <w:szCs w:val="28"/>
                <w:lang w:val="uk-UA"/>
              </w:rPr>
              <m:t>τ</m:t>
            </m:r>
          </m:e>
          <m:sub>
            <m:r>
              <w:rPr>
                <w:rFonts w:ascii="Cambria Math" w:hAnsi="Cambria Math" w:cs="Times New Roman"/>
                <w:sz w:val="32"/>
                <w:szCs w:val="28"/>
                <w:lang w:val="uk-UA"/>
              </w:rPr>
              <m:t>1</m:t>
            </m:r>
          </m:sub>
        </m:sSub>
        <m:f>
          <m:fPr>
            <m:ctrlPr>
              <w:rPr>
                <w:rFonts w:ascii="Cambria Math" w:hAnsi="Cambria Math" w:cs="Times New Roman"/>
                <w:i/>
                <w:sz w:val="32"/>
                <w:szCs w:val="28"/>
                <w:lang w:val="uk-UA"/>
              </w:rPr>
            </m:ctrlPr>
          </m:fPr>
          <m:num>
            <m:sSub>
              <m:sSubPr>
                <m:ctrlPr>
                  <w:rPr>
                    <w:rFonts w:ascii="Cambria Math" w:hAnsi="Cambria Math" w:cs="Times New Roman"/>
                    <w:i/>
                    <w:sz w:val="32"/>
                    <w:szCs w:val="28"/>
                    <w:lang w:val="uk-UA"/>
                  </w:rPr>
                </m:ctrlPr>
              </m:sSubPr>
              <m:e>
                <m:r>
                  <w:rPr>
                    <w:rFonts w:ascii="Cambria Math" w:hAnsi="Cambria Math" w:cs="Times New Roman"/>
                    <w:sz w:val="32"/>
                    <w:szCs w:val="28"/>
                    <w:lang w:val="en-US"/>
                  </w:rPr>
                  <m:t>dy</m:t>
                </m:r>
              </m:e>
              <m:sub>
                <m:r>
                  <w:rPr>
                    <w:rFonts w:ascii="Cambria Math" w:hAnsi="Cambria Math" w:cs="Times New Roman"/>
                    <w:sz w:val="32"/>
                    <w:szCs w:val="28"/>
                    <w:lang w:val="uk-UA"/>
                  </w:rPr>
                  <m:t>1</m:t>
                </m:r>
              </m:sub>
            </m:sSub>
          </m:num>
          <m:den>
            <m:r>
              <w:rPr>
                <w:rFonts w:ascii="Cambria Math" w:hAnsi="Cambria Math" w:cs="Times New Roman"/>
                <w:sz w:val="32"/>
                <w:szCs w:val="28"/>
                <w:lang w:val="uk-UA"/>
              </w:rPr>
              <m:t>dt</m:t>
            </m:r>
          </m:den>
        </m:f>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y</m:t>
            </m:r>
          </m:e>
          <m:sub>
            <m:r>
              <w:rPr>
                <w:rFonts w:ascii="Cambria Math" w:hAnsi="Cambria Math" w:cs="Times New Roman"/>
                <w:sz w:val="32"/>
                <w:szCs w:val="28"/>
                <w:lang w:val="uk-UA"/>
              </w:rPr>
              <m:t>1</m:t>
            </m:r>
          </m:sub>
        </m:sSub>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K</m:t>
            </m:r>
          </m:e>
          <m:sub>
            <m:r>
              <w:rPr>
                <w:rFonts w:ascii="Cambria Math" w:hAnsi="Cambria Math" w:cs="Times New Roman"/>
                <w:sz w:val="32"/>
                <w:szCs w:val="28"/>
                <w:lang w:val="uk-UA"/>
              </w:rPr>
              <m:t>11</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z</m:t>
            </m:r>
          </m:e>
          <m:sub>
            <m:r>
              <w:rPr>
                <w:rFonts w:ascii="Cambria Math" w:hAnsi="Cambria Math" w:cs="Times New Roman"/>
                <w:sz w:val="32"/>
                <w:szCs w:val="28"/>
                <w:lang w:val="uk-UA"/>
              </w:rPr>
              <m:t>1</m:t>
            </m:r>
          </m:sub>
        </m:sSub>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K</m:t>
            </m:r>
          </m:e>
          <m:sub>
            <m:r>
              <w:rPr>
                <w:rFonts w:ascii="Cambria Math" w:hAnsi="Cambria Math" w:cs="Times New Roman"/>
                <w:sz w:val="32"/>
                <w:szCs w:val="28"/>
                <w:lang w:val="uk-UA"/>
              </w:rPr>
              <m:t>12</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z</m:t>
            </m:r>
          </m:e>
          <m:sub>
            <m:r>
              <w:rPr>
                <w:rFonts w:ascii="Cambria Math" w:hAnsi="Cambria Math" w:cs="Times New Roman"/>
                <w:sz w:val="32"/>
                <w:szCs w:val="28"/>
                <w:lang w:val="uk-UA"/>
              </w:rPr>
              <m:t>2</m:t>
            </m:r>
          </m:sub>
        </m:sSub>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K</m:t>
            </m:r>
          </m:e>
          <m:sub>
            <m:r>
              <w:rPr>
                <w:rFonts w:ascii="Cambria Math" w:hAnsi="Cambria Math" w:cs="Times New Roman"/>
                <w:sz w:val="32"/>
                <w:szCs w:val="28"/>
                <w:lang w:val="uk-UA"/>
              </w:rPr>
              <m:t>13</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z</m:t>
            </m:r>
          </m:e>
          <m:sub>
            <m:r>
              <w:rPr>
                <w:rFonts w:ascii="Cambria Math" w:hAnsi="Cambria Math" w:cs="Times New Roman"/>
                <w:sz w:val="32"/>
                <w:szCs w:val="28"/>
                <w:lang w:val="uk-UA"/>
              </w:rPr>
              <m:t>5</m:t>
            </m:r>
          </m:sub>
        </m:sSub>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K</m:t>
            </m:r>
          </m:e>
          <m:sub>
            <m:r>
              <w:rPr>
                <w:rFonts w:ascii="Cambria Math" w:hAnsi="Cambria Math" w:cs="Times New Roman"/>
                <w:sz w:val="32"/>
                <w:szCs w:val="28"/>
                <w:lang w:val="uk-UA"/>
              </w:rPr>
              <m:t>14</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z</m:t>
            </m:r>
          </m:e>
          <m:sub>
            <m:r>
              <w:rPr>
                <w:rFonts w:ascii="Cambria Math" w:hAnsi="Cambria Math" w:cs="Times New Roman"/>
                <w:sz w:val="32"/>
                <w:szCs w:val="28"/>
                <w:lang w:val="uk-UA"/>
              </w:rPr>
              <m:t>7</m:t>
            </m:r>
          </m:sub>
        </m:sSub>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K</m:t>
            </m:r>
          </m:e>
          <m:sub>
            <m:r>
              <w:rPr>
                <w:rFonts w:ascii="Cambria Math" w:hAnsi="Cambria Math" w:cs="Times New Roman"/>
                <w:sz w:val="32"/>
                <w:szCs w:val="28"/>
                <w:lang w:val="uk-UA"/>
              </w:rPr>
              <m:t>15</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y</m:t>
            </m:r>
          </m:e>
          <m:sub>
            <m:r>
              <w:rPr>
                <w:rFonts w:ascii="Cambria Math" w:hAnsi="Cambria Math" w:cs="Times New Roman"/>
                <w:sz w:val="32"/>
                <w:szCs w:val="28"/>
                <w:lang w:val="uk-UA"/>
              </w:rPr>
              <m:t>3</m:t>
            </m:r>
          </m:sub>
        </m:sSub>
        <m:r>
          <w:rPr>
            <w:rFonts w:ascii="Cambria Math" w:hAnsi="Cambria Math" w:cs="Times New Roman"/>
            <w:sz w:val="32"/>
            <w:szCs w:val="28"/>
            <w:lang w:val="uk-UA"/>
          </w:rPr>
          <m:t>,</m:t>
        </m:r>
      </m:oMath>
      <w:r w:rsidR="00132FE5" w:rsidRPr="003F6E7C">
        <w:rPr>
          <w:rFonts w:ascii="Times New Roman" w:eastAsiaTheme="minorEastAsia" w:hAnsi="Times New Roman" w:cs="Times New Roman"/>
          <w:sz w:val="32"/>
          <w:szCs w:val="28"/>
          <w:lang w:val="uk-UA"/>
        </w:rPr>
        <w:tab/>
      </w:r>
      <w:r w:rsidR="003E307A" w:rsidRPr="003F6E7C">
        <w:rPr>
          <w:rFonts w:ascii="Times New Roman" w:eastAsiaTheme="minorEastAsia" w:hAnsi="Times New Roman" w:cs="Times New Roman"/>
          <w:sz w:val="28"/>
          <w:szCs w:val="28"/>
          <w:lang w:val="uk-UA"/>
        </w:rPr>
        <w:t>(</w:t>
      </w:r>
      <w:r w:rsidR="006E7E1A" w:rsidRPr="003F6E7C">
        <w:rPr>
          <w:rFonts w:ascii="Times New Roman" w:eastAsiaTheme="minorEastAsia" w:hAnsi="Times New Roman" w:cs="Times New Roman"/>
          <w:sz w:val="28"/>
          <w:szCs w:val="28"/>
          <w:lang w:val="uk-UA"/>
        </w:rPr>
        <w:t>2.6</w:t>
      </w:r>
      <w:r w:rsidR="003E307A" w:rsidRPr="003F6E7C">
        <w:rPr>
          <w:rFonts w:ascii="Times New Roman" w:eastAsiaTheme="minorEastAsia" w:hAnsi="Times New Roman" w:cs="Times New Roman"/>
          <w:sz w:val="28"/>
          <w:szCs w:val="28"/>
          <w:lang w:val="uk-UA"/>
        </w:rPr>
        <w:t>)</w:t>
      </w:r>
    </w:p>
    <w:p w:rsidR="00130BB8" w:rsidRPr="003F6E7C" w:rsidRDefault="00DC711D"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hAnsi="Times New Roman" w:cs="Times New Roman"/>
          <w:sz w:val="28"/>
          <w:szCs w:val="28"/>
          <w:lang w:val="uk-UA"/>
        </w:rPr>
        <w:t xml:space="preserve">де </w:t>
      </w:r>
      <w:r w:rsidRPr="003F6E7C">
        <w:rPr>
          <w:rFonts w:ascii="Times New Roman" w:hAnsi="Times New Roman" w:cs="Times New Roman"/>
          <w:i/>
          <w:sz w:val="28"/>
          <w:szCs w:val="28"/>
          <w:lang w:val="uk-UA"/>
        </w:rPr>
        <w:t>П</w:t>
      </w:r>
      <w:r w:rsidRPr="003F6E7C">
        <w:rPr>
          <w:rFonts w:ascii="Times New Roman" w:hAnsi="Times New Roman" w:cs="Times New Roman"/>
          <w:i/>
          <w:sz w:val="28"/>
          <w:szCs w:val="28"/>
          <w:vertAlign w:val="subscript"/>
          <w:lang w:val="uk-UA"/>
        </w:rPr>
        <w:t>1</w:t>
      </w:r>
      <w:r w:rsidRPr="003F6E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ρα</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sSub>
              <m:sSubPr>
                <m:ctrlPr>
                  <w:rPr>
                    <w:rFonts w:ascii="Cambria Math" w:hAnsi="Cambria Math" w:cs="Times New Roman"/>
                    <w:i/>
                    <w:sz w:val="28"/>
                    <w:szCs w:val="28"/>
                    <w:lang w:val="uk-UA"/>
                  </w:rPr>
                </m:ctrlPr>
              </m:sSubPr>
              <m:e>
                <m:r>
                  <w:rPr>
                    <w:rFonts w:ascii="Cambria Math" w:hAnsi="Cambria Math" w:cs="Times New Roman"/>
                    <w:sz w:val="28"/>
                    <w:szCs w:val="28"/>
                    <w:lang w:val="en-US"/>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k0</m:t>
                </m:r>
              </m:sub>
            </m:sSub>
          </m:e>
        </m:rad>
        <m:r>
          <w:rPr>
            <w:rFonts w:ascii="Cambria Math" w:hAnsi="Cambria Math" w:cs="Times New Roman"/>
            <w:sz w:val="28"/>
            <w:szCs w:val="28"/>
            <w:lang w:val="uk-UA"/>
          </w:rPr>
          <m:t>;</m:t>
        </m:r>
      </m:oMath>
    </w:p>
    <w:p w:rsidR="009468D0"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hAnsi="Cambria Math" w:cs="Times New Roman"/>
                      <w:sz w:val="28"/>
                      <w:szCs w:val="28"/>
                      <w:lang w:val="uk-UA"/>
                    </w:rPr>
                    <m:t>ρS</m:t>
                  </m:r>
                </m:e>
                <m:sub>
                  <m:r>
                    <w:rPr>
                      <w:rFonts w:ascii="Cambria Math" w:eastAsiaTheme="minorEastAsia" w:hAnsi="Cambria Math" w:cs="Times New Roman"/>
                      <w:sz w:val="28"/>
                      <w:szCs w:val="28"/>
                      <w:lang w:val="en-US"/>
                    </w:rPr>
                    <m:t>α</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lang w:val="en-US"/>
                    </w:rPr>
                    <m:t>0</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П</m:t>
                  </m:r>
                </m:e>
                <m:sub>
                  <m:r>
                    <w:rPr>
                      <w:rFonts w:ascii="Cambria Math" w:eastAsiaTheme="minorEastAsia" w:hAnsi="Cambria Math" w:cs="Times New Roman"/>
                      <w:sz w:val="28"/>
                      <w:szCs w:val="28"/>
                      <w:lang w:val="en-US"/>
                    </w:rPr>
                    <m:t>1</m:t>
                  </m:r>
                </m:sub>
              </m:sSub>
            </m:den>
          </m:f>
          <m:r>
            <w:rPr>
              <w:rFonts w:ascii="Cambria Math" w:eastAsiaTheme="minorEastAsia" w:hAnsi="Cambria Math" w:cs="Times New Roman"/>
              <w:sz w:val="28"/>
              <w:szCs w:val="28"/>
              <w:lang w:val="en-US"/>
            </w:rPr>
            <m:t>-</m:t>
          </m:r>
          <m:r>
            <m:rPr>
              <m:sty m:val="p"/>
            </m:rPr>
            <w:rPr>
              <w:rFonts w:ascii="Cambria Math" w:eastAsiaTheme="minorEastAsia" w:hAnsi="Cambria Math" w:cs="Times New Roman"/>
              <w:sz w:val="28"/>
              <w:szCs w:val="28"/>
              <w:lang w:val="en-US"/>
            </w:rPr>
            <m:t>стала часу, с</m:t>
          </m:r>
          <m:r>
            <w:rPr>
              <w:rFonts w:ascii="Cambria Math" w:eastAsiaTheme="minorEastAsia" w:hAnsi="Cambria Math" w:cs="Times New Roman"/>
              <w:sz w:val="28"/>
              <w:szCs w:val="28"/>
              <w:lang w:val="en-US"/>
            </w:rPr>
            <m:t>;</m:t>
          </m:r>
        </m:oMath>
      </m:oMathPara>
    </w:p>
    <w:p w:rsidR="009468D0"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10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1</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CB2D15"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13</m:t>
            </m:r>
          </m:sub>
        </m:sSub>
        <m:r>
          <w:rPr>
            <w:rFonts w:ascii="Cambria Math" w:hAnsi="Cambria Math" w:cs="Times New Roman"/>
            <w:sz w:val="28"/>
            <w:szCs w:val="28"/>
            <w:lang w:val="uk-UA"/>
          </w:rPr>
          <m:t>=-1</m:t>
        </m:r>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w:r w:rsidR="00CB2D15" w:rsidRPr="003F6E7C">
        <w:rPr>
          <w:rFonts w:ascii="Times New Roman" w:eastAsiaTheme="minorEastAsia" w:hAnsi="Times New Roman" w:cs="Times New Roman"/>
          <w:sz w:val="28"/>
          <w:szCs w:val="28"/>
          <w:lang w:val="uk-UA"/>
        </w:rPr>
        <w:t>;</w:t>
      </w:r>
    </w:p>
    <w:p w:rsidR="00CB2D15"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α</m:t>
                  </m:r>
                </m:e>
                <m:sub>
                  <m:r>
                    <w:rPr>
                      <w:rFonts w:ascii="Cambria Math" w:hAnsi="Cambria Math" w:cs="Times New Roman"/>
                      <w:sz w:val="28"/>
                      <w:szCs w:val="28"/>
                      <w:lang w:val="en-US"/>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2П</m:t>
                  </m:r>
                </m:e>
                <m:sub>
                  <m:r>
                    <w:rPr>
                      <w:rFonts w:ascii="Cambria Math" w:hAnsi="Cambria Math" w:cs="Times New Roman"/>
                      <w:sz w:val="28"/>
                      <w:szCs w:val="28"/>
                      <w:lang w:val="uk-UA"/>
                    </w:rPr>
                    <m:t>1</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CB2D15"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15</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gρ</m:t>
                  </m:r>
                </m:e>
                <m:sub>
                  <m:r>
                    <w:rPr>
                      <w:rFonts w:ascii="Cambria Math" w:hAnsi="Cambria Math" w:cs="Times New Roman"/>
                      <w:sz w:val="28"/>
                      <w:szCs w:val="28"/>
                      <w:lang w:val="en-US"/>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k</m:t>
                  </m:r>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1</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2F6867" w:rsidRPr="003F6E7C" w:rsidRDefault="002F6867"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w:t>
      </w:r>
      <w:r w:rsidR="006E7E1A" w:rsidRPr="003F6E7C">
        <w:rPr>
          <w:rFonts w:ascii="Times New Roman" w:eastAsiaTheme="minorEastAsia" w:hAnsi="Times New Roman" w:cs="Times New Roman"/>
          <w:sz w:val="28"/>
          <w:szCs w:val="28"/>
          <w:lang w:val="uk-UA"/>
        </w:rPr>
        <w:t>2.6</w:t>
      </w:r>
      <w:r w:rsidRPr="003F6E7C">
        <w:rPr>
          <w:rFonts w:ascii="Times New Roman" w:eastAsiaTheme="minorEastAsia" w:hAnsi="Times New Roman" w:cs="Times New Roman"/>
          <w:sz w:val="28"/>
          <w:szCs w:val="28"/>
          <w:lang w:val="uk-UA"/>
        </w:rPr>
        <w:t>) є частковою динамічною ММ вичерпної частини ректифікаційної колони за концентрацією ВКК без урахування часу запізнення.</w:t>
      </w:r>
    </w:p>
    <w:p w:rsidR="00CB2D15" w:rsidRPr="003F6E7C" w:rsidRDefault="002F6867"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Розробимо часткову ММ вичерпної частини колони за температурою. Складемо рівняння теплового балансу для вичерпної ча</w:t>
      </w:r>
      <w:r w:rsidR="00C449DA" w:rsidRPr="003F6E7C">
        <w:rPr>
          <w:rFonts w:ascii="Times New Roman" w:eastAsiaTheme="minorEastAsia" w:hAnsi="Times New Roman" w:cs="Times New Roman"/>
          <w:sz w:val="28"/>
          <w:szCs w:val="28"/>
          <w:lang w:val="uk-UA"/>
        </w:rPr>
        <w:t>стини ректифікаційної колони:</w:t>
      </w:r>
    </w:p>
    <w:p w:rsidR="00054AB7" w:rsidRPr="003F6E7C" w:rsidRDefault="00184D40" w:rsidP="003F6E7C">
      <w:pPr>
        <w:spacing w:after="0" w:line="360" w:lineRule="auto"/>
        <w:ind w:left="1416"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p</m:t>
            </m:r>
          </m:sub>
          <m:sup>
            <m:r>
              <w:rPr>
                <w:rFonts w:ascii="Cambria Math" w:hAnsi="Cambria Math" w:cs="Times New Roman"/>
                <w:sz w:val="28"/>
                <w:szCs w:val="28"/>
                <w:lang w:val="uk-UA"/>
              </w:rPr>
              <m:t>ВКК</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dq</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ф</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k</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n</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в</m:t>
            </m:r>
          </m:sub>
        </m:sSub>
      </m:oMath>
      <w:r w:rsidR="00054AB7" w:rsidRPr="003F6E7C">
        <w:rPr>
          <w:rFonts w:ascii="Times New Roman" w:eastAsiaTheme="minorEastAsia" w:hAnsi="Times New Roman" w:cs="Times New Roman"/>
          <w:sz w:val="28"/>
          <w:szCs w:val="28"/>
          <w:lang w:val="uk-UA"/>
        </w:rPr>
        <w:tab/>
      </w:r>
      <w:r w:rsidR="00054AB7" w:rsidRPr="003F6E7C">
        <w:rPr>
          <w:rFonts w:ascii="Times New Roman" w:eastAsiaTheme="minorEastAsia" w:hAnsi="Times New Roman" w:cs="Times New Roman"/>
          <w:sz w:val="28"/>
          <w:szCs w:val="28"/>
          <w:lang w:val="uk-UA"/>
        </w:rPr>
        <w:tab/>
        <w:t>(2.7)</w:t>
      </w:r>
    </w:p>
    <w:p w:rsidR="00054AB7" w:rsidRPr="003F6E7C" w:rsidRDefault="00054AB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Різниця теплоти пари ВКК, що підіймається у закріплюючу частину колони, та теплоти потоку ВКК, який, сконденсувавшись у закріплюючої частині колони, повертається в кубову частину колони, витрачається на випаровування НКК зі свіжого розчину та із флегми.</w:t>
      </w:r>
    </w:p>
    <w:p w:rsidR="00054AB7"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ф</m:t>
            </m:r>
          </m:sub>
        </m:sSub>
        <m:r>
          <w:rPr>
            <w:rFonts w:ascii="Cambria Math" w:eastAsiaTheme="minorEastAsia"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 xml:space="preserve">вип </m:t>
            </m:r>
            <m:r>
              <w:rPr>
                <w:rFonts w:ascii="Cambria Math" w:hAnsi="Cambria Math" w:cs="Times New Roman"/>
                <w:sz w:val="28"/>
                <w:szCs w:val="28"/>
                <w:lang w:val="uk-UA"/>
              </w:rPr>
              <m:t>p</m:t>
            </m:r>
          </m:sub>
          <m:sup>
            <m:r>
              <w:rPr>
                <w:rFonts w:ascii="Cambria Math" w:hAnsi="Cambria Math" w:cs="Times New Roman"/>
                <w:sz w:val="28"/>
                <w:szCs w:val="28"/>
                <w:lang w:val="uk-UA"/>
              </w:rPr>
              <m:t>НКК</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вип ф</m:t>
            </m:r>
          </m:sub>
          <m:sup>
            <m:r>
              <w:rPr>
                <w:rFonts w:ascii="Cambria Math" w:hAnsi="Cambria Math" w:cs="Times New Roman"/>
                <w:sz w:val="28"/>
                <w:szCs w:val="28"/>
                <w:lang w:val="uk-UA"/>
              </w:rPr>
              <m:t>НКК</m:t>
            </m:r>
          </m:sup>
        </m:sSubSup>
        <m:r>
          <w:rPr>
            <w:rFonts w:ascii="Cambria Math" w:eastAsiaTheme="minorEastAsia" w:hAnsi="Cambria Math" w:cs="Times New Roman"/>
            <w:sz w:val="28"/>
            <w:szCs w:val="28"/>
            <w:lang w:val="uk-UA"/>
          </w:rPr>
          <m:t>,</m:t>
        </m:r>
      </m:oMath>
      <w:r w:rsidR="00054AB7" w:rsidRPr="003F6E7C">
        <w:rPr>
          <w:rFonts w:ascii="Times New Roman" w:eastAsiaTheme="minorEastAsia" w:hAnsi="Times New Roman" w:cs="Times New Roman"/>
          <w:sz w:val="28"/>
          <w:szCs w:val="28"/>
          <w:lang w:val="uk-UA"/>
        </w:rPr>
        <w:tab/>
      </w:r>
      <w:r w:rsidR="00054AB7" w:rsidRPr="003F6E7C">
        <w:rPr>
          <w:rFonts w:ascii="Times New Roman" w:eastAsiaTheme="minorEastAsia" w:hAnsi="Times New Roman" w:cs="Times New Roman"/>
          <w:sz w:val="28"/>
          <w:szCs w:val="28"/>
          <w:lang w:val="uk-UA"/>
        </w:rPr>
        <w:tab/>
      </w:r>
      <w:r w:rsidR="00054AB7" w:rsidRPr="003F6E7C">
        <w:rPr>
          <w:rFonts w:ascii="Times New Roman" w:eastAsiaTheme="minorEastAsia" w:hAnsi="Times New Roman" w:cs="Times New Roman"/>
          <w:sz w:val="28"/>
          <w:szCs w:val="28"/>
          <w:lang w:val="uk-UA"/>
        </w:rPr>
        <w:tab/>
        <w:t>(2.8)</w:t>
      </w:r>
    </w:p>
    <w:p w:rsidR="00054AB7" w:rsidRPr="003F6E7C" w:rsidRDefault="00054AB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 урахуванням рівняння (2.8), тепловий баланс вичерпної частини колони набуде вигляду:</w:t>
      </w:r>
    </w:p>
    <w:p w:rsidR="00054AB7" w:rsidRPr="003F6E7C" w:rsidRDefault="00184D40" w:rsidP="003F6E7C">
      <w:pPr>
        <w:spacing w:after="0" w:line="360" w:lineRule="auto"/>
        <w:ind w:left="708"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p</m:t>
            </m:r>
          </m:sub>
          <m:sup>
            <m:r>
              <w:rPr>
                <w:rFonts w:ascii="Cambria Math" w:hAnsi="Cambria Math" w:cs="Times New Roman"/>
                <w:sz w:val="28"/>
                <w:szCs w:val="28"/>
                <w:lang w:val="uk-UA"/>
              </w:rPr>
              <m:t>ВКК</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dq</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k</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n</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 xml:space="preserve">вип </m:t>
            </m:r>
            <m:r>
              <w:rPr>
                <w:rFonts w:ascii="Cambria Math" w:hAnsi="Cambria Math" w:cs="Times New Roman"/>
                <w:sz w:val="28"/>
                <w:szCs w:val="28"/>
                <w:lang w:val="uk-UA"/>
              </w:rPr>
              <m:t>p</m:t>
            </m:r>
          </m:sub>
          <m:sup>
            <m:r>
              <w:rPr>
                <w:rFonts w:ascii="Cambria Math" w:hAnsi="Cambria Math" w:cs="Times New Roman"/>
                <w:sz w:val="28"/>
                <w:szCs w:val="28"/>
                <w:lang w:val="uk-UA"/>
              </w:rPr>
              <m:t>НКК</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вип ф</m:t>
            </m:r>
          </m:sub>
          <m:sup>
            <m:r>
              <w:rPr>
                <w:rFonts w:ascii="Cambria Math" w:hAnsi="Cambria Math" w:cs="Times New Roman"/>
                <w:sz w:val="28"/>
                <w:szCs w:val="28"/>
                <w:lang w:val="uk-UA"/>
              </w:rPr>
              <m:t>НКК</m:t>
            </m:r>
          </m:sup>
        </m:sSubSup>
        <m:r>
          <w:rPr>
            <w:rFonts w:ascii="Cambria Math" w:eastAsiaTheme="minorEastAsia" w:hAnsi="Cambria Math" w:cs="Times New Roman"/>
            <w:sz w:val="28"/>
            <w:szCs w:val="28"/>
            <w:lang w:val="uk-UA"/>
          </w:rPr>
          <m:t>.</m:t>
        </m:r>
      </m:oMath>
      <w:r w:rsidR="00054AB7" w:rsidRPr="003F6E7C">
        <w:rPr>
          <w:rFonts w:ascii="Times New Roman" w:eastAsiaTheme="minorEastAsia" w:hAnsi="Times New Roman" w:cs="Times New Roman"/>
          <w:sz w:val="28"/>
          <w:szCs w:val="28"/>
          <w:lang w:val="uk-UA"/>
        </w:rPr>
        <w:tab/>
        <w:t>(2.9)</w:t>
      </w:r>
    </w:p>
    <w:p w:rsidR="00054AB7" w:rsidRPr="003F6E7C" w:rsidRDefault="00054AB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Запишемо рівняння в технологічних змінних:</w:t>
      </w:r>
    </w:p>
    <w:p w:rsidR="005D3E5E" w:rsidRPr="003F6E7C" w:rsidRDefault="00184D40" w:rsidP="003F6E7C">
      <w:pPr>
        <w:spacing w:after="0" w:line="360" w:lineRule="auto"/>
        <w:ind w:left="2832"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p</m:t>
            </m:r>
          </m:sub>
          <m:sup>
            <m:r>
              <w:rPr>
                <w:rFonts w:ascii="Cambria Math" w:hAnsi="Cambria Math" w:cs="Times New Roman"/>
                <w:sz w:val="28"/>
                <w:szCs w:val="28"/>
                <w:lang w:val="uk-UA"/>
              </w:rPr>
              <m:t>ВКК</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en-US"/>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dt</m:t>
        </m:r>
        <m:r>
          <w:rPr>
            <w:rFonts w:ascii="Cambria Math" w:hAnsi="Cambria Math" w:cs="Times New Roman"/>
            <w:sz w:val="28"/>
            <w:szCs w:val="28"/>
            <w:lang w:val="uk-UA"/>
          </w:rPr>
          <m:t>,</m:t>
        </m:r>
      </m:oMath>
      <w:r w:rsidR="00C449DA" w:rsidRPr="003F6E7C">
        <w:rPr>
          <w:rFonts w:ascii="Times New Roman" w:eastAsiaTheme="minorEastAsia" w:hAnsi="Times New Roman" w:cs="Times New Roman"/>
          <w:sz w:val="28"/>
          <w:szCs w:val="28"/>
          <w:lang w:val="uk-UA"/>
        </w:rPr>
        <w:tab/>
      </w:r>
      <w:r w:rsidR="00C449DA" w:rsidRPr="003F6E7C">
        <w:rPr>
          <w:rFonts w:ascii="Times New Roman" w:eastAsiaTheme="minorEastAsia" w:hAnsi="Times New Roman" w:cs="Times New Roman"/>
          <w:sz w:val="28"/>
          <w:szCs w:val="28"/>
          <w:lang w:val="uk-UA"/>
        </w:rPr>
        <w:tab/>
      </w:r>
      <w:r w:rsidR="00C449DA" w:rsidRPr="003F6E7C">
        <w:rPr>
          <w:rFonts w:ascii="Times New Roman" w:eastAsiaTheme="minorEastAsia" w:hAnsi="Times New Roman" w:cs="Times New Roman"/>
          <w:sz w:val="28"/>
          <w:szCs w:val="28"/>
          <w:lang w:val="uk-UA"/>
        </w:rPr>
        <w:tab/>
      </w:r>
      <w:r w:rsidR="00C449DA" w:rsidRPr="003F6E7C">
        <w:rPr>
          <w:rFonts w:ascii="Times New Roman" w:eastAsiaTheme="minorEastAsia" w:hAnsi="Times New Roman" w:cs="Times New Roman"/>
          <w:sz w:val="28"/>
          <w:szCs w:val="28"/>
          <w:lang w:val="uk-UA"/>
        </w:rPr>
        <w:tab/>
        <w:t>(</w:t>
      </w:r>
      <w:r w:rsidR="006E7E1A" w:rsidRPr="003F6E7C">
        <w:rPr>
          <w:rFonts w:ascii="Times New Roman" w:eastAsiaTheme="minorEastAsia" w:hAnsi="Times New Roman" w:cs="Times New Roman"/>
          <w:sz w:val="28"/>
          <w:szCs w:val="28"/>
          <w:lang w:val="uk-UA"/>
        </w:rPr>
        <w:t>2.</w:t>
      </w:r>
      <w:r w:rsidR="005D3E5E" w:rsidRPr="003F6E7C">
        <w:rPr>
          <w:rFonts w:ascii="Times New Roman" w:eastAsiaTheme="minorEastAsia" w:hAnsi="Times New Roman" w:cs="Times New Roman"/>
          <w:sz w:val="28"/>
          <w:szCs w:val="28"/>
          <w:lang w:val="uk-UA"/>
        </w:rPr>
        <w:t>10</w:t>
      </w:r>
      <w:r w:rsidR="00C449DA" w:rsidRPr="003F6E7C">
        <w:rPr>
          <w:rFonts w:ascii="Times New Roman" w:eastAsiaTheme="minorEastAsia" w:hAnsi="Times New Roman" w:cs="Times New Roman"/>
          <w:sz w:val="28"/>
          <w:szCs w:val="28"/>
          <w:lang w:val="uk-UA"/>
        </w:rPr>
        <w:t>)</w:t>
      </w:r>
    </w:p>
    <w:p w:rsidR="00C449DA" w:rsidRPr="003F6E7C" w:rsidRDefault="00C449DA"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proofErr w:type="spellStart"/>
      <w:r w:rsidRPr="003F6E7C">
        <w:rPr>
          <w:rFonts w:ascii="Times New Roman" w:eastAsiaTheme="minorEastAsia" w:hAnsi="Times New Roman" w:cs="Times New Roman"/>
          <w:i/>
          <w:sz w:val="28"/>
          <w:szCs w:val="28"/>
          <w:lang w:val="en-US"/>
        </w:rPr>
        <w:t>F</w:t>
      </w:r>
      <w:r w:rsidRPr="003F6E7C">
        <w:rPr>
          <w:rFonts w:ascii="Times New Roman" w:eastAsiaTheme="minorEastAsia" w:hAnsi="Times New Roman" w:cs="Times New Roman"/>
          <w:i/>
          <w:sz w:val="28"/>
          <w:szCs w:val="28"/>
          <w:vertAlign w:val="subscript"/>
          <w:lang w:val="en-US"/>
        </w:rPr>
        <w:t>p</w:t>
      </w:r>
      <w:proofErr w:type="spellEnd"/>
      <w:r w:rsidRPr="003F6E7C">
        <w:rPr>
          <w:rFonts w:ascii="Times New Roman" w:eastAsiaTheme="minorEastAsia" w:hAnsi="Times New Roman" w:cs="Times New Roman"/>
          <w:sz w:val="28"/>
          <w:szCs w:val="28"/>
          <w:lang w:val="uk-UA"/>
        </w:rPr>
        <w:t xml:space="preserve"> – витрата свіжого розчину, кг/с;</w:t>
      </w:r>
    </w:p>
    <w:p w:rsidR="00C449DA" w:rsidRPr="003F6E7C" w:rsidRDefault="00C449DA"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rPr>
        <w:t>с</w:t>
      </w:r>
      <w:r w:rsidRPr="003F6E7C">
        <w:rPr>
          <w:rFonts w:ascii="Times New Roman" w:eastAsiaTheme="minorEastAsia" w:hAnsi="Times New Roman" w:cs="Times New Roman"/>
          <w:i/>
          <w:sz w:val="28"/>
          <w:szCs w:val="28"/>
          <w:vertAlign w:val="subscript"/>
        </w:rPr>
        <w:t>к</w:t>
      </w:r>
      <w:proofErr w:type="spellEnd"/>
      <w:r w:rsidRPr="003F6E7C">
        <w:rPr>
          <w:rFonts w:ascii="Times New Roman" w:eastAsiaTheme="minorEastAsia" w:hAnsi="Times New Roman" w:cs="Times New Roman"/>
          <w:sz w:val="28"/>
          <w:szCs w:val="28"/>
          <w:lang w:val="uk-UA"/>
        </w:rPr>
        <w:t xml:space="preserve"> – теплоємність ВКК, Дж/кг</w:t>
      </w:r>
      <w:r w:rsidRPr="003F6E7C">
        <w:rPr>
          <w:rFonts w:ascii="Times New Roman" w:eastAsiaTheme="minorEastAsia" w:hAnsi="Times New Roman" w:cs="Times New Roman"/>
          <w:sz w:val="28"/>
          <w:szCs w:val="28"/>
          <w:vertAlign w:val="superscript"/>
          <w:lang w:val="uk-UA"/>
        </w:rPr>
        <w:t>0</w:t>
      </w:r>
      <w:r w:rsidRPr="003F6E7C">
        <w:rPr>
          <w:rFonts w:ascii="Times New Roman" w:eastAsiaTheme="minorEastAsia" w:hAnsi="Times New Roman" w:cs="Times New Roman"/>
          <w:sz w:val="28"/>
          <w:szCs w:val="28"/>
          <w:lang w:val="uk-UA"/>
        </w:rPr>
        <w:t>К;</w:t>
      </w:r>
    </w:p>
    <w:p w:rsidR="00C449DA" w:rsidRPr="003F6E7C" w:rsidRDefault="00C449DA"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lang w:val="en-US"/>
        </w:rPr>
        <w:t>Q</w:t>
      </w:r>
      <w:r w:rsidRPr="003F6E7C">
        <w:rPr>
          <w:rFonts w:ascii="Times New Roman" w:eastAsiaTheme="minorEastAsia" w:hAnsi="Times New Roman" w:cs="Times New Roman"/>
          <w:i/>
          <w:sz w:val="28"/>
          <w:szCs w:val="28"/>
          <w:vertAlign w:val="subscript"/>
          <w:lang w:val="en-US"/>
        </w:rPr>
        <w:t>p</w:t>
      </w:r>
      <w:proofErr w:type="spellEnd"/>
      <w:r w:rsidR="006E7E1A" w:rsidRPr="003F6E7C">
        <w:rPr>
          <w:rFonts w:ascii="Times New Roman" w:eastAsiaTheme="minorEastAsia" w:hAnsi="Times New Roman" w:cs="Times New Roman"/>
          <w:sz w:val="28"/>
          <w:szCs w:val="28"/>
        </w:rPr>
        <w:t xml:space="preserve"> –</w:t>
      </w:r>
      <w:r w:rsidR="006E7E1A" w:rsidRPr="003F6E7C">
        <w:rPr>
          <w:rFonts w:ascii="Times New Roman" w:eastAsiaTheme="minorEastAsia" w:hAnsi="Times New Roman" w:cs="Times New Roman"/>
          <w:sz w:val="28"/>
          <w:szCs w:val="28"/>
          <w:lang w:val="uk-UA"/>
        </w:rPr>
        <w:t xml:space="preserve"> концентрація ВКК у свіжому розчині, мас. частка;</w:t>
      </w:r>
    </w:p>
    <w:p w:rsidR="00C449DA" w:rsidRPr="003F6E7C" w:rsidRDefault="00C449DA"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lang w:val="en-US"/>
        </w:rPr>
        <w:t>T</w:t>
      </w:r>
      <w:r w:rsidRPr="003F6E7C">
        <w:rPr>
          <w:rFonts w:ascii="Times New Roman" w:eastAsiaTheme="minorEastAsia" w:hAnsi="Times New Roman" w:cs="Times New Roman"/>
          <w:i/>
          <w:sz w:val="28"/>
          <w:szCs w:val="28"/>
          <w:vertAlign w:val="subscript"/>
          <w:lang w:val="en-US"/>
        </w:rPr>
        <w:t>p</w:t>
      </w:r>
      <w:proofErr w:type="spellEnd"/>
      <w:r w:rsidR="006E7E1A" w:rsidRPr="003F6E7C">
        <w:rPr>
          <w:rFonts w:ascii="Times New Roman" w:eastAsiaTheme="minorEastAsia" w:hAnsi="Times New Roman" w:cs="Times New Roman"/>
          <w:sz w:val="28"/>
          <w:szCs w:val="28"/>
          <w:lang w:val="uk-UA"/>
        </w:rPr>
        <w:t xml:space="preserve"> – температура свіжого розчину на вході колони, </w:t>
      </w:r>
      <w:r w:rsidR="006E7E1A" w:rsidRPr="003F6E7C">
        <w:rPr>
          <w:rFonts w:ascii="Times New Roman" w:eastAsiaTheme="minorEastAsia" w:hAnsi="Times New Roman" w:cs="Times New Roman"/>
          <w:sz w:val="28"/>
          <w:szCs w:val="28"/>
          <w:vertAlign w:val="superscript"/>
          <w:lang w:val="uk-UA"/>
        </w:rPr>
        <w:t>0</w:t>
      </w:r>
      <w:r w:rsidR="006E7E1A" w:rsidRPr="003F6E7C">
        <w:rPr>
          <w:rFonts w:ascii="Times New Roman" w:eastAsiaTheme="minorEastAsia" w:hAnsi="Times New Roman" w:cs="Times New Roman"/>
          <w:sz w:val="28"/>
          <w:szCs w:val="28"/>
          <w:lang w:val="uk-UA"/>
        </w:rPr>
        <w:t>К.</w:t>
      </w:r>
    </w:p>
    <w:p w:rsidR="005D3E5E" w:rsidRPr="003F6E7C" w:rsidRDefault="00184D40" w:rsidP="003F6E7C">
      <w:pPr>
        <w:spacing w:after="0" w:line="360" w:lineRule="auto"/>
        <w:ind w:left="2832"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dq</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rdt</m:t>
        </m:r>
        <m:r>
          <w:rPr>
            <w:rFonts w:ascii="Cambria Math" w:eastAsiaTheme="minorEastAsia" w:hAnsi="Cambria Math" w:cs="Times New Roman"/>
            <w:sz w:val="28"/>
            <w:szCs w:val="28"/>
            <w:lang w:val="uk-UA"/>
          </w:rPr>
          <m:t>,</m:t>
        </m:r>
      </m:oMath>
      <w:r w:rsidR="005D3E5E" w:rsidRPr="003F6E7C">
        <w:rPr>
          <w:rFonts w:ascii="Times New Roman" w:eastAsiaTheme="minorEastAsia" w:hAnsi="Times New Roman" w:cs="Times New Roman"/>
          <w:sz w:val="28"/>
          <w:szCs w:val="28"/>
          <w:lang w:val="uk-UA"/>
        </w:rPr>
        <w:tab/>
      </w:r>
      <w:r w:rsidR="005D3E5E" w:rsidRPr="003F6E7C">
        <w:rPr>
          <w:rFonts w:ascii="Times New Roman" w:eastAsiaTheme="minorEastAsia" w:hAnsi="Times New Roman" w:cs="Times New Roman"/>
          <w:sz w:val="28"/>
          <w:szCs w:val="28"/>
          <w:lang w:val="uk-UA"/>
        </w:rPr>
        <w:tab/>
      </w:r>
      <w:r w:rsidR="005D3E5E" w:rsidRPr="003F6E7C">
        <w:rPr>
          <w:rFonts w:ascii="Times New Roman" w:eastAsiaTheme="minorEastAsia" w:hAnsi="Times New Roman" w:cs="Times New Roman"/>
          <w:sz w:val="28"/>
          <w:szCs w:val="28"/>
          <w:lang w:val="uk-UA"/>
        </w:rPr>
        <w:tab/>
      </w:r>
      <w:r w:rsidR="005D3E5E" w:rsidRPr="003F6E7C">
        <w:rPr>
          <w:rFonts w:ascii="Times New Roman" w:eastAsiaTheme="minorEastAsia" w:hAnsi="Times New Roman" w:cs="Times New Roman"/>
          <w:sz w:val="28"/>
          <w:szCs w:val="28"/>
          <w:lang w:val="uk-UA"/>
        </w:rPr>
        <w:tab/>
      </w:r>
      <w:r w:rsidR="000F7F55" w:rsidRPr="003F6E7C">
        <w:rPr>
          <w:rFonts w:ascii="Times New Roman" w:eastAsiaTheme="minorEastAsia" w:hAnsi="Times New Roman" w:cs="Times New Roman"/>
          <w:sz w:val="28"/>
          <w:szCs w:val="28"/>
          <w:lang w:val="uk-UA"/>
        </w:rPr>
        <w:tab/>
      </w:r>
      <w:r w:rsidR="005D3E5E" w:rsidRPr="003F6E7C">
        <w:rPr>
          <w:rFonts w:ascii="Times New Roman" w:eastAsiaTheme="minorEastAsia" w:hAnsi="Times New Roman" w:cs="Times New Roman"/>
          <w:sz w:val="28"/>
          <w:szCs w:val="28"/>
          <w:lang w:val="uk-UA"/>
        </w:rPr>
        <w:t>(2.11)</w:t>
      </w:r>
    </w:p>
    <w:p w:rsidR="005D3E5E" w:rsidRPr="003F6E7C" w:rsidRDefault="005D3E5E"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r w:rsidRPr="003F6E7C">
        <w:rPr>
          <w:rFonts w:ascii="Times New Roman" w:eastAsiaTheme="minorEastAsia" w:hAnsi="Times New Roman" w:cs="Times New Roman"/>
          <w:i/>
          <w:sz w:val="28"/>
          <w:szCs w:val="28"/>
          <w:lang w:val="en-US"/>
        </w:rPr>
        <w:t>F</w:t>
      </w:r>
      <w:r w:rsidR="005716D2" w:rsidRPr="003F6E7C">
        <w:rPr>
          <w:rFonts w:ascii="Times New Roman" w:eastAsiaTheme="minorEastAsia" w:hAnsi="Times New Roman" w:cs="Times New Roman"/>
          <w:i/>
          <w:sz w:val="28"/>
          <w:szCs w:val="28"/>
          <w:vertAlign w:val="subscript"/>
          <w:lang w:val="en-US"/>
        </w:rPr>
        <w:t>T</w:t>
      </w:r>
      <w:r w:rsidRPr="003F6E7C">
        <w:rPr>
          <w:rFonts w:ascii="Times New Roman" w:eastAsiaTheme="minorEastAsia" w:hAnsi="Times New Roman" w:cs="Times New Roman"/>
          <w:sz w:val="28"/>
          <w:szCs w:val="28"/>
          <w:lang w:val="uk-UA"/>
        </w:rPr>
        <w:t xml:space="preserve"> – </w:t>
      </w:r>
      <w:r w:rsidR="005716D2" w:rsidRPr="003F6E7C">
        <w:rPr>
          <w:rFonts w:ascii="Times New Roman" w:eastAsiaTheme="minorEastAsia" w:hAnsi="Times New Roman" w:cs="Times New Roman"/>
          <w:sz w:val="28"/>
          <w:szCs w:val="28"/>
          <w:lang w:val="uk-UA"/>
        </w:rPr>
        <w:t>витрата теплоносія</w:t>
      </w:r>
      <w:r w:rsidRPr="003F6E7C">
        <w:rPr>
          <w:rFonts w:ascii="Times New Roman" w:eastAsiaTheme="minorEastAsia" w:hAnsi="Times New Roman" w:cs="Times New Roman"/>
          <w:sz w:val="28"/>
          <w:szCs w:val="28"/>
          <w:lang w:val="uk-UA"/>
        </w:rPr>
        <w:t>, кг/с;</w:t>
      </w:r>
    </w:p>
    <w:p w:rsidR="005D3E5E" w:rsidRPr="003F6E7C" w:rsidRDefault="005716D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i/>
          <w:sz w:val="28"/>
          <w:szCs w:val="28"/>
          <w:lang w:val="en-US"/>
        </w:rPr>
        <w:t>r</w:t>
      </w:r>
      <w:r w:rsidRPr="003F6E7C">
        <w:rPr>
          <w:rFonts w:ascii="Times New Roman" w:eastAsiaTheme="minorEastAsia" w:hAnsi="Times New Roman" w:cs="Times New Roman"/>
          <w:i/>
          <w:sz w:val="28"/>
          <w:szCs w:val="28"/>
        </w:rPr>
        <w:t xml:space="preserve"> </w:t>
      </w:r>
      <w:r w:rsidR="005D3E5E" w:rsidRPr="003F6E7C">
        <w:rPr>
          <w:rFonts w:ascii="Times New Roman" w:eastAsiaTheme="minorEastAsia" w:hAnsi="Times New Roman" w:cs="Times New Roman"/>
          <w:sz w:val="28"/>
          <w:szCs w:val="28"/>
          <w:lang w:val="uk-UA"/>
        </w:rPr>
        <w:t xml:space="preserve">– </w:t>
      </w:r>
      <w:r w:rsidRPr="003F6E7C">
        <w:rPr>
          <w:rFonts w:ascii="Times New Roman" w:eastAsiaTheme="minorEastAsia" w:hAnsi="Times New Roman" w:cs="Times New Roman"/>
          <w:sz w:val="28"/>
          <w:szCs w:val="28"/>
          <w:lang w:val="uk-UA"/>
        </w:rPr>
        <w:t>питома теплота конденсації водяної пари</w:t>
      </w:r>
      <w:r w:rsidR="005D3E5E" w:rsidRPr="003F6E7C">
        <w:rPr>
          <w:rFonts w:ascii="Times New Roman" w:eastAsiaTheme="minorEastAsia" w:hAnsi="Times New Roman" w:cs="Times New Roman"/>
          <w:sz w:val="28"/>
          <w:szCs w:val="28"/>
          <w:lang w:val="uk-UA"/>
        </w:rPr>
        <w:t>, Дж/кг;</w:t>
      </w:r>
    </w:p>
    <w:p w:rsidR="005716D2" w:rsidRPr="003F6E7C" w:rsidRDefault="00184D40" w:rsidP="003F6E7C">
      <w:pPr>
        <w:spacing w:after="0" w:line="360" w:lineRule="auto"/>
        <w:ind w:left="2832"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k</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dT</m:t>
            </m:r>
          </m:e>
          <m:sub>
            <m:r>
              <w:rPr>
                <w:rFonts w:ascii="Cambria Math" w:eastAsiaTheme="minorEastAsia" w:hAnsi="Cambria Math" w:cs="Times New Roman"/>
                <w:sz w:val="28"/>
                <w:szCs w:val="28"/>
                <w:lang w:val="uk-UA"/>
              </w:rPr>
              <m:t>k</m:t>
            </m:r>
          </m:sub>
        </m:sSub>
      </m:oMath>
      <w:r w:rsidR="005716D2" w:rsidRPr="003F6E7C">
        <w:rPr>
          <w:rFonts w:ascii="Times New Roman" w:eastAsiaTheme="minorEastAsia" w:hAnsi="Times New Roman" w:cs="Times New Roman"/>
          <w:sz w:val="28"/>
          <w:szCs w:val="28"/>
          <w:lang w:val="uk-UA"/>
        </w:rPr>
        <w:t>,</w:t>
      </w:r>
      <w:r w:rsidR="005716D2" w:rsidRPr="003F6E7C">
        <w:rPr>
          <w:rFonts w:ascii="Times New Roman" w:eastAsiaTheme="minorEastAsia" w:hAnsi="Times New Roman" w:cs="Times New Roman"/>
          <w:sz w:val="28"/>
          <w:szCs w:val="28"/>
          <w:lang w:val="uk-UA"/>
        </w:rPr>
        <w:tab/>
      </w:r>
      <w:r w:rsidR="005716D2" w:rsidRPr="003F6E7C">
        <w:rPr>
          <w:rFonts w:ascii="Times New Roman" w:eastAsiaTheme="minorEastAsia" w:hAnsi="Times New Roman" w:cs="Times New Roman"/>
          <w:sz w:val="28"/>
          <w:szCs w:val="28"/>
          <w:lang w:val="uk-UA"/>
        </w:rPr>
        <w:tab/>
      </w:r>
      <w:r w:rsidR="005716D2" w:rsidRPr="003F6E7C">
        <w:rPr>
          <w:rFonts w:ascii="Times New Roman" w:eastAsiaTheme="minorEastAsia" w:hAnsi="Times New Roman" w:cs="Times New Roman"/>
          <w:sz w:val="28"/>
          <w:szCs w:val="28"/>
          <w:lang w:val="uk-UA"/>
        </w:rPr>
        <w:tab/>
      </w:r>
      <w:r w:rsidR="005716D2" w:rsidRPr="003F6E7C">
        <w:rPr>
          <w:rFonts w:ascii="Times New Roman" w:eastAsiaTheme="minorEastAsia" w:hAnsi="Times New Roman" w:cs="Times New Roman"/>
          <w:sz w:val="28"/>
          <w:szCs w:val="28"/>
          <w:lang w:val="uk-UA"/>
        </w:rPr>
        <w:tab/>
      </w:r>
      <w:r w:rsidR="000F7F55" w:rsidRPr="003F6E7C">
        <w:rPr>
          <w:rFonts w:ascii="Times New Roman" w:eastAsiaTheme="minorEastAsia" w:hAnsi="Times New Roman" w:cs="Times New Roman"/>
          <w:sz w:val="28"/>
          <w:szCs w:val="28"/>
          <w:lang w:val="uk-UA"/>
        </w:rPr>
        <w:tab/>
      </w:r>
      <w:r w:rsidR="005716D2" w:rsidRPr="003F6E7C">
        <w:rPr>
          <w:rFonts w:ascii="Times New Roman" w:eastAsiaTheme="minorEastAsia" w:hAnsi="Times New Roman" w:cs="Times New Roman"/>
          <w:sz w:val="28"/>
          <w:szCs w:val="28"/>
          <w:lang w:val="uk-UA"/>
        </w:rPr>
        <w:t>(2.12)</w:t>
      </w:r>
    </w:p>
    <w:p w:rsidR="007B1FF9" w:rsidRPr="003F6E7C" w:rsidRDefault="007B1FF9"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proofErr w:type="spellStart"/>
      <w:r w:rsidRPr="003F6E7C">
        <w:rPr>
          <w:rFonts w:ascii="Times New Roman" w:eastAsiaTheme="minorEastAsia" w:hAnsi="Times New Roman" w:cs="Times New Roman"/>
          <w:i/>
          <w:sz w:val="28"/>
          <w:szCs w:val="28"/>
          <w:lang w:val="en-US"/>
        </w:rPr>
        <w:t>m</w:t>
      </w:r>
      <w:r w:rsidRPr="003F6E7C">
        <w:rPr>
          <w:rFonts w:ascii="Times New Roman" w:eastAsiaTheme="minorEastAsia" w:hAnsi="Times New Roman" w:cs="Times New Roman"/>
          <w:i/>
          <w:sz w:val="28"/>
          <w:szCs w:val="28"/>
          <w:vertAlign w:val="subscript"/>
          <w:lang w:val="en-US"/>
        </w:rPr>
        <w:t>k</w:t>
      </w:r>
      <w:proofErr w:type="spellEnd"/>
      <w:r w:rsidRPr="003F6E7C">
        <w:rPr>
          <w:rFonts w:ascii="Times New Roman" w:eastAsiaTheme="minorEastAsia" w:hAnsi="Times New Roman" w:cs="Times New Roman"/>
          <w:sz w:val="28"/>
          <w:szCs w:val="28"/>
          <w:lang w:val="uk-UA"/>
        </w:rPr>
        <w:t xml:space="preserve"> – маса кубового залишку, кг;</w:t>
      </w:r>
    </w:p>
    <w:p w:rsidR="007B1FF9" w:rsidRPr="003F6E7C" w:rsidRDefault="007B1FF9"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rPr>
        <w:t>с</w:t>
      </w:r>
      <w:r w:rsidRPr="003F6E7C">
        <w:rPr>
          <w:rFonts w:ascii="Times New Roman" w:eastAsiaTheme="minorEastAsia" w:hAnsi="Times New Roman" w:cs="Times New Roman"/>
          <w:i/>
          <w:sz w:val="28"/>
          <w:szCs w:val="28"/>
          <w:vertAlign w:val="subscript"/>
        </w:rPr>
        <w:t>к</w:t>
      </w:r>
      <w:proofErr w:type="spellEnd"/>
      <w:r w:rsidRPr="003F6E7C">
        <w:rPr>
          <w:rFonts w:ascii="Times New Roman" w:eastAsiaTheme="minorEastAsia" w:hAnsi="Times New Roman" w:cs="Times New Roman"/>
          <w:sz w:val="28"/>
          <w:szCs w:val="28"/>
          <w:lang w:val="uk-UA"/>
        </w:rPr>
        <w:t xml:space="preserve"> – теплоємність кубового залишку (ВКК), Дж/кг</w:t>
      </w:r>
      <w:r w:rsidRPr="003F6E7C">
        <w:rPr>
          <w:rFonts w:ascii="Times New Roman" w:eastAsiaTheme="minorEastAsia" w:hAnsi="Times New Roman" w:cs="Times New Roman"/>
          <w:sz w:val="28"/>
          <w:szCs w:val="28"/>
          <w:vertAlign w:val="superscript"/>
          <w:lang w:val="uk-UA"/>
        </w:rPr>
        <w:t>0</w:t>
      </w:r>
      <w:r w:rsidRPr="003F6E7C">
        <w:rPr>
          <w:rFonts w:ascii="Times New Roman" w:eastAsiaTheme="minorEastAsia" w:hAnsi="Times New Roman" w:cs="Times New Roman"/>
          <w:sz w:val="28"/>
          <w:szCs w:val="28"/>
          <w:lang w:val="uk-UA"/>
        </w:rPr>
        <w:t>К;</w:t>
      </w:r>
    </w:p>
    <w:p w:rsidR="007B1FF9" w:rsidRPr="003F6E7C" w:rsidRDefault="007B1FF9"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lang w:val="en-US"/>
        </w:rPr>
        <w:t>dT</w:t>
      </w:r>
      <w:r w:rsidRPr="003F6E7C">
        <w:rPr>
          <w:rFonts w:ascii="Times New Roman" w:eastAsiaTheme="minorEastAsia" w:hAnsi="Times New Roman" w:cs="Times New Roman"/>
          <w:i/>
          <w:sz w:val="28"/>
          <w:szCs w:val="28"/>
          <w:vertAlign w:val="subscript"/>
          <w:lang w:val="en-US"/>
        </w:rPr>
        <w:t>k</w:t>
      </w:r>
      <w:proofErr w:type="spellEnd"/>
      <w:r w:rsidRPr="003F6E7C">
        <w:rPr>
          <w:rFonts w:ascii="Times New Roman" w:eastAsiaTheme="minorEastAsia" w:hAnsi="Times New Roman" w:cs="Times New Roman"/>
          <w:sz w:val="28"/>
          <w:szCs w:val="28"/>
          <w:lang w:val="uk-UA"/>
        </w:rPr>
        <w:t xml:space="preserve"> – зміна температури у вичерпній частині колони, </w:t>
      </w:r>
      <w:r w:rsidRPr="003F6E7C">
        <w:rPr>
          <w:rFonts w:ascii="Times New Roman" w:eastAsiaTheme="minorEastAsia" w:hAnsi="Times New Roman" w:cs="Times New Roman"/>
          <w:sz w:val="28"/>
          <w:szCs w:val="28"/>
          <w:vertAlign w:val="superscript"/>
          <w:lang w:val="uk-UA"/>
        </w:rPr>
        <w:t>0</w:t>
      </w:r>
      <w:r w:rsidRPr="003F6E7C">
        <w:rPr>
          <w:rFonts w:ascii="Times New Roman" w:eastAsiaTheme="minorEastAsia" w:hAnsi="Times New Roman" w:cs="Times New Roman"/>
          <w:sz w:val="28"/>
          <w:szCs w:val="28"/>
          <w:lang w:val="uk-UA"/>
        </w:rPr>
        <w:t>К.</w:t>
      </w:r>
    </w:p>
    <w:p w:rsidR="0051112E" w:rsidRPr="003F6E7C" w:rsidRDefault="00184D40" w:rsidP="003F6E7C">
      <w:pPr>
        <w:spacing w:after="0" w:line="360" w:lineRule="auto"/>
        <w:ind w:left="2832"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dq</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dt</m:t>
        </m:r>
        <m:r>
          <w:rPr>
            <w:rFonts w:ascii="Cambria Math" w:eastAsiaTheme="minorEastAsia" w:hAnsi="Cambria Math" w:cs="Times New Roman"/>
            <w:sz w:val="28"/>
            <w:szCs w:val="28"/>
            <w:lang w:val="uk-UA"/>
          </w:rPr>
          <m:t>,</m:t>
        </m:r>
      </m:oMath>
      <w:r w:rsidR="0051112E" w:rsidRPr="003F6E7C">
        <w:rPr>
          <w:rFonts w:ascii="Times New Roman" w:eastAsiaTheme="minorEastAsia" w:hAnsi="Times New Roman" w:cs="Times New Roman"/>
          <w:sz w:val="28"/>
          <w:szCs w:val="28"/>
          <w:lang w:val="uk-UA"/>
        </w:rPr>
        <w:tab/>
      </w:r>
      <w:r w:rsidR="0051112E" w:rsidRPr="003F6E7C">
        <w:rPr>
          <w:rFonts w:ascii="Times New Roman" w:eastAsiaTheme="minorEastAsia" w:hAnsi="Times New Roman" w:cs="Times New Roman"/>
          <w:sz w:val="28"/>
          <w:szCs w:val="28"/>
          <w:lang w:val="uk-UA"/>
        </w:rPr>
        <w:tab/>
      </w:r>
      <w:r w:rsidR="0051112E" w:rsidRPr="003F6E7C">
        <w:rPr>
          <w:rFonts w:ascii="Times New Roman" w:eastAsiaTheme="minorEastAsia" w:hAnsi="Times New Roman" w:cs="Times New Roman"/>
          <w:sz w:val="28"/>
          <w:szCs w:val="28"/>
          <w:lang w:val="uk-UA"/>
        </w:rPr>
        <w:tab/>
      </w:r>
      <w:r w:rsidR="0051112E" w:rsidRPr="003F6E7C">
        <w:rPr>
          <w:rFonts w:ascii="Times New Roman" w:eastAsiaTheme="minorEastAsia" w:hAnsi="Times New Roman" w:cs="Times New Roman"/>
          <w:sz w:val="28"/>
          <w:szCs w:val="28"/>
          <w:lang w:val="uk-UA"/>
        </w:rPr>
        <w:tab/>
      </w:r>
      <w:r w:rsidR="000F7F55" w:rsidRPr="003F6E7C">
        <w:rPr>
          <w:rFonts w:ascii="Times New Roman" w:eastAsiaTheme="minorEastAsia" w:hAnsi="Times New Roman" w:cs="Times New Roman"/>
          <w:sz w:val="28"/>
          <w:szCs w:val="28"/>
          <w:lang w:val="uk-UA"/>
        </w:rPr>
        <w:tab/>
      </w:r>
      <w:r w:rsidR="0051112E" w:rsidRPr="003F6E7C">
        <w:rPr>
          <w:rFonts w:ascii="Times New Roman" w:eastAsiaTheme="minorEastAsia" w:hAnsi="Times New Roman" w:cs="Times New Roman"/>
          <w:sz w:val="28"/>
          <w:szCs w:val="28"/>
          <w:lang w:val="uk-UA"/>
        </w:rPr>
        <w:t>(2.13)</w:t>
      </w:r>
    </w:p>
    <w:p w:rsidR="0051112E" w:rsidRPr="003F6E7C" w:rsidRDefault="0051112E"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proofErr w:type="spellStart"/>
      <w:r w:rsidRPr="003F6E7C">
        <w:rPr>
          <w:rFonts w:ascii="Times New Roman" w:eastAsiaTheme="minorEastAsia" w:hAnsi="Times New Roman" w:cs="Times New Roman"/>
          <w:i/>
          <w:sz w:val="28"/>
          <w:szCs w:val="28"/>
          <w:lang w:val="en-US"/>
        </w:rPr>
        <w:t>F</w:t>
      </w:r>
      <w:r w:rsidRPr="003F6E7C">
        <w:rPr>
          <w:rFonts w:ascii="Times New Roman" w:eastAsiaTheme="minorEastAsia" w:hAnsi="Times New Roman" w:cs="Times New Roman"/>
          <w:i/>
          <w:sz w:val="28"/>
          <w:szCs w:val="28"/>
          <w:vertAlign w:val="subscript"/>
          <w:lang w:val="en-US"/>
        </w:rPr>
        <w:t>k</w:t>
      </w:r>
      <w:proofErr w:type="spellEnd"/>
      <w:r w:rsidRPr="003F6E7C">
        <w:rPr>
          <w:rFonts w:ascii="Times New Roman" w:eastAsiaTheme="minorEastAsia" w:hAnsi="Times New Roman" w:cs="Times New Roman"/>
          <w:sz w:val="28"/>
          <w:szCs w:val="28"/>
          <w:lang w:val="uk-UA"/>
        </w:rPr>
        <w:t xml:space="preserve"> – витрата кубового залишку на виході вичерпної частини колони, кг/с;</w:t>
      </w:r>
    </w:p>
    <w:p w:rsidR="0051112E" w:rsidRPr="003F6E7C" w:rsidRDefault="0051112E"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rPr>
        <w:t>с</w:t>
      </w:r>
      <w:r w:rsidRPr="003F6E7C">
        <w:rPr>
          <w:rFonts w:ascii="Times New Roman" w:eastAsiaTheme="minorEastAsia" w:hAnsi="Times New Roman" w:cs="Times New Roman"/>
          <w:i/>
          <w:sz w:val="28"/>
          <w:szCs w:val="28"/>
          <w:vertAlign w:val="subscript"/>
        </w:rPr>
        <w:t>к</w:t>
      </w:r>
      <w:proofErr w:type="spellEnd"/>
      <w:r w:rsidRPr="003F6E7C">
        <w:rPr>
          <w:rFonts w:ascii="Times New Roman" w:eastAsiaTheme="minorEastAsia" w:hAnsi="Times New Roman" w:cs="Times New Roman"/>
          <w:sz w:val="28"/>
          <w:szCs w:val="28"/>
          <w:lang w:val="uk-UA"/>
        </w:rPr>
        <w:t xml:space="preserve"> – теплоємність ВКК, Дж/кг</w:t>
      </w:r>
      <w:r w:rsidRPr="003F6E7C">
        <w:rPr>
          <w:rFonts w:ascii="Times New Roman" w:eastAsiaTheme="minorEastAsia" w:hAnsi="Times New Roman" w:cs="Times New Roman"/>
          <w:sz w:val="28"/>
          <w:szCs w:val="28"/>
          <w:vertAlign w:val="superscript"/>
          <w:lang w:val="uk-UA"/>
        </w:rPr>
        <w:t>0</w:t>
      </w:r>
      <w:r w:rsidRPr="003F6E7C">
        <w:rPr>
          <w:rFonts w:ascii="Times New Roman" w:eastAsiaTheme="minorEastAsia" w:hAnsi="Times New Roman" w:cs="Times New Roman"/>
          <w:sz w:val="28"/>
          <w:szCs w:val="28"/>
          <w:lang w:val="uk-UA"/>
        </w:rPr>
        <w:t>К;</w:t>
      </w:r>
    </w:p>
    <w:p w:rsidR="0051112E" w:rsidRPr="003F6E7C" w:rsidRDefault="0051112E"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i/>
          <w:sz w:val="28"/>
          <w:szCs w:val="28"/>
          <w:lang w:val="en-US"/>
        </w:rPr>
        <w:t>T</w:t>
      </w:r>
      <w:r w:rsidRPr="003F6E7C">
        <w:rPr>
          <w:rFonts w:ascii="Times New Roman" w:eastAsiaTheme="minorEastAsia" w:hAnsi="Times New Roman" w:cs="Times New Roman"/>
          <w:i/>
          <w:sz w:val="28"/>
          <w:szCs w:val="28"/>
          <w:vertAlign w:val="subscript"/>
          <w:lang w:val="en-US"/>
        </w:rPr>
        <w:t>k</w:t>
      </w:r>
      <w:r w:rsidRPr="003F6E7C">
        <w:rPr>
          <w:rFonts w:ascii="Times New Roman" w:eastAsiaTheme="minorEastAsia" w:hAnsi="Times New Roman" w:cs="Times New Roman"/>
          <w:sz w:val="28"/>
          <w:szCs w:val="28"/>
          <w:lang w:val="uk-UA"/>
        </w:rPr>
        <w:t xml:space="preserve"> – температура у випарному апараті, </w:t>
      </w:r>
      <w:r w:rsidRPr="003F6E7C">
        <w:rPr>
          <w:rFonts w:ascii="Times New Roman" w:eastAsiaTheme="minorEastAsia" w:hAnsi="Times New Roman" w:cs="Times New Roman"/>
          <w:sz w:val="28"/>
          <w:szCs w:val="28"/>
          <w:vertAlign w:val="superscript"/>
          <w:lang w:val="uk-UA"/>
        </w:rPr>
        <w:t>0</w:t>
      </w:r>
      <w:r w:rsidRPr="003F6E7C">
        <w:rPr>
          <w:rFonts w:ascii="Times New Roman" w:eastAsiaTheme="minorEastAsia" w:hAnsi="Times New Roman" w:cs="Times New Roman"/>
          <w:sz w:val="28"/>
          <w:szCs w:val="28"/>
          <w:lang w:val="uk-UA"/>
        </w:rPr>
        <w:t>К.</w:t>
      </w:r>
    </w:p>
    <w:p w:rsidR="000F7F55"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 xml:space="preserve">вип </m:t>
            </m:r>
            <m:r>
              <w:rPr>
                <w:rFonts w:ascii="Cambria Math" w:hAnsi="Cambria Math" w:cs="Times New Roman"/>
                <w:sz w:val="28"/>
                <w:szCs w:val="28"/>
                <w:lang w:val="uk-UA"/>
              </w:rPr>
              <m:t>p</m:t>
            </m:r>
          </m:sub>
          <m:sup>
            <m:r>
              <w:rPr>
                <w:rFonts w:ascii="Cambria Math" w:hAnsi="Cambria Math" w:cs="Times New Roman"/>
                <w:sz w:val="28"/>
                <w:szCs w:val="28"/>
                <w:lang w:val="uk-UA"/>
              </w:rPr>
              <m:t>НКК</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en-US"/>
          </w:rPr>
          <m:t>dt</m:t>
        </m:r>
        <m:r>
          <w:rPr>
            <w:rFonts w:ascii="Cambria Math" w:hAnsi="Cambria Math" w:cs="Times New Roman"/>
            <w:sz w:val="28"/>
            <w:szCs w:val="28"/>
            <w:lang w:val="uk-UA"/>
          </w:rPr>
          <m:t>,</m:t>
        </m:r>
      </m:oMath>
      <w:r w:rsidR="000F7F55" w:rsidRPr="003F6E7C">
        <w:rPr>
          <w:rFonts w:ascii="Times New Roman" w:eastAsiaTheme="minorEastAsia" w:hAnsi="Times New Roman" w:cs="Times New Roman"/>
          <w:sz w:val="28"/>
          <w:szCs w:val="28"/>
          <w:lang w:val="uk-UA"/>
        </w:rPr>
        <w:tab/>
      </w:r>
      <w:r w:rsidR="000F7F55" w:rsidRPr="003F6E7C">
        <w:rPr>
          <w:rFonts w:ascii="Times New Roman" w:eastAsiaTheme="minorEastAsia" w:hAnsi="Times New Roman" w:cs="Times New Roman"/>
          <w:sz w:val="28"/>
          <w:szCs w:val="28"/>
          <w:lang w:val="uk-UA"/>
        </w:rPr>
        <w:tab/>
      </w:r>
      <w:r w:rsidR="000F7F55" w:rsidRPr="003F6E7C">
        <w:rPr>
          <w:rFonts w:ascii="Times New Roman" w:eastAsiaTheme="minorEastAsia" w:hAnsi="Times New Roman" w:cs="Times New Roman"/>
          <w:sz w:val="28"/>
          <w:szCs w:val="28"/>
          <w:lang w:val="uk-UA"/>
        </w:rPr>
        <w:tab/>
      </w:r>
      <w:r w:rsidR="000F7F55" w:rsidRPr="003F6E7C">
        <w:rPr>
          <w:rFonts w:ascii="Times New Roman" w:eastAsiaTheme="minorEastAsia" w:hAnsi="Times New Roman" w:cs="Times New Roman"/>
          <w:sz w:val="28"/>
          <w:szCs w:val="28"/>
          <w:lang w:val="uk-UA"/>
        </w:rPr>
        <w:tab/>
        <w:t>(2.14)</w:t>
      </w:r>
    </w:p>
    <w:p w:rsidR="000F7F55" w:rsidRPr="003F6E7C" w:rsidRDefault="000F7F5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proofErr w:type="spellStart"/>
      <w:r w:rsidRPr="003F6E7C">
        <w:rPr>
          <w:rFonts w:ascii="Times New Roman" w:eastAsiaTheme="minorEastAsia" w:hAnsi="Times New Roman" w:cs="Times New Roman"/>
          <w:i/>
          <w:sz w:val="28"/>
          <w:szCs w:val="28"/>
          <w:lang w:val="en-US"/>
        </w:rPr>
        <w:t>F</w:t>
      </w:r>
      <w:r w:rsidRPr="003F6E7C">
        <w:rPr>
          <w:rFonts w:ascii="Times New Roman" w:eastAsiaTheme="minorEastAsia" w:hAnsi="Times New Roman" w:cs="Times New Roman"/>
          <w:i/>
          <w:sz w:val="28"/>
          <w:szCs w:val="28"/>
          <w:vertAlign w:val="subscript"/>
          <w:lang w:val="en-US"/>
        </w:rPr>
        <w:t>p</w:t>
      </w:r>
      <w:proofErr w:type="spellEnd"/>
      <w:r w:rsidRPr="003F6E7C">
        <w:rPr>
          <w:rFonts w:ascii="Times New Roman" w:eastAsiaTheme="minorEastAsia" w:hAnsi="Times New Roman" w:cs="Times New Roman"/>
          <w:sz w:val="28"/>
          <w:szCs w:val="28"/>
          <w:lang w:val="uk-UA"/>
        </w:rPr>
        <w:t xml:space="preserve"> – витрата флегми, кг/с;</w:t>
      </w:r>
    </w:p>
    <w:p w:rsidR="000F7F55" w:rsidRPr="003F6E7C" w:rsidRDefault="000F7F55" w:rsidP="003F6E7C">
      <w:pPr>
        <w:spacing w:after="0" w:line="360" w:lineRule="auto"/>
        <w:jc w:val="center"/>
        <w:rPr>
          <w:rFonts w:ascii="Times New Roman" w:eastAsiaTheme="minorEastAsia" w:hAnsi="Times New Roman" w:cs="Times New Roman"/>
          <w:sz w:val="28"/>
          <w:szCs w:val="28"/>
          <w:lang w:val="uk-UA"/>
        </w:rPr>
      </w:pPr>
      <w:proofErr w:type="spellStart"/>
      <w:r w:rsidRPr="003F6E7C">
        <w:rPr>
          <w:rFonts w:ascii="Times New Roman" w:eastAsiaTheme="minorEastAsia" w:hAnsi="Times New Roman" w:cs="Times New Roman"/>
          <w:i/>
          <w:sz w:val="28"/>
          <w:szCs w:val="28"/>
          <w:lang w:val="en-US"/>
        </w:rPr>
        <w:t>Q</w:t>
      </w:r>
      <w:r w:rsidR="001B1A13" w:rsidRPr="003F6E7C">
        <w:rPr>
          <w:rFonts w:ascii="Times New Roman" w:eastAsiaTheme="minorEastAsia" w:hAnsi="Times New Roman" w:cs="Times New Roman"/>
          <w:i/>
          <w:sz w:val="28"/>
          <w:szCs w:val="28"/>
          <w:vertAlign w:val="subscript"/>
          <w:lang w:val="en-US"/>
        </w:rPr>
        <w:t>p</w:t>
      </w:r>
      <w:proofErr w:type="spellEnd"/>
      <w:r w:rsidRPr="003F6E7C">
        <w:rPr>
          <w:rFonts w:ascii="Times New Roman" w:eastAsiaTheme="minorEastAsia" w:hAnsi="Times New Roman" w:cs="Times New Roman"/>
          <w:sz w:val="28"/>
          <w:szCs w:val="28"/>
          <w:lang w:val="uk-UA"/>
        </w:rPr>
        <w:t xml:space="preserve"> – концентрація ВКК у свіжому розчині, мас. частка;</w:t>
      </w:r>
    </w:p>
    <w:p w:rsidR="000F7F55" w:rsidRPr="003F6E7C" w:rsidRDefault="000F7F5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i/>
          <w:sz w:val="28"/>
          <w:szCs w:val="28"/>
          <w:lang w:val="uk-UA"/>
        </w:rPr>
        <w:lastRenderedPageBreak/>
        <w:t>λ</w:t>
      </w:r>
      <w:r w:rsidRPr="003F6E7C">
        <w:rPr>
          <w:rFonts w:ascii="Times New Roman" w:eastAsiaTheme="minorEastAsia" w:hAnsi="Times New Roman" w:cs="Times New Roman"/>
          <w:i/>
          <w:sz w:val="28"/>
          <w:szCs w:val="28"/>
          <w:vertAlign w:val="superscript"/>
          <w:lang w:val="uk-UA"/>
        </w:rPr>
        <w:t>НКК</w:t>
      </w:r>
      <w:r w:rsidRPr="003F6E7C">
        <w:rPr>
          <w:rFonts w:ascii="Times New Roman" w:eastAsiaTheme="minorEastAsia" w:hAnsi="Times New Roman" w:cs="Times New Roman"/>
          <w:sz w:val="28"/>
          <w:szCs w:val="28"/>
          <w:lang w:val="uk-UA"/>
        </w:rPr>
        <w:t xml:space="preserve"> – теплота випаровування НКК, Дж/кг.</w:t>
      </w:r>
    </w:p>
    <w:p w:rsidR="001B1A13"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dq</m:t>
            </m:r>
          </m:e>
          <m:sub>
            <m:r>
              <w:rPr>
                <w:rFonts w:ascii="Cambria Math" w:hAnsi="Cambria Math" w:cs="Times New Roman"/>
                <w:sz w:val="28"/>
                <w:szCs w:val="28"/>
                <w:lang w:val="uk-UA"/>
              </w:rPr>
              <m:t>вип ф</m:t>
            </m:r>
          </m:sub>
          <m:sup>
            <m:r>
              <w:rPr>
                <w:rFonts w:ascii="Cambria Math" w:hAnsi="Cambria Math" w:cs="Times New Roman"/>
                <w:sz w:val="28"/>
                <w:szCs w:val="28"/>
                <w:lang w:val="uk-UA"/>
              </w:rPr>
              <m:t>НКК</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en-US"/>
          </w:rPr>
          <m:t>dt</m:t>
        </m:r>
        <m:r>
          <w:rPr>
            <w:rFonts w:ascii="Cambria Math" w:eastAsiaTheme="minorEastAsia" w:hAnsi="Cambria Math" w:cs="Times New Roman"/>
            <w:sz w:val="28"/>
            <w:szCs w:val="28"/>
            <w:lang w:val="uk-UA"/>
          </w:rPr>
          <m:t>,</m:t>
        </m:r>
      </m:oMath>
      <w:r w:rsidR="001B1A13" w:rsidRPr="003F6E7C">
        <w:rPr>
          <w:rFonts w:ascii="Times New Roman" w:eastAsiaTheme="minorEastAsia" w:hAnsi="Times New Roman" w:cs="Times New Roman"/>
          <w:sz w:val="28"/>
          <w:szCs w:val="28"/>
          <w:lang w:val="uk-UA"/>
        </w:rPr>
        <w:tab/>
      </w:r>
      <w:r w:rsidR="001B1A13" w:rsidRPr="003F6E7C">
        <w:rPr>
          <w:rFonts w:ascii="Times New Roman" w:eastAsiaTheme="minorEastAsia" w:hAnsi="Times New Roman" w:cs="Times New Roman"/>
          <w:sz w:val="28"/>
          <w:szCs w:val="28"/>
          <w:lang w:val="uk-UA"/>
        </w:rPr>
        <w:tab/>
      </w:r>
      <w:r w:rsidR="001B1A13" w:rsidRPr="003F6E7C">
        <w:rPr>
          <w:rFonts w:ascii="Times New Roman" w:eastAsiaTheme="minorEastAsia" w:hAnsi="Times New Roman" w:cs="Times New Roman"/>
          <w:sz w:val="28"/>
          <w:szCs w:val="28"/>
          <w:lang w:val="uk-UA"/>
        </w:rPr>
        <w:tab/>
      </w:r>
      <w:r w:rsidR="001B1A13" w:rsidRPr="003F6E7C">
        <w:rPr>
          <w:rFonts w:ascii="Times New Roman" w:eastAsiaTheme="minorEastAsia" w:hAnsi="Times New Roman" w:cs="Times New Roman"/>
          <w:sz w:val="28"/>
          <w:szCs w:val="28"/>
          <w:lang w:val="uk-UA"/>
        </w:rPr>
        <w:tab/>
      </w:r>
      <w:r w:rsidR="001B1A13" w:rsidRPr="003F6E7C">
        <w:rPr>
          <w:rFonts w:ascii="Times New Roman" w:eastAsiaTheme="minorEastAsia" w:hAnsi="Times New Roman" w:cs="Times New Roman"/>
          <w:sz w:val="28"/>
          <w:szCs w:val="28"/>
          <w:lang w:val="uk-UA"/>
        </w:rPr>
        <w:tab/>
        <w:t>(2.15)</w:t>
      </w:r>
    </w:p>
    <w:p w:rsidR="001B1A13" w:rsidRPr="003F6E7C" w:rsidRDefault="001B1A13"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w:r w:rsidRPr="003F6E7C">
        <w:rPr>
          <w:rFonts w:ascii="Times New Roman" w:eastAsiaTheme="minorEastAsia" w:hAnsi="Times New Roman" w:cs="Times New Roman"/>
          <w:i/>
          <w:sz w:val="28"/>
          <w:szCs w:val="28"/>
          <w:lang w:val="en-US"/>
        </w:rPr>
        <w:t>Q</w:t>
      </w:r>
      <w:r w:rsidRPr="003F6E7C">
        <w:rPr>
          <w:rFonts w:ascii="Times New Roman" w:eastAsiaTheme="minorEastAsia" w:hAnsi="Times New Roman" w:cs="Times New Roman"/>
          <w:i/>
          <w:sz w:val="28"/>
          <w:szCs w:val="28"/>
          <w:vertAlign w:val="subscript"/>
        </w:rPr>
        <w:t>ф</w:t>
      </w:r>
      <w:r w:rsidRPr="003F6E7C">
        <w:rPr>
          <w:rFonts w:ascii="Times New Roman" w:eastAsiaTheme="minorEastAsia" w:hAnsi="Times New Roman" w:cs="Times New Roman"/>
          <w:sz w:val="28"/>
          <w:szCs w:val="28"/>
          <w:lang w:val="uk-UA"/>
        </w:rPr>
        <w:t xml:space="preserve"> – концентрація ВКК у флегмі, мас. частка.</w:t>
      </w:r>
    </w:p>
    <w:p w:rsidR="002D181B" w:rsidRPr="003F6E7C" w:rsidRDefault="00A47E9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теплового балансу в технологічних змінних набуде вигляду:</w:t>
      </w:r>
      <w:r w:rsidRPr="003F6E7C">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dt+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rdt</m:t>
        </m:r>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dT</m:t>
            </m:r>
          </m:e>
          <m:sub>
            <m:r>
              <w:rPr>
                <w:rFonts w:ascii="Cambria Math" w:eastAsiaTheme="minorEastAsia" w:hAnsi="Cambria Math" w:cs="Times New Roman"/>
                <w:sz w:val="28"/>
                <w:szCs w:val="28"/>
                <w:lang w:val="uk-UA"/>
              </w:rPr>
              <m:t>k</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r>
              <w:rPr>
                <w:rFonts w:ascii="Cambria Math" w:hAnsi="Cambria Math" w:cs="Times New Roman"/>
                <w:sz w:val="28"/>
                <w:szCs w:val="28"/>
                <w:lang w:val="uk-UA"/>
              </w:rPr>
              <m:t>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2gL+</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r>
          <w:rPr>
            <w:rFonts w:ascii="Cambria Math" w:hAnsi="Cambria Math" w:cs="Times New Roman"/>
            <w:sz w:val="28"/>
            <w:szCs w:val="28"/>
            <w:lang w:val="uk-UA"/>
          </w:rPr>
          <m:t>dt+</m:t>
        </m:r>
      </m:oMath>
    </w:p>
    <w:p w:rsidR="00A47E98" w:rsidRPr="003F6E7C" w:rsidRDefault="002D181B" w:rsidP="003F6E7C">
      <w:pPr>
        <w:spacing w:after="0" w:line="360" w:lineRule="auto"/>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en-US"/>
          </w:rPr>
          <m:t>dt</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en-US"/>
          </w:rPr>
          <m:t>dt</m:t>
        </m:r>
      </m:oMath>
      <w:r w:rsidR="00A47E98" w:rsidRPr="003F6E7C">
        <w:rPr>
          <w:rFonts w:ascii="Times New Roman" w:eastAsiaTheme="minorEastAsia" w:hAnsi="Times New Roman" w:cs="Times New Roman"/>
          <w:sz w:val="28"/>
          <w:szCs w:val="28"/>
          <w:lang w:val="uk-UA"/>
        </w:rPr>
        <w:tab/>
      </w:r>
      <w:r w:rsidR="00A47E98"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00A47E98" w:rsidRPr="003F6E7C">
        <w:rPr>
          <w:rFonts w:ascii="Times New Roman" w:eastAsiaTheme="minorEastAsia" w:hAnsi="Times New Roman" w:cs="Times New Roman"/>
          <w:sz w:val="28"/>
          <w:szCs w:val="28"/>
          <w:lang w:val="uk-UA"/>
        </w:rPr>
        <w:t>(2.16)</w:t>
      </w:r>
    </w:p>
    <w:p w:rsidR="002D181B" w:rsidRPr="003F6E7C" w:rsidRDefault="00974D4C" w:rsidP="003F6E7C">
      <w:pPr>
        <w:spacing w:after="0" w:line="360" w:lineRule="auto"/>
        <w:jc w:val="center"/>
        <w:rPr>
          <w:rFonts w:ascii="Times New Roman" w:eastAsiaTheme="minorEastAsia" w:hAnsi="Times New Roman" w:cs="Times New Roman"/>
          <w:sz w:val="28"/>
          <w:szCs w:val="28"/>
        </w:rPr>
      </w:pPr>
      <w:r w:rsidRPr="003F6E7C">
        <w:rPr>
          <w:rFonts w:ascii="Times New Roman" w:eastAsiaTheme="minorEastAsia" w:hAnsi="Times New Roman" w:cs="Times New Roman"/>
          <w:sz w:val="28"/>
          <w:szCs w:val="28"/>
          <w:lang w:val="uk-UA"/>
        </w:rPr>
        <w:t xml:space="preserve">Розділимо праву та ліву частину рівняння (2.16) на </w:t>
      </w:r>
      <w:r w:rsidRPr="003F6E7C">
        <w:rPr>
          <w:rFonts w:ascii="Times New Roman" w:eastAsiaTheme="minorEastAsia" w:hAnsi="Times New Roman" w:cs="Times New Roman"/>
          <w:i/>
          <w:sz w:val="28"/>
          <w:szCs w:val="28"/>
          <w:lang w:val="en-US"/>
        </w:rPr>
        <w:t>dt</w:t>
      </w:r>
      <w:r w:rsidRPr="003F6E7C">
        <w:rPr>
          <w:rFonts w:ascii="Times New Roman" w:eastAsiaTheme="minorEastAsia" w:hAnsi="Times New Roman" w:cs="Times New Roman"/>
          <w:sz w:val="28"/>
          <w:szCs w:val="28"/>
          <w:lang w:val="uk-UA"/>
        </w:rPr>
        <w:t>:</w:t>
      </w:r>
    </w:p>
    <w:p w:rsidR="002D181B"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ctrlPr>
                <w:rPr>
                  <w:rFonts w:ascii="Cambria Math" w:hAnsi="Cambria Math" w:cs="Times New Roman"/>
                  <w:i/>
                  <w:sz w:val="28"/>
                  <w:szCs w:val="28"/>
                  <w:lang w:val="en-US"/>
                </w:rPr>
              </m:ctrlP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r=</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dT</m:t>
                  </m:r>
                </m:e>
                <m:sub>
                  <m:r>
                    <w:rPr>
                      <w:rFonts w:ascii="Cambria Math" w:eastAsiaTheme="minorEastAsia" w:hAnsi="Cambria Math" w:cs="Times New Roman"/>
                      <w:sz w:val="28"/>
                      <w:szCs w:val="28"/>
                      <w:lang w:val="uk-UA"/>
                    </w:rPr>
                    <m:t>k</m:t>
                  </m:r>
                </m:sub>
              </m:sSub>
            </m:num>
            <m:den>
              <m:r>
                <w:rPr>
                  <w:rFonts w:ascii="Cambria Math" w:eastAsiaTheme="minorEastAsia" w:hAnsi="Cambria Math" w:cs="Times New Roman"/>
                  <w:sz w:val="28"/>
                  <w:szCs w:val="28"/>
                  <w:lang w:val="en-US"/>
                </w:rPr>
                <m:t>dt</m:t>
              </m:r>
            </m:den>
          </m:f>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2gL+</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r>
            <w:rPr>
              <w:rFonts w:ascii="Cambria Math" w:hAnsi="Cambria Math" w:cs="Times New Roman"/>
              <w:sz w:val="28"/>
              <w:szCs w:val="28"/>
              <w:lang w:val="uk-UA"/>
            </w:rPr>
            <m:t>+</m:t>
          </m:r>
        </m:oMath>
      </m:oMathPara>
    </w:p>
    <w:p w:rsidR="00974D4C" w:rsidRPr="003F6E7C" w:rsidRDefault="002D181B" w:rsidP="003F6E7C">
      <w:pPr>
        <w:spacing w:after="0" w:line="360" w:lineRule="auto"/>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oMath>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t>(2.17)</w:t>
      </w:r>
    </w:p>
    <w:p w:rsidR="006A6277" w:rsidRPr="003F6E7C" w:rsidRDefault="006A627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Рівняння (2.17) є частковою нелінійною ММ вичерпної частини колони за температурою. </w:t>
      </w:r>
      <w:proofErr w:type="spellStart"/>
      <w:r w:rsidRPr="003F6E7C">
        <w:rPr>
          <w:rFonts w:ascii="Times New Roman" w:eastAsiaTheme="minorEastAsia" w:hAnsi="Times New Roman" w:cs="Times New Roman"/>
          <w:sz w:val="28"/>
          <w:szCs w:val="28"/>
          <w:lang w:val="uk-UA"/>
        </w:rPr>
        <w:t>Лінеарізуємо</w:t>
      </w:r>
      <w:proofErr w:type="spellEnd"/>
      <w:r w:rsidRPr="003F6E7C">
        <w:rPr>
          <w:rFonts w:ascii="Times New Roman" w:eastAsiaTheme="minorEastAsia" w:hAnsi="Times New Roman" w:cs="Times New Roman"/>
          <w:sz w:val="28"/>
          <w:szCs w:val="28"/>
          <w:lang w:val="uk-UA"/>
        </w:rPr>
        <w:t xml:space="preserve"> його, для цього скористаємося розкладанням у ряд Тейлора:</w:t>
      </w:r>
    </w:p>
    <w:p w:rsidR="0051112E"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p0</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T0</m:t>
              </m:r>
            </m:sub>
          </m:sSub>
          <m:r>
            <w:rPr>
              <w:rFonts w:ascii="Cambria Math" w:eastAsiaTheme="minorEastAsia" w:hAnsi="Cambria Math" w:cs="Times New Roman"/>
              <w:sz w:val="28"/>
              <w:szCs w:val="28"/>
              <w:lang w:val="uk-UA"/>
            </w:rPr>
            <m:t>r+</m:t>
          </m:r>
          <m:r>
            <w:rPr>
              <w:rFonts w:ascii="Cambria Math" w:eastAsiaTheme="minorEastAsia" w:hAnsi="Cambria Math" w:cs="Times New Roman"/>
              <w:sz w:val="28"/>
              <w:szCs w:val="28"/>
              <w:lang w:val="en-US"/>
            </w:rPr>
            <m:t>r</m:t>
          </m:r>
          <m:r>
            <w:rPr>
              <w:rFonts w:ascii="Cambria Math" w:hAnsi="Cambria Math" w:cs="Times New Roman"/>
              <w:sz w:val="28"/>
              <w:szCs w:val="28"/>
              <w:lang w:val="uk-UA"/>
            </w:rPr>
            <m:t>Δ</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oMath>
      </m:oMathPara>
    </w:p>
    <w:p w:rsidR="006524AA" w:rsidRPr="003F6E7C" w:rsidRDefault="006524AA"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r>
                    <w:rPr>
                      <w:rFonts w:ascii="Cambria Math" w:hAnsi="Cambria Math" w:cs="Times New Roman"/>
                      <w:sz w:val="28"/>
                      <w:szCs w:val="28"/>
                      <w:lang w:val="uk-UA"/>
                    </w:rPr>
                    <m:t>Δ</m:t>
                  </m:r>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r>
            <w:rPr>
              <w:rFonts w:ascii="Cambria Math" w:hAnsi="Cambria Math" w:cs="Times New Roman"/>
              <w:sz w:val="28"/>
              <w:szCs w:val="28"/>
              <w:lang w:val="uk-UA"/>
            </w:rPr>
            <m:t>+</m:t>
          </m:r>
        </m:oMath>
      </m:oMathPara>
    </w:p>
    <w:p w:rsidR="006524AA" w:rsidRPr="003F6E7C" w:rsidRDefault="006524AA" w:rsidP="003F6E7C">
      <w:pPr>
        <w:spacing w:after="0" w:line="360" w:lineRule="auto"/>
        <w:jc w:val="center"/>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ΔS</m:t>
              </m:r>
            </m:e>
            <m:sub>
              <m:r>
                <w:rPr>
                  <w:rFonts w:ascii="Cambria Math" w:hAnsi="Cambria Math" w:cs="Times New Roman"/>
                  <w:sz w:val="28"/>
                  <w:szCs w:val="28"/>
                  <w:lang w:val="uk-UA"/>
                </w:rPr>
                <m:t>k</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r>
                <w:rPr>
                  <w:rFonts w:ascii="Cambria Math" w:hAnsi="Cambria Math" w:cs="Times New Roman"/>
                  <w:sz w:val="28"/>
                  <w:szCs w:val="28"/>
                  <w:lang w:val="uk-UA"/>
                </w:rPr>
                <m:t>g</m:t>
              </m:r>
            </m:num>
            <m:den>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hAnsi="Cambria Math" w:cs="Times New Roman"/>
              <w:sz w:val="28"/>
              <w:szCs w:val="28"/>
              <w:lang w:val="uk-UA"/>
            </w:rPr>
            <m:t>ΔL+</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num>
            <m:den>
              <m:r>
                <w:rPr>
                  <w:rFonts w:ascii="Cambria Math" w:hAnsi="Cambria Math" w:cs="Times New Roman"/>
                  <w:sz w:val="28"/>
                  <w:szCs w:val="28"/>
                  <w:lang w:val="uk-UA"/>
                </w:rPr>
                <m:t>2</m:t>
              </m:r>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hAnsi="Cambria Math" w:cs="Times New Roman"/>
              <w:sz w:val="28"/>
              <w:szCs w:val="28"/>
              <w:lang w:val="uk-UA"/>
            </w:rPr>
            <m:t>ΔP+</m:t>
          </m:r>
        </m:oMath>
      </m:oMathPara>
    </w:p>
    <w:p w:rsidR="007B1FF9"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m:t>
              </m:r>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m:t>
          </m:r>
        </m:oMath>
      </m:oMathPara>
    </w:p>
    <w:p w:rsidR="005C5572" w:rsidRPr="003F6E7C" w:rsidRDefault="005C5572" w:rsidP="003F6E7C">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m:t>
            </m:r>
          </m:sub>
        </m:sSub>
        <m:r>
          <w:rPr>
            <w:rFonts w:ascii="Cambria Math" w:hAnsi="Cambria Math" w:cs="Times New Roman"/>
            <w:sz w:val="28"/>
            <w:szCs w:val="28"/>
            <w:lang w:val="uk-UA"/>
          </w:rPr>
          <m:t>.</m:t>
        </m:r>
      </m:oMath>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t>(2.18)</w:t>
      </w:r>
    </w:p>
    <w:p w:rsidR="000D79DD" w:rsidRPr="003F6E7C" w:rsidRDefault="000D79DD"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Вилучимо з рівняння (2.18) сталі складові:</w:t>
      </w:r>
    </w:p>
    <w:p w:rsidR="000D79DD"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r</m:t>
          </m:r>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r>
            <w:rPr>
              <w:rFonts w:ascii="Cambria Math" w:hAnsi="Cambria Math" w:cs="Times New Roman"/>
              <w:sz w:val="28"/>
              <w:szCs w:val="28"/>
              <w:lang w:val="uk-UA"/>
            </w:rPr>
            <m:t>+</m:t>
          </m:r>
        </m:oMath>
      </m:oMathPara>
    </w:p>
    <w:p w:rsidR="00006BC8"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m:t>
        </m:r>
      </m:oMath>
      <w:r w:rsidR="00006BC8" w:rsidRPr="003F6E7C">
        <w:rPr>
          <w:rFonts w:ascii="Times New Roman" w:eastAsiaTheme="minorEastAsia" w:hAnsi="Times New Roman" w:cs="Times New Roman"/>
          <w:sz w:val="28"/>
          <w:szCs w:val="28"/>
          <w:lang w:val="uk-UA"/>
        </w:rPr>
        <w:tab/>
      </w:r>
      <w:r w:rsidR="00006BC8" w:rsidRPr="003F6E7C">
        <w:rPr>
          <w:rFonts w:ascii="Times New Roman" w:eastAsiaTheme="minorEastAsia" w:hAnsi="Times New Roman" w:cs="Times New Roman"/>
          <w:sz w:val="28"/>
          <w:szCs w:val="28"/>
          <w:lang w:val="uk-UA"/>
        </w:rPr>
        <w:tab/>
      </w:r>
      <w:r w:rsidR="00006BC8" w:rsidRPr="003F6E7C">
        <w:rPr>
          <w:rFonts w:ascii="Times New Roman" w:eastAsiaTheme="minorEastAsia" w:hAnsi="Times New Roman" w:cs="Times New Roman"/>
          <w:sz w:val="28"/>
          <w:szCs w:val="28"/>
          <w:lang w:val="uk-UA"/>
        </w:rPr>
        <w:tab/>
      </w:r>
      <w:r w:rsidR="00006BC8" w:rsidRPr="003F6E7C">
        <w:rPr>
          <w:rFonts w:ascii="Times New Roman" w:eastAsiaTheme="minorEastAsia" w:hAnsi="Times New Roman" w:cs="Times New Roman"/>
          <w:sz w:val="28"/>
          <w:szCs w:val="28"/>
          <w:lang w:val="uk-UA"/>
        </w:rPr>
        <w:tab/>
      </w:r>
      <w:r w:rsidR="00006BC8" w:rsidRPr="003F6E7C">
        <w:rPr>
          <w:rFonts w:ascii="Times New Roman" w:eastAsiaTheme="minorEastAsia" w:hAnsi="Times New Roman" w:cs="Times New Roman"/>
          <w:sz w:val="28"/>
          <w:szCs w:val="28"/>
          <w:lang w:val="uk-UA"/>
        </w:rPr>
        <w:tab/>
      </w:r>
      <w:r w:rsidR="00006BC8" w:rsidRPr="003F6E7C">
        <w:rPr>
          <w:rFonts w:ascii="Times New Roman" w:eastAsiaTheme="minorEastAsia" w:hAnsi="Times New Roman" w:cs="Times New Roman"/>
          <w:sz w:val="28"/>
          <w:szCs w:val="28"/>
          <w:lang w:val="uk-UA"/>
        </w:rPr>
        <w:tab/>
      </w:r>
      <w:r w:rsidR="00316DE3" w:rsidRPr="003F6E7C">
        <w:rPr>
          <w:rFonts w:ascii="Times New Roman" w:eastAsiaTheme="minorEastAsia" w:hAnsi="Times New Roman" w:cs="Times New Roman"/>
          <w:sz w:val="28"/>
          <w:szCs w:val="28"/>
          <w:lang w:val="uk-UA"/>
        </w:rPr>
        <w:tab/>
      </w:r>
      <w:r w:rsidR="00006BC8" w:rsidRPr="003F6E7C">
        <w:rPr>
          <w:rFonts w:ascii="Times New Roman" w:eastAsiaTheme="minorEastAsia" w:hAnsi="Times New Roman" w:cs="Times New Roman"/>
          <w:sz w:val="28"/>
          <w:szCs w:val="28"/>
          <w:lang w:val="uk-UA"/>
        </w:rPr>
        <w:t>(2.19)</w:t>
      </w:r>
    </w:p>
    <w:p w:rsidR="00006BC8" w:rsidRPr="003F6E7C" w:rsidRDefault="00006BC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Рівняння (2.19) є частковою статичною ММ вичерпної частини колони за температурою. Воно може бути використано для визначення режимних </w:t>
      </w:r>
      <w:r w:rsidRPr="003F6E7C">
        <w:rPr>
          <w:rFonts w:ascii="Times New Roman" w:eastAsiaTheme="minorEastAsia" w:hAnsi="Times New Roman" w:cs="Times New Roman"/>
          <w:sz w:val="28"/>
          <w:szCs w:val="28"/>
          <w:lang w:val="uk-UA"/>
        </w:rPr>
        <w:lastRenderedPageBreak/>
        <w:t>параметрів процесу ректифікації або для визначення невідомих параметрів ММ.</w:t>
      </w:r>
    </w:p>
    <w:p w:rsidR="00006BC8" w:rsidRPr="003F6E7C" w:rsidRDefault="00006BC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Після вилучення (2.19) з (2.18) та приведення подібних складових отримуємо:</w:t>
      </w:r>
    </w:p>
    <w:p w:rsidR="00006BC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d>
            <m:dPr>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eastAsiaTheme="minorEastAsia"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m:t>
          </m:r>
        </m:oMath>
      </m:oMathPara>
    </w:p>
    <w:p w:rsidR="00006BC8" w:rsidRPr="003F6E7C" w:rsidRDefault="00006BC8"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T0</m:t>
              </m:r>
            </m:sub>
          </m:sSub>
          <m:r>
            <w:rPr>
              <w:rFonts w:ascii="Cambria Math" w:eastAsiaTheme="minorEastAsia" w:hAnsi="Cambria Math" w:cs="Times New Roman"/>
              <w:sz w:val="28"/>
              <w:szCs w:val="28"/>
              <w:lang w:val="uk-UA"/>
            </w:rPr>
            <m:t>r+</m:t>
          </m:r>
          <m:r>
            <w:rPr>
              <w:rFonts w:ascii="Cambria Math" w:eastAsiaTheme="minorEastAsia" w:hAnsi="Cambria Math" w:cs="Times New Roman"/>
              <w:sz w:val="28"/>
              <w:szCs w:val="28"/>
              <w:lang w:val="en-US"/>
            </w:rPr>
            <m:t>r</m:t>
          </m:r>
          <m:r>
            <w:rPr>
              <w:rFonts w:ascii="Cambria Math" w:hAnsi="Cambria Math" w:cs="Times New Roman"/>
              <w:sz w:val="28"/>
              <w:szCs w:val="28"/>
              <w:lang w:val="uk-UA"/>
            </w:rPr>
            <m:t>Δ</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t>
                  </m:r>
                  <m:r>
                    <w:rPr>
                      <w:rFonts w:ascii="Cambria Math" w:hAnsi="Cambria Math" w:cs="Times New Roman"/>
                      <w:sz w:val="28"/>
                      <w:szCs w:val="28"/>
                      <w:lang w:val="uk-UA"/>
                    </w:rPr>
                    <m:t>Δ</m:t>
                  </m:r>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sub>
          </m:sSub>
          <m:r>
            <w:rPr>
              <w:rFonts w:ascii="Cambria Math" w:hAnsi="Cambria Math" w:cs="Times New Roman"/>
              <w:sz w:val="28"/>
              <w:szCs w:val="28"/>
              <w:lang w:val="uk-UA"/>
            </w:rPr>
            <m:t>+</m:t>
          </m:r>
        </m:oMath>
      </m:oMathPara>
    </w:p>
    <w:p w:rsidR="00006BC8" w:rsidRPr="003F6E7C" w:rsidRDefault="00006BC8"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ΔS</m:t>
              </m:r>
            </m:e>
            <m:sub>
              <m:r>
                <w:rPr>
                  <w:rFonts w:ascii="Cambria Math" w:hAnsi="Cambria Math" w:cs="Times New Roman"/>
                  <w:sz w:val="28"/>
                  <w:szCs w:val="28"/>
                  <w:lang w:val="uk-UA"/>
                </w:rPr>
                <m:t>k</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r>
                <w:rPr>
                  <w:rFonts w:ascii="Cambria Math" w:hAnsi="Cambria Math" w:cs="Times New Roman"/>
                  <w:sz w:val="28"/>
                  <w:szCs w:val="28"/>
                  <w:lang w:val="uk-UA"/>
                </w:rPr>
                <m:t>g</m:t>
              </m:r>
            </m:num>
            <m:den>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hAnsi="Cambria Math" w:cs="Times New Roman"/>
              <w:sz w:val="28"/>
              <w:szCs w:val="28"/>
              <w:lang w:val="uk-UA"/>
            </w:rPr>
            <m:t>ΔL+</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num>
            <m:den>
              <m:r>
                <w:rPr>
                  <w:rFonts w:ascii="Cambria Math" w:hAnsi="Cambria Math" w:cs="Times New Roman"/>
                  <w:sz w:val="28"/>
                  <w:szCs w:val="28"/>
                  <w:lang w:val="uk-UA"/>
                </w:rPr>
                <m:t>2</m:t>
              </m:r>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hAnsi="Cambria Math" w:cs="Times New Roman"/>
              <w:sz w:val="28"/>
              <w:szCs w:val="28"/>
              <w:lang w:val="uk-UA"/>
            </w:rPr>
            <m:t>ΔP+</m:t>
          </m:r>
        </m:oMath>
      </m:oMathPara>
    </w:p>
    <w:p w:rsidR="00006BC8" w:rsidRPr="003F6E7C" w:rsidRDefault="00316DE3" w:rsidP="003F6E7C">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m:t>
            </m:r>
          </m:sub>
        </m:sSub>
        <m:r>
          <w:rPr>
            <w:rFonts w:ascii="Cambria Math" w:hAnsi="Cambria Math" w:cs="Times New Roman"/>
            <w:sz w:val="28"/>
            <w:szCs w:val="28"/>
            <w:lang w:val="uk-UA"/>
          </w:rPr>
          <m:t>.</m:t>
        </m:r>
      </m:oMath>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t>(2.20)</w:t>
      </w:r>
    </w:p>
    <w:p w:rsidR="00316DE3" w:rsidRPr="003F6E7C" w:rsidRDefault="00316DE3"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(2.20) є розмірною частковою ММ вичерпної частини колони за температурою. Виконаємо перехід до безрозмірного вигляду:</w:t>
      </w:r>
    </w:p>
    <w:p w:rsidR="00316DE3"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d>
            <m:dPr>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eastAsiaTheme="minorEastAsia"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oMath>
      </m:oMathPara>
    </w:p>
    <w:p w:rsidR="00316DE3"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r</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r>
                    <w:rPr>
                      <w:rFonts w:ascii="Cambria Math" w:eastAsiaTheme="minorEastAsia" w:hAnsi="Cambria Math" w:cs="Times New Roman"/>
                      <w:sz w:val="28"/>
                      <w:szCs w:val="28"/>
                      <w:lang w:val="uk-UA"/>
                    </w:rPr>
                    <m:t>0</m:t>
                  </m:r>
                </m:sub>
              </m:sSub>
            </m:den>
          </m:f>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en-US"/>
                </w:rPr>
                <m:t>d</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hAnsi="Cambria Math" w:cs="Times New Roman"/>
                          <w:sz w:val="28"/>
                          <w:szCs w:val="28"/>
                          <w:lang w:val="uk-UA"/>
                        </w:rPr>
                        <m:t>Δ</m:t>
                      </m:r>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den>
              </m:f>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lang w:val="uk-UA"/>
            </w:rPr>
            <m:t>+</m:t>
          </m:r>
        </m:oMath>
      </m:oMathPara>
    </w:p>
    <w:p w:rsidR="00316DE3" w:rsidRPr="003F6E7C" w:rsidRDefault="00316DE3"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hAnsi="Cambria Math" w:cs="Times New Roman"/>
                      <w:sz w:val="28"/>
                      <w:szCs w:val="28"/>
                      <w:lang w:val="uk-UA"/>
                    </w:rPr>
                    <m:t>Δ</m:t>
                  </m:r>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k0</m:t>
                  </m:r>
                </m:sub>
              </m:sSub>
            </m:den>
          </m:f>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den>
          </m:f>
          <m:r>
            <w:rPr>
              <w:rFonts w:ascii="Cambria Math" w:hAnsi="Cambria Math" w:cs="Times New Roman"/>
              <w:sz w:val="28"/>
              <w:szCs w:val="28"/>
              <w:lang w:val="uk-UA"/>
            </w:rPr>
            <m:t>+</m:t>
          </m:r>
        </m:oMath>
      </m:oMathPara>
    </w:p>
    <w:p w:rsidR="00316DE3" w:rsidRPr="003F6E7C" w:rsidRDefault="00316DE3"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r>
                <w:rPr>
                  <w:rFonts w:ascii="Cambria Math" w:hAnsi="Cambria Math" w:cs="Times New Roman"/>
                  <w:sz w:val="28"/>
                  <w:szCs w:val="28"/>
                  <w:lang w:val="uk-UA"/>
                </w:rPr>
                <m:t>g</m:t>
              </m:r>
            </m:num>
            <m:den>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ΔL</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num>
            <m:den>
              <m:r>
                <w:rPr>
                  <w:rFonts w:ascii="Cambria Math" w:hAnsi="Cambria Math" w:cs="Times New Roman"/>
                  <w:sz w:val="28"/>
                  <w:szCs w:val="28"/>
                  <w:lang w:val="uk-UA"/>
                </w:rPr>
                <m:t>2</m:t>
              </m:r>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den>
          </m:f>
          <m:r>
            <w:rPr>
              <w:rFonts w:ascii="Cambria Math" w:hAnsi="Cambria Math" w:cs="Times New Roman"/>
              <w:sz w:val="28"/>
              <w:szCs w:val="28"/>
              <w:lang w:val="uk-UA"/>
            </w:rPr>
            <m:t>+</m:t>
          </m:r>
        </m:oMath>
      </m:oMathPara>
    </w:p>
    <w:p w:rsidR="00A842A7" w:rsidRPr="003F6E7C" w:rsidRDefault="00A842A7" w:rsidP="003F6E7C">
      <w:pPr>
        <w:spacing w:after="0" w:line="360" w:lineRule="auto"/>
        <w:jc w:val="center"/>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ф0</m:t>
                </m:r>
              </m:sub>
            </m:sSub>
          </m:den>
        </m:f>
      </m:oMath>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t>(2.21)</w:t>
      </w:r>
    </w:p>
    <w:p w:rsidR="00A842A7" w:rsidRPr="003F6E7C" w:rsidRDefault="00A842A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Відповідно до інформаційно-логічної схеми введемо позначення:</w:t>
      </w:r>
    </w:p>
    <w:p w:rsidR="00A842A7"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hAnsi="Cambria Math" w:cs="Times New Roman"/>
                      <w:sz w:val="28"/>
                      <w:szCs w:val="28"/>
                      <w:lang w:val="uk-UA"/>
                    </w:rPr>
                    <m:t>Δ</m:t>
                  </m:r>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ΔL</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3</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3</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5</m:t>
              </m:r>
            </m:sub>
          </m:sSub>
          <m:r>
            <w:rPr>
              <w:rFonts w:ascii="Cambria Math" w:eastAsiaTheme="minorEastAsia" w:hAnsi="Cambria Math" w:cs="Times New Roman"/>
              <w:sz w:val="28"/>
              <w:szCs w:val="28"/>
              <w:lang w:val="en-US"/>
            </w:rPr>
            <m:t>;</m:t>
          </m:r>
        </m:oMath>
      </m:oMathPara>
    </w:p>
    <w:p w:rsidR="00A842A7"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f>
            <m:fPr>
              <m:ctrlPr>
                <w:rPr>
                  <w:rFonts w:ascii="Cambria Math" w:hAnsi="Cambria Math" w:cs="Times New Roman"/>
                  <w:i/>
                  <w:sz w:val="28"/>
                  <w:szCs w:val="28"/>
                  <w:lang w:val="uk-UA"/>
                </w:rPr>
              </m:ctrlPr>
            </m:fPr>
            <m:num>
              <m:r>
                <w:rPr>
                  <w:rFonts w:ascii="Cambria Math" w:hAnsi="Cambria Math" w:cs="Times New Roman"/>
                  <w:sz w:val="28"/>
                  <w:szCs w:val="28"/>
                  <w:lang w:val="uk-UA"/>
                </w:rPr>
                <m:t>ΔP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7</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8</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9</m:t>
              </m:r>
            </m:sub>
          </m:sSub>
          <m:r>
            <w:rPr>
              <w:rFonts w:ascii="Cambria Math" w:eastAsiaTheme="minorEastAsia" w:hAnsi="Cambria Math" w:cs="Times New Roman"/>
              <w:sz w:val="28"/>
              <w:szCs w:val="28"/>
              <w:lang w:val="en-US"/>
            </w:rPr>
            <m:t>.</m:t>
          </m:r>
        </m:oMath>
      </m:oMathPara>
    </w:p>
    <w:p w:rsidR="000B64B2" w:rsidRPr="003F6E7C" w:rsidRDefault="000B64B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 урахування м цих замін, рівняння (2.21) набуде вигляду:</w:t>
      </w:r>
    </w:p>
    <w:p w:rsidR="000B64B2"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d>
            <m:dPr>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eastAsiaTheme="minorEastAsia"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oMath>
      </m:oMathPara>
    </w:p>
    <w:p w:rsidR="000B64B2"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3</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r</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en-US"/>
                </w:rPr>
                <m:t>d</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2</m:t>
                  </m:r>
                </m:sub>
              </m:sSub>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oMath>
      </m:oMathPara>
    </w:p>
    <w:p w:rsidR="000B64B2"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5</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r>
                <w:rPr>
                  <w:rFonts w:ascii="Cambria Math" w:hAnsi="Cambria Math" w:cs="Times New Roman"/>
                  <w:sz w:val="28"/>
                  <w:szCs w:val="28"/>
                  <w:lang w:val="uk-UA"/>
                </w:rPr>
                <m:t>g</m:t>
              </m:r>
            </m:num>
            <m:den>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3</m:t>
              </m:r>
            </m:sub>
          </m:sSub>
          <m:r>
            <w:rPr>
              <w:rFonts w:ascii="Cambria Math" w:hAnsi="Cambria Math" w:cs="Times New Roman"/>
              <w:sz w:val="28"/>
              <w:szCs w:val="28"/>
              <w:lang w:val="uk-UA"/>
            </w:rPr>
            <m:t>+</m:t>
          </m:r>
        </m:oMath>
      </m:oMathPara>
    </w:p>
    <w:p w:rsidR="000B64B2" w:rsidRPr="003F6E7C" w:rsidRDefault="000B64B2" w:rsidP="003F6E7C">
      <w:pPr>
        <w:spacing w:after="0" w:line="360" w:lineRule="auto"/>
        <w:jc w:val="center"/>
        <w:rPr>
          <w:rFonts w:ascii="Times New Roman" w:eastAsiaTheme="minorEastAsia" w:hAnsi="Times New Roman" w:cs="Times New Roman"/>
          <w:sz w:val="28"/>
          <w:szCs w:val="28"/>
          <w:lang w:val="uk-UA"/>
        </w:rPr>
      </w:pPr>
      <m:oMath>
        <m:r>
          <w:rPr>
            <w:rFonts w:ascii="Cambria Math" w:hAnsi="Cambria Math" w:cs="Times New Roman"/>
            <w:sz w:val="32"/>
            <w:szCs w:val="28"/>
            <w:lang w:val="uk-UA"/>
          </w:rPr>
          <m:t>+</m:t>
        </m:r>
        <m:f>
          <m:fPr>
            <m:ctrlPr>
              <w:rPr>
                <w:rFonts w:ascii="Cambria Math" w:hAnsi="Cambria Math" w:cs="Times New Roman"/>
                <w:i/>
                <w:sz w:val="32"/>
                <w:szCs w:val="28"/>
                <w:lang w:val="uk-UA"/>
              </w:rPr>
            </m:ctrlPr>
          </m:fPr>
          <m:num>
            <m:sSub>
              <m:sSubPr>
                <m:ctrlPr>
                  <w:rPr>
                    <w:rFonts w:ascii="Cambria Math" w:hAnsi="Cambria Math" w:cs="Times New Roman"/>
                    <w:i/>
                    <w:sz w:val="32"/>
                    <w:szCs w:val="28"/>
                    <w:lang w:val="uk-UA"/>
                  </w:rPr>
                </m:ctrlPr>
              </m:sSubPr>
              <m:e>
                <m:r>
                  <w:rPr>
                    <w:rFonts w:ascii="Cambria Math" w:hAnsi="Cambria Math" w:cs="Times New Roman"/>
                    <w:sz w:val="32"/>
                    <w:szCs w:val="28"/>
                    <w:lang w:val="uk-UA"/>
                  </w:rPr>
                  <m:t>α</m:t>
                </m:r>
                <m:ctrlPr>
                  <w:rPr>
                    <w:rFonts w:ascii="Cambria Math" w:hAnsi="Cambria Math" w:cs="Cambria Math"/>
                    <w:i/>
                    <w:sz w:val="32"/>
                    <w:szCs w:val="28"/>
                    <w:lang w:val="uk-UA"/>
                  </w:rPr>
                </m:ctrlPr>
              </m:e>
              <m:sub>
                <m:r>
                  <w:rPr>
                    <w:rFonts w:ascii="Cambria Math" w:hAnsi="Cambria Math" w:cs="Times New Roman"/>
                    <w:sz w:val="32"/>
                    <w:szCs w:val="28"/>
                    <w:lang w:val="uk-UA"/>
                  </w:rPr>
                  <m:t>k</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S</m:t>
                </m:r>
              </m:e>
              <m:sub>
                <m:r>
                  <w:rPr>
                    <w:rFonts w:ascii="Cambria Math" w:hAnsi="Cambria Math" w:cs="Times New Roman"/>
                    <w:sz w:val="32"/>
                    <w:szCs w:val="28"/>
                    <w:lang w:val="uk-UA"/>
                  </w:rPr>
                  <m:t>k0</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en-US"/>
                  </w:rPr>
                  <m:t>c</m:t>
                </m:r>
                <m:ctrlPr>
                  <w:rPr>
                    <w:rFonts w:ascii="Cambria Math" w:hAnsi="Cambria Math" w:cs="Times New Roman"/>
                    <w:i/>
                    <w:sz w:val="32"/>
                    <w:szCs w:val="28"/>
                    <w:lang w:val="en-US"/>
                  </w:rPr>
                </m:ctrlPr>
              </m:e>
              <m:sub>
                <m:r>
                  <w:rPr>
                    <w:rFonts w:ascii="Cambria Math" w:hAnsi="Cambria Math" w:cs="Times New Roman"/>
                    <w:sz w:val="32"/>
                    <w:szCs w:val="28"/>
                    <w:lang w:val="uk-UA"/>
                  </w:rPr>
                  <m:t>k</m:t>
                </m:r>
              </m:sub>
            </m:sSub>
            <m:sSub>
              <m:sSubPr>
                <m:ctrlPr>
                  <w:rPr>
                    <w:rFonts w:ascii="Cambria Math" w:hAnsi="Cambria Math" w:cs="Times New Roman"/>
                    <w:i/>
                    <w:sz w:val="32"/>
                    <w:szCs w:val="28"/>
                    <w:lang w:val="uk-UA"/>
                  </w:rPr>
                </m:ctrlPr>
              </m:sSubPr>
              <m:e>
                <m:r>
                  <w:rPr>
                    <w:rFonts w:ascii="Cambria Math" w:hAnsi="Cambria Math" w:cs="Times New Roman"/>
                    <w:sz w:val="32"/>
                    <w:szCs w:val="28"/>
                    <w:lang w:val="uk-UA"/>
                  </w:rPr>
                  <m:t>T</m:t>
                </m:r>
              </m:e>
              <m:sub>
                <m:r>
                  <w:rPr>
                    <w:rFonts w:ascii="Cambria Math" w:hAnsi="Cambria Math" w:cs="Times New Roman"/>
                    <w:sz w:val="32"/>
                    <w:szCs w:val="28"/>
                    <w:lang w:val="uk-UA"/>
                  </w:rPr>
                  <m:t>k0</m:t>
                </m:r>
              </m:sub>
            </m:sSub>
          </m:num>
          <m:den>
            <m:r>
              <w:rPr>
                <w:rFonts w:ascii="Cambria Math" w:hAnsi="Cambria Math" w:cs="Times New Roman"/>
                <w:sz w:val="32"/>
                <w:szCs w:val="28"/>
                <w:lang w:val="uk-UA"/>
              </w:rPr>
              <m:t>2</m:t>
            </m:r>
            <m:rad>
              <m:radPr>
                <m:degHide m:val="1"/>
                <m:ctrlPr>
                  <w:rPr>
                    <w:rFonts w:ascii="Cambria Math" w:hAnsi="Cambria Math" w:cs="Times New Roman"/>
                    <w:i/>
                    <w:sz w:val="32"/>
                    <w:szCs w:val="28"/>
                    <w:lang w:val="uk-UA"/>
                  </w:rPr>
                </m:ctrlPr>
              </m:radPr>
              <m:deg/>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2gL</m:t>
                    </m:r>
                  </m:e>
                  <m:sub>
                    <m:r>
                      <w:rPr>
                        <w:rFonts w:ascii="Cambria Math" w:hAnsi="Cambria Math" w:cs="Times New Roman"/>
                        <w:sz w:val="32"/>
                        <w:szCs w:val="28"/>
                        <w:lang w:val="uk-UA"/>
                      </w:rPr>
                      <m:t>0</m:t>
                    </m:r>
                  </m:sub>
                </m:sSub>
                <m:r>
                  <w:rPr>
                    <w:rFonts w:ascii="Cambria Math" w:hAnsi="Cambria Math" w:cs="Times New Roman"/>
                    <w:sz w:val="32"/>
                    <w:szCs w:val="28"/>
                    <w:lang w:val="uk-UA"/>
                  </w:rPr>
                  <m:t>+</m:t>
                </m:r>
                <m:f>
                  <m:fPr>
                    <m:ctrlPr>
                      <w:rPr>
                        <w:rFonts w:ascii="Cambria Math" w:hAnsi="Cambria Math" w:cs="Times New Roman"/>
                        <w:i/>
                        <w:sz w:val="32"/>
                        <w:szCs w:val="28"/>
                        <w:lang w:val="uk-UA"/>
                      </w:rPr>
                    </m:ctrlPr>
                  </m:fPr>
                  <m:num>
                    <m:sSub>
                      <m:sSubPr>
                        <m:ctrlPr>
                          <w:rPr>
                            <w:rFonts w:ascii="Cambria Math" w:hAnsi="Cambria Math" w:cs="Times New Roman"/>
                            <w:i/>
                            <w:sz w:val="32"/>
                            <w:szCs w:val="28"/>
                            <w:lang w:val="uk-UA"/>
                          </w:rPr>
                        </m:ctrlPr>
                      </m:sSubPr>
                      <m:e>
                        <m:r>
                          <w:rPr>
                            <w:rFonts w:ascii="Cambria Math" w:hAnsi="Cambria Math" w:cs="Times New Roman"/>
                            <w:sz w:val="32"/>
                            <w:szCs w:val="28"/>
                            <w:lang w:val="uk-UA"/>
                          </w:rPr>
                          <m:t>P</m:t>
                        </m:r>
                      </m:e>
                      <m:sub>
                        <m:r>
                          <w:rPr>
                            <w:rFonts w:ascii="Cambria Math" w:hAnsi="Cambria Math" w:cs="Times New Roman"/>
                            <w:sz w:val="32"/>
                            <w:szCs w:val="28"/>
                            <w:lang w:val="uk-UA"/>
                          </w:rPr>
                          <m:t>0</m:t>
                        </m:r>
                      </m:sub>
                    </m:sSub>
                  </m:num>
                  <m:den>
                    <m:sSub>
                      <m:sSubPr>
                        <m:ctrlPr>
                          <w:rPr>
                            <w:rFonts w:ascii="Cambria Math" w:hAnsi="Cambria Math" w:cs="Times New Roman"/>
                            <w:i/>
                            <w:sz w:val="32"/>
                            <w:szCs w:val="28"/>
                            <w:lang w:val="uk-UA"/>
                          </w:rPr>
                        </m:ctrlPr>
                      </m:sSubPr>
                      <m:e>
                        <m:r>
                          <w:rPr>
                            <w:rFonts w:ascii="Cambria Math" w:hAnsi="Cambria Math" w:cs="Times New Roman"/>
                            <w:sz w:val="32"/>
                            <w:szCs w:val="28"/>
                            <w:lang w:val="uk-UA"/>
                          </w:rPr>
                          <m:t>ρ</m:t>
                        </m:r>
                      </m:e>
                      <m:sub>
                        <m:r>
                          <w:rPr>
                            <w:rFonts w:ascii="Cambria Math" w:hAnsi="Cambria Math" w:cs="Times New Roman"/>
                            <w:sz w:val="32"/>
                            <w:szCs w:val="28"/>
                            <w:lang w:val="uk-UA"/>
                          </w:rPr>
                          <m:t>k</m:t>
                        </m:r>
                      </m:sub>
                    </m:sSub>
                  </m:den>
                </m:f>
              </m:e>
            </m:rad>
          </m:den>
        </m:f>
        <m:sSub>
          <m:sSubPr>
            <m:ctrlPr>
              <w:rPr>
                <w:rFonts w:ascii="Cambria Math" w:hAnsi="Cambria Math" w:cs="Times New Roman"/>
                <w:i/>
                <w:sz w:val="32"/>
                <w:szCs w:val="28"/>
                <w:lang w:val="uk-UA"/>
              </w:rPr>
            </m:ctrlPr>
          </m:sSubPr>
          <m:e>
            <m:r>
              <w:rPr>
                <w:rFonts w:ascii="Cambria Math" w:hAnsi="Cambria Math" w:cs="Times New Roman"/>
                <w:sz w:val="32"/>
                <w:szCs w:val="28"/>
                <w:lang w:val="uk-UA"/>
              </w:rPr>
              <m:t>P</m:t>
            </m:r>
          </m:e>
          <m:sub>
            <m:r>
              <w:rPr>
                <w:rFonts w:ascii="Cambria Math" w:hAnsi="Cambria Math" w:cs="Times New Roman"/>
                <w:sz w:val="32"/>
                <w:szCs w:val="28"/>
                <w:lang w:val="uk-UA"/>
              </w:rPr>
              <m:t>0</m:t>
            </m:r>
          </m:sub>
        </m:sSub>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z</m:t>
            </m:r>
          </m:e>
          <m:sub>
            <m:r>
              <w:rPr>
                <w:rFonts w:ascii="Cambria Math" w:eastAsiaTheme="minorEastAsia" w:hAnsi="Cambria Math" w:cs="Times New Roman"/>
                <w:sz w:val="32"/>
                <w:szCs w:val="28"/>
                <w:lang w:val="uk-UA"/>
              </w:rPr>
              <m:t>7</m:t>
            </m:r>
          </m:sub>
        </m:sSub>
        <m:r>
          <w:rPr>
            <w:rFonts w:ascii="Cambria Math" w:eastAsiaTheme="minorEastAsia"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en-US"/>
              </w:rPr>
              <m:t>Q</m:t>
            </m:r>
            <m:ctrlPr>
              <w:rPr>
                <w:rFonts w:ascii="Cambria Math" w:hAnsi="Cambria Math" w:cs="Times New Roman"/>
                <w:i/>
                <w:sz w:val="32"/>
                <w:szCs w:val="28"/>
                <w:lang w:val="en-US"/>
              </w:rPr>
            </m:ctrlPr>
          </m:e>
          <m:sub>
            <m:r>
              <w:rPr>
                <w:rFonts w:ascii="Cambria Math" w:hAnsi="Cambria Math" w:cs="Times New Roman"/>
                <w:sz w:val="32"/>
                <w:szCs w:val="28"/>
                <w:lang w:val="uk-UA"/>
              </w:rPr>
              <m:t>ф0</m:t>
            </m:r>
          </m:sub>
        </m:sSub>
        <m:sSup>
          <m:sSupPr>
            <m:ctrlPr>
              <w:rPr>
                <w:rFonts w:ascii="Cambria Math" w:hAnsi="Cambria Math" w:cs="Times New Roman"/>
                <w:i/>
                <w:sz w:val="32"/>
                <w:szCs w:val="28"/>
                <w:lang w:val="uk-UA"/>
              </w:rPr>
            </m:ctrlPr>
          </m:sSupPr>
          <m:e>
            <m:r>
              <w:rPr>
                <w:rFonts w:ascii="Cambria Math" w:hAnsi="Cambria Math" w:cs="Times New Roman"/>
                <w:sz w:val="32"/>
                <w:szCs w:val="28"/>
                <w:lang w:val="uk-UA"/>
              </w:rPr>
              <m:t>λ</m:t>
            </m:r>
          </m:e>
          <m:sup>
            <m:r>
              <w:rPr>
                <w:rFonts w:ascii="Cambria Math" w:hAnsi="Cambria Math" w:cs="Times New Roman"/>
                <w:sz w:val="32"/>
                <w:szCs w:val="28"/>
                <w:lang w:val="uk-UA"/>
              </w:rPr>
              <m:t>НКК</m:t>
            </m:r>
          </m:sup>
        </m:sSup>
        <m:sSub>
          <m:sSubPr>
            <m:ctrlPr>
              <w:rPr>
                <w:rFonts w:ascii="Cambria Math" w:hAnsi="Cambria Math" w:cs="Times New Roman"/>
                <w:i/>
                <w:sz w:val="32"/>
                <w:szCs w:val="28"/>
                <w:lang w:val="uk-UA"/>
              </w:rPr>
            </m:ctrlPr>
          </m:sSubPr>
          <m:e>
            <m:r>
              <w:rPr>
                <w:rFonts w:ascii="Cambria Math" w:hAnsi="Cambria Math" w:cs="Times New Roman"/>
                <w:sz w:val="32"/>
                <w:szCs w:val="28"/>
                <w:lang w:val="en-US"/>
              </w:rPr>
              <m:t>F</m:t>
            </m:r>
          </m:e>
          <m:sub>
            <m:r>
              <w:rPr>
                <w:rFonts w:ascii="Cambria Math" w:hAnsi="Cambria Math" w:cs="Times New Roman"/>
                <w:sz w:val="32"/>
                <w:szCs w:val="28"/>
                <w:lang w:val="uk-UA"/>
              </w:rPr>
              <m:t>ф0</m:t>
            </m:r>
          </m:sub>
        </m:sSub>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z</m:t>
            </m:r>
          </m:e>
          <m:sub>
            <m:r>
              <w:rPr>
                <w:rFonts w:ascii="Cambria Math" w:eastAsiaTheme="minorEastAsia" w:hAnsi="Cambria Math" w:cs="Times New Roman"/>
                <w:sz w:val="32"/>
                <w:szCs w:val="28"/>
                <w:lang w:val="uk-UA"/>
              </w:rPr>
              <m:t>8</m:t>
            </m:r>
          </m:sub>
        </m:sSub>
        <m: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en-US"/>
              </w:rPr>
              <m:t>F</m:t>
            </m:r>
          </m:e>
          <m:sub>
            <m:r>
              <w:rPr>
                <w:rFonts w:ascii="Cambria Math" w:hAnsi="Cambria Math" w:cs="Times New Roman"/>
                <w:sz w:val="32"/>
                <w:szCs w:val="28"/>
                <w:lang w:val="uk-UA"/>
              </w:rPr>
              <m:t>ф0</m:t>
            </m:r>
          </m:sub>
        </m:sSub>
        <m:sSup>
          <m:sSupPr>
            <m:ctrlPr>
              <w:rPr>
                <w:rFonts w:ascii="Cambria Math" w:hAnsi="Cambria Math" w:cs="Times New Roman"/>
                <w:i/>
                <w:sz w:val="32"/>
                <w:szCs w:val="28"/>
                <w:lang w:val="uk-UA"/>
              </w:rPr>
            </m:ctrlPr>
          </m:sSupPr>
          <m:e>
            <m:r>
              <w:rPr>
                <w:rFonts w:ascii="Cambria Math" w:hAnsi="Cambria Math" w:cs="Times New Roman"/>
                <w:sz w:val="32"/>
                <w:szCs w:val="28"/>
                <w:lang w:val="uk-UA"/>
              </w:rPr>
              <m:t>λ</m:t>
            </m:r>
          </m:e>
          <m:sup>
            <m:r>
              <w:rPr>
                <w:rFonts w:ascii="Cambria Math" w:hAnsi="Cambria Math" w:cs="Times New Roman"/>
                <w:sz w:val="32"/>
                <w:szCs w:val="28"/>
                <w:lang w:val="uk-UA"/>
              </w:rPr>
              <m:t>НКК</m:t>
            </m:r>
          </m:sup>
        </m:sSup>
        <m:sSub>
          <m:sSubPr>
            <m:ctrlPr>
              <w:rPr>
                <w:rFonts w:ascii="Cambria Math" w:hAnsi="Cambria Math" w:cs="Times New Roman"/>
                <w:i/>
                <w:sz w:val="32"/>
                <w:szCs w:val="28"/>
                <w:lang w:val="uk-UA"/>
              </w:rPr>
            </m:ctrlPr>
          </m:sSubPr>
          <m:e>
            <m:r>
              <w:rPr>
                <w:rFonts w:ascii="Cambria Math" w:hAnsi="Cambria Math" w:cs="Times New Roman"/>
                <w:sz w:val="32"/>
                <w:szCs w:val="28"/>
                <w:lang w:val="en-US"/>
              </w:rPr>
              <m:t>Q</m:t>
            </m:r>
            <m:ctrlPr>
              <w:rPr>
                <w:rFonts w:ascii="Cambria Math" w:hAnsi="Cambria Math" w:cs="Times New Roman"/>
                <w:i/>
                <w:sz w:val="32"/>
                <w:szCs w:val="28"/>
                <w:lang w:val="en-US"/>
              </w:rPr>
            </m:ctrlPr>
          </m:e>
          <m:sub>
            <m:r>
              <w:rPr>
                <w:rFonts w:ascii="Cambria Math" w:hAnsi="Cambria Math" w:cs="Times New Roman"/>
                <w:sz w:val="32"/>
                <w:szCs w:val="28"/>
                <w:lang w:val="uk-UA"/>
              </w:rPr>
              <m:t>ф0</m:t>
            </m:r>
          </m:sub>
        </m:sSub>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z</m:t>
            </m:r>
          </m:e>
          <m:sub>
            <m:r>
              <w:rPr>
                <w:rFonts w:ascii="Cambria Math" w:eastAsiaTheme="minorEastAsia" w:hAnsi="Cambria Math" w:cs="Times New Roman"/>
                <w:sz w:val="32"/>
                <w:szCs w:val="28"/>
                <w:lang w:val="uk-UA"/>
              </w:rPr>
              <m:t>9</m:t>
            </m:r>
          </m:sub>
        </m:sSub>
        <m:r>
          <w:rPr>
            <w:rFonts w:ascii="Cambria Math" w:eastAsiaTheme="minorEastAsia" w:hAnsi="Cambria Math" w:cs="Times New Roman"/>
            <w:sz w:val="32"/>
            <w:szCs w:val="28"/>
            <w:lang w:val="uk-UA"/>
          </w:rPr>
          <m:t xml:space="preserve">. </m:t>
        </m:r>
      </m:oMath>
      <w:r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(2.22)</w:t>
      </w:r>
    </w:p>
    <w:p w:rsidR="000B64B2" w:rsidRPr="003F6E7C" w:rsidRDefault="007E463D"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Запишемо рівняння (2.22) у канонічному вигляді:</w:t>
      </w:r>
    </w:p>
    <w:p w:rsidR="00BE5909" w:rsidRPr="003F6E7C" w:rsidRDefault="00184D40" w:rsidP="003F6E7C">
      <w:pPr>
        <w:spacing w:after="0" w:line="360" w:lineRule="auto"/>
        <w:ind w:left="708" w:firstLine="708"/>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dy</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24</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5</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7</m:t>
              </m:r>
            </m:sub>
          </m:sSub>
          <m:r>
            <w:rPr>
              <w:rFonts w:ascii="Cambria Math" w:hAnsi="Cambria Math" w:cs="Times New Roman"/>
              <w:sz w:val="28"/>
              <w:szCs w:val="28"/>
              <w:lang w:val="uk-UA"/>
            </w:rPr>
            <m:t>+</m:t>
          </m:r>
        </m:oMath>
      </m:oMathPara>
    </w:p>
    <w:p w:rsidR="00BE5909" w:rsidRPr="003F6E7C" w:rsidRDefault="00184D40" w:rsidP="003F6E7C">
      <w:pPr>
        <w:spacing w:after="0" w:line="360" w:lineRule="auto"/>
        <w:ind w:left="708"/>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uk-UA"/>
              </w:rPr>
              <m:t>K</m:t>
            </m:r>
          </m:e>
          <m:sub>
            <m:r>
              <w:rPr>
                <w:rFonts w:ascii="Cambria Math" w:hAnsi="Cambria Math" w:cs="Times New Roman"/>
                <w:sz w:val="28"/>
                <w:szCs w:val="28"/>
                <w:lang w:val="uk-UA"/>
              </w:rPr>
              <m:t>27</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8</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28</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9</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r>
          <w:rPr>
            <w:rFonts w:ascii="Cambria Math" w:eastAsiaTheme="minorEastAsia" w:hAnsi="Cambria Math" w:cs="Times New Roman"/>
            <w:sz w:val="28"/>
            <w:szCs w:val="28"/>
            <w:lang w:val="uk-UA"/>
          </w:rPr>
          <m:t>,</m:t>
        </m:r>
      </m:oMath>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lang w:val="uk-UA"/>
        </w:rPr>
        <w:tab/>
      </w:r>
      <w:r w:rsidR="00BE5909" w:rsidRPr="003F6E7C">
        <w:rPr>
          <w:rFonts w:ascii="Times New Roman" w:eastAsiaTheme="minorEastAsia" w:hAnsi="Times New Roman" w:cs="Times New Roman"/>
          <w:sz w:val="28"/>
          <w:szCs w:val="28"/>
        </w:rPr>
        <w:t>(2.23)</w:t>
      </w:r>
    </w:p>
    <w:p w:rsidR="007E463D" w:rsidRPr="003F6E7C" w:rsidRDefault="007E463D"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hAnsi="Times New Roman" w:cs="Times New Roman"/>
          <w:sz w:val="28"/>
          <w:szCs w:val="28"/>
          <w:lang w:val="uk-UA"/>
        </w:rPr>
        <w:t xml:space="preserve">де </w:t>
      </w:r>
      <w:r w:rsidRPr="003F6E7C">
        <w:rPr>
          <w:rFonts w:ascii="Times New Roman" w:hAnsi="Times New Roman" w:cs="Times New Roman"/>
          <w:i/>
          <w:sz w:val="28"/>
          <w:szCs w:val="28"/>
          <w:lang w:val="uk-UA"/>
        </w:rPr>
        <w:t>П</w:t>
      </w:r>
      <w:r w:rsidR="00BE5909" w:rsidRPr="003F6E7C">
        <w:rPr>
          <w:rFonts w:ascii="Times New Roman" w:hAnsi="Times New Roman" w:cs="Times New Roman"/>
          <w:i/>
          <w:sz w:val="28"/>
          <w:szCs w:val="28"/>
          <w:vertAlign w:val="subscript"/>
          <w:lang w:val="uk-UA"/>
        </w:rPr>
        <w:t>2</w:t>
      </w:r>
      <w:r w:rsidRPr="003F6E7C">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k0</m:t>
            </m:r>
          </m:sub>
        </m:sSub>
        <m:r>
          <w:rPr>
            <w:rFonts w:ascii="Cambria Math" w:hAnsi="Cambria Math" w:cs="Times New Roman"/>
            <w:sz w:val="28"/>
            <w:szCs w:val="28"/>
            <w:lang w:val="uk-UA"/>
          </w:rPr>
          <m:t>;</m:t>
        </m:r>
      </m:oMath>
    </w:p>
    <w:p w:rsidR="007E463D" w:rsidRPr="003F6E7C" w:rsidRDefault="00184D40" w:rsidP="003F6E7C">
      <w:pPr>
        <w:spacing w:after="0" w:line="360" w:lineRule="auto"/>
        <w:jc w:val="center"/>
        <w:rPr>
          <w:rFonts w:ascii="Times New Roman" w:eastAsiaTheme="minorEastAsia" w:hAnsi="Times New Roman" w:cs="Times New Roman"/>
          <w:sz w:val="28"/>
          <w:szCs w:val="28"/>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стала часу, с</m:t>
          </m:r>
          <m:r>
            <w:rPr>
              <w:rFonts w:ascii="Cambria Math" w:eastAsiaTheme="minorEastAsia" w:hAnsi="Cambria Math" w:cs="Times New Roman"/>
              <w:sz w:val="28"/>
              <w:szCs w:val="28"/>
            </w:rPr>
            <m:t>;</m:t>
          </m:r>
        </m:oMath>
      </m:oMathPara>
    </w:p>
    <w:p w:rsidR="007E463D"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T</m:t>
                  </m:r>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r</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7E463D"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d>
              <m:dPr>
                <m:ctrlPr>
                  <w:rPr>
                    <w:rFonts w:ascii="Cambria Math" w:eastAsiaTheme="minorEastAsia"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eastAsiaTheme="minorEastAsia"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1-</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e>
                </m:d>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w:r w:rsidR="007E463D" w:rsidRPr="003F6E7C">
        <w:rPr>
          <w:rFonts w:ascii="Times New Roman" w:eastAsiaTheme="minorEastAsia" w:hAnsi="Times New Roman" w:cs="Times New Roman"/>
          <w:sz w:val="28"/>
          <w:szCs w:val="28"/>
          <w:lang w:val="uk-UA"/>
        </w:rPr>
        <w:t>;</w:t>
      </w:r>
    </w:p>
    <w:p w:rsidR="007E463D"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e>
              </m:d>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7E463D"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BE5909"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num>
            <m:den>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BE5909"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27</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28</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ctrlPr>
                    <w:rPr>
                      <w:rFonts w:ascii="Cambria Math" w:hAnsi="Cambria Math" w:cs="Times New Roman"/>
                      <w:i/>
                      <w:sz w:val="28"/>
                      <w:szCs w:val="28"/>
                      <w:lang w:val="en-US"/>
                    </w:rPr>
                  </m:ctrlPr>
                </m:e>
                <m:sub>
                  <m:r>
                    <w:rPr>
                      <w:rFonts w:ascii="Cambria Math" w:hAnsi="Cambria Math" w:cs="Times New Roman"/>
                      <w:sz w:val="28"/>
                      <w:szCs w:val="28"/>
                      <w:lang w:val="uk-UA"/>
                    </w:rPr>
                    <m:t>ф0</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λ</m:t>
                  </m:r>
                </m:e>
                <m:sup>
                  <m:r>
                    <w:rPr>
                      <w:rFonts w:ascii="Cambria Math" w:hAnsi="Cambria Math" w:cs="Times New Roman"/>
                      <w:sz w:val="28"/>
                      <w:szCs w:val="28"/>
                      <w:lang w:val="uk-UA"/>
                    </w:rPr>
                    <m:t>НКК</m:t>
                  </m:r>
                </m:sup>
              </m:sSup>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AE5A95"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r>
                <w:rPr>
                  <w:rFonts w:ascii="Cambria Math" w:hAnsi="Cambria Math" w:cs="Times New Roman"/>
                  <w:sz w:val="28"/>
                  <w:szCs w:val="28"/>
                  <w:lang w:val="uk-UA"/>
                </w:rPr>
                <m:t>g</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BE5909" w:rsidRPr="003F6E7C" w:rsidRDefault="00B00DC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lastRenderedPageBreak/>
        <w:t>Рівняння (2.23) є частковою динамічною ММ вичерпної частини ректифікаційної колони за температурою без урахування часу запізнення.</w:t>
      </w:r>
    </w:p>
    <w:p w:rsidR="00B00DC5" w:rsidRPr="003F6E7C" w:rsidRDefault="00B00DC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Розробимо часткову ММ вичерпної частини колони за рівнем. Рівняння матеріального балансу за рівнем матиме вигляд:</w:t>
      </w:r>
    </w:p>
    <w:p w:rsidR="00B00DC5" w:rsidRPr="003F6E7C" w:rsidRDefault="00184D40" w:rsidP="003F6E7C">
      <w:pPr>
        <w:spacing w:after="0" w:line="360" w:lineRule="auto"/>
        <w:ind w:left="1416"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dm</m:t>
            </m:r>
          </m:e>
          <m:sub>
            <m:r>
              <w:rPr>
                <w:rFonts w:ascii="Cambria Math" w:hAnsi="Cambria Math" w:cs="Times New Roman"/>
                <w:sz w:val="28"/>
                <w:szCs w:val="28"/>
                <w:lang w:val="uk-UA"/>
              </w:rPr>
              <m:t>p</m:t>
            </m:r>
          </m:sub>
          <m:sup>
            <m:r>
              <w:rPr>
                <w:rFonts w:ascii="Cambria Math" w:hAnsi="Cambria Math" w:cs="Times New Roman"/>
                <w:sz w:val="28"/>
                <w:szCs w:val="28"/>
                <w:lang w:val="uk-UA"/>
              </w:rPr>
              <m:t>ВКК</m:t>
            </m:r>
          </m:sup>
        </m:sSub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dm</m:t>
            </m:r>
          </m:e>
          <m:sub>
            <m:r>
              <w:rPr>
                <w:rFonts w:ascii="Cambria Math" w:eastAsiaTheme="minorEastAsia" w:hAnsi="Cambria Math" w:cs="Times New Roman"/>
                <w:sz w:val="28"/>
                <w:szCs w:val="28"/>
                <w:lang w:val="uk-UA"/>
              </w:rPr>
              <m:t>ф</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k</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k</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m:t>
            </m:r>
          </m:e>
          <m:sub>
            <m:r>
              <w:rPr>
                <w:rFonts w:ascii="Cambria Math" w:eastAsiaTheme="minorEastAsia" w:hAnsi="Cambria Math" w:cs="Times New Roman"/>
                <w:sz w:val="28"/>
                <w:szCs w:val="28"/>
                <w:lang w:val="uk-UA"/>
              </w:rPr>
              <m:t>в</m:t>
            </m:r>
          </m:sub>
        </m:sSub>
        <m:r>
          <w:rPr>
            <w:rFonts w:ascii="Cambria Math" w:eastAsiaTheme="minorEastAsia" w:hAnsi="Cambria Math" w:cs="Times New Roman"/>
            <w:sz w:val="28"/>
            <w:szCs w:val="28"/>
            <w:lang w:val="uk-UA"/>
          </w:rPr>
          <m:t>,</m:t>
        </m:r>
      </m:oMath>
      <w:r w:rsidR="00B00DC5"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ab/>
        <w:t>(2.24)</w:t>
      </w:r>
    </w:p>
    <w:p w:rsidR="00B00DC5" w:rsidRPr="003F6E7C" w:rsidRDefault="00B00DC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Запишемо рівняння (2.24) в технологічних змінних:</w:t>
      </w:r>
    </w:p>
    <w:p w:rsidR="00B00DC5" w:rsidRPr="003F6E7C" w:rsidRDefault="00184D40" w:rsidP="003F6E7C">
      <w:pPr>
        <w:spacing w:after="0" w:line="360" w:lineRule="auto"/>
        <w:ind w:left="2832" w:firstLine="708"/>
        <w:jc w:val="center"/>
        <w:rPr>
          <w:rFonts w:ascii="Times New Roman" w:eastAsiaTheme="minorEastAsia"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en-US"/>
              </w:rPr>
              <m:t>dm</m:t>
            </m:r>
          </m:e>
          <m:sub>
            <m:r>
              <w:rPr>
                <w:rFonts w:ascii="Cambria Math" w:hAnsi="Cambria Math" w:cs="Times New Roman"/>
                <w:sz w:val="28"/>
                <w:szCs w:val="28"/>
                <w:lang w:val="uk-UA"/>
              </w:rPr>
              <m:t>p</m:t>
            </m:r>
          </m:sub>
          <m:sup>
            <m:r>
              <w:rPr>
                <w:rFonts w:ascii="Cambria Math" w:hAnsi="Cambria Math" w:cs="Times New Roman"/>
                <w:sz w:val="28"/>
                <w:szCs w:val="28"/>
                <w:lang w:val="uk-UA"/>
              </w:rPr>
              <m:t>ВКК</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dt</m:t>
        </m:r>
        <m:r>
          <w:rPr>
            <w:rFonts w:ascii="Cambria Math" w:hAnsi="Cambria Math" w:cs="Times New Roman"/>
            <w:sz w:val="28"/>
            <w:szCs w:val="28"/>
            <w:lang w:val="uk-UA"/>
          </w:rPr>
          <m:t>,</m:t>
        </m:r>
      </m:oMath>
      <w:r w:rsidR="00B00DC5"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ab/>
        <w:t>(2.25)</w:t>
      </w:r>
    </w:p>
    <w:p w:rsidR="00B00DC5" w:rsidRPr="003F6E7C" w:rsidRDefault="00B00DC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oMath>
      <w:r w:rsidRPr="003F6E7C">
        <w:rPr>
          <w:rFonts w:ascii="Times New Roman" w:eastAsiaTheme="minorEastAsia" w:hAnsi="Times New Roman" w:cs="Times New Roman"/>
          <w:sz w:val="28"/>
          <w:szCs w:val="28"/>
          <w:lang w:val="uk-UA"/>
        </w:rPr>
        <w:t>- витрата свіжого розчину, кг/с;</w:t>
      </w:r>
    </w:p>
    <w:p w:rsidR="00B00DC5"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oMath>
      <w:r w:rsidR="00B00DC5" w:rsidRPr="003F6E7C">
        <w:rPr>
          <w:rFonts w:ascii="Times New Roman" w:eastAsiaTheme="minorEastAsia" w:hAnsi="Times New Roman" w:cs="Times New Roman"/>
          <w:sz w:val="28"/>
          <w:szCs w:val="28"/>
          <w:lang w:val="uk-UA"/>
        </w:rPr>
        <w:t xml:space="preserve"> – концентрація ВКК у свіжому розчині, мас. частка.</w:t>
      </w:r>
    </w:p>
    <w:p w:rsidR="00B00DC5" w:rsidRPr="003F6E7C" w:rsidRDefault="00184D40" w:rsidP="003F6E7C">
      <w:pPr>
        <w:spacing w:after="0" w:line="360" w:lineRule="auto"/>
        <w:ind w:left="2832"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V</m:t>
                </m:r>
              </m:e>
              <m:sub>
                <m:r>
                  <w:rPr>
                    <w:rFonts w:ascii="Cambria Math" w:eastAsiaTheme="minorEastAsia" w:hAnsi="Cambria Math" w:cs="Times New Roman"/>
                    <w:sz w:val="28"/>
                    <w:szCs w:val="28"/>
                    <w:lang w:val="uk-UA"/>
                  </w:rPr>
                  <m:t>k</m:t>
                </m:r>
              </m:sub>
            </m:sSub>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uk-UA"/>
          </w:rPr>
          <m:t>dV</m:t>
        </m:r>
        <m:r>
          <w:rPr>
            <w:rFonts w:ascii="Cambria Math" w:eastAsiaTheme="minorEastAsia" w:hAnsi="Cambria Math" w:cs="Times New Roman"/>
            <w:sz w:val="28"/>
            <w:szCs w:val="28"/>
            <w:lang w:val="uk-UA"/>
          </w:rPr>
          <m:t>,</m:t>
        </m:r>
      </m:oMath>
      <w:r w:rsidR="00B50437" w:rsidRPr="003F6E7C">
        <w:rPr>
          <w:rFonts w:ascii="Times New Roman" w:eastAsiaTheme="minorEastAsia" w:hAnsi="Times New Roman" w:cs="Times New Roman"/>
          <w:sz w:val="28"/>
          <w:szCs w:val="28"/>
          <w:lang w:val="uk-UA"/>
        </w:rPr>
        <w:tab/>
      </w:r>
      <w:r w:rsidR="00B50437" w:rsidRPr="003F6E7C">
        <w:rPr>
          <w:rFonts w:ascii="Times New Roman" w:eastAsiaTheme="minorEastAsia" w:hAnsi="Times New Roman" w:cs="Times New Roman"/>
          <w:sz w:val="28"/>
          <w:szCs w:val="28"/>
          <w:lang w:val="uk-UA"/>
        </w:rPr>
        <w:tab/>
      </w:r>
      <w:r w:rsidR="00B50437" w:rsidRPr="003F6E7C">
        <w:rPr>
          <w:rFonts w:ascii="Times New Roman" w:eastAsiaTheme="minorEastAsia" w:hAnsi="Times New Roman" w:cs="Times New Roman"/>
          <w:sz w:val="28"/>
          <w:szCs w:val="28"/>
          <w:lang w:val="uk-UA"/>
        </w:rPr>
        <w:tab/>
      </w:r>
      <w:r w:rsidR="00B50437" w:rsidRPr="003F6E7C">
        <w:rPr>
          <w:rFonts w:ascii="Times New Roman" w:eastAsiaTheme="minorEastAsia" w:hAnsi="Times New Roman" w:cs="Times New Roman"/>
          <w:sz w:val="28"/>
          <w:szCs w:val="28"/>
          <w:lang w:val="uk-UA"/>
        </w:rPr>
        <w:tab/>
      </w:r>
      <w:r w:rsidR="00B50437" w:rsidRPr="003F6E7C">
        <w:rPr>
          <w:rFonts w:ascii="Times New Roman" w:eastAsiaTheme="minorEastAsia" w:hAnsi="Times New Roman" w:cs="Times New Roman"/>
          <w:sz w:val="28"/>
          <w:szCs w:val="28"/>
          <w:lang w:val="uk-UA"/>
        </w:rPr>
        <w:tab/>
      </w:r>
      <w:r w:rsidR="00B00DC5" w:rsidRPr="003F6E7C">
        <w:rPr>
          <w:rFonts w:ascii="Times New Roman" w:eastAsiaTheme="minorEastAsia" w:hAnsi="Times New Roman" w:cs="Times New Roman"/>
          <w:sz w:val="28"/>
          <w:szCs w:val="28"/>
          <w:lang w:val="uk-UA"/>
        </w:rPr>
        <w:t>(</w:t>
      </w:r>
      <w:r w:rsidR="00B50437" w:rsidRPr="003F6E7C">
        <w:rPr>
          <w:rFonts w:ascii="Times New Roman" w:eastAsiaTheme="minorEastAsia" w:hAnsi="Times New Roman" w:cs="Times New Roman"/>
          <w:sz w:val="28"/>
          <w:szCs w:val="28"/>
          <w:lang w:val="uk-UA"/>
        </w:rPr>
        <w:t>2.26</w:t>
      </w:r>
      <w:r w:rsidR="00B00DC5" w:rsidRPr="003F6E7C">
        <w:rPr>
          <w:rFonts w:ascii="Times New Roman" w:eastAsiaTheme="minorEastAsia" w:hAnsi="Times New Roman" w:cs="Times New Roman"/>
          <w:sz w:val="28"/>
          <w:szCs w:val="28"/>
          <w:lang w:val="uk-UA"/>
        </w:rPr>
        <w:t>)</w:t>
      </w:r>
    </w:p>
    <w:p w:rsidR="00CB2A37" w:rsidRPr="003F6E7C" w:rsidRDefault="00CB2A3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dV=</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lang w:val="uk-UA"/>
              </w:rPr>
              <m:t>a</m:t>
            </m:r>
          </m:sub>
        </m:sSub>
        <m:r>
          <w:rPr>
            <w:rFonts w:ascii="Cambria Math" w:eastAsiaTheme="minorEastAsia" w:hAnsi="Cambria Math" w:cs="Times New Roman"/>
            <w:sz w:val="28"/>
            <w:szCs w:val="28"/>
            <w:lang w:val="uk-UA"/>
          </w:rPr>
          <m:t>dL</m:t>
        </m:r>
      </m:oMath>
      <w:r w:rsidRPr="003F6E7C">
        <w:rPr>
          <w:rFonts w:ascii="Times New Roman" w:eastAsiaTheme="minorEastAsia" w:hAnsi="Times New Roman" w:cs="Times New Roman"/>
          <w:sz w:val="28"/>
          <w:szCs w:val="28"/>
          <w:lang w:val="uk-UA"/>
        </w:rPr>
        <w:t xml:space="preserve"> – зміна об’єму кубового залишку;</w:t>
      </w:r>
    </w:p>
    <w:p w:rsidR="00CB2A37"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en-US"/>
              </w:rPr>
              <m:t>k</m:t>
            </m:r>
          </m:sub>
        </m:sSub>
      </m:oMath>
      <w:r w:rsidR="00CB2A37" w:rsidRPr="003F6E7C">
        <w:rPr>
          <w:rFonts w:ascii="Times New Roman" w:eastAsiaTheme="minorEastAsia" w:hAnsi="Times New Roman" w:cs="Times New Roman"/>
          <w:sz w:val="28"/>
          <w:szCs w:val="28"/>
          <w:lang w:val="uk-UA"/>
        </w:rPr>
        <w:t xml:space="preserve"> – густина кубового залишку, кг/м</w:t>
      </w:r>
      <w:r w:rsidR="00CB2A37" w:rsidRPr="003F6E7C">
        <w:rPr>
          <w:rFonts w:ascii="Times New Roman" w:eastAsiaTheme="minorEastAsia" w:hAnsi="Times New Roman" w:cs="Times New Roman"/>
          <w:sz w:val="28"/>
          <w:szCs w:val="28"/>
          <w:vertAlign w:val="superscript"/>
          <w:lang w:val="uk-UA"/>
        </w:rPr>
        <w:t>3</w:t>
      </w:r>
      <w:r w:rsidR="00CB2A37" w:rsidRPr="003F6E7C">
        <w:rPr>
          <w:rFonts w:ascii="Times New Roman" w:eastAsiaTheme="minorEastAsia" w:hAnsi="Times New Roman" w:cs="Times New Roman"/>
          <w:sz w:val="28"/>
          <w:szCs w:val="28"/>
          <w:lang w:val="uk-UA"/>
        </w:rPr>
        <w:t>.</w:t>
      </w:r>
    </w:p>
    <w:p w:rsidR="00CB2A37" w:rsidRPr="003F6E7C" w:rsidRDefault="00184D40" w:rsidP="003F6E7C">
      <w:pPr>
        <w:spacing w:after="0" w:line="360" w:lineRule="auto"/>
        <w:ind w:left="2832" w:firstLine="708"/>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dm</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dt</m:t>
        </m:r>
        <m:r>
          <w:rPr>
            <w:rFonts w:ascii="Cambria Math" w:eastAsiaTheme="minorEastAsia" w:hAnsi="Cambria Math" w:cs="Times New Roman"/>
            <w:sz w:val="28"/>
            <w:szCs w:val="28"/>
            <w:lang w:val="uk-UA"/>
          </w:rPr>
          <m:t>,</m:t>
        </m:r>
      </m:oMath>
      <w:r w:rsidR="00CB2A37" w:rsidRPr="003F6E7C">
        <w:rPr>
          <w:rFonts w:ascii="Times New Roman" w:eastAsiaTheme="minorEastAsia" w:hAnsi="Times New Roman" w:cs="Times New Roman"/>
          <w:sz w:val="28"/>
          <w:szCs w:val="28"/>
        </w:rPr>
        <w:t xml:space="preserve"> </w:t>
      </w:r>
      <w:r w:rsidR="00CB2A37" w:rsidRPr="003F6E7C">
        <w:rPr>
          <w:rFonts w:ascii="Times New Roman" w:eastAsiaTheme="minorEastAsia" w:hAnsi="Times New Roman" w:cs="Times New Roman"/>
          <w:sz w:val="28"/>
          <w:szCs w:val="28"/>
        </w:rPr>
        <w:tab/>
      </w:r>
      <w:r w:rsidR="00CB2A37" w:rsidRPr="003F6E7C">
        <w:rPr>
          <w:rFonts w:ascii="Times New Roman" w:eastAsiaTheme="minorEastAsia" w:hAnsi="Times New Roman" w:cs="Times New Roman"/>
          <w:sz w:val="28"/>
          <w:szCs w:val="28"/>
        </w:rPr>
        <w:tab/>
      </w:r>
      <w:r w:rsidR="00CB2A37" w:rsidRPr="003F6E7C">
        <w:rPr>
          <w:rFonts w:ascii="Times New Roman" w:eastAsiaTheme="minorEastAsia" w:hAnsi="Times New Roman" w:cs="Times New Roman"/>
          <w:sz w:val="28"/>
          <w:szCs w:val="28"/>
        </w:rPr>
        <w:tab/>
      </w:r>
      <w:r w:rsidR="00CB2A37" w:rsidRPr="003F6E7C">
        <w:rPr>
          <w:rFonts w:ascii="Times New Roman" w:eastAsiaTheme="minorEastAsia" w:hAnsi="Times New Roman" w:cs="Times New Roman"/>
          <w:sz w:val="28"/>
          <w:szCs w:val="28"/>
        </w:rPr>
        <w:tab/>
      </w:r>
      <w:r w:rsidR="00CB2A37" w:rsidRPr="003F6E7C">
        <w:rPr>
          <w:rFonts w:ascii="Times New Roman" w:eastAsiaTheme="minorEastAsia" w:hAnsi="Times New Roman" w:cs="Times New Roman"/>
          <w:sz w:val="28"/>
          <w:szCs w:val="28"/>
        </w:rPr>
        <w:tab/>
        <w:t>(</w:t>
      </w:r>
      <w:r w:rsidR="00CB2A37" w:rsidRPr="003F6E7C">
        <w:rPr>
          <w:rFonts w:ascii="Times New Roman" w:eastAsiaTheme="minorEastAsia" w:hAnsi="Times New Roman" w:cs="Times New Roman"/>
          <w:sz w:val="28"/>
          <w:szCs w:val="28"/>
          <w:lang w:val="uk-UA"/>
        </w:rPr>
        <w:t>2.27</w:t>
      </w:r>
      <w:r w:rsidR="00CB2A37" w:rsidRPr="003F6E7C">
        <w:rPr>
          <w:rFonts w:ascii="Times New Roman" w:eastAsiaTheme="minorEastAsia" w:hAnsi="Times New Roman" w:cs="Times New Roman"/>
          <w:sz w:val="28"/>
          <w:szCs w:val="28"/>
        </w:rPr>
        <w:t>)</w:t>
      </w:r>
    </w:p>
    <w:p w:rsidR="00CB2A37" w:rsidRPr="003F6E7C" w:rsidRDefault="00CB2A3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k</m:t>
            </m:r>
          </m:sub>
        </m:sSub>
      </m:oMath>
      <w:r w:rsidRPr="003F6E7C">
        <w:rPr>
          <w:rFonts w:ascii="Times New Roman" w:eastAsiaTheme="minorEastAsia" w:hAnsi="Times New Roman" w:cs="Times New Roman"/>
          <w:sz w:val="28"/>
          <w:szCs w:val="28"/>
          <w:lang w:val="uk-UA"/>
        </w:rPr>
        <w:t xml:space="preserve"> – витрата кубового залишку на виході колони, кг/с.</w:t>
      </w:r>
    </w:p>
    <w:p w:rsidR="00CB2A37" w:rsidRPr="003F6E7C" w:rsidRDefault="00CB2A3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матеріального балансу в технологічних змінних набуде вигляду:</w:t>
      </w:r>
    </w:p>
    <w:p w:rsidR="00CB2A37" w:rsidRPr="003F6E7C" w:rsidRDefault="00184D40" w:rsidP="003F6E7C">
      <w:pPr>
        <w:spacing w:after="0" w:line="360" w:lineRule="auto"/>
        <w:ind w:left="1416" w:firstLine="708"/>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dt</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en-US"/>
                  </w:rPr>
                  <m:t>a</m:t>
                </m:r>
              </m:sub>
            </m:sSub>
            <m:r>
              <w:rPr>
                <w:rFonts w:ascii="Cambria Math" w:hAnsi="Cambria Math" w:cs="Times New Roman"/>
                <w:sz w:val="28"/>
                <w:szCs w:val="28"/>
                <w:lang w:val="uk-UA"/>
              </w:rPr>
              <m:t>dL</m:t>
            </m:r>
            <m:r>
              <w:rPr>
                <w:rFonts w:ascii="Cambria Math" w:hAnsi="Cambria Math" w:cs="Times New Roman"/>
                <w:sz w:val="28"/>
                <w:szCs w:val="28"/>
                <w:lang w:val="uk-UA"/>
              </w:rPr>
              <m:t>+</m:t>
            </m:r>
            <m:r>
              <w:rPr>
                <w:rFonts w:ascii="Cambria Math" w:hAnsi="Cambria Math" w:cs="Times New Roman"/>
                <w:sz w:val="28"/>
                <w:szCs w:val="28"/>
                <w:lang w:val="uk-UA"/>
              </w:rPr>
              <m:t>ρα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m:t>
            </m:r>
            <m:r>
              <w:rPr>
                <w:rFonts w:ascii="Cambria Math" w:hAnsi="Cambria Math" w:cs="Times New Roman"/>
                <w:sz w:val="28"/>
                <w:szCs w:val="28"/>
                <w:lang w:val="uk-UA"/>
              </w:rPr>
              <m:t>gL</m:t>
            </m:r>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r>
          <w:rPr>
            <w:rFonts w:ascii="Cambria Math" w:hAnsi="Cambria Math" w:cs="Times New Roman"/>
            <w:sz w:val="28"/>
            <w:szCs w:val="28"/>
            <w:lang w:val="uk-UA"/>
          </w:rPr>
          <m:t>dt</m:t>
        </m:r>
        <m:r>
          <w:rPr>
            <w:rFonts w:ascii="Cambria Math" w:hAnsi="Cambria Math" w:cs="Times New Roman"/>
            <w:sz w:val="28"/>
            <w:szCs w:val="28"/>
            <w:lang w:val="uk-UA"/>
          </w:rPr>
          <m:t>.</m:t>
        </m:r>
      </m:oMath>
      <w:r w:rsidR="00CB2A37" w:rsidRPr="003F6E7C">
        <w:rPr>
          <w:rFonts w:ascii="Times New Roman" w:eastAsiaTheme="minorEastAsia" w:hAnsi="Times New Roman" w:cs="Times New Roman"/>
          <w:sz w:val="28"/>
          <w:szCs w:val="28"/>
          <w:lang w:val="uk-UA"/>
        </w:rPr>
        <w:tab/>
      </w:r>
      <w:r w:rsidR="00CB2A37" w:rsidRPr="003F6E7C">
        <w:rPr>
          <w:rFonts w:ascii="Times New Roman" w:eastAsiaTheme="minorEastAsia" w:hAnsi="Times New Roman" w:cs="Times New Roman"/>
          <w:sz w:val="28"/>
          <w:szCs w:val="28"/>
          <w:lang w:val="uk-UA"/>
        </w:rPr>
        <w:tab/>
      </w:r>
      <w:r w:rsidR="00CB2A37" w:rsidRPr="003F6E7C">
        <w:rPr>
          <w:rFonts w:ascii="Times New Roman" w:eastAsiaTheme="minorEastAsia" w:hAnsi="Times New Roman" w:cs="Times New Roman"/>
          <w:sz w:val="28"/>
          <w:szCs w:val="28"/>
          <w:lang w:val="uk-UA"/>
        </w:rPr>
        <w:tab/>
        <w:t>(2.28)</w:t>
      </w:r>
    </w:p>
    <w:p w:rsidR="00CB2A37" w:rsidRPr="003F6E7C" w:rsidRDefault="00CB2A37"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Поділимо праву та ліву частини рівняння (2.28) на </w:t>
      </w:r>
      <w:r w:rsidRPr="003F6E7C">
        <w:rPr>
          <w:rFonts w:ascii="Times New Roman" w:eastAsiaTheme="minorEastAsia" w:hAnsi="Times New Roman" w:cs="Times New Roman"/>
          <w:i/>
          <w:sz w:val="28"/>
          <w:szCs w:val="28"/>
          <w:lang w:val="en-US"/>
        </w:rPr>
        <w:t>dt</w:t>
      </w:r>
      <w:r w:rsidRPr="003F6E7C">
        <w:rPr>
          <w:rFonts w:ascii="Times New Roman" w:eastAsiaTheme="minorEastAsia" w:hAnsi="Times New Roman" w:cs="Times New Roman"/>
          <w:i/>
          <w:sz w:val="28"/>
          <w:szCs w:val="28"/>
          <w:lang w:val="uk-UA"/>
        </w:rPr>
        <w:t>.</w:t>
      </w:r>
      <w:r w:rsidRPr="003F6E7C">
        <w:rPr>
          <w:rFonts w:ascii="Times New Roman" w:eastAsiaTheme="minorEastAsia" w:hAnsi="Times New Roman" w:cs="Times New Roman"/>
          <w:sz w:val="28"/>
          <w:szCs w:val="28"/>
          <w:lang w:val="uk-UA"/>
        </w:rPr>
        <w:t xml:space="preserve"> Після чого отримаємо:</w:t>
      </w:r>
    </w:p>
    <w:p w:rsidR="00CB2A37" w:rsidRPr="003F6E7C" w:rsidRDefault="00184D40" w:rsidP="003F6E7C">
      <w:pPr>
        <w:spacing w:after="0" w:line="360" w:lineRule="auto"/>
        <w:ind w:left="2124"/>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en-US"/>
              </w:rPr>
              <m:t>a</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dL</m:t>
            </m:r>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ρα</m:t>
            </m: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m:t>
            </m:r>
            <m:r>
              <w:rPr>
                <w:rFonts w:ascii="Cambria Math" w:hAnsi="Cambria Math" w:cs="Times New Roman"/>
                <w:sz w:val="28"/>
                <w:szCs w:val="28"/>
                <w:lang w:val="uk-UA"/>
              </w:rPr>
              <m:t>gL</m:t>
            </m:r>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r>
          <w:rPr>
            <w:rFonts w:ascii="Cambria Math" w:hAnsi="Cambria Math" w:cs="Times New Roman"/>
            <w:sz w:val="28"/>
            <w:szCs w:val="28"/>
            <w:lang w:val="uk-UA"/>
          </w:rPr>
          <m:t>.</m:t>
        </m:r>
      </m:oMath>
      <w:r w:rsidR="00CB2A37" w:rsidRPr="003F6E7C">
        <w:rPr>
          <w:rFonts w:ascii="Times New Roman" w:eastAsiaTheme="minorEastAsia" w:hAnsi="Times New Roman" w:cs="Times New Roman"/>
          <w:sz w:val="28"/>
          <w:szCs w:val="28"/>
          <w:lang w:val="uk-UA"/>
        </w:rPr>
        <w:tab/>
      </w:r>
      <w:r w:rsidR="00CB2A37" w:rsidRPr="003F6E7C">
        <w:rPr>
          <w:rFonts w:ascii="Times New Roman" w:eastAsiaTheme="minorEastAsia" w:hAnsi="Times New Roman" w:cs="Times New Roman"/>
          <w:sz w:val="28"/>
          <w:szCs w:val="28"/>
          <w:lang w:val="uk-UA"/>
        </w:rPr>
        <w:tab/>
      </w:r>
      <w:r w:rsidR="00CB2A37" w:rsidRPr="003F6E7C">
        <w:rPr>
          <w:rFonts w:ascii="Times New Roman" w:eastAsiaTheme="minorEastAsia" w:hAnsi="Times New Roman" w:cs="Times New Roman"/>
          <w:sz w:val="28"/>
          <w:szCs w:val="28"/>
          <w:lang w:val="uk-UA"/>
        </w:rPr>
        <w:tab/>
      </w:r>
      <w:r w:rsidR="00CB2A37" w:rsidRPr="003F6E7C">
        <w:rPr>
          <w:rFonts w:ascii="Times New Roman" w:eastAsiaTheme="minorEastAsia" w:hAnsi="Times New Roman" w:cs="Times New Roman"/>
          <w:sz w:val="28"/>
          <w:szCs w:val="28"/>
          <w:lang w:val="uk-UA"/>
        </w:rPr>
        <w:tab/>
        <w:t>(2.29)</w:t>
      </w:r>
    </w:p>
    <w:p w:rsidR="002374CE" w:rsidRPr="003F6E7C" w:rsidRDefault="002374CE"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(2.29) є частковою нелінійною ММ вичерпної частини ректифікаційної колони за рівнем. Виконаємо лінеаризацію часткової нелінійної ММ вичерпної частини колони за рівнем. Для цього скористаємося розкладанням у рід Тейлора:</w:t>
      </w:r>
    </w:p>
    <w:p w:rsidR="00CB2A37"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p0</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p0</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ρS</m:t>
              </m:r>
            </m:e>
            <m:sub>
              <m:r>
                <w:rPr>
                  <w:rFonts w:ascii="Cambria Math" w:hAnsi="Cambria Math" w:cs="Times New Roman"/>
                  <w:sz w:val="28"/>
                  <w:szCs w:val="28"/>
                  <w:lang w:val="uk-UA"/>
                </w:rPr>
                <m:t>a</m:t>
              </m:r>
            </m:sub>
          </m:sSub>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dΔL</m:t>
              </m:r>
            </m:num>
            <m:den>
              <m:r>
                <w:rPr>
                  <w:rFonts w:ascii="Cambria Math" w:eastAsiaTheme="minorEastAsia" w:hAnsi="Cambria Math" w:cs="Times New Roman"/>
                  <w:sz w:val="28"/>
                  <w:szCs w:val="28"/>
                  <w:lang w:val="uk-UA"/>
                </w:rPr>
                <m:t>dt</m:t>
              </m:r>
            </m:den>
          </m:f>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k0</m:t>
              </m:r>
            </m:sub>
          </m:sSub>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e>
          </m:rad>
          <m:r>
            <w:rPr>
              <w:rFonts w:ascii="Cambria Math" w:eastAsiaTheme="minorEastAsia" w:hAnsi="Cambria Math" w:cs="Times New Roman"/>
              <w:sz w:val="28"/>
              <w:szCs w:val="28"/>
              <w:lang w:val="uk-UA"/>
            </w:rPr>
            <m:t>+</m:t>
          </m:r>
        </m:oMath>
      </m:oMathPara>
    </w:p>
    <w:p w:rsidR="002374CE" w:rsidRPr="003F6E7C" w:rsidRDefault="002374CE" w:rsidP="003F6E7C">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ρ</m:t>
            </m:r>
          </m:e>
          <m:sub>
            <m:r>
              <w:rPr>
                <w:rFonts w:ascii="Cambria Math" w:eastAsiaTheme="minorEastAsia" w:hAnsi="Cambria Math" w:cs="Times New Roman"/>
                <w:sz w:val="28"/>
                <w:szCs w:val="28"/>
                <w:lang w:val="en-US"/>
              </w:rPr>
              <m:t>k</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k</m:t>
            </m:r>
          </m:sub>
        </m:sSub>
        <m:rad>
          <m:radPr>
            <m:degHide m:val="1"/>
            <m:ctrlPr>
              <w:rPr>
                <w:rFonts w:ascii="Cambria Math" w:eastAsiaTheme="minorEastAsia" w:hAnsi="Cambria Math" w:cs="Times New Roman"/>
                <w:i/>
                <w:sz w:val="28"/>
                <w:szCs w:val="28"/>
                <w:lang w:val="en-US"/>
              </w:rPr>
            </m:ctrlPr>
          </m:radPr>
          <m:deg/>
          <m:e>
            <m:r>
              <w:rPr>
                <w:rFonts w:ascii="Cambria Math" w:eastAsiaTheme="minorEastAsia" w:hAnsi="Cambria Math" w:cs="Times New Roman"/>
                <w:sz w:val="28"/>
                <w:szCs w:val="28"/>
                <w:lang w:val="uk-UA"/>
              </w:rPr>
              <m:t>2g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r>
              <w:rPr>
                <w:rFonts w:ascii="Cambria Math" w:eastAsiaTheme="minorEastAsia" w:hAnsi="Cambria Math" w:cs="Times New Roman"/>
                <w:sz w:val="28"/>
                <w:szCs w:val="28"/>
                <w:lang w:val="uk-UA"/>
              </w:rPr>
              <m:t>Δ</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m:t>
                </m:r>
              </m:sub>
            </m:sSub>
          </m:e>
        </m:ra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ga</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k0</m:t>
                </m:r>
              </m:sub>
            </m:sSub>
          </m:num>
          <m:den>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e>
            </m:rad>
          </m:den>
        </m:f>
        <m:r>
          <w:rPr>
            <w:rFonts w:ascii="Cambria Math" w:eastAsiaTheme="minorEastAsia" w:hAnsi="Cambria Math" w:cs="Times New Roman"/>
            <w:sz w:val="28"/>
            <w:szCs w:val="28"/>
            <w:lang w:val="en-US"/>
          </w:rPr>
          <m:t>ΔL</m:t>
        </m:r>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k0</m:t>
                </m:r>
              </m:sub>
            </m:sSub>
          </m:num>
          <m:den>
            <m:r>
              <w:rPr>
                <w:rFonts w:ascii="Cambria Math" w:eastAsiaTheme="minorEastAsia" w:hAnsi="Cambria Math" w:cs="Times New Roman"/>
                <w:sz w:val="28"/>
                <w:szCs w:val="28"/>
                <w:lang w:val="uk-UA"/>
              </w:rPr>
              <m:t>2</m:t>
            </m:r>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e>
            </m:rad>
          </m:den>
        </m:f>
        <m:r>
          <w:rPr>
            <w:rFonts w:ascii="Cambria Math" w:eastAsiaTheme="minorEastAsia" w:hAnsi="Cambria Math" w:cs="Times New Roman"/>
            <w:sz w:val="28"/>
            <w:szCs w:val="28"/>
            <w:lang w:val="en-US"/>
          </w:rPr>
          <m:t>ΔP</m:t>
        </m:r>
        <m:r>
          <w:rPr>
            <w:rFonts w:ascii="Cambria Math" w:eastAsiaTheme="minorEastAsia" w:hAnsi="Cambria Math" w:cs="Times New Roman"/>
            <w:sz w:val="28"/>
            <w:szCs w:val="28"/>
            <w:lang w:val="uk-UA"/>
          </w:rPr>
          <m:t>.</m:t>
        </m:r>
      </m:oMath>
      <w:r w:rsidR="0081773A" w:rsidRPr="003F6E7C">
        <w:rPr>
          <w:rFonts w:ascii="Times New Roman" w:eastAsiaTheme="minorEastAsia" w:hAnsi="Times New Roman" w:cs="Times New Roman"/>
          <w:sz w:val="28"/>
          <w:szCs w:val="28"/>
          <w:lang w:val="uk-UA"/>
        </w:rPr>
        <w:tab/>
      </w:r>
      <w:r w:rsidR="0081773A" w:rsidRPr="003F6E7C">
        <w:rPr>
          <w:rFonts w:ascii="Times New Roman" w:eastAsiaTheme="minorEastAsia" w:hAnsi="Times New Roman" w:cs="Times New Roman"/>
          <w:sz w:val="28"/>
          <w:szCs w:val="28"/>
          <w:lang w:val="uk-UA"/>
        </w:rPr>
        <w:tab/>
      </w:r>
      <w:r w:rsidR="0081773A" w:rsidRPr="003F6E7C">
        <w:rPr>
          <w:rFonts w:ascii="Times New Roman" w:eastAsiaTheme="minorEastAsia" w:hAnsi="Times New Roman" w:cs="Times New Roman"/>
          <w:sz w:val="28"/>
          <w:szCs w:val="28"/>
          <w:lang w:val="uk-UA"/>
        </w:rPr>
        <w:tab/>
      </w:r>
      <w:r w:rsidR="0081773A" w:rsidRPr="003F6E7C">
        <w:rPr>
          <w:rFonts w:ascii="Times New Roman" w:eastAsiaTheme="minorEastAsia" w:hAnsi="Times New Roman" w:cs="Times New Roman"/>
          <w:sz w:val="28"/>
          <w:szCs w:val="28"/>
          <w:lang w:val="uk-UA"/>
        </w:rPr>
        <w:tab/>
        <w:t>(2.30)</w:t>
      </w:r>
    </w:p>
    <w:p w:rsidR="0081773A" w:rsidRPr="003F6E7C" w:rsidRDefault="0081773A"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Вилучимо з рівняння (2.30) сталі величини:</w:t>
      </w:r>
    </w:p>
    <w:p w:rsidR="0081773A"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uk-UA"/>
              </w:rPr>
              <m:t>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e>
        </m:rad>
        <m:r>
          <w:rPr>
            <w:rFonts w:ascii="Cambria Math" w:eastAsiaTheme="minorEastAsia" w:hAnsi="Cambria Math" w:cs="Times New Roman"/>
            <w:sz w:val="28"/>
            <w:szCs w:val="28"/>
            <w:lang w:val="uk-UA"/>
          </w:rPr>
          <m:t>.</m:t>
        </m:r>
      </m:oMath>
      <w:r w:rsidR="0081773A" w:rsidRPr="003F6E7C">
        <w:rPr>
          <w:rFonts w:ascii="Times New Roman" w:eastAsiaTheme="minorEastAsia" w:hAnsi="Times New Roman" w:cs="Times New Roman"/>
          <w:sz w:val="28"/>
          <w:szCs w:val="28"/>
          <w:lang w:val="uk-UA"/>
        </w:rPr>
        <w:tab/>
      </w:r>
      <w:r w:rsidR="0081773A" w:rsidRPr="003F6E7C">
        <w:rPr>
          <w:rFonts w:ascii="Times New Roman" w:eastAsiaTheme="minorEastAsia" w:hAnsi="Times New Roman" w:cs="Times New Roman"/>
          <w:sz w:val="28"/>
          <w:szCs w:val="28"/>
          <w:lang w:val="uk-UA"/>
        </w:rPr>
        <w:tab/>
      </w:r>
      <w:r w:rsidR="0081773A" w:rsidRPr="003F6E7C">
        <w:rPr>
          <w:rFonts w:ascii="Times New Roman" w:eastAsiaTheme="minorEastAsia" w:hAnsi="Times New Roman" w:cs="Times New Roman"/>
          <w:sz w:val="28"/>
          <w:szCs w:val="28"/>
          <w:lang w:val="uk-UA"/>
        </w:rPr>
        <w:tab/>
        <w:t>(2.31)</w:t>
      </w:r>
    </w:p>
    <w:p w:rsidR="009F4BFF" w:rsidRPr="003F6E7C" w:rsidRDefault="0081773A"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(2.31) є рівнянням статики або частковою статичною моделлю вичерпної частини ректифікаційної колони за рівнем. Вилучимо з рівняння (</w:t>
      </w:r>
      <w:r w:rsidR="009F4BFF" w:rsidRPr="003F6E7C">
        <w:rPr>
          <w:rFonts w:ascii="Times New Roman" w:eastAsiaTheme="minorEastAsia" w:hAnsi="Times New Roman" w:cs="Times New Roman"/>
          <w:sz w:val="28"/>
          <w:szCs w:val="28"/>
          <w:lang w:val="uk-UA"/>
        </w:rPr>
        <w:t>2.30</w:t>
      </w:r>
      <w:r w:rsidRPr="003F6E7C">
        <w:rPr>
          <w:rFonts w:ascii="Times New Roman" w:eastAsiaTheme="minorEastAsia" w:hAnsi="Times New Roman" w:cs="Times New Roman"/>
          <w:sz w:val="28"/>
          <w:szCs w:val="28"/>
          <w:lang w:val="uk-UA"/>
        </w:rPr>
        <w:t>) рівняння статики</w:t>
      </w:r>
      <w:r w:rsidR="009F4BFF" w:rsidRPr="003F6E7C">
        <w:rPr>
          <w:rFonts w:ascii="Times New Roman" w:eastAsiaTheme="minorEastAsia" w:hAnsi="Times New Roman" w:cs="Times New Roman"/>
          <w:sz w:val="28"/>
          <w:szCs w:val="28"/>
          <w:lang w:val="uk-UA"/>
        </w:rPr>
        <w:t xml:space="preserve"> (2.31)</w:t>
      </w:r>
      <w:r w:rsidRPr="003F6E7C">
        <w:rPr>
          <w:rFonts w:ascii="Times New Roman" w:eastAsiaTheme="minorEastAsia" w:hAnsi="Times New Roman" w:cs="Times New Roman"/>
          <w:sz w:val="28"/>
          <w:szCs w:val="28"/>
          <w:lang w:val="uk-UA"/>
        </w:rPr>
        <w:t>:</w:t>
      </w:r>
    </w:p>
    <w:p w:rsidR="009F4BF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ρS</m:t>
              </m:r>
            </m:e>
            <m:sub>
              <m:r>
                <w:rPr>
                  <w:rFonts w:ascii="Cambria Math" w:hAnsi="Cambria Math" w:cs="Times New Roman"/>
                  <w:sz w:val="28"/>
                  <w:szCs w:val="28"/>
                  <w:lang w:val="uk-UA"/>
                </w:rPr>
                <m:t>a</m:t>
              </m:r>
            </m:sub>
          </m:sSub>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dΔL</m:t>
              </m:r>
            </m:num>
            <m:den>
              <m:r>
                <w:rPr>
                  <w:rFonts w:ascii="Cambria Math" w:eastAsiaTheme="minorEastAsia" w:hAnsi="Cambria Math" w:cs="Times New Roman"/>
                  <w:sz w:val="28"/>
                  <w:szCs w:val="28"/>
                  <w:lang w:val="uk-UA"/>
                </w:rPr>
                <m:t>dt</m:t>
              </m:r>
            </m:den>
          </m:f>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k</m:t>
              </m:r>
            </m:sub>
          </m:sSub>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uk-UA"/>
                </w:rPr>
                <m:t>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e>
          </m:rad>
          <m:r>
            <w:rPr>
              <w:rFonts w:ascii="Cambria Math" w:eastAsiaTheme="minorEastAsia" w:hAnsi="Cambria Math" w:cs="Times New Roman"/>
              <w:sz w:val="28"/>
              <w:szCs w:val="28"/>
              <w:lang w:val="uk-UA"/>
            </w:rPr>
            <m:t>Δ</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ga</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num>
            <m:den>
              <m:rad>
                <m:radPr>
                  <m:degHide m:val="1"/>
                  <m:ctrlPr>
                    <w:rPr>
                      <w:rFonts w:ascii="Cambria Math" w:eastAsiaTheme="minorEastAsia" w:hAnsi="Cambria Math" w:cs="Times New Roman"/>
                      <w:i/>
                      <w:sz w:val="28"/>
                      <w:szCs w:val="28"/>
                      <w:lang w:val="uk-UA"/>
                    </w:rPr>
                  </m:ctrlPr>
                </m:radPr>
                <m:deg/>
                <m:e>
                  <m:r>
                    <w:rPr>
                      <w:rFonts w:ascii="Cambria Math" w:eastAsiaTheme="minorEastAsia" w:hAnsi="Cambria Math" w:cs="Times New Roman"/>
                      <w:sz w:val="28"/>
                      <w:szCs w:val="28"/>
                      <w:lang w:val="uk-UA"/>
                    </w:rPr>
                    <m:t>2</m:t>
                  </m:r>
                  <m:r>
                    <w:rPr>
                      <w:rFonts w:ascii="Cambria Math" w:eastAsiaTheme="minorEastAsia" w:hAnsi="Cambria Math" w:cs="Times New Roman"/>
                      <w:sz w:val="28"/>
                      <w:szCs w:val="28"/>
                      <w:lang w:val="uk-UA"/>
                    </w:rPr>
                    <m:t>g</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0</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P</m:t>
                          </m:r>
                        </m:e>
                        <m:sub>
                          <m:r>
                            <w:rPr>
                              <w:rFonts w:ascii="Cambria Math" w:eastAsiaTheme="minorEastAsia" w:hAnsi="Cambria Math" w:cs="Times New Roman"/>
                              <w:sz w:val="28"/>
                              <w:szCs w:val="28"/>
                              <w:lang w:val="uk-UA"/>
                            </w:rPr>
                            <m:t>k</m:t>
                          </m:r>
                        </m:sub>
                      </m:sSub>
                    </m:den>
                  </m:f>
                </m:e>
              </m:rad>
            </m:den>
          </m:f>
          <m:r>
            <w:rPr>
              <w:rFonts w:ascii="Cambria Math" w:eastAsiaTheme="minorEastAsia" w:hAnsi="Cambria Math" w:cs="Times New Roman"/>
              <w:sz w:val="28"/>
              <w:szCs w:val="28"/>
              <w:lang w:val="uk-UA"/>
            </w:rPr>
            <m:t>+</m:t>
          </m:r>
        </m:oMath>
      </m:oMathPara>
    </w:p>
    <w:p w:rsidR="009F4BFF" w:rsidRPr="003F6E7C" w:rsidRDefault="009F4BFF" w:rsidP="003F6E7C">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a</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S</m:t>
                </m:r>
              </m:e>
              <m:sub>
                <m:r>
                  <w:rPr>
                    <w:rFonts w:ascii="Cambria Math" w:eastAsiaTheme="minorEastAsia" w:hAnsi="Cambria Math" w:cs="Times New Roman"/>
                    <w:sz w:val="32"/>
                    <w:szCs w:val="28"/>
                    <w:lang w:val="uk-UA"/>
                  </w:rPr>
                  <m:t>k0</m:t>
                </m:r>
              </m:sub>
            </m:sSub>
          </m:num>
          <m:den>
            <m:r>
              <w:rPr>
                <w:rFonts w:ascii="Cambria Math" w:eastAsiaTheme="minorEastAsia" w:hAnsi="Cambria Math" w:cs="Times New Roman"/>
                <w:sz w:val="32"/>
                <w:szCs w:val="28"/>
                <w:lang w:val="uk-UA"/>
              </w:rPr>
              <m:t>2</m:t>
            </m:r>
            <m:rad>
              <m:radPr>
                <m:degHide m:val="1"/>
                <m:ctrlPr>
                  <w:rPr>
                    <w:rFonts w:ascii="Cambria Math" w:eastAsiaTheme="minorEastAsia" w:hAnsi="Cambria Math" w:cs="Times New Roman"/>
                    <w:i/>
                    <w:sz w:val="32"/>
                    <w:szCs w:val="28"/>
                    <w:lang w:val="uk-UA"/>
                  </w:rPr>
                </m:ctrlPr>
              </m:radPr>
              <m:deg/>
              <m:e>
                <m:r>
                  <w:rPr>
                    <w:rFonts w:ascii="Cambria Math" w:eastAsiaTheme="minorEastAsia" w:hAnsi="Cambria Math" w:cs="Times New Roman"/>
                    <w:sz w:val="32"/>
                    <w:szCs w:val="28"/>
                    <w:lang w:val="uk-UA"/>
                  </w:rPr>
                  <m:t>2g</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L</m:t>
                    </m:r>
                  </m:e>
                  <m:sub>
                    <m:r>
                      <w:rPr>
                        <w:rFonts w:ascii="Cambria Math" w:eastAsiaTheme="minorEastAsia" w:hAnsi="Cambria Math" w:cs="Times New Roman"/>
                        <w:sz w:val="32"/>
                        <w:szCs w:val="28"/>
                        <w:lang w:val="uk-UA"/>
                      </w:rPr>
                      <m:t>0</m:t>
                    </m:r>
                  </m:sub>
                </m:sSub>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0</m:t>
                        </m:r>
                      </m:sub>
                    </m:sSub>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k</m:t>
                        </m:r>
                      </m:sub>
                    </m:sSub>
                  </m:den>
                </m:f>
              </m:e>
            </m:rad>
          </m:den>
        </m:f>
        <m:r>
          <w:rPr>
            <w:rFonts w:ascii="Cambria Math" w:eastAsiaTheme="minorEastAsia" w:hAnsi="Cambria Math" w:cs="Times New Roman"/>
            <w:sz w:val="32"/>
            <w:szCs w:val="28"/>
            <w:lang w:val="uk-UA"/>
          </w:rPr>
          <m:t>Δ</m:t>
        </m:r>
        <m:r>
          <w:rPr>
            <w:rFonts w:ascii="Cambria Math" w:eastAsiaTheme="minorEastAsia" w:hAnsi="Cambria Math" w:cs="Times New Roman"/>
            <w:sz w:val="32"/>
            <w:szCs w:val="28"/>
            <w:lang w:val="en-US"/>
          </w:rPr>
          <m:t>P</m:t>
        </m:r>
        <m:r>
          <w:rPr>
            <w:rFonts w:ascii="Cambria Math" w:eastAsiaTheme="minorEastAsia" w:hAnsi="Cambria Math" w:cs="Times New Roman"/>
            <w:sz w:val="32"/>
            <w:szCs w:val="28"/>
            <w:lang w:val="uk-UA"/>
          </w:rPr>
          <m:t>.</m:t>
        </m:r>
      </m:oMath>
      <w:r w:rsidRPr="003F6E7C">
        <w:rPr>
          <w:rFonts w:ascii="Times New Roman" w:eastAsiaTheme="minorEastAsia" w:hAnsi="Times New Roman" w:cs="Times New Roman"/>
          <w:sz w:val="32"/>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r>
      <w:r w:rsidRPr="003F6E7C">
        <w:rPr>
          <w:rFonts w:ascii="Times New Roman" w:eastAsiaTheme="minorEastAsia" w:hAnsi="Times New Roman" w:cs="Times New Roman"/>
          <w:sz w:val="28"/>
          <w:szCs w:val="28"/>
          <w:lang w:val="uk-UA"/>
        </w:rPr>
        <w:tab/>
        <w:t>(2.32)</w:t>
      </w:r>
    </w:p>
    <w:p w:rsidR="009F4BFF" w:rsidRPr="003F6E7C" w:rsidRDefault="009F4BFF"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Рівняння (2.32) є частковою розмірною ММ вичерпної частини ректифікаційної колони за рівнем. </w:t>
      </w:r>
      <w:r w:rsidR="00B00D8F" w:rsidRPr="003F6E7C">
        <w:rPr>
          <w:rFonts w:ascii="Times New Roman" w:eastAsiaTheme="minorEastAsia" w:hAnsi="Times New Roman" w:cs="Times New Roman"/>
          <w:sz w:val="28"/>
          <w:szCs w:val="28"/>
          <w:lang w:val="uk-UA"/>
        </w:rPr>
        <w:t>Здійснимо перехід до безрозмірної форми:</w:t>
      </w:r>
    </w:p>
    <w:p w:rsidR="00B00D8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hAnsi="Cambria Math" w:cs="Times New Roman"/>
                      <w:sz w:val="28"/>
                      <w:szCs w:val="28"/>
                      <w:lang w:val="uk-UA"/>
                    </w:rPr>
                    <m:t>Δ</m:t>
                  </m:r>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p</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Q</m:t>
                  </m:r>
                </m:e>
                <m:sub>
                  <m:r>
                    <w:rPr>
                      <w:rFonts w:ascii="Cambria Math" w:eastAsiaTheme="minorEastAsia" w:hAnsi="Cambria Math" w:cs="Times New Roman"/>
                      <w:sz w:val="28"/>
                      <w:szCs w:val="28"/>
                      <w:lang w:val="uk-UA"/>
                    </w:rPr>
                    <m:t>p</m:t>
                  </m:r>
                  <m:r>
                    <w:rPr>
                      <w:rFonts w:ascii="Cambria Math" w:eastAsiaTheme="minorEastAsia" w:hAnsi="Cambria Math" w:cs="Times New Roman"/>
                      <w:sz w:val="28"/>
                      <w:szCs w:val="28"/>
                      <w:lang w:val="uk-UA"/>
                    </w:rPr>
                    <m:t>0</m:t>
                  </m:r>
                </m:sub>
              </m:sSub>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a</m:t>
              </m:r>
            </m:sub>
          </m:sSub>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en-US"/>
                </w:rPr>
                <m:t>d</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0</m:t>
                  </m:r>
                </m:sub>
              </m:sSub>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uk-UA"/>
                    </w:rPr>
                    <m:t>ΔL</m:t>
                  </m:r>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den>
              </m:f>
            </m:num>
            <m:den>
              <m:r>
                <w:rPr>
                  <w:rFonts w:ascii="Cambria Math" w:eastAsiaTheme="minorEastAsia" w:hAnsi="Cambria Math" w:cs="Times New Roman"/>
                  <w:sz w:val="28"/>
                  <w:szCs w:val="28"/>
                  <w:lang w:val="en-US"/>
                </w:rPr>
                <m:t>dt</m:t>
              </m:r>
            </m:den>
          </m:f>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den>
          </m:f>
          <m:r>
            <w:rPr>
              <w:rFonts w:ascii="Cambria Math" w:hAnsi="Cambria Math" w:cs="Times New Roman"/>
              <w:sz w:val="28"/>
              <w:szCs w:val="28"/>
              <w:lang w:val="uk-UA"/>
            </w:rPr>
            <m:t>+</m:t>
          </m:r>
        </m:oMath>
      </m:oMathPara>
    </w:p>
    <w:p w:rsidR="00B00D8F" w:rsidRPr="003F6E7C" w:rsidRDefault="00B00D8F" w:rsidP="003F6E7C">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ρ</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ga</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S</m:t>
                </m:r>
              </m:e>
              <m:sub>
                <m:r>
                  <w:rPr>
                    <w:rFonts w:ascii="Cambria Math" w:eastAsiaTheme="minorEastAsia" w:hAnsi="Cambria Math" w:cs="Times New Roman"/>
                    <w:sz w:val="32"/>
                    <w:szCs w:val="28"/>
                    <w:lang w:val="uk-UA"/>
                  </w:rPr>
                  <m:t>k0</m:t>
                </m:r>
              </m:sub>
            </m:sSub>
          </m:num>
          <m:den>
            <m:rad>
              <m:radPr>
                <m:degHide m:val="1"/>
                <m:ctrlPr>
                  <w:rPr>
                    <w:rFonts w:ascii="Cambria Math" w:hAnsi="Cambria Math" w:cs="Times New Roman"/>
                    <w:i/>
                    <w:sz w:val="32"/>
                    <w:szCs w:val="28"/>
                    <w:lang w:val="uk-UA"/>
                  </w:rPr>
                </m:ctrlPr>
              </m:radPr>
              <m:deg/>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2gL</m:t>
                    </m:r>
                  </m:e>
                  <m:sub>
                    <m:r>
                      <w:rPr>
                        <w:rFonts w:ascii="Cambria Math" w:hAnsi="Cambria Math" w:cs="Times New Roman"/>
                        <w:sz w:val="32"/>
                        <w:szCs w:val="28"/>
                        <w:lang w:val="uk-UA"/>
                      </w:rPr>
                      <m:t>0</m:t>
                    </m:r>
                  </m:sub>
                </m:sSub>
                <m:r>
                  <w:rPr>
                    <w:rFonts w:ascii="Cambria Math" w:hAnsi="Cambria Math" w:cs="Times New Roman"/>
                    <w:sz w:val="32"/>
                    <w:szCs w:val="28"/>
                    <w:lang w:val="uk-UA"/>
                  </w:rPr>
                  <m:t>+</m:t>
                </m:r>
                <m:f>
                  <m:fPr>
                    <m:ctrlPr>
                      <w:rPr>
                        <w:rFonts w:ascii="Cambria Math" w:hAnsi="Cambria Math" w:cs="Times New Roman"/>
                        <w:i/>
                        <w:sz w:val="32"/>
                        <w:szCs w:val="28"/>
                        <w:lang w:val="uk-UA"/>
                      </w:rPr>
                    </m:ctrlPr>
                  </m:fPr>
                  <m:num>
                    <m:sSub>
                      <m:sSubPr>
                        <m:ctrlPr>
                          <w:rPr>
                            <w:rFonts w:ascii="Cambria Math" w:hAnsi="Cambria Math" w:cs="Times New Roman"/>
                            <w:i/>
                            <w:sz w:val="32"/>
                            <w:szCs w:val="28"/>
                            <w:lang w:val="uk-UA"/>
                          </w:rPr>
                        </m:ctrlPr>
                      </m:sSubPr>
                      <m:e>
                        <m:r>
                          <w:rPr>
                            <w:rFonts w:ascii="Cambria Math" w:hAnsi="Cambria Math" w:cs="Times New Roman"/>
                            <w:sz w:val="32"/>
                            <w:szCs w:val="28"/>
                            <w:lang w:val="uk-UA"/>
                          </w:rPr>
                          <m:t>P</m:t>
                        </m:r>
                      </m:e>
                      <m:sub>
                        <m:r>
                          <w:rPr>
                            <w:rFonts w:ascii="Cambria Math" w:hAnsi="Cambria Math" w:cs="Times New Roman"/>
                            <w:sz w:val="32"/>
                            <w:szCs w:val="28"/>
                            <w:lang w:val="uk-UA"/>
                          </w:rPr>
                          <m:t>0</m:t>
                        </m:r>
                      </m:sub>
                    </m:sSub>
                  </m:num>
                  <m:den>
                    <m:sSub>
                      <m:sSubPr>
                        <m:ctrlPr>
                          <w:rPr>
                            <w:rFonts w:ascii="Cambria Math" w:hAnsi="Cambria Math" w:cs="Times New Roman"/>
                            <w:i/>
                            <w:sz w:val="32"/>
                            <w:szCs w:val="28"/>
                            <w:lang w:val="uk-UA"/>
                          </w:rPr>
                        </m:ctrlPr>
                      </m:sSubPr>
                      <m:e>
                        <m:r>
                          <w:rPr>
                            <w:rFonts w:ascii="Cambria Math" w:hAnsi="Cambria Math" w:cs="Times New Roman"/>
                            <w:sz w:val="32"/>
                            <w:szCs w:val="28"/>
                            <w:lang w:val="uk-UA"/>
                          </w:rPr>
                          <m:t>ρ</m:t>
                        </m:r>
                      </m:e>
                      <m:sub>
                        <m:r>
                          <w:rPr>
                            <w:rFonts w:ascii="Cambria Math" w:hAnsi="Cambria Math" w:cs="Times New Roman"/>
                            <w:sz w:val="32"/>
                            <w:szCs w:val="28"/>
                            <w:lang w:val="uk-UA"/>
                          </w:rPr>
                          <m:t>k</m:t>
                        </m:r>
                      </m:sub>
                    </m:sSub>
                  </m:den>
                </m:f>
              </m:e>
            </m:rad>
          </m:den>
        </m:f>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L</m:t>
            </m:r>
          </m:e>
          <m:sub>
            <m:r>
              <w:rPr>
                <w:rFonts w:ascii="Cambria Math" w:eastAsiaTheme="minorEastAsia" w:hAnsi="Cambria Math" w:cs="Times New Roman"/>
                <w:sz w:val="32"/>
                <w:szCs w:val="28"/>
                <w:lang w:val="uk-UA"/>
              </w:rPr>
              <m:t>0</m:t>
            </m:r>
          </m:sub>
        </m:sSub>
        <m:f>
          <m:fPr>
            <m:ctrlPr>
              <w:rPr>
                <w:rFonts w:ascii="Cambria Math" w:eastAsiaTheme="minorEastAsia" w:hAnsi="Cambria Math" w:cs="Times New Roman"/>
                <w:i/>
                <w:sz w:val="32"/>
                <w:szCs w:val="28"/>
                <w:lang w:val="en-US"/>
              </w:rPr>
            </m:ctrlPr>
          </m:fPr>
          <m:num>
            <m:r>
              <w:rPr>
                <w:rFonts w:ascii="Cambria Math" w:eastAsiaTheme="minorEastAsia" w:hAnsi="Cambria Math" w:cs="Times New Roman"/>
                <w:sz w:val="32"/>
                <w:szCs w:val="28"/>
                <w:lang w:val="uk-UA"/>
              </w:rPr>
              <m:t>ΔL</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L</m:t>
                </m:r>
              </m:e>
              <m:sub>
                <m:r>
                  <w:rPr>
                    <w:rFonts w:ascii="Cambria Math" w:eastAsiaTheme="minorEastAsia" w:hAnsi="Cambria Math" w:cs="Times New Roman"/>
                    <w:sz w:val="32"/>
                    <w:szCs w:val="28"/>
                    <w:lang w:val="uk-UA"/>
                  </w:rPr>
                  <m:t>0</m:t>
                </m:r>
              </m:sub>
            </m:sSub>
          </m:den>
        </m:f>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en-US"/>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a</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S</m:t>
                </m:r>
              </m:e>
              <m:sub>
                <m:r>
                  <w:rPr>
                    <w:rFonts w:ascii="Cambria Math" w:eastAsiaTheme="minorEastAsia" w:hAnsi="Cambria Math" w:cs="Times New Roman"/>
                    <w:sz w:val="32"/>
                    <w:szCs w:val="28"/>
                    <w:lang w:val="uk-UA"/>
                  </w:rPr>
                  <m:t>k0</m:t>
                </m:r>
              </m:sub>
            </m:sSub>
          </m:num>
          <m:den>
            <m:r>
              <w:rPr>
                <w:rFonts w:ascii="Cambria Math" w:eastAsiaTheme="minorEastAsia" w:hAnsi="Cambria Math" w:cs="Times New Roman"/>
                <w:sz w:val="32"/>
                <w:szCs w:val="28"/>
                <w:lang w:val="uk-UA"/>
              </w:rPr>
              <m:t>2</m:t>
            </m:r>
            <m:rad>
              <m:radPr>
                <m:degHide m:val="1"/>
                <m:ctrlPr>
                  <w:rPr>
                    <w:rFonts w:ascii="Cambria Math" w:eastAsiaTheme="minorEastAsia" w:hAnsi="Cambria Math" w:cs="Times New Roman"/>
                    <w:i/>
                    <w:sz w:val="32"/>
                    <w:szCs w:val="28"/>
                    <w:lang w:val="uk-UA"/>
                  </w:rPr>
                </m:ctrlPr>
              </m:radPr>
              <m:deg/>
              <m:e>
                <m:r>
                  <w:rPr>
                    <w:rFonts w:ascii="Cambria Math" w:eastAsiaTheme="minorEastAsia" w:hAnsi="Cambria Math" w:cs="Times New Roman"/>
                    <w:sz w:val="32"/>
                    <w:szCs w:val="28"/>
                    <w:lang w:val="uk-UA"/>
                  </w:rPr>
                  <m:t>2g</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L</m:t>
                    </m:r>
                  </m:e>
                  <m:sub>
                    <m:r>
                      <w:rPr>
                        <w:rFonts w:ascii="Cambria Math" w:eastAsiaTheme="minorEastAsia" w:hAnsi="Cambria Math" w:cs="Times New Roman"/>
                        <w:sz w:val="32"/>
                        <w:szCs w:val="28"/>
                        <w:lang w:val="uk-UA"/>
                      </w:rPr>
                      <m:t>0</m:t>
                    </m:r>
                  </m:sub>
                </m:sSub>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0</m:t>
                        </m:r>
                      </m:sub>
                    </m:sSub>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k</m:t>
                        </m:r>
                      </m:sub>
                    </m:sSub>
                  </m:den>
                </m:f>
              </m:e>
            </m:rad>
          </m:den>
        </m:f>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0</m:t>
            </m:r>
          </m:sub>
        </m:sSub>
        <m:f>
          <m:fPr>
            <m:ctrlPr>
              <w:rPr>
                <w:rFonts w:ascii="Cambria Math" w:eastAsiaTheme="minorEastAsia" w:hAnsi="Cambria Math" w:cs="Times New Roman"/>
                <w:i/>
                <w:sz w:val="32"/>
                <w:szCs w:val="28"/>
                <w:lang w:val="en-US"/>
              </w:rPr>
            </m:ctrlPr>
          </m:fPr>
          <m:num>
            <m:r>
              <w:rPr>
                <w:rFonts w:ascii="Cambria Math" w:eastAsiaTheme="minorEastAsia" w:hAnsi="Cambria Math" w:cs="Times New Roman"/>
                <w:sz w:val="32"/>
                <w:szCs w:val="28"/>
                <w:lang w:val="uk-UA"/>
              </w:rPr>
              <m:t>ΔP</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0</m:t>
                </m:r>
              </m:sub>
            </m:sSub>
          </m:den>
        </m:f>
      </m:oMath>
      <w:r w:rsidR="001C48FE"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1C48FE" w:rsidRPr="003F6E7C">
        <w:rPr>
          <w:rFonts w:ascii="Times New Roman" w:eastAsiaTheme="minorEastAsia" w:hAnsi="Times New Roman" w:cs="Times New Roman"/>
          <w:sz w:val="28"/>
          <w:szCs w:val="28"/>
          <w:lang w:val="uk-UA"/>
        </w:rPr>
        <w:t>(2.33)</w:t>
      </w:r>
    </w:p>
    <w:p w:rsidR="00A10D5B" w:rsidRPr="003F6E7C" w:rsidRDefault="00A10D5B"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Відповідно до інформаційно-логічної схеми введемо позначення:</w:t>
      </w:r>
    </w:p>
    <w:p w:rsidR="00A10D5B"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uk-UA"/>
                    </w:rPr>
                  </m:ctrlPr>
                </m:sSubPr>
                <m:e>
                  <m:r>
                    <w:rPr>
                      <w:rFonts w:ascii="Cambria Math" w:hAnsi="Cambria Math" w:cs="Times New Roman"/>
                      <w:sz w:val="28"/>
                      <w:szCs w:val="28"/>
                      <w:lang w:val="uk-UA"/>
                    </w:rPr>
                    <m:t>Δ</m:t>
                  </m:r>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sub>
              </m:sSub>
            </m:num>
            <m:den>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ΔL</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3</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3</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T</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5</m:t>
              </m:r>
            </m:sub>
          </m:sSub>
          <m:r>
            <w:rPr>
              <w:rFonts w:ascii="Cambria Math" w:eastAsiaTheme="minorEastAsia" w:hAnsi="Cambria Math" w:cs="Times New Roman"/>
              <w:sz w:val="28"/>
              <w:szCs w:val="28"/>
              <w:lang w:val="en-US"/>
            </w:rPr>
            <m:t>;</m:t>
          </m:r>
        </m:oMath>
      </m:oMathPara>
    </w:p>
    <w:p w:rsidR="00A10D5B"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f>
            <m:fPr>
              <m:ctrlPr>
                <w:rPr>
                  <w:rFonts w:ascii="Cambria Math" w:hAnsi="Cambria Math" w:cs="Times New Roman"/>
                  <w:i/>
                  <w:sz w:val="28"/>
                  <w:szCs w:val="28"/>
                  <w:lang w:val="uk-UA"/>
                </w:rPr>
              </m:ctrlPr>
            </m:fPr>
            <m:num>
              <m:r>
                <w:rPr>
                  <w:rFonts w:ascii="Cambria Math" w:hAnsi="Cambria Math" w:cs="Times New Roman"/>
                  <w:sz w:val="28"/>
                  <w:szCs w:val="28"/>
                  <w:lang w:val="uk-UA"/>
                </w:rPr>
                <m:t>ΔP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7</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F</m:t>
                  </m:r>
                </m:e>
                <m:sub>
                  <m:r>
                    <w:rPr>
                      <w:rFonts w:ascii="Cambria Math" w:hAnsi="Cambria Math" w:cs="Times New Roman"/>
                      <w:sz w:val="28"/>
                      <w:szCs w:val="28"/>
                      <w:lang w:val="uk-UA"/>
                    </w:rPr>
                    <m:t>ф0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8</m:t>
              </m:r>
            </m:sub>
          </m:sSub>
          <m:r>
            <w:rPr>
              <w:rFonts w:ascii="Cambria Math" w:eastAsiaTheme="minorEastAsia" w:hAnsi="Cambria Math" w:cs="Times New Roman"/>
              <w:sz w:val="28"/>
              <w:szCs w:val="28"/>
              <w:lang w:val="en-US"/>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Δ</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en-US"/>
                    </w:rPr>
                    <m:t>Q</m:t>
                  </m:r>
                </m:e>
                <m:sub>
                  <m:r>
                    <w:rPr>
                      <w:rFonts w:ascii="Cambria Math" w:hAnsi="Cambria Math" w:cs="Times New Roman"/>
                      <w:sz w:val="28"/>
                      <w:szCs w:val="28"/>
                      <w:lang w:val="uk-UA"/>
                    </w:rPr>
                    <m:t>ф0</m:t>
                  </m:r>
                </m:sub>
              </m:sSub>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9</m:t>
              </m:r>
            </m:sub>
          </m:sSub>
          <m:r>
            <w:rPr>
              <w:rFonts w:ascii="Cambria Math" w:eastAsiaTheme="minorEastAsia" w:hAnsi="Cambria Math" w:cs="Times New Roman"/>
              <w:sz w:val="28"/>
              <w:szCs w:val="28"/>
              <w:lang w:val="en-US"/>
            </w:rPr>
            <m:t>.</m:t>
          </m:r>
        </m:oMath>
      </m:oMathPara>
    </w:p>
    <w:p w:rsidR="00A10D5B" w:rsidRPr="003F6E7C" w:rsidRDefault="00A10D5B"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 урахування м цих замін, рівняння (2.33) набуде вигляду:</w:t>
      </w:r>
    </w:p>
    <w:p w:rsidR="00A10D5B"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r>
                <w:rPr>
                  <w:rFonts w:ascii="Cambria Math" w:hAnsi="Cambria Math" w:cs="Times New Roman"/>
                  <w:sz w:val="28"/>
                  <w:szCs w:val="28"/>
                  <w:lang w:val="en-US"/>
                </w:rPr>
                <m:t>F</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a</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L</m:t>
              </m:r>
            </m:e>
            <m:sub>
              <m:r>
                <w:rPr>
                  <w:rFonts w:ascii="Cambria Math" w:hAnsi="Cambria Math" w:cs="Times New Roman"/>
                  <w:sz w:val="28"/>
                  <w:szCs w:val="28"/>
                  <w:lang w:val="uk-UA"/>
                </w:rPr>
                <m:t>0</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dy</m:t>
                  </m:r>
                </m:e>
                <m:sub>
                  <m:r>
                    <w:rPr>
                      <w:rFonts w:ascii="Cambria Math" w:hAnsi="Cambria Math" w:cs="Times New Roman"/>
                      <w:sz w:val="28"/>
                      <w:szCs w:val="28"/>
                      <w:lang w:val="uk-UA"/>
                    </w:rPr>
                    <m:t>3</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k</m:t>
              </m:r>
              <m:r>
                <w:rPr>
                  <w:rFonts w:ascii="Cambria Math" w:eastAsiaTheme="minorEastAsia" w:hAnsi="Cambria Math" w:cs="Times New Roman"/>
                  <w:sz w:val="28"/>
                  <w:szCs w:val="28"/>
                  <w:lang w:val="uk-UA"/>
                </w:rPr>
                <m:t>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5</m:t>
              </m:r>
            </m:sub>
          </m:sSub>
          <m:r>
            <w:rPr>
              <w:rFonts w:ascii="Cambria Math" w:eastAsiaTheme="minorEastAsia" w:hAnsi="Cambria Math" w:cs="Times New Roman"/>
              <w:sz w:val="28"/>
              <w:szCs w:val="28"/>
              <w:lang w:val="en-US"/>
            </w:rPr>
            <m:t>+</m:t>
          </m:r>
        </m:oMath>
      </m:oMathPara>
    </w:p>
    <w:p w:rsidR="00A10D5B" w:rsidRPr="003F6E7C" w:rsidRDefault="00A10D5B" w:rsidP="003F6E7C">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32"/>
            <w:szCs w:val="28"/>
            <w:lang w:val="en-US"/>
          </w:rPr>
          <m:t>+</m:t>
        </m:r>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ρ</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ga</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S</m:t>
                </m:r>
              </m:e>
              <m:sub>
                <m:r>
                  <w:rPr>
                    <w:rFonts w:ascii="Cambria Math" w:eastAsiaTheme="minorEastAsia" w:hAnsi="Cambria Math" w:cs="Times New Roman"/>
                    <w:sz w:val="32"/>
                    <w:szCs w:val="28"/>
                    <w:lang w:val="uk-UA"/>
                  </w:rPr>
                  <m:t>k0</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L</m:t>
                </m:r>
              </m:e>
              <m:sub>
                <m:r>
                  <w:rPr>
                    <w:rFonts w:ascii="Cambria Math" w:eastAsiaTheme="minorEastAsia" w:hAnsi="Cambria Math" w:cs="Times New Roman"/>
                    <w:sz w:val="32"/>
                    <w:szCs w:val="28"/>
                    <w:lang w:val="uk-UA"/>
                  </w:rPr>
                  <m:t>0</m:t>
                </m:r>
              </m:sub>
            </m:sSub>
          </m:num>
          <m:den>
            <m:rad>
              <m:radPr>
                <m:degHide m:val="1"/>
                <m:ctrlPr>
                  <w:rPr>
                    <w:rFonts w:ascii="Cambria Math" w:hAnsi="Cambria Math" w:cs="Times New Roman"/>
                    <w:i/>
                    <w:sz w:val="32"/>
                    <w:szCs w:val="28"/>
                    <w:lang w:val="uk-UA"/>
                  </w:rPr>
                </m:ctrlPr>
              </m:radPr>
              <m:deg/>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2gL</m:t>
                    </m:r>
                  </m:e>
                  <m:sub>
                    <m:r>
                      <w:rPr>
                        <w:rFonts w:ascii="Cambria Math" w:hAnsi="Cambria Math" w:cs="Times New Roman"/>
                        <w:sz w:val="32"/>
                        <w:szCs w:val="28"/>
                        <w:lang w:val="uk-UA"/>
                      </w:rPr>
                      <m:t>0</m:t>
                    </m:r>
                  </m:sub>
                </m:sSub>
                <m:r>
                  <w:rPr>
                    <w:rFonts w:ascii="Cambria Math" w:hAnsi="Cambria Math" w:cs="Times New Roman"/>
                    <w:sz w:val="32"/>
                    <w:szCs w:val="28"/>
                    <w:lang w:val="uk-UA"/>
                  </w:rPr>
                  <m:t>+</m:t>
                </m:r>
                <m:f>
                  <m:fPr>
                    <m:ctrlPr>
                      <w:rPr>
                        <w:rFonts w:ascii="Cambria Math" w:hAnsi="Cambria Math" w:cs="Times New Roman"/>
                        <w:i/>
                        <w:sz w:val="32"/>
                        <w:szCs w:val="28"/>
                        <w:lang w:val="uk-UA"/>
                      </w:rPr>
                    </m:ctrlPr>
                  </m:fPr>
                  <m:num>
                    <m:sSub>
                      <m:sSubPr>
                        <m:ctrlPr>
                          <w:rPr>
                            <w:rFonts w:ascii="Cambria Math" w:hAnsi="Cambria Math" w:cs="Times New Roman"/>
                            <w:i/>
                            <w:sz w:val="32"/>
                            <w:szCs w:val="28"/>
                            <w:lang w:val="uk-UA"/>
                          </w:rPr>
                        </m:ctrlPr>
                      </m:sSubPr>
                      <m:e>
                        <m:r>
                          <w:rPr>
                            <w:rFonts w:ascii="Cambria Math" w:hAnsi="Cambria Math" w:cs="Times New Roman"/>
                            <w:sz w:val="32"/>
                            <w:szCs w:val="28"/>
                            <w:lang w:val="uk-UA"/>
                          </w:rPr>
                          <m:t>P</m:t>
                        </m:r>
                      </m:e>
                      <m:sub>
                        <m:r>
                          <w:rPr>
                            <w:rFonts w:ascii="Cambria Math" w:hAnsi="Cambria Math" w:cs="Times New Roman"/>
                            <w:sz w:val="32"/>
                            <w:szCs w:val="28"/>
                            <w:lang w:val="uk-UA"/>
                          </w:rPr>
                          <m:t>0</m:t>
                        </m:r>
                      </m:sub>
                    </m:sSub>
                  </m:num>
                  <m:den>
                    <m:sSub>
                      <m:sSubPr>
                        <m:ctrlPr>
                          <w:rPr>
                            <w:rFonts w:ascii="Cambria Math" w:hAnsi="Cambria Math" w:cs="Times New Roman"/>
                            <w:i/>
                            <w:sz w:val="32"/>
                            <w:szCs w:val="28"/>
                            <w:lang w:val="uk-UA"/>
                          </w:rPr>
                        </m:ctrlPr>
                      </m:sSubPr>
                      <m:e>
                        <m:r>
                          <w:rPr>
                            <w:rFonts w:ascii="Cambria Math" w:hAnsi="Cambria Math" w:cs="Times New Roman"/>
                            <w:sz w:val="32"/>
                            <w:szCs w:val="28"/>
                            <w:lang w:val="uk-UA"/>
                          </w:rPr>
                          <m:t>ρ</m:t>
                        </m:r>
                      </m:e>
                      <m:sub>
                        <m:r>
                          <w:rPr>
                            <w:rFonts w:ascii="Cambria Math" w:hAnsi="Cambria Math" w:cs="Times New Roman"/>
                            <w:sz w:val="32"/>
                            <w:szCs w:val="28"/>
                            <w:lang w:val="uk-UA"/>
                          </w:rPr>
                          <m:t>k</m:t>
                        </m:r>
                      </m:sub>
                    </m:sSub>
                  </m:den>
                </m:f>
              </m:e>
            </m:rad>
          </m:den>
        </m:f>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3</m:t>
            </m:r>
          </m:sub>
        </m:sSub>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en-US"/>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a</m:t>
                </m:r>
              </m:e>
              <m:sub>
                <m:r>
                  <w:rPr>
                    <w:rFonts w:ascii="Cambria Math" w:eastAsiaTheme="minorEastAsia" w:hAnsi="Cambria Math" w:cs="Times New Roman"/>
                    <w:sz w:val="32"/>
                    <w:szCs w:val="28"/>
                    <w:lang w:val="uk-UA"/>
                  </w:rPr>
                  <m:t>k</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S</m:t>
                </m:r>
              </m:e>
              <m:sub>
                <m:r>
                  <w:rPr>
                    <w:rFonts w:ascii="Cambria Math" w:eastAsiaTheme="minorEastAsia" w:hAnsi="Cambria Math" w:cs="Times New Roman"/>
                    <w:sz w:val="32"/>
                    <w:szCs w:val="28"/>
                    <w:lang w:val="uk-UA"/>
                  </w:rPr>
                  <m:t>k0</m:t>
                </m:r>
              </m:sub>
            </m:s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0</m:t>
                </m:r>
              </m:sub>
            </m:sSub>
          </m:num>
          <m:den>
            <m:r>
              <w:rPr>
                <w:rFonts w:ascii="Cambria Math" w:eastAsiaTheme="minorEastAsia" w:hAnsi="Cambria Math" w:cs="Times New Roman"/>
                <w:sz w:val="32"/>
                <w:szCs w:val="28"/>
                <w:lang w:val="uk-UA"/>
              </w:rPr>
              <m:t>2</m:t>
            </m:r>
            <m:rad>
              <m:radPr>
                <m:degHide m:val="1"/>
                <m:ctrlPr>
                  <w:rPr>
                    <w:rFonts w:ascii="Cambria Math" w:eastAsiaTheme="minorEastAsia" w:hAnsi="Cambria Math" w:cs="Times New Roman"/>
                    <w:i/>
                    <w:sz w:val="32"/>
                    <w:szCs w:val="28"/>
                    <w:lang w:val="uk-UA"/>
                  </w:rPr>
                </m:ctrlPr>
              </m:radPr>
              <m:deg/>
              <m:e>
                <m:r>
                  <w:rPr>
                    <w:rFonts w:ascii="Cambria Math" w:eastAsiaTheme="minorEastAsia" w:hAnsi="Cambria Math" w:cs="Times New Roman"/>
                    <w:sz w:val="32"/>
                    <w:szCs w:val="28"/>
                    <w:lang w:val="uk-UA"/>
                  </w:rPr>
                  <m:t>2g</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L</m:t>
                    </m:r>
                  </m:e>
                  <m:sub>
                    <m:r>
                      <w:rPr>
                        <w:rFonts w:ascii="Cambria Math" w:eastAsiaTheme="minorEastAsia" w:hAnsi="Cambria Math" w:cs="Times New Roman"/>
                        <w:sz w:val="32"/>
                        <w:szCs w:val="28"/>
                        <w:lang w:val="uk-UA"/>
                      </w:rPr>
                      <m:t>0</m:t>
                    </m:r>
                  </m:sub>
                </m:sSub>
                <m:r>
                  <w:rPr>
                    <w:rFonts w:ascii="Cambria Math" w:eastAsiaTheme="minorEastAsia" w:hAnsi="Cambria Math" w:cs="Times New Roman"/>
                    <w:sz w:val="32"/>
                    <w:szCs w:val="28"/>
                    <w:lang w:val="uk-UA"/>
                  </w:rPr>
                  <m:t>+</m:t>
                </m:r>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0</m:t>
                        </m:r>
                      </m:sub>
                    </m:sSub>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P</m:t>
                        </m:r>
                      </m:e>
                      <m:sub>
                        <m:r>
                          <w:rPr>
                            <w:rFonts w:ascii="Cambria Math" w:eastAsiaTheme="minorEastAsia" w:hAnsi="Cambria Math" w:cs="Times New Roman"/>
                            <w:sz w:val="32"/>
                            <w:szCs w:val="28"/>
                            <w:lang w:val="uk-UA"/>
                          </w:rPr>
                          <m:t>k</m:t>
                        </m:r>
                      </m:sub>
                    </m:sSub>
                  </m:den>
                </m:f>
              </m:e>
            </m:rad>
          </m:den>
        </m:f>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z</m:t>
            </m:r>
          </m:e>
          <m:sub>
            <m:r>
              <w:rPr>
                <w:rFonts w:ascii="Cambria Math" w:eastAsiaTheme="minorEastAsia" w:hAnsi="Cambria Math" w:cs="Times New Roman"/>
                <w:sz w:val="32"/>
                <w:szCs w:val="28"/>
                <w:lang w:val="en-US"/>
              </w:rPr>
              <m:t>7.</m:t>
            </m:r>
          </m:sub>
        </m:sSub>
      </m:oMath>
      <w:r w:rsidR="002A3A5F" w:rsidRPr="003F6E7C">
        <w:rPr>
          <w:rFonts w:ascii="Times New Roman" w:eastAsiaTheme="minorEastAsia" w:hAnsi="Times New Roman" w:cs="Times New Roman"/>
          <w:sz w:val="28"/>
          <w:szCs w:val="28"/>
          <w:lang w:val="en-US"/>
        </w:rPr>
        <w:tab/>
      </w:r>
      <w:r w:rsidR="002A3A5F" w:rsidRPr="003F6E7C">
        <w:rPr>
          <w:rFonts w:ascii="Times New Roman" w:eastAsiaTheme="minorEastAsia" w:hAnsi="Times New Roman" w:cs="Times New Roman"/>
          <w:sz w:val="28"/>
          <w:szCs w:val="28"/>
          <w:lang w:val="en-US"/>
        </w:rPr>
        <w:tab/>
      </w:r>
      <w:r w:rsidR="002A3A5F" w:rsidRPr="003F6E7C">
        <w:rPr>
          <w:rFonts w:ascii="Times New Roman" w:eastAsiaTheme="minorEastAsia" w:hAnsi="Times New Roman" w:cs="Times New Roman"/>
          <w:sz w:val="28"/>
          <w:szCs w:val="28"/>
          <w:lang w:val="en-US"/>
        </w:rPr>
        <w:tab/>
      </w:r>
      <w:r w:rsidR="002A3A5F" w:rsidRPr="003F6E7C">
        <w:rPr>
          <w:rFonts w:ascii="Times New Roman" w:eastAsiaTheme="minorEastAsia" w:hAnsi="Times New Roman" w:cs="Times New Roman"/>
          <w:sz w:val="28"/>
          <w:szCs w:val="28"/>
          <w:lang w:val="en-US"/>
        </w:rPr>
        <w:tab/>
      </w:r>
      <w:r w:rsidR="002A3A5F" w:rsidRPr="003F6E7C">
        <w:rPr>
          <w:rFonts w:ascii="Times New Roman" w:eastAsiaTheme="minorEastAsia" w:hAnsi="Times New Roman" w:cs="Times New Roman"/>
          <w:sz w:val="28"/>
          <w:szCs w:val="28"/>
          <w:lang w:val="en-US"/>
        </w:rPr>
        <w:tab/>
      </w:r>
      <w:r w:rsidR="002A3A5F" w:rsidRPr="003F6E7C">
        <w:rPr>
          <w:rFonts w:ascii="Times New Roman" w:eastAsiaTheme="minorEastAsia" w:hAnsi="Times New Roman" w:cs="Times New Roman"/>
          <w:sz w:val="28"/>
          <w:szCs w:val="28"/>
          <w:lang w:val="en-US"/>
        </w:rPr>
        <w:tab/>
      </w:r>
      <w:r w:rsidR="002A3A5F" w:rsidRPr="003F6E7C">
        <w:rPr>
          <w:rFonts w:ascii="Times New Roman" w:eastAsiaTheme="minorEastAsia" w:hAnsi="Times New Roman" w:cs="Times New Roman"/>
          <w:sz w:val="28"/>
          <w:szCs w:val="28"/>
          <w:lang w:val="en-US"/>
        </w:rPr>
        <w:tab/>
      </w:r>
      <w:r w:rsidRPr="003F6E7C">
        <w:rPr>
          <w:rFonts w:ascii="Times New Roman" w:eastAsiaTheme="minorEastAsia" w:hAnsi="Times New Roman" w:cs="Times New Roman"/>
          <w:sz w:val="28"/>
          <w:szCs w:val="28"/>
          <w:lang w:val="uk-UA"/>
        </w:rPr>
        <w:t>(2.34)</w:t>
      </w:r>
    </w:p>
    <w:p w:rsidR="001A0B6F" w:rsidRPr="003F6E7C" w:rsidRDefault="001A0B6F"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Приведемо рівняння до канонічного вигляду:</w:t>
      </w:r>
    </w:p>
    <w:p w:rsidR="001A0B6F" w:rsidRPr="003F6E7C" w:rsidRDefault="00184D40" w:rsidP="003F6E7C">
      <w:pPr>
        <w:spacing w:after="0" w:line="360" w:lineRule="auto"/>
        <w:ind w:left="1416" w:firstLine="708"/>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dy</m:t>
                </m:r>
              </m:e>
              <m:sub>
                <m:r>
                  <w:rPr>
                    <w:rFonts w:ascii="Cambria Math" w:hAnsi="Cambria Math" w:cs="Times New Roman"/>
                    <w:sz w:val="28"/>
                    <w:szCs w:val="28"/>
                    <w:lang w:val="uk-UA"/>
                  </w:rPr>
                  <m:t>3</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5</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34</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7</m:t>
            </m:r>
          </m:sub>
        </m:sSub>
      </m:oMath>
      <w:r w:rsidR="001A0B6F" w:rsidRPr="003F6E7C">
        <w:rPr>
          <w:rFonts w:ascii="Times New Roman" w:eastAsiaTheme="minorEastAsia" w:hAnsi="Times New Roman" w:cs="Times New Roman"/>
          <w:sz w:val="28"/>
          <w:szCs w:val="28"/>
          <w:lang w:val="uk-UA"/>
        </w:rPr>
        <w:tab/>
      </w:r>
      <w:r w:rsidR="001A0B6F" w:rsidRPr="003F6E7C">
        <w:rPr>
          <w:rFonts w:ascii="Times New Roman" w:eastAsiaTheme="minorEastAsia" w:hAnsi="Times New Roman" w:cs="Times New Roman"/>
          <w:sz w:val="28"/>
          <w:szCs w:val="28"/>
          <w:lang w:val="uk-UA"/>
        </w:rPr>
        <w:tab/>
      </w:r>
      <w:r w:rsidR="00802A59" w:rsidRPr="003F6E7C">
        <w:rPr>
          <w:rFonts w:ascii="Times New Roman" w:eastAsiaTheme="minorEastAsia" w:hAnsi="Times New Roman" w:cs="Times New Roman"/>
          <w:sz w:val="28"/>
          <w:szCs w:val="28"/>
          <w:lang w:val="uk-UA"/>
        </w:rPr>
        <w:t>(2.</w:t>
      </w:r>
      <w:r w:rsidR="001A0B6F" w:rsidRPr="003F6E7C">
        <w:rPr>
          <w:rFonts w:ascii="Times New Roman" w:eastAsiaTheme="minorEastAsia" w:hAnsi="Times New Roman" w:cs="Times New Roman"/>
          <w:sz w:val="28"/>
          <w:szCs w:val="28"/>
          <w:lang w:val="uk-UA"/>
        </w:rPr>
        <w:t>3</w:t>
      </w:r>
      <w:r w:rsidR="00802A59" w:rsidRPr="003F6E7C">
        <w:rPr>
          <w:rFonts w:ascii="Times New Roman" w:eastAsiaTheme="minorEastAsia" w:hAnsi="Times New Roman" w:cs="Times New Roman"/>
          <w:sz w:val="28"/>
          <w:szCs w:val="28"/>
          <w:lang w:val="uk-UA"/>
        </w:rPr>
        <w:t>5</w:t>
      </w:r>
      <w:r w:rsidR="001A0B6F" w:rsidRPr="003F6E7C">
        <w:rPr>
          <w:rFonts w:ascii="Times New Roman" w:eastAsiaTheme="minorEastAsia" w:hAnsi="Times New Roman" w:cs="Times New Roman"/>
          <w:sz w:val="28"/>
          <w:szCs w:val="28"/>
          <w:lang w:val="uk-UA"/>
        </w:rPr>
        <w:t>)</w:t>
      </w:r>
    </w:p>
    <w:p w:rsidR="001A0B6F" w:rsidRPr="003F6E7C" w:rsidRDefault="001A0B6F"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hAnsi="Times New Roman" w:cs="Times New Roman"/>
          <w:sz w:val="28"/>
          <w:szCs w:val="28"/>
          <w:lang w:val="uk-UA"/>
        </w:rPr>
        <w:lastRenderedPageBreak/>
        <w:t xml:space="preserve">де </w:t>
      </w:r>
      <m:oMath>
        <m:sSub>
          <m:sSubPr>
            <m:ctrlPr>
              <w:rPr>
                <w:rFonts w:ascii="Cambria Math" w:hAnsi="Cambria Math" w:cs="Times New Roman"/>
                <w:i/>
                <w:sz w:val="32"/>
                <w:szCs w:val="28"/>
                <w:lang w:val="uk-UA"/>
              </w:rPr>
            </m:ctrlPr>
          </m:sSubPr>
          <m:e>
            <m:r>
              <w:rPr>
                <w:rFonts w:ascii="Cambria Math" w:hAnsi="Cambria Math" w:cs="Times New Roman"/>
                <w:sz w:val="32"/>
                <w:szCs w:val="28"/>
                <w:lang w:val="uk-UA"/>
              </w:rPr>
              <m:t>П</m:t>
            </m:r>
          </m:e>
          <m:sub>
            <m:r>
              <w:rPr>
                <w:rFonts w:ascii="Cambria Math" w:hAnsi="Cambria Math" w:cs="Times New Roman"/>
                <w:sz w:val="32"/>
                <w:szCs w:val="28"/>
                <w:lang w:val="uk-UA"/>
              </w:rPr>
              <m:t>3</m:t>
            </m:r>
          </m:sub>
        </m:sSub>
        <m:r>
          <w:rPr>
            <w:rFonts w:ascii="Cambria Math" w:hAnsi="Cambria Math" w:cs="Times New Roman"/>
            <w:sz w:val="32"/>
            <w:szCs w:val="28"/>
            <w:lang w:val="uk-UA"/>
          </w:rPr>
          <m:t>=</m:t>
        </m:r>
        <m:f>
          <m:fPr>
            <m:ctrlPr>
              <w:rPr>
                <w:rFonts w:ascii="Cambria Math" w:hAnsi="Cambria Math" w:cs="Times New Roman"/>
                <w:i/>
                <w:sz w:val="32"/>
                <w:szCs w:val="28"/>
                <w:lang w:val="uk-UA"/>
              </w:rPr>
            </m:ctrlPr>
          </m:fPr>
          <m:num>
            <m:r>
              <w:rPr>
                <w:rFonts w:ascii="Cambria Math" w:eastAsiaTheme="minorEastAsia" w:hAnsi="Cambria Math" w:cs="Times New Roman"/>
                <w:sz w:val="32"/>
                <w:szCs w:val="28"/>
                <w:lang w:val="uk-UA"/>
              </w:rPr>
              <m:t>ρ</m:t>
            </m:r>
            <m:r>
              <w:rPr>
                <w:rFonts w:ascii="Cambria Math" w:eastAsiaTheme="minorEastAsia" w:hAnsi="Cambria Math" w:cs="Times New Roman"/>
                <w:sz w:val="32"/>
                <w:szCs w:val="28"/>
                <w:lang w:val="en-US"/>
              </w:rPr>
              <m:t>g</m:t>
            </m:r>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a</m:t>
                </m:r>
              </m:e>
              <m:sub>
                <m:r>
                  <w:rPr>
                    <w:rFonts w:ascii="Cambria Math" w:eastAsiaTheme="minorEastAsia" w:hAnsi="Cambria Math" w:cs="Times New Roman"/>
                    <w:sz w:val="32"/>
                    <w:szCs w:val="28"/>
                    <w:lang w:val="en-US"/>
                  </w:rPr>
                  <m:t>k</m:t>
                </m:r>
              </m:sub>
            </m:sSub>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S</m:t>
                </m:r>
              </m:e>
              <m:sub>
                <m:r>
                  <w:rPr>
                    <w:rFonts w:ascii="Cambria Math" w:eastAsiaTheme="minorEastAsia" w:hAnsi="Cambria Math" w:cs="Times New Roman"/>
                    <w:sz w:val="32"/>
                    <w:szCs w:val="28"/>
                    <w:lang w:val="en-US"/>
                  </w:rPr>
                  <m:t>k</m:t>
                </m:r>
                <m:r>
                  <w:rPr>
                    <w:rFonts w:ascii="Cambria Math" w:eastAsiaTheme="minorEastAsia" w:hAnsi="Cambria Math" w:cs="Times New Roman"/>
                    <w:sz w:val="32"/>
                    <w:szCs w:val="28"/>
                  </w:rPr>
                  <m:t>0</m:t>
                </m:r>
              </m:sub>
            </m:sSub>
            <m:sSub>
              <m:sSubPr>
                <m:ctrlPr>
                  <w:rPr>
                    <w:rFonts w:ascii="Cambria Math" w:eastAsiaTheme="minorEastAsia" w:hAnsi="Cambria Math" w:cs="Times New Roman"/>
                    <w:i/>
                    <w:sz w:val="32"/>
                    <w:szCs w:val="28"/>
                    <w:lang w:val="en-US"/>
                  </w:rPr>
                </m:ctrlPr>
              </m:sSubPr>
              <m:e>
                <m:r>
                  <w:rPr>
                    <w:rFonts w:ascii="Cambria Math" w:eastAsiaTheme="minorEastAsia" w:hAnsi="Cambria Math" w:cs="Times New Roman"/>
                    <w:sz w:val="32"/>
                    <w:szCs w:val="28"/>
                    <w:lang w:val="en-US"/>
                  </w:rPr>
                  <m:t>L</m:t>
                </m:r>
              </m:e>
              <m:sub>
                <m:r>
                  <w:rPr>
                    <w:rFonts w:ascii="Cambria Math" w:eastAsiaTheme="minorEastAsia" w:hAnsi="Cambria Math" w:cs="Times New Roman"/>
                    <w:sz w:val="32"/>
                    <w:szCs w:val="28"/>
                  </w:rPr>
                  <m:t>0</m:t>
                </m:r>
              </m:sub>
            </m:sSub>
          </m:num>
          <m:den>
            <m:rad>
              <m:radPr>
                <m:degHide m:val="1"/>
                <m:ctrlPr>
                  <w:rPr>
                    <w:rFonts w:ascii="Cambria Math" w:hAnsi="Cambria Math" w:cs="Times New Roman"/>
                    <w:i/>
                    <w:sz w:val="32"/>
                    <w:szCs w:val="28"/>
                    <w:lang w:val="uk-UA"/>
                  </w:rPr>
                </m:ctrlPr>
              </m:radPr>
              <m:deg/>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2gL</m:t>
                    </m:r>
                  </m:e>
                  <m:sub>
                    <m:r>
                      <w:rPr>
                        <w:rFonts w:ascii="Cambria Math" w:hAnsi="Cambria Math" w:cs="Times New Roman"/>
                        <w:sz w:val="32"/>
                        <w:szCs w:val="28"/>
                        <w:lang w:val="uk-UA"/>
                      </w:rPr>
                      <m:t>0</m:t>
                    </m:r>
                  </m:sub>
                </m:sSub>
                <m:r>
                  <w:rPr>
                    <w:rFonts w:ascii="Cambria Math" w:hAnsi="Cambria Math" w:cs="Times New Roman"/>
                    <w:sz w:val="32"/>
                    <w:szCs w:val="28"/>
                    <w:lang w:val="uk-UA"/>
                  </w:rPr>
                  <m:t>+</m:t>
                </m:r>
                <m:f>
                  <m:fPr>
                    <m:ctrlPr>
                      <w:rPr>
                        <w:rFonts w:ascii="Cambria Math" w:hAnsi="Cambria Math" w:cs="Times New Roman"/>
                        <w:i/>
                        <w:sz w:val="32"/>
                        <w:szCs w:val="28"/>
                        <w:lang w:val="uk-UA"/>
                      </w:rPr>
                    </m:ctrlPr>
                  </m:fPr>
                  <m:num>
                    <m:sSub>
                      <m:sSubPr>
                        <m:ctrlPr>
                          <w:rPr>
                            <w:rFonts w:ascii="Cambria Math" w:hAnsi="Cambria Math" w:cs="Times New Roman"/>
                            <w:i/>
                            <w:sz w:val="32"/>
                            <w:szCs w:val="28"/>
                            <w:lang w:val="uk-UA"/>
                          </w:rPr>
                        </m:ctrlPr>
                      </m:sSubPr>
                      <m:e>
                        <m:r>
                          <w:rPr>
                            <w:rFonts w:ascii="Cambria Math" w:hAnsi="Cambria Math" w:cs="Times New Roman"/>
                            <w:sz w:val="32"/>
                            <w:szCs w:val="28"/>
                            <w:lang w:val="uk-UA"/>
                          </w:rPr>
                          <m:t>P</m:t>
                        </m:r>
                      </m:e>
                      <m:sub>
                        <m:r>
                          <w:rPr>
                            <w:rFonts w:ascii="Cambria Math" w:hAnsi="Cambria Math" w:cs="Times New Roman"/>
                            <w:sz w:val="32"/>
                            <w:szCs w:val="28"/>
                            <w:lang w:val="uk-UA"/>
                          </w:rPr>
                          <m:t>0</m:t>
                        </m:r>
                      </m:sub>
                    </m:sSub>
                  </m:num>
                  <m:den>
                    <m:sSub>
                      <m:sSubPr>
                        <m:ctrlPr>
                          <w:rPr>
                            <w:rFonts w:ascii="Cambria Math" w:hAnsi="Cambria Math" w:cs="Times New Roman"/>
                            <w:i/>
                            <w:sz w:val="32"/>
                            <w:szCs w:val="28"/>
                            <w:lang w:val="uk-UA"/>
                          </w:rPr>
                        </m:ctrlPr>
                      </m:sSubPr>
                      <m:e>
                        <m:r>
                          <w:rPr>
                            <w:rFonts w:ascii="Cambria Math" w:hAnsi="Cambria Math" w:cs="Times New Roman"/>
                            <w:sz w:val="32"/>
                            <w:szCs w:val="28"/>
                            <w:lang w:val="uk-UA"/>
                          </w:rPr>
                          <m:t>ρ</m:t>
                        </m:r>
                      </m:e>
                      <m:sub>
                        <m:r>
                          <w:rPr>
                            <w:rFonts w:ascii="Cambria Math" w:hAnsi="Cambria Math" w:cs="Times New Roman"/>
                            <w:sz w:val="32"/>
                            <w:szCs w:val="28"/>
                            <w:lang w:val="uk-UA"/>
                          </w:rPr>
                          <m:t>k</m:t>
                        </m:r>
                      </m:sub>
                    </m:sSub>
                  </m:den>
                </m:f>
              </m:e>
            </m:rad>
          </m:den>
        </m:f>
        <m:r>
          <w:rPr>
            <w:rFonts w:ascii="Cambria Math" w:hAnsi="Cambria Math" w:cs="Times New Roman"/>
            <w:sz w:val="32"/>
            <w:szCs w:val="28"/>
            <w:lang w:val="uk-UA"/>
          </w:rPr>
          <m:t>;</m:t>
        </m:r>
      </m:oMath>
    </w:p>
    <w:p w:rsidR="001A0B6F" w:rsidRPr="003F6E7C" w:rsidRDefault="00184D40" w:rsidP="003F6E7C">
      <w:pPr>
        <w:spacing w:after="0" w:line="360" w:lineRule="auto"/>
        <w:jc w:val="center"/>
        <w:rPr>
          <w:rFonts w:ascii="Times New Roman" w:eastAsiaTheme="minorEastAsia" w:hAnsi="Times New Roman" w:cs="Times New Roman"/>
          <w:sz w:val="28"/>
          <w:szCs w:val="28"/>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ρ</m:t>
                  </m:r>
                </m:e>
                <m:sub>
                  <m:r>
                    <w:rPr>
                      <w:rFonts w:ascii="Cambria Math" w:eastAsiaTheme="minorEastAsia" w:hAnsi="Cambria Math" w:cs="Times New Roman"/>
                      <w:sz w:val="28"/>
                      <w:szCs w:val="28"/>
                      <w:lang w:val="uk-UA"/>
                    </w:rPr>
                    <m:t>k</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a</m:t>
                  </m:r>
                </m:sub>
              </m:s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L</m:t>
                  </m:r>
                </m:e>
                <m:sub>
                  <m:r>
                    <w:rPr>
                      <w:rFonts w:ascii="Cambria Math" w:eastAsiaTheme="minorEastAsia"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3</m:t>
                  </m:r>
                </m:sub>
              </m:sSub>
            </m:den>
          </m:f>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стала часу, с</m:t>
          </m:r>
          <m:r>
            <w:rPr>
              <w:rFonts w:ascii="Cambria Math" w:eastAsiaTheme="minorEastAsia" w:hAnsi="Cambria Math" w:cs="Times New Roman"/>
              <w:sz w:val="28"/>
              <w:szCs w:val="28"/>
            </w:rPr>
            <m:t>;</m:t>
          </m:r>
        </m:oMath>
      </m:oMathPara>
    </w:p>
    <w:p w:rsidR="001A0B6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32</m:t>
              </m:r>
            </m:sub>
          </m:sSub>
          <m:f>
            <m:fPr>
              <m:ctrlPr>
                <w:rPr>
                  <w:rFonts w:ascii="Cambria Math"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ctrlPr>
                    <w:rPr>
                      <w:rFonts w:ascii="Cambria Math" w:hAnsi="Cambria Math" w:cs="Times New Roman"/>
                      <w:i/>
                      <w:sz w:val="28"/>
                      <w:szCs w:val="28"/>
                      <w:lang w:val="uk-UA"/>
                    </w:rPr>
                  </m:ctrlPr>
                </m:e>
                <m:sub>
                  <m:r>
                    <w:rPr>
                      <w:rFonts w:ascii="Cambria Math" w:eastAsiaTheme="minorEastAsia" w:hAnsi="Cambria Math" w:cs="Times New Roman"/>
                      <w:sz w:val="28"/>
                      <w:szCs w:val="28"/>
                      <w:lang w:val="uk-UA"/>
                    </w:rPr>
                    <m:t>p</m:t>
                  </m:r>
                  <m:r>
                    <w:rPr>
                      <w:rFonts w:ascii="Cambria Math" w:eastAsiaTheme="minorEastAsia"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p</m:t>
                  </m:r>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3</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1A0B6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eastAsiaTheme="minorEastAsia" w:hAnsi="Cambria Math" w:cs="Times New Roman"/>
                  <w:sz w:val="28"/>
                  <w:szCs w:val="28"/>
                  <w:lang w:val="uk-UA"/>
                </w:rPr>
                <m:t>ρ</m:t>
              </m:r>
              <m:r>
                <w:rPr>
                  <w:rFonts w:ascii="Cambria Math" w:eastAsiaTheme="minorEastAsia" w:hAnsi="Cambria Math" w:cs="Times New Roman"/>
                  <w:sz w:val="28"/>
                  <w:szCs w:val="28"/>
                  <w:lang w:val="en-US"/>
                </w:rPr>
                <m:t>g</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k</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lang w:val="en-US"/>
                    </w:rPr>
                    <m:t>0</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3</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1A0B6F"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
                    <w:rPr>
                      <w:rFonts w:ascii="Cambria Math" w:hAnsi="Cambria Math" w:cs="Times New Roman"/>
                      <w:sz w:val="28"/>
                      <w:szCs w:val="28"/>
                      <w:lang w:val="uk-UA"/>
                    </w:rPr>
                    <m:t>α</m:t>
                  </m:r>
                  <m:ctrlPr>
                    <w:rPr>
                      <w:rFonts w:ascii="Cambria Math" w:hAnsi="Cambria Math" w:cs="Cambria Math"/>
                      <w:i/>
                      <w:sz w:val="28"/>
                      <w:szCs w:val="28"/>
                      <w:lang w:val="uk-UA"/>
                    </w:rPr>
                  </m:ctrlPr>
                </m:e>
                <m:sub>
                  <m:r>
                    <w:rPr>
                      <w:rFonts w:ascii="Cambria Math" w:hAnsi="Cambria Math" w:cs="Times New Roman"/>
                      <w:sz w:val="28"/>
                      <w:szCs w:val="28"/>
                      <w:lang w:val="uk-UA"/>
                    </w:rPr>
                    <m:t>k</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sSub>
                <m:sSubPr>
                  <m:ctrlPr>
                    <w:rPr>
                      <w:rFonts w:ascii="Cambria Math" w:hAnsi="Cambria Math" w:cs="Times New Roman"/>
                      <w:i/>
                      <w:sz w:val="28"/>
                      <w:szCs w:val="28"/>
                      <w:lang w:val="uk-UA"/>
                    </w:rPr>
                  </m:ctrlPr>
                </m:sSubPr>
                <m:e>
                  <m:r>
                    <w:rPr>
                      <w:rFonts w:ascii="Cambria Math" w:hAnsi="Cambria Math" w:cs="Times New Roman"/>
                      <w:sz w:val="28"/>
                      <w:szCs w:val="28"/>
                      <w:lang w:val="en-US"/>
                    </w:rPr>
                    <m:t>c</m:t>
                  </m:r>
                  <m:ctrlPr>
                    <w:rPr>
                      <w:rFonts w:ascii="Cambria Math" w:hAnsi="Cambria Math" w:cs="Times New Roman"/>
                      <w:i/>
                      <w:sz w:val="28"/>
                      <w:szCs w:val="28"/>
                      <w:lang w:val="en-US"/>
                    </w:rPr>
                  </m:ctrlPr>
                </m:e>
                <m:sub>
                  <m:r>
                    <w:rPr>
                      <w:rFonts w:ascii="Cambria Math" w:hAnsi="Cambria Math" w:cs="Times New Roman"/>
                      <w:sz w:val="28"/>
                      <w:szCs w:val="28"/>
                      <w:lang w:val="uk-UA"/>
                    </w:rPr>
                    <m:t>k</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k</m:t>
                  </m:r>
                  <m:r>
                    <w:rPr>
                      <w:rFonts w:ascii="Cambria Math" w:hAnsi="Cambria Math" w:cs="Times New Roman"/>
                      <w:sz w:val="28"/>
                      <w:szCs w:val="28"/>
                      <w:lang w:val="uk-UA"/>
                    </w:rPr>
                    <m:t>0</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k</m:t>
                  </m:r>
                  <m:r>
                    <w:rPr>
                      <w:rFonts w:ascii="Cambria Math" w:hAnsi="Cambria Math" w:cs="Times New Roman"/>
                      <w:sz w:val="28"/>
                      <w:szCs w:val="28"/>
                      <w:lang w:val="uk-UA"/>
                    </w:rPr>
                    <m:t>0</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2</m:t>
                  </m:r>
                </m:sub>
              </m:sSub>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1A0B6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k</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lang w:val="en-US"/>
                    </w:rPr>
                    <m:t>0</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0</m:t>
                  </m:r>
                </m:sub>
              </m:sSub>
            </m:num>
            <m:den>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П</m:t>
                  </m:r>
                </m:e>
                <m:sub>
                  <m:r>
                    <w:rPr>
                      <w:rFonts w:ascii="Cambria Math" w:hAnsi="Cambria Math" w:cs="Times New Roman"/>
                      <w:sz w:val="28"/>
                      <w:szCs w:val="28"/>
                      <w:lang w:val="uk-UA"/>
                    </w:rPr>
                    <m:t>3</m:t>
                  </m:r>
                </m:sub>
              </m:sSub>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2</m:t>
                      </m:r>
                      <m:r>
                        <w:rPr>
                          <w:rFonts w:ascii="Cambria Math" w:hAnsi="Cambria Math" w:cs="Times New Roman"/>
                          <w:sz w:val="28"/>
                          <w:szCs w:val="28"/>
                          <w:lang w:val="uk-UA"/>
                        </w:rPr>
                        <m:t>gL</m:t>
                      </m:r>
                    </m:e>
                    <m:sub>
                      <m:r>
                        <w:rPr>
                          <w:rFonts w:ascii="Cambria Math" w:hAnsi="Cambria Math" w:cs="Times New Roman"/>
                          <w:sz w:val="28"/>
                          <w:szCs w:val="28"/>
                          <w:lang w:val="uk-UA"/>
                        </w:rPr>
                        <m:t>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P</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ρ</m:t>
                          </m:r>
                        </m:e>
                        <m:sub>
                          <m:r>
                            <w:rPr>
                              <w:rFonts w:ascii="Cambria Math" w:hAnsi="Cambria Math" w:cs="Times New Roman"/>
                              <w:sz w:val="28"/>
                              <w:szCs w:val="28"/>
                              <w:lang w:val="uk-UA"/>
                            </w:rPr>
                            <m:t>k</m:t>
                          </m:r>
                        </m:sub>
                      </m:sSub>
                    </m:den>
                  </m:f>
                </m:e>
              </m:rad>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коефіцієнт.</m:t>
          </m:r>
        </m:oMath>
      </m:oMathPara>
    </w:p>
    <w:p w:rsidR="00891A71" w:rsidRPr="003F6E7C" w:rsidRDefault="00802A59"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(2.35</w:t>
      </w:r>
      <w:r w:rsidR="00891A71" w:rsidRPr="003F6E7C">
        <w:rPr>
          <w:rFonts w:ascii="Times New Roman" w:eastAsiaTheme="minorEastAsia" w:hAnsi="Times New Roman" w:cs="Times New Roman"/>
          <w:sz w:val="28"/>
          <w:szCs w:val="28"/>
          <w:lang w:val="uk-UA"/>
        </w:rPr>
        <w:t>) є частковою динамічною ММ вичерпної частини ректифікаційної колони за рівнем без урахування часу запізнення.</w:t>
      </w:r>
    </w:p>
    <w:p w:rsidR="00891A71" w:rsidRPr="003F6E7C" w:rsidRDefault="00891A71"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Система часткових ММ ректифікаційної колони (2.6), </w:t>
      </w:r>
      <w:r w:rsidRPr="003F6E7C">
        <w:rPr>
          <w:rFonts w:ascii="Times New Roman" w:eastAsiaTheme="minorEastAsia" w:hAnsi="Times New Roman" w:cs="Times New Roman"/>
          <w:sz w:val="28"/>
          <w:szCs w:val="28"/>
        </w:rPr>
        <w:t>(2.23)</w:t>
      </w:r>
      <w:r w:rsidRPr="003F6E7C">
        <w:rPr>
          <w:rFonts w:ascii="Times New Roman" w:eastAsiaTheme="minorEastAsia" w:hAnsi="Times New Roman" w:cs="Times New Roman"/>
          <w:sz w:val="28"/>
          <w:szCs w:val="28"/>
          <w:lang w:val="uk-UA"/>
        </w:rPr>
        <w:t xml:space="preserve"> та (2.</w:t>
      </w:r>
      <w:r w:rsidR="00802A59" w:rsidRPr="003F6E7C">
        <w:rPr>
          <w:rFonts w:ascii="Times New Roman" w:eastAsiaTheme="minorEastAsia" w:hAnsi="Times New Roman" w:cs="Times New Roman"/>
          <w:sz w:val="28"/>
          <w:szCs w:val="28"/>
        </w:rPr>
        <w:t>35</w:t>
      </w:r>
      <w:r w:rsidRPr="003F6E7C">
        <w:rPr>
          <w:rFonts w:ascii="Times New Roman" w:eastAsiaTheme="minorEastAsia" w:hAnsi="Times New Roman" w:cs="Times New Roman"/>
          <w:sz w:val="28"/>
          <w:szCs w:val="28"/>
          <w:lang w:val="uk-UA"/>
        </w:rPr>
        <w:t>) утворюють загальну ММ вичерпної частини ректифікаційної колони:</w:t>
      </w:r>
    </w:p>
    <w:p w:rsidR="00891A71" w:rsidRPr="003F6E7C" w:rsidRDefault="00184D40" w:rsidP="003F6E7C">
      <w:pPr>
        <w:spacing w:after="0" w:line="360" w:lineRule="auto"/>
        <w:jc w:val="center"/>
        <w:rPr>
          <w:rFonts w:ascii="Times New Roman" w:eastAsiaTheme="minorEastAsia" w:hAnsi="Times New Roman" w:cs="Times New Roman"/>
          <w:sz w:val="28"/>
          <w:szCs w:val="28"/>
          <w:lang w:val="uk-UA"/>
        </w:rPr>
      </w:pPr>
      <m:oMath>
        <m:d>
          <m:dPr>
            <m:begChr m:val="{"/>
            <m:endChr m:val=""/>
            <m:ctrlPr>
              <w:rPr>
                <w:rFonts w:ascii="Cambria Math" w:eastAsiaTheme="minorEastAsia" w:hAnsi="Cambria Math" w:cs="Times New Roman"/>
                <w:i/>
                <w:sz w:val="28"/>
                <w:szCs w:val="28"/>
                <w:lang w:val="uk-UA"/>
              </w:rPr>
            </m:ctrlPr>
          </m:dPr>
          <m:e>
            <m:eqArr>
              <m:eqArrPr>
                <m:ctrlPr>
                  <w:rPr>
                    <w:rFonts w:ascii="Cambria Math" w:eastAsiaTheme="minorEastAsia" w:hAnsi="Cambria Math" w:cs="Times New Roman"/>
                    <w:i/>
                    <w:sz w:val="28"/>
                    <w:szCs w:val="28"/>
                    <w:lang w:val="uk-UA"/>
                  </w:rPr>
                </m:ctrlPr>
              </m:eqArr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dy</m:t>
                        </m:r>
                      </m:e>
                      <m:sub>
                        <m:r>
                          <w:rPr>
                            <w:rFonts w:ascii="Cambria Math" w:hAnsi="Cambria Math" w:cs="Times New Roman"/>
                            <w:sz w:val="28"/>
                            <w:szCs w:val="28"/>
                            <w:lang w:val="uk-UA"/>
                          </w:rPr>
                          <m:t>1</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5</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14</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7</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15</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dy</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24</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5</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7</m:t>
                    </m:r>
                  </m:sub>
                </m:sSub>
                <m:r>
                  <w:rPr>
                    <w:rFonts w:ascii="Cambria Math" w:hAnsi="Cambria Math" w:cs="Times New Roman"/>
                    <w:sz w:val="28"/>
                    <w:szCs w:val="28"/>
                    <w:lang w:val="uk-UA"/>
                  </w:rPr>
                  <m:t>+</m:t>
                </m:r>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uk-UA"/>
                      </w:rPr>
                      <m:t>K</m:t>
                    </m:r>
                  </m:e>
                  <m:sub>
                    <m:r>
                      <w:rPr>
                        <w:rFonts w:ascii="Cambria Math" w:hAnsi="Cambria Math" w:cs="Times New Roman"/>
                        <w:sz w:val="28"/>
                        <w:szCs w:val="28"/>
                        <w:lang w:val="uk-UA"/>
                      </w:rPr>
                      <m:t>27</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8</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28</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9</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ctrlPr>
                  <w:rPr>
                    <w:rFonts w:ascii="Cambria Math" w:eastAsia="Cambria Math" w:hAnsi="Cambria Math" w:cs="Cambria Math"/>
                    <w:i/>
                    <w:sz w:val="28"/>
                    <w:szCs w:val="28"/>
                    <w:lang w:val="uk-UA"/>
                  </w:rPr>
                </m:ctrlPr>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en-US"/>
                          </w:rPr>
                          <m:t>dy</m:t>
                        </m:r>
                      </m:e>
                      <m:sub>
                        <m:r>
                          <w:rPr>
                            <w:rFonts w:ascii="Cambria Math" w:hAnsi="Cambria Math" w:cs="Times New Roman"/>
                            <w:sz w:val="28"/>
                            <w:szCs w:val="28"/>
                            <w:lang w:val="uk-UA"/>
                          </w:rPr>
                          <m:t>3</m:t>
                        </m:r>
                      </m:sub>
                    </m:sSub>
                  </m:num>
                  <m:den>
                    <m:r>
                      <w:rPr>
                        <w:rFonts w:ascii="Cambria Math" w:hAnsi="Cambria Math" w:cs="Times New Roman"/>
                        <w:sz w:val="28"/>
                        <w:szCs w:val="28"/>
                        <w:lang w:val="uk-UA"/>
                      </w:rPr>
                      <m:t>dt</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en-US"/>
                      </w:rPr>
                      <m:t>z</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5</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34</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z</m:t>
                    </m:r>
                  </m:e>
                  <m:sub>
                    <m:r>
                      <w:rPr>
                        <w:rFonts w:ascii="Cambria Math" w:hAnsi="Cambria Math" w:cs="Times New Roman"/>
                        <w:sz w:val="28"/>
                        <w:szCs w:val="28"/>
                        <w:lang w:val="uk-UA"/>
                      </w:rPr>
                      <m:t>7</m:t>
                    </m:r>
                  </m:sub>
                </m:sSub>
              </m:e>
            </m:eqArr>
          </m:e>
        </m:d>
      </m:oMath>
      <w:r w:rsidR="00802A59" w:rsidRPr="003F6E7C">
        <w:rPr>
          <w:rFonts w:ascii="Times New Roman" w:eastAsiaTheme="minorEastAsia" w:hAnsi="Times New Roman" w:cs="Times New Roman"/>
          <w:sz w:val="28"/>
          <w:szCs w:val="28"/>
          <w:lang w:val="uk-UA"/>
        </w:rPr>
        <w:t>’</w:t>
      </w:r>
      <w:r w:rsidR="00802A59" w:rsidRPr="003F6E7C">
        <w:rPr>
          <w:rFonts w:ascii="Times New Roman" w:eastAsiaTheme="minorEastAsia" w:hAnsi="Times New Roman" w:cs="Times New Roman"/>
          <w:sz w:val="28"/>
          <w:szCs w:val="28"/>
          <w:lang w:val="uk-UA"/>
        </w:rPr>
        <w:tab/>
        <w:t>(2.36</w:t>
      </w:r>
      <w:r w:rsidR="008B16CD" w:rsidRPr="003F6E7C">
        <w:rPr>
          <w:rFonts w:ascii="Times New Roman" w:eastAsiaTheme="minorEastAsia" w:hAnsi="Times New Roman" w:cs="Times New Roman"/>
          <w:sz w:val="28"/>
          <w:szCs w:val="28"/>
          <w:lang w:val="uk-UA"/>
        </w:rPr>
        <w:t>)</w:t>
      </w:r>
    </w:p>
    <w:p w:rsidR="008B16CD" w:rsidRPr="003F6E7C" w:rsidRDefault="008B16CD"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Як випливає з аналізу системи рівнянь (2.24), вихідні координати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1</m:t>
            </m:r>
          </m:sub>
        </m:sSub>
      </m:oMath>
      <w:r w:rsidRPr="003F6E7C">
        <w:rPr>
          <w:rFonts w:ascii="Times New Roman" w:eastAsiaTheme="minorEastAsia"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2</m:t>
            </m:r>
          </m:sub>
        </m:sSub>
      </m:oMath>
      <w:r w:rsidRPr="003F6E7C">
        <w:rPr>
          <w:rFonts w:ascii="Times New Roman" w:eastAsiaTheme="minorEastAsia" w:hAnsi="Times New Roman" w:cs="Times New Roman"/>
          <w:sz w:val="28"/>
          <w:szCs w:val="28"/>
          <w:lang w:val="uk-UA"/>
        </w:rPr>
        <w:t xml:space="preserve"> є взаємозалежними. Щоб знайти ММ будь-якої з цих координат, слід розв’язати систему рівнянь відносно цієї координати. Диференційне рівняння, перетворене раніше за Лапласом для координати </w:t>
      </w:r>
      <w:r w:rsidRPr="003F6E7C">
        <w:rPr>
          <w:rFonts w:ascii="Times New Roman" w:eastAsiaTheme="minorEastAsia" w:hAnsi="Times New Roman" w:cs="Times New Roman"/>
          <w:i/>
          <w:sz w:val="28"/>
          <w:szCs w:val="28"/>
          <w:lang w:val="en-US"/>
        </w:rPr>
        <w:t>Y</w:t>
      </w:r>
      <w:r w:rsidRPr="003F6E7C">
        <w:rPr>
          <w:rFonts w:ascii="Times New Roman" w:eastAsiaTheme="minorEastAsia" w:hAnsi="Times New Roman" w:cs="Times New Roman"/>
          <w:i/>
          <w:sz w:val="28"/>
          <w:szCs w:val="28"/>
          <w:vertAlign w:val="subscript"/>
        </w:rPr>
        <w:t>1</w:t>
      </w:r>
      <w:r w:rsidRPr="003F6E7C">
        <w:rPr>
          <w:rFonts w:ascii="Times New Roman" w:eastAsiaTheme="minorEastAsia" w:hAnsi="Times New Roman" w:cs="Times New Roman"/>
          <w:i/>
          <w:sz w:val="28"/>
          <w:szCs w:val="28"/>
        </w:rPr>
        <w:t>(</w:t>
      </w:r>
      <w:r w:rsidRPr="003F6E7C">
        <w:rPr>
          <w:rFonts w:ascii="Times New Roman" w:eastAsiaTheme="minorEastAsia" w:hAnsi="Times New Roman" w:cs="Times New Roman"/>
          <w:i/>
          <w:sz w:val="28"/>
          <w:szCs w:val="28"/>
          <w:lang w:val="en-US"/>
        </w:rPr>
        <w:t>s</w:t>
      </w:r>
      <w:r w:rsidRPr="003F6E7C">
        <w:rPr>
          <w:rFonts w:ascii="Times New Roman" w:eastAsiaTheme="minorEastAsia" w:hAnsi="Times New Roman" w:cs="Times New Roman"/>
          <w:i/>
          <w:sz w:val="28"/>
          <w:szCs w:val="28"/>
        </w:rPr>
        <w:t>)</w:t>
      </w:r>
      <w:r w:rsidRPr="003F6E7C">
        <w:rPr>
          <w:rFonts w:ascii="Times New Roman" w:eastAsiaTheme="minorEastAsia" w:hAnsi="Times New Roman" w:cs="Times New Roman"/>
          <w:sz w:val="28"/>
          <w:szCs w:val="28"/>
          <w:lang w:val="uk-UA"/>
        </w:rPr>
        <w:t>, має вигляд:</w:t>
      </w:r>
    </w:p>
    <w:p w:rsidR="008B16CD"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3</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11</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11</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r>
            <w:rPr>
              <w:rFonts w:ascii="Cambria Math" w:eastAsiaTheme="minorEastAsia" w:hAnsi="Cambria Math" w:cs="Times New Roman"/>
              <w:sz w:val="28"/>
              <w:szCs w:val="28"/>
              <w:lang w:val="uk-UA"/>
            </w:rPr>
            <m:t>+</m:t>
          </m:r>
        </m:oMath>
      </m:oMathPara>
    </w:p>
    <w:p w:rsidR="008B16CD" w:rsidRPr="003F6E7C" w:rsidRDefault="008B16CD"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12</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13</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14</m:t>
                  </m:r>
                </m:sub>
              </m:sSub>
              <m:r>
                <w:rPr>
                  <w:rFonts w:ascii="Cambria Math" w:eastAsiaTheme="minorEastAsia" w:hAnsi="Cambria Math" w:cs="Times New Roman"/>
                  <w:sz w:val="28"/>
                  <w:szCs w:val="28"/>
                  <w:lang w:val="uk-UA"/>
                </w:rPr>
                <m:t>s+1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13</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15</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16</m:t>
                  </m:r>
                </m:sub>
              </m:sSub>
              <m:r>
                <w:rPr>
                  <w:rFonts w:ascii="Cambria Math" w:eastAsiaTheme="minorEastAsia" w:hAnsi="Cambria Math" w:cs="Times New Roman"/>
                  <w:sz w:val="28"/>
                  <w:szCs w:val="28"/>
                  <w:lang w:val="uk-UA"/>
                </w:rPr>
                <m:t>s+1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5</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m:oMathPara>
    </w:p>
    <w:p w:rsidR="00802A59" w:rsidRPr="003F6E7C" w:rsidRDefault="00184D40" w:rsidP="003F6E7C">
      <w:pPr>
        <w:spacing w:after="0"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14</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17</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18</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7</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w:r w:rsidR="00802A59" w:rsidRPr="003F6E7C">
        <w:rPr>
          <w:rFonts w:ascii="Times New Roman" w:eastAsiaTheme="minorEastAsia" w:hAnsi="Times New Roman" w:cs="Times New Roman"/>
          <w:sz w:val="28"/>
          <w:szCs w:val="28"/>
        </w:rPr>
        <w:t xml:space="preserve"> </w:t>
      </w:r>
      <w:r w:rsidR="00802A59" w:rsidRPr="003F6E7C">
        <w:rPr>
          <w:rFonts w:ascii="Times New Roman" w:eastAsiaTheme="minorEastAsia" w:hAnsi="Times New Roman" w:cs="Times New Roman"/>
          <w:sz w:val="28"/>
          <w:szCs w:val="28"/>
        </w:rPr>
        <w:tab/>
      </w:r>
      <w:r w:rsidR="00802A59" w:rsidRPr="003F6E7C">
        <w:rPr>
          <w:rFonts w:ascii="Times New Roman" w:eastAsiaTheme="minorEastAsia" w:hAnsi="Times New Roman" w:cs="Times New Roman"/>
          <w:sz w:val="28"/>
          <w:szCs w:val="28"/>
        </w:rPr>
        <w:tab/>
      </w:r>
      <w:r w:rsidR="00802A59" w:rsidRPr="003F6E7C">
        <w:rPr>
          <w:rFonts w:ascii="Times New Roman" w:eastAsiaTheme="minorEastAsia" w:hAnsi="Times New Roman" w:cs="Times New Roman"/>
          <w:sz w:val="28"/>
          <w:szCs w:val="28"/>
        </w:rPr>
        <w:tab/>
      </w:r>
      <w:r w:rsidR="00802A59" w:rsidRPr="003F6E7C">
        <w:rPr>
          <w:rFonts w:ascii="Times New Roman" w:eastAsiaTheme="minorEastAsia" w:hAnsi="Times New Roman" w:cs="Times New Roman"/>
          <w:sz w:val="28"/>
          <w:szCs w:val="28"/>
        </w:rPr>
        <w:tab/>
      </w:r>
      <w:r w:rsidR="00802A59" w:rsidRPr="003F6E7C">
        <w:rPr>
          <w:rFonts w:ascii="Times New Roman" w:eastAsiaTheme="minorEastAsia" w:hAnsi="Times New Roman" w:cs="Times New Roman"/>
          <w:sz w:val="28"/>
          <w:szCs w:val="28"/>
        </w:rPr>
        <w:tab/>
      </w:r>
      <w:r w:rsidR="00802A59" w:rsidRPr="003F6E7C">
        <w:rPr>
          <w:rFonts w:ascii="Times New Roman" w:eastAsiaTheme="minorEastAsia" w:hAnsi="Times New Roman" w:cs="Times New Roman"/>
          <w:sz w:val="28"/>
          <w:szCs w:val="28"/>
        </w:rPr>
        <w:tab/>
      </w:r>
      <w:r w:rsidR="00802A59" w:rsidRPr="003F6E7C">
        <w:rPr>
          <w:rFonts w:ascii="Times New Roman" w:eastAsiaTheme="minorEastAsia" w:hAnsi="Times New Roman" w:cs="Times New Roman"/>
          <w:sz w:val="28"/>
          <w:szCs w:val="28"/>
        </w:rPr>
        <w:tab/>
        <w:t>(2.37)</w:t>
      </w:r>
    </w:p>
    <w:p w:rsidR="00802A59" w:rsidRPr="003F6E7C" w:rsidRDefault="00802A59" w:rsidP="003F6E7C">
      <w:pPr>
        <w:spacing w:after="0" w:line="360" w:lineRule="auto"/>
        <w:jc w:val="center"/>
        <w:rPr>
          <w:rFonts w:ascii="Times New Roman" w:eastAsiaTheme="minorEastAsia" w:hAnsi="Times New Roman" w:cs="Times New Roman"/>
          <w:sz w:val="28"/>
          <w:szCs w:val="28"/>
        </w:rPr>
      </w:pPr>
      <w:r w:rsidRPr="003F6E7C">
        <w:rPr>
          <w:rFonts w:ascii="Times New Roman" w:eastAsiaTheme="minorEastAsia" w:hAnsi="Times New Roman" w:cs="Times New Roman"/>
          <w:sz w:val="28"/>
          <w:szCs w:val="28"/>
          <w:lang w:val="uk-UA"/>
        </w:rPr>
        <w:lastRenderedPageBreak/>
        <w:t>Рівняння (2.37) є ММ вичерпної частини ректифікаційної колони за концентрацією ВКК у кубовому залишку. З аналізу цієї моделі можна зробити висновок , що на цю вихідну координату діють впливові фактори за чотирма каналами збурення:</w:t>
      </w:r>
      <w:r w:rsidRPr="003F6E7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uk-UA"/>
              </w:rPr>
              <m:t>5</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7</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oMath>
      <w:r w:rsidRPr="003F6E7C">
        <w:rPr>
          <w:rFonts w:ascii="Times New Roman" w:eastAsiaTheme="minorEastAsia" w:hAnsi="Times New Roman" w:cs="Times New Roman"/>
          <w:sz w:val="28"/>
          <w:szCs w:val="28"/>
        </w:rPr>
        <w:t>.</w:t>
      </w:r>
    </w:p>
    <w:p w:rsidR="00802A59" w:rsidRPr="003F6E7C" w:rsidRDefault="00802A59"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Для того щоб визначити передаточну функцію (ПФ) вичерпної частини ректифікаційної колони за кожним з цих каналів впливу, скористаємося визначенням:</w:t>
      </w:r>
    </w:p>
    <w:p w:rsidR="00802A59"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1</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11</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11</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12</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r>
          <w:rPr>
            <w:rFonts w:ascii="Cambria Math" w:eastAsiaTheme="minorEastAsia" w:hAnsi="Cambria Math" w:cs="Times New Roman"/>
            <w:sz w:val="32"/>
            <w:szCs w:val="28"/>
            <w:lang w:val="uk-UA"/>
          </w:rPr>
          <m:t>;</m:t>
        </m:r>
      </m:oMath>
      <w:r w:rsidR="002A3A5F" w:rsidRPr="003F6E7C">
        <w:rPr>
          <w:rFonts w:ascii="Times New Roman" w:eastAsiaTheme="minorEastAsia" w:hAnsi="Times New Roman" w:cs="Times New Roman"/>
          <w:sz w:val="28"/>
          <w:szCs w:val="28"/>
          <w:lang w:val="uk-UA"/>
        </w:rPr>
        <w:t xml:space="preserve"> </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802A59" w:rsidRPr="003F6E7C">
        <w:rPr>
          <w:rFonts w:ascii="Times New Roman" w:eastAsiaTheme="minorEastAsia" w:hAnsi="Times New Roman" w:cs="Times New Roman"/>
          <w:sz w:val="28"/>
          <w:szCs w:val="28"/>
          <w:lang w:val="uk-UA"/>
        </w:rPr>
        <w:t>(2.38)</w:t>
      </w:r>
    </w:p>
    <w:p w:rsidR="00802A59"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2</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1</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12</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14</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352BD8" w:rsidRPr="003F6E7C">
        <w:rPr>
          <w:rFonts w:ascii="Times New Roman" w:eastAsiaTheme="minorEastAsia" w:hAnsi="Times New Roman" w:cs="Times New Roman"/>
          <w:sz w:val="32"/>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352BD8" w:rsidRPr="003F6E7C">
        <w:rPr>
          <w:rFonts w:ascii="Times New Roman" w:eastAsiaTheme="minorEastAsia" w:hAnsi="Times New Roman" w:cs="Times New Roman"/>
          <w:sz w:val="28"/>
          <w:szCs w:val="28"/>
          <w:lang w:val="uk-UA"/>
        </w:rPr>
        <w:t>(2.39)</w:t>
      </w:r>
    </w:p>
    <w:p w:rsidR="00352BD8"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5</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1</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13</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15</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16</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352BD8" w:rsidRPr="003F6E7C">
        <w:rPr>
          <w:rFonts w:ascii="Times New Roman" w:eastAsiaTheme="minorEastAsia" w:hAnsi="Times New Roman" w:cs="Times New Roman"/>
          <w:sz w:val="32"/>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352BD8" w:rsidRPr="003F6E7C">
        <w:rPr>
          <w:rFonts w:ascii="Times New Roman" w:eastAsiaTheme="minorEastAsia" w:hAnsi="Times New Roman" w:cs="Times New Roman"/>
          <w:sz w:val="28"/>
          <w:szCs w:val="28"/>
          <w:lang w:val="uk-UA"/>
        </w:rPr>
        <w:t>(2.40)</w:t>
      </w:r>
    </w:p>
    <w:p w:rsidR="00352BD8"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7</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1</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14</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17</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18</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352BD8" w:rsidRPr="003F6E7C">
        <w:rPr>
          <w:rFonts w:ascii="Times New Roman" w:eastAsiaTheme="minorEastAsia" w:hAnsi="Times New Roman" w:cs="Times New Roman"/>
          <w:sz w:val="28"/>
          <w:szCs w:val="28"/>
          <w:lang w:val="uk-UA"/>
        </w:rPr>
        <w:t>(2.41)</w:t>
      </w:r>
    </w:p>
    <w:p w:rsidR="00802A59" w:rsidRPr="003F6E7C" w:rsidRDefault="00AE588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Диференційне рівняння перетворене за Лапласом для координати </w:t>
      </w:r>
      <w:r w:rsidRPr="003F6E7C">
        <w:rPr>
          <w:rFonts w:ascii="Times New Roman" w:eastAsiaTheme="minorEastAsia" w:hAnsi="Times New Roman" w:cs="Times New Roman"/>
          <w:i/>
          <w:sz w:val="28"/>
          <w:szCs w:val="28"/>
          <w:lang w:val="en-US"/>
        </w:rPr>
        <w:t>Y</w:t>
      </w:r>
      <w:r w:rsidRPr="003F6E7C">
        <w:rPr>
          <w:rFonts w:ascii="Times New Roman" w:eastAsiaTheme="minorEastAsia" w:hAnsi="Times New Roman" w:cs="Times New Roman"/>
          <w:i/>
          <w:sz w:val="28"/>
          <w:szCs w:val="28"/>
          <w:vertAlign w:val="subscript"/>
        </w:rPr>
        <w:t>2</w:t>
      </w:r>
      <w:r w:rsidRPr="003F6E7C">
        <w:rPr>
          <w:rFonts w:ascii="Times New Roman" w:eastAsiaTheme="minorEastAsia" w:hAnsi="Times New Roman" w:cs="Times New Roman"/>
          <w:i/>
          <w:sz w:val="28"/>
          <w:szCs w:val="28"/>
        </w:rPr>
        <w:t>(</w:t>
      </w:r>
      <w:r w:rsidRPr="003F6E7C">
        <w:rPr>
          <w:rFonts w:ascii="Times New Roman" w:eastAsiaTheme="minorEastAsia" w:hAnsi="Times New Roman" w:cs="Times New Roman"/>
          <w:i/>
          <w:sz w:val="28"/>
          <w:szCs w:val="28"/>
          <w:lang w:val="en-US"/>
        </w:rPr>
        <w:t>s</w:t>
      </w:r>
      <w:r w:rsidRPr="003F6E7C">
        <w:rPr>
          <w:rFonts w:ascii="Times New Roman" w:eastAsiaTheme="minorEastAsia" w:hAnsi="Times New Roman" w:cs="Times New Roman"/>
          <w:i/>
          <w:sz w:val="28"/>
          <w:szCs w:val="28"/>
        </w:rPr>
        <w:t>)</w:t>
      </w:r>
      <w:r w:rsidRPr="003F6E7C">
        <w:rPr>
          <w:rFonts w:ascii="Times New Roman" w:eastAsiaTheme="minorEastAsia" w:hAnsi="Times New Roman" w:cs="Times New Roman"/>
          <w:sz w:val="28"/>
          <w:szCs w:val="28"/>
          <w:lang w:val="uk-UA"/>
        </w:rPr>
        <w:t>, має вигляд:</w:t>
      </w:r>
    </w:p>
    <w:p w:rsidR="00AE5885"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3</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21</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21</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12</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m:oMathPara>
    </w:p>
    <w:p w:rsidR="00AE5885" w:rsidRPr="003F6E7C" w:rsidRDefault="00AE5885"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22</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23</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24</m:t>
                  </m:r>
                </m:sub>
              </m:sSub>
              <m:r>
                <w:rPr>
                  <w:rFonts w:ascii="Cambria Math" w:eastAsiaTheme="minorEastAsia" w:hAnsi="Cambria Math" w:cs="Times New Roman"/>
                  <w:sz w:val="28"/>
                  <w:szCs w:val="28"/>
                  <w:lang w:val="uk-UA"/>
                </w:rPr>
                <m:t>s+1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23</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25</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26</m:t>
                  </m:r>
                </m:sub>
              </m:sSub>
              <m:r>
                <w:rPr>
                  <w:rFonts w:ascii="Cambria Math" w:eastAsiaTheme="minorEastAsia" w:hAnsi="Cambria Math" w:cs="Times New Roman"/>
                  <w:sz w:val="28"/>
                  <w:szCs w:val="28"/>
                  <w:lang w:val="uk-UA"/>
                </w:rPr>
                <m:t>s+1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m:oMathPara>
    </w:p>
    <w:p w:rsidR="00A06B45"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23</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25</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26</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24</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27</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28</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5</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m:oMathPara>
    </w:p>
    <w:p w:rsidR="00A06B45"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25</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29</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30</m:t>
                  </m:r>
                </m:sub>
              </m:sSub>
              <m:r>
                <w:rPr>
                  <w:rFonts w:ascii="Cambria Math" w:eastAsiaTheme="minorEastAsia" w:hAnsi="Cambria Math" w:cs="Times New Roman"/>
                  <w:sz w:val="28"/>
                  <w:szCs w:val="28"/>
                  <w:lang w:val="uk-UA"/>
                </w:rPr>
                <m:t>s+1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7</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26</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31</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32</m:t>
                  </m:r>
                </m:sub>
              </m:sSub>
              <m:r>
                <w:rPr>
                  <w:rFonts w:ascii="Cambria Math" w:eastAsiaTheme="minorEastAsia" w:hAnsi="Cambria Math" w:cs="Times New Roman"/>
                  <w:sz w:val="28"/>
                  <w:szCs w:val="28"/>
                  <w:lang w:val="uk-UA"/>
                </w:rPr>
                <m:t>s+1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8</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m:oMathPara>
    </w:p>
    <w:p w:rsidR="00A06B45"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27</m:t>
            </m:r>
          </m:sub>
        </m:sSub>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33</m:t>
                </m:r>
              </m:sub>
            </m:sSub>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34</m:t>
                </m:r>
              </m:sub>
            </m:sSub>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+1</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9</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rPr>
          <m:t>.</m:t>
        </m:r>
      </m:oMath>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rPr>
        <w:tab/>
      </w:r>
      <w:r w:rsidR="00A06B45" w:rsidRPr="003F6E7C">
        <w:rPr>
          <w:rFonts w:ascii="Times New Roman" w:eastAsiaTheme="minorEastAsia" w:hAnsi="Times New Roman" w:cs="Times New Roman"/>
          <w:sz w:val="28"/>
          <w:szCs w:val="28"/>
          <w:lang w:val="uk-UA"/>
        </w:rPr>
        <w:t>(2.42)</w:t>
      </w:r>
    </w:p>
    <w:p w:rsidR="001B6607" w:rsidRPr="003F6E7C" w:rsidRDefault="001B6607" w:rsidP="003F6E7C">
      <w:pPr>
        <w:spacing w:after="0" w:line="360" w:lineRule="auto"/>
        <w:jc w:val="center"/>
        <w:rPr>
          <w:rFonts w:ascii="Times New Roman" w:eastAsiaTheme="minorEastAsia" w:hAnsi="Times New Roman" w:cs="Times New Roman"/>
          <w:sz w:val="28"/>
          <w:szCs w:val="28"/>
        </w:rPr>
      </w:pPr>
      <w:r w:rsidRPr="003F6E7C">
        <w:rPr>
          <w:rFonts w:ascii="Times New Roman" w:eastAsiaTheme="minorEastAsia" w:hAnsi="Times New Roman" w:cs="Times New Roman"/>
          <w:sz w:val="28"/>
          <w:szCs w:val="28"/>
          <w:lang w:val="uk-UA"/>
        </w:rPr>
        <w:t xml:space="preserve">Рівняння (2.42) є моделлю ректифікаційної колони за температурою </w:t>
      </w:r>
      <w:r w:rsidRPr="003F6E7C">
        <w:rPr>
          <w:rFonts w:ascii="Times New Roman" w:eastAsiaTheme="minorEastAsia" w:hAnsi="Times New Roman" w:cs="Times New Roman"/>
          <w:i/>
          <w:sz w:val="28"/>
          <w:szCs w:val="28"/>
          <w:lang w:val="uk-UA"/>
        </w:rPr>
        <w:t>Т</w:t>
      </w:r>
      <w:r w:rsidRPr="003F6E7C">
        <w:rPr>
          <w:rFonts w:ascii="Times New Roman" w:eastAsiaTheme="minorEastAsia" w:hAnsi="Times New Roman" w:cs="Times New Roman"/>
          <w:sz w:val="28"/>
          <w:szCs w:val="28"/>
          <w:lang w:val="uk-UA"/>
        </w:rPr>
        <w:t xml:space="preserve">. З аналізу цієї моделі можна зробити висновок, що на вихідну координату діють впливові фактори за сьома каналами: один канал регулювання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oMath>
      <w:r w:rsidRPr="003F6E7C">
        <w:rPr>
          <w:rFonts w:ascii="Times New Roman" w:eastAsiaTheme="minorEastAsia" w:hAnsi="Times New Roman" w:cs="Times New Roman"/>
          <w:sz w:val="28"/>
          <w:szCs w:val="28"/>
        </w:rPr>
        <w:t xml:space="preserve"> </w:t>
      </w:r>
      <w:r w:rsidRPr="003F6E7C">
        <w:rPr>
          <w:rFonts w:ascii="Times New Roman" w:eastAsiaTheme="minorEastAsia" w:hAnsi="Times New Roman" w:cs="Times New Roman"/>
          <w:sz w:val="28"/>
          <w:szCs w:val="28"/>
          <w:lang w:val="uk-UA"/>
        </w:rPr>
        <w:t xml:space="preserve">та чотири канали збурення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5</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 xml:space="preserve"> Z</m:t>
            </m:r>
          </m:e>
          <m:sub>
            <m:r>
              <w:rPr>
                <w:rFonts w:ascii="Cambria Math" w:eastAsiaTheme="minorEastAsia" w:hAnsi="Cambria Math" w:cs="Times New Roman"/>
                <w:sz w:val="28"/>
                <w:szCs w:val="28"/>
                <w:lang w:val="uk-UA"/>
              </w:rPr>
              <m:t>7</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uk-UA"/>
              </w:rPr>
              <m:t>8</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9</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oMath>
      <w:r w:rsidRPr="003F6E7C">
        <w:rPr>
          <w:rFonts w:ascii="Times New Roman" w:eastAsiaTheme="minorEastAsia" w:hAnsi="Times New Roman" w:cs="Times New Roman"/>
          <w:sz w:val="28"/>
          <w:szCs w:val="28"/>
        </w:rPr>
        <w:t>.</w:t>
      </w:r>
    </w:p>
    <w:p w:rsidR="001B6607" w:rsidRPr="003F6E7C" w:rsidRDefault="005C49CB"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Визначимо передавальну функцію вичерпної частини колони за кожним з цих каналів:</w:t>
      </w:r>
    </w:p>
    <w:p w:rsidR="005C49CB"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X</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21</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21</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12</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r>
          <w:rPr>
            <w:rFonts w:ascii="Cambria Math" w:eastAsiaTheme="minorEastAsia" w:hAnsi="Cambria Math" w:cs="Times New Roman"/>
            <w:sz w:val="32"/>
            <w:szCs w:val="28"/>
            <w:lang w:val="uk-UA"/>
          </w:rPr>
          <m:t>;</m:t>
        </m:r>
      </m:oMath>
      <w:r w:rsidR="005C49CB" w:rsidRPr="003F6E7C">
        <w:rPr>
          <w:rFonts w:ascii="Times New Roman" w:eastAsiaTheme="minorEastAsia" w:hAnsi="Times New Roman" w:cs="Times New Roman"/>
          <w:sz w:val="32"/>
          <w:szCs w:val="28"/>
          <w:lang w:val="uk-UA"/>
        </w:rPr>
        <w:t xml:space="preserve"> </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5C49CB"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2.43</w:t>
      </w:r>
      <w:r w:rsidR="005C49CB" w:rsidRPr="003F6E7C">
        <w:rPr>
          <w:rFonts w:ascii="Times New Roman" w:eastAsiaTheme="minorEastAsia" w:hAnsi="Times New Roman" w:cs="Times New Roman"/>
          <w:sz w:val="28"/>
          <w:szCs w:val="28"/>
          <w:lang w:val="uk-UA"/>
        </w:rPr>
        <w:t>)</w:t>
      </w:r>
    </w:p>
    <w:p w:rsidR="005C49CB"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2</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22</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24</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5C49CB"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2.44</w:t>
      </w:r>
      <w:r w:rsidR="005C49CB" w:rsidRPr="003F6E7C">
        <w:rPr>
          <w:rFonts w:ascii="Times New Roman" w:eastAsiaTheme="minorEastAsia" w:hAnsi="Times New Roman" w:cs="Times New Roman"/>
          <w:sz w:val="28"/>
          <w:szCs w:val="28"/>
          <w:lang w:val="uk-UA"/>
        </w:rPr>
        <w:t>)</w:t>
      </w:r>
    </w:p>
    <w:p w:rsidR="005C49CB"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3</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23</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25</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26</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5C49CB"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2.45</w:t>
      </w:r>
      <w:r w:rsidR="005C49CB" w:rsidRPr="003F6E7C">
        <w:rPr>
          <w:rFonts w:ascii="Times New Roman" w:eastAsiaTheme="minorEastAsia" w:hAnsi="Times New Roman" w:cs="Times New Roman"/>
          <w:sz w:val="28"/>
          <w:szCs w:val="28"/>
          <w:lang w:val="uk-UA"/>
        </w:rPr>
        <w:t>)</w:t>
      </w:r>
    </w:p>
    <w:p w:rsidR="005C49CB"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5</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14</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27</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28</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5C49CB"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2.46</w:t>
      </w:r>
      <w:r w:rsidR="005C49CB" w:rsidRPr="003F6E7C">
        <w:rPr>
          <w:rFonts w:ascii="Times New Roman" w:eastAsiaTheme="minorEastAsia" w:hAnsi="Times New Roman" w:cs="Times New Roman"/>
          <w:sz w:val="28"/>
          <w:szCs w:val="28"/>
          <w:lang w:val="uk-UA"/>
        </w:rPr>
        <w:t>)</w:t>
      </w:r>
    </w:p>
    <w:p w:rsidR="00D01D44"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7</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22</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29</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30</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D01D44"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2.47</w:t>
      </w:r>
      <w:r w:rsidR="00D01D44" w:rsidRPr="003F6E7C">
        <w:rPr>
          <w:rFonts w:ascii="Times New Roman" w:eastAsiaTheme="minorEastAsia" w:hAnsi="Times New Roman" w:cs="Times New Roman"/>
          <w:sz w:val="28"/>
          <w:szCs w:val="28"/>
          <w:lang w:val="uk-UA"/>
        </w:rPr>
        <w:t>)</w:t>
      </w:r>
    </w:p>
    <w:p w:rsidR="00D01D44"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8</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23</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31</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32</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D01D44"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2.48</w:t>
      </w:r>
      <w:r w:rsidR="00D01D44" w:rsidRPr="003F6E7C">
        <w:rPr>
          <w:rFonts w:ascii="Times New Roman" w:eastAsiaTheme="minorEastAsia" w:hAnsi="Times New Roman" w:cs="Times New Roman"/>
          <w:sz w:val="28"/>
          <w:szCs w:val="28"/>
          <w:lang w:val="uk-UA"/>
        </w:rPr>
        <w:t>)</w:t>
      </w:r>
    </w:p>
    <w:p w:rsidR="00D01D44" w:rsidRPr="003F6E7C" w:rsidRDefault="00184D40" w:rsidP="003F6E7C">
      <w:pPr>
        <w:spacing w:after="0" w:line="360" w:lineRule="auto"/>
        <w:ind w:left="2124" w:firstLine="708"/>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W</m:t>
            </m:r>
          </m:e>
          <m:sub>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Z</m:t>
                </m:r>
              </m:e>
              <m:sub>
                <m:r>
                  <w:rPr>
                    <w:rFonts w:ascii="Cambria Math" w:eastAsiaTheme="minorEastAsia" w:hAnsi="Cambria Math" w:cs="Times New Roman"/>
                    <w:sz w:val="32"/>
                    <w:szCs w:val="28"/>
                    <w:lang w:val="uk-UA"/>
                  </w:rPr>
                  <m:t>9</m:t>
                </m:r>
              </m:sub>
            </m:sSub>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Y</m:t>
                </m:r>
              </m:e>
              <m:sub>
                <m:r>
                  <w:rPr>
                    <w:rFonts w:ascii="Cambria Math" w:eastAsiaTheme="minorEastAsia" w:hAnsi="Cambria Math" w:cs="Times New Roman"/>
                    <w:sz w:val="32"/>
                    <w:szCs w:val="28"/>
                    <w:lang w:val="uk-UA"/>
                  </w:rPr>
                  <m:t>2</m:t>
                </m:r>
              </m:sub>
            </m:sSub>
          </m:sub>
        </m:sSub>
        <m:d>
          <m:dPr>
            <m:ctrlPr>
              <w:rPr>
                <w:rFonts w:ascii="Cambria Math" w:eastAsiaTheme="minorEastAsia" w:hAnsi="Cambria Math" w:cs="Times New Roman"/>
                <w:i/>
                <w:sz w:val="32"/>
                <w:szCs w:val="28"/>
                <w:lang w:val="uk-UA"/>
              </w:rPr>
            </m:ctrlPr>
          </m:dPr>
          <m:e>
            <m:r>
              <w:rPr>
                <w:rFonts w:ascii="Cambria Math" w:eastAsiaTheme="minorEastAsia" w:hAnsi="Cambria Math" w:cs="Times New Roman"/>
                <w:sz w:val="32"/>
                <w:szCs w:val="28"/>
                <w:lang w:val="uk-UA"/>
              </w:rPr>
              <m:t>s</m:t>
            </m:r>
          </m:e>
        </m:d>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K</m:t>
            </m:r>
          </m:e>
          <m:sub>
            <m:r>
              <w:rPr>
                <w:rFonts w:ascii="Cambria Math" w:eastAsiaTheme="minorEastAsia" w:hAnsi="Cambria Math" w:cs="Times New Roman"/>
                <w:sz w:val="32"/>
                <w:szCs w:val="28"/>
                <w:lang w:val="uk-UA"/>
              </w:rPr>
              <m:t>14</m:t>
            </m:r>
          </m:sub>
        </m:sSub>
        <m:f>
          <m:fPr>
            <m:ctrlPr>
              <w:rPr>
                <w:rFonts w:ascii="Cambria Math" w:eastAsiaTheme="minorEastAsia" w:hAnsi="Cambria Math" w:cs="Times New Roman"/>
                <w:i/>
                <w:sz w:val="32"/>
                <w:szCs w:val="28"/>
                <w:lang w:val="uk-UA"/>
              </w:rPr>
            </m:ctrlPr>
          </m:fPr>
          <m:num>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33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34</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num>
          <m:den>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en-US"/>
                  </w:rPr>
                  <m:t>T</m:t>
                </m:r>
              </m:e>
              <m:sub>
                <m:r>
                  <w:rPr>
                    <w:rFonts w:ascii="Cambria Math" w:eastAsiaTheme="minorEastAsia" w:hAnsi="Cambria Math" w:cs="Times New Roman"/>
                    <w:sz w:val="32"/>
                    <w:szCs w:val="28"/>
                    <w:lang w:val="uk-UA"/>
                  </w:rPr>
                  <m:t>3</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3</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2</m:t>
                </m:r>
              </m:sub>
            </m:sSub>
            <m:sSup>
              <m:sSupPr>
                <m:ctrlPr>
                  <w:rPr>
                    <w:rFonts w:ascii="Cambria Math" w:eastAsiaTheme="minorEastAsia" w:hAnsi="Cambria Math" w:cs="Times New Roman"/>
                    <w:i/>
                    <w:sz w:val="32"/>
                    <w:szCs w:val="28"/>
                    <w:lang w:val="uk-UA"/>
                  </w:rPr>
                </m:ctrlPr>
              </m:sSupPr>
              <m:e>
                <m:r>
                  <w:rPr>
                    <w:rFonts w:ascii="Cambria Math" w:eastAsiaTheme="minorEastAsia" w:hAnsi="Cambria Math" w:cs="Times New Roman"/>
                    <w:sz w:val="32"/>
                    <w:szCs w:val="28"/>
                    <w:lang w:val="uk-UA"/>
                  </w:rPr>
                  <m:t>s</m:t>
                </m:r>
              </m:e>
              <m:sup>
                <m:r>
                  <w:rPr>
                    <w:rFonts w:ascii="Cambria Math" w:eastAsiaTheme="minorEastAsia" w:hAnsi="Cambria Math" w:cs="Times New Roman"/>
                    <w:sz w:val="32"/>
                    <w:szCs w:val="28"/>
                    <w:lang w:val="uk-UA"/>
                  </w:rPr>
                  <m:t>2</m:t>
                </m:r>
              </m:sup>
            </m:sSup>
            <m:r>
              <w:rPr>
                <w:rFonts w:ascii="Cambria Math" w:eastAsiaTheme="minorEastAsia" w:hAnsi="Cambria Math" w:cs="Times New Roman"/>
                <w:sz w:val="32"/>
                <w:szCs w:val="28"/>
                <w:lang w:val="uk-UA"/>
              </w:rPr>
              <m:t>+</m:t>
            </m:r>
            <m:sSub>
              <m:sSubPr>
                <m:ctrlPr>
                  <w:rPr>
                    <w:rFonts w:ascii="Cambria Math" w:eastAsiaTheme="minorEastAsia" w:hAnsi="Cambria Math" w:cs="Times New Roman"/>
                    <w:i/>
                    <w:sz w:val="32"/>
                    <w:szCs w:val="28"/>
                    <w:lang w:val="uk-UA"/>
                  </w:rPr>
                </m:ctrlPr>
              </m:sSubPr>
              <m:e>
                <m:r>
                  <w:rPr>
                    <w:rFonts w:ascii="Cambria Math" w:eastAsiaTheme="minorEastAsia" w:hAnsi="Cambria Math" w:cs="Times New Roman"/>
                    <w:sz w:val="32"/>
                    <w:szCs w:val="28"/>
                    <w:lang w:val="uk-UA"/>
                  </w:rPr>
                  <m:t>T</m:t>
                </m:r>
              </m:e>
              <m:sub>
                <m:r>
                  <w:rPr>
                    <w:rFonts w:ascii="Cambria Math" w:eastAsiaTheme="minorEastAsia" w:hAnsi="Cambria Math" w:cs="Times New Roman"/>
                    <w:sz w:val="32"/>
                    <w:szCs w:val="28"/>
                    <w:lang w:val="uk-UA"/>
                  </w:rPr>
                  <m:t>1</m:t>
                </m:r>
              </m:sub>
            </m:sSub>
            <m:r>
              <w:rPr>
                <w:rFonts w:ascii="Cambria Math" w:eastAsiaTheme="minorEastAsia" w:hAnsi="Cambria Math" w:cs="Times New Roman"/>
                <w:sz w:val="32"/>
                <w:szCs w:val="28"/>
                <w:lang w:val="uk-UA"/>
              </w:rPr>
              <m:t>s</m:t>
            </m:r>
            <m:r>
              <w:rPr>
                <w:rFonts w:ascii="Cambria Math" w:eastAsiaTheme="minorEastAsia" w:hAnsi="Cambria Math" w:cs="Times New Roman"/>
                <w:sz w:val="32"/>
                <w:szCs w:val="28"/>
                <w:lang w:val="uk-UA"/>
              </w:rPr>
              <m:t>+1</m:t>
            </m:r>
          </m:den>
        </m:f>
      </m:oMath>
      <w:r w:rsidR="002A3A5F" w:rsidRPr="003F6E7C">
        <w:rPr>
          <w:rFonts w:ascii="Times New Roman" w:eastAsiaTheme="minorEastAsia" w:hAnsi="Times New Roman" w:cs="Times New Roman"/>
          <w:sz w:val="28"/>
          <w:szCs w:val="28"/>
          <w:lang w:val="uk-UA"/>
        </w:rPr>
        <w:t>;</w:t>
      </w:r>
      <w:r w:rsidR="002A3A5F" w:rsidRPr="003F6E7C">
        <w:rPr>
          <w:rFonts w:ascii="Times New Roman" w:eastAsiaTheme="minorEastAsia" w:hAnsi="Times New Roman" w:cs="Times New Roman"/>
          <w:sz w:val="28"/>
          <w:szCs w:val="28"/>
          <w:lang w:val="uk-UA"/>
        </w:rPr>
        <w:tab/>
      </w:r>
      <w:r w:rsidR="002A3A5F" w:rsidRPr="003F6E7C">
        <w:rPr>
          <w:rFonts w:ascii="Times New Roman" w:eastAsiaTheme="minorEastAsia" w:hAnsi="Times New Roman" w:cs="Times New Roman"/>
          <w:sz w:val="28"/>
          <w:szCs w:val="28"/>
          <w:lang w:val="uk-UA"/>
        </w:rPr>
        <w:tab/>
      </w:r>
      <w:r w:rsidR="00D01D44" w:rsidRPr="003F6E7C">
        <w:rPr>
          <w:rFonts w:ascii="Times New Roman" w:eastAsiaTheme="minorEastAsia" w:hAnsi="Times New Roman" w:cs="Times New Roman"/>
          <w:sz w:val="28"/>
          <w:szCs w:val="28"/>
          <w:lang w:val="uk-UA"/>
        </w:rPr>
        <w:t>(</w:t>
      </w:r>
      <w:r w:rsidR="00FA3C12" w:rsidRPr="003F6E7C">
        <w:rPr>
          <w:rFonts w:ascii="Times New Roman" w:eastAsiaTheme="minorEastAsia" w:hAnsi="Times New Roman" w:cs="Times New Roman"/>
          <w:sz w:val="28"/>
          <w:szCs w:val="28"/>
          <w:lang w:val="uk-UA"/>
        </w:rPr>
        <w:t>2.49</w:t>
      </w:r>
      <w:r w:rsidR="00D01D44" w:rsidRPr="003F6E7C">
        <w:rPr>
          <w:rFonts w:ascii="Times New Roman" w:eastAsiaTheme="minorEastAsia" w:hAnsi="Times New Roman" w:cs="Times New Roman"/>
          <w:sz w:val="28"/>
          <w:szCs w:val="28"/>
          <w:lang w:val="uk-UA"/>
        </w:rPr>
        <w:t>)</w:t>
      </w:r>
    </w:p>
    <w:p w:rsidR="00FB2936" w:rsidRPr="003F6E7C" w:rsidRDefault="00FB2936" w:rsidP="003F6E7C">
      <w:pPr>
        <w:spacing w:after="0" w:line="360" w:lineRule="auto"/>
        <w:ind w:firstLine="708"/>
        <w:jc w:val="center"/>
        <w:rPr>
          <w:rFonts w:ascii="Times New Roman" w:eastAsiaTheme="minorEastAsia" w:hAnsi="Times New Roman" w:cs="Times New Roman"/>
          <w:sz w:val="28"/>
          <w:szCs w:val="28"/>
          <w:lang w:val="uk-UA"/>
        </w:rPr>
      </w:pPr>
    </w:p>
    <w:p w:rsidR="005C49CB" w:rsidRPr="003F6E7C" w:rsidRDefault="00062FAA" w:rsidP="003F6E7C">
      <w:pPr>
        <w:pStyle w:val="2"/>
        <w:spacing w:before="0" w:line="360" w:lineRule="auto"/>
        <w:ind w:firstLine="708"/>
        <w:jc w:val="center"/>
        <w:rPr>
          <w:rFonts w:ascii="Times New Roman" w:eastAsiaTheme="minorEastAsia" w:hAnsi="Times New Roman" w:cs="Times New Roman"/>
          <w:b/>
          <w:color w:val="auto"/>
          <w:sz w:val="28"/>
          <w:lang w:val="uk-UA"/>
        </w:rPr>
      </w:pPr>
      <w:bookmarkStart w:id="11" w:name="_Toc453613215"/>
      <w:r w:rsidRPr="003F6E7C">
        <w:rPr>
          <w:rFonts w:ascii="Times New Roman" w:eastAsiaTheme="minorEastAsia" w:hAnsi="Times New Roman" w:cs="Times New Roman"/>
          <w:b/>
          <w:color w:val="auto"/>
          <w:sz w:val="28"/>
          <w:lang w:val="uk-UA"/>
        </w:rPr>
        <w:t>2.4</w:t>
      </w:r>
      <w:r w:rsidR="00FB2936" w:rsidRPr="003F6E7C">
        <w:rPr>
          <w:rFonts w:ascii="Times New Roman" w:eastAsiaTheme="minorEastAsia" w:hAnsi="Times New Roman" w:cs="Times New Roman"/>
          <w:b/>
          <w:color w:val="auto"/>
          <w:sz w:val="28"/>
          <w:lang w:val="uk-UA"/>
        </w:rPr>
        <w:t xml:space="preserve"> Розрахунок</w:t>
      </w:r>
      <w:r w:rsidR="005730BE" w:rsidRPr="003F6E7C">
        <w:rPr>
          <w:rFonts w:ascii="Times New Roman" w:eastAsiaTheme="minorEastAsia" w:hAnsi="Times New Roman" w:cs="Times New Roman"/>
          <w:b/>
          <w:color w:val="auto"/>
          <w:sz w:val="28"/>
          <w:lang w:val="uk-UA"/>
        </w:rPr>
        <w:t xml:space="preserve"> математи</w:t>
      </w:r>
      <w:r w:rsidR="00FB2936" w:rsidRPr="003F6E7C">
        <w:rPr>
          <w:rFonts w:ascii="Times New Roman" w:eastAsiaTheme="minorEastAsia" w:hAnsi="Times New Roman" w:cs="Times New Roman"/>
          <w:b/>
          <w:color w:val="auto"/>
          <w:sz w:val="28"/>
          <w:lang w:val="uk-UA"/>
        </w:rPr>
        <w:t>чної моделі</w:t>
      </w:r>
      <w:r w:rsidR="005730BE" w:rsidRPr="003F6E7C">
        <w:rPr>
          <w:rFonts w:ascii="Times New Roman" w:eastAsiaTheme="minorEastAsia" w:hAnsi="Times New Roman" w:cs="Times New Roman"/>
          <w:b/>
          <w:color w:val="auto"/>
          <w:sz w:val="28"/>
          <w:lang w:val="uk-UA"/>
        </w:rPr>
        <w:t xml:space="preserve"> вичерпної</w:t>
      </w:r>
      <w:r w:rsidR="00913085" w:rsidRPr="003F6E7C">
        <w:rPr>
          <w:rFonts w:ascii="Times New Roman" w:eastAsiaTheme="minorEastAsia" w:hAnsi="Times New Roman" w:cs="Times New Roman"/>
          <w:b/>
          <w:color w:val="auto"/>
          <w:sz w:val="28"/>
          <w:lang w:val="uk-UA"/>
        </w:rPr>
        <w:t xml:space="preserve"> частини ректифікаційної колони</w:t>
      </w:r>
      <w:bookmarkEnd w:id="11"/>
    </w:p>
    <w:p w:rsidR="00FB2936" w:rsidRPr="003F6E7C" w:rsidRDefault="00FB2936" w:rsidP="003F6E7C">
      <w:pPr>
        <w:spacing w:after="0" w:line="360" w:lineRule="auto"/>
        <w:jc w:val="center"/>
        <w:rPr>
          <w:lang w:val="uk-UA"/>
        </w:rPr>
      </w:pPr>
    </w:p>
    <w:p w:rsidR="005730BE" w:rsidRPr="003F6E7C" w:rsidRDefault="005730BE"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Вихідні данні для розрахунків:</w:t>
      </w:r>
    </w:p>
    <w:p w:rsidR="00913085" w:rsidRPr="003F6E7C" w:rsidRDefault="00184D40" w:rsidP="003F6E7C">
      <w:pPr>
        <w:spacing w:after="0"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=26.5</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год</m:t>
            </m:r>
          </m:den>
        </m:f>
        <m:r>
          <w:rPr>
            <w:rFonts w:ascii="Cambria Math" w:eastAsiaTheme="minorEastAsia" w:hAnsi="Cambria Math" w:cs="Times New Roman"/>
            <w:sz w:val="28"/>
            <w:szCs w:val="28"/>
          </w:rPr>
          <m:t>=26500 кг/год;</m:t>
        </m:r>
      </m:oMath>
      <w:r w:rsidR="00EA7865" w:rsidRPr="003F6E7C">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S</m:t>
            </m:r>
          </m:e>
          <m:sub>
            <m:r>
              <w:rPr>
                <w:rFonts w:ascii="Cambria Math" w:eastAsiaTheme="minorEastAsia" w:hAnsi="Cambria Math" w:cs="Times New Roman"/>
                <w:sz w:val="28"/>
                <w:szCs w:val="28"/>
                <w:lang w:val="uk-UA"/>
              </w:rPr>
              <m:t>a</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π</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D</m:t>
                </m:r>
              </m:e>
              <m:sup>
                <m:r>
                  <w:rPr>
                    <w:rFonts w:ascii="Cambria Math" w:eastAsiaTheme="minorEastAsia" w:hAnsi="Cambria Math" w:cs="Times New Roman"/>
                    <w:sz w:val="28"/>
                    <w:szCs w:val="28"/>
                    <w:lang w:val="uk-UA"/>
                  </w:rPr>
                  <m:t>2</m:t>
                </m:r>
              </m:sup>
            </m:sSup>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=3.14*</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1,7</m:t>
                </m:r>
              </m:e>
              <m:sup>
                <m:r>
                  <w:rPr>
                    <w:rFonts w:ascii="Cambria Math" w:eastAsiaTheme="minorEastAsia" w:hAnsi="Cambria Math" w:cs="Times New Roman"/>
                    <w:sz w:val="28"/>
                    <w:szCs w:val="28"/>
                    <w:lang w:val="uk-UA"/>
                  </w:rPr>
                  <m:t>2</m:t>
                </m:r>
              </m:sup>
            </m:sSup>
          </m:num>
          <m:den>
            <m:r>
              <w:rPr>
                <w:rFonts w:ascii="Cambria Math" w:eastAsiaTheme="minorEastAsia" w:hAnsi="Cambria Math" w:cs="Times New Roman"/>
                <w:sz w:val="28"/>
                <w:szCs w:val="28"/>
                <w:lang w:val="uk-UA"/>
              </w:rPr>
              <m:t>4</m:t>
            </m:r>
          </m:den>
        </m:f>
        <m:r>
          <w:rPr>
            <w:rFonts w:ascii="Cambria Math" w:eastAsiaTheme="minorEastAsia" w:hAnsi="Cambria Math" w:cs="Times New Roman"/>
            <w:sz w:val="28"/>
            <w:szCs w:val="28"/>
            <w:lang w:val="uk-UA"/>
          </w:rPr>
          <m:t>=1,33</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oMath>
    </w:p>
    <w:p w:rsidR="00913085" w:rsidRPr="003F6E7C" w:rsidRDefault="00184D40" w:rsidP="003F6E7C">
      <w:pPr>
        <w:spacing w:after="0" w:line="360" w:lineRule="auto"/>
        <w:jc w:val="center"/>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lang w:val="en-US"/>
          </w:rPr>
          <m:t>=0.2;</m:t>
        </m:r>
      </m:oMath>
      <w:r w:rsidR="00EA7865" w:rsidRPr="003F6E7C">
        <w:rPr>
          <w:rFonts w:ascii="Times New Roman" w:eastAsiaTheme="minorEastAsia" w:hAnsi="Times New Roman" w:cs="Times New Roman"/>
          <w:sz w:val="28"/>
          <w:szCs w:val="28"/>
          <w:lang w:val="en-US"/>
        </w:rPr>
        <w:tab/>
      </w:r>
      <w:r w:rsidR="00EA7865" w:rsidRPr="003F6E7C">
        <w:rPr>
          <w:rFonts w:ascii="Times New Roman" w:eastAsiaTheme="minorEastAsia" w:hAnsi="Times New Roman" w:cs="Times New Roman"/>
          <w:sz w:val="28"/>
          <w:szCs w:val="28"/>
          <w:lang w:val="en-US"/>
        </w:rPr>
        <w:tab/>
      </w:r>
      <w:r w:rsidR="00913085" w:rsidRPr="003F6E7C">
        <w:rPr>
          <w:rFonts w:ascii="Times New Roman" w:eastAsiaTheme="minorEastAsia" w:hAnsi="Times New Roman" w:cs="Times New Roman"/>
          <w:sz w:val="28"/>
          <w:szCs w:val="28"/>
          <w:lang w:val="en-US"/>
        </w:rPr>
        <w:tab/>
      </w:r>
      <w:r w:rsidR="00913085" w:rsidRPr="003F6E7C">
        <w:rPr>
          <w:rFonts w:ascii="Times New Roman" w:eastAsiaTheme="minorEastAsia" w:hAnsi="Times New Roman" w:cs="Times New Roman"/>
          <w:sz w:val="28"/>
          <w:szCs w:val="28"/>
          <w:lang w:val="en-US"/>
        </w:rPr>
        <w:tab/>
      </w:r>
      <w:r w:rsidR="00913085" w:rsidRPr="003F6E7C">
        <w:rPr>
          <w:rFonts w:ascii="Times New Roman" w:eastAsiaTheme="minorEastAsia" w:hAnsi="Times New Roman" w:cs="Times New Roman"/>
          <w:sz w:val="28"/>
          <w:szCs w:val="28"/>
          <w:lang w:val="en-US"/>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rPr>
          <m:t>=0.8;</m:t>
        </m:r>
      </m:oMath>
    </w:p>
    <w:p w:rsidR="00EC0DB6" w:rsidRPr="003F6E7C" w:rsidRDefault="005730BE" w:rsidP="003F6E7C">
      <w:pPr>
        <w:spacing w:after="0" w:line="360" w:lineRule="auto"/>
        <w:jc w:val="center"/>
        <w:rPr>
          <w:rFonts w:ascii="Times New Roman" w:eastAsiaTheme="minorEastAsia" w:hAnsi="Times New Roman" w:cs="Times New Roman"/>
          <w:i/>
          <w:sz w:val="28"/>
          <w:szCs w:val="28"/>
          <w:lang w:val="uk-UA"/>
        </w:rPr>
      </w:pPr>
      <m:oMath>
        <m:r>
          <w:rPr>
            <w:rFonts w:ascii="Cambria Math" w:eastAsiaTheme="minorEastAsia" w:hAnsi="Cambria Math" w:cs="Times New Roman"/>
            <w:sz w:val="28"/>
            <w:szCs w:val="28"/>
            <w:lang w:val="uk-UA"/>
          </w:rPr>
          <m:t>ρ=700</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кг</m:t>
            </m:r>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3</m:t>
                </m:r>
              </m:sup>
            </m:sSup>
          </m:den>
        </m:f>
        <m:r>
          <w:rPr>
            <w:rFonts w:ascii="Cambria Math" w:eastAsiaTheme="minorEastAsia" w:hAnsi="Cambria Math" w:cs="Times New Roman"/>
            <w:sz w:val="28"/>
            <w:szCs w:val="28"/>
            <w:lang w:val="uk-UA"/>
          </w:rPr>
          <m:t>;</m:t>
        </m:r>
      </m:oMath>
      <w:r w:rsidR="00EA7865"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=155 º</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oMath>
    </w:p>
    <w:p w:rsidR="00913085"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sz w:val="28"/>
                <w:lang w:val="en-US"/>
              </w:rPr>
            </m:ctrlPr>
          </m:sSubPr>
          <m:e>
            <m:r>
              <w:rPr>
                <w:rFonts w:ascii="Cambria Math" w:hAnsi="Cambria Math"/>
                <w:sz w:val="28"/>
                <w:lang w:val="en-US"/>
              </w:rPr>
              <m:t>L</m:t>
            </m:r>
          </m:e>
          <m:sub>
            <m:r>
              <w:rPr>
                <w:rFonts w:ascii="Cambria Math" w:hAnsi="Cambria Math"/>
                <w:sz w:val="28"/>
                <w:lang w:val="uk-UA"/>
              </w:rPr>
              <m:t>0</m:t>
            </m:r>
          </m:sub>
        </m:sSub>
        <m:r>
          <m:rPr>
            <m:sty m:val="p"/>
          </m:rPr>
          <w:rPr>
            <w:rFonts w:ascii="Cambria Math" w:hAnsi="Cambria Math"/>
            <w:sz w:val="28"/>
            <w:lang w:val="uk-UA"/>
          </w:rPr>
          <m:t>= 0,7м;</m:t>
        </m:r>
      </m:oMath>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w:r w:rsidR="00EA7865" w:rsidRPr="003F6E7C">
        <w:rPr>
          <w:rFonts w:ascii="Times New Roman" w:eastAsiaTheme="minorEastAsia" w:hAnsi="Times New Roman" w:cs="Times New Roman"/>
          <w:sz w:val="28"/>
          <w:szCs w:val="28"/>
          <w:lang w:val="uk-UA"/>
        </w:rPr>
        <w:tab/>
      </w:r>
      <m:oMath>
        <m:r>
          <m:rPr>
            <m:sty m:val="p"/>
          </m:rPr>
          <w:rPr>
            <w:rFonts w:ascii="Cambria Math" w:hAnsi="Cambria Math"/>
            <w:sz w:val="28"/>
            <w:lang w:val="en-US"/>
          </w:rPr>
          <m:t>P</m:t>
        </m:r>
        <m:r>
          <m:rPr>
            <m:sty m:val="p"/>
          </m:rPr>
          <w:rPr>
            <w:rFonts w:ascii="Cambria Math" w:hAnsi="Cambria Math"/>
            <w:sz w:val="28"/>
            <w:lang w:val="uk-UA"/>
          </w:rPr>
          <m:t>=0,125 МПа;</m:t>
        </m:r>
      </m:oMath>
    </w:p>
    <w:p w:rsidR="00970F17" w:rsidRPr="003F6E7C" w:rsidRDefault="00184D40" w:rsidP="003F6E7C">
      <w:pPr>
        <w:spacing w:after="0" w:line="360" w:lineRule="auto"/>
        <w:jc w:val="center"/>
        <w:rPr>
          <w:rFonts w:ascii="Times New Roman" w:eastAsiaTheme="minorEastAsia" w:hAnsi="Times New Roman" w:cs="Times New Roman"/>
          <w:sz w:val="28"/>
          <w:lang w:val="uk-UA"/>
        </w:rPr>
      </w:pPr>
      <m:oMath>
        <m:sSub>
          <m:sSubPr>
            <m:ctrlPr>
              <w:rPr>
                <w:rFonts w:ascii="Cambria Math" w:hAnsi="Cambria Math"/>
                <w:sz w:val="28"/>
                <w:lang w:val="en-US"/>
              </w:rPr>
            </m:ctrlPr>
          </m:sSubPr>
          <m:e>
            <m:r>
              <w:rPr>
                <w:rFonts w:ascii="Cambria Math" w:hAnsi="Cambria Math"/>
                <w:sz w:val="28"/>
                <w:lang w:val="en-US"/>
              </w:rPr>
              <m:t>L</m:t>
            </m:r>
          </m:e>
          <m:sub>
            <m:r>
              <w:rPr>
                <w:rFonts w:ascii="Cambria Math" w:hAnsi="Cambria Math"/>
                <w:sz w:val="28"/>
                <w:lang w:val="uk-UA"/>
              </w:rPr>
              <m:t>п</m:t>
            </m:r>
          </m:sub>
        </m:sSub>
        <m:r>
          <m:rPr>
            <m:sty m:val="p"/>
          </m:rPr>
          <w:rPr>
            <w:rFonts w:ascii="Cambria Math" w:hAnsi="Cambria Math"/>
            <w:sz w:val="28"/>
            <w:lang w:val="uk-UA"/>
          </w:rPr>
          <m:t>= 5м;</m:t>
        </m:r>
      </m:oMath>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w:r w:rsidR="00913085" w:rsidRPr="003F6E7C">
        <w:rPr>
          <w:rFonts w:ascii="Times New Roman" w:eastAsiaTheme="minorEastAsia" w:hAnsi="Times New Roman" w:cs="Times New Roman"/>
          <w:sz w:val="28"/>
          <w:lang w:val="uk-UA"/>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k</m:t>
            </m:r>
          </m:sub>
        </m:sSub>
        <m:r>
          <w:rPr>
            <w:rFonts w:ascii="Cambria Math" w:eastAsiaTheme="minorEastAsia" w:hAnsi="Cambria Math" w:cs="Times New Roman"/>
            <w:sz w:val="28"/>
            <w:szCs w:val="28"/>
          </w:rPr>
          <m:t>=6625 кг/год;</m:t>
        </m:r>
      </m:oMath>
    </w:p>
    <w:p w:rsidR="00913085" w:rsidRPr="003F6E7C" w:rsidRDefault="00FA515B" w:rsidP="003F6E7C">
      <w:pPr>
        <w:spacing w:after="0" w:line="360" w:lineRule="auto"/>
        <w:jc w:val="center"/>
        <w:rPr>
          <w:rFonts w:ascii="Times New Roman" w:eastAsiaTheme="minorEastAsia" w:hAnsi="Times New Roman" w:cs="Times New Roman"/>
          <w:i/>
          <w:sz w:val="28"/>
          <w:szCs w:val="28"/>
        </w:rPr>
      </w:pPr>
      <m:oMath>
        <m:r>
          <w:rPr>
            <w:rFonts w:ascii="Cambria Math" w:eastAsiaTheme="minorEastAsia" w:hAnsi="Cambria Math" w:cs="Times New Roman"/>
            <w:sz w:val="28"/>
            <w:szCs w:val="28"/>
            <w:lang w:val="en-US"/>
          </w:rPr>
          <m:t>V</m:t>
        </m:r>
        <m:r>
          <w:rPr>
            <w:rFonts w:ascii="Cambria Math" w:eastAsiaTheme="minorEastAsia" w:hAnsi="Cambria Math" w:cs="Times New Roman"/>
            <w:sz w:val="28"/>
            <w:szCs w:val="28"/>
          </w:rPr>
          <m:t xml:space="preserve">=0.9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rPr>
              <m:t>3</m:t>
            </m:r>
          </m:sup>
        </m:sSup>
        <m:r>
          <w:rPr>
            <w:rFonts w:ascii="Cambria Math" w:eastAsiaTheme="minorEastAsia" w:hAnsi="Cambria Math" w:cs="Times New Roman"/>
            <w:sz w:val="28"/>
            <w:szCs w:val="28"/>
          </w:rPr>
          <m:t>;</m:t>
        </m:r>
      </m:oMath>
      <w:r w:rsidR="0053357F" w:rsidRPr="003F6E7C">
        <w:rPr>
          <w:rFonts w:ascii="Times New Roman" w:eastAsiaTheme="minorEastAsia" w:hAnsi="Times New Roman" w:cs="Times New Roman"/>
          <w:i/>
          <w:sz w:val="28"/>
          <w:szCs w:val="28"/>
        </w:rPr>
        <w:tab/>
      </w:r>
      <w:r w:rsidR="0053357F" w:rsidRPr="003F6E7C">
        <w:rPr>
          <w:rFonts w:ascii="Times New Roman" w:eastAsiaTheme="minorEastAsia" w:hAnsi="Times New Roman" w:cs="Times New Roman"/>
          <w:i/>
          <w:sz w:val="28"/>
          <w:szCs w:val="28"/>
        </w:rPr>
        <w:tab/>
      </w:r>
      <w:r w:rsidR="00913085" w:rsidRPr="003F6E7C">
        <w:rPr>
          <w:rFonts w:ascii="Times New Roman" w:eastAsiaTheme="minorEastAsia" w:hAnsi="Times New Roman" w:cs="Times New Roman"/>
          <w:i/>
          <w:sz w:val="28"/>
          <w:szCs w:val="28"/>
        </w:rPr>
        <w:tab/>
      </w:r>
      <w:r w:rsidR="00913085" w:rsidRPr="003F6E7C">
        <w:rPr>
          <w:rFonts w:ascii="Times New Roman" w:eastAsiaTheme="minorEastAsia" w:hAnsi="Times New Roman" w:cs="Times New Roman"/>
          <w:i/>
          <w:sz w:val="28"/>
          <w:szCs w:val="28"/>
        </w:rPr>
        <w:tab/>
      </w:r>
      <w:r w:rsidR="00913085" w:rsidRPr="003F6E7C">
        <w:rPr>
          <w:rFonts w:ascii="Times New Roman" w:eastAsiaTheme="minorEastAsia" w:hAnsi="Times New Roman" w:cs="Times New Roman"/>
          <w:i/>
          <w:sz w:val="28"/>
          <w:szCs w:val="28"/>
        </w:rPr>
        <w:tab/>
      </w:r>
      <m:oMath>
        <m:r>
          <w:rPr>
            <w:rFonts w:ascii="Cambria Math" w:eastAsiaTheme="minorEastAsia" w:hAnsi="Cambria Math" w:cs="Times New Roman"/>
            <w:sz w:val="28"/>
            <w:szCs w:val="28"/>
            <w:lang w:val="en-US"/>
          </w:rPr>
          <m:t>с</m:t>
        </m:r>
        <m:r>
          <w:rPr>
            <w:rFonts w:ascii="Cambria Math" w:eastAsiaTheme="minorEastAsia" w:hAnsi="Cambria Math" w:cs="Times New Roman"/>
            <w:sz w:val="28"/>
            <w:szCs w:val="28"/>
          </w:rPr>
          <m:t>=2 Дж/(кг*</m:t>
        </m:r>
        <m:r>
          <w:rPr>
            <w:rFonts w:ascii="Cambria Math" w:eastAsiaTheme="minorEastAsia" w:hAnsi="Cambria Math" w:cs="Times New Roman"/>
            <w:sz w:val="28"/>
            <w:szCs w:val="28"/>
            <w:lang w:val="en-US"/>
          </w:rPr>
          <m:t>ºC</m:t>
        </m:r>
        <m:r>
          <w:rPr>
            <w:rFonts w:ascii="Cambria Math" w:eastAsiaTheme="minorEastAsia" w:hAnsi="Cambria Math" w:cs="Times New Roman"/>
            <w:sz w:val="28"/>
            <w:szCs w:val="28"/>
          </w:rPr>
          <m:t>);</m:t>
        </m:r>
      </m:oMath>
    </w:p>
    <w:p w:rsidR="00FA515B" w:rsidRPr="003F6E7C" w:rsidRDefault="00FA515B" w:rsidP="003F6E7C">
      <w:pPr>
        <w:spacing w:after="0" w:line="360" w:lineRule="auto"/>
        <w:jc w:val="center"/>
        <w:rPr>
          <w:rFonts w:ascii="Times New Roman" w:eastAsiaTheme="minorEastAsia" w:hAnsi="Times New Roman" w:cs="Times New Roman"/>
          <w:i/>
          <w:sz w:val="28"/>
          <w:szCs w:val="28"/>
        </w:rPr>
      </w:pPr>
      <m:oMath>
        <m:r>
          <w:rPr>
            <w:rFonts w:ascii="Cambria Math" w:eastAsiaTheme="minorEastAsia" w:hAnsi="Cambria Math" w:cs="Times New Roman"/>
            <w:sz w:val="28"/>
            <w:szCs w:val="28"/>
            <w:lang w:val="en-US"/>
          </w:rPr>
          <m:t>m</m:t>
        </m:r>
        <m:r>
          <w:rPr>
            <w:rFonts w:ascii="Cambria Math" w:eastAsiaTheme="minorEastAsia" w:hAnsi="Cambria Math" w:cs="Times New Roman"/>
            <w:sz w:val="28"/>
            <w:szCs w:val="28"/>
          </w:rPr>
          <m:t xml:space="preserve">=200 </m:t>
        </m:r>
        <m:r>
          <w:rPr>
            <w:rFonts w:ascii="Cambria Math" w:eastAsiaTheme="minorEastAsia" w:hAnsi="Cambria Math" w:cs="Times New Roman"/>
            <w:sz w:val="28"/>
            <w:szCs w:val="28"/>
            <w:lang w:val="uk-UA"/>
          </w:rPr>
          <m:t>кг;</m:t>
        </m:r>
      </m:oMath>
      <w:r w:rsidR="00834FEF"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w:r w:rsidR="00913085" w:rsidRPr="003F6E7C">
        <w:rPr>
          <w:rFonts w:ascii="Times New Roman" w:eastAsiaTheme="minorEastAsia" w:hAnsi="Times New Roman" w:cs="Times New Roman"/>
          <w:i/>
          <w:sz w:val="28"/>
          <w:szCs w:val="28"/>
          <w:lang w:val="uk-UA"/>
        </w:rPr>
        <w:tab/>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т</m:t>
            </m:r>
          </m:sub>
        </m:sSub>
        <m:r>
          <w:rPr>
            <w:rFonts w:ascii="Cambria Math" w:eastAsiaTheme="minorEastAsia" w:hAnsi="Cambria Math" w:cs="Times New Roman"/>
            <w:sz w:val="28"/>
            <w:szCs w:val="28"/>
          </w:rPr>
          <m:t>=70 кг/год;</m:t>
        </m:r>
      </m:oMath>
    </w:p>
    <w:p w:rsidR="00913085" w:rsidRPr="003F6E7C" w:rsidRDefault="00184D40" w:rsidP="003F6E7C">
      <w:pPr>
        <w:spacing w:after="0" w:line="360" w:lineRule="auto"/>
        <w:jc w:val="center"/>
        <w:rPr>
          <w:rFonts w:ascii="Times New Roman" w:eastAsiaTheme="minorEastAsia" w:hAnsi="Times New Roman" w:cs="Times New Roman"/>
          <w:i/>
          <w:sz w:val="32"/>
          <w:szCs w:val="28"/>
          <w:lang w:val="uk-UA"/>
        </w:rPr>
      </w:pPr>
      <m:oMath>
        <m:sSup>
          <m:sSupPr>
            <m:ctrlPr>
              <w:rPr>
                <w:rFonts w:ascii="Cambria Math" w:hAnsi="Cambria Math" w:cs="Times New Roman"/>
                <w:i/>
                <w:sz w:val="32"/>
                <w:szCs w:val="28"/>
                <w:lang w:val="uk-UA"/>
              </w:rPr>
            </m:ctrlPr>
          </m:sSupPr>
          <m:e>
            <m:r>
              <w:rPr>
                <w:rFonts w:ascii="Cambria Math" w:hAnsi="Cambria Math" w:cs="Times New Roman"/>
                <w:sz w:val="32"/>
                <w:szCs w:val="28"/>
                <w:lang w:val="uk-UA"/>
              </w:rPr>
              <m:t>λ</m:t>
            </m:r>
          </m:e>
          <m:sup>
            <m:r>
              <w:rPr>
                <w:rFonts w:ascii="Cambria Math" w:hAnsi="Cambria Math" w:cs="Times New Roman"/>
                <w:sz w:val="32"/>
                <w:szCs w:val="28"/>
                <w:lang w:val="uk-UA"/>
              </w:rPr>
              <m:t>НКК</m:t>
            </m:r>
          </m:sup>
        </m:sSup>
        <m:r>
          <w:rPr>
            <w:rFonts w:ascii="Cambria Math" w:hAnsi="Cambria Math" w:cs="Times New Roman"/>
            <w:sz w:val="32"/>
            <w:szCs w:val="28"/>
            <w:lang w:val="uk-UA"/>
          </w:rPr>
          <m:t>=1370</m:t>
        </m:r>
        <m:f>
          <m:fPr>
            <m:ctrlPr>
              <w:rPr>
                <w:rFonts w:ascii="Cambria Math" w:hAnsi="Cambria Math" w:cs="Times New Roman"/>
                <w:i/>
                <w:sz w:val="32"/>
                <w:szCs w:val="28"/>
                <w:lang w:val="uk-UA"/>
              </w:rPr>
            </m:ctrlPr>
          </m:fPr>
          <m:num>
            <m:r>
              <w:rPr>
                <w:rFonts w:ascii="Cambria Math" w:hAnsi="Cambria Math" w:cs="Times New Roman"/>
                <w:sz w:val="32"/>
                <w:szCs w:val="28"/>
              </w:rPr>
              <m:t>к</m:t>
            </m:r>
            <m:r>
              <w:rPr>
                <w:rFonts w:ascii="Cambria Math" w:hAnsi="Cambria Math" w:cs="Times New Roman"/>
                <w:sz w:val="32"/>
                <w:szCs w:val="28"/>
                <w:lang w:val="uk-UA"/>
              </w:rPr>
              <m:t>Дж</m:t>
            </m:r>
          </m:num>
          <m:den>
            <m:r>
              <w:rPr>
                <w:rFonts w:ascii="Cambria Math" w:hAnsi="Cambria Math" w:cs="Times New Roman"/>
                <w:sz w:val="32"/>
                <w:szCs w:val="28"/>
                <w:lang w:val="uk-UA"/>
              </w:rPr>
              <m:t>кг</m:t>
            </m:r>
          </m:den>
        </m:f>
        <m:r>
          <w:rPr>
            <w:rFonts w:ascii="Cambria Math" w:hAnsi="Cambria Math" w:cs="Times New Roman"/>
            <w:sz w:val="32"/>
            <w:szCs w:val="28"/>
            <w:lang w:val="uk-UA"/>
          </w:rPr>
          <m:t>;</m:t>
        </m:r>
      </m:oMath>
      <w:r w:rsidR="00834FEF" w:rsidRPr="003F6E7C">
        <w:rPr>
          <w:rFonts w:ascii="Times New Roman" w:eastAsiaTheme="minorEastAsia" w:hAnsi="Times New Roman" w:cs="Times New Roman"/>
          <w:i/>
          <w:sz w:val="32"/>
          <w:szCs w:val="28"/>
          <w:lang w:val="uk-UA"/>
        </w:rPr>
        <w:tab/>
      </w:r>
      <w:r w:rsidR="00913085" w:rsidRPr="003F6E7C">
        <w:rPr>
          <w:rFonts w:ascii="Times New Roman" w:eastAsiaTheme="minorEastAsia" w:hAnsi="Times New Roman" w:cs="Times New Roman"/>
          <w:i/>
          <w:sz w:val="32"/>
          <w:szCs w:val="28"/>
          <w:lang w:val="uk-UA"/>
        </w:rPr>
        <w:tab/>
      </w:r>
      <w:r w:rsidR="00913085" w:rsidRPr="003F6E7C">
        <w:rPr>
          <w:rFonts w:ascii="Times New Roman" w:eastAsiaTheme="minorEastAsia" w:hAnsi="Times New Roman" w:cs="Times New Roman"/>
          <w:i/>
          <w:sz w:val="32"/>
          <w:szCs w:val="28"/>
          <w:lang w:val="uk-UA"/>
        </w:rPr>
        <w:tab/>
      </w:r>
      <m:oMath>
        <m:r>
          <w:rPr>
            <w:rFonts w:ascii="Cambria Math" w:hAnsi="Cambria Math" w:cs="Times New Roman"/>
            <w:sz w:val="32"/>
            <w:szCs w:val="28"/>
            <w:lang w:val="en-US"/>
          </w:rPr>
          <m:t>r</m:t>
        </m:r>
        <m:r>
          <w:rPr>
            <w:rFonts w:ascii="Cambria Math" w:hAnsi="Cambria Math" w:cs="Times New Roman"/>
            <w:sz w:val="32"/>
            <w:szCs w:val="28"/>
            <w:lang w:val="uk-UA"/>
          </w:rPr>
          <m:t>=2260</m:t>
        </m:r>
        <m:f>
          <m:fPr>
            <m:ctrlPr>
              <w:rPr>
                <w:rFonts w:ascii="Cambria Math" w:hAnsi="Cambria Math" w:cs="Times New Roman"/>
                <w:i/>
                <w:sz w:val="32"/>
                <w:szCs w:val="28"/>
                <w:lang w:val="uk-UA"/>
              </w:rPr>
            </m:ctrlPr>
          </m:fPr>
          <m:num>
            <m:r>
              <w:rPr>
                <w:rFonts w:ascii="Cambria Math" w:hAnsi="Cambria Math" w:cs="Times New Roman"/>
                <w:sz w:val="32"/>
                <w:szCs w:val="28"/>
                <w:lang w:val="uk-UA"/>
              </w:rPr>
              <m:t>кДж</m:t>
            </m:r>
          </m:num>
          <m:den>
            <m:r>
              <w:rPr>
                <w:rFonts w:ascii="Cambria Math" w:hAnsi="Cambria Math" w:cs="Times New Roman"/>
                <w:sz w:val="32"/>
                <w:szCs w:val="28"/>
                <w:lang w:val="uk-UA"/>
              </w:rPr>
              <m:t>кг</m:t>
            </m:r>
          </m:den>
        </m:f>
        <m:r>
          <w:rPr>
            <w:rFonts w:ascii="Cambria Math" w:hAnsi="Cambria Math" w:cs="Times New Roman"/>
            <w:sz w:val="32"/>
            <w:szCs w:val="28"/>
            <w:lang w:val="uk-UA"/>
          </w:rPr>
          <m:t>;</m:t>
        </m:r>
      </m:oMath>
    </w:p>
    <w:p w:rsidR="00834FEF"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Ф</m:t>
              </m:r>
            </m:sub>
          </m:sSub>
          <m:r>
            <w:rPr>
              <w:rFonts w:ascii="Cambria Math" w:eastAsiaTheme="minorEastAsia" w:hAnsi="Cambria Math" w:cs="Times New Roman"/>
              <w:sz w:val="28"/>
              <w:szCs w:val="28"/>
            </w:rPr>
            <m:t>=340 кг/год;</m:t>
          </m:r>
        </m:oMath>
      </m:oMathPara>
    </w:p>
    <w:p w:rsidR="00834FEF" w:rsidRPr="003F6E7C" w:rsidRDefault="00834FEF" w:rsidP="003F6E7C">
      <w:pPr>
        <w:spacing w:after="0" w:line="360" w:lineRule="auto"/>
        <w:jc w:val="center"/>
        <w:rPr>
          <w:rFonts w:ascii="Times New Roman" w:eastAsiaTheme="minorEastAsia" w:hAnsi="Times New Roman" w:cs="Times New Roman"/>
          <w:i/>
          <w:sz w:val="28"/>
          <w:szCs w:val="28"/>
          <w:lang w:val="uk-UA"/>
        </w:rPr>
      </w:pPr>
    </w:p>
    <w:p w:rsidR="00E32A80" w:rsidRPr="003F6E7C" w:rsidRDefault="00E32A8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Розрахуємо параметр</w:t>
      </w:r>
      <w:r w:rsidR="008C0A00" w:rsidRPr="003F6E7C">
        <w:rPr>
          <w:rFonts w:ascii="Times New Roman" w:eastAsiaTheme="minorEastAsia" w:hAnsi="Times New Roman" w:cs="Times New Roman"/>
          <w:sz w:val="28"/>
          <w:szCs w:val="28"/>
          <w:lang w:val="uk-UA"/>
        </w:rPr>
        <w:t>и</w:t>
      </w:r>
      <w:r w:rsidRPr="003F6E7C">
        <w:rPr>
          <w:rFonts w:ascii="Times New Roman" w:eastAsiaTheme="minorEastAsia" w:hAnsi="Times New Roman" w:cs="Times New Roman"/>
          <w:sz w:val="28"/>
          <w:szCs w:val="28"/>
          <w:lang w:val="uk-UA"/>
        </w:rPr>
        <w:t>:</w:t>
      </w:r>
    </w:p>
    <w:p w:rsidR="00E32A80" w:rsidRPr="003F6E7C" w:rsidRDefault="00184D40" w:rsidP="003F6E7C">
      <w:pPr>
        <w:spacing w:after="0" w:line="360" w:lineRule="auto"/>
        <w:ind w:firstLine="708"/>
        <w:jc w:val="center"/>
        <w:rPr>
          <w:rFonts w:eastAsiaTheme="minorEastAsia"/>
          <w:sz w:val="28"/>
          <w:lang w:val="uk-UA"/>
        </w:rPr>
      </w:pPr>
      <m:oMathPara>
        <m:oMath>
          <m:sSub>
            <m:sSubPr>
              <m:ctrlPr>
                <w:rPr>
                  <w:rFonts w:ascii="Cambria Math" w:hAnsi="Cambria Math"/>
                  <w:i/>
                  <w:sz w:val="28"/>
                  <w:lang w:val="uk-UA"/>
                </w:rPr>
              </m:ctrlPr>
            </m:sSubPr>
            <m:e>
              <m:r>
                <w:rPr>
                  <w:rFonts w:ascii="Cambria Math" w:hAnsi="Cambria Math"/>
                  <w:sz w:val="28"/>
                  <w:lang w:val="en-US"/>
                </w:rPr>
                <m:t>П</m:t>
              </m:r>
            </m:e>
            <m:sub>
              <m:r>
                <w:rPr>
                  <w:rFonts w:ascii="Cambria Math" w:hAnsi="Cambria Math"/>
                  <w:sz w:val="28"/>
                  <w:lang w:val="uk-UA"/>
                </w:rPr>
                <m:t>1</m:t>
              </m:r>
            </m:sub>
          </m:sSub>
          <m:r>
            <w:rPr>
              <w:rFonts w:ascii="Cambria Math" w:hAnsi="Cambria Math"/>
              <w:sz w:val="28"/>
              <w:lang w:val="uk-UA"/>
            </w:rPr>
            <m:t>=700*0,423*</m:t>
          </m:r>
          <m:rad>
            <m:radPr>
              <m:degHide m:val="1"/>
              <m:ctrlPr>
                <w:rPr>
                  <w:rFonts w:ascii="Cambria Math" w:hAnsi="Cambria Math"/>
                  <w:i/>
                  <w:sz w:val="28"/>
                  <w:lang w:val="uk-UA"/>
                </w:rPr>
              </m:ctrlPr>
            </m:radPr>
            <m:deg/>
            <m:e>
              <m:r>
                <w:rPr>
                  <w:rFonts w:ascii="Cambria Math" w:hAnsi="Cambria Math"/>
                  <w:sz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r>
            <w:rPr>
              <w:rFonts w:ascii="Cambria Math" w:hAnsi="Cambria Math"/>
              <w:sz w:val="28"/>
              <w:lang w:val="uk-UA"/>
            </w:rPr>
            <m:t>*</m:t>
          </m:r>
          <m:r>
            <w:rPr>
              <w:rFonts w:ascii="Cambria Math" w:hAnsi="Cambria Math"/>
              <w:sz w:val="28"/>
              <w:lang w:val="uk-UA"/>
            </w:rPr>
            <m:t>1,33*0,8=1166,9;</m:t>
          </m:r>
        </m:oMath>
      </m:oMathPara>
    </w:p>
    <w:p w:rsidR="00B6559C" w:rsidRPr="003F6E7C" w:rsidRDefault="00184D40" w:rsidP="003F6E7C">
      <w:pPr>
        <w:spacing w:after="0" w:line="360" w:lineRule="auto"/>
        <w:ind w:firstLine="708"/>
        <w:jc w:val="center"/>
        <w:rPr>
          <w:rFonts w:eastAsiaTheme="minorEastAsia"/>
          <w:sz w:val="28"/>
          <w:lang w:val="uk-UA"/>
        </w:rPr>
      </w:pPr>
      <m:oMathPara>
        <m:oMathParaPr>
          <m:jc m:val="center"/>
        </m:oMathParaPr>
        <m:oMath>
          <m:sSub>
            <m:sSubPr>
              <m:ctrlPr>
                <w:rPr>
                  <w:rFonts w:ascii="Cambria Math" w:hAnsi="Cambria Math"/>
                  <w:i/>
                  <w:sz w:val="28"/>
                  <w:lang w:val="uk-UA"/>
                </w:rPr>
              </m:ctrlPr>
            </m:sSubPr>
            <m:e>
              <m:r>
                <w:rPr>
                  <w:rFonts w:ascii="Cambria Math" w:hAnsi="Cambria Math"/>
                  <w:sz w:val="28"/>
                  <w:lang w:val="en-US"/>
                </w:rPr>
                <m:t>П</m:t>
              </m:r>
            </m:e>
            <m:sub>
              <m:r>
                <w:rPr>
                  <w:rFonts w:ascii="Cambria Math" w:hAnsi="Cambria Math"/>
                  <w:sz w:val="28"/>
                  <w:lang w:val="uk-UA"/>
                </w:rPr>
                <m:t>2</m:t>
              </m:r>
            </m:sub>
          </m:sSub>
          <m:r>
            <w:rPr>
              <w:rFonts w:ascii="Cambria Math" w:hAnsi="Cambria Math"/>
              <w:sz w:val="28"/>
              <w:lang w:val="uk-UA"/>
            </w:rPr>
            <m:t>=700*0,423*1,33*</m:t>
          </m:r>
          <m:rad>
            <m:radPr>
              <m:degHide m:val="1"/>
              <m:ctrlPr>
                <w:rPr>
                  <w:rFonts w:ascii="Cambria Math" w:hAnsi="Cambria Math"/>
                  <w:i/>
                  <w:sz w:val="28"/>
                  <w:lang w:val="uk-UA"/>
                </w:rPr>
              </m:ctrlPr>
            </m:radPr>
            <m:deg/>
            <m:e>
              <m:r>
                <w:rPr>
                  <w:rFonts w:ascii="Cambria Math" w:hAnsi="Cambria Math"/>
                  <w:sz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r>
            <w:rPr>
              <w:rFonts w:ascii="Cambria Math" w:hAnsi="Cambria Math"/>
              <w:sz w:val="28"/>
              <w:lang w:val="uk-UA"/>
            </w:rPr>
            <m:t>*</m:t>
          </m:r>
          <m:r>
            <w:rPr>
              <w:rFonts w:ascii="Cambria Math" w:hAnsi="Cambria Math"/>
              <w:sz w:val="28"/>
              <w:lang w:val="uk-UA"/>
            </w:rPr>
            <m:t>2*155=9331,3;</m:t>
          </m:r>
        </m:oMath>
      </m:oMathPara>
    </w:p>
    <w:p w:rsidR="00E354F9" w:rsidRPr="003F6E7C" w:rsidRDefault="00184D40" w:rsidP="003F6E7C">
      <w:pPr>
        <w:spacing w:after="0" w:line="360" w:lineRule="auto"/>
        <w:ind w:firstLine="708"/>
        <w:jc w:val="center"/>
        <w:rPr>
          <w:rFonts w:eastAsiaTheme="minorEastAsia"/>
          <w:sz w:val="28"/>
          <w:lang w:val="en-US"/>
        </w:rPr>
      </w:pPr>
      <m:oMathPara>
        <m:oMathParaPr>
          <m:jc m:val="center"/>
        </m:oMathParaPr>
        <m:oMath>
          <m:sSub>
            <m:sSubPr>
              <m:ctrlPr>
                <w:rPr>
                  <w:rFonts w:ascii="Cambria Math" w:hAnsi="Cambria Math"/>
                  <w:i/>
                  <w:sz w:val="28"/>
                  <w:lang w:val="uk-UA"/>
                </w:rPr>
              </m:ctrlPr>
            </m:sSubPr>
            <m:e>
              <m:r>
                <w:rPr>
                  <w:rFonts w:ascii="Cambria Math" w:hAnsi="Cambria Math"/>
                  <w:sz w:val="28"/>
                  <w:lang w:val="en-US"/>
                </w:rPr>
                <m:t>П</m:t>
              </m:r>
            </m:e>
            <m:sub>
              <m:r>
                <w:rPr>
                  <w:rFonts w:ascii="Cambria Math" w:hAnsi="Cambria Math"/>
                  <w:sz w:val="28"/>
                  <w:lang w:val="uk-UA"/>
                </w:rPr>
                <m:t>3</m:t>
              </m:r>
            </m:sub>
          </m:sSub>
          <m:r>
            <w:rPr>
              <w:rFonts w:ascii="Cambria Math" w:hAnsi="Cambria Math"/>
              <w:sz w:val="28"/>
              <w:lang w:val="uk-UA"/>
            </w:rPr>
            <m:t>=</m:t>
          </m:r>
          <m:f>
            <m:fPr>
              <m:ctrlPr>
                <w:rPr>
                  <w:rFonts w:ascii="Cambria Math" w:hAnsi="Cambria Math"/>
                  <w:i/>
                  <w:sz w:val="28"/>
                  <w:lang w:val="uk-UA"/>
                </w:rPr>
              </m:ctrlPr>
            </m:fPr>
            <m:num>
              <m:r>
                <w:rPr>
                  <w:rFonts w:ascii="Cambria Math" w:hAnsi="Cambria Math"/>
                  <w:sz w:val="28"/>
                  <w:lang w:val="uk-UA"/>
                </w:rPr>
                <m:t>700*9,8*0,423*1,33*0,7</m:t>
              </m:r>
            </m:num>
            <m:den>
              <m:rad>
                <m:radPr>
                  <m:degHide m:val="1"/>
                  <m:ctrlPr>
                    <w:rPr>
                      <w:rFonts w:ascii="Cambria Math" w:hAnsi="Cambria Math"/>
                      <w:i/>
                      <w:sz w:val="28"/>
                      <w:lang w:val="uk-UA"/>
                    </w:rPr>
                  </m:ctrlPr>
                </m:radPr>
                <m:deg/>
                <m:e>
                  <m:r>
                    <w:rPr>
                      <w:rFonts w:ascii="Cambria Math" w:hAnsi="Cambria Math"/>
                      <w:sz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den>
          </m:f>
          <m:r>
            <w:rPr>
              <w:rFonts w:ascii="Cambria Math" w:hAnsi="Cambria Math"/>
              <w:sz w:val="28"/>
              <w:lang w:val="uk-UA"/>
            </w:rPr>
            <m:t>=729,3;</m:t>
          </m:r>
        </m:oMath>
      </m:oMathPara>
    </w:p>
    <w:p w:rsidR="00E354F9" w:rsidRPr="003F6E7C" w:rsidRDefault="00E354F9" w:rsidP="003F6E7C">
      <w:pPr>
        <w:spacing w:after="0" w:line="360" w:lineRule="auto"/>
        <w:ind w:firstLine="708"/>
        <w:jc w:val="center"/>
        <w:rPr>
          <w:rFonts w:eastAsiaTheme="minorEastAsia"/>
          <w:sz w:val="28"/>
          <w:lang w:val="en-US"/>
        </w:rPr>
      </w:pPr>
    </w:p>
    <w:p w:rsidR="00971489" w:rsidRPr="003F6E7C" w:rsidRDefault="00971489"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Визначмо сталі часу:</w:t>
      </w:r>
    </w:p>
    <w:p w:rsidR="00971489"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700*1,33*0,7*0,8</m:t>
              </m:r>
            </m:num>
            <m:den>
              <m:r>
                <w:rPr>
                  <w:rFonts w:ascii="Cambria Math" w:eastAsiaTheme="minorEastAsia" w:hAnsi="Cambria Math" w:cs="Times New Roman"/>
                  <w:sz w:val="28"/>
                  <w:szCs w:val="28"/>
                  <w:lang w:val="en-US"/>
                </w:rPr>
                <m:t>1166,9</m:t>
              </m:r>
            </m:den>
          </m:f>
          <m:r>
            <w:rPr>
              <w:rFonts w:ascii="Cambria Math" w:eastAsiaTheme="minorEastAsia" w:hAnsi="Cambria Math" w:cs="Times New Roman"/>
              <w:sz w:val="28"/>
              <w:szCs w:val="28"/>
              <w:lang w:val="en-US"/>
            </w:rPr>
            <m:t>=0,446;</m:t>
          </m:r>
        </m:oMath>
      </m:oMathPara>
    </w:p>
    <w:p w:rsidR="00B6559C"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200*2*155</m:t>
              </m:r>
            </m:num>
            <m:den>
              <m:r>
                <w:rPr>
                  <w:rFonts w:ascii="Cambria Math" w:eastAsiaTheme="minorEastAsia" w:hAnsi="Cambria Math" w:cs="Times New Roman"/>
                  <w:sz w:val="28"/>
                  <w:szCs w:val="28"/>
                  <w:lang w:val="en-US"/>
                </w:rPr>
                <m:t>9331,3</m:t>
              </m:r>
            </m:den>
          </m:f>
          <m:r>
            <w:rPr>
              <w:rFonts w:ascii="Cambria Math" w:eastAsiaTheme="minorEastAsia" w:hAnsi="Cambria Math" w:cs="Times New Roman"/>
              <w:sz w:val="28"/>
              <w:szCs w:val="28"/>
              <w:lang w:val="en-US"/>
            </w:rPr>
            <m:t>=0,64;</m:t>
          </m:r>
        </m:oMath>
      </m:oMathPara>
    </w:p>
    <w:p w:rsidR="00E354F9" w:rsidRPr="003F6E7C" w:rsidRDefault="00184D40" w:rsidP="003F6E7C">
      <w:pPr>
        <w:spacing w:after="0" w:line="360" w:lineRule="auto"/>
        <w:jc w:val="center"/>
        <w:rPr>
          <w:rFonts w:ascii="Times New Roman" w:eastAsiaTheme="minorEastAsia" w:hAnsi="Times New Roman" w:cs="Times New Roman"/>
          <w:sz w:val="28"/>
          <w:szCs w:val="28"/>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eastAsiaTheme="minorEastAsia" w:hAnsi="Cambria Math" w:cs="Times New Roman"/>
                  <w:sz w:val="28"/>
                  <w:szCs w:val="28"/>
                  <w:lang w:val="uk-UA"/>
                </w:rPr>
                <m:t>700*1,33*0,7</m:t>
              </m:r>
            </m:num>
            <m:den>
              <m:r>
                <w:rPr>
                  <w:rFonts w:ascii="Cambria Math" w:hAnsi="Cambria Math" w:cs="Times New Roman"/>
                  <w:sz w:val="28"/>
                  <w:szCs w:val="28"/>
                  <w:lang w:val="uk-UA"/>
                </w:rPr>
                <m:t>729,3</m:t>
              </m:r>
            </m:den>
          </m:f>
          <m:r>
            <w:rPr>
              <w:rFonts w:ascii="Cambria Math" w:eastAsiaTheme="minorEastAsia" w:hAnsi="Cambria Math" w:cs="Times New Roman"/>
              <w:sz w:val="28"/>
              <w:szCs w:val="28"/>
            </w:rPr>
            <m:t>=0,89.</m:t>
          </m:r>
        </m:oMath>
      </m:oMathPara>
    </w:p>
    <w:p w:rsidR="00B6559C" w:rsidRPr="003F6E7C" w:rsidRDefault="00B6559C" w:rsidP="003F6E7C">
      <w:pPr>
        <w:spacing w:after="0" w:line="360" w:lineRule="auto"/>
        <w:jc w:val="center"/>
        <w:rPr>
          <w:rFonts w:ascii="Times New Roman" w:eastAsiaTheme="minorEastAsia" w:hAnsi="Times New Roman" w:cs="Times New Roman"/>
          <w:sz w:val="28"/>
          <w:szCs w:val="28"/>
          <w:lang w:val="en-US"/>
        </w:rPr>
      </w:pPr>
    </w:p>
    <w:p w:rsidR="00B16C5B" w:rsidRPr="003F6E7C" w:rsidRDefault="00B16C5B"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Визначимо коефіцієнти:</w:t>
      </w:r>
    </w:p>
    <w:p w:rsidR="00971489"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0,2*26500</m:t>
              </m:r>
            </m:num>
            <m:den>
              <m:r>
                <w:rPr>
                  <w:rFonts w:ascii="Cambria Math" w:hAnsi="Cambria Math" w:cs="Times New Roman"/>
                  <w:sz w:val="28"/>
                  <w:szCs w:val="28"/>
                  <w:lang w:val="uk-UA"/>
                </w:rPr>
                <m:t>1166,9</m:t>
              </m:r>
            </m:den>
          </m:f>
          <m:r>
            <w:rPr>
              <w:rFonts w:ascii="Cambria Math" w:eastAsiaTheme="minorEastAsia" w:hAnsi="Cambria Math" w:cs="Times New Roman"/>
              <w:sz w:val="28"/>
              <w:szCs w:val="28"/>
              <w:lang w:val="uk-UA"/>
            </w:rPr>
            <m:t>=4,54;</m:t>
          </m:r>
        </m:oMath>
      </m:oMathPara>
    </w:p>
    <w:p w:rsidR="00971489"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13</m:t>
            </m:r>
          </m:sub>
        </m:sSub>
        <m:r>
          <w:rPr>
            <w:rFonts w:ascii="Cambria Math" w:hAnsi="Cambria Math" w:cs="Times New Roman"/>
            <w:sz w:val="28"/>
            <w:szCs w:val="28"/>
            <w:lang w:val="uk-UA"/>
          </w:rPr>
          <m:t>=-1</m:t>
        </m:r>
      </m:oMath>
      <w:r w:rsidR="00971489" w:rsidRPr="003F6E7C">
        <w:rPr>
          <w:rFonts w:ascii="Times New Roman" w:eastAsiaTheme="minorEastAsia" w:hAnsi="Times New Roman" w:cs="Times New Roman"/>
          <w:sz w:val="28"/>
          <w:szCs w:val="28"/>
          <w:lang w:val="uk-UA"/>
        </w:rPr>
        <w:t>;</w:t>
      </w:r>
    </w:p>
    <w:p w:rsidR="00971489"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0,423*1,33*0,8*0,125</m:t>
              </m:r>
            </m:num>
            <m:den>
              <m:r>
                <w:rPr>
                  <w:rFonts w:ascii="Cambria Math" w:hAnsi="Cambria Math" w:cs="Times New Roman"/>
                  <w:sz w:val="28"/>
                  <w:szCs w:val="28"/>
                  <w:lang w:val="uk-UA"/>
                </w:rPr>
                <m:t>2*1166,9</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den>
          </m:f>
          <m:r>
            <w:rPr>
              <w:rFonts w:ascii="Cambria Math" w:eastAsiaTheme="minorEastAsia" w:hAnsi="Cambria Math" w:cs="Times New Roman"/>
              <w:sz w:val="28"/>
              <w:szCs w:val="28"/>
              <w:lang w:val="uk-UA"/>
            </w:rPr>
            <m:t>=-2,74</m:t>
          </m:r>
        </m:oMath>
      </m:oMathPara>
    </w:p>
    <w:p w:rsidR="00971489"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15</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9,8*700*0,423*1,33*0,8</m:t>
              </m:r>
            </m:num>
            <m:den>
              <m:r>
                <w:rPr>
                  <w:rFonts w:ascii="Cambria Math" w:hAnsi="Cambria Math" w:cs="Times New Roman"/>
                  <w:sz w:val="28"/>
                  <w:szCs w:val="28"/>
                  <w:lang w:val="uk-UA"/>
                </w:rPr>
                <m:t>1166,9</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0,7=-0,5</m:t>
          </m:r>
        </m:oMath>
      </m:oMathPara>
    </w:p>
    <w:p w:rsidR="00834FE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70*2260</m:t>
              </m:r>
            </m:num>
            <m:den>
              <m:r>
                <w:rPr>
                  <w:rFonts w:ascii="Cambria Math" w:hAnsi="Cambria Math" w:cs="Times New Roman"/>
                  <w:sz w:val="28"/>
                  <w:szCs w:val="28"/>
                  <w:lang w:val="uk-UA"/>
                </w:rPr>
                <m:t>9331,3</m:t>
              </m:r>
            </m:den>
          </m:f>
          <m:r>
            <w:rPr>
              <w:rFonts w:ascii="Cambria Math" w:eastAsiaTheme="minorEastAsia" w:hAnsi="Cambria Math" w:cs="Times New Roman"/>
              <w:sz w:val="28"/>
              <w:szCs w:val="28"/>
              <w:lang w:val="uk-UA"/>
            </w:rPr>
            <m:t>=16,9;</m:t>
          </m:r>
        </m:oMath>
      </m:oMathPara>
    </w:p>
    <w:p w:rsidR="00834FEF" w:rsidRPr="003F6E7C" w:rsidRDefault="00184D40" w:rsidP="003F6E7C">
      <w:pPr>
        <w:spacing w:after="0" w:line="360" w:lineRule="auto"/>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0,2*2*155-</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1-0,2</m:t>
                    </m:r>
                  </m:e>
                </m:d>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1370</m:t>
                </m:r>
              </m:e>
            </m:d>
            <m:r>
              <w:rPr>
                <w:rFonts w:ascii="Cambria Math" w:eastAsiaTheme="minorEastAsia" w:hAnsi="Cambria Math" w:cs="Times New Roman"/>
                <w:sz w:val="28"/>
                <w:szCs w:val="28"/>
                <w:lang w:val="uk-UA"/>
              </w:rPr>
              <m:t>26,5</m:t>
            </m:r>
          </m:num>
          <m:den>
            <m:r>
              <w:rPr>
                <w:rFonts w:ascii="Cambria Math" w:hAnsi="Cambria Math" w:cs="Times New Roman"/>
                <w:sz w:val="28"/>
                <w:szCs w:val="28"/>
                <w:lang w:val="uk-UA"/>
              </w:rPr>
              <m:t>9331,3</m:t>
            </m:r>
          </m:den>
        </m:f>
        <m:r>
          <w:rPr>
            <w:rFonts w:ascii="Cambria Math" w:eastAsiaTheme="minorEastAsia" w:hAnsi="Cambria Math" w:cs="Times New Roman"/>
            <w:sz w:val="28"/>
            <w:szCs w:val="28"/>
            <w:lang w:val="uk-UA"/>
          </w:rPr>
          <m:t>=-2,93</m:t>
        </m:r>
      </m:oMath>
      <w:r w:rsidR="00834FEF" w:rsidRPr="003F6E7C">
        <w:rPr>
          <w:rFonts w:ascii="Times New Roman" w:eastAsiaTheme="minorEastAsia" w:hAnsi="Times New Roman" w:cs="Times New Roman"/>
          <w:sz w:val="28"/>
          <w:szCs w:val="28"/>
          <w:lang w:val="uk-UA"/>
        </w:rPr>
        <w:t>;</w:t>
      </w:r>
    </w:p>
    <w:p w:rsidR="00834FE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d>
                <m:dPr>
                  <m:ctrlPr>
                    <w:rPr>
                      <w:rFonts w:ascii="Cambria Math" w:hAnsi="Cambria Math" w:cs="Times New Roman"/>
                      <w:i/>
                      <w:sz w:val="28"/>
                      <w:szCs w:val="28"/>
                      <w:lang w:val="uk-UA"/>
                    </w:rPr>
                  </m:ctrlPr>
                </m:dPr>
                <m:e>
                  <m:r>
                    <w:rPr>
                      <w:rFonts w:ascii="Cambria Math" w:hAnsi="Cambria Math" w:cs="Times New Roman"/>
                      <w:sz w:val="28"/>
                      <w:szCs w:val="28"/>
                      <w:lang w:val="uk-UA"/>
                    </w:rPr>
                    <m:t>26,5*2*155+26,5*1370</m:t>
                  </m:r>
                </m:e>
              </m:d>
              <m:r>
                <w:rPr>
                  <w:rFonts w:ascii="Cambria Math" w:hAnsi="Cambria Math" w:cs="Times New Roman"/>
                  <w:sz w:val="28"/>
                  <w:szCs w:val="28"/>
                  <w:lang w:val="uk-UA"/>
                </w:rPr>
                <m:t>*</m:t>
              </m:r>
              <m:r>
                <w:rPr>
                  <w:rFonts w:ascii="Cambria Math" w:hAnsi="Cambria Math" w:cs="Times New Roman"/>
                  <w:sz w:val="28"/>
                  <w:szCs w:val="28"/>
                  <w:lang w:val="uk-UA"/>
                </w:rPr>
                <m:t>0,2</m:t>
              </m:r>
            </m:num>
            <m:den>
              <m:r>
                <w:rPr>
                  <w:rFonts w:ascii="Cambria Math" w:hAnsi="Cambria Math" w:cs="Times New Roman"/>
                  <w:sz w:val="28"/>
                  <w:szCs w:val="28"/>
                  <w:lang w:val="uk-UA"/>
                </w:rPr>
                <m:t>9331,3</m:t>
              </m:r>
            </m:den>
          </m:f>
          <m:r>
            <w:rPr>
              <w:rFonts w:ascii="Cambria Math" w:eastAsiaTheme="minorEastAsia" w:hAnsi="Cambria Math" w:cs="Times New Roman"/>
              <w:sz w:val="28"/>
              <w:szCs w:val="28"/>
              <w:lang w:val="uk-UA"/>
            </w:rPr>
            <m:t>=0,95;</m:t>
          </m:r>
        </m:oMath>
      </m:oMathPara>
    </w:p>
    <w:p w:rsidR="00834FEF"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26,5*0,2*2*155</m:t>
              </m:r>
            </m:num>
            <m:den>
              <m:r>
                <w:rPr>
                  <w:rFonts w:ascii="Cambria Math" w:hAnsi="Cambria Math" w:cs="Times New Roman"/>
                  <w:sz w:val="28"/>
                  <w:szCs w:val="28"/>
                  <w:lang w:val="uk-UA"/>
                </w:rPr>
                <m:t>9331,3</m:t>
              </m:r>
            </m:den>
          </m:f>
          <m:r>
            <w:rPr>
              <w:rFonts w:ascii="Cambria Math" w:eastAsiaTheme="minorEastAsia" w:hAnsi="Cambria Math" w:cs="Times New Roman"/>
              <w:sz w:val="28"/>
              <w:szCs w:val="28"/>
              <w:lang w:val="uk-UA"/>
            </w:rPr>
            <m:t>=0,17;</m:t>
          </m:r>
        </m:oMath>
      </m:oMathPara>
    </w:p>
    <w:p w:rsidR="004B421A"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700*0,423*</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r>
                <w:rPr>
                  <w:rFonts w:ascii="Cambria Math" w:hAnsi="Cambria Math" w:cs="Times New Roman"/>
                  <w:sz w:val="28"/>
                  <w:szCs w:val="28"/>
                  <w:lang w:val="uk-UA"/>
                </w:rPr>
                <m:t>*</m:t>
              </m:r>
              <m:r>
                <w:rPr>
                  <w:rFonts w:ascii="Cambria Math" w:hAnsi="Cambria Math" w:cs="Times New Roman"/>
                  <w:sz w:val="28"/>
                  <w:szCs w:val="28"/>
                  <w:lang w:val="uk-UA"/>
                </w:rPr>
                <m:t>2*155*1,33</m:t>
              </m:r>
            </m:num>
            <m:den>
              <m:r>
                <w:rPr>
                  <w:rFonts w:ascii="Cambria Math" w:hAnsi="Cambria Math" w:cs="Times New Roman"/>
                  <w:sz w:val="28"/>
                  <w:szCs w:val="28"/>
                  <w:lang w:val="uk-UA"/>
                </w:rPr>
                <m:t>9331,3</m:t>
              </m:r>
            </m:den>
          </m:f>
          <m:r>
            <w:rPr>
              <w:rFonts w:ascii="Cambria Math" w:eastAsiaTheme="minorEastAsia" w:hAnsi="Cambria Math" w:cs="Times New Roman"/>
              <w:sz w:val="28"/>
              <w:szCs w:val="28"/>
              <w:lang w:val="uk-UA"/>
            </w:rPr>
            <m:t>=48,46;</m:t>
          </m:r>
        </m:oMath>
      </m:oMathPara>
    </w:p>
    <w:p w:rsidR="00834FEF"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0,423*1,33*2*155</m:t>
              </m:r>
            </m:num>
            <m:den>
              <m:r>
                <w:rPr>
                  <w:rFonts w:ascii="Cambria Math" w:hAnsi="Cambria Math" w:cs="Times New Roman"/>
                  <w:sz w:val="28"/>
                  <w:szCs w:val="28"/>
                  <w:lang w:val="uk-UA"/>
                </w:rPr>
                <m:t>2*9331,3*</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den>
          </m:f>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0,125=0,19;</m:t>
          </m:r>
        </m:oMath>
      </m:oMathPara>
    </w:p>
    <w:p w:rsidR="00834FEF"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27</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28</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0,8*1370*340</m:t>
              </m:r>
            </m:num>
            <m:den>
              <m:r>
                <w:rPr>
                  <w:rFonts w:ascii="Cambria Math" w:hAnsi="Cambria Math" w:cs="Times New Roman"/>
                  <w:sz w:val="28"/>
                  <w:szCs w:val="28"/>
                  <w:lang w:val="uk-UA"/>
                </w:rPr>
                <m:t>9331,3</m:t>
              </m:r>
            </m:den>
          </m:f>
          <m:r>
            <w:rPr>
              <w:rFonts w:ascii="Cambria Math" w:eastAsiaTheme="minorEastAsia" w:hAnsi="Cambria Math" w:cs="Times New Roman"/>
              <w:sz w:val="28"/>
              <w:szCs w:val="28"/>
              <w:lang w:val="uk-UA"/>
            </w:rPr>
            <m:t>=39,9;</m:t>
          </m:r>
        </m:oMath>
      </m:oMathPara>
    </w:p>
    <w:p w:rsidR="001B6607"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700*0,423*1,33*155*2*9,8</m:t>
              </m:r>
            </m:num>
            <m:den>
              <m:r>
                <w:rPr>
                  <w:rFonts w:ascii="Cambria Math" w:hAnsi="Cambria Math" w:cs="Times New Roman"/>
                  <w:sz w:val="28"/>
                  <w:szCs w:val="28"/>
                  <w:lang w:val="uk-UA"/>
                </w:rPr>
                <m:t>9331,3</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den>
          </m:f>
          <m:r>
            <w:rPr>
              <w:rFonts w:ascii="Cambria Math" w:hAnsi="Cambria Math" w:cs="Times New Roman"/>
              <w:sz w:val="28"/>
              <w:szCs w:val="28"/>
              <w:lang w:val="uk-UA"/>
            </w:rPr>
            <m:t>0,7=24,23;</m:t>
          </m:r>
        </m:oMath>
      </m:oMathPara>
    </w:p>
    <w:p w:rsidR="00E354F9"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26,5*0,2</m:t>
              </m:r>
            </m:num>
            <m:den>
              <m:r>
                <w:rPr>
                  <w:rFonts w:ascii="Cambria Math" w:hAnsi="Cambria Math" w:cs="Times New Roman"/>
                  <w:sz w:val="28"/>
                  <w:szCs w:val="28"/>
                  <w:lang w:val="uk-UA"/>
                </w:rPr>
                <m:t>729,3</m:t>
              </m:r>
            </m:den>
          </m:f>
          <m:r>
            <w:rPr>
              <w:rFonts w:ascii="Cambria Math" w:eastAsiaTheme="minorEastAsia" w:hAnsi="Cambria Math" w:cs="Times New Roman"/>
              <w:sz w:val="28"/>
              <w:szCs w:val="28"/>
              <w:lang w:val="uk-UA"/>
            </w:rPr>
            <m:t>=0,007;</m:t>
          </m:r>
        </m:oMath>
      </m:oMathPara>
    </w:p>
    <w:p w:rsidR="00E354F9"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eastAsiaTheme="minorEastAsia" w:hAnsi="Cambria Math" w:cs="Times New Roman"/>
                  <w:sz w:val="28"/>
                  <w:szCs w:val="28"/>
                  <w:lang w:val="uk-UA"/>
                </w:rPr>
                <m:t>700*0,423*1,33*</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num>
            <m:den>
              <m:r>
                <w:rPr>
                  <w:rFonts w:ascii="Cambria Math" w:hAnsi="Cambria Math" w:cs="Times New Roman"/>
                  <w:sz w:val="28"/>
                  <w:szCs w:val="28"/>
                  <w:lang w:val="uk-UA"/>
                </w:rPr>
                <m:t>729,3</m:t>
              </m:r>
            </m:den>
          </m:f>
          <m:r>
            <w:rPr>
              <w:rFonts w:ascii="Cambria Math" w:eastAsiaTheme="minorEastAsia" w:hAnsi="Cambria Math" w:cs="Times New Roman"/>
              <w:sz w:val="28"/>
              <w:szCs w:val="28"/>
              <w:lang w:val="uk-UA"/>
            </w:rPr>
            <m:t>=2;</m:t>
          </m:r>
        </m:oMath>
      </m:oMathPara>
    </w:p>
    <w:p w:rsidR="00E354F9"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700*0,423*</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2*9,8*0,7+</m:t>
                  </m:r>
                  <m:f>
                    <m:fPr>
                      <m:ctrlPr>
                        <w:rPr>
                          <w:rFonts w:ascii="Cambria Math" w:hAnsi="Cambria Math"/>
                          <w:i/>
                          <w:sz w:val="28"/>
                          <w:lang w:val="uk-UA"/>
                        </w:rPr>
                      </m:ctrlPr>
                    </m:fPr>
                    <m:num>
                      <m:r>
                        <w:rPr>
                          <w:rFonts w:ascii="Cambria Math" w:hAnsi="Cambria Math"/>
                          <w:sz w:val="28"/>
                          <w:lang w:val="uk-UA"/>
                        </w:rPr>
                        <m:t>0,125</m:t>
                      </m:r>
                    </m:num>
                    <m:den>
                      <m:r>
                        <w:rPr>
                          <w:rFonts w:ascii="Cambria Math" w:hAnsi="Cambria Math"/>
                          <w:sz w:val="28"/>
                          <w:lang w:val="uk-UA"/>
                        </w:rPr>
                        <m:t>700</m:t>
                      </m:r>
                    </m:den>
                  </m:f>
                </m:e>
              </m:rad>
              <m:r>
                <w:rPr>
                  <w:rFonts w:ascii="Cambria Math" w:hAnsi="Cambria Math" w:cs="Times New Roman"/>
                  <w:sz w:val="28"/>
                  <w:szCs w:val="28"/>
                  <w:lang w:val="uk-UA"/>
                </w:rPr>
                <m:t>*</m:t>
              </m:r>
              <m:r>
                <w:rPr>
                  <w:rFonts w:ascii="Cambria Math" w:hAnsi="Cambria Math" w:cs="Times New Roman"/>
                  <w:sz w:val="28"/>
                  <w:szCs w:val="28"/>
                  <w:lang w:val="uk-UA"/>
                </w:rPr>
                <m:t>2*155*1,33</m:t>
              </m:r>
            </m:num>
            <m:den>
              <m:r>
                <w:rPr>
                  <w:rFonts w:ascii="Cambria Math" w:hAnsi="Cambria Math" w:cs="Times New Roman"/>
                  <w:sz w:val="28"/>
                  <w:szCs w:val="28"/>
                  <w:lang w:val="uk-UA"/>
                </w:rPr>
                <m:t>729,3</m:t>
              </m:r>
            </m:den>
          </m:f>
          <m:r>
            <w:rPr>
              <w:rFonts w:ascii="Cambria Math" w:eastAsiaTheme="minorEastAsia" w:hAnsi="Cambria Math" w:cs="Times New Roman"/>
              <w:sz w:val="28"/>
              <w:szCs w:val="28"/>
              <w:lang w:val="uk-UA"/>
            </w:rPr>
            <m:t>=0,024;</m:t>
          </m:r>
        </m:oMath>
      </m:oMathPara>
    </w:p>
    <w:p w:rsidR="004C5817" w:rsidRPr="003F6E7C" w:rsidRDefault="004C5817" w:rsidP="003F6E7C">
      <w:pPr>
        <w:spacing w:after="0" w:line="360" w:lineRule="auto"/>
        <w:jc w:val="center"/>
        <w:rPr>
          <w:rFonts w:ascii="Times New Roman" w:eastAsiaTheme="minorEastAsia" w:hAnsi="Times New Roman" w:cs="Times New Roman"/>
          <w:i/>
          <w:sz w:val="28"/>
          <w:szCs w:val="28"/>
          <w:lang w:val="uk-UA"/>
        </w:rPr>
      </w:pPr>
    </w:p>
    <w:p w:rsidR="00C40026" w:rsidRPr="003F6E7C" w:rsidRDefault="00F336C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Сталі часу:</w:t>
      </w:r>
    </w:p>
    <w:p w:rsidR="00F336C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3</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=0.446*0.64*0.89=0.254;</m:t>
          </m:r>
        </m:oMath>
      </m:oMathPara>
    </w:p>
    <w:p w:rsidR="001E3801"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=0.446*0.64+0.446*0.89+0.64*0.89=1.25;</m:t>
          </m:r>
        </m:oMath>
      </m:oMathPara>
    </w:p>
    <w:p w:rsidR="00B839E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=0.446+0.64+0.89=1.976;</m:t>
          </m:r>
        </m:oMath>
      </m:oMathPara>
    </w:p>
    <w:p w:rsidR="001E3801"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21</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=0.446*0.89=0.39;</m:t>
          </m:r>
        </m:oMath>
      </m:oMathPara>
    </w:p>
    <w:p w:rsidR="001E3801"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22</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=0.446+0.89=1.33;</m:t>
          </m:r>
        </m:oMath>
      </m:oMathPara>
    </w:p>
    <w:p w:rsidR="00B81250"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23</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0.446*0.89*2.93</m:t>
              </m:r>
            </m:num>
            <m:den>
              <m:r>
                <w:rPr>
                  <w:rFonts w:ascii="Cambria Math" w:hAnsi="Cambria Math" w:cs="Times New Roman"/>
                  <w:sz w:val="28"/>
                  <w:szCs w:val="28"/>
                  <w:lang w:val="uk-UA"/>
                </w:rPr>
                <m:t>2.93</m:t>
              </m:r>
            </m:den>
          </m:f>
          <m:r>
            <w:rPr>
              <w:rFonts w:ascii="Cambria Math" w:hAnsi="Cambria Math" w:cs="Times New Roman"/>
              <w:sz w:val="28"/>
              <w:szCs w:val="28"/>
              <w:lang w:val="uk-UA"/>
            </w:rPr>
            <m:t>=0.39;</m:t>
          </m:r>
        </m:oMath>
      </m:oMathPara>
    </w:p>
    <w:p w:rsidR="00B81250"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24</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r>
                    <w:rPr>
                      <w:rFonts w:ascii="Cambria Math" w:hAnsi="Cambria Math" w:cs="Times New Roman"/>
                      <w:sz w:val="28"/>
                      <w:szCs w:val="28"/>
                      <w:lang w:val="uk-UA"/>
                    </w:rPr>
                    <m:t>(</m:t>
                  </m:r>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31</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22</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2.93*</m:t>
              </m:r>
              <m:d>
                <m:dPr>
                  <m:ctrlPr>
                    <w:rPr>
                      <w:rFonts w:ascii="Cambria Math" w:hAnsi="Cambria Math" w:cs="Times New Roman"/>
                      <w:i/>
                      <w:sz w:val="28"/>
                      <w:szCs w:val="28"/>
                      <w:lang w:val="uk-UA"/>
                    </w:rPr>
                  </m:ctrlPr>
                </m:dPr>
                <m:e>
                  <m:r>
                    <w:rPr>
                      <w:rFonts w:ascii="Cambria Math" w:hAnsi="Cambria Math" w:cs="Times New Roman"/>
                      <w:sz w:val="28"/>
                      <w:szCs w:val="28"/>
                      <w:lang w:val="uk-UA"/>
                    </w:rPr>
                    <m:t>0.446+0.89</m:t>
                  </m:r>
                </m:e>
              </m:d>
              <m:r>
                <w:rPr>
                  <w:rFonts w:ascii="Cambria Math" w:hAnsi="Cambria Math" w:cs="Times New Roman"/>
                  <w:sz w:val="28"/>
                  <w:szCs w:val="28"/>
                  <w:lang w:val="uk-UA"/>
                </w:rPr>
                <m:t>+0.446*24.23*0.007</m:t>
              </m:r>
            </m:num>
            <m:den>
              <m:r>
                <w:rPr>
                  <w:rFonts w:ascii="Cambria Math" w:hAnsi="Cambria Math" w:cs="Times New Roman"/>
                  <w:sz w:val="28"/>
                  <w:szCs w:val="28"/>
                  <w:lang w:val="uk-UA"/>
                </w:rPr>
                <m:t>2.93</m:t>
              </m:r>
            </m:den>
          </m:f>
          <m:r>
            <w:rPr>
              <w:rFonts w:ascii="Cambria Math" w:hAnsi="Cambria Math" w:cs="Times New Roman"/>
              <w:sz w:val="28"/>
              <w:szCs w:val="28"/>
              <w:lang w:val="uk-UA"/>
            </w:rPr>
            <m:t>=1.36;</m:t>
          </m:r>
        </m:oMath>
      </m:oMathPara>
    </w:p>
    <w:p w:rsidR="00B81250"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25</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=0.446*0.89=0.39;</m:t>
          </m:r>
        </m:oMath>
      </m:oMathPara>
    </w:p>
    <w:p w:rsidR="00496D7D"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26</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=0.446+0.89=1.33;</m:t>
          </m:r>
        </m:oMath>
      </m:oMathPara>
    </w:p>
    <w:p w:rsidR="00496D7D" w:rsidRPr="003F6E7C" w:rsidRDefault="00496D7D" w:rsidP="003F6E7C">
      <w:pPr>
        <w:spacing w:after="0" w:line="360" w:lineRule="auto"/>
        <w:jc w:val="center"/>
        <w:rPr>
          <w:rFonts w:ascii="Times New Roman" w:eastAsiaTheme="minorEastAsia" w:hAnsi="Times New Roman" w:cs="Times New Roman"/>
          <w:sz w:val="28"/>
          <w:szCs w:val="28"/>
          <w:lang w:val="uk-UA"/>
        </w:rPr>
      </w:pPr>
    </w:p>
    <w:p w:rsidR="00B839E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27</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24</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0.446*0.89*48.46</m:t>
              </m:r>
            </m:num>
            <m:den>
              <m:r>
                <w:rPr>
                  <w:rFonts w:ascii="Cambria Math" w:hAnsi="Cambria Math" w:cs="Times New Roman"/>
                  <w:sz w:val="28"/>
                  <w:szCs w:val="28"/>
                  <w:lang w:val="uk-UA"/>
                </w:rPr>
                <m:t>0.17</m:t>
              </m:r>
            </m:den>
          </m:f>
          <m:r>
            <w:rPr>
              <w:rFonts w:ascii="Cambria Math" w:hAnsi="Cambria Math" w:cs="Times New Roman"/>
              <w:sz w:val="28"/>
              <w:szCs w:val="28"/>
              <w:lang w:val="uk-UA"/>
            </w:rPr>
            <m:t>=113.1;</m:t>
          </m:r>
        </m:oMath>
      </m:oMathPara>
    </w:p>
    <w:p w:rsidR="00B839E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28</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r>
                    <w:rPr>
                      <w:rFonts w:ascii="Cambria Math" w:hAnsi="Cambria Math" w:cs="Times New Roman"/>
                      <w:sz w:val="28"/>
                      <w:szCs w:val="28"/>
                      <w:lang w:val="uk-UA"/>
                    </w:rPr>
                    <m:t>(</m:t>
                  </m:r>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m:t>
                  </m:r>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33</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24</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48.46*</m:t>
              </m:r>
              <m:d>
                <m:dPr>
                  <m:ctrlPr>
                    <w:rPr>
                      <w:rFonts w:ascii="Cambria Math" w:hAnsi="Cambria Math" w:cs="Times New Roman"/>
                      <w:i/>
                      <w:sz w:val="28"/>
                      <w:szCs w:val="28"/>
                      <w:lang w:val="uk-UA"/>
                    </w:rPr>
                  </m:ctrlPr>
                </m:dPr>
                <m:e>
                  <m:r>
                    <w:rPr>
                      <w:rFonts w:ascii="Cambria Math" w:hAnsi="Cambria Math" w:cs="Times New Roman"/>
                      <w:sz w:val="28"/>
                      <w:szCs w:val="28"/>
                      <w:lang w:val="uk-UA"/>
                    </w:rPr>
                    <m:t>0.446+0.89</m:t>
                  </m:r>
                </m:e>
              </m:d>
              <m:r>
                <w:rPr>
                  <w:rFonts w:ascii="Cambria Math" w:hAnsi="Cambria Math" w:cs="Times New Roman"/>
                  <w:sz w:val="28"/>
                  <w:szCs w:val="28"/>
                  <w:lang w:val="uk-UA"/>
                </w:rPr>
                <m:t>+0.446*24.23*2</m:t>
              </m:r>
            </m:num>
            <m:den>
              <m:r>
                <w:rPr>
                  <w:rFonts w:ascii="Cambria Math" w:hAnsi="Cambria Math" w:cs="Times New Roman"/>
                  <w:sz w:val="28"/>
                  <w:szCs w:val="28"/>
                  <w:lang w:val="uk-UA"/>
                </w:rPr>
                <m:t>0.17</m:t>
              </m:r>
            </m:den>
          </m:f>
          <m:r>
            <w:rPr>
              <w:rFonts w:ascii="Cambria Math" w:hAnsi="Cambria Math" w:cs="Times New Roman"/>
              <w:sz w:val="28"/>
              <w:szCs w:val="28"/>
              <w:lang w:val="uk-UA"/>
            </w:rPr>
            <m:t>=507;</m:t>
          </m:r>
        </m:oMath>
      </m:oMathPara>
    </w:p>
    <w:p w:rsidR="00B839E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29</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0.446*0.89*0.19</m:t>
              </m:r>
            </m:num>
            <m:den>
              <m:r>
                <w:rPr>
                  <w:rFonts w:ascii="Cambria Math" w:hAnsi="Cambria Math" w:cs="Times New Roman"/>
                  <w:sz w:val="28"/>
                  <w:szCs w:val="28"/>
                  <w:lang w:val="uk-UA"/>
                </w:rPr>
                <m:t>48.46</m:t>
              </m:r>
            </m:den>
          </m:f>
          <m:r>
            <w:rPr>
              <w:rFonts w:ascii="Cambria Math" w:hAnsi="Cambria Math" w:cs="Times New Roman"/>
              <w:sz w:val="28"/>
              <w:szCs w:val="28"/>
              <w:lang w:val="uk-UA"/>
            </w:rPr>
            <m:t>=0.001;</m:t>
          </m:r>
        </m:oMath>
      </m:oMathPara>
    </w:p>
    <w:p w:rsidR="00B839E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30</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26</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29</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34</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25</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0.19*</m:t>
              </m:r>
              <m:d>
                <m:dPr>
                  <m:ctrlPr>
                    <w:rPr>
                      <w:rFonts w:ascii="Cambria Math" w:hAnsi="Cambria Math" w:cs="Times New Roman"/>
                      <w:i/>
                      <w:sz w:val="28"/>
                      <w:szCs w:val="28"/>
                      <w:lang w:val="uk-UA"/>
                    </w:rPr>
                  </m:ctrlPr>
                </m:dPr>
                <m:e>
                  <m:r>
                    <w:rPr>
                      <w:rFonts w:ascii="Cambria Math" w:hAnsi="Cambria Math" w:cs="Times New Roman"/>
                      <w:sz w:val="28"/>
                      <w:szCs w:val="28"/>
                      <w:lang w:val="uk-UA"/>
                    </w:rPr>
                    <m:t>0.446+0.89</m:t>
                  </m:r>
                </m:e>
              </m:d>
              <m:r>
                <w:rPr>
                  <w:rFonts w:ascii="Cambria Math" w:hAnsi="Cambria Math" w:cs="Times New Roman"/>
                  <w:sz w:val="28"/>
                  <w:szCs w:val="28"/>
                  <w:lang w:val="uk-UA"/>
                </w:rPr>
                <m:t>+0.446*24.23*0.024</m:t>
              </m:r>
            </m:num>
            <m:den>
              <m:r>
                <w:rPr>
                  <w:rFonts w:ascii="Cambria Math" w:hAnsi="Cambria Math" w:cs="Times New Roman"/>
                  <w:sz w:val="28"/>
                  <w:szCs w:val="28"/>
                  <w:lang w:val="uk-UA"/>
                </w:rPr>
                <m:t>48.46</m:t>
              </m:r>
            </m:den>
          </m:f>
          <m:r>
            <w:rPr>
              <w:rFonts w:ascii="Cambria Math" w:hAnsi="Cambria Math" w:cs="Times New Roman"/>
              <w:sz w:val="28"/>
              <w:szCs w:val="28"/>
              <w:lang w:val="uk-UA"/>
            </w:rPr>
            <m:t>=0.01;</m:t>
          </m:r>
        </m:oMath>
      </m:oMathPara>
    </w:p>
    <w:p w:rsidR="00B839E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31</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=0.446*0.89=0.39;</m:t>
          </m:r>
        </m:oMath>
      </m:oMathPara>
    </w:p>
    <w:p w:rsidR="00D609C3"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32</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=0.446+0.89=1.33;</m:t>
          </m:r>
        </m:oMath>
      </m:oMathPara>
    </w:p>
    <w:p w:rsidR="00D609C3"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33</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=0.446*0.89=0.39;</m:t>
          </m:r>
        </m:oMath>
      </m:oMathPara>
    </w:p>
    <w:p w:rsidR="00D609C3"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en-US"/>
                </w:rPr>
                <m:t>34</m:t>
              </m:r>
            </m:sub>
          </m:sSub>
          <m:r>
            <w:rPr>
              <w:rFonts w:ascii="Cambria Math" w:eastAsiaTheme="minorEastAsia" w:hAnsi="Cambria Math" w:cs="Times New Roman"/>
              <w:sz w:val="28"/>
              <w:szCs w:val="28"/>
              <w:lang w:val="en-US"/>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3</m:t>
              </m:r>
            </m:sub>
          </m:sSub>
          <m:r>
            <w:rPr>
              <w:rFonts w:ascii="Cambria Math" w:hAnsi="Cambria Math" w:cs="Times New Roman"/>
              <w:sz w:val="28"/>
              <w:szCs w:val="28"/>
              <w:lang w:val="uk-UA"/>
            </w:rPr>
            <m:t>=0.446+0.89=1.33;</m:t>
          </m:r>
        </m:oMath>
      </m:oMathPara>
    </w:p>
    <w:p w:rsidR="004C5817" w:rsidRPr="003F6E7C" w:rsidRDefault="004C5817" w:rsidP="003F6E7C">
      <w:pPr>
        <w:spacing w:after="0" w:line="360" w:lineRule="auto"/>
        <w:jc w:val="center"/>
        <w:rPr>
          <w:rFonts w:ascii="Times New Roman" w:eastAsiaTheme="minorEastAsia" w:hAnsi="Times New Roman" w:cs="Times New Roman"/>
          <w:sz w:val="28"/>
          <w:szCs w:val="28"/>
          <w:lang w:val="uk-UA"/>
        </w:rPr>
      </w:pPr>
    </w:p>
    <w:p w:rsidR="0003163B" w:rsidRPr="003F6E7C" w:rsidRDefault="00170E6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Рівняння математичної моделі ректифікаційної колони за температурою:</w:t>
      </w:r>
    </w:p>
    <w:p w:rsidR="00170E65" w:rsidRPr="003F6E7C" w:rsidRDefault="00184D40"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d>
            <m:dPr>
              <m:ctrlPr>
                <w:rPr>
                  <w:rFonts w:ascii="Cambria Math" w:eastAsiaTheme="minorEastAsia" w:hAnsi="Cambria Math" w:cs="Times New Roman"/>
                  <w:i/>
                  <w:sz w:val="28"/>
                  <w:szCs w:val="28"/>
                  <w:lang w:val="en-US"/>
                </w:rPr>
              </m:ctrlPr>
            </m:dPr>
            <m:e>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Y</m:t>
              </m:r>
            </m:e>
            <m:sub>
              <m:r>
                <w:rPr>
                  <w:rFonts w:ascii="Cambria Math" w:eastAsiaTheme="minorEastAsia" w:hAnsi="Cambria Math" w:cs="Times New Roman"/>
                  <w:sz w:val="28"/>
                  <w:szCs w:val="28"/>
                  <w:lang w:val="en-US"/>
                </w:rPr>
                <m:t>2</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lang w:val="en-US"/>
            </w:rPr>
            <m:t>=</m:t>
          </m:r>
        </m:oMath>
      </m:oMathPara>
    </w:p>
    <w:p w:rsidR="00170E65" w:rsidRPr="003F6E7C" w:rsidRDefault="00170E65"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uk-UA"/>
            </w:rPr>
            <m:t>=16.9</m:t>
          </m:r>
          <m:d>
            <m:dPr>
              <m:ctrlPr>
                <w:rPr>
                  <w:rFonts w:ascii="Cambria Math" w:hAnsi="Cambria Math" w:cs="Times New Roman"/>
                  <w:i/>
                  <w:sz w:val="28"/>
                  <w:szCs w:val="28"/>
                  <w:lang w:val="uk-UA"/>
                </w:rPr>
              </m:ctrlPr>
            </m:dPr>
            <m:e>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uk-UA"/>
            </w:rPr>
            <m:t>2,93</m:t>
          </m:r>
          <m:d>
            <m:dPr>
              <m:ctrlPr>
                <w:rPr>
                  <w:rFonts w:ascii="Cambria Math" w:hAnsi="Cambria Math" w:cs="Times New Roman"/>
                  <w:i/>
                  <w:sz w:val="28"/>
                  <w:szCs w:val="28"/>
                  <w:lang w:val="uk-UA"/>
                </w:rPr>
              </m:ctrlPr>
            </m:dPr>
            <m:e>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+1.36*s+1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lang w:val="en-US"/>
            </w:rPr>
            <m:t>+</m:t>
          </m:r>
        </m:oMath>
      </m:oMathPara>
    </w:p>
    <w:p w:rsidR="00170E65" w:rsidRPr="003F6E7C" w:rsidRDefault="00170E65"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uk-UA"/>
            </w:rPr>
            <m:t>+</m:t>
          </m:r>
          <m:r>
            <w:rPr>
              <w:rFonts w:ascii="Cambria Math" w:eastAsiaTheme="minorEastAsia" w:hAnsi="Cambria Math" w:cs="Times New Roman"/>
              <w:sz w:val="28"/>
              <w:szCs w:val="28"/>
              <w:lang w:val="uk-UA"/>
            </w:rPr>
            <m:t>0,95</m:t>
          </m:r>
          <m:d>
            <m:dPr>
              <m:ctrlPr>
                <w:rPr>
                  <w:rFonts w:ascii="Cambria Math" w:hAnsi="Cambria Math" w:cs="Times New Roman"/>
                  <w:i/>
                  <w:sz w:val="28"/>
                  <w:szCs w:val="28"/>
                  <w:lang w:val="uk-UA"/>
                </w:rPr>
              </m:ctrlPr>
            </m:dPr>
            <m:e>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3</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uk-UA"/>
            </w:rPr>
            <m:t>0.17</m:t>
          </m:r>
          <m:d>
            <m:dPr>
              <m:ctrlPr>
                <w:rPr>
                  <w:rFonts w:ascii="Cambria Math" w:hAnsi="Cambria Math" w:cs="Times New Roman"/>
                  <w:i/>
                  <w:sz w:val="28"/>
                  <w:szCs w:val="28"/>
                  <w:lang w:val="uk-UA"/>
                </w:rPr>
              </m:ctrlPr>
            </m:dPr>
            <m:e>
              <m:r>
                <w:rPr>
                  <w:rFonts w:ascii="Cambria Math" w:hAnsi="Cambria Math" w:cs="Times New Roman"/>
                  <w:sz w:val="28"/>
                  <w:szCs w:val="28"/>
                  <w:lang w:val="uk-UA"/>
                </w:rPr>
                <m:t>113.1*</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+507*s+1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5</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lang w:val="en-US"/>
            </w:rPr>
            <m:t>+</m:t>
          </m:r>
        </m:oMath>
      </m:oMathPara>
    </w:p>
    <w:p w:rsidR="00613EDA" w:rsidRPr="003F6E7C" w:rsidRDefault="00613EDA" w:rsidP="003F6E7C">
      <w:pPr>
        <w:spacing w:after="0" w:line="360" w:lineRule="auto"/>
        <w:jc w:val="center"/>
        <w:rPr>
          <w:rFonts w:ascii="Times New Roman" w:eastAsiaTheme="minorEastAsia" w:hAnsi="Times New Roman" w:cs="Times New Roman"/>
          <w:sz w:val="28"/>
          <w:szCs w:val="28"/>
          <w:lang w:val="en-US"/>
        </w:rPr>
      </w:pPr>
      <m:oMathPara>
        <m:oMathParaPr>
          <m:jc m:val="left"/>
        </m:oMathParaPr>
        <m:oMath>
          <m:r>
            <w:rPr>
              <w:rFonts w:ascii="Cambria Math" w:hAnsi="Cambria Math" w:cs="Times New Roman"/>
              <w:sz w:val="28"/>
              <w:szCs w:val="28"/>
              <w:lang w:val="uk-UA"/>
            </w:rPr>
            <m:t>+</m:t>
          </m:r>
          <m:r>
            <w:rPr>
              <w:rFonts w:ascii="Cambria Math" w:eastAsiaTheme="minorEastAsia" w:hAnsi="Cambria Math" w:cs="Times New Roman"/>
              <w:sz w:val="28"/>
              <w:szCs w:val="28"/>
              <w:lang w:val="uk-UA"/>
            </w:rPr>
            <m:t>48,46</m:t>
          </m:r>
          <m:d>
            <m:dPr>
              <m:ctrlPr>
                <w:rPr>
                  <w:rFonts w:ascii="Cambria Math" w:hAnsi="Cambria Math" w:cs="Times New Roman"/>
                  <w:i/>
                  <w:sz w:val="28"/>
                  <w:szCs w:val="28"/>
                  <w:lang w:val="uk-UA"/>
                </w:rPr>
              </m:ctrlPr>
            </m:dPr>
            <m:e>
              <m:r>
                <w:rPr>
                  <w:rFonts w:ascii="Cambria Math" w:hAnsi="Cambria Math" w:cs="Times New Roman"/>
                  <w:sz w:val="28"/>
                  <w:szCs w:val="28"/>
                  <w:lang w:val="uk-UA"/>
                </w:rPr>
                <m:t>0.001*</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+0.01*s+1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7</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uk-UA"/>
            </w:rPr>
            <m:t>0,19</m:t>
          </m:r>
          <m:d>
            <m:dPr>
              <m:ctrlPr>
                <w:rPr>
                  <w:rFonts w:ascii="Cambria Math" w:hAnsi="Cambria Math" w:cs="Times New Roman"/>
                  <w:i/>
                  <w:sz w:val="28"/>
                  <w:szCs w:val="28"/>
                  <w:lang w:val="uk-UA"/>
                </w:rPr>
              </m:ctrlPr>
            </m:dPr>
            <m:e>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lang w:val="en-US"/>
                </w:rPr>
                <m:t>8</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oMath>
      </m:oMathPara>
    </w:p>
    <w:p w:rsidR="00613EDA" w:rsidRPr="003F6E7C" w:rsidRDefault="00613EDA" w:rsidP="003F6E7C">
      <w:pPr>
        <w:spacing w:after="0" w:line="360" w:lineRule="auto"/>
        <w:jc w:val="center"/>
        <w:rPr>
          <w:rFonts w:ascii="Times New Roman" w:eastAsiaTheme="minorEastAsia" w:hAnsi="Times New Roman" w:cs="Times New Roman"/>
          <w:sz w:val="28"/>
          <w:szCs w:val="28"/>
        </w:rPr>
      </w:pPr>
      <m:oMath>
        <m:r>
          <w:rPr>
            <w:rFonts w:ascii="Cambria Math" w:hAnsi="Cambria Math" w:cs="Times New Roman"/>
            <w:sz w:val="28"/>
            <w:szCs w:val="28"/>
            <w:lang w:val="uk-UA"/>
          </w:rPr>
          <m:t>+</m:t>
        </m:r>
        <m:r>
          <w:rPr>
            <w:rFonts w:ascii="Cambria Math" w:eastAsiaTheme="minorEastAsia" w:hAnsi="Cambria Math" w:cs="Times New Roman"/>
            <w:sz w:val="28"/>
            <w:szCs w:val="28"/>
            <w:lang w:val="uk-UA"/>
          </w:rPr>
          <m:t>39.9</m:t>
        </m:r>
        <m:d>
          <m:dPr>
            <m:ctrlPr>
              <w:rPr>
                <w:rFonts w:ascii="Cambria Math" w:hAnsi="Cambria Math" w:cs="Times New Roman"/>
                <w:i/>
                <w:sz w:val="28"/>
                <w:szCs w:val="28"/>
                <w:lang w:val="uk-UA"/>
              </w:rPr>
            </m:ctrlPr>
          </m:dPr>
          <m:e>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+1.33*s+1</m:t>
            </m:r>
          </m:e>
        </m:d>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Z</m:t>
            </m:r>
          </m:e>
          <m:sub>
            <m:r>
              <w:rPr>
                <w:rFonts w:ascii="Cambria Math" w:eastAsiaTheme="minorEastAsia" w:hAnsi="Cambria Math" w:cs="Times New Roman"/>
                <w:sz w:val="28"/>
                <w:szCs w:val="28"/>
              </w:rPr>
              <m:t>9</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s</m:t>
            </m:r>
          </m:e>
        </m:d>
        <m:r>
          <w:rPr>
            <w:rFonts w:ascii="Cambria Math" w:eastAsiaTheme="minorEastAsia" w:hAnsi="Cambria Math" w:cs="Times New Roman"/>
            <w:sz w:val="28"/>
            <w:szCs w:val="28"/>
          </w:rPr>
          <m:t>.</m:t>
        </m:r>
      </m:oMath>
      <w:r w:rsidRPr="003F6E7C">
        <w:rPr>
          <w:rFonts w:ascii="Times New Roman" w:eastAsiaTheme="minorEastAsia" w:hAnsi="Times New Roman" w:cs="Times New Roman"/>
          <w:sz w:val="28"/>
          <w:szCs w:val="28"/>
        </w:rPr>
        <w:tab/>
      </w:r>
      <w:r w:rsidRPr="003F6E7C">
        <w:rPr>
          <w:rFonts w:ascii="Times New Roman" w:eastAsiaTheme="minorEastAsia" w:hAnsi="Times New Roman" w:cs="Times New Roman"/>
          <w:sz w:val="28"/>
          <w:szCs w:val="28"/>
        </w:rPr>
        <w:tab/>
      </w:r>
      <w:r w:rsidRPr="003F6E7C">
        <w:rPr>
          <w:rFonts w:ascii="Times New Roman" w:eastAsiaTheme="minorEastAsia" w:hAnsi="Times New Roman" w:cs="Times New Roman"/>
          <w:sz w:val="28"/>
          <w:szCs w:val="28"/>
        </w:rPr>
        <w:tab/>
      </w:r>
      <w:r w:rsidRPr="003F6E7C">
        <w:rPr>
          <w:rFonts w:ascii="Times New Roman" w:eastAsiaTheme="minorEastAsia" w:hAnsi="Times New Roman" w:cs="Times New Roman"/>
          <w:sz w:val="28"/>
          <w:szCs w:val="28"/>
        </w:rPr>
        <w:tab/>
      </w:r>
      <w:r w:rsidRPr="003F6E7C">
        <w:rPr>
          <w:rFonts w:ascii="Times New Roman" w:eastAsiaTheme="minorEastAsia" w:hAnsi="Times New Roman" w:cs="Times New Roman"/>
          <w:sz w:val="28"/>
          <w:szCs w:val="28"/>
        </w:rPr>
        <w:tab/>
      </w:r>
      <w:r w:rsidRPr="003F6E7C">
        <w:rPr>
          <w:rFonts w:ascii="Times New Roman" w:eastAsiaTheme="minorEastAsia" w:hAnsi="Times New Roman" w:cs="Times New Roman"/>
          <w:sz w:val="28"/>
          <w:szCs w:val="28"/>
        </w:rPr>
        <w:tab/>
        <w:t>(2.50)</w:t>
      </w:r>
    </w:p>
    <w:p w:rsidR="00170E65" w:rsidRPr="003F6E7C" w:rsidRDefault="00170E65" w:rsidP="003F6E7C">
      <w:pPr>
        <w:spacing w:after="0" w:line="360" w:lineRule="auto"/>
        <w:jc w:val="center"/>
        <w:rPr>
          <w:rFonts w:ascii="Times New Roman" w:eastAsiaTheme="minorEastAsia" w:hAnsi="Times New Roman" w:cs="Times New Roman"/>
          <w:sz w:val="28"/>
          <w:szCs w:val="28"/>
          <w:lang w:val="uk-UA"/>
        </w:rPr>
      </w:pPr>
    </w:p>
    <w:p w:rsidR="004C5817" w:rsidRPr="003F6E7C" w:rsidRDefault="00730551"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Визначаємо </w:t>
      </w:r>
      <w:r w:rsidR="004C5817" w:rsidRPr="003F6E7C">
        <w:rPr>
          <w:rFonts w:ascii="Times New Roman" w:eastAsiaTheme="minorEastAsia" w:hAnsi="Times New Roman" w:cs="Times New Roman"/>
          <w:sz w:val="28"/>
          <w:szCs w:val="28"/>
          <w:lang w:val="uk-UA"/>
        </w:rPr>
        <w:t>пер</w:t>
      </w:r>
      <w:r w:rsidR="00BD55EC" w:rsidRPr="003F6E7C">
        <w:rPr>
          <w:rFonts w:ascii="Times New Roman" w:eastAsiaTheme="minorEastAsia" w:hAnsi="Times New Roman" w:cs="Times New Roman"/>
          <w:sz w:val="28"/>
          <w:szCs w:val="28"/>
          <w:lang w:val="uk-UA"/>
        </w:rPr>
        <w:t>едавальні</w:t>
      </w:r>
      <w:r w:rsidR="004C5817" w:rsidRPr="003F6E7C">
        <w:rPr>
          <w:rFonts w:ascii="Times New Roman" w:eastAsiaTheme="minorEastAsia" w:hAnsi="Times New Roman" w:cs="Times New Roman"/>
          <w:sz w:val="28"/>
          <w:szCs w:val="28"/>
          <w:lang w:val="uk-UA"/>
        </w:rPr>
        <w:t xml:space="preserve"> функції</w:t>
      </w:r>
      <w:r w:rsidRPr="003F6E7C">
        <w:rPr>
          <w:rFonts w:ascii="Times New Roman" w:eastAsiaTheme="minorEastAsia" w:hAnsi="Times New Roman" w:cs="Times New Roman"/>
          <w:sz w:val="28"/>
          <w:szCs w:val="28"/>
          <w:lang w:val="uk-UA"/>
        </w:rPr>
        <w:t xml:space="preserve"> вичерпної частини ректифікаційної колони за кожним каналом:</w:t>
      </w:r>
    </w:p>
    <w:p w:rsidR="00730551" w:rsidRPr="003F6E7C" w:rsidRDefault="00184D40" w:rsidP="003F6E7C">
      <w:pPr>
        <w:spacing w:after="0" w:line="360" w:lineRule="auto"/>
        <w:jc w:val="center"/>
        <w:rPr>
          <w:rFonts w:ascii="Times New Roman" w:eastAsiaTheme="minorEastAsia" w:hAnsi="Times New Roman" w:cs="Times New Roman"/>
          <w:sz w:val="28"/>
          <w:szCs w:val="28"/>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=16,9*</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(2.51)</m:t>
          </m:r>
        </m:oMath>
      </m:oMathPara>
    </w:p>
    <w:p w:rsidR="00B25490"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=2,93*</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+1.36*</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(2.52)</m:t>
          </m:r>
        </m:oMath>
      </m:oMathPara>
    </w:p>
    <w:p w:rsidR="00B25490"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=0,95*</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(2.53)</m:t>
          </m:r>
        </m:oMath>
      </m:oMathPara>
    </w:p>
    <w:p w:rsidR="00B25490"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5</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=0.17*</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113.1*</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+507*</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(2.54)</m:t>
          </m:r>
        </m:oMath>
      </m:oMathPara>
    </w:p>
    <w:p w:rsidR="00B25490"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7</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=48,46*</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0.001*</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+0.01*</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(2.55)</m:t>
          </m:r>
        </m:oMath>
      </m:oMathPara>
    </w:p>
    <w:p w:rsidR="00B25490"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8</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=0,19*</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(2.56)</m:t>
          </m:r>
        </m:oMath>
      </m:oMathPara>
    </w:p>
    <w:p w:rsidR="00B25490"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lef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z</m:t>
                  </m:r>
                </m:e>
                <m:sub>
                  <m:r>
                    <w:rPr>
                      <w:rFonts w:ascii="Cambria Math" w:eastAsiaTheme="minorEastAsia" w:hAnsi="Cambria Math" w:cs="Times New Roman"/>
                      <w:sz w:val="28"/>
                      <w:szCs w:val="28"/>
                      <w:lang w:val="uk-UA"/>
                    </w:rPr>
                    <m:t>9</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=39.9*</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(2.57)</m:t>
          </m:r>
        </m:oMath>
      </m:oMathPara>
    </w:p>
    <w:p w:rsidR="00F943B6" w:rsidRPr="003F6E7C" w:rsidRDefault="00F943B6" w:rsidP="003F6E7C">
      <w:pPr>
        <w:spacing w:after="0" w:line="360" w:lineRule="auto"/>
        <w:jc w:val="center"/>
        <w:rPr>
          <w:rFonts w:ascii="Times New Roman" w:eastAsiaTheme="minorEastAsia" w:hAnsi="Times New Roman" w:cs="Times New Roman"/>
          <w:i/>
          <w:sz w:val="28"/>
          <w:szCs w:val="28"/>
          <w:lang w:val="uk-UA"/>
        </w:rPr>
      </w:pPr>
    </w:p>
    <w:p w:rsidR="002B0B23" w:rsidRPr="003F6E7C" w:rsidRDefault="002B0B23"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В якості основної </w:t>
      </w:r>
      <w:r w:rsidR="00656BAE" w:rsidRPr="003F6E7C">
        <w:rPr>
          <w:rFonts w:ascii="Times New Roman" w:eastAsiaTheme="minorEastAsia" w:hAnsi="Times New Roman" w:cs="Times New Roman"/>
          <w:sz w:val="28"/>
          <w:szCs w:val="28"/>
          <w:lang w:val="uk-UA"/>
        </w:rPr>
        <w:t>ПФ</w:t>
      </w:r>
      <w:r w:rsidR="001D061E" w:rsidRPr="003F6E7C">
        <w:rPr>
          <w:rFonts w:ascii="Times New Roman" w:eastAsiaTheme="minorEastAsia" w:hAnsi="Times New Roman" w:cs="Times New Roman"/>
          <w:sz w:val="28"/>
          <w:szCs w:val="28"/>
          <w:lang w:val="uk-UA"/>
        </w:rPr>
        <w:t>, для подальшого синтезу,</w:t>
      </w:r>
      <w:r w:rsidRPr="003F6E7C">
        <w:rPr>
          <w:rFonts w:ascii="Times New Roman" w:eastAsiaTheme="minorEastAsia" w:hAnsi="Times New Roman" w:cs="Times New Roman"/>
          <w:sz w:val="28"/>
          <w:szCs w:val="28"/>
          <w:lang w:val="uk-UA"/>
        </w:rPr>
        <w:t xml:space="preserve"> я обрав функцію за каналом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y</m:t>
            </m:r>
          </m:e>
          <m:sub>
            <m:r>
              <w:rPr>
                <w:rFonts w:ascii="Cambria Math" w:eastAsiaTheme="minorEastAsia" w:hAnsi="Cambria Math" w:cs="Times New Roman"/>
                <w:sz w:val="28"/>
                <w:szCs w:val="28"/>
                <w:lang w:val="uk-UA"/>
              </w:rPr>
              <m:t>2</m:t>
            </m:r>
          </m:sub>
        </m:sSub>
      </m:oMath>
      <w:r w:rsidRPr="003F6E7C">
        <w:rPr>
          <w:rFonts w:ascii="Times New Roman" w:eastAsiaTheme="minorEastAsia" w:hAnsi="Times New Roman" w:cs="Times New Roman"/>
          <w:sz w:val="28"/>
          <w:szCs w:val="28"/>
          <w:lang w:val="uk-UA"/>
        </w:rPr>
        <w:t>:</w:t>
      </w:r>
    </w:p>
    <w:p w:rsidR="0003163B" w:rsidRPr="003F6E7C" w:rsidRDefault="0003163B" w:rsidP="003F6E7C">
      <w:pPr>
        <w:spacing w:after="0" w:line="360" w:lineRule="auto"/>
        <w:jc w:val="center"/>
        <w:rPr>
          <w:rFonts w:ascii="Times New Roman" w:eastAsiaTheme="minorEastAsia" w:hAnsi="Times New Roman" w:cs="Times New Roman"/>
          <w:i/>
          <w:sz w:val="28"/>
          <w:szCs w:val="28"/>
        </w:rPr>
      </w:pPr>
      <m:oMathPara>
        <m:oMathParaPr>
          <m:jc m:val="left"/>
        </m:oMathParaPr>
        <m:oMath>
          <m:r>
            <w:rPr>
              <w:rFonts w:ascii="Cambria Math" w:eastAsiaTheme="minorEastAsia" w:hAnsi="Cambria Math" w:cs="Times New Roman"/>
              <w:sz w:val="28"/>
              <w:szCs w:val="28"/>
              <w:lang w:val="en-US"/>
            </w:rPr>
            <m:t>W</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=16,9*</m:t>
          </m:r>
          <m:f>
            <m:fPr>
              <m:ctrlPr>
                <w:rPr>
                  <w:rFonts w:ascii="Cambria Math" w:eastAsiaTheme="minorEastAsia" w:hAnsi="Cambria Math" w:cs="Times New Roman"/>
                  <w:i/>
                  <w:sz w:val="28"/>
                  <w:szCs w:val="28"/>
                  <w:lang w:val="uk-UA"/>
                </w:rPr>
              </m:ctrlPr>
            </m:fPr>
            <m:num>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+1.33*s+1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+1.976*s+1</m:t>
              </m:r>
            </m:den>
          </m:f>
          <m:r>
            <w:rPr>
              <w:rFonts w:ascii="Cambria Math" w:eastAsiaTheme="minorEastAsia" w:hAnsi="Cambria Math" w:cs="Times New Roman"/>
              <w:sz w:val="28"/>
              <w:szCs w:val="28"/>
              <w:lang w:val="uk-UA"/>
            </w:rPr>
            <m:t>;</m:t>
          </m:r>
        </m:oMath>
      </m:oMathPara>
    </w:p>
    <w:p w:rsidR="00B25490" w:rsidRPr="003F6E7C" w:rsidRDefault="00B25490" w:rsidP="003F6E7C">
      <w:pPr>
        <w:spacing w:after="0" w:line="360" w:lineRule="auto"/>
        <w:jc w:val="center"/>
        <w:rPr>
          <w:rFonts w:ascii="Times New Roman" w:eastAsiaTheme="minorEastAsia" w:hAnsi="Times New Roman" w:cs="Times New Roman"/>
          <w:i/>
          <w:sz w:val="28"/>
          <w:szCs w:val="28"/>
          <w:lang w:val="uk-UA"/>
        </w:rPr>
      </w:pPr>
    </w:p>
    <w:p w:rsidR="005D3E5E" w:rsidRPr="003F6E7C" w:rsidRDefault="005D3E5E" w:rsidP="003F6E7C">
      <w:pPr>
        <w:spacing w:after="0" w:line="360" w:lineRule="auto"/>
        <w:ind w:left="3540" w:firstLine="708"/>
        <w:jc w:val="center"/>
        <w:rPr>
          <w:rFonts w:ascii="Times New Roman" w:eastAsiaTheme="minorEastAsia" w:hAnsi="Times New Roman" w:cs="Times New Roman"/>
          <w:sz w:val="28"/>
          <w:szCs w:val="28"/>
          <w:lang w:val="uk-UA"/>
        </w:rPr>
      </w:pPr>
    </w:p>
    <w:p w:rsidR="00310580" w:rsidRPr="003F6E7C" w:rsidRDefault="00310580"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583132" w:rsidRPr="003F6E7C" w:rsidRDefault="00583132" w:rsidP="003F6E7C">
      <w:pPr>
        <w:spacing w:after="0" w:line="360" w:lineRule="auto"/>
        <w:ind w:left="3540" w:firstLine="708"/>
        <w:jc w:val="center"/>
        <w:rPr>
          <w:rFonts w:ascii="Times New Roman" w:eastAsiaTheme="minorEastAsia" w:hAnsi="Times New Roman" w:cs="Times New Roman"/>
          <w:sz w:val="28"/>
          <w:szCs w:val="28"/>
          <w:lang w:val="uk-UA"/>
        </w:rPr>
      </w:pPr>
    </w:p>
    <w:p w:rsidR="003A4690" w:rsidRPr="003F6E7C" w:rsidRDefault="003A4690" w:rsidP="003F6E7C">
      <w:pPr>
        <w:spacing w:after="0" w:line="360" w:lineRule="auto"/>
        <w:jc w:val="center"/>
        <w:rPr>
          <w:rFonts w:ascii="Times New Roman" w:eastAsiaTheme="minorEastAsia" w:hAnsi="Times New Roman" w:cs="Times New Roman"/>
          <w:sz w:val="28"/>
          <w:szCs w:val="28"/>
          <w:lang w:val="uk-UA"/>
        </w:rPr>
      </w:pPr>
    </w:p>
    <w:p w:rsidR="005B40A5" w:rsidRPr="003F6E7C" w:rsidRDefault="00FB2936" w:rsidP="003F6E7C">
      <w:pPr>
        <w:pStyle w:val="1"/>
        <w:spacing w:before="0" w:line="360" w:lineRule="auto"/>
        <w:jc w:val="center"/>
        <w:rPr>
          <w:rFonts w:ascii="Times New Roman" w:hAnsi="Times New Roman" w:cs="Times New Roman"/>
          <w:b/>
          <w:color w:val="auto"/>
          <w:lang w:val="uk-UA"/>
        </w:rPr>
      </w:pPr>
      <w:bookmarkStart w:id="12" w:name="_Toc453613216"/>
      <w:r w:rsidRPr="003F6E7C">
        <w:rPr>
          <w:rFonts w:ascii="Times New Roman" w:hAnsi="Times New Roman" w:cs="Times New Roman"/>
          <w:b/>
          <w:color w:val="auto"/>
          <w:lang w:val="uk-UA"/>
        </w:rPr>
        <w:lastRenderedPageBreak/>
        <w:t xml:space="preserve">Розділ </w:t>
      </w:r>
      <w:r w:rsidR="005B40A5" w:rsidRPr="003F6E7C">
        <w:rPr>
          <w:rFonts w:ascii="Times New Roman" w:hAnsi="Times New Roman" w:cs="Times New Roman"/>
          <w:b/>
          <w:color w:val="auto"/>
          <w:lang w:val="uk-UA"/>
        </w:rPr>
        <w:t>3. Синтез а</w:t>
      </w:r>
      <w:r w:rsidRPr="003F6E7C">
        <w:rPr>
          <w:rFonts w:ascii="Times New Roman" w:hAnsi="Times New Roman" w:cs="Times New Roman"/>
          <w:b/>
          <w:color w:val="auto"/>
          <w:lang w:val="uk-UA"/>
        </w:rPr>
        <w:t>втоматичної системи регулювання</w:t>
      </w:r>
      <w:bookmarkEnd w:id="12"/>
    </w:p>
    <w:p w:rsidR="00B57A8E" w:rsidRPr="003F6E7C" w:rsidRDefault="00B57A8E" w:rsidP="003F6E7C">
      <w:pPr>
        <w:pStyle w:val="2"/>
        <w:spacing w:before="0" w:line="360" w:lineRule="auto"/>
        <w:ind w:firstLine="708"/>
        <w:jc w:val="center"/>
        <w:rPr>
          <w:rFonts w:ascii="Times New Roman" w:hAnsi="Times New Roman" w:cs="Times New Roman"/>
          <w:b/>
          <w:color w:val="auto"/>
          <w:sz w:val="28"/>
          <w:lang w:val="uk-UA"/>
        </w:rPr>
      </w:pPr>
      <w:bookmarkStart w:id="13" w:name="_Toc453613217"/>
      <w:r w:rsidRPr="003F6E7C">
        <w:rPr>
          <w:rFonts w:ascii="Times New Roman" w:hAnsi="Times New Roman" w:cs="Times New Roman"/>
          <w:b/>
          <w:color w:val="auto"/>
          <w:sz w:val="28"/>
          <w:lang w:val="uk-UA"/>
        </w:rPr>
        <w:t>3.1 Аналіз систем автоматичного контролю, регулювання та сигналізації</w:t>
      </w:r>
      <w:bookmarkEnd w:id="13"/>
    </w:p>
    <w:p w:rsidR="00FB2936" w:rsidRPr="003F6E7C" w:rsidRDefault="00FB2936" w:rsidP="003F6E7C">
      <w:pPr>
        <w:spacing w:after="0" w:line="360" w:lineRule="auto"/>
        <w:jc w:val="center"/>
        <w:rPr>
          <w:lang w:val="uk-UA"/>
        </w:rPr>
      </w:pPr>
    </w:p>
    <w:p w:rsidR="00B57A8E" w:rsidRPr="003F6E7C" w:rsidRDefault="00B57A8E" w:rsidP="003F6E7C">
      <w:pPr>
        <w:pStyle w:val="a6"/>
        <w:spacing w:line="360" w:lineRule="auto"/>
        <w:ind w:firstLine="709"/>
        <w:jc w:val="center"/>
        <w:rPr>
          <w:iCs/>
          <w:sz w:val="28"/>
          <w:szCs w:val="28"/>
          <w:lang w:val="uk-UA"/>
        </w:rPr>
      </w:pPr>
      <w:r w:rsidRPr="003F6E7C">
        <w:rPr>
          <w:sz w:val="28"/>
          <w:szCs w:val="28"/>
          <w:lang w:val="uk-UA"/>
        </w:rPr>
        <w:t>Для стабільного контролю такого технологічного апарата, як ректифікаційна колона, буде достатньо трьох автоматичних систем регулювання (АСР)</w:t>
      </w:r>
      <w:r w:rsidRPr="003F6E7C">
        <w:rPr>
          <w:iCs/>
          <w:sz w:val="28"/>
          <w:szCs w:val="28"/>
          <w:lang w:val="uk-UA"/>
        </w:rPr>
        <w:t>:</w:t>
      </w:r>
    </w:p>
    <w:p w:rsidR="00B57A8E" w:rsidRPr="003F6E7C" w:rsidRDefault="00B57A8E" w:rsidP="003F6E7C">
      <w:pPr>
        <w:pStyle w:val="a6"/>
        <w:numPr>
          <w:ilvl w:val="0"/>
          <w:numId w:val="24"/>
        </w:numPr>
        <w:spacing w:line="360" w:lineRule="auto"/>
        <w:ind w:left="284" w:hanging="218"/>
        <w:jc w:val="center"/>
        <w:rPr>
          <w:iCs/>
          <w:sz w:val="28"/>
          <w:szCs w:val="28"/>
          <w:lang w:val="uk-UA"/>
        </w:rPr>
      </w:pPr>
      <w:r w:rsidRPr="003F6E7C">
        <w:rPr>
          <w:iCs/>
          <w:sz w:val="28"/>
          <w:szCs w:val="28"/>
          <w:lang w:val="uk-UA"/>
        </w:rPr>
        <w:t xml:space="preserve">АСР </w:t>
      </w:r>
      <w:r w:rsidR="00695D3A" w:rsidRPr="003F6E7C">
        <w:rPr>
          <w:iCs/>
          <w:sz w:val="28"/>
          <w:szCs w:val="28"/>
          <w:lang w:val="uk-UA"/>
        </w:rPr>
        <w:t>стабілізації температур;</w:t>
      </w:r>
    </w:p>
    <w:p w:rsidR="00695D3A" w:rsidRPr="003F6E7C" w:rsidRDefault="00695D3A" w:rsidP="003F6E7C">
      <w:pPr>
        <w:pStyle w:val="a6"/>
        <w:numPr>
          <w:ilvl w:val="0"/>
          <w:numId w:val="24"/>
        </w:numPr>
        <w:spacing w:line="360" w:lineRule="auto"/>
        <w:ind w:left="284" w:hanging="218"/>
        <w:jc w:val="center"/>
        <w:rPr>
          <w:iCs/>
          <w:sz w:val="28"/>
          <w:szCs w:val="28"/>
          <w:lang w:val="uk-UA"/>
        </w:rPr>
      </w:pPr>
      <w:r w:rsidRPr="003F6E7C">
        <w:rPr>
          <w:iCs/>
          <w:sz w:val="28"/>
          <w:szCs w:val="28"/>
          <w:lang w:val="uk-UA"/>
        </w:rPr>
        <w:t>АСР стабілізації рівня;</w:t>
      </w:r>
    </w:p>
    <w:p w:rsidR="00695D3A" w:rsidRPr="003F6E7C" w:rsidRDefault="00695D3A" w:rsidP="003F6E7C">
      <w:pPr>
        <w:pStyle w:val="a6"/>
        <w:numPr>
          <w:ilvl w:val="0"/>
          <w:numId w:val="24"/>
        </w:numPr>
        <w:spacing w:line="360" w:lineRule="auto"/>
        <w:ind w:left="284" w:hanging="218"/>
        <w:jc w:val="center"/>
        <w:rPr>
          <w:iCs/>
          <w:sz w:val="28"/>
          <w:szCs w:val="28"/>
          <w:lang w:val="uk-UA"/>
        </w:rPr>
      </w:pPr>
      <w:r w:rsidRPr="003F6E7C">
        <w:rPr>
          <w:iCs/>
          <w:sz w:val="28"/>
          <w:szCs w:val="28"/>
          <w:lang w:val="uk-UA"/>
        </w:rPr>
        <w:t>АСР стабілізації тиску</w:t>
      </w:r>
      <w:r w:rsidR="008D2E43" w:rsidRPr="003F6E7C">
        <w:rPr>
          <w:iCs/>
          <w:sz w:val="28"/>
          <w:szCs w:val="28"/>
          <w:lang w:val="uk-UA"/>
        </w:rPr>
        <w:t>;</w:t>
      </w:r>
    </w:p>
    <w:p w:rsidR="008D2E43" w:rsidRPr="003F6E7C" w:rsidRDefault="008D2E43" w:rsidP="003F6E7C">
      <w:pPr>
        <w:pStyle w:val="a6"/>
        <w:spacing w:line="360" w:lineRule="auto"/>
        <w:ind w:firstLine="708"/>
        <w:jc w:val="center"/>
        <w:rPr>
          <w:iCs/>
          <w:sz w:val="28"/>
          <w:szCs w:val="28"/>
          <w:lang w:val="uk-UA"/>
        </w:rPr>
      </w:pPr>
      <w:r w:rsidRPr="003F6E7C">
        <w:rPr>
          <w:iCs/>
          <w:sz w:val="28"/>
          <w:szCs w:val="28"/>
          <w:lang w:val="uk-UA"/>
        </w:rPr>
        <w:t>Щоб вимірювати температуру на виході ректи</w:t>
      </w:r>
      <w:r w:rsidR="00F878CD" w:rsidRPr="003F6E7C">
        <w:rPr>
          <w:iCs/>
          <w:sz w:val="28"/>
          <w:szCs w:val="28"/>
          <w:lang w:val="uk-UA"/>
        </w:rPr>
        <w:t xml:space="preserve">фікаційної колони, використаємо термоелектричний перетворювач групи ХК в позиції ТС2329. Для </w:t>
      </w:r>
      <w:r w:rsidR="00BA2B12" w:rsidRPr="003F6E7C">
        <w:rPr>
          <w:iCs/>
          <w:sz w:val="28"/>
          <w:szCs w:val="28"/>
          <w:lang w:val="uk-UA"/>
        </w:rPr>
        <w:t>регулювання цього засобу контролю підходить ПІ-закон регулювання.</w:t>
      </w:r>
    </w:p>
    <w:p w:rsidR="00B57A8E" w:rsidRPr="003F6E7C" w:rsidRDefault="00B57A8E" w:rsidP="003F6E7C">
      <w:pPr>
        <w:pStyle w:val="a6"/>
        <w:spacing w:line="360" w:lineRule="auto"/>
        <w:ind w:firstLine="709"/>
        <w:jc w:val="center"/>
        <w:rPr>
          <w:sz w:val="28"/>
          <w:szCs w:val="28"/>
          <w:lang w:val="uk-UA"/>
        </w:rPr>
      </w:pPr>
      <w:r w:rsidRPr="003F6E7C">
        <w:rPr>
          <w:sz w:val="28"/>
          <w:szCs w:val="28"/>
          <w:lang w:val="uk-UA"/>
        </w:rPr>
        <w:t>Для регулювання тиску</w:t>
      </w:r>
      <w:r w:rsidR="00BA2B12" w:rsidRPr="003F6E7C">
        <w:rPr>
          <w:sz w:val="28"/>
          <w:szCs w:val="28"/>
          <w:lang w:val="uk-UA"/>
        </w:rPr>
        <w:t xml:space="preserve"> пари, на вході в підігрівач Е302 ректифікаційної колони, </w:t>
      </w:r>
      <w:r w:rsidRPr="003F6E7C">
        <w:rPr>
          <w:sz w:val="28"/>
          <w:szCs w:val="28"/>
          <w:lang w:val="uk-UA"/>
        </w:rPr>
        <w:t xml:space="preserve">використаємо </w:t>
      </w:r>
      <w:r w:rsidR="00BA2B12" w:rsidRPr="003F6E7C">
        <w:rPr>
          <w:sz w:val="28"/>
          <w:szCs w:val="28"/>
          <w:lang w:val="uk-UA"/>
        </w:rPr>
        <w:t>перетворювач тиску</w:t>
      </w:r>
      <w:r w:rsidRPr="003F6E7C">
        <w:rPr>
          <w:sz w:val="28"/>
          <w:szCs w:val="28"/>
          <w:lang w:val="uk-UA"/>
        </w:rPr>
        <w:t xml:space="preserve"> </w:t>
      </w:r>
      <w:r w:rsidR="00BA2B12" w:rsidRPr="003F6E7C">
        <w:rPr>
          <w:sz w:val="28"/>
          <w:szCs w:val="28"/>
          <w:lang w:val="uk-UA"/>
        </w:rPr>
        <w:t xml:space="preserve">SТG 944. Його вихідний сигнал </w:t>
      </w:r>
      <w:r w:rsidRPr="003F6E7C">
        <w:rPr>
          <w:sz w:val="28"/>
          <w:szCs w:val="28"/>
          <w:lang w:val="uk-UA"/>
        </w:rPr>
        <w:t xml:space="preserve"> поступає на регулятор PC21</w:t>
      </w:r>
      <w:r w:rsidR="00BA2B12" w:rsidRPr="003F6E7C">
        <w:rPr>
          <w:sz w:val="28"/>
          <w:szCs w:val="28"/>
          <w:lang w:val="uk-UA"/>
        </w:rPr>
        <w:t>11</w:t>
      </w:r>
      <w:r w:rsidRPr="003F6E7C">
        <w:rPr>
          <w:sz w:val="28"/>
          <w:szCs w:val="28"/>
          <w:lang w:val="uk-UA"/>
        </w:rPr>
        <w:t xml:space="preserve"> з ПІ-законом регулювання і далі на виконавчий механізм, яким служить </w:t>
      </w:r>
      <w:proofErr w:type="spellStart"/>
      <w:r w:rsidRPr="003F6E7C">
        <w:rPr>
          <w:sz w:val="28"/>
          <w:szCs w:val="28"/>
          <w:lang w:val="uk-UA"/>
        </w:rPr>
        <w:t>позиціонер</w:t>
      </w:r>
      <w:proofErr w:type="spellEnd"/>
      <w:r w:rsidRPr="003F6E7C">
        <w:rPr>
          <w:sz w:val="28"/>
          <w:szCs w:val="28"/>
          <w:lang w:val="uk-UA"/>
        </w:rPr>
        <w:t xml:space="preserve"> електропневматичний AVP 302. </w:t>
      </w:r>
      <w:proofErr w:type="spellStart"/>
      <w:r w:rsidR="00BA2B12" w:rsidRPr="003F6E7C">
        <w:rPr>
          <w:sz w:val="28"/>
          <w:szCs w:val="28"/>
          <w:lang w:val="uk-UA"/>
        </w:rPr>
        <w:t>Позиціонер</w:t>
      </w:r>
      <w:proofErr w:type="spellEnd"/>
      <w:r w:rsidR="00BA2B12" w:rsidRPr="003F6E7C">
        <w:rPr>
          <w:sz w:val="28"/>
          <w:szCs w:val="28"/>
          <w:lang w:val="uk-UA"/>
        </w:rPr>
        <w:t xml:space="preserve"> зв’язаний з регулюючим органом – клапаном РV 2111</w:t>
      </w:r>
      <w:r w:rsidRPr="003F6E7C">
        <w:rPr>
          <w:sz w:val="28"/>
          <w:szCs w:val="28"/>
          <w:lang w:val="uk-UA"/>
        </w:rPr>
        <w:t>.</w:t>
      </w:r>
    </w:p>
    <w:p w:rsidR="00BA2B12" w:rsidRPr="003F6E7C" w:rsidRDefault="00BA2B12" w:rsidP="003F6E7C">
      <w:pPr>
        <w:pStyle w:val="a6"/>
        <w:spacing w:line="360" w:lineRule="auto"/>
        <w:ind w:firstLine="709"/>
        <w:jc w:val="center"/>
        <w:rPr>
          <w:sz w:val="28"/>
          <w:szCs w:val="28"/>
          <w:lang w:val="uk-UA"/>
        </w:rPr>
      </w:pPr>
      <w:r w:rsidRPr="003F6E7C">
        <w:rPr>
          <w:sz w:val="28"/>
          <w:szCs w:val="28"/>
          <w:lang w:val="uk-UA"/>
        </w:rPr>
        <w:t xml:space="preserve">Щоб </w:t>
      </w:r>
      <w:r w:rsidR="00F47906" w:rsidRPr="003F6E7C">
        <w:rPr>
          <w:sz w:val="28"/>
          <w:szCs w:val="28"/>
          <w:lang w:val="uk-UA"/>
        </w:rPr>
        <w:t>регулювати</w:t>
      </w:r>
      <w:r w:rsidRPr="003F6E7C">
        <w:rPr>
          <w:sz w:val="28"/>
          <w:szCs w:val="28"/>
          <w:lang w:val="uk-UA"/>
        </w:rPr>
        <w:t xml:space="preserve"> рівень розчину карбаміду в ректифікаційній колоні,</w:t>
      </w:r>
      <w:r w:rsidR="00F47906" w:rsidRPr="003F6E7C">
        <w:rPr>
          <w:sz w:val="28"/>
          <w:szCs w:val="28"/>
          <w:lang w:val="uk-UA"/>
        </w:rPr>
        <w:t xml:space="preserve"> використаємо рівномір LСА2509. Для регулювання використаємо електронний регулятор з ПІ-законом регулювання. Вихідний сигнал рівноміра поступає на перетворювач </w:t>
      </w:r>
      <w:r w:rsidR="00CB7CE4" w:rsidRPr="003F6E7C">
        <w:rPr>
          <w:sz w:val="28"/>
          <w:szCs w:val="28"/>
          <w:lang w:val="uk-UA"/>
        </w:rPr>
        <w:t>диференціального</w:t>
      </w:r>
      <w:r w:rsidR="00F47906" w:rsidRPr="003F6E7C">
        <w:rPr>
          <w:sz w:val="28"/>
          <w:szCs w:val="28"/>
          <w:lang w:val="uk-UA"/>
        </w:rPr>
        <w:t xml:space="preserve"> тиску SТR 93D і далі на виконавчий механізм, яким служить </w:t>
      </w:r>
      <w:proofErr w:type="spellStart"/>
      <w:r w:rsidR="00F47906" w:rsidRPr="003F6E7C">
        <w:rPr>
          <w:sz w:val="28"/>
          <w:szCs w:val="28"/>
          <w:lang w:val="uk-UA"/>
        </w:rPr>
        <w:t>позиціонер</w:t>
      </w:r>
      <w:proofErr w:type="spellEnd"/>
      <w:r w:rsidR="00F47906" w:rsidRPr="003F6E7C">
        <w:rPr>
          <w:sz w:val="28"/>
          <w:szCs w:val="28"/>
          <w:lang w:val="uk-UA"/>
        </w:rPr>
        <w:t xml:space="preserve"> </w:t>
      </w:r>
      <w:r w:rsidR="00CB7CE4" w:rsidRPr="003F6E7C">
        <w:rPr>
          <w:sz w:val="28"/>
          <w:szCs w:val="28"/>
          <w:lang w:val="uk-UA"/>
        </w:rPr>
        <w:t>електропневматичний</w:t>
      </w:r>
      <w:r w:rsidR="00F47906" w:rsidRPr="003F6E7C">
        <w:rPr>
          <w:sz w:val="28"/>
          <w:szCs w:val="28"/>
          <w:lang w:val="uk-UA"/>
        </w:rPr>
        <w:t xml:space="preserve"> AVP 302. Він зв'язаний з регулюючим органом – LV 2509.</w:t>
      </w:r>
    </w:p>
    <w:p w:rsidR="009647CE" w:rsidRPr="003F6E7C" w:rsidRDefault="009647CE" w:rsidP="003F6E7C">
      <w:pPr>
        <w:pStyle w:val="a6"/>
        <w:spacing w:line="360" w:lineRule="auto"/>
        <w:ind w:firstLine="709"/>
        <w:jc w:val="center"/>
        <w:rPr>
          <w:sz w:val="28"/>
          <w:szCs w:val="28"/>
          <w:lang w:val="uk-UA"/>
        </w:rPr>
      </w:pPr>
      <w:r w:rsidRPr="003F6E7C">
        <w:rPr>
          <w:sz w:val="28"/>
          <w:szCs w:val="28"/>
          <w:lang w:val="uk-UA"/>
        </w:rPr>
        <w:t>Види контролю параметрів:</w:t>
      </w:r>
    </w:p>
    <w:p w:rsidR="009647CE" w:rsidRPr="003F6E7C" w:rsidRDefault="00CB7CE4" w:rsidP="003F6E7C">
      <w:pPr>
        <w:pStyle w:val="a6"/>
        <w:spacing w:line="360" w:lineRule="auto"/>
        <w:ind w:firstLine="0"/>
        <w:jc w:val="center"/>
        <w:rPr>
          <w:sz w:val="28"/>
          <w:szCs w:val="28"/>
          <w:lang w:val="uk-UA"/>
        </w:rPr>
      </w:pPr>
      <w:r w:rsidRPr="003F6E7C">
        <w:rPr>
          <w:sz w:val="28"/>
          <w:szCs w:val="28"/>
          <w:lang w:val="uk-UA"/>
        </w:rPr>
        <w:t xml:space="preserve">Дані про значення рівня в ректифікаційній колоні, температури на її виході, та тиску на вході в підігрівач, </w:t>
      </w:r>
      <w:r w:rsidR="009647CE" w:rsidRPr="003F6E7C">
        <w:rPr>
          <w:sz w:val="28"/>
          <w:szCs w:val="28"/>
          <w:lang w:val="uk-UA"/>
        </w:rPr>
        <w:t>виводяться на відео терміналі системи PKS,</w:t>
      </w:r>
      <w:r w:rsidRPr="003F6E7C">
        <w:rPr>
          <w:sz w:val="28"/>
          <w:szCs w:val="28"/>
          <w:lang w:val="uk-UA"/>
        </w:rPr>
        <w:t xml:space="preserve"> при підвищенні рівня вмикається світлозвукова сигналізація, також передбачений щогодинний запис в рапорті.</w:t>
      </w:r>
    </w:p>
    <w:p w:rsidR="005B40A5" w:rsidRPr="003F6E7C" w:rsidRDefault="005B40A5" w:rsidP="003F6E7C">
      <w:pPr>
        <w:spacing w:after="0" w:line="360" w:lineRule="auto"/>
        <w:jc w:val="center"/>
        <w:rPr>
          <w:rFonts w:ascii="Times New Roman" w:eastAsia="Times New Roman" w:hAnsi="Times New Roman" w:cs="Times New Roman"/>
          <w:sz w:val="28"/>
          <w:szCs w:val="28"/>
          <w:lang w:val="uk-UA" w:eastAsia="ru-RU"/>
        </w:rPr>
      </w:pPr>
    </w:p>
    <w:p w:rsidR="007D4670" w:rsidRPr="003F6E7C" w:rsidRDefault="007D4670" w:rsidP="003F6E7C">
      <w:pPr>
        <w:spacing w:after="0" w:line="360" w:lineRule="auto"/>
        <w:jc w:val="center"/>
        <w:rPr>
          <w:rFonts w:ascii="Times New Roman" w:eastAsia="Times New Roman" w:hAnsi="Times New Roman" w:cs="Times New Roman"/>
          <w:sz w:val="28"/>
          <w:szCs w:val="28"/>
          <w:lang w:val="uk-UA" w:eastAsia="ru-RU"/>
        </w:rPr>
      </w:pPr>
    </w:p>
    <w:p w:rsidR="00CB7CE4" w:rsidRPr="003F6E7C" w:rsidRDefault="00740A19" w:rsidP="003F6E7C">
      <w:pPr>
        <w:pStyle w:val="2"/>
        <w:spacing w:before="0" w:line="360" w:lineRule="auto"/>
        <w:ind w:firstLine="708"/>
        <w:jc w:val="center"/>
        <w:rPr>
          <w:rFonts w:ascii="Times New Roman" w:hAnsi="Times New Roman" w:cs="Times New Roman"/>
          <w:b/>
          <w:color w:val="auto"/>
          <w:sz w:val="28"/>
          <w:lang w:val="uk-UA"/>
        </w:rPr>
      </w:pPr>
      <w:bookmarkStart w:id="14" w:name="_Toc453613218"/>
      <w:r w:rsidRPr="003F6E7C">
        <w:rPr>
          <w:rFonts w:ascii="Times New Roman" w:hAnsi="Times New Roman" w:cs="Times New Roman"/>
          <w:b/>
          <w:color w:val="auto"/>
          <w:sz w:val="28"/>
          <w:lang w:val="uk-UA"/>
        </w:rPr>
        <w:t>3.2 Розробка структурної схеми АСР</w:t>
      </w:r>
      <w:bookmarkEnd w:id="14"/>
    </w:p>
    <w:p w:rsidR="00FB2936" w:rsidRPr="003F6E7C" w:rsidRDefault="00FB2936" w:rsidP="003F6E7C">
      <w:pPr>
        <w:spacing w:after="0" w:line="360" w:lineRule="auto"/>
        <w:jc w:val="center"/>
        <w:rPr>
          <w:lang w:val="uk-UA"/>
        </w:rPr>
      </w:pPr>
    </w:p>
    <w:p w:rsidR="00F15268" w:rsidRPr="003F6E7C" w:rsidRDefault="00F15268"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Результатом аналізу технологічного процесу, ректифікаційної колони, як об’єкта керування  є вибір структури АСР та попередня оцінка комплексу технічних засобів.</w:t>
      </w:r>
    </w:p>
    <w:p w:rsidR="00740A19" w:rsidRPr="003F6E7C" w:rsidRDefault="00740A19"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У даному дипломному пр</w:t>
      </w:r>
      <w:r w:rsidR="00310580" w:rsidRPr="003F6E7C">
        <w:rPr>
          <w:rFonts w:ascii="Times New Roman" w:hAnsi="Times New Roman" w:cs="Times New Roman"/>
          <w:sz w:val="28"/>
          <w:szCs w:val="28"/>
          <w:lang w:val="uk-UA"/>
        </w:rPr>
        <w:t xml:space="preserve">оекті пропонується розробити </w:t>
      </w:r>
      <w:proofErr w:type="spellStart"/>
      <w:r w:rsidR="00310580" w:rsidRPr="003F6E7C">
        <w:rPr>
          <w:rFonts w:ascii="Times New Roman" w:hAnsi="Times New Roman" w:cs="Times New Roman"/>
          <w:sz w:val="28"/>
          <w:szCs w:val="28"/>
          <w:lang w:val="uk-UA"/>
        </w:rPr>
        <w:t>одн</w:t>
      </w:r>
      <w:r w:rsidRPr="003F6E7C">
        <w:rPr>
          <w:rFonts w:ascii="Times New Roman" w:hAnsi="Times New Roman" w:cs="Times New Roman"/>
          <w:sz w:val="28"/>
          <w:szCs w:val="28"/>
          <w:lang w:val="uk-UA"/>
        </w:rPr>
        <w:t>оконтурну</w:t>
      </w:r>
      <w:proofErr w:type="spellEnd"/>
      <w:r w:rsidR="00310580" w:rsidRPr="003F6E7C">
        <w:rPr>
          <w:rFonts w:ascii="Times New Roman" w:hAnsi="Times New Roman" w:cs="Times New Roman"/>
          <w:sz w:val="28"/>
          <w:szCs w:val="28"/>
          <w:lang w:val="uk-UA"/>
        </w:rPr>
        <w:t xml:space="preserve"> автоматичну систему регулювання температури продукту на виході ректифікаційної колони</w:t>
      </w:r>
      <w:r w:rsidR="00732AE5" w:rsidRPr="003F6E7C">
        <w:rPr>
          <w:rFonts w:ascii="Times New Roman" w:hAnsi="Times New Roman" w:cs="Times New Roman"/>
          <w:sz w:val="28"/>
          <w:szCs w:val="28"/>
          <w:lang w:val="uk-UA"/>
        </w:rPr>
        <w:t xml:space="preserve"> </w:t>
      </w:r>
      <w:r w:rsidR="00732AE5" w:rsidRPr="003F6E7C">
        <w:rPr>
          <w:rFonts w:ascii="Times New Roman" w:hAnsi="Times New Roman" w:cs="Times New Roman"/>
          <w:sz w:val="28"/>
          <w:szCs w:val="28"/>
          <w:lang w:val="en-US"/>
        </w:rPr>
        <w:t>C</w:t>
      </w:r>
      <w:r w:rsidR="00732AE5" w:rsidRPr="003F6E7C">
        <w:rPr>
          <w:rFonts w:ascii="Times New Roman" w:hAnsi="Times New Roman" w:cs="Times New Roman"/>
          <w:sz w:val="28"/>
          <w:szCs w:val="28"/>
        </w:rPr>
        <w:t xml:space="preserve"> 303</w:t>
      </w:r>
      <w:r w:rsidR="00732AE5" w:rsidRPr="003F6E7C">
        <w:rPr>
          <w:rFonts w:ascii="Times New Roman" w:hAnsi="Times New Roman" w:cs="Times New Roman"/>
          <w:sz w:val="28"/>
          <w:szCs w:val="28"/>
          <w:lang w:val="uk-UA"/>
        </w:rPr>
        <w:t>.</w:t>
      </w:r>
    </w:p>
    <w:p w:rsidR="00777E63" w:rsidRPr="003F6E7C" w:rsidRDefault="006152C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2CCFD651" wp14:editId="3C5DAB15">
            <wp:extent cx="5943600" cy="213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133600"/>
                    </a:xfrm>
                    <a:prstGeom prst="rect">
                      <a:avLst/>
                    </a:prstGeom>
                    <a:noFill/>
                    <a:ln>
                      <a:noFill/>
                    </a:ln>
                  </pic:spPr>
                </pic:pic>
              </a:graphicData>
            </a:graphic>
          </wp:inline>
        </w:drawing>
      </w:r>
      <w:r w:rsidR="00FB2936" w:rsidRPr="003F6E7C">
        <w:rPr>
          <w:rFonts w:ascii="Times New Roman" w:hAnsi="Times New Roman" w:cs="Times New Roman"/>
          <w:sz w:val="28"/>
          <w:szCs w:val="28"/>
          <w:lang w:val="uk-UA"/>
        </w:rPr>
        <w:t xml:space="preserve">Рисунок </w:t>
      </w:r>
      <w:r w:rsidR="00753631" w:rsidRPr="003F6E7C">
        <w:rPr>
          <w:rFonts w:ascii="Times New Roman" w:hAnsi="Times New Roman" w:cs="Times New Roman"/>
          <w:sz w:val="28"/>
          <w:szCs w:val="28"/>
          <w:lang w:val="uk-UA"/>
        </w:rPr>
        <w:t>3.1</w:t>
      </w:r>
      <w:r w:rsidR="000D561F" w:rsidRPr="003F6E7C">
        <w:rPr>
          <w:rFonts w:ascii="Times New Roman" w:hAnsi="Times New Roman" w:cs="Times New Roman"/>
          <w:sz w:val="28"/>
          <w:szCs w:val="28"/>
          <w:lang w:val="uk-UA"/>
        </w:rPr>
        <w:t xml:space="preserve"> -</w:t>
      </w:r>
      <w:r w:rsidR="00753631" w:rsidRPr="003F6E7C">
        <w:rPr>
          <w:rFonts w:ascii="Times New Roman" w:hAnsi="Times New Roman" w:cs="Times New Roman"/>
          <w:sz w:val="28"/>
          <w:szCs w:val="28"/>
          <w:lang w:val="uk-UA"/>
        </w:rPr>
        <w:t xml:space="preserve"> Структурна схема регулювання температури</w:t>
      </w:r>
    </w:p>
    <w:p w:rsidR="005B40A5" w:rsidRPr="003F6E7C" w:rsidRDefault="005B40A5" w:rsidP="003F6E7C">
      <w:pPr>
        <w:spacing w:after="0" w:line="360" w:lineRule="auto"/>
        <w:jc w:val="center"/>
        <w:rPr>
          <w:rFonts w:ascii="Times New Roman" w:hAnsi="Times New Roman" w:cs="Times New Roman"/>
          <w:sz w:val="28"/>
          <w:szCs w:val="28"/>
          <w:lang w:val="uk-UA"/>
        </w:rPr>
      </w:pPr>
    </w:p>
    <w:p w:rsidR="00753631" w:rsidRPr="003F6E7C" w:rsidRDefault="0075363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Для регулювання температури я обрав ПІ-регулятор, передавальна функція якого має вигляд:</w:t>
      </w:r>
    </w:p>
    <w:p w:rsidR="00753631"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righ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W</m:t>
              </m:r>
            </m:e>
            <m:sub>
              <m:r>
                <w:rPr>
                  <w:rFonts w:ascii="Cambria Math" w:hAnsi="Cambria Math" w:cs="Times New Roman"/>
                  <w:sz w:val="28"/>
                  <w:szCs w:val="28"/>
                  <w:lang w:val="uk-UA"/>
                </w:rPr>
                <m:t>p</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s</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i</m:t>
                  </m:r>
                </m:sub>
              </m:sSub>
              <m:r>
                <w:rPr>
                  <w:rFonts w:ascii="Cambria Math" w:hAnsi="Cambria Math" w:cs="Times New Roman"/>
                  <w:sz w:val="28"/>
                  <w:szCs w:val="28"/>
                  <w:lang w:val="uk-UA"/>
                </w:rPr>
                <m:t>s</m:t>
              </m:r>
            </m:den>
          </m:f>
          <m:r>
            <w:rPr>
              <w:rFonts w:ascii="Cambria Math" w:hAnsi="Cambria Math" w:cs="Times New Roman"/>
              <w:sz w:val="28"/>
              <w:szCs w:val="28"/>
              <w:lang w:val="uk-UA"/>
            </w:rPr>
            <m:t>;                                              (3.1)</m:t>
          </m:r>
        </m:oMath>
      </m:oMathPara>
    </w:p>
    <w:p w:rsidR="00753631" w:rsidRPr="003F6E7C" w:rsidRDefault="00753631" w:rsidP="003F6E7C">
      <w:pPr>
        <w:spacing w:after="0" w:line="360" w:lineRule="auto"/>
        <w:jc w:val="center"/>
        <w:rPr>
          <w:rFonts w:ascii="Times New Roman" w:eastAsiaTheme="minorEastAsia" w:hAnsi="Times New Roman" w:cs="Times New Roman"/>
          <w:sz w:val="28"/>
          <w:szCs w:val="28"/>
        </w:rPr>
      </w:pPr>
      <w:r w:rsidRPr="003F6E7C">
        <w:rPr>
          <w:rFonts w:ascii="Times New Roman" w:eastAsiaTheme="minorEastAsia"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p</m:t>
            </m:r>
          </m:sub>
        </m:sSub>
      </m:oMath>
      <w:r w:rsidRPr="003F6E7C">
        <w:rPr>
          <w:rFonts w:ascii="Times New Roman" w:eastAsiaTheme="minorEastAsia"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i</m:t>
            </m:r>
          </m:sub>
        </m:sSub>
      </m:oMath>
      <w:r w:rsidRPr="003F6E7C">
        <w:rPr>
          <w:rFonts w:ascii="Times New Roman" w:eastAsiaTheme="minorEastAsia" w:hAnsi="Times New Roman" w:cs="Times New Roman"/>
          <w:sz w:val="28"/>
          <w:szCs w:val="28"/>
          <w:lang w:val="uk-UA"/>
        </w:rPr>
        <w:t xml:space="preserve"> – коефіцієнт підсилення</w:t>
      </w:r>
      <w:r w:rsidR="003E0503" w:rsidRPr="003F6E7C">
        <w:rPr>
          <w:rFonts w:ascii="Times New Roman" w:eastAsiaTheme="minorEastAsia" w:hAnsi="Times New Roman" w:cs="Times New Roman"/>
          <w:sz w:val="28"/>
          <w:szCs w:val="28"/>
          <w:lang w:val="uk-UA"/>
        </w:rPr>
        <w:t xml:space="preserve"> та час інтегрування регулятора </w:t>
      </w:r>
      <w:r w:rsidR="003E0503" w:rsidRPr="003F6E7C">
        <w:rPr>
          <w:rFonts w:ascii="Times New Roman" w:eastAsiaTheme="minorEastAsia" w:hAnsi="Times New Roman" w:cs="Times New Roman"/>
          <w:sz w:val="28"/>
          <w:szCs w:val="28"/>
        </w:rPr>
        <w:t xml:space="preserve">– є </w:t>
      </w:r>
      <w:proofErr w:type="spellStart"/>
      <w:r w:rsidR="003E0503" w:rsidRPr="003F6E7C">
        <w:rPr>
          <w:rFonts w:ascii="Times New Roman" w:eastAsiaTheme="minorEastAsia" w:hAnsi="Times New Roman" w:cs="Times New Roman"/>
          <w:sz w:val="28"/>
          <w:szCs w:val="28"/>
        </w:rPr>
        <w:t>настроювальними</w:t>
      </w:r>
      <w:proofErr w:type="spellEnd"/>
      <w:r w:rsidR="003E0503" w:rsidRPr="003F6E7C">
        <w:rPr>
          <w:rFonts w:ascii="Times New Roman" w:eastAsiaTheme="minorEastAsia" w:hAnsi="Times New Roman" w:cs="Times New Roman"/>
          <w:sz w:val="28"/>
          <w:szCs w:val="28"/>
        </w:rPr>
        <w:t xml:space="preserve"> параметрами.</w:t>
      </w:r>
    </w:p>
    <w:p w:rsidR="00753631" w:rsidRPr="003F6E7C" w:rsidRDefault="003A3EF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Виконавчий механізм представляє собою термоелектричний перетворювач групи ХК, передавальна функція якого має вигляд:</w:t>
      </w:r>
    </w:p>
    <w:p w:rsidR="003A3EFF"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right"/>
        </m:oMathPara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2</m:t>
              </m:r>
            </m:sub>
          </m:sSub>
          <m:r>
            <w:rPr>
              <w:rFonts w:ascii="Cambria Math" w:hAnsi="Cambria Math" w:cs="Times New Roman"/>
              <w:sz w:val="28"/>
              <w:szCs w:val="28"/>
              <w:lang w:val="uk-UA"/>
            </w:rPr>
            <m:t>(</m:t>
          </m:r>
          <m:r>
            <w:rPr>
              <w:rFonts w:ascii="Cambria Math" w:hAnsi="Cambria Math" w:cs="Times New Roman"/>
              <w:sz w:val="28"/>
              <w:szCs w:val="28"/>
              <w:lang w:val="en-US"/>
            </w:rPr>
            <m:t>s</m:t>
          </m:r>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0.96</m:t>
              </m:r>
            </m:num>
            <m:den>
              <m:r>
                <w:rPr>
                  <w:rFonts w:ascii="Cambria Math" w:hAnsi="Cambria Math" w:cs="Times New Roman"/>
                  <w:sz w:val="28"/>
                  <w:szCs w:val="28"/>
                  <w:lang w:val="uk-UA"/>
                </w:rPr>
                <m:t>(30*</m:t>
              </m:r>
              <m:r>
                <w:rPr>
                  <w:rFonts w:ascii="Cambria Math" w:hAnsi="Cambria Math" w:cs="Times New Roman"/>
                  <w:sz w:val="28"/>
                  <w:szCs w:val="28"/>
                  <w:lang w:val="uk-UA"/>
                </w:rPr>
                <m:t>s</m:t>
              </m:r>
              <m:r>
                <w:rPr>
                  <w:rFonts w:ascii="Cambria Math" w:hAnsi="Cambria Math" w:cs="Times New Roman"/>
                  <w:sz w:val="28"/>
                  <w:szCs w:val="28"/>
                  <w:lang w:val="uk-UA"/>
                </w:rPr>
                <m:t>+1)(5*</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hAnsi="Cambria Math" w:cs="Times New Roman"/>
              <w:sz w:val="28"/>
              <w:szCs w:val="28"/>
              <w:lang w:val="uk-UA"/>
            </w:rPr>
            <m:t xml:space="preserve">;                    </m:t>
          </m:r>
          <m:r>
            <w:rPr>
              <w:rFonts w:ascii="Cambria Math" w:hAnsi="Cambria Math" w:cs="Times New Roman"/>
              <w:sz w:val="28"/>
              <w:szCs w:val="28"/>
              <w:lang w:val="uk-UA"/>
            </w:rPr>
            <m:t xml:space="preserve">                   (3.2)</m:t>
          </m:r>
        </m:oMath>
      </m:oMathPara>
    </w:p>
    <w:p w:rsidR="006152C1" w:rsidRPr="003F6E7C" w:rsidRDefault="006152C1"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lastRenderedPageBreak/>
        <w:t>Регулюючий орган та перетворювач КFD 2-UТ рахуватимемо як підсилювальні динамічні ланки, для яких передавальні функції приймаємо наступними:</w:t>
      </w:r>
    </w:p>
    <w:p w:rsidR="00A74306" w:rsidRPr="003F6E7C" w:rsidRDefault="00184D40" w:rsidP="003F6E7C">
      <w:pPr>
        <w:spacing w:after="0" w:line="360" w:lineRule="auto"/>
        <w:ind w:firstLine="708"/>
        <w:jc w:val="center"/>
        <w:rPr>
          <w:rFonts w:ascii="Times New Roman" w:eastAsiaTheme="minorEastAsia" w:hAnsi="Times New Roman" w:cs="Times New Roman"/>
          <w:sz w:val="28"/>
          <w:szCs w:val="28"/>
          <w:lang w:val="uk-UA"/>
        </w:rPr>
      </w:pPr>
      <m:oMathPara>
        <m:oMathParaPr>
          <m:jc m:val="righ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3</m:t>
              </m:r>
            </m:sub>
          </m:sSub>
          <m:r>
            <w:rPr>
              <w:rFonts w:ascii="Cambria Math" w:eastAsiaTheme="minorEastAsia" w:hAnsi="Cambria Math" w:cs="Times New Roman"/>
              <w:sz w:val="28"/>
              <w:szCs w:val="28"/>
              <w:lang w:val="uk-UA"/>
            </w:rPr>
            <m:t>=0.9;                                                     (3.3)</m:t>
          </m:r>
        </m:oMath>
      </m:oMathPara>
    </w:p>
    <w:p w:rsidR="006152C1" w:rsidRPr="003F6E7C" w:rsidRDefault="00184D40" w:rsidP="003F6E7C">
      <w:pPr>
        <w:spacing w:after="0" w:line="360" w:lineRule="auto"/>
        <w:ind w:firstLine="708"/>
        <w:jc w:val="center"/>
        <w:rPr>
          <w:rFonts w:ascii="Times New Roman" w:eastAsiaTheme="minorEastAsia" w:hAnsi="Times New Roman" w:cs="Times New Roman"/>
          <w:sz w:val="28"/>
          <w:szCs w:val="28"/>
          <w:lang w:val="uk-UA"/>
        </w:rPr>
      </w:pPr>
      <m:oMathPara>
        <m:oMathParaPr>
          <m:jc m:val="righ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6</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6</m:t>
              </m:r>
            </m:sub>
          </m:sSub>
          <m:r>
            <w:rPr>
              <w:rFonts w:ascii="Cambria Math" w:eastAsiaTheme="minorEastAsia" w:hAnsi="Cambria Math" w:cs="Times New Roman"/>
              <w:sz w:val="28"/>
              <w:szCs w:val="28"/>
              <w:lang w:val="uk-UA"/>
            </w:rPr>
            <m:t>=1.                                                       (3.4)</m:t>
          </m:r>
        </m:oMath>
      </m:oMathPara>
    </w:p>
    <w:p w:rsidR="006152C1" w:rsidRPr="003F6E7C" w:rsidRDefault="008C7AB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Згідно з попереднім розділом технологічний об’єкт керування описується передавальною функцією:</w:t>
      </w:r>
    </w:p>
    <w:p w:rsidR="008C7AB8" w:rsidRPr="003F6E7C" w:rsidRDefault="00184D40" w:rsidP="003F6E7C">
      <w:pPr>
        <w:spacing w:after="0" w:line="360" w:lineRule="auto"/>
        <w:jc w:val="center"/>
        <w:rPr>
          <w:rFonts w:ascii="Times New Roman" w:eastAsiaTheme="minorEastAsia" w:hAnsi="Times New Roman" w:cs="Times New Roman"/>
          <w:i/>
          <w:sz w:val="28"/>
          <w:szCs w:val="28"/>
          <w:lang w:val="uk-UA"/>
        </w:rPr>
      </w:pPr>
      <m:oMathPara>
        <m:oMathParaPr>
          <m:jc m:val="righ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4</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16,9*(</m:t>
              </m:r>
              <m:r>
                <w:rPr>
                  <w:rFonts w:ascii="Cambria Math" w:hAnsi="Cambria Math" w:cs="Times New Roman"/>
                  <w:sz w:val="28"/>
                  <w:szCs w:val="28"/>
                  <w:lang w:val="uk-UA"/>
                </w:rPr>
                <m:t>0.39</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+1.33*</m:t>
              </m:r>
              <m:r>
                <w:rPr>
                  <w:rFonts w:ascii="Cambria Math" w:hAnsi="Cambria Math" w:cs="Times New Roman"/>
                  <w:sz w:val="28"/>
                  <w:szCs w:val="28"/>
                  <w:lang w:val="uk-UA"/>
                </w:rPr>
                <m:t>s</m:t>
              </m:r>
              <m:r>
                <w:rPr>
                  <w:rFonts w:ascii="Cambria Math" w:hAnsi="Cambria Math" w:cs="Times New Roman"/>
                  <w:sz w:val="28"/>
                  <w:szCs w:val="28"/>
                  <w:lang w:val="uk-UA"/>
                </w:rPr>
                <m:t>+1)</m:t>
              </m:r>
            </m:num>
            <m:den>
              <m:r>
                <w:rPr>
                  <w:rFonts w:ascii="Cambria Math" w:hAnsi="Cambria Math" w:cs="Times New Roman"/>
                  <w:sz w:val="28"/>
                  <w:szCs w:val="28"/>
                  <w:lang w:val="uk-UA"/>
                </w:rPr>
                <m:t>0.254*</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3</m:t>
                  </m:r>
                </m:sup>
              </m:sSup>
              <m:r>
                <w:rPr>
                  <w:rFonts w:ascii="Cambria Math" w:hAnsi="Cambria Math" w:cs="Times New Roman"/>
                  <w:sz w:val="28"/>
                  <w:szCs w:val="28"/>
                  <w:lang w:val="uk-UA"/>
                </w:rPr>
                <m:t>+1.25*</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s</m:t>
                  </m:r>
                </m:e>
                <m:sup>
                  <m:r>
                    <w:rPr>
                      <w:rFonts w:ascii="Cambria Math" w:hAnsi="Cambria Math" w:cs="Times New Roman"/>
                      <w:sz w:val="28"/>
                      <w:szCs w:val="28"/>
                      <w:lang w:val="uk-UA"/>
                    </w:rPr>
                    <m:t>2</m:t>
                  </m:r>
                </m:sup>
              </m:sSup>
              <m:r>
                <w:rPr>
                  <w:rFonts w:ascii="Cambria Math" w:hAnsi="Cambria Math" w:cs="Times New Roman"/>
                  <w:sz w:val="28"/>
                  <w:szCs w:val="28"/>
                  <w:lang w:val="uk-UA"/>
                </w:rPr>
                <m:t>+1.976*</m:t>
              </m:r>
              <m:r>
                <w:rPr>
                  <w:rFonts w:ascii="Cambria Math" w:hAnsi="Cambria Math" w:cs="Times New Roman"/>
                  <w:sz w:val="28"/>
                  <w:szCs w:val="28"/>
                  <w:lang w:val="uk-UA"/>
                </w:rPr>
                <m:t>s</m:t>
              </m:r>
              <m:r>
                <w:rPr>
                  <w:rFonts w:ascii="Cambria Math" w:hAnsi="Cambria Math" w:cs="Times New Roman"/>
                  <w:sz w:val="28"/>
                  <w:szCs w:val="28"/>
                  <w:lang w:val="uk-UA"/>
                </w:rPr>
                <m:t>+1</m:t>
              </m:r>
            </m:den>
          </m:f>
          <m:r>
            <w:rPr>
              <w:rFonts w:ascii="Cambria Math" w:eastAsiaTheme="minorEastAsia" w:hAnsi="Cambria Math" w:cs="Times New Roman"/>
              <w:sz w:val="28"/>
              <w:szCs w:val="28"/>
              <w:lang w:val="uk-UA"/>
            </w:rPr>
            <m:t>;                       (3.5)</m:t>
          </m:r>
        </m:oMath>
      </m:oMathPara>
    </w:p>
    <w:p w:rsidR="00A74306" w:rsidRPr="003F6E7C" w:rsidRDefault="00A74306"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Температура на виході колони вимірюється датчиком ТС 2329</w:t>
      </w:r>
      <w:r w:rsidRPr="003F6E7C">
        <w:t xml:space="preserve"> </w:t>
      </w:r>
      <w:r w:rsidRPr="003F6E7C">
        <w:rPr>
          <w:rFonts w:ascii="Times New Roman" w:eastAsiaTheme="minorEastAsia" w:hAnsi="Times New Roman" w:cs="Times New Roman"/>
          <w:sz w:val="28"/>
          <w:szCs w:val="28"/>
          <w:lang w:val="uk-UA"/>
        </w:rPr>
        <w:t>який можна представити підсилювальною динамічною ланкою.  Тому передавальна функція датчика:</w:t>
      </w:r>
    </w:p>
    <w:p w:rsidR="008C7AB8" w:rsidRPr="003F6E7C" w:rsidRDefault="00184D40" w:rsidP="003F6E7C">
      <w:pPr>
        <w:spacing w:after="0" w:line="360" w:lineRule="auto"/>
        <w:jc w:val="center"/>
        <w:rPr>
          <w:rFonts w:ascii="Times New Roman" w:eastAsiaTheme="minorEastAsia" w:hAnsi="Times New Roman" w:cs="Times New Roman"/>
          <w:sz w:val="28"/>
          <w:szCs w:val="28"/>
          <w:lang w:val="uk-UA"/>
        </w:rPr>
      </w:pPr>
      <m:oMathPara>
        <m:oMathParaPr>
          <m:jc m:val="righ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5</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k</m:t>
              </m:r>
            </m:e>
            <m:sub>
              <m:r>
                <w:rPr>
                  <w:rFonts w:ascii="Cambria Math" w:eastAsiaTheme="minorEastAsia" w:hAnsi="Cambria Math" w:cs="Times New Roman"/>
                  <w:sz w:val="28"/>
                  <w:szCs w:val="28"/>
                  <w:lang w:val="uk-UA"/>
                </w:rPr>
                <m:t>5</m:t>
              </m:r>
            </m:sub>
          </m:sSub>
          <m:r>
            <w:rPr>
              <w:rFonts w:ascii="Cambria Math" w:eastAsiaTheme="minorEastAsia" w:hAnsi="Cambria Math" w:cs="Times New Roman"/>
              <w:sz w:val="28"/>
              <w:szCs w:val="28"/>
              <w:lang w:val="uk-UA"/>
            </w:rPr>
            <m:t>=0.9                                                     (3.6)</m:t>
          </m:r>
        </m:oMath>
      </m:oMathPara>
    </w:p>
    <w:p w:rsidR="00A74306" w:rsidRPr="003F6E7C" w:rsidRDefault="0069252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Еквівалентна </w:t>
      </w:r>
      <w:r w:rsidR="00CD03E1" w:rsidRPr="003F6E7C">
        <w:rPr>
          <w:rFonts w:ascii="Times New Roman" w:eastAsiaTheme="minorEastAsia" w:hAnsi="Times New Roman" w:cs="Times New Roman"/>
          <w:sz w:val="28"/>
          <w:szCs w:val="28"/>
          <w:lang w:val="uk-UA"/>
        </w:rPr>
        <w:t>ПФ</w:t>
      </w:r>
      <w:r w:rsidRPr="003F6E7C">
        <w:rPr>
          <w:rFonts w:ascii="Times New Roman" w:eastAsiaTheme="minorEastAsia" w:hAnsi="Times New Roman" w:cs="Times New Roman"/>
          <w:sz w:val="28"/>
          <w:szCs w:val="28"/>
          <w:lang w:val="uk-UA"/>
        </w:rPr>
        <w:t xml:space="preserve"> </w:t>
      </w:r>
      <w:proofErr w:type="spellStart"/>
      <w:r w:rsidRPr="003F6E7C">
        <w:rPr>
          <w:rFonts w:ascii="Times New Roman" w:eastAsiaTheme="minorEastAsia" w:hAnsi="Times New Roman" w:cs="Times New Roman"/>
          <w:sz w:val="28"/>
          <w:szCs w:val="28"/>
          <w:lang w:val="uk-UA"/>
        </w:rPr>
        <w:t>одноконтурної</w:t>
      </w:r>
      <w:proofErr w:type="spellEnd"/>
      <w:r w:rsidRPr="003F6E7C">
        <w:rPr>
          <w:rFonts w:ascii="Times New Roman" w:eastAsiaTheme="minorEastAsia" w:hAnsi="Times New Roman" w:cs="Times New Roman"/>
          <w:sz w:val="28"/>
          <w:szCs w:val="28"/>
          <w:lang w:val="uk-UA"/>
        </w:rPr>
        <w:t xml:space="preserve"> АСР температури, по каналу завдання, має вигляд:</w:t>
      </w:r>
    </w:p>
    <w:p w:rsidR="00692522" w:rsidRPr="003F6E7C" w:rsidRDefault="00184D40" w:rsidP="003F6E7C">
      <w:pPr>
        <w:spacing w:after="0" w:line="360" w:lineRule="auto"/>
        <w:ind w:firstLine="708"/>
        <w:jc w:val="center"/>
        <w:rPr>
          <w:rFonts w:ascii="Times New Roman" w:eastAsiaTheme="minorEastAsia" w:hAnsi="Times New Roman" w:cs="Times New Roman"/>
          <w:sz w:val="28"/>
          <w:szCs w:val="28"/>
          <w:lang w:val="uk-UA"/>
        </w:rPr>
      </w:pPr>
      <m:oMathPara>
        <m:oMathParaPr>
          <m:jc m:val="right"/>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uk-UA"/>
                </w:rPr>
                <m:t>e</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m:t>
              </m:r>
            </m:num>
            <m:den>
              <m:r>
                <w:rPr>
                  <w:rFonts w:ascii="Cambria Math" w:eastAsiaTheme="minorEastAsia" w:hAnsi="Cambria Math" w:cs="Times New Roman"/>
                  <w:sz w:val="28"/>
                  <w:szCs w:val="28"/>
                  <w:lang w:val="uk-UA"/>
                </w:rPr>
                <m:t>1+</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1</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2</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3</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4</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5</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6</m:t>
                  </m:r>
                </m:sub>
              </m:sSub>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s</m:t>
              </m:r>
              <m:r>
                <w:rPr>
                  <w:rFonts w:ascii="Cambria Math" w:eastAsiaTheme="minorEastAsia" w:hAnsi="Cambria Math" w:cs="Times New Roman"/>
                  <w:sz w:val="28"/>
                  <w:szCs w:val="28"/>
                  <w:lang w:val="uk-UA"/>
                </w:rPr>
                <m:t>)</m:t>
              </m:r>
            </m:den>
          </m:f>
          <m:r>
            <w:rPr>
              <w:rFonts w:ascii="Cambria Math" w:eastAsiaTheme="minorEastAsia" w:hAnsi="Cambria Math" w:cs="Times New Roman"/>
              <w:sz w:val="28"/>
              <w:szCs w:val="28"/>
              <w:lang w:val="uk-UA"/>
            </w:rPr>
            <m:t xml:space="preserve">                            (3.7)</m:t>
          </m:r>
        </m:oMath>
      </m:oMathPara>
    </w:p>
    <w:p w:rsidR="00CD03E1" w:rsidRPr="003F6E7C" w:rsidRDefault="00CD03E1" w:rsidP="003F6E7C">
      <w:pPr>
        <w:pStyle w:val="a6"/>
        <w:spacing w:line="360" w:lineRule="auto"/>
        <w:ind w:firstLine="0"/>
        <w:jc w:val="center"/>
        <w:rPr>
          <w:sz w:val="28"/>
          <w:szCs w:val="28"/>
          <w:lang w:val="uk-UA"/>
        </w:rPr>
      </w:pPr>
      <w:r w:rsidRPr="003F6E7C">
        <w:rPr>
          <w:sz w:val="28"/>
          <w:szCs w:val="28"/>
          <w:lang w:val="uk-UA"/>
        </w:rPr>
        <w:t>Знайдемо ПФ еквівалентного об’єкта керування:</w:t>
      </w:r>
    </w:p>
    <w:p w:rsidR="00CD03E1" w:rsidRPr="003F6E7C" w:rsidRDefault="00184D40" w:rsidP="003F6E7C">
      <w:pPr>
        <w:pStyle w:val="a6"/>
        <w:spacing w:line="360" w:lineRule="auto"/>
        <w:ind w:firstLine="0"/>
        <w:jc w:val="center"/>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en-US"/>
                </w:rPr>
                <m:t>W</m:t>
              </m:r>
            </m:e>
            <m:sub>
              <m:r>
                <w:rPr>
                  <w:rFonts w:ascii="Cambria Math" w:hAnsi="Cambria Math"/>
                  <w:sz w:val="28"/>
                  <w:szCs w:val="28"/>
                  <w:lang w:val="uk-UA"/>
                </w:rPr>
                <m:t>ео</m:t>
              </m:r>
            </m:sub>
          </m:sSub>
          <m:d>
            <m:dPr>
              <m:ctrlPr>
                <w:rPr>
                  <w:rFonts w:ascii="Cambria Math" w:hAnsi="Cambria Math"/>
                  <w:i/>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rPr>
                <m:t>W</m:t>
              </m:r>
            </m:e>
            <m:sub>
              <m:r>
                <w:rPr>
                  <w:rFonts w:ascii="Cambria Math" w:eastAsiaTheme="minorEastAsia" w:hAnsi="Cambria Math"/>
                  <w:sz w:val="28"/>
                  <w:szCs w:val="28"/>
                  <w:lang w:val="uk-UA"/>
                </w:rPr>
                <m:t>2</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s</m:t>
              </m:r>
            </m:e>
          </m:d>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rPr>
                <m:t>W</m:t>
              </m:r>
            </m:e>
            <m:sub>
              <m:r>
                <w:rPr>
                  <w:rFonts w:ascii="Cambria Math" w:eastAsiaTheme="minorEastAsia" w:hAnsi="Cambria Math"/>
                  <w:sz w:val="28"/>
                  <w:szCs w:val="28"/>
                  <w:lang w:val="uk-UA"/>
                </w:rPr>
                <m:t>3</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s</m:t>
              </m:r>
            </m:e>
          </m:d>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rPr>
                <m:t>W</m:t>
              </m:r>
            </m:e>
            <m:sub>
              <m:r>
                <w:rPr>
                  <w:rFonts w:ascii="Cambria Math" w:eastAsiaTheme="minorEastAsia" w:hAnsi="Cambria Math"/>
                  <w:sz w:val="28"/>
                  <w:szCs w:val="28"/>
                  <w:lang w:val="uk-UA"/>
                </w:rPr>
                <m:t>4</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s</m:t>
              </m:r>
            </m:e>
          </m:d>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rPr>
                <m:t>W</m:t>
              </m:r>
            </m:e>
            <m:sub>
              <m:r>
                <w:rPr>
                  <w:rFonts w:ascii="Cambria Math" w:eastAsiaTheme="minorEastAsia" w:hAnsi="Cambria Math"/>
                  <w:sz w:val="28"/>
                  <w:szCs w:val="28"/>
                  <w:lang w:val="uk-UA"/>
                </w:rPr>
                <m:t>5</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s</m:t>
              </m:r>
            </m:e>
          </m:d>
          <m:sSub>
            <m:sSubPr>
              <m:ctrlPr>
                <w:rPr>
                  <w:rFonts w:ascii="Cambria Math" w:eastAsiaTheme="minorEastAsia" w:hAnsi="Cambria Math"/>
                  <w:i/>
                  <w:sz w:val="28"/>
                  <w:szCs w:val="28"/>
                  <w:lang w:val="uk-UA" w:eastAsia="en-US"/>
                </w:rPr>
              </m:ctrlPr>
            </m:sSubPr>
            <m:e>
              <m:r>
                <w:rPr>
                  <w:rFonts w:ascii="Cambria Math" w:eastAsiaTheme="minorEastAsia" w:hAnsi="Cambria Math"/>
                  <w:sz w:val="28"/>
                  <w:szCs w:val="28"/>
                  <w:lang w:val="uk-UA"/>
                </w:rPr>
                <m:t>W</m:t>
              </m:r>
            </m:e>
            <m:sub>
              <m:r>
                <w:rPr>
                  <w:rFonts w:ascii="Cambria Math" w:eastAsiaTheme="minorEastAsia" w:hAnsi="Cambria Math"/>
                  <w:sz w:val="28"/>
                  <w:szCs w:val="28"/>
                  <w:lang w:val="uk-UA"/>
                </w:rPr>
                <m:t>6</m:t>
              </m:r>
            </m:sub>
          </m:sSub>
          <m:d>
            <m:dPr>
              <m:ctrlPr>
                <w:rPr>
                  <w:rFonts w:ascii="Cambria Math" w:eastAsiaTheme="minorEastAsia" w:hAnsi="Cambria Math"/>
                  <w:i/>
                  <w:sz w:val="28"/>
                  <w:szCs w:val="28"/>
                  <w:lang w:val="uk-UA"/>
                </w:rPr>
              </m:ctrlPr>
            </m:dPr>
            <m:e>
              <m:r>
                <w:rPr>
                  <w:rFonts w:ascii="Cambria Math" w:eastAsiaTheme="minorEastAsia" w:hAnsi="Cambria Math"/>
                  <w:sz w:val="28"/>
                  <w:szCs w:val="28"/>
                  <w:lang w:val="uk-UA"/>
                </w:rPr>
                <m:t>s</m:t>
              </m:r>
            </m:e>
          </m:d>
          <m:r>
            <w:rPr>
              <w:rFonts w:ascii="Cambria Math" w:eastAsiaTheme="minorEastAsia" w:hAnsi="Cambria Math"/>
              <w:sz w:val="28"/>
              <w:szCs w:val="28"/>
              <w:lang w:val="uk-UA"/>
            </w:rPr>
            <m:t xml:space="preserve">                                (3.8)</m:t>
          </m:r>
        </m:oMath>
      </m:oMathPara>
    </w:p>
    <w:p w:rsidR="00CD03E1" w:rsidRPr="003F6E7C" w:rsidRDefault="00CD03E1" w:rsidP="003F6E7C">
      <w:pPr>
        <w:pStyle w:val="a6"/>
        <w:spacing w:line="360" w:lineRule="auto"/>
        <w:ind w:firstLine="0"/>
        <w:jc w:val="center"/>
        <w:rPr>
          <w:sz w:val="28"/>
          <w:szCs w:val="28"/>
          <w:lang w:val="uk-UA"/>
        </w:rPr>
      </w:pPr>
      <w:r w:rsidRPr="003F6E7C">
        <w:rPr>
          <w:sz w:val="28"/>
          <w:szCs w:val="28"/>
          <w:lang w:val="uk-UA"/>
        </w:rPr>
        <w:t>Підставивши в рівняння (3.8) вищевказані передавальні функції, маємо:</w:t>
      </w:r>
    </w:p>
    <w:p w:rsidR="00CD03E1" w:rsidRPr="003F6E7C" w:rsidRDefault="00184D40" w:rsidP="003F6E7C">
      <w:pPr>
        <w:pStyle w:val="a6"/>
        <w:spacing w:line="360" w:lineRule="auto"/>
        <w:ind w:left="-142" w:firstLine="0"/>
        <w:jc w:val="center"/>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en-US"/>
                </w:rPr>
                <m:t>W</m:t>
              </m:r>
            </m:e>
            <m:sub>
              <m:r>
                <w:rPr>
                  <w:rFonts w:ascii="Cambria Math" w:hAnsi="Cambria Math"/>
                  <w:sz w:val="28"/>
                  <w:szCs w:val="28"/>
                  <w:lang w:val="uk-UA"/>
                </w:rPr>
                <m:t>ео</m:t>
              </m:r>
            </m:sub>
          </m:sSub>
          <m:d>
            <m:dPr>
              <m:ctrlPr>
                <w:rPr>
                  <w:rFonts w:ascii="Cambria Math" w:hAnsi="Cambria Math"/>
                  <w:i/>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eastAsiaTheme="minorHAnsi" w:hAnsi="Cambria Math"/>
                  <w:i/>
                  <w:sz w:val="28"/>
                  <w:szCs w:val="28"/>
                  <w:lang w:val="uk-UA" w:eastAsia="en-US"/>
                </w:rPr>
              </m:ctrlPr>
            </m:fPr>
            <m:num>
              <m:r>
                <w:rPr>
                  <w:rFonts w:ascii="Cambria Math" w:hAnsi="Cambria Math"/>
                  <w:sz w:val="28"/>
                  <w:szCs w:val="28"/>
                  <w:lang w:val="uk-UA"/>
                </w:rPr>
                <m:t>0.96</m:t>
              </m:r>
            </m:num>
            <m:den>
              <m:d>
                <m:dPr>
                  <m:ctrlPr>
                    <w:rPr>
                      <w:rFonts w:ascii="Cambria Math" w:hAnsi="Cambria Math"/>
                      <w:i/>
                      <w:sz w:val="28"/>
                      <w:szCs w:val="28"/>
                      <w:lang w:val="uk-UA"/>
                    </w:rPr>
                  </m:ctrlPr>
                </m:dPr>
                <m:e>
                  <m:r>
                    <w:rPr>
                      <w:rFonts w:ascii="Cambria Math" w:hAnsi="Cambria Math"/>
                      <w:sz w:val="28"/>
                      <w:szCs w:val="28"/>
                      <w:lang w:val="uk-UA"/>
                    </w:rPr>
                    <m:t>30*</m:t>
                  </m:r>
                  <m:r>
                    <w:rPr>
                      <w:rFonts w:ascii="Cambria Math" w:hAnsi="Cambria Math"/>
                      <w:sz w:val="28"/>
                      <w:szCs w:val="28"/>
                      <w:lang w:val="uk-UA"/>
                    </w:rPr>
                    <m:t>s</m:t>
                  </m:r>
                  <m:r>
                    <w:rPr>
                      <w:rFonts w:ascii="Cambria Math" w:hAnsi="Cambria Math"/>
                      <w:sz w:val="28"/>
                      <w:szCs w:val="28"/>
                      <w:lang w:val="uk-UA"/>
                    </w:rPr>
                    <m:t>+1</m:t>
                  </m:r>
                </m:e>
              </m:d>
              <m:d>
                <m:dPr>
                  <m:ctrlPr>
                    <w:rPr>
                      <w:rFonts w:ascii="Cambria Math" w:hAnsi="Cambria Math"/>
                      <w:i/>
                      <w:sz w:val="28"/>
                      <w:szCs w:val="28"/>
                      <w:lang w:val="uk-UA"/>
                    </w:rPr>
                  </m:ctrlPr>
                </m:dPr>
                <m:e>
                  <m:r>
                    <w:rPr>
                      <w:rFonts w:ascii="Cambria Math" w:hAnsi="Cambria Math"/>
                      <w:sz w:val="28"/>
                      <w:szCs w:val="28"/>
                      <w:lang w:val="uk-UA"/>
                    </w:rPr>
                    <m:t>5*</m:t>
                  </m:r>
                  <m:r>
                    <w:rPr>
                      <w:rFonts w:ascii="Cambria Math" w:hAnsi="Cambria Math"/>
                      <w:sz w:val="28"/>
                      <w:szCs w:val="28"/>
                      <w:lang w:val="uk-UA"/>
                    </w:rPr>
                    <m:t>s</m:t>
                  </m:r>
                  <m:r>
                    <w:rPr>
                      <w:rFonts w:ascii="Cambria Math" w:hAnsi="Cambria Math"/>
                      <w:sz w:val="28"/>
                      <w:szCs w:val="28"/>
                      <w:lang w:val="uk-UA"/>
                    </w:rPr>
                    <m:t>+1</m:t>
                  </m:r>
                </m:e>
              </m:d>
            </m:den>
          </m:f>
          <m:r>
            <w:rPr>
              <w:rFonts w:ascii="Cambria Math" w:eastAsiaTheme="minorHAnsi" w:hAnsi="Cambria Math"/>
              <w:sz w:val="28"/>
              <w:szCs w:val="28"/>
              <w:lang w:val="uk-UA" w:eastAsia="en-US"/>
            </w:rPr>
            <m:t>*</m:t>
          </m:r>
          <m:r>
            <w:rPr>
              <w:rFonts w:ascii="Cambria Math" w:eastAsiaTheme="minorHAnsi" w:hAnsi="Cambria Math"/>
              <w:sz w:val="28"/>
              <w:szCs w:val="28"/>
              <w:lang w:val="uk-UA" w:eastAsia="en-US"/>
            </w:rPr>
            <m:t>0,9*</m:t>
          </m:r>
          <m:f>
            <m:fPr>
              <m:ctrlPr>
                <w:rPr>
                  <w:rFonts w:ascii="Cambria Math" w:eastAsiaTheme="minorEastAsia" w:hAnsi="Cambria Math"/>
                  <w:i/>
                  <w:sz w:val="28"/>
                  <w:szCs w:val="28"/>
                  <w:lang w:val="uk-UA"/>
                </w:rPr>
              </m:ctrlPr>
            </m:fPr>
            <m:num>
              <m:r>
                <w:rPr>
                  <w:rFonts w:ascii="Cambria Math" w:eastAsiaTheme="minorEastAsia" w:hAnsi="Cambria Math"/>
                  <w:sz w:val="28"/>
                  <w:szCs w:val="28"/>
                  <w:lang w:val="uk-UA"/>
                </w:rPr>
                <m:t>16,9*</m:t>
              </m:r>
              <m:d>
                <m:dPr>
                  <m:ctrlPr>
                    <w:rPr>
                      <w:rFonts w:ascii="Cambria Math" w:eastAsiaTheme="minorEastAsia" w:hAnsi="Cambria Math"/>
                      <w:i/>
                      <w:sz w:val="28"/>
                      <w:szCs w:val="28"/>
                      <w:lang w:val="uk-UA"/>
                    </w:rPr>
                  </m:ctrlPr>
                </m:dPr>
                <m:e>
                  <m:r>
                    <w:rPr>
                      <w:rFonts w:ascii="Cambria Math" w:hAnsi="Cambria Math"/>
                      <w:sz w:val="28"/>
                      <w:szCs w:val="28"/>
                      <w:lang w:val="uk-UA"/>
                    </w:rPr>
                    <m:t>0.39</m:t>
                  </m:r>
                  <m:sSup>
                    <m:sSupPr>
                      <m:ctrlPr>
                        <w:rPr>
                          <w:rFonts w:ascii="Cambria Math" w:hAnsi="Cambria Math"/>
                          <w:i/>
                          <w:sz w:val="28"/>
                          <w:szCs w:val="28"/>
                          <w:lang w:val="uk-UA"/>
                        </w:rPr>
                      </m:ctrlPr>
                    </m:sSupPr>
                    <m:e>
                      <m:r>
                        <w:rPr>
                          <w:rFonts w:ascii="Cambria Math" w:hAnsi="Cambria Math"/>
                          <w:sz w:val="28"/>
                          <w:szCs w:val="28"/>
                          <w:lang w:val="uk-UA"/>
                        </w:rPr>
                        <m:t>*</m:t>
                      </m:r>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+1.33*</m:t>
                  </m:r>
                  <m:r>
                    <w:rPr>
                      <w:rFonts w:ascii="Cambria Math" w:hAnsi="Cambria Math"/>
                      <w:sz w:val="28"/>
                      <w:szCs w:val="28"/>
                      <w:lang w:val="uk-UA"/>
                    </w:rPr>
                    <m:t>s</m:t>
                  </m:r>
                  <m:r>
                    <w:rPr>
                      <w:rFonts w:ascii="Cambria Math" w:hAnsi="Cambria Math"/>
                      <w:sz w:val="28"/>
                      <w:szCs w:val="28"/>
                      <w:lang w:val="uk-UA"/>
                    </w:rPr>
                    <m:t>+1</m:t>
                  </m:r>
                  <m:ctrlPr>
                    <w:rPr>
                      <w:rFonts w:ascii="Cambria Math" w:hAnsi="Cambria Math"/>
                      <w:i/>
                      <w:sz w:val="28"/>
                      <w:szCs w:val="28"/>
                      <w:lang w:val="uk-UA"/>
                    </w:rPr>
                  </m:ctrlPr>
                </m:e>
              </m:d>
            </m:num>
            <m:den>
              <m:r>
                <w:rPr>
                  <w:rFonts w:ascii="Cambria Math" w:hAnsi="Cambria Math"/>
                  <w:sz w:val="28"/>
                  <w:szCs w:val="28"/>
                  <w:lang w:val="uk-UA"/>
                </w:rPr>
                <m:t>0.254*</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3</m:t>
                  </m:r>
                </m:sup>
              </m:sSup>
              <m:r>
                <w:rPr>
                  <w:rFonts w:ascii="Cambria Math" w:hAnsi="Cambria Math"/>
                  <w:sz w:val="28"/>
                  <w:szCs w:val="28"/>
                  <w:lang w:val="uk-UA"/>
                </w:rPr>
                <m:t>+1.25*</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+1.976*</m:t>
              </m:r>
              <m:r>
                <w:rPr>
                  <w:rFonts w:ascii="Cambria Math" w:hAnsi="Cambria Math"/>
                  <w:sz w:val="28"/>
                  <w:szCs w:val="28"/>
                  <w:lang w:val="uk-UA"/>
                </w:rPr>
                <m:t>s</m:t>
              </m:r>
              <m:r>
                <w:rPr>
                  <w:rFonts w:ascii="Cambria Math" w:hAnsi="Cambria Math"/>
                  <w:sz w:val="28"/>
                  <w:szCs w:val="28"/>
                  <w:lang w:val="uk-UA"/>
                </w:rPr>
                <m:t>+1</m:t>
              </m:r>
            </m:den>
          </m:f>
          <m:r>
            <w:rPr>
              <w:rFonts w:ascii="Cambria Math" w:eastAsiaTheme="minorEastAsia" w:hAnsi="Cambria Math"/>
              <w:sz w:val="28"/>
              <w:szCs w:val="28"/>
              <w:lang w:val="uk-UA"/>
            </w:rPr>
            <m:t>*</m:t>
          </m:r>
        </m:oMath>
      </m:oMathPara>
    </w:p>
    <w:p w:rsidR="00CD03E1" w:rsidRPr="003F6E7C" w:rsidRDefault="00CD03E1" w:rsidP="003F6E7C">
      <w:pPr>
        <w:pStyle w:val="a6"/>
        <w:spacing w:line="360" w:lineRule="auto"/>
        <w:ind w:left="-142" w:firstLine="0"/>
        <w:jc w:val="center"/>
        <w:rPr>
          <w:sz w:val="28"/>
          <w:szCs w:val="28"/>
          <w:lang w:val="uk-UA"/>
        </w:rPr>
      </w:pPr>
      <m:oMathPara>
        <m:oMath>
          <m:r>
            <w:rPr>
              <w:rFonts w:ascii="Cambria Math" w:eastAsiaTheme="minorEastAsia" w:hAnsi="Cambria Math"/>
              <w:sz w:val="28"/>
              <w:szCs w:val="28"/>
              <w:lang w:val="uk-UA"/>
            </w:rPr>
            <m:t>*0,9*1=</m:t>
          </m:r>
          <m:f>
            <m:fPr>
              <m:ctrlPr>
                <w:rPr>
                  <w:rFonts w:ascii="Cambria Math" w:eastAsiaTheme="minorEastAsia" w:hAnsi="Cambria Math"/>
                  <w:i/>
                  <w:sz w:val="28"/>
                  <w:szCs w:val="28"/>
                  <w:lang w:val="uk-UA"/>
                </w:rPr>
              </m:ctrlPr>
            </m:fPr>
            <m:num>
              <m:r>
                <w:rPr>
                  <w:rFonts w:ascii="Cambria Math" w:eastAsiaTheme="minorEastAsia" w:hAnsi="Cambria Math"/>
                  <w:sz w:val="28"/>
                  <w:szCs w:val="28"/>
                  <w:lang w:val="uk-UA"/>
                </w:rPr>
                <m:t>0,96*0,9*16,9*0,9*1</m:t>
              </m:r>
              <m:d>
                <m:dPr>
                  <m:ctrlPr>
                    <w:rPr>
                      <w:rFonts w:ascii="Cambria Math" w:eastAsiaTheme="minorEastAsia" w:hAnsi="Cambria Math"/>
                      <w:i/>
                      <w:sz w:val="28"/>
                      <w:szCs w:val="28"/>
                      <w:lang w:val="uk-UA"/>
                    </w:rPr>
                  </m:ctrlPr>
                </m:dPr>
                <m:e>
                  <m:r>
                    <w:rPr>
                      <w:rFonts w:ascii="Cambria Math" w:hAnsi="Cambria Math"/>
                      <w:sz w:val="28"/>
                      <w:szCs w:val="28"/>
                      <w:lang w:val="uk-UA"/>
                    </w:rPr>
                    <m:t>0.39</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+1.33*s+1</m:t>
                  </m:r>
                </m:e>
              </m:d>
            </m:num>
            <m:den>
              <m:d>
                <m:dPr>
                  <m:ctrlPr>
                    <w:rPr>
                      <w:rFonts w:ascii="Cambria Math" w:eastAsiaTheme="minorEastAsia" w:hAnsi="Cambria Math"/>
                      <w:i/>
                      <w:sz w:val="28"/>
                      <w:szCs w:val="28"/>
                      <w:lang w:val="uk-UA"/>
                    </w:rPr>
                  </m:ctrlPr>
                </m:dPr>
                <m:e>
                  <m:d>
                    <m:dPr>
                      <m:ctrlPr>
                        <w:rPr>
                          <w:rFonts w:ascii="Cambria Math" w:hAnsi="Cambria Math"/>
                          <w:i/>
                          <w:sz w:val="28"/>
                          <w:szCs w:val="28"/>
                          <w:lang w:val="uk-UA"/>
                        </w:rPr>
                      </m:ctrlPr>
                    </m:dPr>
                    <m:e>
                      <m:r>
                        <w:rPr>
                          <w:rFonts w:ascii="Cambria Math" w:hAnsi="Cambria Math"/>
                          <w:sz w:val="28"/>
                          <w:szCs w:val="28"/>
                          <w:lang w:val="uk-UA"/>
                        </w:rPr>
                        <m:t>30*s+1</m:t>
                      </m:r>
                    </m:e>
                  </m:d>
                  <m:d>
                    <m:dPr>
                      <m:ctrlPr>
                        <w:rPr>
                          <w:rFonts w:ascii="Cambria Math" w:hAnsi="Cambria Math"/>
                          <w:i/>
                          <w:sz w:val="28"/>
                          <w:szCs w:val="28"/>
                          <w:lang w:val="uk-UA"/>
                        </w:rPr>
                      </m:ctrlPr>
                    </m:dPr>
                    <m:e>
                      <m:r>
                        <w:rPr>
                          <w:rFonts w:ascii="Cambria Math" w:hAnsi="Cambria Math"/>
                          <w:sz w:val="28"/>
                          <w:szCs w:val="28"/>
                          <w:lang w:val="uk-UA"/>
                        </w:rPr>
                        <m:t>5*s+1</m:t>
                      </m:r>
                    </m:e>
                  </m:d>
                  <m:ctrlPr>
                    <w:rPr>
                      <w:rFonts w:ascii="Cambria Math" w:hAnsi="Cambria Math"/>
                      <w:i/>
                      <w:sz w:val="28"/>
                      <w:szCs w:val="28"/>
                      <w:lang w:val="uk-UA"/>
                    </w:rPr>
                  </m:ctrlPr>
                </m:e>
              </m:d>
              <m:d>
                <m:dPr>
                  <m:ctrlPr>
                    <w:rPr>
                      <w:rFonts w:ascii="Cambria Math" w:hAnsi="Cambria Math"/>
                      <w:i/>
                      <w:sz w:val="28"/>
                      <w:szCs w:val="28"/>
                      <w:lang w:val="uk-UA"/>
                    </w:rPr>
                  </m:ctrlPr>
                </m:dPr>
                <m:e>
                  <m:r>
                    <w:rPr>
                      <w:rFonts w:ascii="Cambria Math" w:hAnsi="Cambria Math"/>
                      <w:sz w:val="28"/>
                      <w:szCs w:val="28"/>
                      <w:lang w:val="uk-UA"/>
                    </w:rPr>
                    <m:t>0.254*</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3</m:t>
                      </m:r>
                    </m:sup>
                  </m:sSup>
                  <m:r>
                    <w:rPr>
                      <w:rFonts w:ascii="Cambria Math" w:hAnsi="Cambria Math"/>
                      <w:sz w:val="28"/>
                      <w:szCs w:val="28"/>
                      <w:lang w:val="uk-UA"/>
                    </w:rPr>
                    <m:t>+1.25*</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+1.976*s+1</m:t>
                  </m:r>
                </m:e>
              </m:d>
            </m:den>
          </m:f>
          <m:r>
            <w:rPr>
              <w:rFonts w:ascii="Cambria Math" w:eastAsiaTheme="minorEastAsia" w:hAnsi="Cambria Math"/>
              <w:sz w:val="28"/>
              <w:szCs w:val="28"/>
              <w:lang w:val="uk-UA"/>
            </w:rPr>
            <m:t>=</m:t>
          </m:r>
        </m:oMath>
      </m:oMathPara>
    </w:p>
    <w:p w:rsidR="009D426D" w:rsidRPr="003F6E7C" w:rsidRDefault="009D426D" w:rsidP="003F6E7C">
      <w:pPr>
        <w:pStyle w:val="a6"/>
        <w:spacing w:line="360" w:lineRule="auto"/>
        <w:ind w:left="-142" w:firstLine="0"/>
        <w:jc w:val="center"/>
        <w:rPr>
          <w:sz w:val="28"/>
          <w:szCs w:val="28"/>
          <w:lang w:val="uk-UA"/>
        </w:rPr>
      </w:pPr>
      <m:oMathPara>
        <m:oMathParaPr>
          <m:jc m:val="left"/>
        </m:oMathParaPr>
        <m:oMath>
          <m:r>
            <w:rPr>
              <w:rFonts w:ascii="Cambria Math" w:hAnsi="Cambria Math"/>
              <w:sz w:val="28"/>
              <w:szCs w:val="28"/>
              <w:lang w:val="en-US"/>
            </w:rPr>
            <m:t>=</m:t>
          </m:r>
          <m:f>
            <m:fPr>
              <m:ctrlPr>
                <w:rPr>
                  <w:rFonts w:ascii="Cambria Math" w:eastAsiaTheme="minorEastAsia" w:hAnsi="Cambria Math"/>
                  <w:i/>
                  <w:sz w:val="28"/>
                  <w:szCs w:val="28"/>
                  <w:lang w:val="uk-UA"/>
                </w:rPr>
              </m:ctrlPr>
            </m:fPr>
            <m:num>
              <m:r>
                <w:rPr>
                  <w:rFonts w:ascii="Cambria Math" w:eastAsiaTheme="minorEastAsia" w:hAnsi="Cambria Math"/>
                  <w:sz w:val="28"/>
                  <w:szCs w:val="28"/>
                  <w:lang w:val="uk-UA"/>
                </w:rPr>
                <m:t>13.14*</m:t>
              </m:r>
              <m:d>
                <m:dPr>
                  <m:ctrlPr>
                    <w:rPr>
                      <w:rFonts w:ascii="Cambria Math" w:eastAsiaTheme="minorEastAsia" w:hAnsi="Cambria Math"/>
                      <w:i/>
                      <w:sz w:val="28"/>
                      <w:szCs w:val="28"/>
                      <w:lang w:val="uk-UA"/>
                    </w:rPr>
                  </m:ctrlPr>
                </m:dPr>
                <m:e>
                  <m:r>
                    <w:rPr>
                      <w:rFonts w:ascii="Cambria Math" w:hAnsi="Cambria Math"/>
                      <w:sz w:val="28"/>
                      <w:szCs w:val="28"/>
                      <w:lang w:val="uk-UA"/>
                    </w:rPr>
                    <m:t>1.72</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+1</m:t>
                  </m:r>
                </m:e>
              </m:d>
            </m:num>
            <m:den>
              <m:r>
                <w:rPr>
                  <w:rFonts w:ascii="Cambria Math" w:hAnsi="Cambria Math"/>
                  <w:sz w:val="28"/>
                  <w:szCs w:val="28"/>
                  <w:lang w:val="uk-UA"/>
                </w:rPr>
                <m:t>150*</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4</m:t>
                  </m:r>
                </m:sup>
              </m:sSup>
              <m:r>
                <w:rPr>
                  <w:rFonts w:ascii="Cambria Math" w:eastAsiaTheme="minorEastAsia" w:hAnsi="Cambria Math"/>
                  <w:sz w:val="28"/>
                  <w:szCs w:val="28"/>
                  <w:lang w:val="uk-UA"/>
                </w:rPr>
                <m:t>+</m:t>
              </m:r>
              <m:r>
                <w:rPr>
                  <w:rFonts w:ascii="Cambria Math" w:hAnsi="Cambria Math"/>
                  <w:sz w:val="28"/>
                  <w:szCs w:val="28"/>
                  <w:lang w:val="uk-UA"/>
                </w:rPr>
                <m:t>38.1*</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3</m:t>
                  </m:r>
                </m:sup>
              </m:sSup>
              <m:r>
                <w:rPr>
                  <w:rFonts w:ascii="Cambria Math" w:hAnsi="Cambria Math"/>
                  <w:sz w:val="28"/>
                  <w:szCs w:val="28"/>
                  <w:lang w:val="uk-UA"/>
                </w:rPr>
                <m:t>+187.5*</m:t>
              </m:r>
              <m:sSup>
                <m:sSupPr>
                  <m:ctrlPr>
                    <w:rPr>
                      <w:rFonts w:ascii="Cambria Math" w:hAnsi="Cambria Math"/>
                      <w:i/>
                      <w:sz w:val="28"/>
                      <w:szCs w:val="28"/>
                      <w:lang w:val="uk-UA"/>
                    </w:rPr>
                  </m:ctrlPr>
                </m:sSupPr>
                <m:e>
                  <m:r>
                    <w:rPr>
                      <w:rFonts w:ascii="Cambria Math" w:hAnsi="Cambria Math"/>
                      <w:sz w:val="28"/>
                      <w:szCs w:val="28"/>
                      <w:lang w:val="uk-UA"/>
                    </w:rPr>
                    <m:t>s</m:t>
                  </m:r>
                </m:e>
                <m:sup>
                  <m:r>
                    <w:rPr>
                      <w:rFonts w:ascii="Cambria Math" w:hAnsi="Cambria Math"/>
                      <w:sz w:val="28"/>
                      <w:szCs w:val="28"/>
                      <w:lang w:val="uk-UA"/>
                    </w:rPr>
                    <m:t>2</m:t>
                  </m:r>
                </m:sup>
              </m:sSup>
              <m:r>
                <w:rPr>
                  <w:rFonts w:ascii="Cambria Math" w:hAnsi="Cambria Math"/>
                  <w:sz w:val="28"/>
                  <w:szCs w:val="28"/>
                  <w:lang w:val="uk-UA"/>
                </w:rPr>
                <m:t>+151.97*s+1</m:t>
              </m:r>
            </m:den>
          </m:f>
          <m:r>
            <w:rPr>
              <w:rFonts w:ascii="Cambria Math" w:eastAsiaTheme="minorEastAsia" w:hAnsi="Cambria Math"/>
              <w:sz w:val="28"/>
              <w:szCs w:val="28"/>
              <w:lang w:val="uk-UA"/>
            </w:rPr>
            <m:t xml:space="preserve">                                        (3.9)</m:t>
          </m:r>
        </m:oMath>
      </m:oMathPara>
    </w:p>
    <w:p w:rsidR="00CD03E1" w:rsidRPr="003F6E7C" w:rsidRDefault="00CD03E1" w:rsidP="003F6E7C">
      <w:pPr>
        <w:pStyle w:val="a6"/>
        <w:spacing w:line="360" w:lineRule="auto"/>
        <w:ind w:firstLine="0"/>
        <w:jc w:val="center"/>
        <w:rPr>
          <w:sz w:val="28"/>
          <w:szCs w:val="28"/>
          <w:lang w:val="uk-UA"/>
        </w:rPr>
      </w:pPr>
    </w:p>
    <w:p w:rsidR="00CD03E1" w:rsidRPr="003F6E7C" w:rsidRDefault="00E517FD" w:rsidP="003F6E7C">
      <w:pPr>
        <w:pStyle w:val="2"/>
        <w:spacing w:before="0" w:line="360" w:lineRule="auto"/>
        <w:ind w:firstLine="708"/>
        <w:jc w:val="center"/>
        <w:rPr>
          <w:rFonts w:ascii="Times New Roman" w:hAnsi="Times New Roman" w:cs="Times New Roman"/>
          <w:b/>
          <w:color w:val="auto"/>
          <w:sz w:val="28"/>
        </w:rPr>
      </w:pPr>
      <w:bookmarkStart w:id="15" w:name="_Toc453613219"/>
      <w:r w:rsidRPr="003F6E7C">
        <w:rPr>
          <w:rFonts w:ascii="Times New Roman" w:hAnsi="Times New Roman" w:cs="Times New Roman"/>
          <w:b/>
          <w:color w:val="auto"/>
          <w:sz w:val="28"/>
          <w:lang w:val="uk-UA"/>
        </w:rPr>
        <w:t>3.3 Розрахунок оптимальних налагоджувань регулятора</w:t>
      </w:r>
      <w:bookmarkEnd w:id="15"/>
    </w:p>
    <w:p w:rsidR="008C7AB8" w:rsidRPr="003F6E7C" w:rsidRDefault="008C7AB8" w:rsidP="003F6E7C">
      <w:pPr>
        <w:spacing w:after="0" w:line="360" w:lineRule="auto"/>
        <w:ind w:firstLine="708"/>
        <w:jc w:val="center"/>
        <w:rPr>
          <w:rFonts w:ascii="Times New Roman" w:eastAsiaTheme="minorEastAsia" w:hAnsi="Times New Roman" w:cs="Times New Roman"/>
          <w:sz w:val="28"/>
          <w:szCs w:val="28"/>
          <w:lang w:val="uk-UA"/>
        </w:rPr>
      </w:pPr>
    </w:p>
    <w:p w:rsidR="00E517FD" w:rsidRPr="003F6E7C" w:rsidRDefault="00E517FD"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Розрахунок оптимальних налагоджувань регулятора виконаємо методом </w:t>
      </w:r>
      <w:proofErr w:type="spellStart"/>
      <w:r w:rsidRPr="003F6E7C">
        <w:rPr>
          <w:rFonts w:ascii="Times New Roman" w:eastAsiaTheme="minorEastAsia" w:hAnsi="Times New Roman" w:cs="Times New Roman"/>
          <w:sz w:val="28"/>
          <w:szCs w:val="28"/>
          <w:lang w:val="uk-UA"/>
        </w:rPr>
        <w:t>Нікольса-Циглера</w:t>
      </w:r>
      <w:proofErr w:type="spellEnd"/>
      <w:r w:rsidRPr="003F6E7C">
        <w:rPr>
          <w:rFonts w:ascii="Times New Roman" w:eastAsiaTheme="minorEastAsia" w:hAnsi="Times New Roman" w:cs="Times New Roman"/>
          <w:sz w:val="28"/>
          <w:szCs w:val="28"/>
          <w:lang w:val="uk-UA"/>
        </w:rPr>
        <w:t xml:space="preserve">. Цей метод ґрунтується на тому, що автоматична </w:t>
      </w:r>
      <w:r w:rsidRPr="003F6E7C">
        <w:rPr>
          <w:rFonts w:ascii="Times New Roman" w:eastAsiaTheme="minorEastAsia" w:hAnsi="Times New Roman" w:cs="Times New Roman"/>
          <w:sz w:val="28"/>
          <w:szCs w:val="28"/>
          <w:lang w:val="uk-UA"/>
        </w:rPr>
        <w:lastRenderedPageBreak/>
        <w:t xml:space="preserve">систем керування переводиться в критичний режим роботи, коли виконується рівність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P</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W</m:t>
            </m:r>
          </m:e>
          <m:sub>
            <m:r>
              <w:rPr>
                <w:rFonts w:ascii="Cambria Math" w:eastAsiaTheme="minorEastAsia" w:hAnsi="Cambria Math" w:cs="Times New Roman"/>
                <w:sz w:val="28"/>
                <w:szCs w:val="28"/>
                <w:lang w:val="uk-UA"/>
              </w:rPr>
              <m:t>O</m:t>
            </m:r>
          </m:sub>
        </m:sSub>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s</m:t>
            </m:r>
          </m:e>
        </m:d>
        <m:r>
          <w:rPr>
            <w:rFonts w:ascii="Cambria Math" w:eastAsiaTheme="minorEastAsia" w:hAnsi="Cambria Math" w:cs="Times New Roman"/>
            <w:sz w:val="28"/>
            <w:szCs w:val="28"/>
            <w:lang w:val="uk-UA"/>
          </w:rPr>
          <m:t>=1</m:t>
        </m:r>
      </m:oMath>
      <w:r w:rsidRPr="003F6E7C">
        <w:rPr>
          <w:rFonts w:ascii="Times New Roman" w:eastAsiaTheme="minorEastAsia" w:hAnsi="Times New Roman" w:cs="Times New Roman"/>
          <w:sz w:val="28"/>
          <w:szCs w:val="28"/>
          <w:lang w:val="uk-UA"/>
        </w:rPr>
        <w:t>.</w:t>
      </w:r>
    </w:p>
    <w:p w:rsidR="00E517FD" w:rsidRPr="003F6E7C" w:rsidRDefault="00E517FD"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Для розрахунку коефіцієнтів регулятора методом </w:t>
      </w:r>
      <w:proofErr w:type="spellStart"/>
      <w:r w:rsidRPr="003F6E7C">
        <w:rPr>
          <w:rFonts w:ascii="Times New Roman" w:eastAsiaTheme="minorEastAsia" w:hAnsi="Times New Roman" w:cs="Times New Roman"/>
          <w:sz w:val="28"/>
          <w:szCs w:val="28"/>
          <w:lang w:val="uk-UA"/>
        </w:rPr>
        <w:t>Нікольса-Циглера</w:t>
      </w:r>
      <w:proofErr w:type="spellEnd"/>
      <w:r w:rsidRPr="003F6E7C">
        <w:rPr>
          <w:rFonts w:ascii="Times New Roman" w:eastAsiaTheme="minorEastAsia" w:hAnsi="Times New Roman" w:cs="Times New Roman"/>
          <w:sz w:val="28"/>
          <w:szCs w:val="28"/>
          <w:lang w:val="uk-UA"/>
        </w:rPr>
        <w:t>, скористаємося таблицею 3.1.</w:t>
      </w:r>
    </w:p>
    <w:p w:rsidR="00E517FD" w:rsidRPr="003F6E7C" w:rsidRDefault="00E517FD"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Таблиця 3.1 – Налагоджувальні параметри регуляторів</w:t>
      </w:r>
    </w:p>
    <w:tbl>
      <w:tblPr>
        <w:tblStyle w:val="a4"/>
        <w:tblW w:w="9356" w:type="dxa"/>
        <w:tblInd w:w="-5" w:type="dxa"/>
        <w:tblLook w:val="04A0" w:firstRow="1" w:lastRow="0" w:firstColumn="1" w:lastColumn="0" w:noHBand="0" w:noVBand="1"/>
      </w:tblPr>
      <w:tblGrid>
        <w:gridCol w:w="1846"/>
        <w:gridCol w:w="2438"/>
        <w:gridCol w:w="2202"/>
        <w:gridCol w:w="2870"/>
      </w:tblGrid>
      <w:tr w:rsidR="003F6E7C" w:rsidRPr="003F6E7C" w:rsidTr="00E517FD">
        <w:trPr>
          <w:trHeight w:val="174"/>
        </w:trPr>
        <w:tc>
          <w:tcPr>
            <w:tcW w:w="0" w:type="auto"/>
            <w:vMerge w:val="restart"/>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Тип регулятора</w:t>
            </w:r>
          </w:p>
        </w:tc>
        <w:tc>
          <w:tcPr>
            <w:tcW w:w="7285" w:type="dxa"/>
            <w:gridSpan w:val="3"/>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 xml:space="preserve">Формули для розрахунків </w:t>
            </w:r>
            <w:r w:rsidR="00786258" w:rsidRPr="003F6E7C">
              <w:rPr>
                <w:bCs/>
                <w:sz w:val="28"/>
                <w:szCs w:val="28"/>
                <w:lang w:val="uk-UA"/>
              </w:rPr>
              <w:t xml:space="preserve">ОНР </w:t>
            </w:r>
            <w:r w:rsidRPr="003F6E7C">
              <w:rPr>
                <w:bCs/>
                <w:sz w:val="28"/>
                <w:szCs w:val="28"/>
                <w:lang w:val="uk-UA"/>
              </w:rPr>
              <w:t>регулятора</w:t>
            </w:r>
          </w:p>
        </w:tc>
      </w:tr>
      <w:tr w:rsidR="003F6E7C" w:rsidRPr="003F6E7C" w:rsidTr="00E517FD">
        <w:trPr>
          <w:trHeight w:val="174"/>
        </w:trPr>
        <w:tc>
          <w:tcPr>
            <w:tcW w:w="0" w:type="auto"/>
            <w:vMerge/>
            <w:vAlign w:val="center"/>
          </w:tcPr>
          <w:p w:rsidR="00E517FD" w:rsidRPr="003F6E7C" w:rsidRDefault="00E517FD" w:rsidP="003F6E7C">
            <w:pPr>
              <w:pStyle w:val="a6"/>
              <w:spacing w:line="360" w:lineRule="auto"/>
              <w:ind w:firstLine="0"/>
              <w:jc w:val="center"/>
              <w:rPr>
                <w:b/>
                <w:bCs/>
                <w:sz w:val="28"/>
                <w:szCs w:val="28"/>
                <w:lang w:val="uk-UA"/>
              </w:rPr>
            </w:pPr>
          </w:p>
        </w:tc>
        <w:tc>
          <w:tcPr>
            <w:tcW w:w="0" w:type="auto"/>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Коефіцієнт підсилення,</w:t>
            </w:r>
          </w:p>
          <w:p w:rsidR="00E517FD" w:rsidRPr="003F6E7C" w:rsidRDefault="00184D40" w:rsidP="003F6E7C">
            <w:pPr>
              <w:pStyle w:val="a6"/>
              <w:spacing w:line="360" w:lineRule="auto"/>
              <w:ind w:firstLine="0"/>
              <w:jc w:val="center"/>
              <w:rPr>
                <w:b/>
                <w:b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P</m:t>
                    </m:r>
                  </m:sub>
                </m:sSub>
              </m:oMath>
            </m:oMathPara>
          </w:p>
        </w:tc>
        <w:tc>
          <w:tcPr>
            <w:tcW w:w="0" w:type="auto"/>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Час інтегрування,</w:t>
            </w:r>
          </w:p>
          <w:p w:rsidR="00E517FD" w:rsidRPr="003F6E7C" w:rsidRDefault="00B84902" w:rsidP="003F6E7C">
            <w:pPr>
              <w:pStyle w:val="a6"/>
              <w:spacing w:line="360" w:lineRule="auto"/>
              <w:ind w:firstLine="0"/>
              <w:jc w:val="center"/>
              <w:rPr>
                <w:b/>
                <w:bCs/>
                <w:sz w:val="28"/>
                <w:szCs w:val="28"/>
                <w:lang w:val="uk-UA"/>
              </w:rPr>
            </w:pPr>
            <w:r w:rsidRPr="003F6E7C">
              <w:rPr>
                <w:b/>
                <w:bCs/>
                <w:noProof/>
                <w:position w:val="-12"/>
                <w:sz w:val="28"/>
                <w:szCs w:val="28"/>
                <w:lang w:val="uk-UA"/>
              </w:rPr>
              <w:object w:dxaOrig="2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9pt;height:18.55pt;mso-width-percent:0;mso-height-percent:0;mso-width-percent:0;mso-height-percent:0" o:ole="">
                  <v:imagedata r:id="rId13" o:title=""/>
                </v:shape>
                <o:OLEObject Type="Embed" ProgID="Equation.3" ShapeID="_x0000_i1025" DrawAspect="Content" ObjectID="_1827860927" r:id="rId14"/>
              </w:object>
            </w:r>
          </w:p>
        </w:tc>
        <w:tc>
          <w:tcPr>
            <w:tcW w:w="2870" w:type="dxa"/>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Час диференціювання,</w:t>
            </w:r>
          </w:p>
          <w:p w:rsidR="00E517FD" w:rsidRPr="003F6E7C" w:rsidRDefault="00B84902" w:rsidP="003F6E7C">
            <w:pPr>
              <w:pStyle w:val="a6"/>
              <w:spacing w:line="360" w:lineRule="auto"/>
              <w:ind w:firstLine="0"/>
              <w:jc w:val="center"/>
              <w:rPr>
                <w:b/>
                <w:bCs/>
                <w:sz w:val="28"/>
                <w:szCs w:val="28"/>
                <w:lang w:val="uk-UA"/>
              </w:rPr>
            </w:pPr>
            <w:r w:rsidRPr="003F6E7C">
              <w:rPr>
                <w:b/>
                <w:bCs/>
                <w:noProof/>
                <w:position w:val="-12"/>
                <w:sz w:val="28"/>
                <w:szCs w:val="28"/>
                <w:lang w:val="uk-UA"/>
              </w:rPr>
              <w:object w:dxaOrig="279" w:dyaOrig="360">
                <v:shape id="_x0000_i1026" type="#_x0000_t75" alt="" style="width:14.2pt;height:18.55pt;mso-width-percent:0;mso-height-percent:0;mso-width-percent:0;mso-height-percent:0" o:ole="">
                  <v:imagedata r:id="rId15" o:title=""/>
                </v:shape>
                <o:OLEObject Type="Embed" ProgID="Equation.3" ShapeID="_x0000_i1026" DrawAspect="Content" ObjectID="_1827860928" r:id="rId16"/>
              </w:object>
            </w:r>
          </w:p>
        </w:tc>
      </w:tr>
      <w:tr w:rsidR="003F6E7C" w:rsidRPr="003F6E7C" w:rsidTr="00E517FD">
        <w:trPr>
          <w:trHeight w:val="116"/>
        </w:trPr>
        <w:tc>
          <w:tcPr>
            <w:tcW w:w="0" w:type="auto"/>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П - регулятор</w:t>
            </w:r>
          </w:p>
        </w:tc>
        <w:tc>
          <w:tcPr>
            <w:tcW w:w="0" w:type="auto"/>
            <w:vAlign w:val="center"/>
          </w:tcPr>
          <w:p w:rsidR="00E517FD" w:rsidRPr="003F6E7C" w:rsidRDefault="00E517FD" w:rsidP="003F6E7C">
            <w:pPr>
              <w:pStyle w:val="a6"/>
              <w:spacing w:line="360" w:lineRule="auto"/>
              <w:ind w:firstLine="0"/>
              <w:jc w:val="center"/>
              <w:rPr>
                <w:b/>
                <w:bCs/>
                <w:sz w:val="28"/>
                <w:szCs w:val="28"/>
                <w:lang w:val="uk-UA"/>
              </w:rPr>
            </w:pPr>
            <w:r w:rsidRPr="003F6E7C">
              <w:rPr>
                <w:bCs/>
                <w:sz w:val="28"/>
                <w:szCs w:val="28"/>
                <w:lang w:val="uk-UA"/>
              </w:rPr>
              <w:t>0,5</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P </m:t>
                  </m:r>
                  <m:r>
                    <w:rPr>
                      <w:rFonts w:ascii="Cambria Math" w:hAnsi="Cambria Math"/>
                      <w:sz w:val="28"/>
                      <w:szCs w:val="28"/>
                      <w:lang w:val="en-US"/>
                    </w:rPr>
                    <m:t>kp</m:t>
                  </m:r>
                </m:sub>
              </m:sSub>
            </m:oMath>
          </w:p>
        </w:tc>
        <w:tc>
          <w:tcPr>
            <w:tcW w:w="0" w:type="auto"/>
            <w:vAlign w:val="center"/>
          </w:tcPr>
          <w:p w:rsidR="00E517FD" w:rsidRPr="003F6E7C" w:rsidRDefault="00E517FD" w:rsidP="003F6E7C">
            <w:pPr>
              <w:pStyle w:val="a6"/>
              <w:spacing w:line="360" w:lineRule="auto"/>
              <w:ind w:firstLine="0"/>
              <w:jc w:val="center"/>
              <w:rPr>
                <w:b/>
                <w:bCs/>
                <w:sz w:val="28"/>
                <w:szCs w:val="28"/>
                <w:lang w:val="uk-UA"/>
              </w:rPr>
            </w:pPr>
            <w:r w:rsidRPr="003F6E7C">
              <w:rPr>
                <w:b/>
                <w:bCs/>
                <w:sz w:val="28"/>
                <w:szCs w:val="28"/>
                <w:lang w:val="uk-UA"/>
              </w:rPr>
              <w:t>-</w:t>
            </w:r>
          </w:p>
        </w:tc>
        <w:tc>
          <w:tcPr>
            <w:tcW w:w="2870" w:type="dxa"/>
            <w:vAlign w:val="center"/>
          </w:tcPr>
          <w:p w:rsidR="00E517FD" w:rsidRPr="003F6E7C" w:rsidRDefault="00E517FD" w:rsidP="003F6E7C">
            <w:pPr>
              <w:pStyle w:val="a6"/>
              <w:spacing w:line="360" w:lineRule="auto"/>
              <w:ind w:firstLine="0"/>
              <w:jc w:val="center"/>
              <w:rPr>
                <w:b/>
                <w:bCs/>
                <w:sz w:val="28"/>
                <w:szCs w:val="28"/>
                <w:lang w:val="uk-UA"/>
              </w:rPr>
            </w:pPr>
            <w:r w:rsidRPr="003F6E7C">
              <w:rPr>
                <w:b/>
                <w:bCs/>
                <w:sz w:val="28"/>
                <w:szCs w:val="28"/>
                <w:lang w:val="uk-UA"/>
              </w:rPr>
              <w:t>-</w:t>
            </w:r>
          </w:p>
        </w:tc>
      </w:tr>
      <w:tr w:rsidR="003F6E7C" w:rsidRPr="003F6E7C" w:rsidTr="00E517FD">
        <w:trPr>
          <w:trHeight w:val="116"/>
        </w:trPr>
        <w:tc>
          <w:tcPr>
            <w:tcW w:w="0" w:type="auto"/>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ПІ- регулятор</w:t>
            </w:r>
          </w:p>
        </w:tc>
        <w:tc>
          <w:tcPr>
            <w:tcW w:w="0" w:type="auto"/>
            <w:vAlign w:val="center"/>
          </w:tcPr>
          <w:p w:rsidR="00E517FD" w:rsidRPr="003F6E7C" w:rsidRDefault="000B6D95" w:rsidP="003F6E7C">
            <w:pPr>
              <w:pStyle w:val="a6"/>
              <w:spacing w:line="360" w:lineRule="auto"/>
              <w:ind w:firstLine="0"/>
              <w:jc w:val="center"/>
              <w:rPr>
                <w:b/>
                <w:bCs/>
                <w:sz w:val="28"/>
                <w:szCs w:val="28"/>
                <w:lang w:val="uk-UA"/>
              </w:rPr>
            </w:pPr>
            <w:r w:rsidRPr="003F6E7C">
              <w:rPr>
                <w:bCs/>
                <w:sz w:val="28"/>
                <w:szCs w:val="28"/>
                <w:lang w:val="uk-UA"/>
              </w:rPr>
              <w:t>0,45</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P </m:t>
                  </m:r>
                  <m:r>
                    <w:rPr>
                      <w:rFonts w:ascii="Cambria Math" w:hAnsi="Cambria Math"/>
                      <w:sz w:val="28"/>
                      <w:szCs w:val="28"/>
                      <w:lang w:val="en-US"/>
                    </w:rPr>
                    <m:t>kp</m:t>
                  </m:r>
                </m:sub>
              </m:sSub>
            </m:oMath>
          </w:p>
        </w:tc>
        <w:tc>
          <w:tcPr>
            <w:tcW w:w="0" w:type="auto"/>
            <w:vAlign w:val="center"/>
          </w:tcPr>
          <w:p w:rsidR="00E517FD" w:rsidRPr="003F6E7C" w:rsidRDefault="000B6D95" w:rsidP="003F6E7C">
            <w:pPr>
              <w:pStyle w:val="a6"/>
              <w:spacing w:line="360" w:lineRule="auto"/>
              <w:ind w:firstLine="0"/>
              <w:jc w:val="center"/>
              <w:rPr>
                <w:b/>
                <w:bCs/>
                <w:sz w:val="28"/>
                <w:szCs w:val="28"/>
                <w:lang w:val="uk-UA"/>
              </w:rPr>
            </w:pPr>
            <w:r w:rsidRPr="003F6E7C">
              <w:rPr>
                <w:bCs/>
                <w:sz w:val="28"/>
                <w:szCs w:val="28"/>
                <w:lang w:val="uk-UA"/>
              </w:rPr>
              <w:t>11,63/</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P </m:t>
                  </m:r>
                  <m:r>
                    <w:rPr>
                      <w:rFonts w:ascii="Cambria Math" w:hAnsi="Cambria Math"/>
                      <w:sz w:val="28"/>
                      <w:szCs w:val="28"/>
                      <w:lang w:val="en-US"/>
                    </w:rPr>
                    <m:t>kp</m:t>
                  </m:r>
                </m:sub>
              </m:sSub>
              <m:sSub>
                <m:sSubPr>
                  <m:ctrlPr>
                    <w:rPr>
                      <w:rFonts w:ascii="Cambria Math" w:hAnsi="Cambria Math"/>
                      <w:bCs/>
                      <w:i/>
                      <w:sz w:val="28"/>
                      <w:szCs w:val="28"/>
                      <w:lang w:val="uk-UA"/>
                    </w:rPr>
                  </m:ctrlPr>
                </m:sSubPr>
                <m:e>
                  <m:r>
                    <w:rPr>
                      <w:rFonts w:ascii="Cambria Math" w:hAnsi="Cambria Math"/>
                      <w:sz w:val="28"/>
                      <w:szCs w:val="28"/>
                      <w:lang w:val="en-US"/>
                    </w:rPr>
                    <m:t>ϣ</m:t>
                  </m:r>
                </m:e>
                <m:sub>
                  <m:r>
                    <w:rPr>
                      <w:rFonts w:ascii="Cambria Math" w:hAnsi="Cambria Math"/>
                      <w:sz w:val="28"/>
                      <w:szCs w:val="28"/>
                      <w:lang w:val="en-US"/>
                    </w:rPr>
                    <m:t>kp</m:t>
                  </m:r>
                </m:sub>
              </m:sSub>
            </m:oMath>
          </w:p>
        </w:tc>
        <w:tc>
          <w:tcPr>
            <w:tcW w:w="2870" w:type="dxa"/>
            <w:vAlign w:val="center"/>
          </w:tcPr>
          <w:p w:rsidR="00E517FD" w:rsidRPr="003F6E7C" w:rsidRDefault="00E517FD" w:rsidP="003F6E7C">
            <w:pPr>
              <w:pStyle w:val="a6"/>
              <w:spacing w:line="360" w:lineRule="auto"/>
              <w:ind w:firstLine="0"/>
              <w:jc w:val="center"/>
              <w:rPr>
                <w:b/>
                <w:bCs/>
                <w:sz w:val="28"/>
                <w:szCs w:val="28"/>
                <w:lang w:val="uk-UA"/>
              </w:rPr>
            </w:pPr>
            <w:r w:rsidRPr="003F6E7C">
              <w:rPr>
                <w:b/>
                <w:bCs/>
                <w:sz w:val="28"/>
                <w:szCs w:val="28"/>
                <w:lang w:val="uk-UA"/>
              </w:rPr>
              <w:t>-</w:t>
            </w:r>
          </w:p>
        </w:tc>
      </w:tr>
      <w:tr w:rsidR="003F6E7C" w:rsidRPr="003F6E7C" w:rsidTr="00E517FD">
        <w:trPr>
          <w:trHeight w:val="116"/>
        </w:trPr>
        <w:tc>
          <w:tcPr>
            <w:tcW w:w="0" w:type="auto"/>
            <w:vAlign w:val="center"/>
          </w:tcPr>
          <w:p w:rsidR="00E517FD" w:rsidRPr="003F6E7C" w:rsidRDefault="00E517FD" w:rsidP="003F6E7C">
            <w:pPr>
              <w:pStyle w:val="a6"/>
              <w:spacing w:line="360" w:lineRule="auto"/>
              <w:ind w:firstLine="0"/>
              <w:jc w:val="center"/>
              <w:rPr>
                <w:bCs/>
                <w:sz w:val="28"/>
                <w:szCs w:val="28"/>
                <w:lang w:val="uk-UA"/>
              </w:rPr>
            </w:pPr>
            <w:r w:rsidRPr="003F6E7C">
              <w:rPr>
                <w:bCs/>
                <w:sz w:val="28"/>
                <w:szCs w:val="28"/>
                <w:lang w:val="uk-UA"/>
              </w:rPr>
              <w:t>ПІД- регулятор</w:t>
            </w:r>
          </w:p>
        </w:tc>
        <w:tc>
          <w:tcPr>
            <w:tcW w:w="0" w:type="auto"/>
            <w:vAlign w:val="center"/>
          </w:tcPr>
          <w:p w:rsidR="00E517FD" w:rsidRPr="003F6E7C" w:rsidRDefault="000B6D95" w:rsidP="003F6E7C">
            <w:pPr>
              <w:pStyle w:val="a6"/>
              <w:spacing w:line="360" w:lineRule="auto"/>
              <w:ind w:firstLine="0"/>
              <w:jc w:val="center"/>
              <w:rPr>
                <w:b/>
                <w:bCs/>
                <w:sz w:val="28"/>
                <w:szCs w:val="28"/>
                <w:lang w:val="uk-UA"/>
              </w:rPr>
            </w:pPr>
            <w:r w:rsidRPr="003F6E7C">
              <w:rPr>
                <w:bCs/>
                <w:sz w:val="28"/>
                <w:szCs w:val="28"/>
                <w:lang w:val="uk-UA"/>
              </w:rPr>
              <w:t>0,6</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P </m:t>
                  </m:r>
                  <m:r>
                    <w:rPr>
                      <w:rFonts w:ascii="Cambria Math" w:hAnsi="Cambria Math"/>
                      <w:sz w:val="28"/>
                      <w:szCs w:val="28"/>
                      <w:lang w:val="en-US"/>
                    </w:rPr>
                    <m:t>kp</m:t>
                  </m:r>
                </m:sub>
              </m:sSub>
            </m:oMath>
          </w:p>
        </w:tc>
        <w:tc>
          <w:tcPr>
            <w:tcW w:w="0" w:type="auto"/>
            <w:vAlign w:val="center"/>
          </w:tcPr>
          <w:p w:rsidR="00E517FD" w:rsidRPr="003F6E7C" w:rsidRDefault="000B6D95" w:rsidP="003F6E7C">
            <w:pPr>
              <w:pStyle w:val="a6"/>
              <w:spacing w:line="360" w:lineRule="auto"/>
              <w:ind w:firstLine="0"/>
              <w:jc w:val="center"/>
              <w:rPr>
                <w:b/>
                <w:bCs/>
                <w:sz w:val="28"/>
                <w:szCs w:val="28"/>
                <w:lang w:val="uk-UA"/>
              </w:rPr>
            </w:pPr>
            <w:r w:rsidRPr="003F6E7C">
              <w:rPr>
                <w:bCs/>
                <w:sz w:val="28"/>
                <w:szCs w:val="28"/>
                <w:lang w:val="uk-UA"/>
              </w:rPr>
              <w:t>5,21/</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P </m:t>
                  </m:r>
                  <m:r>
                    <w:rPr>
                      <w:rFonts w:ascii="Cambria Math" w:hAnsi="Cambria Math"/>
                      <w:sz w:val="28"/>
                      <w:szCs w:val="28"/>
                      <w:lang w:val="en-US"/>
                    </w:rPr>
                    <m:t>kp</m:t>
                  </m:r>
                </m:sub>
              </m:sSub>
              <m:sSub>
                <m:sSubPr>
                  <m:ctrlPr>
                    <w:rPr>
                      <w:rFonts w:ascii="Cambria Math" w:hAnsi="Cambria Math"/>
                      <w:bCs/>
                      <w:i/>
                      <w:sz w:val="28"/>
                      <w:szCs w:val="28"/>
                      <w:lang w:val="uk-UA"/>
                    </w:rPr>
                  </m:ctrlPr>
                </m:sSubPr>
                <m:e>
                  <m:r>
                    <w:rPr>
                      <w:rFonts w:ascii="Cambria Math" w:hAnsi="Cambria Math"/>
                      <w:sz w:val="28"/>
                      <w:szCs w:val="28"/>
                      <w:lang w:val="en-US"/>
                    </w:rPr>
                    <m:t>ϣ</m:t>
                  </m:r>
                </m:e>
                <m:sub>
                  <m:r>
                    <w:rPr>
                      <w:rFonts w:ascii="Cambria Math" w:hAnsi="Cambria Math"/>
                      <w:sz w:val="28"/>
                      <w:szCs w:val="28"/>
                      <w:lang w:val="en-US"/>
                    </w:rPr>
                    <m:t>kp</m:t>
                  </m:r>
                </m:sub>
              </m:sSub>
            </m:oMath>
          </w:p>
        </w:tc>
        <w:tc>
          <w:tcPr>
            <w:tcW w:w="2870" w:type="dxa"/>
            <w:vAlign w:val="center"/>
          </w:tcPr>
          <w:p w:rsidR="00E517FD" w:rsidRPr="003F6E7C" w:rsidRDefault="000B6D95" w:rsidP="003F6E7C">
            <w:pPr>
              <w:pStyle w:val="a6"/>
              <w:spacing w:line="360" w:lineRule="auto"/>
              <w:ind w:firstLine="0"/>
              <w:jc w:val="center"/>
              <w:rPr>
                <w:b/>
                <w:bCs/>
                <w:sz w:val="28"/>
                <w:szCs w:val="28"/>
                <w:lang w:val="uk-UA"/>
              </w:rPr>
            </w:pPr>
            <w:r w:rsidRPr="003F6E7C">
              <w:rPr>
                <w:bCs/>
                <w:sz w:val="28"/>
                <w:szCs w:val="28"/>
                <w:lang w:val="uk-UA"/>
              </w:rPr>
              <w:t>0,47/</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uk-UA"/>
                    </w:rPr>
                    <m:t xml:space="preserve">P </m:t>
                  </m:r>
                  <m:r>
                    <w:rPr>
                      <w:rFonts w:ascii="Cambria Math" w:hAnsi="Cambria Math"/>
                      <w:sz w:val="28"/>
                      <w:szCs w:val="28"/>
                      <w:lang w:val="en-US"/>
                    </w:rPr>
                    <m:t>kp</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en-US"/>
                    </w:rPr>
                    <m:t>ϣ</m:t>
                  </m:r>
                </m:e>
                <m:sub>
                  <m:r>
                    <w:rPr>
                      <w:rFonts w:ascii="Cambria Math" w:hAnsi="Cambria Math"/>
                      <w:sz w:val="28"/>
                      <w:szCs w:val="28"/>
                      <w:lang w:val="en-US"/>
                    </w:rPr>
                    <m:t>kp</m:t>
                  </m:r>
                </m:sub>
              </m:sSub>
            </m:oMath>
          </w:p>
        </w:tc>
      </w:tr>
    </w:tbl>
    <w:p w:rsidR="00E517FD" w:rsidRPr="003F6E7C" w:rsidRDefault="00E517FD" w:rsidP="003F6E7C">
      <w:pPr>
        <w:spacing w:after="0" w:line="360" w:lineRule="auto"/>
        <w:ind w:firstLine="708"/>
        <w:jc w:val="center"/>
        <w:rPr>
          <w:rFonts w:ascii="Times New Roman" w:eastAsiaTheme="minorEastAsia" w:hAnsi="Times New Roman" w:cs="Times New Roman"/>
          <w:sz w:val="28"/>
          <w:szCs w:val="28"/>
          <w:lang w:val="uk-UA"/>
        </w:rPr>
      </w:pPr>
    </w:p>
    <w:p w:rsidR="006152C1" w:rsidRPr="003F6E7C" w:rsidRDefault="000B6D95"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Метод </w:t>
      </w:r>
      <w:proofErr w:type="spellStart"/>
      <w:r w:rsidRPr="003F6E7C">
        <w:rPr>
          <w:rFonts w:ascii="Times New Roman" w:eastAsiaTheme="minorEastAsia" w:hAnsi="Times New Roman" w:cs="Times New Roman"/>
          <w:sz w:val="28"/>
          <w:szCs w:val="28"/>
          <w:lang w:val="uk-UA"/>
        </w:rPr>
        <w:t>Нікольса-Циглера</w:t>
      </w:r>
      <w:proofErr w:type="spellEnd"/>
      <w:r w:rsidRPr="003F6E7C">
        <w:rPr>
          <w:rFonts w:ascii="Times New Roman" w:eastAsiaTheme="minorEastAsia" w:hAnsi="Times New Roman" w:cs="Times New Roman"/>
          <w:sz w:val="28"/>
          <w:szCs w:val="28"/>
          <w:lang w:val="uk-UA"/>
        </w:rPr>
        <w:t xml:space="preserve"> достатньо простий, забезпечує в системі заданий запас стійкості, але не гарантує екстремуму показника якості перехідного процесу.</w:t>
      </w:r>
    </w:p>
    <w:p w:rsidR="00786258" w:rsidRPr="003F6E7C" w:rsidRDefault="00786258"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Для розрахунків я використав програму «</w:t>
      </w:r>
      <w:r w:rsidRPr="003F6E7C">
        <w:rPr>
          <w:rFonts w:ascii="Times New Roman" w:eastAsiaTheme="minorEastAsia" w:hAnsi="Times New Roman" w:cs="Times New Roman"/>
          <w:sz w:val="28"/>
          <w:szCs w:val="28"/>
          <w:lang w:val="en-US"/>
        </w:rPr>
        <w:t>Maple</w:t>
      </w:r>
      <w:r w:rsidRPr="003F6E7C">
        <w:rPr>
          <w:rFonts w:ascii="Times New Roman" w:eastAsiaTheme="minorEastAsia" w:hAnsi="Times New Roman" w:cs="Times New Roman"/>
          <w:sz w:val="28"/>
          <w:szCs w:val="28"/>
        </w:rPr>
        <w:t xml:space="preserve"> 8</w:t>
      </w:r>
      <w:r w:rsidRPr="003F6E7C">
        <w:rPr>
          <w:rFonts w:ascii="Times New Roman" w:eastAsiaTheme="minorEastAsia" w:hAnsi="Times New Roman" w:cs="Times New Roman"/>
          <w:sz w:val="28"/>
          <w:szCs w:val="28"/>
          <w:lang w:val="uk-UA"/>
        </w:rPr>
        <w:t>».</w:t>
      </w:r>
    </w:p>
    <w:p w:rsidR="000B6D95" w:rsidRPr="003F6E7C" w:rsidRDefault="00786258"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Згідно функції задаємо параметри:</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&gt; </w:t>
      </w:r>
      <w:r w:rsidRPr="003F6E7C">
        <w:rPr>
          <w:rFonts w:ascii="Courier New" w:hAnsi="Courier New" w:cs="Courier New"/>
          <w:b/>
          <w:bCs/>
          <w:sz w:val="24"/>
          <w:szCs w:val="24"/>
          <w:lang w:val="en-US"/>
        </w:rPr>
        <w:t>restart</w:t>
      </w:r>
      <w:r w:rsidRPr="003F6E7C">
        <w:rPr>
          <w:rFonts w:ascii="Courier New" w:hAnsi="Courier New" w:cs="Courier New"/>
          <w:b/>
          <w:bCs/>
          <w:sz w:val="24"/>
          <w:szCs w:val="24"/>
          <w:lang w:val="uk-UA"/>
        </w:rPr>
        <w:t>;</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s</w:t>
      </w:r>
      <w:proofErr w:type="gramEnd"/>
      <w:r w:rsidRPr="003F6E7C">
        <w:rPr>
          <w:rFonts w:ascii="Courier New" w:hAnsi="Courier New" w:cs="Courier New"/>
          <w:b/>
          <w:bCs/>
          <w:sz w:val="24"/>
          <w:szCs w:val="24"/>
          <w:lang w:val="en-US"/>
        </w:rPr>
        <w:t>:=I*v:</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W2:=0.96</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30*s+1)*(5*s+1):</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W3:=0.9:</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W4:</w:t>
      </w:r>
      <w:proofErr w:type="gramEnd"/>
      <w:r w:rsidRPr="003F6E7C">
        <w:rPr>
          <w:rFonts w:ascii="Courier New" w:hAnsi="Courier New" w:cs="Courier New"/>
          <w:b/>
          <w:bCs/>
          <w:sz w:val="24"/>
          <w:szCs w:val="24"/>
          <w:lang w:val="en-US"/>
        </w:rPr>
        <w:t>=</w:t>
      </w:r>
      <w:r w:rsidR="00A27639" w:rsidRPr="003F6E7C">
        <w:rPr>
          <w:rFonts w:ascii="Courier New" w:hAnsi="Courier New" w:cs="Courier New"/>
          <w:b/>
          <w:bCs/>
          <w:sz w:val="24"/>
          <w:szCs w:val="24"/>
          <w:lang w:val="en-US"/>
        </w:rPr>
        <w:t>(</w:t>
      </w:r>
      <w:r w:rsidRPr="003F6E7C">
        <w:rPr>
          <w:rFonts w:ascii="Courier New" w:hAnsi="Courier New" w:cs="Courier New"/>
          <w:b/>
          <w:bCs/>
          <w:sz w:val="24"/>
          <w:szCs w:val="24"/>
          <w:lang w:val="en-US"/>
        </w:rPr>
        <w:t>16.9*(0.39*s^2+1.33*s+1)</w:t>
      </w:r>
      <w:r w:rsidR="00A27639" w:rsidRPr="003F6E7C">
        <w:rPr>
          <w:rFonts w:ascii="Courier New" w:hAnsi="Courier New" w:cs="Courier New"/>
          <w:b/>
          <w:bCs/>
          <w:sz w:val="24"/>
          <w:szCs w:val="24"/>
          <w:lang w:val="en-US"/>
        </w:rPr>
        <w:t>)</w:t>
      </w:r>
      <w:r w:rsidRPr="003F6E7C">
        <w:rPr>
          <w:rFonts w:ascii="Courier New" w:hAnsi="Courier New" w:cs="Courier New"/>
          <w:b/>
          <w:bCs/>
          <w:sz w:val="24"/>
          <w:szCs w:val="24"/>
          <w:lang w:val="en-US"/>
        </w:rPr>
        <w:t>/</w:t>
      </w:r>
      <w:r w:rsidR="00BD55EC" w:rsidRPr="003F6E7C">
        <w:rPr>
          <w:rFonts w:ascii="Courier New" w:hAnsi="Courier New" w:cs="Courier New"/>
          <w:b/>
          <w:bCs/>
          <w:sz w:val="24"/>
          <w:szCs w:val="24"/>
          <w:lang w:val="uk-UA"/>
        </w:rPr>
        <w:t>(</w:t>
      </w:r>
      <w:r w:rsidRPr="003F6E7C">
        <w:rPr>
          <w:rFonts w:ascii="Courier New" w:hAnsi="Courier New" w:cs="Courier New"/>
          <w:b/>
          <w:bCs/>
          <w:sz w:val="24"/>
          <w:szCs w:val="24"/>
          <w:lang w:val="en-US"/>
        </w:rPr>
        <w:t>0.254*s^3+1.25*s^2</w:t>
      </w:r>
      <w:r w:rsidR="00A27639" w:rsidRPr="003F6E7C">
        <w:rPr>
          <w:rFonts w:ascii="Courier New" w:hAnsi="Courier New" w:cs="Courier New"/>
          <w:b/>
          <w:bCs/>
          <w:sz w:val="24"/>
          <w:szCs w:val="24"/>
          <w:lang w:val="en-US"/>
        </w:rPr>
        <w:t>+1.976*s+1</w:t>
      </w:r>
      <w:r w:rsidR="00BD55EC" w:rsidRPr="003F6E7C">
        <w:rPr>
          <w:rFonts w:ascii="Courier New" w:hAnsi="Courier New" w:cs="Courier New"/>
          <w:b/>
          <w:bCs/>
          <w:sz w:val="24"/>
          <w:szCs w:val="24"/>
          <w:lang w:val="uk-UA"/>
        </w:rPr>
        <w:t>)</w:t>
      </w:r>
      <w:r w:rsidRPr="003F6E7C">
        <w:rPr>
          <w:rFonts w:ascii="Courier New" w:hAnsi="Courier New" w:cs="Courier New"/>
          <w:b/>
          <w:bCs/>
          <w:sz w:val="24"/>
          <w:szCs w:val="24"/>
          <w:lang w:val="en-US"/>
        </w:rPr>
        <w:t>:</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W5:=0.9:</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W6:=1:</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W2*W3*W4*W5*W6:</w:t>
      </w:r>
    </w:p>
    <w:p w:rsidR="00786258" w:rsidRPr="003F6E7C" w:rsidRDefault="0078625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M</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Im(W): R:=Re(W): A:=sqrt(M^2+R^2): F:=arctan(M/R):</w:t>
      </w:r>
    </w:p>
    <w:p w:rsidR="00C844E0" w:rsidRPr="003F6E7C" w:rsidRDefault="00C844E0"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plot(</w:t>
      </w:r>
      <w:proofErr w:type="spellStart"/>
      <w:proofErr w:type="gramEnd"/>
      <w:r w:rsidRPr="003F6E7C">
        <w:rPr>
          <w:rFonts w:ascii="Courier New" w:hAnsi="Courier New" w:cs="Courier New"/>
          <w:b/>
          <w:bCs/>
          <w:sz w:val="24"/>
          <w:szCs w:val="24"/>
          <w:lang w:val="en-US"/>
        </w:rPr>
        <w:t>A,v</w:t>
      </w:r>
      <w:proofErr w:type="spellEnd"/>
      <w:r w:rsidRPr="003F6E7C">
        <w:rPr>
          <w:rFonts w:ascii="Courier New" w:hAnsi="Courier New" w:cs="Courier New"/>
          <w:b/>
          <w:bCs/>
          <w:sz w:val="24"/>
          <w:szCs w:val="24"/>
          <w:lang w:val="en-US"/>
        </w:rPr>
        <w:t>=0..0.07);</w:t>
      </w:r>
    </w:p>
    <w:p w:rsidR="00C844E0" w:rsidRPr="003F6E7C" w:rsidRDefault="00C844E0"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plot(</w:t>
      </w:r>
      <w:proofErr w:type="spellStart"/>
      <w:proofErr w:type="gramEnd"/>
      <w:r w:rsidRPr="003F6E7C">
        <w:rPr>
          <w:rFonts w:ascii="Courier New" w:hAnsi="Courier New" w:cs="Courier New"/>
          <w:b/>
          <w:bCs/>
          <w:sz w:val="24"/>
          <w:szCs w:val="24"/>
          <w:lang w:val="en-US"/>
        </w:rPr>
        <w:t>F,v</w:t>
      </w:r>
      <w:proofErr w:type="spellEnd"/>
      <w:r w:rsidRPr="003F6E7C">
        <w:rPr>
          <w:rFonts w:ascii="Courier New" w:hAnsi="Courier New" w:cs="Courier New"/>
          <w:b/>
          <w:bCs/>
          <w:sz w:val="24"/>
          <w:szCs w:val="24"/>
          <w:lang w:val="en-US"/>
        </w:rPr>
        <w:t>=0..0.1);</w:t>
      </w:r>
    </w:p>
    <w:p w:rsidR="00FD0583" w:rsidRPr="003F6E7C" w:rsidRDefault="00FD0583" w:rsidP="003F6E7C">
      <w:pPr>
        <w:spacing w:after="0" w:line="360" w:lineRule="auto"/>
        <w:jc w:val="center"/>
        <w:rPr>
          <w:rFonts w:ascii="Times New Roman" w:hAnsi="Times New Roman" w:cs="Times New Roman"/>
          <w:sz w:val="24"/>
          <w:szCs w:val="24"/>
          <w:lang w:val="en-US"/>
        </w:rPr>
      </w:pPr>
    </w:p>
    <w:p w:rsidR="00786258" w:rsidRPr="003F6E7C" w:rsidRDefault="0078625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 результаті б</w:t>
      </w:r>
      <w:r w:rsidR="00C844E0" w:rsidRPr="003F6E7C">
        <w:rPr>
          <w:rFonts w:ascii="Times New Roman" w:eastAsiaTheme="minorEastAsia" w:hAnsi="Times New Roman" w:cs="Times New Roman"/>
          <w:sz w:val="28"/>
          <w:szCs w:val="28"/>
          <w:lang w:val="uk-UA"/>
        </w:rPr>
        <w:t>удую</w:t>
      </w:r>
      <w:r w:rsidRPr="003F6E7C">
        <w:rPr>
          <w:rFonts w:ascii="Times New Roman" w:eastAsiaTheme="minorEastAsia" w:hAnsi="Times New Roman" w:cs="Times New Roman"/>
          <w:sz w:val="28"/>
          <w:szCs w:val="28"/>
          <w:lang w:val="uk-UA"/>
        </w:rPr>
        <w:t>ться графіки:</w:t>
      </w:r>
    </w:p>
    <w:p w:rsidR="00786258" w:rsidRPr="003F6E7C" w:rsidRDefault="0078625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0C864EAE" wp14:editId="178523E2">
            <wp:extent cx="4000500" cy="2895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0" cy="2895600"/>
                    </a:xfrm>
                    <a:prstGeom prst="rect">
                      <a:avLst/>
                    </a:prstGeom>
                    <a:noFill/>
                    <a:ln>
                      <a:noFill/>
                    </a:ln>
                  </pic:spPr>
                </pic:pic>
              </a:graphicData>
            </a:graphic>
          </wp:inline>
        </w:drawing>
      </w:r>
    </w:p>
    <w:p w:rsidR="00C844E0" w:rsidRPr="003F6E7C" w:rsidRDefault="00C844E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Рисунок 3.2 – Графік амплітудної функції</w:t>
      </w:r>
    </w:p>
    <w:p w:rsidR="00C844E0" w:rsidRPr="003F6E7C" w:rsidRDefault="00C844E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69BE5131" wp14:editId="453DB891">
            <wp:extent cx="4257675" cy="27622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7675" cy="2762250"/>
                    </a:xfrm>
                    <a:prstGeom prst="rect">
                      <a:avLst/>
                    </a:prstGeom>
                    <a:noFill/>
                    <a:ln>
                      <a:noFill/>
                    </a:ln>
                  </pic:spPr>
                </pic:pic>
              </a:graphicData>
            </a:graphic>
          </wp:inline>
        </w:drawing>
      </w:r>
    </w:p>
    <w:p w:rsidR="00C844E0" w:rsidRPr="003F6E7C" w:rsidRDefault="00C844E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Рисунок 3.3 </w:t>
      </w:r>
      <w:r w:rsidR="002E0E18" w:rsidRPr="003F6E7C">
        <w:rPr>
          <w:rFonts w:ascii="Times New Roman" w:eastAsiaTheme="minorEastAsia" w:hAnsi="Times New Roman" w:cs="Times New Roman"/>
          <w:sz w:val="28"/>
          <w:szCs w:val="28"/>
          <w:lang w:val="uk-UA"/>
        </w:rPr>
        <w:t>–</w:t>
      </w:r>
      <w:r w:rsidRPr="003F6E7C">
        <w:rPr>
          <w:rFonts w:ascii="Times New Roman" w:eastAsiaTheme="minorEastAsia" w:hAnsi="Times New Roman" w:cs="Times New Roman"/>
          <w:sz w:val="28"/>
          <w:szCs w:val="28"/>
          <w:lang w:val="uk-UA"/>
        </w:rPr>
        <w:t xml:space="preserve"> </w:t>
      </w:r>
      <w:r w:rsidR="002E0E18" w:rsidRPr="003F6E7C">
        <w:rPr>
          <w:rFonts w:ascii="Times New Roman" w:eastAsiaTheme="minorEastAsia" w:hAnsi="Times New Roman" w:cs="Times New Roman"/>
          <w:sz w:val="28"/>
          <w:szCs w:val="28"/>
          <w:lang w:val="uk-UA"/>
        </w:rPr>
        <w:t>Графік</w:t>
      </w:r>
      <w:r w:rsidR="00BC00DA" w:rsidRPr="003F6E7C">
        <w:rPr>
          <w:rFonts w:ascii="Times New Roman" w:eastAsiaTheme="minorEastAsia" w:hAnsi="Times New Roman" w:cs="Times New Roman"/>
          <w:sz w:val="28"/>
          <w:szCs w:val="28"/>
          <w:lang w:val="uk-UA"/>
        </w:rPr>
        <w:t xml:space="preserve"> фазочастотної</w:t>
      </w:r>
      <w:r w:rsidR="002E0E18" w:rsidRPr="003F6E7C">
        <w:rPr>
          <w:rFonts w:ascii="Times New Roman" w:eastAsiaTheme="minorEastAsia" w:hAnsi="Times New Roman" w:cs="Times New Roman"/>
          <w:sz w:val="28"/>
          <w:szCs w:val="28"/>
          <w:lang w:val="uk-UA"/>
        </w:rPr>
        <w:t xml:space="preserve"> функції</w:t>
      </w:r>
    </w:p>
    <w:p w:rsidR="002E0E18" w:rsidRPr="003F6E7C" w:rsidRDefault="002E0E1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Згідно з графіками, визначаємо коефіцієнт регулювання та час регулювання. Для цього в </w:t>
      </w:r>
      <w:r w:rsidRPr="003F6E7C">
        <w:rPr>
          <w:rFonts w:ascii="Times New Roman" w:eastAsiaTheme="minorEastAsia" w:hAnsi="Times New Roman" w:cs="Times New Roman"/>
          <w:sz w:val="28"/>
          <w:szCs w:val="28"/>
          <w:lang w:val="en-US"/>
        </w:rPr>
        <w:t>Maple</w:t>
      </w:r>
      <w:r w:rsidRPr="003F6E7C">
        <w:rPr>
          <w:rFonts w:ascii="Times New Roman" w:eastAsiaTheme="minorEastAsia" w:hAnsi="Times New Roman" w:cs="Times New Roman"/>
          <w:sz w:val="28"/>
          <w:szCs w:val="28"/>
          <w:lang w:val="uk-UA"/>
        </w:rPr>
        <w:t xml:space="preserve"> задаємо:</w:t>
      </w:r>
    </w:p>
    <w:p w:rsidR="002E0E18" w:rsidRPr="003F6E7C" w:rsidRDefault="002E0E18" w:rsidP="003F6E7C">
      <w:pPr>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spellStart"/>
      <w:proofErr w:type="gramStart"/>
      <w:r w:rsidRPr="003F6E7C">
        <w:rPr>
          <w:rFonts w:ascii="Courier New" w:hAnsi="Courier New" w:cs="Courier New"/>
          <w:b/>
          <w:bCs/>
          <w:sz w:val="24"/>
          <w:szCs w:val="24"/>
          <w:lang w:val="en-US"/>
        </w:rPr>
        <w:t>vkr</w:t>
      </w:r>
      <w:proofErr w:type="spellEnd"/>
      <w:proofErr w:type="gramEnd"/>
      <w:r w:rsidRPr="003F6E7C">
        <w:rPr>
          <w:rFonts w:ascii="Courier New" w:hAnsi="Courier New" w:cs="Courier New"/>
          <w:b/>
          <w:bCs/>
          <w:sz w:val="24"/>
          <w:szCs w:val="24"/>
          <w:lang w:val="en-US"/>
        </w:rPr>
        <w:t>:=.044:</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spellStart"/>
      <w:r w:rsidRPr="003F6E7C">
        <w:rPr>
          <w:rFonts w:ascii="Courier New" w:hAnsi="Courier New" w:cs="Courier New"/>
          <w:b/>
          <w:bCs/>
          <w:sz w:val="24"/>
          <w:szCs w:val="24"/>
          <w:lang w:val="en-US"/>
        </w:rPr>
        <w:t>Akr</w:t>
      </w:r>
      <w:proofErr w:type="spellEnd"/>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subs(v=</w:t>
      </w:r>
      <w:proofErr w:type="spellStart"/>
      <w:r w:rsidRPr="003F6E7C">
        <w:rPr>
          <w:rFonts w:ascii="Courier New" w:hAnsi="Courier New" w:cs="Courier New"/>
          <w:b/>
          <w:bCs/>
          <w:sz w:val="24"/>
          <w:szCs w:val="24"/>
          <w:lang w:val="en-US"/>
        </w:rPr>
        <w:t>vkr</w:t>
      </w:r>
      <w:proofErr w:type="spellEnd"/>
      <w:r w:rsidRPr="003F6E7C">
        <w:rPr>
          <w:rFonts w:ascii="Courier New" w:hAnsi="Courier New" w:cs="Courier New"/>
          <w:b/>
          <w:bCs/>
          <w:sz w:val="24"/>
          <w:szCs w:val="24"/>
          <w:lang w:val="en-US"/>
        </w:rPr>
        <w:t>, A);</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noProof/>
          <w:sz w:val="24"/>
          <w:szCs w:val="24"/>
          <w:lang w:eastAsia="ru-RU"/>
        </w:rPr>
        <w:drawing>
          <wp:inline distT="0" distB="0" distL="0" distR="0" wp14:anchorId="6BDE5E80" wp14:editId="4CDC4DCF">
            <wp:extent cx="5934075" cy="4667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466725"/>
                    </a:xfrm>
                    <a:prstGeom prst="rect">
                      <a:avLst/>
                    </a:prstGeom>
                    <a:noFill/>
                    <a:ln>
                      <a:noFill/>
                    </a:ln>
                  </pic:spPr>
                </pic:pic>
              </a:graphicData>
            </a:graphic>
          </wp:inline>
        </w:drawing>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spellStart"/>
      <w:r w:rsidRPr="003F6E7C">
        <w:rPr>
          <w:rFonts w:ascii="Courier New" w:hAnsi="Courier New" w:cs="Courier New"/>
          <w:b/>
          <w:bCs/>
          <w:sz w:val="24"/>
          <w:szCs w:val="24"/>
          <w:lang w:val="en-US"/>
        </w:rPr>
        <w:t>Kkr</w:t>
      </w:r>
      <w:proofErr w:type="spellEnd"/>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1/</w:t>
      </w:r>
      <w:proofErr w:type="spellStart"/>
      <w:r w:rsidRPr="003F6E7C">
        <w:rPr>
          <w:rFonts w:ascii="Courier New" w:hAnsi="Courier New" w:cs="Courier New"/>
          <w:b/>
          <w:bCs/>
          <w:sz w:val="24"/>
          <w:szCs w:val="24"/>
          <w:lang w:val="en-US"/>
        </w:rPr>
        <w:t>Akr</w:t>
      </w:r>
      <w:proofErr w:type="spellEnd"/>
      <w:r w:rsidRPr="003F6E7C">
        <w:rPr>
          <w:rFonts w:ascii="Courier New" w:hAnsi="Courier New" w:cs="Courier New"/>
          <w:b/>
          <w:bCs/>
          <w:sz w:val="24"/>
          <w:szCs w:val="24"/>
          <w:lang w:val="en-US"/>
        </w:rPr>
        <w:t>:</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Kr</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0.45*</w:t>
      </w:r>
      <w:proofErr w:type="spellStart"/>
      <w:r w:rsidRPr="003F6E7C">
        <w:rPr>
          <w:rFonts w:ascii="Courier New" w:hAnsi="Courier New" w:cs="Courier New"/>
          <w:b/>
          <w:bCs/>
          <w:sz w:val="24"/>
          <w:szCs w:val="24"/>
          <w:lang w:val="en-US"/>
        </w:rPr>
        <w:t>Kkr</w:t>
      </w:r>
      <w:proofErr w:type="spellEnd"/>
      <w:r w:rsidRPr="003F6E7C">
        <w:rPr>
          <w:rFonts w:ascii="Courier New" w:hAnsi="Courier New" w:cs="Courier New"/>
          <w:b/>
          <w:bCs/>
          <w:sz w:val="24"/>
          <w:szCs w:val="24"/>
          <w:lang w:val="en-US"/>
        </w:rPr>
        <w:t>;</w:t>
      </w:r>
    </w:p>
    <w:p w:rsidR="002E0E18"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noProof/>
          <w:sz w:val="24"/>
          <w:szCs w:val="24"/>
          <w:lang w:eastAsia="ru-RU"/>
        </w:rPr>
        <w:lastRenderedPageBreak/>
        <w:drawing>
          <wp:inline distT="0" distB="0" distL="0" distR="0" wp14:anchorId="3AA1DB09" wp14:editId="6E5CC421">
            <wp:extent cx="1280160" cy="1828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0160" cy="182880"/>
                    </a:xfrm>
                    <a:prstGeom prst="rect">
                      <a:avLst/>
                    </a:prstGeom>
                    <a:noFill/>
                    <a:ln>
                      <a:noFill/>
                    </a:ln>
                  </pic:spPr>
                </pic:pic>
              </a:graphicData>
            </a:graphic>
          </wp:inline>
        </w:drawing>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Ti</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11.65/(</w:t>
      </w:r>
      <w:proofErr w:type="spellStart"/>
      <w:r w:rsidRPr="003F6E7C">
        <w:rPr>
          <w:rFonts w:ascii="Courier New" w:hAnsi="Courier New" w:cs="Courier New"/>
          <w:b/>
          <w:bCs/>
          <w:sz w:val="24"/>
          <w:szCs w:val="24"/>
          <w:lang w:val="en-US"/>
        </w:rPr>
        <w:t>vkr</w:t>
      </w:r>
      <w:proofErr w:type="spellEnd"/>
      <w:r w:rsidRPr="003F6E7C">
        <w:rPr>
          <w:rFonts w:ascii="Courier New" w:hAnsi="Courier New" w:cs="Courier New"/>
          <w:b/>
          <w:bCs/>
          <w:sz w:val="24"/>
          <w:szCs w:val="24"/>
          <w:lang w:val="en-US"/>
        </w:rPr>
        <w:t>*</w:t>
      </w:r>
      <w:proofErr w:type="spellStart"/>
      <w:r w:rsidRPr="003F6E7C">
        <w:rPr>
          <w:rFonts w:ascii="Courier New" w:hAnsi="Courier New" w:cs="Courier New"/>
          <w:b/>
          <w:bCs/>
          <w:sz w:val="24"/>
          <w:szCs w:val="24"/>
          <w:lang w:val="en-US"/>
        </w:rPr>
        <w:t>Kkr</w:t>
      </w:r>
      <w:proofErr w:type="spellEnd"/>
      <w:r w:rsidRPr="003F6E7C">
        <w:rPr>
          <w:rFonts w:ascii="Courier New" w:hAnsi="Courier New" w:cs="Courier New"/>
          <w:b/>
          <w:bCs/>
          <w:sz w:val="24"/>
          <w:szCs w:val="24"/>
          <w:lang w:val="en-US"/>
        </w:rPr>
        <w:t>);</w:t>
      </w:r>
    </w:p>
    <w:p w:rsidR="002E0E18"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noProof/>
          <w:sz w:val="24"/>
          <w:szCs w:val="24"/>
          <w:lang w:eastAsia="ru-RU"/>
        </w:rPr>
        <w:drawing>
          <wp:inline distT="0" distB="0" distL="0" distR="0" wp14:anchorId="77DD1A59" wp14:editId="7848CBFA">
            <wp:extent cx="1390650" cy="2000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650" cy="200025"/>
                    </a:xfrm>
                    <a:prstGeom prst="rect">
                      <a:avLst/>
                    </a:prstGeom>
                    <a:noFill/>
                    <a:ln>
                      <a:noFill/>
                    </a:ln>
                  </pic:spPr>
                </pic:pic>
              </a:graphicData>
            </a:graphic>
          </wp:inline>
        </w:drawing>
      </w:r>
    </w:p>
    <w:p w:rsidR="002E0E18" w:rsidRPr="003F6E7C" w:rsidRDefault="002E0E18" w:rsidP="003F6E7C">
      <w:pPr>
        <w:autoSpaceDE w:val="0"/>
        <w:autoSpaceDN w:val="0"/>
        <w:adjustRightInd w:val="0"/>
        <w:spacing w:after="0" w:line="360" w:lineRule="auto"/>
        <w:jc w:val="center"/>
        <w:rPr>
          <w:rFonts w:ascii="Times New Roman" w:hAnsi="Times New Roman" w:cs="Times New Roman"/>
          <w:i/>
          <w:sz w:val="28"/>
          <w:szCs w:val="24"/>
          <w:lang w:val="uk-UA"/>
        </w:rPr>
      </w:pPr>
      <w:r w:rsidRPr="003F6E7C">
        <w:rPr>
          <w:rFonts w:ascii="Times New Roman" w:hAnsi="Times New Roman" w:cs="Times New Roman"/>
          <w:sz w:val="28"/>
          <w:szCs w:val="24"/>
        </w:rPr>
        <w:t>В результат</w:t>
      </w:r>
      <w:r w:rsidRPr="003F6E7C">
        <w:rPr>
          <w:rFonts w:ascii="Times New Roman" w:hAnsi="Times New Roman" w:cs="Times New Roman"/>
          <w:sz w:val="28"/>
          <w:szCs w:val="24"/>
          <w:lang w:val="uk-UA"/>
        </w:rPr>
        <w:t xml:space="preserve">і розрахунків я отримав параметри </w:t>
      </w:r>
      <m:oMath>
        <m:sSub>
          <m:sSubPr>
            <m:ctrlPr>
              <w:rPr>
                <w:rFonts w:ascii="Cambria Math" w:hAnsi="Cambria Math"/>
                <w:bCs/>
                <w:i/>
                <w:sz w:val="28"/>
                <w:szCs w:val="28"/>
                <w:lang w:val="uk-UA"/>
              </w:rPr>
            </m:ctrlPr>
          </m:sSubPr>
          <m:e>
            <m:r>
              <w:rPr>
                <w:rFonts w:ascii="Cambria Math" w:hAnsi="Cambria Math"/>
                <w:sz w:val="28"/>
                <w:szCs w:val="28"/>
                <w:lang w:val="en-US"/>
              </w:rPr>
              <m:t>K</m:t>
            </m:r>
          </m:e>
          <m:sub>
            <m:r>
              <w:rPr>
                <w:rFonts w:ascii="Cambria Math" w:hAnsi="Cambria Math"/>
                <w:sz w:val="28"/>
                <w:szCs w:val="28"/>
                <w:lang w:val="en-US"/>
              </w:rPr>
              <m:t>r</m:t>
            </m:r>
          </m:sub>
        </m:sSub>
        <m:r>
          <w:rPr>
            <w:rFonts w:ascii="Cambria Math" w:hAnsi="Cambria Math"/>
            <w:sz w:val="28"/>
            <w:szCs w:val="28"/>
            <w:lang w:val="uk-UA"/>
          </w:rPr>
          <m:t>=</m:t>
        </m:r>
      </m:oMath>
      <w:r w:rsidR="002613F5" w:rsidRPr="003F6E7C">
        <w:rPr>
          <w:rFonts w:ascii="Times New Roman" w:eastAsiaTheme="minorEastAsia" w:hAnsi="Times New Roman" w:cs="Times New Roman"/>
          <w:bCs/>
          <w:sz w:val="28"/>
          <w:szCs w:val="28"/>
          <w:lang w:val="uk-UA"/>
        </w:rPr>
        <w:t>0,93</w:t>
      </w:r>
      <w:r w:rsidRPr="003F6E7C">
        <w:rPr>
          <w:rFonts w:ascii="Times New Roman" w:eastAsiaTheme="minorEastAsia" w:hAnsi="Times New Roman" w:cs="Times New Roman"/>
          <w:bCs/>
          <w:sz w:val="28"/>
          <w:szCs w:val="28"/>
          <w:lang w:val="uk-UA"/>
        </w:rPr>
        <w:t xml:space="preserve"> та </w:t>
      </w:r>
      <m:oMath>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en-US"/>
              </w:rPr>
              <m:t>i</m:t>
            </m:r>
          </m:sub>
        </m:sSub>
        <m:r>
          <w:rPr>
            <w:rFonts w:ascii="Cambria Math" w:hAnsi="Cambria Math"/>
            <w:sz w:val="28"/>
            <w:szCs w:val="28"/>
            <w:lang w:val="uk-UA"/>
          </w:rPr>
          <m:t>=</m:t>
        </m:r>
      </m:oMath>
      <w:r w:rsidR="002613F5" w:rsidRPr="003F6E7C">
        <w:rPr>
          <w:rFonts w:ascii="Times New Roman" w:eastAsiaTheme="minorEastAsia" w:hAnsi="Times New Roman" w:cs="Times New Roman"/>
          <w:bCs/>
          <w:sz w:val="28"/>
          <w:szCs w:val="28"/>
          <w:lang w:val="uk-UA"/>
        </w:rPr>
        <w:t>127,4</w:t>
      </w:r>
      <w:r w:rsidRPr="003F6E7C">
        <w:rPr>
          <w:rFonts w:ascii="Times New Roman" w:eastAsiaTheme="minorEastAsia" w:hAnsi="Times New Roman" w:cs="Times New Roman"/>
          <w:bCs/>
          <w:sz w:val="28"/>
          <w:szCs w:val="28"/>
          <w:lang w:val="uk-UA"/>
        </w:rPr>
        <w:t>.</w:t>
      </w:r>
    </w:p>
    <w:p w:rsidR="002E0E18" w:rsidRPr="003F6E7C" w:rsidRDefault="002E0E18" w:rsidP="003F6E7C">
      <w:pPr>
        <w:spacing w:after="0" w:line="360" w:lineRule="auto"/>
        <w:ind w:firstLine="708"/>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Далі, для розрахунку перехідного процесу, задаємо значення усіх елементів, та розрахованих раніше коефіцієнтів:</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W1:=0.93+1</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127.4*s):</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W2:=0.96</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30*s+1)*(5*s+1):</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W3:=0.9:</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W4:=16.9*(0.39*s^2+1.33*s+1)</w:t>
      </w:r>
      <w:proofErr w:type="gramStart"/>
      <w:r w:rsidRPr="003F6E7C">
        <w:rPr>
          <w:rFonts w:ascii="Courier New" w:hAnsi="Courier New" w:cs="Courier New"/>
          <w:b/>
          <w:bCs/>
          <w:sz w:val="24"/>
          <w:szCs w:val="24"/>
          <w:lang w:val="en-US"/>
        </w:rPr>
        <w:t>/</w:t>
      </w:r>
      <w:r w:rsidR="00BD55EC" w:rsidRPr="003F6E7C">
        <w:rPr>
          <w:rFonts w:ascii="Courier New" w:hAnsi="Courier New" w:cs="Courier New"/>
          <w:b/>
          <w:bCs/>
          <w:sz w:val="24"/>
          <w:szCs w:val="24"/>
          <w:lang w:val="uk-UA"/>
        </w:rPr>
        <w:t>(</w:t>
      </w:r>
      <w:proofErr w:type="gramEnd"/>
      <w:r w:rsidRPr="003F6E7C">
        <w:rPr>
          <w:rFonts w:ascii="Courier New" w:hAnsi="Courier New" w:cs="Courier New"/>
          <w:b/>
          <w:bCs/>
          <w:sz w:val="24"/>
          <w:szCs w:val="24"/>
          <w:lang w:val="en-US"/>
        </w:rPr>
        <w:t>0.254*s^3+1.25*s^2+1.976*s+1</w:t>
      </w:r>
      <w:r w:rsidR="00BD55EC" w:rsidRPr="003F6E7C">
        <w:rPr>
          <w:rFonts w:ascii="Courier New" w:hAnsi="Courier New" w:cs="Courier New"/>
          <w:b/>
          <w:bCs/>
          <w:sz w:val="24"/>
          <w:szCs w:val="24"/>
          <w:lang w:val="uk-UA"/>
        </w:rPr>
        <w:t>)</w:t>
      </w:r>
      <w:r w:rsidRPr="003F6E7C">
        <w:rPr>
          <w:rFonts w:ascii="Courier New" w:hAnsi="Courier New" w:cs="Courier New"/>
          <w:b/>
          <w:bCs/>
          <w:sz w:val="24"/>
          <w:szCs w:val="24"/>
          <w:lang w:val="en-US"/>
        </w:rPr>
        <w:t>:</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W5:=0.9:</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W6:=1:</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W2*W3*W4*W5*W6:</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with(</w:t>
      </w:r>
      <w:proofErr w:type="spellStart"/>
      <w:r w:rsidRPr="003F6E7C">
        <w:rPr>
          <w:rFonts w:ascii="Courier New" w:hAnsi="Courier New" w:cs="Courier New"/>
          <w:b/>
          <w:bCs/>
          <w:sz w:val="24"/>
          <w:szCs w:val="24"/>
          <w:lang w:val="en-US"/>
        </w:rPr>
        <w:t>inttrans</w:t>
      </w:r>
      <w:proofErr w:type="spellEnd"/>
      <w:r w:rsidRPr="003F6E7C">
        <w:rPr>
          <w:rFonts w:ascii="Courier New" w:hAnsi="Courier New" w:cs="Courier New"/>
          <w:b/>
          <w:bCs/>
          <w:sz w:val="24"/>
          <w:szCs w:val="24"/>
          <w:lang w:val="en-US"/>
        </w:rPr>
        <w:t>):</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y</w:t>
      </w:r>
      <w:proofErr w:type="gramEnd"/>
      <w:r w:rsidRPr="003F6E7C">
        <w:rPr>
          <w:rFonts w:ascii="Courier New" w:hAnsi="Courier New" w:cs="Courier New"/>
          <w:b/>
          <w:bCs/>
          <w:sz w:val="24"/>
          <w:szCs w:val="24"/>
          <w:lang w:val="en-US"/>
        </w:rPr>
        <w:t>:=invlaplace(W/s,s,t);</w:t>
      </w:r>
    </w:p>
    <w:p w:rsidR="002E0E18" w:rsidRPr="003F6E7C" w:rsidRDefault="002E0E18" w:rsidP="003F6E7C">
      <w:pPr>
        <w:autoSpaceDE w:val="0"/>
        <w:autoSpaceDN w:val="0"/>
        <w:adjustRightInd w:val="0"/>
        <w:spacing w:after="0" w:line="360" w:lineRule="auto"/>
        <w:jc w:val="center"/>
        <w:rPr>
          <w:rFonts w:ascii="Times New Roman" w:hAnsi="Times New Roman" w:cs="Times New Roman"/>
          <w:sz w:val="24"/>
          <w:szCs w:val="24"/>
        </w:rPr>
      </w:pPr>
      <w:r w:rsidRPr="003F6E7C">
        <w:rPr>
          <w:rFonts w:ascii="Times New Roman" w:hAnsi="Times New Roman" w:cs="Times New Roman"/>
          <w:sz w:val="24"/>
          <w:szCs w:val="24"/>
        </w:rPr>
        <w:t xml:space="preserve">&gt; </w:t>
      </w:r>
      <w:r w:rsidRPr="003F6E7C">
        <w:rPr>
          <w:rFonts w:ascii="Courier New" w:hAnsi="Courier New" w:cs="Courier New"/>
          <w:b/>
          <w:bCs/>
          <w:sz w:val="24"/>
          <w:szCs w:val="24"/>
          <w:lang w:val="en-US"/>
        </w:rPr>
        <w:t>plot</w:t>
      </w:r>
      <w:r w:rsidRPr="003F6E7C">
        <w:rPr>
          <w:rFonts w:ascii="Courier New" w:hAnsi="Courier New" w:cs="Courier New"/>
          <w:b/>
          <w:bCs/>
          <w:sz w:val="24"/>
          <w:szCs w:val="24"/>
        </w:rPr>
        <w:t>(</w:t>
      </w:r>
      <w:r w:rsidRPr="003F6E7C">
        <w:rPr>
          <w:rFonts w:ascii="Courier New" w:hAnsi="Courier New" w:cs="Courier New"/>
          <w:b/>
          <w:bCs/>
          <w:sz w:val="24"/>
          <w:szCs w:val="24"/>
          <w:lang w:val="en-US"/>
        </w:rPr>
        <w:t>y</w:t>
      </w:r>
      <w:r w:rsidRPr="003F6E7C">
        <w:rPr>
          <w:rFonts w:ascii="Courier New" w:hAnsi="Courier New" w:cs="Courier New"/>
          <w:b/>
          <w:bCs/>
          <w:sz w:val="24"/>
          <w:szCs w:val="24"/>
        </w:rPr>
        <w:t>,</w:t>
      </w:r>
      <w:r w:rsidRPr="003F6E7C">
        <w:rPr>
          <w:rFonts w:ascii="Courier New" w:hAnsi="Courier New" w:cs="Courier New"/>
          <w:b/>
          <w:bCs/>
          <w:sz w:val="24"/>
          <w:szCs w:val="24"/>
          <w:lang w:val="en-US"/>
        </w:rPr>
        <w:t>t</w:t>
      </w:r>
      <w:r w:rsidRPr="003F6E7C">
        <w:rPr>
          <w:rFonts w:ascii="Courier New" w:hAnsi="Courier New" w:cs="Courier New"/>
          <w:b/>
          <w:bCs/>
          <w:sz w:val="24"/>
          <w:szCs w:val="24"/>
        </w:rPr>
        <w:t>=0..500);</w:t>
      </w:r>
    </w:p>
    <w:p w:rsidR="002E0E18" w:rsidRPr="003F6E7C" w:rsidRDefault="002E0E1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 результаті отримаємо графік:</w:t>
      </w:r>
    </w:p>
    <w:p w:rsidR="002E0E18" w:rsidRPr="003F6E7C" w:rsidRDefault="002E0E1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1BC63B92" wp14:editId="1EE80C5C">
            <wp:extent cx="3914775" cy="28765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14775" cy="2876550"/>
                    </a:xfrm>
                    <a:prstGeom prst="rect">
                      <a:avLst/>
                    </a:prstGeom>
                    <a:noFill/>
                    <a:ln>
                      <a:noFill/>
                    </a:ln>
                  </pic:spPr>
                </pic:pic>
              </a:graphicData>
            </a:graphic>
          </wp:inline>
        </w:drawing>
      </w:r>
    </w:p>
    <w:p w:rsidR="002E0E18" w:rsidRPr="003F6E7C" w:rsidRDefault="002E0E18"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Рисунок 3.4 – Графік перехідного процесу</w:t>
      </w:r>
    </w:p>
    <w:p w:rsidR="002E0E18" w:rsidRPr="003F6E7C" w:rsidRDefault="002E0E18" w:rsidP="003F6E7C">
      <w:pPr>
        <w:spacing w:after="0" w:line="360" w:lineRule="auto"/>
        <w:jc w:val="center"/>
        <w:rPr>
          <w:rFonts w:ascii="Times New Roman" w:eastAsiaTheme="minorEastAsia" w:hAnsi="Times New Roman" w:cs="Times New Roman"/>
          <w:sz w:val="28"/>
          <w:szCs w:val="28"/>
          <w:lang w:val="uk-UA"/>
        </w:rPr>
      </w:pPr>
    </w:p>
    <w:p w:rsidR="00757ECF" w:rsidRPr="003F6E7C" w:rsidRDefault="00757EC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Рівняння дійсної функції </w:t>
      </w:r>
      <w:r w:rsidR="00B84902" w:rsidRPr="003F6E7C">
        <w:rPr>
          <w:rFonts w:ascii="Times New Roman" w:hAnsi="Times New Roman" w:cs="Times New Roman"/>
          <w:noProof/>
          <w:position w:val="-10"/>
          <w:sz w:val="28"/>
          <w:szCs w:val="28"/>
          <w:lang w:val="uk-UA"/>
        </w:rPr>
        <w:object w:dxaOrig="560" w:dyaOrig="320">
          <v:shape id="_x0000_i1027" type="#_x0000_t75" alt="" style="width:28.35pt;height:16.35pt;mso-width-percent:0;mso-height-percent:0;mso-width-percent:0;mso-height-percent:0" o:ole="">
            <v:imagedata r:id="rId23" o:title=""/>
          </v:shape>
          <o:OLEObject Type="Embed" ProgID="Equation.3" ShapeID="_x0000_i1027" DrawAspect="Content" ObjectID="_1827860929" r:id="rId24"/>
        </w:object>
      </w:r>
      <w:r w:rsidRPr="003F6E7C">
        <w:rPr>
          <w:rFonts w:ascii="Times New Roman" w:hAnsi="Times New Roman" w:cs="Times New Roman"/>
          <w:sz w:val="28"/>
          <w:szCs w:val="28"/>
          <w:lang w:val="uk-UA"/>
        </w:rPr>
        <w:t>:</w:t>
      </w:r>
    </w:p>
    <w:p w:rsidR="00757ECF" w:rsidRPr="003F6E7C" w:rsidRDefault="00757ECF" w:rsidP="003F6E7C">
      <w:pPr>
        <w:spacing w:after="0"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R</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e</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en-US"/>
                    </w:rPr>
                    <m:t>eo</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jw</m:t>
                  </m:r>
                </m:e>
              </m:d>
            </m:e>
          </m:d>
          <m:r>
            <w:rPr>
              <w:rFonts w:ascii="Cambria Math" w:hAnsi="Cambria Math" w:cs="Times New Roman"/>
              <w:sz w:val="28"/>
              <w:szCs w:val="28"/>
              <w:lang w:val="uk-UA"/>
            </w:rPr>
            <m:t xml:space="preserve">                                          (3.10)</m:t>
          </m:r>
        </m:oMath>
      </m:oMathPara>
    </w:p>
    <w:p w:rsidR="00757ECF" w:rsidRPr="003F6E7C" w:rsidRDefault="00757EC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Рівняння уявної функції </w:t>
      </w:r>
      <w:r w:rsidR="00B84902" w:rsidRPr="003F6E7C">
        <w:rPr>
          <w:rFonts w:ascii="Times New Roman" w:hAnsi="Times New Roman" w:cs="Times New Roman"/>
          <w:noProof/>
          <w:position w:val="-10"/>
          <w:sz w:val="28"/>
          <w:szCs w:val="28"/>
          <w:lang w:val="uk-UA"/>
        </w:rPr>
        <w:object w:dxaOrig="639" w:dyaOrig="320">
          <v:shape id="_x0000_i1028" type="#_x0000_t75" alt="" style="width:31.65pt;height:16.35pt;mso-width-percent:0;mso-height-percent:0;mso-width-percent:0;mso-height-percent:0" o:ole="">
            <v:imagedata r:id="rId25" o:title=""/>
          </v:shape>
          <o:OLEObject Type="Embed" ProgID="Equation.3" ShapeID="_x0000_i1028" DrawAspect="Content" ObjectID="_1827860930" r:id="rId26"/>
        </w:object>
      </w:r>
      <w:r w:rsidRPr="003F6E7C">
        <w:rPr>
          <w:rFonts w:ascii="Times New Roman" w:hAnsi="Times New Roman" w:cs="Times New Roman"/>
          <w:sz w:val="28"/>
          <w:szCs w:val="28"/>
          <w:lang w:val="uk-UA"/>
        </w:rPr>
        <w:t>:</w:t>
      </w:r>
    </w:p>
    <w:p w:rsidR="00757ECF" w:rsidRPr="003F6E7C" w:rsidRDefault="00757ECF" w:rsidP="003F6E7C">
      <w:pPr>
        <w:spacing w:after="0" w:line="360" w:lineRule="auto"/>
        <w:jc w:val="center"/>
        <w:rPr>
          <w:rFonts w:ascii="Times New Roman" w:hAnsi="Times New Roman" w:cs="Times New Roman"/>
          <w:sz w:val="28"/>
          <w:szCs w:val="28"/>
          <w:lang w:val="uk-UA"/>
        </w:rPr>
      </w:pPr>
      <m:oMathPara>
        <m:oMathParaPr>
          <m:jc m:val="right"/>
        </m:oMathParaPr>
        <m:oMath>
          <m:r>
            <w:rPr>
              <w:rFonts w:ascii="Cambria Math" w:hAnsi="Cambria Math" w:cs="Times New Roman"/>
              <w:sz w:val="28"/>
              <w:szCs w:val="28"/>
              <w:lang w:val="uk-UA"/>
            </w:rPr>
            <m:t>M</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r>
            <w:rPr>
              <w:rFonts w:ascii="Cambria Math" w:hAnsi="Cambria Math" w:cs="Times New Roman"/>
              <w:sz w:val="28"/>
              <w:szCs w:val="28"/>
              <w:lang w:val="uk-UA"/>
            </w:rPr>
            <m:t>=Im</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eo</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jw</m:t>
                  </m:r>
                </m:e>
              </m:d>
            </m:e>
          </m:d>
          <m:r>
            <w:rPr>
              <w:rFonts w:ascii="Cambria Math" w:hAnsi="Cambria Math" w:cs="Times New Roman"/>
              <w:sz w:val="28"/>
              <w:szCs w:val="28"/>
              <w:lang w:val="uk-UA"/>
            </w:rPr>
            <m:t xml:space="preserve">                                       (3.11)</m:t>
          </m:r>
        </m:oMath>
      </m:oMathPara>
    </w:p>
    <w:p w:rsidR="00757ECF" w:rsidRPr="003F6E7C" w:rsidRDefault="00757EC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Рівняння амплітудної функції </w:t>
      </w:r>
      <w:r w:rsidR="00B84902" w:rsidRPr="003F6E7C">
        <w:rPr>
          <w:rFonts w:ascii="Times New Roman" w:hAnsi="Times New Roman" w:cs="Times New Roman"/>
          <w:noProof/>
          <w:position w:val="-10"/>
          <w:sz w:val="28"/>
          <w:szCs w:val="28"/>
          <w:lang w:val="uk-UA"/>
        </w:rPr>
        <w:object w:dxaOrig="660" w:dyaOrig="320">
          <v:shape id="_x0000_i1029" type="#_x0000_t75" alt="" style="width:32.75pt;height:16.35pt;mso-width-percent:0;mso-height-percent:0;mso-width-percent:0;mso-height-percent:0" o:ole="">
            <v:imagedata r:id="rId27" o:title=""/>
          </v:shape>
          <o:OLEObject Type="Embed" ProgID="Equation.3" ShapeID="_x0000_i1029" DrawAspect="Content" ObjectID="_1827860931" r:id="rId28"/>
        </w:object>
      </w:r>
    </w:p>
    <w:p w:rsidR="00757ECF" w:rsidRPr="003F6E7C" w:rsidRDefault="00757ECF" w:rsidP="003F6E7C">
      <w:pPr>
        <w:spacing w:after="0" w:line="360" w:lineRule="auto"/>
        <w:jc w:val="center"/>
        <w:rPr>
          <w:rFonts w:ascii="Times New Roman" w:hAnsi="Times New Roman" w:cs="Times New Roman"/>
          <w:sz w:val="28"/>
          <w:szCs w:val="28"/>
          <w:lang w:val="uk-UA"/>
        </w:rPr>
      </w:pPr>
      <m:oMathPara>
        <m:oMathParaPr>
          <m:jc m:val="right"/>
        </m:oMathParaPr>
        <m:oMath>
          <m:r>
            <w:rPr>
              <w:rFonts w:ascii="Cambria Math" w:hAnsi="Cambria Math" w:cs="Times New Roman"/>
              <w:sz w:val="28"/>
              <w:szCs w:val="28"/>
              <w:lang w:val="uk-UA"/>
            </w:rPr>
            <m:t>A</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W</m:t>
              </m:r>
              <m:d>
                <m:dPr>
                  <m:ctrlPr>
                    <w:rPr>
                      <w:rFonts w:ascii="Cambria Math" w:hAnsi="Cambria Math" w:cs="Times New Roman"/>
                      <w:i/>
                      <w:sz w:val="28"/>
                      <w:szCs w:val="28"/>
                      <w:lang w:val="uk-UA"/>
                    </w:rPr>
                  </m:ctrlPr>
                </m:dPr>
                <m:e>
                  <m:r>
                    <w:rPr>
                      <w:rFonts w:ascii="Cambria Math" w:hAnsi="Cambria Math" w:cs="Times New Roman"/>
                      <w:sz w:val="28"/>
                      <w:szCs w:val="28"/>
                      <w:lang w:val="uk-UA"/>
                    </w:rPr>
                    <m:t>jw</m:t>
                  </m:r>
                </m:e>
              </m:d>
            </m:e>
          </m:d>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e>
                <m:sup>
                  <m:r>
                    <w:rPr>
                      <w:rFonts w:ascii="Cambria Math" w:hAnsi="Cambria Math" w:cs="Times New Roman"/>
                      <w:sz w:val="28"/>
                      <w:szCs w:val="28"/>
                      <w:lang w:val="uk-UA"/>
                    </w:rPr>
                    <m:t>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e>
                <m:sup>
                  <m:r>
                    <w:rPr>
                      <w:rFonts w:ascii="Cambria Math" w:hAnsi="Cambria Math" w:cs="Times New Roman"/>
                      <w:sz w:val="28"/>
                      <w:szCs w:val="28"/>
                      <w:lang w:val="uk-UA"/>
                    </w:rPr>
                    <m:t>2</m:t>
                  </m:r>
                </m:sup>
              </m:sSup>
            </m:e>
          </m:rad>
          <m:r>
            <w:rPr>
              <w:rFonts w:ascii="Cambria Math" w:hAnsi="Cambria Math" w:cs="Times New Roman"/>
              <w:sz w:val="28"/>
              <w:szCs w:val="28"/>
              <w:lang w:val="uk-UA"/>
            </w:rPr>
            <m:t xml:space="preserve">                        (3.12)</m:t>
          </m:r>
        </m:oMath>
      </m:oMathPara>
    </w:p>
    <w:p w:rsidR="007D4670" w:rsidRPr="003F6E7C" w:rsidRDefault="00757EC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Рівняння фазочастотної функції </w:t>
      </w:r>
      <w:r w:rsidR="00B84902" w:rsidRPr="003F6E7C">
        <w:rPr>
          <w:rFonts w:ascii="Times New Roman" w:hAnsi="Times New Roman" w:cs="Times New Roman"/>
          <w:noProof/>
          <w:position w:val="-10"/>
          <w:sz w:val="28"/>
          <w:szCs w:val="28"/>
          <w:lang w:val="uk-UA"/>
        </w:rPr>
        <w:object w:dxaOrig="680" w:dyaOrig="320">
          <v:shape id="_x0000_i1030" type="#_x0000_t75" alt="" style="width:33.8pt;height:16.35pt;mso-width-percent:0;mso-height-percent:0;mso-width-percent:0;mso-height-percent:0" o:ole="">
            <v:imagedata r:id="rId29" o:title=""/>
          </v:shape>
          <o:OLEObject Type="Embed" ProgID="Equation.3" ShapeID="_x0000_i1030" DrawAspect="Content" ObjectID="_1827860932" r:id="rId30"/>
        </w:object>
      </w:r>
    </w:p>
    <w:p w:rsidR="00757ECF" w:rsidRPr="003F6E7C" w:rsidRDefault="007D4670" w:rsidP="003F6E7C">
      <w:pPr>
        <w:spacing w:after="0" w:line="360" w:lineRule="auto"/>
        <w:jc w:val="center"/>
        <w:rPr>
          <w:rFonts w:ascii="Times New Roman" w:hAnsi="Times New Roman" w:cs="Times New Roman"/>
          <w:sz w:val="28"/>
          <w:szCs w:val="28"/>
          <w:lang w:val="uk-UA"/>
        </w:rPr>
      </w:pPr>
      <m:oMathPara>
        <m:oMathParaPr>
          <m:jc m:val="right"/>
        </m:oMathParaPr>
        <m:oMath>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w</m:t>
              </m:r>
            </m:e>
          </m:d>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arctan</m:t>
              </m:r>
            </m:fName>
            <m:e>
              <m:d>
                <m:dPr>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M</m:t>
                      </m:r>
                    </m:num>
                    <m:den>
                      <m:r>
                        <w:rPr>
                          <w:rFonts w:ascii="Cambria Math" w:hAnsi="Cambria Math" w:cs="Times New Roman"/>
                          <w:sz w:val="28"/>
                          <w:szCs w:val="28"/>
                          <w:lang w:val="en-US"/>
                        </w:rPr>
                        <m:t>R</m:t>
                      </m:r>
                    </m:den>
                  </m:f>
                </m:e>
              </m:d>
            </m:e>
          </m:func>
          <m:r>
            <w:rPr>
              <w:rFonts w:ascii="Cambria Math" w:hAnsi="Cambria Math" w:cs="Times New Roman"/>
              <w:sz w:val="28"/>
              <w:szCs w:val="28"/>
              <w:lang w:val="uk-UA"/>
            </w:rPr>
            <m:t xml:space="preserve">                                           (3.13)</m:t>
          </m:r>
        </m:oMath>
      </m:oMathPara>
    </w:p>
    <w:p w:rsidR="00757ECF" w:rsidRPr="003F6E7C" w:rsidRDefault="002613F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 xml:space="preserve">Виконаємо синтез АСР. Для цього до програми </w:t>
      </w:r>
      <w:r w:rsidRPr="003F6E7C">
        <w:rPr>
          <w:rFonts w:ascii="Times New Roman" w:eastAsiaTheme="minorEastAsia" w:hAnsi="Times New Roman" w:cs="Times New Roman"/>
          <w:sz w:val="28"/>
          <w:szCs w:val="28"/>
          <w:lang w:val="en-US"/>
        </w:rPr>
        <w:t>Maple</w:t>
      </w:r>
      <w:r w:rsidRPr="003F6E7C">
        <w:rPr>
          <w:rFonts w:ascii="Times New Roman" w:eastAsiaTheme="minorEastAsia" w:hAnsi="Times New Roman" w:cs="Times New Roman"/>
          <w:sz w:val="28"/>
          <w:szCs w:val="28"/>
          <w:lang w:val="uk-UA"/>
        </w:rPr>
        <w:t xml:space="preserve"> занесемо наступні дані:</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W2*W3*W4*W5*W6:</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W1:=0.93+1</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127.4*s):</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W2:=0.96</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30*s+1)*(5*s+1):</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W3:=0.9:</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W4:=16.9*(0.39*s^2+1.33*s+1)</w:t>
      </w:r>
      <w:proofErr w:type="gramStart"/>
      <w:r w:rsidRPr="003F6E7C">
        <w:rPr>
          <w:rFonts w:ascii="Courier New" w:hAnsi="Courier New" w:cs="Courier New"/>
          <w:b/>
          <w:bCs/>
          <w:sz w:val="24"/>
          <w:szCs w:val="24"/>
          <w:lang w:val="en-US"/>
        </w:rPr>
        <w:t>/</w:t>
      </w:r>
      <w:r w:rsidR="00BD55EC" w:rsidRPr="003F6E7C">
        <w:rPr>
          <w:rFonts w:ascii="Courier New" w:hAnsi="Courier New" w:cs="Courier New"/>
          <w:b/>
          <w:bCs/>
          <w:sz w:val="24"/>
          <w:szCs w:val="24"/>
          <w:lang w:val="uk-UA"/>
        </w:rPr>
        <w:t>(</w:t>
      </w:r>
      <w:proofErr w:type="gramEnd"/>
      <w:r w:rsidRPr="003F6E7C">
        <w:rPr>
          <w:rFonts w:ascii="Courier New" w:hAnsi="Courier New" w:cs="Courier New"/>
          <w:b/>
          <w:bCs/>
          <w:sz w:val="24"/>
          <w:szCs w:val="24"/>
          <w:lang w:val="en-US"/>
        </w:rPr>
        <w:t>0.254*s^3+1.25*s^2+1.976*s+1</w:t>
      </w:r>
      <w:r w:rsidR="00BD55EC" w:rsidRPr="003F6E7C">
        <w:rPr>
          <w:rFonts w:ascii="Courier New" w:hAnsi="Courier New" w:cs="Courier New"/>
          <w:b/>
          <w:bCs/>
          <w:sz w:val="24"/>
          <w:szCs w:val="24"/>
          <w:lang w:val="uk-UA"/>
        </w:rPr>
        <w:t>)</w:t>
      </w:r>
      <w:r w:rsidRPr="003F6E7C">
        <w:rPr>
          <w:rFonts w:ascii="Courier New" w:hAnsi="Courier New" w:cs="Courier New"/>
          <w:b/>
          <w:bCs/>
          <w:sz w:val="24"/>
          <w:szCs w:val="24"/>
          <w:lang w:val="en-US"/>
        </w:rPr>
        <w:t>:</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W5:=0.9:</w:t>
      </w:r>
    </w:p>
    <w:p w:rsidR="002613F5" w:rsidRPr="003F6E7C" w:rsidRDefault="002613F5"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W6:=1:</w:t>
      </w:r>
    </w:p>
    <w:p w:rsidR="00AC3651" w:rsidRPr="003F6E7C" w:rsidRDefault="00AC3651"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r w:rsidRPr="003F6E7C">
        <w:rPr>
          <w:rFonts w:ascii="Courier New" w:hAnsi="Courier New" w:cs="Courier New"/>
          <w:b/>
          <w:bCs/>
          <w:sz w:val="24"/>
          <w:szCs w:val="24"/>
          <w:lang w:val="en-US"/>
        </w:rPr>
        <w:t>R</w:t>
      </w:r>
      <w:proofErr w:type="gramStart"/>
      <w:r w:rsidRPr="003F6E7C">
        <w:rPr>
          <w:rFonts w:ascii="Courier New" w:hAnsi="Courier New" w:cs="Courier New"/>
          <w:b/>
          <w:bCs/>
          <w:sz w:val="24"/>
          <w:szCs w:val="24"/>
          <w:lang w:val="en-US"/>
        </w:rPr>
        <w:t>:=</w:t>
      </w:r>
      <w:proofErr w:type="gramEnd"/>
      <w:r w:rsidRPr="003F6E7C">
        <w:rPr>
          <w:rFonts w:ascii="Courier New" w:hAnsi="Courier New" w:cs="Courier New"/>
          <w:b/>
          <w:bCs/>
          <w:sz w:val="24"/>
          <w:szCs w:val="24"/>
          <w:lang w:val="en-US"/>
        </w:rPr>
        <w:t>Re(W); M:=Im(W); A:=sqrt(R^2+M^2); F:=arctan(M/R);</w:t>
      </w:r>
    </w:p>
    <w:p w:rsidR="002613F5" w:rsidRPr="003F6E7C" w:rsidRDefault="002613F5" w:rsidP="003F6E7C">
      <w:pPr>
        <w:spacing w:after="0" w:line="360" w:lineRule="auto"/>
        <w:jc w:val="center"/>
        <w:rPr>
          <w:rFonts w:ascii="Times New Roman" w:eastAsiaTheme="minorEastAsia" w:hAnsi="Times New Roman" w:cs="Times New Roman"/>
          <w:sz w:val="28"/>
          <w:szCs w:val="28"/>
          <w:lang w:val="en-US"/>
        </w:rPr>
      </w:pPr>
    </w:p>
    <w:p w:rsidR="00C844E0" w:rsidRPr="003F6E7C" w:rsidRDefault="002613F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В результаті отримаємо:</w:t>
      </w:r>
    </w:p>
    <w:p w:rsidR="002613F5" w:rsidRPr="003F6E7C" w:rsidRDefault="002613F5" w:rsidP="003F6E7C">
      <w:pPr>
        <w:spacing w:after="0" w:line="360" w:lineRule="auto"/>
        <w:jc w:val="center"/>
        <w:rPr>
          <w:rFonts w:ascii="Times New Roman" w:eastAsiaTheme="minorEastAsia" w:hAnsi="Times New Roman" w:cs="Times New Roman"/>
          <w:sz w:val="28"/>
          <w:szCs w:val="28"/>
          <w:lang w:val="uk-UA"/>
        </w:rPr>
      </w:pPr>
    </w:p>
    <w:p w:rsidR="00786258" w:rsidRPr="003F6E7C" w:rsidRDefault="002613F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2936C84F" wp14:editId="35AF528C">
            <wp:extent cx="5943600" cy="1005840"/>
            <wp:effectExtent l="0" t="0" r="0"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005840"/>
                    </a:xfrm>
                    <a:prstGeom prst="rect">
                      <a:avLst/>
                    </a:prstGeom>
                    <a:noFill/>
                    <a:ln>
                      <a:noFill/>
                    </a:ln>
                  </pic:spPr>
                </pic:pic>
              </a:graphicData>
            </a:graphic>
          </wp:inline>
        </w:drawing>
      </w:r>
    </w:p>
    <w:p w:rsidR="002613F5" w:rsidRPr="003F6E7C" w:rsidRDefault="002613F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21FE8227" wp14:editId="3BD3DBF9">
            <wp:extent cx="5934075" cy="14573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1457325"/>
                    </a:xfrm>
                    <a:prstGeom prst="rect">
                      <a:avLst/>
                    </a:prstGeom>
                    <a:noFill/>
                    <a:ln>
                      <a:noFill/>
                    </a:ln>
                  </pic:spPr>
                </pic:pic>
              </a:graphicData>
            </a:graphic>
          </wp:inline>
        </w:drawing>
      </w:r>
    </w:p>
    <w:p w:rsidR="002613F5" w:rsidRPr="003F6E7C" w:rsidRDefault="002613F5"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lastRenderedPageBreak/>
        <w:drawing>
          <wp:inline distT="0" distB="0" distL="0" distR="0" wp14:anchorId="49AAB613" wp14:editId="3517CFD8">
            <wp:extent cx="5943600" cy="914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914400"/>
                    </a:xfrm>
                    <a:prstGeom prst="rect">
                      <a:avLst/>
                    </a:prstGeom>
                    <a:noFill/>
                    <a:ln>
                      <a:noFill/>
                    </a:ln>
                  </pic:spPr>
                </pic:pic>
              </a:graphicData>
            </a:graphic>
          </wp:inline>
        </w:drawing>
      </w:r>
    </w:p>
    <w:p w:rsidR="00A608C2" w:rsidRPr="003F6E7C" w:rsidRDefault="00A608C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Побудуємо графіки:</w:t>
      </w:r>
    </w:p>
    <w:p w:rsidR="00A608C2" w:rsidRPr="003F6E7C" w:rsidRDefault="00A608C2" w:rsidP="003F6E7C">
      <w:pPr>
        <w:autoSpaceDE w:val="0"/>
        <w:autoSpaceDN w:val="0"/>
        <w:adjustRightInd w:val="0"/>
        <w:spacing w:after="0"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 xml:space="preserve">&gt; </w:t>
      </w:r>
      <w:r w:rsidRPr="003F6E7C">
        <w:rPr>
          <w:rFonts w:ascii="Courier New" w:hAnsi="Courier New" w:cs="Courier New"/>
          <w:b/>
          <w:bCs/>
          <w:sz w:val="24"/>
          <w:szCs w:val="24"/>
          <w:lang w:val="en-US"/>
        </w:rPr>
        <w:t>plot</w:t>
      </w:r>
      <w:r w:rsidRPr="003F6E7C">
        <w:rPr>
          <w:rFonts w:ascii="Courier New" w:hAnsi="Courier New" w:cs="Courier New"/>
          <w:b/>
          <w:bCs/>
          <w:sz w:val="24"/>
          <w:szCs w:val="24"/>
          <w:lang w:val="uk-UA"/>
        </w:rPr>
        <w:t>(</w:t>
      </w:r>
      <w:r w:rsidRPr="003F6E7C">
        <w:rPr>
          <w:rFonts w:ascii="Courier New" w:hAnsi="Courier New" w:cs="Courier New"/>
          <w:b/>
          <w:bCs/>
          <w:sz w:val="24"/>
          <w:szCs w:val="24"/>
          <w:lang w:val="en-US"/>
        </w:rPr>
        <w:t>R</w:t>
      </w:r>
      <w:r w:rsidRPr="003F6E7C">
        <w:rPr>
          <w:rFonts w:ascii="Courier New" w:hAnsi="Courier New" w:cs="Courier New"/>
          <w:b/>
          <w:bCs/>
          <w:sz w:val="24"/>
          <w:szCs w:val="24"/>
          <w:lang w:val="uk-UA"/>
        </w:rPr>
        <w:t xml:space="preserve">, </w:t>
      </w:r>
      <w:r w:rsidRPr="003F6E7C">
        <w:rPr>
          <w:rFonts w:ascii="Courier New" w:hAnsi="Courier New" w:cs="Courier New"/>
          <w:b/>
          <w:bCs/>
          <w:sz w:val="24"/>
          <w:szCs w:val="24"/>
          <w:lang w:val="en-US"/>
        </w:rPr>
        <w:t>v</w:t>
      </w:r>
      <w:r w:rsidRPr="003F6E7C">
        <w:rPr>
          <w:rFonts w:ascii="Courier New" w:hAnsi="Courier New" w:cs="Courier New"/>
          <w:b/>
          <w:bCs/>
          <w:sz w:val="24"/>
          <w:szCs w:val="24"/>
          <w:lang w:val="uk-UA"/>
        </w:rPr>
        <w:t>=0..0.1);</w:t>
      </w:r>
    </w:p>
    <w:p w:rsidR="00A608C2" w:rsidRPr="003F6E7C" w:rsidRDefault="00A608C2" w:rsidP="003F6E7C">
      <w:pPr>
        <w:autoSpaceDE w:val="0"/>
        <w:autoSpaceDN w:val="0"/>
        <w:adjustRightInd w:val="0"/>
        <w:spacing w:after="0" w:line="360" w:lineRule="auto"/>
        <w:jc w:val="center"/>
        <w:rPr>
          <w:rFonts w:ascii="Times New Roman" w:hAnsi="Times New Roman" w:cs="Times New Roman"/>
          <w:sz w:val="24"/>
          <w:szCs w:val="24"/>
          <w:lang w:val="uk-UA"/>
        </w:rPr>
      </w:pPr>
    </w:p>
    <w:p w:rsidR="00A608C2" w:rsidRPr="003F6E7C" w:rsidRDefault="00A608C2"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plot(</w:t>
      </w:r>
      <w:proofErr w:type="gramEnd"/>
      <w:r w:rsidRPr="003F6E7C">
        <w:rPr>
          <w:rFonts w:ascii="Courier New" w:hAnsi="Courier New" w:cs="Courier New"/>
          <w:b/>
          <w:bCs/>
          <w:sz w:val="24"/>
          <w:szCs w:val="24"/>
          <w:lang w:val="en-US"/>
        </w:rPr>
        <w:t>M, v=0..0.5);</w:t>
      </w:r>
    </w:p>
    <w:p w:rsidR="00A608C2" w:rsidRPr="003F6E7C" w:rsidRDefault="00A608C2" w:rsidP="003F6E7C">
      <w:pPr>
        <w:autoSpaceDE w:val="0"/>
        <w:autoSpaceDN w:val="0"/>
        <w:adjustRightInd w:val="0"/>
        <w:spacing w:after="0" w:line="360" w:lineRule="auto"/>
        <w:jc w:val="center"/>
        <w:rPr>
          <w:rFonts w:ascii="Times New Roman" w:hAnsi="Times New Roman" w:cs="Times New Roman"/>
          <w:sz w:val="24"/>
          <w:szCs w:val="24"/>
          <w:lang w:val="en-US"/>
        </w:rPr>
      </w:pPr>
      <w:r w:rsidRPr="003F6E7C">
        <w:rPr>
          <w:rFonts w:ascii="Times New Roman" w:hAnsi="Times New Roman" w:cs="Times New Roman"/>
          <w:sz w:val="24"/>
          <w:szCs w:val="24"/>
          <w:lang w:val="en-US"/>
        </w:rPr>
        <w:t xml:space="preserve">&gt; </w:t>
      </w:r>
      <w:proofErr w:type="gramStart"/>
      <w:r w:rsidRPr="003F6E7C">
        <w:rPr>
          <w:rFonts w:ascii="Courier New" w:hAnsi="Courier New" w:cs="Courier New"/>
          <w:b/>
          <w:bCs/>
          <w:sz w:val="24"/>
          <w:szCs w:val="24"/>
          <w:lang w:val="en-US"/>
        </w:rPr>
        <w:t>plot(</w:t>
      </w:r>
      <w:proofErr w:type="gramEnd"/>
      <w:r w:rsidRPr="003F6E7C">
        <w:rPr>
          <w:rFonts w:ascii="Courier New" w:hAnsi="Courier New" w:cs="Courier New"/>
          <w:b/>
          <w:bCs/>
          <w:sz w:val="24"/>
          <w:szCs w:val="24"/>
          <w:lang w:val="en-US"/>
        </w:rPr>
        <w:t>A, v=0..0.5);</w:t>
      </w:r>
    </w:p>
    <w:p w:rsidR="00A608C2" w:rsidRPr="003F6E7C" w:rsidRDefault="00A608C2" w:rsidP="003F6E7C">
      <w:pPr>
        <w:autoSpaceDE w:val="0"/>
        <w:autoSpaceDN w:val="0"/>
        <w:adjustRightInd w:val="0"/>
        <w:spacing w:after="0" w:line="360" w:lineRule="auto"/>
        <w:jc w:val="center"/>
        <w:rPr>
          <w:rFonts w:ascii="Courier New" w:hAnsi="Courier New" w:cs="Courier New"/>
          <w:b/>
          <w:bCs/>
          <w:sz w:val="24"/>
          <w:szCs w:val="24"/>
        </w:rPr>
      </w:pPr>
      <w:r w:rsidRPr="003F6E7C">
        <w:rPr>
          <w:rFonts w:ascii="Times New Roman" w:hAnsi="Times New Roman" w:cs="Times New Roman"/>
          <w:sz w:val="24"/>
          <w:szCs w:val="24"/>
        </w:rPr>
        <w:t xml:space="preserve">&gt; </w:t>
      </w:r>
      <w:r w:rsidRPr="003F6E7C">
        <w:rPr>
          <w:rFonts w:ascii="Courier New" w:hAnsi="Courier New" w:cs="Courier New"/>
          <w:b/>
          <w:bCs/>
          <w:sz w:val="24"/>
          <w:szCs w:val="24"/>
          <w:lang w:val="en-US"/>
        </w:rPr>
        <w:t>plot</w:t>
      </w:r>
      <w:r w:rsidRPr="003F6E7C">
        <w:rPr>
          <w:rFonts w:ascii="Courier New" w:hAnsi="Courier New" w:cs="Courier New"/>
          <w:b/>
          <w:bCs/>
          <w:sz w:val="24"/>
          <w:szCs w:val="24"/>
        </w:rPr>
        <w:t>(</w:t>
      </w:r>
      <w:r w:rsidRPr="003F6E7C">
        <w:rPr>
          <w:rFonts w:ascii="Courier New" w:hAnsi="Courier New" w:cs="Courier New"/>
          <w:b/>
          <w:bCs/>
          <w:sz w:val="24"/>
          <w:szCs w:val="24"/>
          <w:lang w:val="en-US"/>
        </w:rPr>
        <w:t>F</w:t>
      </w:r>
      <w:r w:rsidRPr="003F6E7C">
        <w:rPr>
          <w:rFonts w:ascii="Courier New" w:hAnsi="Courier New" w:cs="Courier New"/>
          <w:b/>
          <w:bCs/>
          <w:sz w:val="24"/>
          <w:szCs w:val="24"/>
        </w:rPr>
        <w:t>,</w:t>
      </w:r>
      <w:r w:rsidRPr="003F6E7C">
        <w:rPr>
          <w:rFonts w:ascii="Courier New" w:hAnsi="Courier New" w:cs="Courier New"/>
          <w:b/>
          <w:bCs/>
          <w:sz w:val="24"/>
          <w:szCs w:val="24"/>
          <w:lang w:val="en-US"/>
        </w:rPr>
        <w:t>v</w:t>
      </w:r>
      <w:r w:rsidRPr="003F6E7C">
        <w:rPr>
          <w:rFonts w:ascii="Courier New" w:hAnsi="Courier New" w:cs="Courier New"/>
          <w:b/>
          <w:bCs/>
          <w:sz w:val="24"/>
          <w:szCs w:val="24"/>
        </w:rPr>
        <w:t>=0..0.5);</w:t>
      </w:r>
    </w:p>
    <w:p w:rsidR="00A608C2" w:rsidRPr="003F6E7C" w:rsidRDefault="00A608C2" w:rsidP="003F6E7C">
      <w:pPr>
        <w:autoSpaceDE w:val="0"/>
        <w:autoSpaceDN w:val="0"/>
        <w:adjustRightInd w:val="0"/>
        <w:spacing w:after="0" w:line="360" w:lineRule="auto"/>
        <w:jc w:val="center"/>
        <w:rPr>
          <w:rFonts w:ascii="Courier New" w:hAnsi="Courier New" w:cs="Courier New"/>
          <w:b/>
          <w:bCs/>
          <w:sz w:val="24"/>
          <w:szCs w:val="24"/>
          <w:lang w:val="uk-UA"/>
        </w:rPr>
      </w:pPr>
    </w:p>
    <w:p w:rsidR="00A608C2" w:rsidRPr="003F6E7C" w:rsidRDefault="00A608C2" w:rsidP="003F6E7C">
      <w:pPr>
        <w:autoSpaceDE w:val="0"/>
        <w:autoSpaceDN w:val="0"/>
        <w:adjustRightInd w:val="0"/>
        <w:spacing w:after="0" w:line="360" w:lineRule="auto"/>
        <w:jc w:val="center"/>
        <w:rPr>
          <w:rFonts w:ascii="Times New Roman" w:hAnsi="Times New Roman" w:cs="Times New Roman"/>
          <w:sz w:val="28"/>
          <w:szCs w:val="24"/>
          <w:lang w:val="uk-UA"/>
        </w:rPr>
      </w:pPr>
      <w:r w:rsidRPr="003F6E7C">
        <w:rPr>
          <w:rFonts w:ascii="Times New Roman" w:hAnsi="Times New Roman" w:cs="Times New Roman"/>
          <w:bCs/>
          <w:sz w:val="28"/>
          <w:szCs w:val="24"/>
          <w:lang w:val="uk-UA"/>
        </w:rPr>
        <w:t>Результати</w:t>
      </w:r>
      <w:r w:rsidR="007D4670" w:rsidRPr="003F6E7C">
        <w:rPr>
          <w:rFonts w:ascii="Times New Roman" w:hAnsi="Times New Roman" w:cs="Times New Roman"/>
          <w:bCs/>
          <w:sz w:val="28"/>
          <w:szCs w:val="24"/>
          <w:lang w:val="en-US"/>
        </w:rPr>
        <w:t>:</w:t>
      </w:r>
    </w:p>
    <w:p w:rsidR="007D4670" w:rsidRPr="003F6E7C" w:rsidRDefault="006B72B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27C8974D" wp14:editId="55614016">
            <wp:extent cx="3457575" cy="3347031"/>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60099" cy="3349474"/>
                    </a:xfrm>
                    <a:prstGeom prst="rect">
                      <a:avLst/>
                    </a:prstGeom>
                    <a:noFill/>
                    <a:ln>
                      <a:noFill/>
                    </a:ln>
                  </pic:spPr>
                </pic:pic>
              </a:graphicData>
            </a:graphic>
          </wp:inline>
        </w:drawing>
      </w:r>
    </w:p>
    <w:p w:rsidR="007D4670" w:rsidRPr="003F6E7C" w:rsidRDefault="007D467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Рисунок 3.5 – Графік дійсної функції</w:t>
      </w:r>
    </w:p>
    <w:p w:rsidR="00AC3651" w:rsidRPr="003F6E7C" w:rsidRDefault="006B72B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lastRenderedPageBreak/>
        <w:drawing>
          <wp:inline distT="0" distB="0" distL="0" distR="0" wp14:anchorId="0EE4610A" wp14:editId="6A6B7653">
            <wp:extent cx="3724275" cy="27908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24275" cy="2790825"/>
                    </a:xfrm>
                    <a:prstGeom prst="rect">
                      <a:avLst/>
                    </a:prstGeom>
                    <a:noFill/>
                    <a:ln>
                      <a:noFill/>
                    </a:ln>
                  </pic:spPr>
                </pic:pic>
              </a:graphicData>
            </a:graphic>
          </wp:inline>
        </w:drawing>
      </w:r>
    </w:p>
    <w:p w:rsidR="007D4670" w:rsidRPr="003F6E7C" w:rsidRDefault="007D467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Рисунок 3.6 – Графік уявної функції</w:t>
      </w:r>
    </w:p>
    <w:p w:rsidR="007D4670" w:rsidRPr="003F6E7C" w:rsidRDefault="006B72B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37A7491C" wp14:editId="27AC93C9">
            <wp:extent cx="3552825" cy="27717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52825" cy="2771775"/>
                    </a:xfrm>
                    <a:prstGeom prst="rect">
                      <a:avLst/>
                    </a:prstGeom>
                    <a:noFill/>
                    <a:ln>
                      <a:noFill/>
                    </a:ln>
                  </pic:spPr>
                </pic:pic>
              </a:graphicData>
            </a:graphic>
          </wp:inline>
        </w:drawing>
      </w:r>
    </w:p>
    <w:p w:rsidR="007D4670" w:rsidRPr="003F6E7C" w:rsidRDefault="007D467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t>Рисунок 3.7 – Графік амплітудної функції</w:t>
      </w:r>
    </w:p>
    <w:p w:rsidR="006B72B2" w:rsidRPr="003F6E7C" w:rsidRDefault="006B72B2"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noProof/>
          <w:sz w:val="28"/>
          <w:szCs w:val="28"/>
          <w:lang w:eastAsia="ru-RU"/>
        </w:rPr>
        <w:drawing>
          <wp:inline distT="0" distB="0" distL="0" distR="0" wp14:anchorId="22AE4CFB" wp14:editId="13CBED30">
            <wp:extent cx="3886200" cy="26955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86200" cy="2695575"/>
                    </a:xfrm>
                    <a:prstGeom prst="rect">
                      <a:avLst/>
                    </a:prstGeom>
                    <a:noFill/>
                    <a:ln>
                      <a:noFill/>
                    </a:ln>
                  </pic:spPr>
                </pic:pic>
              </a:graphicData>
            </a:graphic>
          </wp:inline>
        </w:drawing>
      </w:r>
    </w:p>
    <w:p w:rsidR="00786258" w:rsidRPr="003F6E7C" w:rsidRDefault="007D4670" w:rsidP="003F6E7C">
      <w:pPr>
        <w:spacing w:after="0" w:line="360" w:lineRule="auto"/>
        <w:jc w:val="center"/>
        <w:rPr>
          <w:rFonts w:ascii="Times New Roman" w:eastAsiaTheme="minorEastAsia" w:hAnsi="Times New Roman" w:cs="Times New Roman"/>
          <w:sz w:val="28"/>
          <w:szCs w:val="28"/>
          <w:lang w:val="uk-UA"/>
        </w:rPr>
      </w:pPr>
      <w:r w:rsidRPr="003F6E7C">
        <w:rPr>
          <w:rFonts w:ascii="Times New Roman" w:eastAsiaTheme="minorEastAsia" w:hAnsi="Times New Roman" w:cs="Times New Roman"/>
          <w:sz w:val="28"/>
          <w:szCs w:val="28"/>
          <w:lang w:val="uk-UA"/>
        </w:rPr>
        <w:lastRenderedPageBreak/>
        <w:t>Рисунок 3.8 – Графік фазочастотної функції</w:t>
      </w:r>
    </w:p>
    <w:p w:rsidR="003E0503" w:rsidRPr="003F6E7C" w:rsidRDefault="003E0503" w:rsidP="003F6E7C">
      <w:pPr>
        <w:spacing w:after="0" w:line="360" w:lineRule="auto"/>
        <w:jc w:val="center"/>
        <w:rPr>
          <w:rFonts w:ascii="Times New Roman" w:eastAsiaTheme="minorEastAsia"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3A3EFF" w:rsidRPr="003F6E7C" w:rsidRDefault="003A3EFF" w:rsidP="003F6E7C">
      <w:pPr>
        <w:spacing w:after="0" w:line="360" w:lineRule="auto"/>
        <w:jc w:val="center"/>
        <w:rPr>
          <w:rFonts w:ascii="Times New Roman" w:hAnsi="Times New Roman" w:cs="Times New Roman"/>
          <w:sz w:val="28"/>
          <w:szCs w:val="28"/>
          <w:lang w:val="uk-UA"/>
        </w:rPr>
      </w:pPr>
    </w:p>
    <w:p w:rsidR="00BC00DA" w:rsidRPr="003F6E7C" w:rsidRDefault="00BC00DA" w:rsidP="003F6E7C">
      <w:pPr>
        <w:spacing w:after="0" w:line="360" w:lineRule="auto"/>
        <w:jc w:val="center"/>
        <w:rPr>
          <w:sz w:val="24"/>
          <w:szCs w:val="28"/>
          <w:lang w:val="uk-UA"/>
        </w:rPr>
      </w:pPr>
    </w:p>
    <w:p w:rsidR="00BC00DA" w:rsidRPr="003F6E7C" w:rsidRDefault="00BC00DA" w:rsidP="003F6E7C">
      <w:pPr>
        <w:spacing w:after="0" w:line="360" w:lineRule="auto"/>
        <w:jc w:val="center"/>
        <w:rPr>
          <w:sz w:val="24"/>
          <w:szCs w:val="28"/>
          <w:lang w:val="uk-UA"/>
        </w:rPr>
      </w:pPr>
    </w:p>
    <w:p w:rsidR="005B40A5" w:rsidRPr="003F6E7C" w:rsidRDefault="00FB2936" w:rsidP="003F6E7C">
      <w:pPr>
        <w:pStyle w:val="1"/>
        <w:spacing w:before="0" w:line="360" w:lineRule="auto"/>
        <w:jc w:val="center"/>
        <w:rPr>
          <w:rFonts w:ascii="Times New Roman" w:hAnsi="Times New Roman" w:cs="Times New Roman"/>
          <w:b/>
          <w:color w:val="auto"/>
          <w:lang w:val="uk-UA"/>
        </w:rPr>
      </w:pPr>
      <w:bookmarkStart w:id="16" w:name="_Toc453613220"/>
      <w:r w:rsidRPr="003F6E7C">
        <w:rPr>
          <w:rFonts w:ascii="Times New Roman" w:hAnsi="Times New Roman" w:cs="Times New Roman"/>
          <w:b/>
          <w:color w:val="auto"/>
          <w:lang w:val="uk-UA"/>
        </w:rPr>
        <w:t xml:space="preserve">Розділ </w:t>
      </w:r>
      <w:r w:rsidR="005B40A5" w:rsidRPr="003F6E7C">
        <w:rPr>
          <w:rFonts w:ascii="Times New Roman" w:hAnsi="Times New Roman" w:cs="Times New Roman"/>
          <w:b/>
          <w:color w:val="auto"/>
          <w:lang w:val="uk-UA"/>
        </w:rPr>
        <w:t xml:space="preserve">4. Розробка технічного проекту комп’ютерно-інтегрованої системи управління (КІСУ) ректифікаційною </w:t>
      </w:r>
      <w:r w:rsidRPr="003F6E7C">
        <w:rPr>
          <w:rFonts w:ascii="Times New Roman" w:hAnsi="Times New Roman" w:cs="Times New Roman"/>
          <w:b/>
          <w:color w:val="auto"/>
          <w:lang w:val="uk-UA"/>
        </w:rPr>
        <w:t>колоною у виробництві карбаміду</w:t>
      </w:r>
      <w:bookmarkEnd w:id="16"/>
    </w:p>
    <w:p w:rsidR="009348A6" w:rsidRPr="003F6E7C" w:rsidRDefault="009348A6" w:rsidP="003F6E7C">
      <w:pPr>
        <w:spacing w:after="0" w:line="360" w:lineRule="auto"/>
        <w:jc w:val="center"/>
        <w:rPr>
          <w:lang w:val="uk-UA"/>
        </w:rPr>
      </w:pPr>
    </w:p>
    <w:p w:rsidR="00583132" w:rsidRPr="003F6E7C" w:rsidRDefault="00583132" w:rsidP="003F6E7C">
      <w:pPr>
        <w:pStyle w:val="2"/>
        <w:ind w:firstLine="708"/>
        <w:jc w:val="center"/>
        <w:rPr>
          <w:rFonts w:ascii="Times New Roman" w:hAnsi="Times New Roman" w:cs="Times New Roman"/>
          <w:b/>
          <w:color w:val="auto"/>
          <w:sz w:val="28"/>
          <w:lang w:val="uk-UA"/>
        </w:rPr>
      </w:pPr>
      <w:bookmarkStart w:id="17" w:name="_Toc453613221"/>
      <w:r w:rsidRPr="003F6E7C">
        <w:rPr>
          <w:rFonts w:ascii="Times New Roman" w:hAnsi="Times New Roman" w:cs="Times New Roman"/>
          <w:b/>
          <w:color w:val="auto"/>
          <w:sz w:val="28"/>
          <w:lang w:val="uk-UA"/>
        </w:rPr>
        <w:t>4.1 Розробка функціональної схеми автоматизації</w:t>
      </w:r>
      <w:bookmarkEnd w:id="17"/>
    </w:p>
    <w:p w:rsidR="00583132" w:rsidRPr="003F6E7C" w:rsidRDefault="00583132" w:rsidP="003F6E7C">
      <w:pPr>
        <w:jc w:val="center"/>
        <w:rPr>
          <w:lang w:val="uk-UA"/>
        </w:rPr>
      </w:pPr>
    </w:p>
    <w:p w:rsidR="00583132" w:rsidRPr="003F6E7C" w:rsidRDefault="00583132"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Функціональна схема автоматизації представлена на рис. 4.1:</w:t>
      </w:r>
    </w:p>
    <w:p w:rsidR="00583132" w:rsidRPr="003F6E7C" w:rsidRDefault="00583132"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5AA078BB" wp14:editId="59447B4B">
            <wp:extent cx="5940425" cy="3515991"/>
            <wp:effectExtent l="0" t="0" r="3175" b="8890"/>
            <wp:docPr id="33" name="Рисунок 33" descr="D:\Универ\Дистанционное обучение\4 курс\2 симместр\!Диплом\Функциональная схема автоматичного регулюв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Универ\Дистанционное обучение\4 курс\2 симместр\!Диплом\Функциональная схема автоматичного регулювання.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3515991"/>
                    </a:xfrm>
                    <a:prstGeom prst="rect">
                      <a:avLst/>
                    </a:prstGeom>
                    <a:noFill/>
                    <a:ln>
                      <a:noFill/>
                    </a:ln>
                  </pic:spPr>
                </pic:pic>
              </a:graphicData>
            </a:graphic>
          </wp:inline>
        </w:drawing>
      </w:r>
    </w:p>
    <w:p w:rsidR="000B790C"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Рисунок 4.1 – Функціональна схема автоматизації вичерпної частини ректифікаційної колони</w:t>
      </w:r>
    </w:p>
    <w:p w:rsidR="00583132" w:rsidRPr="003F6E7C" w:rsidRDefault="00583132"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Розчин карбаміду, пройшовши шар насадки, попадає на «глуху» тарілку та по переливній лінії поступає в підігрівач, де нагрівається парою до температури 130-140 ºС. На виході розчину карбаміду в підігрівачі, на його нижній трубній </w:t>
      </w:r>
      <w:proofErr w:type="spellStart"/>
      <w:r w:rsidRPr="003F6E7C">
        <w:rPr>
          <w:rFonts w:ascii="Times New Roman" w:hAnsi="Times New Roman" w:cs="Times New Roman"/>
          <w:sz w:val="28"/>
          <w:szCs w:val="28"/>
          <w:lang w:val="uk-UA"/>
        </w:rPr>
        <w:t>досці</w:t>
      </w:r>
      <w:proofErr w:type="spellEnd"/>
      <w:r w:rsidRPr="003F6E7C">
        <w:rPr>
          <w:rFonts w:ascii="Times New Roman" w:hAnsi="Times New Roman" w:cs="Times New Roman"/>
          <w:sz w:val="28"/>
          <w:szCs w:val="28"/>
          <w:lang w:val="uk-UA"/>
        </w:rPr>
        <w:t xml:space="preserve">, встановлена </w:t>
      </w:r>
      <w:proofErr w:type="spellStart"/>
      <w:r w:rsidRPr="003F6E7C">
        <w:rPr>
          <w:rFonts w:ascii="Times New Roman" w:hAnsi="Times New Roman" w:cs="Times New Roman"/>
          <w:sz w:val="28"/>
          <w:szCs w:val="28"/>
          <w:lang w:val="uk-UA"/>
        </w:rPr>
        <w:t>з’імна</w:t>
      </w:r>
      <w:proofErr w:type="spellEnd"/>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розподіляюча</w:t>
      </w:r>
      <w:proofErr w:type="spellEnd"/>
      <w:r w:rsidRPr="003F6E7C">
        <w:rPr>
          <w:rFonts w:ascii="Times New Roman" w:hAnsi="Times New Roman" w:cs="Times New Roman"/>
          <w:sz w:val="28"/>
          <w:szCs w:val="28"/>
          <w:lang w:val="uk-UA"/>
        </w:rPr>
        <w:t xml:space="preserve"> тарілка з отвором діаметром 4 мм, для більш рівномірного розповсюдження розчина по трубкам. Температура розчину карбаміду підтримується аналоговим регулятором з </w:t>
      </w:r>
      <w:proofErr w:type="spellStart"/>
      <w:r w:rsidRPr="003F6E7C">
        <w:rPr>
          <w:rFonts w:ascii="Times New Roman" w:hAnsi="Times New Roman" w:cs="Times New Roman"/>
          <w:sz w:val="28"/>
          <w:szCs w:val="28"/>
          <w:lang w:val="uk-UA"/>
        </w:rPr>
        <w:t>відеотермінала</w:t>
      </w:r>
      <w:proofErr w:type="spellEnd"/>
      <w:r w:rsidRPr="003F6E7C">
        <w:rPr>
          <w:rFonts w:ascii="Times New Roman" w:hAnsi="Times New Roman" w:cs="Times New Roman"/>
          <w:sz w:val="28"/>
          <w:szCs w:val="28"/>
          <w:lang w:val="uk-UA"/>
        </w:rPr>
        <w:t xml:space="preserve"> робочої станції АСУ ТП, с корекцією по температурі розчину на виході з ректифікаційної колони С 303. В підігрівачі відбувається кінцеве розташування карбаміду на NH</w:t>
      </w:r>
      <w:r w:rsidRPr="003F6E7C">
        <w:rPr>
          <w:rFonts w:ascii="Times New Roman" w:hAnsi="Times New Roman" w:cs="Times New Roman"/>
          <w:sz w:val="28"/>
          <w:szCs w:val="28"/>
          <w:vertAlign w:val="subscript"/>
          <w:lang w:val="uk-UA"/>
        </w:rPr>
        <w:t>3</w:t>
      </w:r>
      <w:r w:rsidRPr="003F6E7C">
        <w:rPr>
          <w:rFonts w:ascii="Times New Roman" w:hAnsi="Times New Roman" w:cs="Times New Roman"/>
          <w:sz w:val="28"/>
          <w:szCs w:val="28"/>
          <w:lang w:val="uk-UA"/>
        </w:rPr>
        <w:t xml:space="preserve"> та СО</w:t>
      </w:r>
      <w:r w:rsidRPr="003F6E7C">
        <w:rPr>
          <w:rFonts w:ascii="Times New Roman" w:hAnsi="Times New Roman" w:cs="Times New Roman"/>
          <w:sz w:val="28"/>
          <w:szCs w:val="28"/>
          <w:vertAlign w:val="subscript"/>
          <w:lang w:val="uk-UA"/>
        </w:rPr>
        <w:t>2</w:t>
      </w:r>
      <w:r w:rsidRPr="003F6E7C">
        <w:rPr>
          <w:rFonts w:ascii="Times New Roman" w:hAnsi="Times New Roman" w:cs="Times New Roman"/>
          <w:sz w:val="28"/>
          <w:szCs w:val="28"/>
          <w:lang w:val="uk-UA"/>
        </w:rPr>
        <w:t>. З підігрівача розчин карбаміду поступає в сепаратор колони С 303. Розчин, з масовою долею карбаміду – не менш ніж 64%, поступає через регулюючий клапан рівня в підігрівач.</w:t>
      </w:r>
    </w:p>
    <w:p w:rsidR="00583132" w:rsidRPr="003F6E7C" w:rsidRDefault="00583132" w:rsidP="003F6E7C">
      <w:pPr>
        <w:jc w:val="center"/>
        <w:rPr>
          <w:rFonts w:ascii="Times New Roman" w:hAnsi="Times New Roman" w:cs="Times New Roman"/>
          <w:sz w:val="28"/>
          <w:lang w:val="uk-UA"/>
        </w:rPr>
      </w:pPr>
    </w:p>
    <w:p w:rsidR="005B40A5" w:rsidRPr="003F6E7C" w:rsidRDefault="009348A6" w:rsidP="003F6E7C">
      <w:pPr>
        <w:pStyle w:val="2"/>
        <w:spacing w:before="0" w:line="360" w:lineRule="auto"/>
        <w:ind w:firstLine="708"/>
        <w:jc w:val="center"/>
        <w:rPr>
          <w:rFonts w:ascii="Times New Roman" w:hAnsi="Times New Roman" w:cs="Times New Roman"/>
          <w:b/>
          <w:color w:val="auto"/>
          <w:sz w:val="28"/>
          <w:lang w:val="uk-UA"/>
        </w:rPr>
      </w:pPr>
      <w:bookmarkStart w:id="18" w:name="_Toc453613222"/>
      <w:r w:rsidRPr="003F6E7C">
        <w:rPr>
          <w:rFonts w:ascii="Times New Roman" w:hAnsi="Times New Roman" w:cs="Times New Roman"/>
          <w:b/>
          <w:color w:val="auto"/>
          <w:sz w:val="28"/>
          <w:lang w:val="uk-UA"/>
        </w:rPr>
        <w:t>4.1 Розробка головної мнемосхеми</w:t>
      </w:r>
      <w:r w:rsidR="000B790C" w:rsidRPr="003F6E7C">
        <w:rPr>
          <w:rFonts w:ascii="Times New Roman" w:hAnsi="Times New Roman" w:cs="Times New Roman"/>
          <w:b/>
          <w:color w:val="auto"/>
          <w:sz w:val="28"/>
          <w:lang w:val="uk-UA"/>
        </w:rPr>
        <w:t xml:space="preserve"> проекту</w:t>
      </w:r>
      <w:bookmarkEnd w:id="18"/>
    </w:p>
    <w:p w:rsidR="005B40A5" w:rsidRPr="003F6E7C" w:rsidRDefault="005B40A5" w:rsidP="003F6E7C">
      <w:pPr>
        <w:spacing w:after="0" w:line="360" w:lineRule="auto"/>
        <w:jc w:val="center"/>
        <w:rPr>
          <w:rFonts w:ascii="Times New Roman" w:hAnsi="Times New Roman" w:cs="Times New Roman"/>
          <w:sz w:val="28"/>
          <w:szCs w:val="28"/>
          <w:lang w:val="uk-UA"/>
        </w:rPr>
      </w:pPr>
    </w:p>
    <w:p w:rsidR="009348A6" w:rsidRPr="003F6E7C" w:rsidRDefault="009348A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якості середи розробки проекту комп’ютерно-інтегрованої системи управління ректифікаційною колоною, у виробництві карбаміду, було обрано інтегровану середу розробки TRACE MODE </w:t>
      </w:r>
      <w:r w:rsidRPr="003F6E7C">
        <w:rPr>
          <w:rFonts w:ascii="Times New Roman" w:hAnsi="Times New Roman" w:cs="Times New Roman"/>
          <w:sz w:val="28"/>
          <w:szCs w:val="28"/>
          <w:lang w:val="en-US"/>
        </w:rPr>
        <w:t>IDE</w:t>
      </w:r>
      <w:r w:rsidRPr="003F6E7C">
        <w:rPr>
          <w:rFonts w:ascii="Times New Roman" w:hAnsi="Times New Roman" w:cs="Times New Roman"/>
          <w:sz w:val="28"/>
          <w:szCs w:val="28"/>
          <w:lang w:val="uk-UA"/>
        </w:rPr>
        <w:t xml:space="preserve"> 6.</w:t>
      </w:r>
    </w:p>
    <w:p w:rsidR="000D561F" w:rsidRPr="003F6E7C" w:rsidRDefault="009348A6" w:rsidP="003F6E7C">
      <w:pPr>
        <w:spacing w:after="0" w:line="360" w:lineRule="auto"/>
        <w:jc w:val="center"/>
        <w:rPr>
          <w:sz w:val="20"/>
          <w:szCs w:val="20"/>
        </w:rPr>
      </w:pPr>
      <w:r w:rsidRPr="003F6E7C">
        <w:rPr>
          <w:rFonts w:ascii="Times New Roman" w:hAnsi="Times New Roman" w:cs="Times New Roman"/>
          <w:sz w:val="28"/>
          <w:szCs w:val="28"/>
          <w:lang w:val="uk-UA"/>
        </w:rPr>
        <w:t xml:space="preserve">Для створення екрану головної мнемосхеми, у створеному новому проекті, у вузлі </w:t>
      </w:r>
      <w:r w:rsidR="000D561F" w:rsidRPr="003F6E7C">
        <w:rPr>
          <w:rFonts w:ascii="Times New Roman" w:hAnsi="Times New Roman" w:cs="Times New Roman"/>
          <w:sz w:val="28"/>
          <w:szCs w:val="28"/>
          <w:lang w:val="uk-UA"/>
        </w:rPr>
        <w:t>«Система», додав новий компонент «Екран</w:t>
      </w:r>
      <w:r w:rsidR="000D561F" w:rsidRPr="003F6E7C">
        <w:rPr>
          <w:rFonts w:ascii="Times New Roman" w:hAnsi="Times New Roman" w:cs="Times New Roman"/>
          <w:sz w:val="28"/>
          <w:szCs w:val="28"/>
        </w:rPr>
        <w:t>#</w:t>
      </w:r>
      <w:r w:rsidR="000D561F" w:rsidRPr="003F6E7C">
        <w:rPr>
          <w:rFonts w:ascii="Times New Roman" w:hAnsi="Times New Roman" w:cs="Times New Roman"/>
          <w:sz w:val="28"/>
          <w:szCs w:val="28"/>
          <w:lang w:val="uk-UA"/>
        </w:rPr>
        <w:t>1» та змінив його назву на «Мнемосхема»:</w:t>
      </w:r>
    </w:p>
    <w:p w:rsidR="009348A6" w:rsidRPr="003F6E7C" w:rsidRDefault="000D561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74E1B020" wp14:editId="112EC306">
            <wp:extent cx="3724950" cy="2038350"/>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39653" cy="2046396"/>
                    </a:xfrm>
                    <a:prstGeom prst="rect">
                      <a:avLst/>
                    </a:prstGeom>
                    <a:noFill/>
                    <a:ln>
                      <a:noFill/>
                    </a:ln>
                  </pic:spPr>
                </pic:pic>
              </a:graphicData>
            </a:graphic>
          </wp:inline>
        </w:drawing>
      </w:r>
    </w:p>
    <w:p w:rsidR="000D561F"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Рисунок 4.2</w:t>
      </w:r>
      <w:r w:rsidR="000D561F" w:rsidRPr="003F6E7C">
        <w:rPr>
          <w:rFonts w:ascii="Times New Roman" w:hAnsi="Times New Roman" w:cs="Times New Roman"/>
          <w:sz w:val="28"/>
          <w:szCs w:val="28"/>
          <w:lang w:val="uk-UA"/>
        </w:rPr>
        <w:t xml:space="preserve"> – Створення головного екрану проекту</w:t>
      </w:r>
    </w:p>
    <w:p w:rsidR="000D561F" w:rsidRPr="003F6E7C" w:rsidRDefault="000D561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Далі, для імітації поведінки речовин у динамічному режимі роботи, до вузла «Ресурси» я додав, компонент «Бібліотека_Відеокліпів#1», </w:t>
      </w:r>
      <w:r w:rsidR="00DB45F1" w:rsidRPr="003F6E7C">
        <w:rPr>
          <w:rFonts w:ascii="Times New Roman" w:hAnsi="Times New Roman" w:cs="Times New Roman"/>
          <w:sz w:val="28"/>
          <w:szCs w:val="28"/>
          <w:lang w:val="uk-UA"/>
        </w:rPr>
        <w:t>до нього я імпортував необхідні для розробки проекту відео кліпи:</w:t>
      </w:r>
    </w:p>
    <w:p w:rsidR="000D561F" w:rsidRPr="003F6E7C" w:rsidRDefault="000D561F"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49FC7959" wp14:editId="75C81FB3">
            <wp:extent cx="3333750" cy="1181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0" cy="1181100"/>
                    </a:xfrm>
                    <a:prstGeom prst="rect">
                      <a:avLst/>
                    </a:prstGeom>
                    <a:noFill/>
                    <a:ln>
                      <a:noFill/>
                    </a:ln>
                  </pic:spPr>
                </pic:pic>
              </a:graphicData>
            </a:graphic>
          </wp:inline>
        </w:drawing>
      </w:r>
    </w:p>
    <w:p w:rsidR="00DB45F1"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4.3</w:t>
      </w:r>
      <w:r w:rsidR="00DB45F1" w:rsidRPr="003F6E7C">
        <w:rPr>
          <w:rFonts w:ascii="Times New Roman" w:hAnsi="Times New Roman" w:cs="Times New Roman"/>
          <w:sz w:val="28"/>
          <w:szCs w:val="28"/>
          <w:lang w:val="uk-UA"/>
        </w:rPr>
        <w:t xml:space="preserve"> – Додавання ресурсів до проекту</w:t>
      </w:r>
    </w:p>
    <w:p w:rsidR="00DB45F1" w:rsidRPr="003F6E7C" w:rsidRDefault="00DB45F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Потім, на головний екран проекту «Мнемосхема», я додав усі необхідні елементи. Для відображення показників температури, тиску та рівню рідини, я додав на екран елементи «Текст», та створив аргументи для прив’язки їх до цих елементів:</w:t>
      </w:r>
    </w:p>
    <w:p w:rsidR="00DB45F1" w:rsidRPr="003F6E7C" w:rsidRDefault="00DB45F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1975041A" wp14:editId="392B067A">
            <wp:extent cx="4848225" cy="2343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48225" cy="2343150"/>
                    </a:xfrm>
                    <a:prstGeom prst="rect">
                      <a:avLst/>
                    </a:prstGeom>
                    <a:noFill/>
                    <a:ln>
                      <a:noFill/>
                    </a:ln>
                  </pic:spPr>
                </pic:pic>
              </a:graphicData>
            </a:graphic>
          </wp:inline>
        </w:drawing>
      </w:r>
    </w:p>
    <w:p w:rsidR="00DB45F1" w:rsidRPr="003F6E7C" w:rsidRDefault="00DB45F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w:t>
      </w:r>
      <w:r w:rsidR="000B790C" w:rsidRPr="003F6E7C">
        <w:rPr>
          <w:rFonts w:ascii="Times New Roman" w:hAnsi="Times New Roman" w:cs="Times New Roman"/>
          <w:sz w:val="28"/>
          <w:szCs w:val="28"/>
          <w:lang w:val="uk-UA"/>
        </w:rPr>
        <w:t>4</w:t>
      </w:r>
      <w:r w:rsidRPr="003F6E7C">
        <w:rPr>
          <w:rFonts w:ascii="Times New Roman" w:hAnsi="Times New Roman" w:cs="Times New Roman"/>
          <w:sz w:val="28"/>
          <w:szCs w:val="28"/>
          <w:lang w:val="uk-UA"/>
        </w:rPr>
        <w:t xml:space="preserve"> – Аргументи для елементів «Текст»</w:t>
      </w:r>
    </w:p>
    <w:p w:rsidR="003B3681" w:rsidRPr="003F6E7C" w:rsidRDefault="003B368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Далі на головному екрані проекту я, додавши такі елементи, як «Циліндр», «Ємність» та інших, зобразив частину ректифікаційної колони:</w:t>
      </w:r>
    </w:p>
    <w:p w:rsidR="00B543A3" w:rsidRPr="003F6E7C" w:rsidRDefault="00B543A3"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lastRenderedPageBreak/>
        <w:drawing>
          <wp:inline distT="0" distB="0" distL="0" distR="0" wp14:anchorId="42A45687" wp14:editId="35985B93">
            <wp:extent cx="1819275" cy="3023304"/>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33165" cy="3046387"/>
                    </a:xfrm>
                    <a:prstGeom prst="rect">
                      <a:avLst/>
                    </a:prstGeom>
                    <a:noFill/>
                    <a:ln>
                      <a:noFill/>
                    </a:ln>
                  </pic:spPr>
                </pic:pic>
              </a:graphicData>
            </a:graphic>
          </wp:inline>
        </w:drawing>
      </w:r>
    </w:p>
    <w:p w:rsidR="003B3681"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4.5</w:t>
      </w:r>
      <w:r w:rsidR="003B3681" w:rsidRPr="003F6E7C">
        <w:rPr>
          <w:rFonts w:ascii="Times New Roman" w:hAnsi="Times New Roman" w:cs="Times New Roman"/>
          <w:sz w:val="28"/>
          <w:szCs w:val="28"/>
          <w:lang w:val="uk-UA"/>
        </w:rPr>
        <w:t xml:space="preserve"> – Зображення ректифікаційної колони</w:t>
      </w:r>
    </w:p>
    <w:p w:rsidR="00B543A3" w:rsidRPr="003F6E7C" w:rsidRDefault="00B543A3"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Далі на головний екран, я пододавав елементи «Труба» та «Клапан». Розташувавши їх в потрібному місці на схемі, я налаштував їх зовнішній вигляд</w:t>
      </w:r>
      <w:r w:rsidR="003B3681" w:rsidRPr="003F6E7C">
        <w:rPr>
          <w:rFonts w:ascii="Times New Roman" w:hAnsi="Times New Roman" w:cs="Times New Roman"/>
          <w:sz w:val="28"/>
          <w:szCs w:val="28"/>
          <w:lang w:val="uk-UA"/>
        </w:rPr>
        <w:t>, а для означення речовин,</w:t>
      </w:r>
      <w:r w:rsidR="008C6C61" w:rsidRPr="003F6E7C">
        <w:rPr>
          <w:rFonts w:ascii="Times New Roman" w:hAnsi="Times New Roman" w:cs="Times New Roman"/>
          <w:sz w:val="28"/>
          <w:szCs w:val="28"/>
          <w:lang w:val="uk-UA"/>
        </w:rPr>
        <w:t xml:space="preserve"> які течуть по трубах, я додав необхідні відео кліпи</w:t>
      </w:r>
      <w:r w:rsidRPr="003F6E7C">
        <w:rPr>
          <w:rFonts w:ascii="Times New Roman" w:hAnsi="Times New Roman" w:cs="Times New Roman"/>
          <w:sz w:val="28"/>
          <w:szCs w:val="28"/>
          <w:lang w:val="uk-UA"/>
        </w:rPr>
        <w:t>:</w:t>
      </w:r>
    </w:p>
    <w:p w:rsidR="009348A6" w:rsidRPr="003F6E7C" w:rsidRDefault="00B543A3"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30FDEAC6" wp14:editId="182475A4">
            <wp:extent cx="3103210" cy="2295525"/>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12966" cy="2302742"/>
                    </a:xfrm>
                    <a:prstGeom prst="rect">
                      <a:avLst/>
                    </a:prstGeom>
                    <a:noFill/>
                    <a:ln>
                      <a:noFill/>
                    </a:ln>
                  </pic:spPr>
                </pic:pic>
              </a:graphicData>
            </a:graphic>
          </wp:inline>
        </w:drawing>
      </w:r>
    </w:p>
    <w:p w:rsidR="008C6C61"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4.6</w:t>
      </w:r>
      <w:r w:rsidR="008C6C61" w:rsidRPr="003F6E7C">
        <w:rPr>
          <w:rFonts w:ascii="Times New Roman" w:hAnsi="Times New Roman" w:cs="Times New Roman"/>
          <w:sz w:val="28"/>
          <w:szCs w:val="28"/>
          <w:lang w:val="uk-UA"/>
        </w:rPr>
        <w:t xml:space="preserve"> – Додавання труб, клапанів та речовин</w:t>
      </w:r>
    </w:p>
    <w:p w:rsidR="00174BAA" w:rsidRPr="003F6E7C" w:rsidRDefault="00487503"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Після додавання та налаштувань властивостей необхідних елементів (труб, клапанів, відео кліпів), я додав елементи для переходу на екрани з трендом, та регулюванням. Для цього я додав на головний екран </w:t>
      </w:r>
      <w:r w:rsidR="00174BAA" w:rsidRPr="003F6E7C">
        <w:rPr>
          <w:rFonts w:ascii="Times New Roman" w:hAnsi="Times New Roman" w:cs="Times New Roman"/>
          <w:sz w:val="28"/>
          <w:szCs w:val="28"/>
          <w:lang w:val="uk-UA"/>
        </w:rPr>
        <w:t xml:space="preserve">2 </w:t>
      </w:r>
      <w:r w:rsidRPr="003F6E7C">
        <w:rPr>
          <w:rFonts w:ascii="Times New Roman" w:hAnsi="Times New Roman" w:cs="Times New Roman"/>
          <w:sz w:val="28"/>
          <w:szCs w:val="28"/>
          <w:lang w:val="uk-UA"/>
        </w:rPr>
        <w:t>елемент</w:t>
      </w:r>
      <w:r w:rsidR="00174BAA" w:rsidRPr="003F6E7C">
        <w:rPr>
          <w:rFonts w:ascii="Times New Roman" w:hAnsi="Times New Roman" w:cs="Times New Roman"/>
          <w:sz w:val="28"/>
          <w:szCs w:val="28"/>
          <w:lang w:val="uk-UA"/>
        </w:rPr>
        <w:t>и</w:t>
      </w:r>
      <w:r w:rsidRPr="003F6E7C">
        <w:rPr>
          <w:rFonts w:ascii="Times New Roman" w:hAnsi="Times New Roman" w:cs="Times New Roman"/>
          <w:sz w:val="28"/>
          <w:szCs w:val="28"/>
          <w:lang w:val="uk-UA"/>
        </w:rPr>
        <w:t xml:space="preserve"> «Кнопка»</w:t>
      </w:r>
      <w:r w:rsidR="000C0D3F" w:rsidRPr="003F6E7C">
        <w:rPr>
          <w:rFonts w:ascii="Times New Roman" w:hAnsi="Times New Roman" w:cs="Times New Roman"/>
          <w:sz w:val="28"/>
          <w:szCs w:val="28"/>
          <w:lang w:val="uk-UA"/>
        </w:rPr>
        <w:t xml:space="preserve"> (Рис. 4.8</w:t>
      </w:r>
      <w:r w:rsidR="00174BAA"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та в </w:t>
      </w:r>
      <w:r w:rsidR="00AC2584" w:rsidRPr="003F6E7C">
        <w:rPr>
          <w:rFonts w:ascii="Times New Roman" w:hAnsi="Times New Roman" w:cs="Times New Roman"/>
          <w:sz w:val="28"/>
          <w:szCs w:val="28"/>
          <w:lang w:val="uk-UA"/>
        </w:rPr>
        <w:t>ї</w:t>
      </w:r>
      <w:r w:rsidR="00174BAA" w:rsidRPr="003F6E7C">
        <w:rPr>
          <w:rFonts w:ascii="Times New Roman" w:hAnsi="Times New Roman" w:cs="Times New Roman"/>
          <w:sz w:val="28"/>
          <w:szCs w:val="28"/>
          <w:lang w:val="uk-UA"/>
        </w:rPr>
        <w:t>х</w:t>
      </w:r>
      <w:r w:rsidRPr="003F6E7C">
        <w:rPr>
          <w:rFonts w:ascii="Times New Roman" w:hAnsi="Times New Roman" w:cs="Times New Roman"/>
          <w:sz w:val="28"/>
          <w:szCs w:val="28"/>
          <w:lang w:val="uk-UA"/>
        </w:rPr>
        <w:t xml:space="preserve"> властивостях, у вкладці «Події», вказав </w:t>
      </w:r>
      <w:r w:rsidR="00174BAA" w:rsidRPr="003F6E7C">
        <w:rPr>
          <w:rFonts w:ascii="Times New Roman" w:hAnsi="Times New Roman" w:cs="Times New Roman"/>
          <w:sz w:val="28"/>
          <w:szCs w:val="28"/>
          <w:lang w:val="uk-UA"/>
        </w:rPr>
        <w:t>подію для переходу на необхідний екран</w:t>
      </w:r>
      <w:r w:rsidR="000C0D3F" w:rsidRPr="003F6E7C">
        <w:rPr>
          <w:rFonts w:ascii="Times New Roman" w:hAnsi="Times New Roman" w:cs="Times New Roman"/>
          <w:sz w:val="28"/>
          <w:szCs w:val="28"/>
          <w:lang w:val="uk-UA"/>
        </w:rPr>
        <w:t xml:space="preserve"> (Рис.4.7)</w:t>
      </w:r>
      <w:r w:rsidR="00174BAA" w:rsidRPr="003F6E7C">
        <w:rPr>
          <w:rFonts w:ascii="Times New Roman" w:hAnsi="Times New Roman" w:cs="Times New Roman"/>
          <w:sz w:val="28"/>
          <w:szCs w:val="28"/>
          <w:lang w:val="uk-UA"/>
        </w:rPr>
        <w:t>:</w:t>
      </w:r>
    </w:p>
    <w:p w:rsidR="00174BAA" w:rsidRPr="003F6E7C" w:rsidRDefault="00174BAA"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lastRenderedPageBreak/>
        <w:drawing>
          <wp:inline distT="0" distB="0" distL="0" distR="0" wp14:anchorId="49C1C189" wp14:editId="292A7E03">
            <wp:extent cx="4591050" cy="2305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91050" cy="2305050"/>
                    </a:xfrm>
                    <a:prstGeom prst="rect">
                      <a:avLst/>
                    </a:prstGeom>
                    <a:noFill/>
                    <a:ln>
                      <a:noFill/>
                    </a:ln>
                  </pic:spPr>
                </pic:pic>
              </a:graphicData>
            </a:graphic>
          </wp:inline>
        </w:drawing>
      </w:r>
    </w:p>
    <w:p w:rsidR="00174BAA"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4.7</w:t>
      </w:r>
      <w:r w:rsidR="00174BAA" w:rsidRPr="003F6E7C">
        <w:rPr>
          <w:rFonts w:ascii="Times New Roman" w:hAnsi="Times New Roman" w:cs="Times New Roman"/>
          <w:sz w:val="28"/>
          <w:szCs w:val="28"/>
          <w:lang w:val="uk-UA"/>
        </w:rPr>
        <w:t xml:space="preserve"> – Задання події для елемента «Кнопка»</w:t>
      </w:r>
    </w:p>
    <w:p w:rsidR="00174BAA" w:rsidRPr="003F6E7C" w:rsidRDefault="00174BAA"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5E30F960" wp14:editId="17DBD23C">
            <wp:extent cx="1679448" cy="2209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83268" cy="2214827"/>
                    </a:xfrm>
                    <a:prstGeom prst="rect">
                      <a:avLst/>
                    </a:prstGeom>
                    <a:noFill/>
                    <a:ln>
                      <a:noFill/>
                    </a:ln>
                  </pic:spPr>
                </pic:pic>
              </a:graphicData>
            </a:graphic>
          </wp:inline>
        </w:drawing>
      </w:r>
    </w:p>
    <w:p w:rsidR="00174BAA"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4.8</w:t>
      </w:r>
      <w:r w:rsidR="00174BAA" w:rsidRPr="003F6E7C">
        <w:rPr>
          <w:rFonts w:ascii="Times New Roman" w:hAnsi="Times New Roman" w:cs="Times New Roman"/>
          <w:sz w:val="28"/>
          <w:szCs w:val="28"/>
          <w:lang w:val="uk-UA"/>
        </w:rPr>
        <w:t xml:space="preserve"> – Елементи «Кнопка»</w:t>
      </w:r>
    </w:p>
    <w:p w:rsidR="00174BAA" w:rsidRPr="003F6E7C" w:rsidRDefault="00174BAA" w:rsidP="003F6E7C">
      <w:pPr>
        <w:pStyle w:val="2"/>
        <w:spacing w:before="0" w:line="360" w:lineRule="auto"/>
        <w:ind w:firstLine="708"/>
        <w:jc w:val="center"/>
        <w:rPr>
          <w:rFonts w:ascii="Times New Roman" w:hAnsi="Times New Roman" w:cs="Times New Roman"/>
          <w:b/>
          <w:color w:val="auto"/>
          <w:sz w:val="28"/>
          <w:lang w:val="uk-UA"/>
        </w:rPr>
      </w:pPr>
      <w:bookmarkStart w:id="19" w:name="_Toc453613223"/>
      <w:r w:rsidRPr="003F6E7C">
        <w:rPr>
          <w:rFonts w:ascii="Times New Roman" w:hAnsi="Times New Roman" w:cs="Times New Roman"/>
          <w:b/>
          <w:color w:val="auto"/>
          <w:sz w:val="28"/>
          <w:lang w:val="uk-UA"/>
        </w:rPr>
        <w:t xml:space="preserve">4.2 Розробка </w:t>
      </w:r>
      <w:r w:rsidR="004530A1" w:rsidRPr="003F6E7C">
        <w:rPr>
          <w:rFonts w:ascii="Times New Roman" w:hAnsi="Times New Roman" w:cs="Times New Roman"/>
          <w:b/>
          <w:color w:val="auto"/>
          <w:sz w:val="28"/>
          <w:lang w:val="uk-UA"/>
        </w:rPr>
        <w:t>інших екранів проекту</w:t>
      </w:r>
      <w:bookmarkEnd w:id="19"/>
    </w:p>
    <w:p w:rsidR="004530A1" w:rsidRPr="003F6E7C" w:rsidRDefault="004530A1" w:rsidP="003F6E7C">
      <w:pPr>
        <w:pStyle w:val="3"/>
        <w:spacing w:before="0" w:line="360" w:lineRule="auto"/>
        <w:ind w:firstLine="708"/>
        <w:jc w:val="center"/>
        <w:rPr>
          <w:rFonts w:ascii="Times New Roman" w:hAnsi="Times New Roman" w:cs="Times New Roman"/>
          <w:b/>
          <w:color w:val="auto"/>
          <w:lang w:val="uk-UA"/>
        </w:rPr>
      </w:pPr>
      <w:bookmarkStart w:id="20" w:name="_Toc453613224"/>
      <w:r w:rsidRPr="003F6E7C">
        <w:rPr>
          <w:rFonts w:ascii="Times New Roman" w:hAnsi="Times New Roman" w:cs="Times New Roman"/>
          <w:b/>
          <w:color w:val="auto"/>
          <w:sz w:val="28"/>
          <w:lang w:val="uk-UA"/>
        </w:rPr>
        <w:t>4.2.1 Розробка екрану з трендом</w:t>
      </w:r>
      <w:bookmarkEnd w:id="20"/>
    </w:p>
    <w:p w:rsidR="004530A1" w:rsidRPr="003F6E7C" w:rsidRDefault="004530A1"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Для розробки екрану з трендом я створив у вузлі «Система.RTM_1» канал «Регулювання», в ньому я додав компонент «Екран» та назвав його «Тренди». Далі на робочому полі, я </w:t>
      </w:r>
      <w:r w:rsidR="00155721" w:rsidRPr="003F6E7C">
        <w:rPr>
          <w:rFonts w:ascii="Times New Roman" w:hAnsi="Times New Roman" w:cs="Times New Roman"/>
          <w:sz w:val="28"/>
          <w:szCs w:val="28"/>
          <w:lang w:val="uk-UA"/>
        </w:rPr>
        <w:t>додав елемент «Тренд», та елемент «Повзунок». Також для повернення на головний екран я додав елемент «Кнопка». У властивостях елементу «Тренд», я додав дві криві для відображення даних:</w:t>
      </w:r>
    </w:p>
    <w:p w:rsidR="00155721" w:rsidRPr="003F6E7C" w:rsidRDefault="00155721" w:rsidP="003F6E7C">
      <w:pPr>
        <w:spacing w:after="0" w:line="360" w:lineRule="auto"/>
        <w:jc w:val="center"/>
        <w:rPr>
          <w:rFonts w:ascii="Times New Roman" w:hAnsi="Times New Roman" w:cs="Times New Roman"/>
          <w:sz w:val="28"/>
          <w:szCs w:val="28"/>
        </w:rPr>
      </w:pPr>
      <w:r w:rsidRPr="003F6E7C">
        <w:rPr>
          <w:rFonts w:ascii="Times New Roman" w:hAnsi="Times New Roman" w:cs="Times New Roman"/>
          <w:noProof/>
          <w:sz w:val="28"/>
          <w:szCs w:val="28"/>
          <w:lang w:eastAsia="ru-RU"/>
        </w:rPr>
        <w:lastRenderedPageBreak/>
        <w:drawing>
          <wp:inline distT="0" distB="0" distL="0" distR="0" wp14:anchorId="671D1306" wp14:editId="616FB51A">
            <wp:extent cx="4610100" cy="1695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0100" cy="1695450"/>
                    </a:xfrm>
                    <a:prstGeom prst="rect">
                      <a:avLst/>
                    </a:prstGeom>
                    <a:noFill/>
                    <a:ln>
                      <a:noFill/>
                    </a:ln>
                  </pic:spPr>
                </pic:pic>
              </a:graphicData>
            </a:graphic>
          </wp:inline>
        </w:drawing>
      </w:r>
    </w:p>
    <w:p w:rsidR="00155721"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4.9</w:t>
      </w:r>
      <w:r w:rsidR="00155721" w:rsidRPr="003F6E7C">
        <w:rPr>
          <w:rFonts w:ascii="Times New Roman" w:hAnsi="Times New Roman" w:cs="Times New Roman"/>
          <w:sz w:val="28"/>
          <w:szCs w:val="28"/>
          <w:lang w:val="uk-UA"/>
        </w:rPr>
        <w:t xml:space="preserve"> – Налаштування елементу «Тренд»</w:t>
      </w:r>
    </w:p>
    <w:p w:rsidR="00155721" w:rsidRPr="003F6E7C" w:rsidRDefault="0015572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Та налаштував для них прив’язку до </w:t>
      </w:r>
      <w:proofErr w:type="spellStart"/>
      <w:r w:rsidRPr="003F6E7C">
        <w:rPr>
          <w:rFonts w:ascii="Times New Roman" w:hAnsi="Times New Roman" w:cs="Times New Roman"/>
          <w:sz w:val="28"/>
          <w:szCs w:val="28"/>
          <w:lang w:val="uk-UA"/>
        </w:rPr>
        <w:t>аргуменів</w:t>
      </w:r>
      <w:proofErr w:type="spellEnd"/>
      <w:r w:rsidRPr="003F6E7C">
        <w:rPr>
          <w:rFonts w:ascii="Times New Roman" w:hAnsi="Times New Roman" w:cs="Times New Roman"/>
          <w:sz w:val="28"/>
          <w:szCs w:val="28"/>
          <w:lang w:val="uk-UA"/>
        </w:rPr>
        <w:t>:</w:t>
      </w:r>
    </w:p>
    <w:p w:rsidR="00155721" w:rsidRPr="003F6E7C" w:rsidRDefault="0015572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1583A42E" wp14:editId="763E243E">
            <wp:extent cx="4867275" cy="14573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67275" cy="1457325"/>
                    </a:xfrm>
                    <a:prstGeom prst="rect">
                      <a:avLst/>
                    </a:prstGeom>
                    <a:noFill/>
                    <a:ln>
                      <a:noFill/>
                    </a:ln>
                  </pic:spPr>
                </pic:pic>
              </a:graphicData>
            </a:graphic>
          </wp:inline>
        </w:drawing>
      </w:r>
    </w:p>
    <w:p w:rsidR="00155721"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4.10</w:t>
      </w:r>
      <w:r w:rsidR="00155721" w:rsidRPr="003F6E7C">
        <w:rPr>
          <w:rFonts w:ascii="Times New Roman" w:hAnsi="Times New Roman" w:cs="Times New Roman"/>
          <w:sz w:val="28"/>
          <w:szCs w:val="28"/>
          <w:lang w:val="uk-UA"/>
        </w:rPr>
        <w:t xml:space="preserve"> – Аргументи для тренду</w:t>
      </w:r>
    </w:p>
    <w:p w:rsidR="00155721" w:rsidRPr="003F6E7C" w:rsidRDefault="00155721" w:rsidP="003F6E7C">
      <w:pPr>
        <w:spacing w:after="0" w:line="360" w:lineRule="auto"/>
        <w:jc w:val="center"/>
        <w:rPr>
          <w:rFonts w:ascii="Times New Roman" w:hAnsi="Times New Roman" w:cs="Times New Roman"/>
          <w:sz w:val="28"/>
          <w:szCs w:val="28"/>
          <w:lang w:val="uk-UA"/>
        </w:rPr>
      </w:pPr>
    </w:p>
    <w:p w:rsidR="00155721" w:rsidRPr="003F6E7C" w:rsidRDefault="00155721" w:rsidP="003F6E7C">
      <w:pPr>
        <w:pStyle w:val="3"/>
        <w:spacing w:before="0" w:line="360" w:lineRule="auto"/>
        <w:ind w:firstLine="708"/>
        <w:jc w:val="center"/>
        <w:rPr>
          <w:rFonts w:ascii="Times New Roman" w:hAnsi="Times New Roman" w:cs="Times New Roman"/>
          <w:b/>
          <w:color w:val="auto"/>
          <w:sz w:val="28"/>
          <w:lang w:val="uk-UA"/>
        </w:rPr>
      </w:pPr>
      <w:bookmarkStart w:id="21" w:name="_Toc453613225"/>
      <w:r w:rsidRPr="003F6E7C">
        <w:rPr>
          <w:rFonts w:ascii="Times New Roman" w:hAnsi="Times New Roman" w:cs="Times New Roman"/>
          <w:b/>
          <w:color w:val="auto"/>
          <w:sz w:val="28"/>
          <w:lang w:val="uk-UA"/>
        </w:rPr>
        <w:t>4.2.2 Розробка екрану «Регулювання»</w:t>
      </w:r>
      <w:bookmarkEnd w:id="21"/>
    </w:p>
    <w:p w:rsidR="009348A6" w:rsidRPr="003F6E7C" w:rsidRDefault="009348A6" w:rsidP="003F6E7C">
      <w:pPr>
        <w:spacing w:after="0" w:line="360" w:lineRule="auto"/>
        <w:jc w:val="center"/>
        <w:rPr>
          <w:rFonts w:ascii="Times New Roman" w:hAnsi="Times New Roman" w:cs="Times New Roman"/>
          <w:sz w:val="28"/>
          <w:szCs w:val="28"/>
          <w:lang w:val="uk-UA"/>
        </w:rPr>
      </w:pPr>
    </w:p>
    <w:p w:rsidR="00155721" w:rsidRPr="003F6E7C" w:rsidRDefault="00155721"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Для розробки екрану для вводу параметрів регулювання, у каналі «Регулювання» я додав екран «Регулювання». На його робоче поле я додав 3 елементи «Кнопка» та 3 елемента «Текст» (для відображення введених значень). Також я додав кнопку для повернення на головний екран:</w:t>
      </w:r>
    </w:p>
    <w:p w:rsidR="00155721" w:rsidRPr="003F6E7C" w:rsidRDefault="0099741A"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49014CD1" wp14:editId="51ECD626">
            <wp:extent cx="2651760" cy="1828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51760" cy="1828800"/>
                    </a:xfrm>
                    <a:prstGeom prst="rect">
                      <a:avLst/>
                    </a:prstGeom>
                    <a:noFill/>
                    <a:ln>
                      <a:noFill/>
                    </a:ln>
                  </pic:spPr>
                </pic:pic>
              </a:graphicData>
            </a:graphic>
          </wp:inline>
        </w:drawing>
      </w:r>
    </w:p>
    <w:p w:rsidR="00155721"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4.11</w:t>
      </w:r>
      <w:r w:rsidR="00155721" w:rsidRPr="003F6E7C">
        <w:rPr>
          <w:rFonts w:ascii="Times New Roman" w:hAnsi="Times New Roman" w:cs="Times New Roman"/>
          <w:sz w:val="28"/>
          <w:szCs w:val="28"/>
          <w:lang w:val="uk-UA"/>
        </w:rPr>
        <w:t xml:space="preserve"> – Елементи на екрані «Регулювання»</w:t>
      </w:r>
    </w:p>
    <w:p w:rsidR="00155721" w:rsidRPr="003F6E7C" w:rsidRDefault="005C6123"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Для можливості введення значень, у властивостях елементів «Кнопка», я додав подію «Передати значення», типу «Ввести та передати» (рис. 4.12), та налаштував прив’язку до аргументів:</w:t>
      </w:r>
    </w:p>
    <w:p w:rsidR="005C6123" w:rsidRPr="003F6E7C" w:rsidRDefault="0099741A"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05E0630C" wp14:editId="0C4484C6">
            <wp:extent cx="4846320" cy="14630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46320" cy="1463040"/>
                    </a:xfrm>
                    <a:prstGeom prst="rect">
                      <a:avLst/>
                    </a:prstGeom>
                    <a:noFill/>
                    <a:ln>
                      <a:noFill/>
                    </a:ln>
                  </pic:spPr>
                </pic:pic>
              </a:graphicData>
            </a:graphic>
          </wp:inline>
        </w:drawing>
      </w:r>
    </w:p>
    <w:p w:rsidR="005C6123"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4.12</w:t>
      </w:r>
      <w:r w:rsidR="005C6123" w:rsidRPr="003F6E7C">
        <w:rPr>
          <w:rFonts w:ascii="Times New Roman" w:hAnsi="Times New Roman" w:cs="Times New Roman"/>
          <w:sz w:val="28"/>
          <w:szCs w:val="28"/>
          <w:lang w:val="uk-UA"/>
        </w:rPr>
        <w:t xml:space="preserve"> – Аргументи для прив’язки кнопок</w:t>
      </w:r>
    </w:p>
    <w:p w:rsidR="009348A6" w:rsidRPr="003F6E7C" w:rsidRDefault="005C6123"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3BA6695C" wp14:editId="7A24C88F">
            <wp:extent cx="4581525" cy="32289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1525" cy="3228975"/>
                    </a:xfrm>
                    <a:prstGeom prst="rect">
                      <a:avLst/>
                    </a:prstGeom>
                    <a:noFill/>
                    <a:ln>
                      <a:noFill/>
                    </a:ln>
                  </pic:spPr>
                </pic:pic>
              </a:graphicData>
            </a:graphic>
          </wp:inline>
        </w:drawing>
      </w:r>
    </w:p>
    <w:p w:rsidR="009244DB"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4.13</w:t>
      </w:r>
      <w:r w:rsidR="005C6123" w:rsidRPr="003F6E7C">
        <w:rPr>
          <w:rFonts w:ascii="Times New Roman" w:hAnsi="Times New Roman" w:cs="Times New Roman"/>
          <w:sz w:val="28"/>
          <w:szCs w:val="28"/>
          <w:lang w:val="uk-UA"/>
        </w:rPr>
        <w:t xml:space="preserve"> –</w:t>
      </w:r>
      <w:r w:rsidR="00896BD4" w:rsidRPr="003F6E7C">
        <w:rPr>
          <w:rFonts w:ascii="Times New Roman" w:hAnsi="Times New Roman" w:cs="Times New Roman"/>
          <w:sz w:val="28"/>
          <w:szCs w:val="28"/>
          <w:lang w:val="uk-UA"/>
        </w:rPr>
        <w:t xml:space="preserve"> Задання події для к</w:t>
      </w:r>
      <w:r w:rsidR="005C6123" w:rsidRPr="003F6E7C">
        <w:rPr>
          <w:rFonts w:ascii="Times New Roman" w:hAnsi="Times New Roman" w:cs="Times New Roman"/>
          <w:sz w:val="28"/>
          <w:szCs w:val="28"/>
          <w:lang w:val="uk-UA"/>
        </w:rPr>
        <w:t>нопки</w:t>
      </w:r>
    </w:p>
    <w:p w:rsidR="009244DB" w:rsidRPr="003F6E7C" w:rsidRDefault="009244DB" w:rsidP="003F6E7C">
      <w:pPr>
        <w:pStyle w:val="2"/>
        <w:spacing w:before="0" w:line="360" w:lineRule="auto"/>
        <w:ind w:firstLine="708"/>
        <w:jc w:val="center"/>
        <w:rPr>
          <w:rFonts w:ascii="Times New Roman" w:hAnsi="Times New Roman" w:cs="Times New Roman"/>
          <w:b/>
          <w:color w:val="auto"/>
          <w:sz w:val="28"/>
          <w:lang w:val="uk-UA"/>
        </w:rPr>
      </w:pPr>
      <w:bookmarkStart w:id="22" w:name="_Toc453613226"/>
      <w:r w:rsidRPr="003F6E7C">
        <w:rPr>
          <w:rFonts w:ascii="Times New Roman" w:hAnsi="Times New Roman" w:cs="Times New Roman"/>
          <w:b/>
          <w:color w:val="auto"/>
          <w:sz w:val="28"/>
          <w:lang w:val="uk-UA"/>
        </w:rPr>
        <w:t>4.3 Розробка програм</w:t>
      </w:r>
      <w:bookmarkEnd w:id="22"/>
    </w:p>
    <w:p w:rsidR="009244DB" w:rsidRPr="003F6E7C" w:rsidRDefault="009244DB" w:rsidP="003F6E7C">
      <w:pPr>
        <w:pStyle w:val="3"/>
        <w:spacing w:before="0" w:line="360" w:lineRule="auto"/>
        <w:ind w:firstLine="708"/>
        <w:jc w:val="center"/>
        <w:rPr>
          <w:rFonts w:ascii="Times New Roman" w:hAnsi="Times New Roman" w:cs="Times New Roman"/>
          <w:b/>
          <w:color w:val="auto"/>
          <w:sz w:val="28"/>
          <w:lang w:val="uk-UA"/>
        </w:rPr>
      </w:pPr>
      <w:bookmarkStart w:id="23" w:name="_Toc453613227"/>
      <w:r w:rsidRPr="003F6E7C">
        <w:rPr>
          <w:rFonts w:ascii="Times New Roman" w:hAnsi="Times New Roman" w:cs="Times New Roman"/>
          <w:b/>
          <w:color w:val="auto"/>
          <w:sz w:val="28"/>
          <w:lang w:val="uk-UA"/>
        </w:rPr>
        <w:t>4.3.1 Розробка програми для виведення значень температури</w:t>
      </w:r>
      <w:bookmarkEnd w:id="23"/>
    </w:p>
    <w:p w:rsidR="009244DB" w:rsidRPr="003F6E7C" w:rsidRDefault="009244DB" w:rsidP="003F6E7C">
      <w:pPr>
        <w:spacing w:after="0" w:line="360" w:lineRule="auto"/>
        <w:jc w:val="center"/>
        <w:rPr>
          <w:lang w:val="uk-UA"/>
        </w:rPr>
      </w:pPr>
    </w:p>
    <w:p w:rsidR="009244DB" w:rsidRPr="003F6E7C" w:rsidRDefault="001B5CF6" w:rsidP="003F6E7C">
      <w:pPr>
        <w:spacing w:after="0" w:line="360" w:lineRule="auto"/>
        <w:ind w:firstLine="708"/>
        <w:jc w:val="center"/>
        <w:rPr>
          <w:rFonts w:ascii="Times New Roman" w:hAnsi="Times New Roman" w:cs="Times New Roman"/>
          <w:sz w:val="28"/>
          <w:lang w:val="uk-UA"/>
        </w:rPr>
      </w:pPr>
      <w:r w:rsidRPr="003F6E7C">
        <w:rPr>
          <w:rFonts w:ascii="Times New Roman" w:hAnsi="Times New Roman" w:cs="Times New Roman"/>
          <w:sz w:val="28"/>
          <w:lang w:val="uk-UA"/>
        </w:rPr>
        <w:t>Для створення програми, у вузлі «Система.</w:t>
      </w:r>
      <w:r w:rsidRPr="003F6E7C">
        <w:rPr>
          <w:rFonts w:ascii="Times New Roman" w:hAnsi="Times New Roman" w:cs="Times New Roman"/>
          <w:sz w:val="28"/>
          <w:lang w:val="en-US"/>
        </w:rPr>
        <w:t>RTM</w:t>
      </w:r>
      <w:r w:rsidRPr="003F6E7C">
        <w:rPr>
          <w:rFonts w:ascii="Times New Roman" w:hAnsi="Times New Roman" w:cs="Times New Roman"/>
          <w:sz w:val="28"/>
        </w:rPr>
        <w:t>_1</w:t>
      </w:r>
      <w:r w:rsidRPr="003F6E7C">
        <w:rPr>
          <w:rFonts w:ascii="Times New Roman" w:hAnsi="Times New Roman" w:cs="Times New Roman"/>
          <w:sz w:val="28"/>
          <w:lang w:val="uk-UA"/>
        </w:rPr>
        <w:t>», я створив канал «Програми», а в ньому додав компонент «Програма»:</w:t>
      </w:r>
    </w:p>
    <w:p w:rsidR="009244DB" w:rsidRPr="003F6E7C" w:rsidRDefault="009244DB"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lastRenderedPageBreak/>
        <w:drawing>
          <wp:inline distT="0" distB="0" distL="0" distR="0" wp14:anchorId="702F037E" wp14:editId="56A5E831">
            <wp:extent cx="2943225" cy="26162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45290" cy="2618036"/>
                    </a:xfrm>
                    <a:prstGeom prst="rect">
                      <a:avLst/>
                    </a:prstGeom>
                    <a:noFill/>
                    <a:ln>
                      <a:noFill/>
                    </a:ln>
                  </pic:spPr>
                </pic:pic>
              </a:graphicData>
            </a:graphic>
          </wp:inline>
        </w:drawing>
      </w:r>
    </w:p>
    <w:p w:rsidR="001B5CF6"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4.14</w:t>
      </w:r>
      <w:r w:rsidR="001B5CF6" w:rsidRPr="003F6E7C">
        <w:rPr>
          <w:rFonts w:ascii="Times New Roman" w:hAnsi="Times New Roman" w:cs="Times New Roman"/>
          <w:sz w:val="28"/>
          <w:szCs w:val="28"/>
          <w:lang w:val="uk-UA"/>
        </w:rPr>
        <w:t xml:space="preserve"> – Створення компоненту «Програма»</w:t>
      </w:r>
    </w:p>
    <w:p w:rsidR="001B5CF6" w:rsidRPr="003F6E7C" w:rsidRDefault="001B5CF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Далі, перейшовши до екрану програми, я створив необхідні аргументи типу </w:t>
      </w:r>
      <w:r w:rsidRPr="003F6E7C">
        <w:rPr>
          <w:rFonts w:ascii="Times New Roman" w:hAnsi="Times New Roman" w:cs="Times New Roman"/>
          <w:sz w:val="28"/>
          <w:szCs w:val="28"/>
          <w:lang w:val="en-US"/>
        </w:rPr>
        <w:t>OUT</w:t>
      </w:r>
      <w:r w:rsidRPr="003F6E7C">
        <w:rPr>
          <w:rFonts w:ascii="Times New Roman" w:hAnsi="Times New Roman" w:cs="Times New Roman"/>
          <w:sz w:val="28"/>
          <w:szCs w:val="28"/>
          <w:lang w:val="uk-UA"/>
        </w:rPr>
        <w:t>:</w:t>
      </w:r>
    </w:p>
    <w:p w:rsidR="001B5CF6" w:rsidRPr="003F6E7C" w:rsidRDefault="001B5CF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35C97D89" wp14:editId="0DE1D387">
            <wp:extent cx="4343400" cy="1190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43400" cy="1190625"/>
                    </a:xfrm>
                    <a:prstGeom prst="rect">
                      <a:avLst/>
                    </a:prstGeom>
                    <a:noFill/>
                    <a:ln>
                      <a:noFill/>
                    </a:ln>
                  </pic:spPr>
                </pic:pic>
              </a:graphicData>
            </a:graphic>
          </wp:inline>
        </w:drawing>
      </w:r>
    </w:p>
    <w:p w:rsidR="001B5CF6"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4.15</w:t>
      </w:r>
      <w:r w:rsidR="001B5CF6" w:rsidRPr="003F6E7C">
        <w:rPr>
          <w:rFonts w:ascii="Times New Roman" w:hAnsi="Times New Roman" w:cs="Times New Roman"/>
          <w:sz w:val="28"/>
          <w:szCs w:val="28"/>
          <w:lang w:val="uk-UA"/>
        </w:rPr>
        <w:t xml:space="preserve"> – Аргументи програми</w:t>
      </w:r>
    </w:p>
    <w:p w:rsidR="001B5CF6" w:rsidRPr="003F6E7C" w:rsidRDefault="001B5CF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Далі для створення програми, натиснув</w:t>
      </w:r>
      <w:r w:rsidR="00BD55EC" w:rsidRPr="003F6E7C">
        <w:rPr>
          <w:rFonts w:ascii="Times New Roman" w:hAnsi="Times New Roman" w:cs="Times New Roman"/>
          <w:sz w:val="28"/>
          <w:szCs w:val="28"/>
          <w:lang w:val="uk-UA"/>
        </w:rPr>
        <w:t>ши</w:t>
      </w:r>
      <w:r w:rsidRPr="003F6E7C">
        <w:rPr>
          <w:rFonts w:ascii="Times New Roman" w:hAnsi="Times New Roman" w:cs="Times New Roman"/>
          <w:sz w:val="28"/>
          <w:szCs w:val="28"/>
          <w:lang w:val="uk-UA"/>
        </w:rPr>
        <w:t xml:space="preserve"> на ім’я програми, я вибрав мову </w:t>
      </w:r>
      <w:r w:rsidRPr="003F6E7C">
        <w:rPr>
          <w:rFonts w:ascii="Times New Roman" w:hAnsi="Times New Roman" w:cs="Times New Roman"/>
          <w:sz w:val="28"/>
          <w:szCs w:val="28"/>
          <w:lang w:val="en-US"/>
        </w:rPr>
        <w:t>FBD</w:t>
      </w:r>
      <w:r w:rsidRPr="003F6E7C">
        <w:rPr>
          <w:rFonts w:ascii="Times New Roman" w:hAnsi="Times New Roman" w:cs="Times New Roman"/>
          <w:sz w:val="28"/>
          <w:szCs w:val="28"/>
        </w:rPr>
        <w:t xml:space="preserve"> </w:t>
      </w:r>
      <w:r w:rsidR="000B790C" w:rsidRPr="003F6E7C">
        <w:rPr>
          <w:rFonts w:ascii="Times New Roman" w:hAnsi="Times New Roman" w:cs="Times New Roman"/>
          <w:sz w:val="28"/>
          <w:szCs w:val="28"/>
          <w:lang w:val="uk-UA"/>
        </w:rPr>
        <w:t>(рис. 4.17</w:t>
      </w:r>
      <w:r w:rsidRPr="003F6E7C">
        <w:rPr>
          <w:rFonts w:ascii="Times New Roman" w:hAnsi="Times New Roman" w:cs="Times New Roman"/>
          <w:sz w:val="28"/>
          <w:szCs w:val="28"/>
          <w:lang w:val="uk-UA"/>
        </w:rPr>
        <w:t xml:space="preserve">). Схема програми на мові </w:t>
      </w:r>
      <w:r w:rsidRPr="003F6E7C">
        <w:rPr>
          <w:rFonts w:ascii="Times New Roman" w:hAnsi="Times New Roman" w:cs="Times New Roman"/>
          <w:sz w:val="28"/>
          <w:szCs w:val="28"/>
          <w:lang w:val="en-US"/>
        </w:rPr>
        <w:t>FBD</w:t>
      </w:r>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 xml:space="preserve">для виводу значень температури наведена </w:t>
      </w:r>
      <w:r w:rsidR="000B790C" w:rsidRPr="003F6E7C">
        <w:rPr>
          <w:rFonts w:ascii="Times New Roman" w:hAnsi="Times New Roman" w:cs="Times New Roman"/>
          <w:sz w:val="28"/>
          <w:szCs w:val="28"/>
          <w:lang w:val="uk-UA"/>
        </w:rPr>
        <w:t>на рис. 4.16:</w:t>
      </w:r>
    </w:p>
    <w:p w:rsidR="000B790C" w:rsidRPr="003F6E7C" w:rsidRDefault="000B790C" w:rsidP="003F6E7C">
      <w:pPr>
        <w:spacing w:after="0" w:line="360" w:lineRule="auto"/>
        <w:jc w:val="center"/>
        <w:rPr>
          <w:rFonts w:ascii="Times New Roman" w:hAnsi="Times New Roman" w:cs="Times New Roman"/>
          <w:sz w:val="32"/>
          <w:szCs w:val="28"/>
        </w:rPr>
      </w:pPr>
      <w:r w:rsidRPr="003F6E7C">
        <w:rPr>
          <w:rFonts w:ascii="Times New Roman" w:hAnsi="Times New Roman" w:cs="Times New Roman"/>
          <w:noProof/>
          <w:sz w:val="32"/>
          <w:szCs w:val="28"/>
          <w:lang w:eastAsia="ru-RU"/>
        </w:rPr>
        <w:lastRenderedPageBreak/>
        <w:drawing>
          <wp:inline distT="0" distB="0" distL="0" distR="0" wp14:anchorId="2B7CA4F5" wp14:editId="67D10658">
            <wp:extent cx="5943600" cy="5212080"/>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5212080"/>
                    </a:xfrm>
                    <a:prstGeom prst="rect">
                      <a:avLst/>
                    </a:prstGeom>
                    <a:noFill/>
                    <a:ln>
                      <a:noFill/>
                    </a:ln>
                  </pic:spPr>
                </pic:pic>
              </a:graphicData>
            </a:graphic>
          </wp:inline>
        </w:drawing>
      </w:r>
    </w:p>
    <w:p w:rsidR="000B790C"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Рисунок 4.16 – Програма на мові </w:t>
      </w:r>
      <w:r w:rsidRPr="003F6E7C">
        <w:rPr>
          <w:rFonts w:ascii="Times New Roman" w:hAnsi="Times New Roman" w:cs="Times New Roman"/>
          <w:sz w:val="28"/>
          <w:szCs w:val="28"/>
          <w:lang w:val="en-US"/>
        </w:rPr>
        <w:t>FBD</w:t>
      </w:r>
      <w:r w:rsidRPr="003F6E7C">
        <w:rPr>
          <w:rFonts w:ascii="Times New Roman" w:hAnsi="Times New Roman" w:cs="Times New Roman"/>
          <w:sz w:val="28"/>
          <w:szCs w:val="28"/>
          <w:lang w:val="uk-UA"/>
        </w:rPr>
        <w:t xml:space="preserve"> для виведення значень температури</w:t>
      </w:r>
    </w:p>
    <w:p w:rsidR="001B5CF6" w:rsidRPr="003F6E7C" w:rsidRDefault="001B5CF6" w:rsidP="003F6E7C">
      <w:pPr>
        <w:spacing w:after="0" w:line="360" w:lineRule="auto"/>
        <w:jc w:val="center"/>
        <w:rPr>
          <w:rFonts w:ascii="Times New Roman" w:hAnsi="Times New Roman" w:cs="Times New Roman"/>
          <w:sz w:val="28"/>
          <w:szCs w:val="28"/>
        </w:rPr>
      </w:pPr>
    </w:p>
    <w:p w:rsidR="001B5CF6" w:rsidRPr="003F6E7C" w:rsidRDefault="001B5CF6" w:rsidP="003F6E7C">
      <w:pPr>
        <w:spacing w:after="0" w:line="360" w:lineRule="auto"/>
        <w:jc w:val="center"/>
        <w:rPr>
          <w:rFonts w:ascii="Times New Roman" w:hAnsi="Times New Roman" w:cs="Times New Roman"/>
          <w:sz w:val="28"/>
          <w:szCs w:val="28"/>
          <w:lang w:val="uk-UA"/>
        </w:rPr>
      </w:pPr>
      <w:r w:rsidRPr="003F6E7C">
        <w:rPr>
          <w:noProof/>
          <w:lang w:eastAsia="ru-RU"/>
        </w:rPr>
        <w:drawing>
          <wp:inline distT="0" distB="0" distL="0" distR="0" wp14:anchorId="58ED58C6" wp14:editId="247398F8">
            <wp:extent cx="3086100" cy="24288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086100" cy="2428875"/>
                    </a:xfrm>
                    <a:prstGeom prst="rect">
                      <a:avLst/>
                    </a:prstGeom>
                  </pic:spPr>
                </pic:pic>
              </a:graphicData>
            </a:graphic>
          </wp:inline>
        </w:drawing>
      </w:r>
    </w:p>
    <w:p w:rsidR="001B5CF6"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4.17</w:t>
      </w:r>
      <w:r w:rsidR="001B5CF6" w:rsidRPr="003F6E7C">
        <w:rPr>
          <w:rFonts w:ascii="Times New Roman" w:hAnsi="Times New Roman" w:cs="Times New Roman"/>
          <w:sz w:val="28"/>
          <w:szCs w:val="28"/>
          <w:lang w:val="uk-UA"/>
        </w:rPr>
        <w:t xml:space="preserve"> – Вибір мови для написання програми</w:t>
      </w:r>
    </w:p>
    <w:p w:rsidR="00940A60" w:rsidRPr="003F6E7C" w:rsidRDefault="00940A60" w:rsidP="003F6E7C">
      <w:pPr>
        <w:spacing w:after="0" w:line="360" w:lineRule="auto"/>
        <w:jc w:val="center"/>
        <w:rPr>
          <w:rFonts w:ascii="Times New Roman" w:hAnsi="Times New Roman" w:cs="Times New Roman"/>
          <w:sz w:val="28"/>
          <w:szCs w:val="28"/>
          <w:lang w:val="uk-UA"/>
        </w:rPr>
      </w:pPr>
    </w:p>
    <w:p w:rsidR="00940A60" w:rsidRPr="003F6E7C" w:rsidRDefault="00940A60" w:rsidP="003F6E7C">
      <w:pPr>
        <w:pStyle w:val="3"/>
        <w:spacing w:before="0" w:line="360" w:lineRule="auto"/>
        <w:ind w:firstLine="708"/>
        <w:jc w:val="center"/>
        <w:rPr>
          <w:rFonts w:ascii="Times New Roman" w:hAnsi="Times New Roman" w:cs="Times New Roman"/>
          <w:b/>
          <w:color w:val="auto"/>
          <w:sz w:val="28"/>
          <w:lang w:val="uk-UA"/>
        </w:rPr>
      </w:pPr>
      <w:bookmarkStart w:id="24" w:name="_Toc453613228"/>
      <w:r w:rsidRPr="003F6E7C">
        <w:rPr>
          <w:rFonts w:ascii="Times New Roman" w:hAnsi="Times New Roman" w:cs="Times New Roman"/>
          <w:b/>
          <w:color w:val="auto"/>
          <w:sz w:val="28"/>
          <w:lang w:val="uk-UA"/>
        </w:rPr>
        <w:lastRenderedPageBreak/>
        <w:t>4.3.2 Розробка програми регулятора</w:t>
      </w:r>
      <w:bookmarkEnd w:id="24"/>
    </w:p>
    <w:p w:rsidR="00940A60" w:rsidRPr="003F6E7C" w:rsidRDefault="00940A60" w:rsidP="003F6E7C">
      <w:pPr>
        <w:spacing w:after="0" w:line="360" w:lineRule="auto"/>
        <w:jc w:val="center"/>
        <w:rPr>
          <w:lang w:val="uk-UA"/>
        </w:rPr>
      </w:pPr>
    </w:p>
    <w:p w:rsidR="00940A60" w:rsidRPr="003F6E7C" w:rsidRDefault="00940A60" w:rsidP="003F6E7C">
      <w:pPr>
        <w:spacing w:after="0" w:line="360" w:lineRule="auto"/>
        <w:ind w:firstLine="708"/>
        <w:jc w:val="center"/>
        <w:rPr>
          <w:rFonts w:ascii="Times New Roman" w:hAnsi="Times New Roman" w:cs="Times New Roman"/>
          <w:sz w:val="28"/>
          <w:lang w:val="uk-UA"/>
        </w:rPr>
      </w:pPr>
      <w:r w:rsidRPr="003F6E7C">
        <w:rPr>
          <w:rFonts w:ascii="Times New Roman" w:hAnsi="Times New Roman" w:cs="Times New Roman"/>
          <w:sz w:val="28"/>
          <w:lang w:val="uk-UA"/>
        </w:rPr>
        <w:t>Щоб створити програму для регулятора, у каналі «Програми» я додав компонент «Програма», та перейменував його на «Програма_Регулятора»:</w:t>
      </w:r>
    </w:p>
    <w:p w:rsidR="00940A60" w:rsidRPr="003F6E7C" w:rsidRDefault="00940A6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14A49BF4" wp14:editId="09FF9525">
            <wp:extent cx="3114675" cy="949488"/>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41044" cy="957526"/>
                    </a:xfrm>
                    <a:prstGeom prst="rect">
                      <a:avLst/>
                    </a:prstGeom>
                    <a:noFill/>
                    <a:ln>
                      <a:noFill/>
                    </a:ln>
                  </pic:spPr>
                </pic:pic>
              </a:graphicData>
            </a:graphic>
          </wp:inline>
        </w:drawing>
      </w:r>
    </w:p>
    <w:p w:rsidR="00940A60" w:rsidRPr="003F6E7C" w:rsidRDefault="00940A6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w:t>
      </w:r>
      <w:r w:rsidR="000B790C" w:rsidRPr="003F6E7C">
        <w:rPr>
          <w:rFonts w:ascii="Times New Roman" w:hAnsi="Times New Roman" w:cs="Times New Roman"/>
          <w:sz w:val="28"/>
          <w:szCs w:val="28"/>
          <w:lang w:val="uk-UA"/>
        </w:rPr>
        <w:t>.18</w:t>
      </w:r>
      <w:r w:rsidRPr="003F6E7C">
        <w:rPr>
          <w:rFonts w:ascii="Times New Roman" w:hAnsi="Times New Roman" w:cs="Times New Roman"/>
          <w:sz w:val="28"/>
          <w:szCs w:val="28"/>
          <w:lang w:val="uk-UA"/>
        </w:rPr>
        <w:t xml:space="preserve"> – Створення компоненту «Програма»</w:t>
      </w:r>
    </w:p>
    <w:p w:rsidR="00940A60" w:rsidRPr="003F6E7C" w:rsidRDefault="00940A6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Далі, перейшовши до екрану програми, я створив необхідні аргументи:</w:t>
      </w:r>
    </w:p>
    <w:p w:rsidR="00940A60" w:rsidRPr="003F6E7C" w:rsidRDefault="00940A6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2D095414" wp14:editId="59EB607A">
            <wp:extent cx="3686175" cy="15144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00422" cy="1520328"/>
                    </a:xfrm>
                    <a:prstGeom prst="rect">
                      <a:avLst/>
                    </a:prstGeom>
                    <a:noFill/>
                    <a:ln>
                      <a:noFill/>
                    </a:ln>
                  </pic:spPr>
                </pic:pic>
              </a:graphicData>
            </a:graphic>
          </wp:inline>
        </w:drawing>
      </w:r>
    </w:p>
    <w:p w:rsidR="00940A60" w:rsidRPr="003F6E7C" w:rsidRDefault="00940A6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Рисунок 4.1</w:t>
      </w:r>
      <w:r w:rsidR="000B790C" w:rsidRPr="003F6E7C">
        <w:rPr>
          <w:rFonts w:ascii="Times New Roman" w:hAnsi="Times New Roman" w:cs="Times New Roman"/>
          <w:sz w:val="28"/>
          <w:szCs w:val="28"/>
          <w:lang w:val="uk-UA"/>
        </w:rPr>
        <w:t>9</w:t>
      </w:r>
      <w:r w:rsidRPr="003F6E7C">
        <w:rPr>
          <w:rFonts w:ascii="Times New Roman" w:hAnsi="Times New Roman" w:cs="Times New Roman"/>
          <w:sz w:val="28"/>
          <w:szCs w:val="28"/>
          <w:lang w:val="uk-UA"/>
        </w:rPr>
        <w:t xml:space="preserve"> – Аргументи програми для регулювання</w:t>
      </w:r>
    </w:p>
    <w:p w:rsidR="009348A6" w:rsidRPr="003F6E7C" w:rsidRDefault="00940A6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Потім для створення програми, натиснув</w:t>
      </w:r>
      <w:r w:rsidR="00BD55EC" w:rsidRPr="003F6E7C">
        <w:rPr>
          <w:rFonts w:ascii="Times New Roman" w:hAnsi="Times New Roman" w:cs="Times New Roman"/>
          <w:sz w:val="28"/>
          <w:szCs w:val="28"/>
          <w:lang w:val="uk-UA"/>
        </w:rPr>
        <w:t>ши</w:t>
      </w:r>
      <w:r w:rsidRPr="003F6E7C">
        <w:rPr>
          <w:rFonts w:ascii="Times New Roman" w:hAnsi="Times New Roman" w:cs="Times New Roman"/>
          <w:sz w:val="28"/>
          <w:szCs w:val="28"/>
          <w:lang w:val="uk-UA"/>
        </w:rPr>
        <w:t xml:space="preserve"> на ім’я програми, я вибрав мову </w:t>
      </w:r>
      <w:r w:rsidRPr="003F6E7C">
        <w:rPr>
          <w:rFonts w:ascii="Times New Roman" w:hAnsi="Times New Roman" w:cs="Times New Roman"/>
          <w:sz w:val="28"/>
          <w:szCs w:val="28"/>
          <w:lang w:val="en-US"/>
        </w:rPr>
        <w:t>FBD</w:t>
      </w:r>
      <w:r w:rsidRPr="003F6E7C">
        <w:rPr>
          <w:rFonts w:ascii="Times New Roman" w:hAnsi="Times New Roman" w:cs="Times New Roman"/>
          <w:sz w:val="28"/>
          <w:szCs w:val="28"/>
        </w:rPr>
        <w:t xml:space="preserve"> </w:t>
      </w:r>
      <w:r w:rsidR="000B790C" w:rsidRPr="003F6E7C">
        <w:rPr>
          <w:rFonts w:ascii="Times New Roman" w:hAnsi="Times New Roman" w:cs="Times New Roman"/>
          <w:sz w:val="28"/>
          <w:szCs w:val="28"/>
          <w:lang w:val="uk-UA"/>
        </w:rPr>
        <w:t>(рис. 4.17</w:t>
      </w:r>
      <w:r w:rsidRPr="003F6E7C">
        <w:rPr>
          <w:rFonts w:ascii="Times New Roman" w:hAnsi="Times New Roman" w:cs="Times New Roman"/>
          <w:sz w:val="28"/>
          <w:szCs w:val="28"/>
          <w:lang w:val="uk-UA"/>
        </w:rPr>
        <w:t xml:space="preserve">). Схема програми на мові </w:t>
      </w:r>
      <w:r w:rsidRPr="003F6E7C">
        <w:rPr>
          <w:rFonts w:ascii="Times New Roman" w:hAnsi="Times New Roman" w:cs="Times New Roman"/>
          <w:sz w:val="28"/>
          <w:szCs w:val="28"/>
          <w:lang w:val="en-US"/>
        </w:rPr>
        <w:t>FBD</w:t>
      </w:r>
      <w:r w:rsidRPr="003F6E7C">
        <w:rPr>
          <w:rFonts w:ascii="Times New Roman" w:hAnsi="Times New Roman" w:cs="Times New Roman"/>
          <w:sz w:val="28"/>
          <w:szCs w:val="28"/>
        </w:rPr>
        <w:t xml:space="preserve"> </w:t>
      </w:r>
      <w:r w:rsidRPr="003F6E7C">
        <w:rPr>
          <w:rFonts w:ascii="Times New Roman" w:hAnsi="Times New Roman" w:cs="Times New Roman"/>
          <w:sz w:val="28"/>
          <w:szCs w:val="28"/>
          <w:lang w:val="uk-UA"/>
        </w:rPr>
        <w:t xml:space="preserve">для наведена </w:t>
      </w:r>
      <w:r w:rsidR="000B790C" w:rsidRPr="003F6E7C">
        <w:rPr>
          <w:rFonts w:ascii="Times New Roman" w:hAnsi="Times New Roman" w:cs="Times New Roman"/>
          <w:sz w:val="28"/>
          <w:szCs w:val="28"/>
          <w:lang w:val="uk-UA"/>
        </w:rPr>
        <w:t>на рис. 4.20:</w:t>
      </w:r>
    </w:p>
    <w:p w:rsidR="009348A6" w:rsidRPr="003F6E7C" w:rsidRDefault="000B790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noProof/>
          <w:sz w:val="28"/>
          <w:szCs w:val="28"/>
          <w:lang w:eastAsia="ru-RU"/>
        </w:rPr>
        <w:drawing>
          <wp:inline distT="0" distB="0" distL="0" distR="0" wp14:anchorId="35E100A9" wp14:editId="13E33328">
            <wp:extent cx="5095875" cy="3517217"/>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99301" cy="3519581"/>
                    </a:xfrm>
                    <a:prstGeom prst="rect">
                      <a:avLst/>
                    </a:prstGeom>
                    <a:noFill/>
                    <a:ln>
                      <a:noFill/>
                    </a:ln>
                  </pic:spPr>
                </pic:pic>
              </a:graphicData>
            </a:graphic>
          </wp:inline>
        </w:drawing>
      </w:r>
    </w:p>
    <w:p w:rsidR="00CF6861" w:rsidRPr="003F6E7C" w:rsidRDefault="000B790C" w:rsidP="003F6E7C">
      <w:pPr>
        <w:spacing w:after="0" w:line="360" w:lineRule="auto"/>
        <w:jc w:val="center"/>
        <w:rPr>
          <w:rFonts w:ascii="Times New Roman" w:hAnsi="Times New Roman" w:cs="Times New Roman"/>
          <w:sz w:val="28"/>
          <w:szCs w:val="28"/>
        </w:rPr>
      </w:pPr>
      <w:r w:rsidRPr="003F6E7C">
        <w:rPr>
          <w:rFonts w:ascii="Times New Roman" w:hAnsi="Times New Roman" w:cs="Times New Roman"/>
          <w:sz w:val="28"/>
          <w:szCs w:val="28"/>
          <w:lang w:val="uk-UA"/>
        </w:rPr>
        <w:t xml:space="preserve">Рисунок 4.20 – Програма на мові </w:t>
      </w:r>
      <w:r w:rsidRPr="003F6E7C">
        <w:rPr>
          <w:rFonts w:ascii="Times New Roman" w:hAnsi="Times New Roman" w:cs="Times New Roman"/>
          <w:sz w:val="28"/>
          <w:szCs w:val="28"/>
          <w:lang w:val="en-US"/>
        </w:rPr>
        <w:t>FBD</w:t>
      </w:r>
      <w:r w:rsidRPr="003F6E7C">
        <w:rPr>
          <w:rFonts w:ascii="Times New Roman" w:hAnsi="Times New Roman" w:cs="Times New Roman"/>
          <w:sz w:val="28"/>
          <w:szCs w:val="28"/>
        </w:rPr>
        <w:t xml:space="preserve"> для регулятора</w:t>
      </w:r>
    </w:p>
    <w:p w:rsidR="005B40A5" w:rsidRPr="003F6E7C" w:rsidRDefault="00FB2936" w:rsidP="003F6E7C">
      <w:pPr>
        <w:pStyle w:val="1"/>
        <w:spacing w:before="0" w:line="360" w:lineRule="auto"/>
        <w:jc w:val="center"/>
        <w:rPr>
          <w:rFonts w:ascii="Times New Roman" w:hAnsi="Times New Roman" w:cs="Times New Roman"/>
          <w:b/>
          <w:color w:val="auto"/>
          <w:lang w:val="uk-UA"/>
        </w:rPr>
      </w:pPr>
      <w:bookmarkStart w:id="25" w:name="_Toc453613229"/>
      <w:r w:rsidRPr="003F6E7C">
        <w:rPr>
          <w:rFonts w:ascii="Times New Roman" w:hAnsi="Times New Roman" w:cs="Times New Roman"/>
          <w:b/>
          <w:color w:val="auto"/>
          <w:lang w:val="uk-UA"/>
        </w:rPr>
        <w:lastRenderedPageBreak/>
        <w:t xml:space="preserve">Розділ </w:t>
      </w:r>
      <w:r w:rsidR="005B40A5" w:rsidRPr="003F6E7C">
        <w:rPr>
          <w:rFonts w:ascii="Times New Roman" w:hAnsi="Times New Roman" w:cs="Times New Roman"/>
          <w:b/>
          <w:color w:val="auto"/>
          <w:lang w:val="uk-UA"/>
        </w:rPr>
        <w:t>5. Заходи з охорони</w:t>
      </w:r>
      <w:r w:rsidRPr="003F6E7C">
        <w:rPr>
          <w:rFonts w:ascii="Times New Roman" w:hAnsi="Times New Roman" w:cs="Times New Roman"/>
          <w:b/>
          <w:color w:val="auto"/>
          <w:lang w:val="uk-UA"/>
        </w:rPr>
        <w:t xml:space="preserve"> праці та надзвичайних ситуацій</w:t>
      </w:r>
      <w:bookmarkEnd w:id="25"/>
    </w:p>
    <w:p w:rsidR="0010222B" w:rsidRPr="003F6E7C" w:rsidRDefault="0010222B" w:rsidP="003F6E7C">
      <w:pPr>
        <w:pStyle w:val="2"/>
        <w:spacing w:before="0" w:line="360" w:lineRule="auto"/>
        <w:ind w:firstLine="708"/>
        <w:jc w:val="center"/>
        <w:rPr>
          <w:rFonts w:ascii="Times New Roman" w:hAnsi="Times New Roman" w:cs="Times New Roman"/>
          <w:b/>
          <w:color w:val="auto"/>
          <w:sz w:val="28"/>
          <w:lang w:val="uk-UA"/>
        </w:rPr>
      </w:pPr>
      <w:bookmarkStart w:id="26" w:name="_Toc453613230"/>
      <w:r w:rsidRPr="003F6E7C">
        <w:rPr>
          <w:rFonts w:ascii="Times New Roman" w:hAnsi="Times New Roman" w:cs="Times New Roman"/>
          <w:b/>
          <w:color w:val="auto"/>
          <w:sz w:val="28"/>
          <w:lang w:val="uk-UA"/>
        </w:rPr>
        <w:t xml:space="preserve">5.1 </w:t>
      </w:r>
      <w:r w:rsidR="00135AD6" w:rsidRPr="003F6E7C">
        <w:rPr>
          <w:rFonts w:ascii="Times New Roman" w:hAnsi="Times New Roman" w:cs="Times New Roman"/>
          <w:b/>
          <w:color w:val="auto"/>
          <w:sz w:val="28"/>
          <w:lang w:val="uk-UA"/>
        </w:rPr>
        <w:t>Основні положення</w:t>
      </w:r>
      <w:bookmarkEnd w:id="26"/>
    </w:p>
    <w:p w:rsidR="00FB2936" w:rsidRPr="003F6E7C" w:rsidRDefault="00FB2936" w:rsidP="003F6E7C">
      <w:pPr>
        <w:spacing w:after="0" w:line="360" w:lineRule="auto"/>
        <w:jc w:val="center"/>
        <w:rPr>
          <w:lang w:val="uk-UA"/>
        </w:rPr>
      </w:pPr>
    </w:p>
    <w:p w:rsidR="00E33536" w:rsidRPr="003F6E7C" w:rsidRDefault="00E3353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Охорона праці</w:t>
      </w:r>
      <w:r w:rsidR="00C429FD"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 – </w:t>
      </w:r>
      <w:r w:rsidR="00C429FD"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це система законодавчих</w:t>
      </w:r>
      <w:r w:rsidR="00C429FD" w:rsidRPr="003F6E7C">
        <w:rPr>
          <w:rFonts w:ascii="Times New Roman" w:hAnsi="Times New Roman" w:cs="Times New Roman"/>
          <w:sz w:val="28"/>
          <w:szCs w:val="28"/>
          <w:lang w:val="uk-UA"/>
        </w:rPr>
        <w:t xml:space="preserve"> актів і складових їм соціально</w:t>
      </w:r>
      <w:r w:rsidRPr="003F6E7C">
        <w:rPr>
          <w:rFonts w:ascii="Times New Roman" w:hAnsi="Times New Roman" w:cs="Times New Roman"/>
          <w:sz w:val="28"/>
          <w:szCs w:val="28"/>
          <w:lang w:val="uk-UA"/>
        </w:rPr>
        <w:t>–економічних, технічних, гігієнічних і організаційних заходів, що забезпечують безпеку, збереження здоров'я і працездатності людини в процесі праці.</w:t>
      </w:r>
    </w:p>
    <w:p w:rsidR="002E0B24" w:rsidRPr="003F6E7C" w:rsidRDefault="002E0B24"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Хімічне виробництво належить до галузей промисловості, для яких характерна підвищена потенційна небезпека професійних отруєнь і захворювань працюючих. Причина в тому, що в процесі виробництва багато працюючих контактують з хімічними речовинами, які мають ті або інші токсичні властивості.</w:t>
      </w:r>
    </w:p>
    <w:p w:rsidR="00FB2936" w:rsidRPr="003F6E7C" w:rsidRDefault="00FB2936" w:rsidP="003F6E7C">
      <w:pPr>
        <w:spacing w:after="0" w:line="360" w:lineRule="auto"/>
        <w:ind w:firstLine="708"/>
        <w:jc w:val="center"/>
        <w:rPr>
          <w:rFonts w:ascii="Times New Roman" w:hAnsi="Times New Roman" w:cs="Times New Roman"/>
          <w:sz w:val="28"/>
          <w:szCs w:val="28"/>
          <w:lang w:val="uk-UA"/>
        </w:rPr>
      </w:pPr>
    </w:p>
    <w:p w:rsidR="00135AD6" w:rsidRPr="003F6E7C" w:rsidRDefault="00135AD6" w:rsidP="003F6E7C">
      <w:pPr>
        <w:pStyle w:val="2"/>
        <w:spacing w:before="0" w:line="360" w:lineRule="auto"/>
        <w:ind w:firstLine="708"/>
        <w:jc w:val="center"/>
        <w:rPr>
          <w:rFonts w:ascii="Times New Roman" w:hAnsi="Times New Roman" w:cs="Times New Roman"/>
          <w:b/>
          <w:color w:val="auto"/>
          <w:sz w:val="28"/>
          <w:lang w:val="uk-UA"/>
        </w:rPr>
      </w:pPr>
      <w:bookmarkStart w:id="27" w:name="_Toc453613231"/>
      <w:r w:rsidRPr="003F6E7C">
        <w:rPr>
          <w:rFonts w:ascii="Times New Roman" w:hAnsi="Times New Roman" w:cs="Times New Roman"/>
          <w:b/>
          <w:color w:val="auto"/>
          <w:sz w:val="28"/>
          <w:lang w:val="uk-UA"/>
        </w:rPr>
        <w:t>5.2 Шкідливі фактори при виробництві карбаміду</w:t>
      </w:r>
      <w:bookmarkEnd w:id="27"/>
    </w:p>
    <w:p w:rsidR="00FB2936" w:rsidRPr="003F6E7C" w:rsidRDefault="00FB2936" w:rsidP="003F6E7C">
      <w:pPr>
        <w:spacing w:after="0" w:line="360" w:lineRule="auto"/>
        <w:jc w:val="center"/>
        <w:rPr>
          <w:lang w:val="uk-UA"/>
        </w:rPr>
      </w:pPr>
    </w:p>
    <w:p w:rsidR="00C429FD" w:rsidRPr="003F6E7C" w:rsidRDefault="00C429FD"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Виробництво карбаміду характеризується:</w:t>
      </w:r>
    </w:p>
    <w:p w:rsidR="00C429FD" w:rsidRPr="003F6E7C" w:rsidRDefault="00C429F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 наявністю шкідливих і небезпечних речовин (аміак, вуглекислий газ, карбамід-формальдегідна смола, азот, карбамід, водень);</w:t>
      </w:r>
    </w:p>
    <w:p w:rsidR="00C429FD" w:rsidRPr="003F6E7C" w:rsidRDefault="00C429F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б) наявністю високого тиску до 14,2 МПа, що може привести до розриву комунікацій, обладнання з викидом в атмосферу аміаку, розчинів вугле амонійних солей, розчину карбаміду, вуглекислого газу;</w:t>
      </w:r>
    </w:p>
    <w:p w:rsidR="00C429FD" w:rsidRPr="003F6E7C" w:rsidRDefault="00C429F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 наявністю високої температури – до 440 °С і отриманням термічних опіків, паром, конденсатом, розчинами і гарячими поверхнями обладнання і комунікацій;</w:t>
      </w:r>
    </w:p>
    <w:p w:rsidR="00C429FD" w:rsidRPr="003F6E7C" w:rsidRDefault="00C429F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г) наявністю електричної енергії високої напруги – до 6000 В, насиченістю корпусів цеху електрообладнанням, що створює небезпеку ураження електричним струмом;</w:t>
      </w:r>
    </w:p>
    <w:p w:rsidR="00C429FD" w:rsidRPr="003F6E7C" w:rsidRDefault="00C429F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 наявністю великої кількості рухомих і обертових частин механізмів, що створює небезпеку отримання механічної травми;</w:t>
      </w:r>
    </w:p>
    <w:p w:rsidR="00C429FD" w:rsidRPr="003F6E7C" w:rsidRDefault="00C429FD"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е) розміщенням обладнання та комунікацій по висоті будівель і споруд до 100 м., що ускладнює проведення ремонтних робіт;</w:t>
      </w:r>
    </w:p>
    <w:p w:rsidR="00C429FD" w:rsidRPr="003F6E7C" w:rsidRDefault="00C75240"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w:t>
      </w:r>
      <w:r w:rsidR="00C429FD" w:rsidRPr="003F6E7C">
        <w:rPr>
          <w:rFonts w:ascii="Times New Roman" w:hAnsi="Times New Roman" w:cs="Times New Roman"/>
          <w:sz w:val="28"/>
          <w:szCs w:val="28"/>
          <w:lang w:val="uk-UA"/>
        </w:rPr>
        <w:t>) небезпекою потрапляння під за</w:t>
      </w:r>
      <w:r w:rsidRPr="003F6E7C">
        <w:rPr>
          <w:rFonts w:ascii="Times New Roman" w:hAnsi="Times New Roman" w:cs="Times New Roman"/>
          <w:sz w:val="28"/>
          <w:szCs w:val="28"/>
          <w:lang w:val="uk-UA"/>
        </w:rPr>
        <w:t>лізничний і автомобільний транс</w:t>
      </w:r>
      <w:r w:rsidR="00C429FD" w:rsidRPr="003F6E7C">
        <w:rPr>
          <w:rFonts w:ascii="Times New Roman" w:hAnsi="Times New Roman" w:cs="Times New Roman"/>
          <w:sz w:val="28"/>
          <w:szCs w:val="28"/>
          <w:lang w:val="uk-UA"/>
        </w:rPr>
        <w:t>порт.</w:t>
      </w:r>
    </w:p>
    <w:p w:rsidR="00135AD6" w:rsidRPr="003F6E7C" w:rsidRDefault="00135AD6" w:rsidP="003F6E7C">
      <w:pPr>
        <w:spacing w:after="0" w:line="360" w:lineRule="auto"/>
        <w:jc w:val="center"/>
        <w:rPr>
          <w:rFonts w:ascii="Times New Roman" w:hAnsi="Times New Roman" w:cs="Times New Roman"/>
          <w:sz w:val="28"/>
          <w:szCs w:val="28"/>
          <w:lang w:val="uk-UA"/>
        </w:rPr>
      </w:pPr>
    </w:p>
    <w:p w:rsidR="00135AD6" w:rsidRPr="003F6E7C" w:rsidRDefault="00135AD6" w:rsidP="003F6E7C">
      <w:pPr>
        <w:pStyle w:val="2"/>
        <w:spacing w:before="0" w:line="360" w:lineRule="auto"/>
        <w:ind w:firstLine="708"/>
        <w:jc w:val="center"/>
        <w:rPr>
          <w:rFonts w:ascii="Times New Roman" w:hAnsi="Times New Roman" w:cs="Times New Roman"/>
          <w:b/>
          <w:color w:val="auto"/>
          <w:sz w:val="28"/>
          <w:lang w:val="uk-UA"/>
        </w:rPr>
      </w:pPr>
      <w:bookmarkStart w:id="28" w:name="_Toc453613232"/>
      <w:r w:rsidRPr="003F6E7C">
        <w:rPr>
          <w:rFonts w:ascii="Times New Roman" w:hAnsi="Times New Roman" w:cs="Times New Roman"/>
          <w:b/>
          <w:color w:val="auto"/>
          <w:sz w:val="28"/>
          <w:lang w:val="uk-UA"/>
        </w:rPr>
        <w:t>5.3 Фізико-хімічні властивості небезпечних та шкідливих речови</w:t>
      </w:r>
      <w:r w:rsidR="00FB2936" w:rsidRPr="003F6E7C">
        <w:rPr>
          <w:rFonts w:ascii="Times New Roman" w:hAnsi="Times New Roman" w:cs="Times New Roman"/>
          <w:b/>
          <w:color w:val="auto"/>
          <w:sz w:val="28"/>
          <w:lang w:val="uk-UA"/>
        </w:rPr>
        <w:t>н, на проектованому виробництві</w:t>
      </w:r>
      <w:bookmarkEnd w:id="28"/>
    </w:p>
    <w:p w:rsidR="00FB2936" w:rsidRPr="003F6E7C" w:rsidRDefault="00FB2936" w:rsidP="003F6E7C">
      <w:pPr>
        <w:spacing w:after="0" w:line="360" w:lineRule="auto"/>
        <w:jc w:val="center"/>
        <w:rPr>
          <w:lang w:val="uk-UA"/>
        </w:rPr>
      </w:pPr>
    </w:p>
    <w:p w:rsidR="00095FEB" w:rsidRPr="003F6E7C" w:rsidRDefault="00095FE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Шкідливі речовини мають наступні характеристики:</w:t>
      </w:r>
    </w:p>
    <w:p w:rsidR="00095FEB" w:rsidRPr="003F6E7C" w:rsidRDefault="00095FE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Аміак – безбарвний горючий газ з різким характерним запахом. Молекулярна маса –17,03, температура плавлення – 77,75˚С, температура кипіння – 33,35 ˚С, критична температура + 132,4˚С, критичний тиск – 11,32 МПа. Розчинність в воді </w:t>
      </w:r>
      <w:r w:rsidR="002E154D"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34,2% (мас). Газоподібний аміак при охолодженні під атмосферним тиском до температури нижче </w:t>
      </w:r>
      <w:r w:rsidR="002E154D"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33,4˚С або при температурі 15˚С і тиску вище 0,75 МПа переходить в рідкий стан. Рідкий аміак </w:t>
      </w:r>
      <w:r w:rsidR="002E154D"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безбарвна рухлива рідина. При температурі - 77,7˚С перетворюється в білі кристали. Хімічн</w:t>
      </w:r>
      <w:r w:rsidR="002E154D" w:rsidRPr="003F6E7C">
        <w:rPr>
          <w:rFonts w:ascii="Times New Roman" w:hAnsi="Times New Roman" w:cs="Times New Roman"/>
          <w:sz w:val="28"/>
          <w:szCs w:val="28"/>
          <w:lang w:val="uk-UA"/>
        </w:rPr>
        <w:t>о активний, вступає в реакції з’</w:t>
      </w:r>
      <w:r w:rsidRPr="003F6E7C">
        <w:rPr>
          <w:rFonts w:ascii="Times New Roman" w:hAnsi="Times New Roman" w:cs="Times New Roman"/>
          <w:sz w:val="28"/>
          <w:szCs w:val="28"/>
          <w:lang w:val="uk-UA"/>
        </w:rPr>
        <w:t>єднання, заміщення і окислення. Газоподібний аміак добре розчиняється в воді. Гранично допустима концентрація аміаку в повітрі:</w:t>
      </w:r>
    </w:p>
    <w:p w:rsidR="00095FEB" w:rsidRPr="003F6E7C" w:rsidRDefault="00095FEB" w:rsidP="003F6E7C">
      <w:pPr>
        <w:pStyle w:val="a3"/>
        <w:numPr>
          <w:ilvl w:val="0"/>
          <w:numId w:val="17"/>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Виробничих приміщень </w:t>
      </w:r>
      <w:r w:rsidR="002E154D" w:rsidRPr="003F6E7C">
        <w:rPr>
          <w:rFonts w:ascii="Times New Roman" w:hAnsi="Times New Roman" w:cs="Times New Roman"/>
          <w:sz w:val="28"/>
          <w:szCs w:val="28"/>
          <w:lang w:val="uk-UA"/>
        </w:rPr>
        <w:t>– не більше 20 мг/м</w:t>
      </w:r>
      <w:r w:rsidR="002E154D" w:rsidRPr="003F6E7C">
        <w:rPr>
          <w:rFonts w:ascii="Times New Roman" w:hAnsi="Times New Roman" w:cs="Times New Roman"/>
          <w:sz w:val="28"/>
          <w:szCs w:val="28"/>
          <w:vertAlign w:val="superscript"/>
          <w:lang w:val="uk-UA"/>
        </w:rPr>
        <w:t>3</w:t>
      </w:r>
      <w:r w:rsidR="002E154D" w:rsidRPr="003F6E7C">
        <w:rPr>
          <w:rFonts w:ascii="Times New Roman" w:hAnsi="Times New Roman" w:cs="Times New Roman"/>
          <w:sz w:val="28"/>
          <w:szCs w:val="28"/>
          <w:lang w:val="uk-UA"/>
        </w:rPr>
        <w:t>;</w:t>
      </w:r>
    </w:p>
    <w:p w:rsidR="00095FEB" w:rsidRPr="003F6E7C" w:rsidRDefault="002E154D" w:rsidP="003F6E7C">
      <w:pPr>
        <w:pStyle w:val="a3"/>
        <w:numPr>
          <w:ilvl w:val="0"/>
          <w:numId w:val="17"/>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Територій </w:t>
      </w:r>
      <w:r w:rsidR="004D258C"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не більше 6 мг/м</w:t>
      </w:r>
      <w:r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w:t>
      </w:r>
    </w:p>
    <w:p w:rsidR="00095FEB" w:rsidRPr="003F6E7C" w:rsidRDefault="00095FEB"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Високі концентрації викликають рясн</w:t>
      </w:r>
      <w:r w:rsidR="004D258C" w:rsidRPr="003F6E7C">
        <w:rPr>
          <w:rFonts w:ascii="Times New Roman" w:hAnsi="Times New Roman" w:cs="Times New Roman"/>
          <w:sz w:val="28"/>
          <w:szCs w:val="28"/>
          <w:lang w:val="uk-UA"/>
        </w:rPr>
        <w:t>у сльозотечу і біль в очах, задуху</w:t>
      </w:r>
      <w:r w:rsidRPr="003F6E7C">
        <w:rPr>
          <w:rFonts w:ascii="Times New Roman" w:hAnsi="Times New Roman" w:cs="Times New Roman"/>
          <w:sz w:val="28"/>
          <w:szCs w:val="28"/>
          <w:lang w:val="uk-UA"/>
        </w:rPr>
        <w:t>, сильні напади кашл</w:t>
      </w:r>
      <w:r w:rsidR="004D258C" w:rsidRPr="003F6E7C">
        <w:rPr>
          <w:rFonts w:ascii="Times New Roman" w:hAnsi="Times New Roman" w:cs="Times New Roman"/>
          <w:sz w:val="28"/>
          <w:szCs w:val="28"/>
          <w:lang w:val="uk-UA"/>
        </w:rPr>
        <w:t>ю, запаморочення, болі в шлунку,</w:t>
      </w:r>
      <w:r w:rsidRPr="003F6E7C">
        <w:rPr>
          <w:rFonts w:ascii="Times New Roman" w:hAnsi="Times New Roman" w:cs="Times New Roman"/>
          <w:sz w:val="28"/>
          <w:szCs w:val="28"/>
          <w:lang w:val="uk-UA"/>
        </w:rPr>
        <w:t xml:space="preserve"> блювоту, затримку сечі. Важке отруєння протікає на тлі різкого зменшення легеневої вентиляції, збільшення печінки. Після дії високих концентрацій спостерігаються різкі розлади дихання і кровообігу, може наступити смерть від серцевої слабкості або зупинки дихання в фазі вдиху при спазмі голосової щілини (рефлекс трійчастого нерва), частіше смерть настає від набряку гортані або легень. Можливий хімічний опік очей і верхніх дихальних шляхів. Наслідки перенесеного гострого отруєння: помутніння кришталика ока, рогівки, навіть її прорив і</w:t>
      </w:r>
      <w:r w:rsidR="004D258C" w:rsidRPr="003F6E7C">
        <w:rPr>
          <w:rFonts w:ascii="Times New Roman" w:hAnsi="Times New Roman" w:cs="Times New Roman"/>
          <w:sz w:val="28"/>
          <w:szCs w:val="28"/>
          <w:lang w:val="uk-UA"/>
        </w:rPr>
        <w:t xml:space="preserve"> втрата зору, емфізема легенів</w:t>
      </w:r>
      <w:r w:rsidRPr="003F6E7C">
        <w:rPr>
          <w:rFonts w:ascii="Times New Roman" w:hAnsi="Times New Roman" w:cs="Times New Roman"/>
          <w:sz w:val="28"/>
          <w:szCs w:val="28"/>
          <w:lang w:val="uk-UA"/>
        </w:rPr>
        <w:t xml:space="preserve">, кровохаркання, можлива активізація </w:t>
      </w:r>
      <w:r w:rsidRPr="003F6E7C">
        <w:rPr>
          <w:rFonts w:ascii="Times New Roman" w:hAnsi="Times New Roman" w:cs="Times New Roman"/>
          <w:sz w:val="28"/>
          <w:szCs w:val="28"/>
          <w:lang w:val="uk-UA"/>
        </w:rPr>
        <w:lastRenderedPageBreak/>
        <w:t xml:space="preserve">туберкульозного процесу. При невеликих концентраціях </w:t>
      </w:r>
      <w:r w:rsidR="004D258C"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більш легке подразнення очей і слизової оболонки носа, чхання, сльозотеча, легка нудота і головний біль, почервоніння обличчя, пітливість, біль у грудях. При концентрації 1% (об) спостерігає</w:t>
      </w:r>
      <w:r w:rsidR="004D258C" w:rsidRPr="003F6E7C">
        <w:rPr>
          <w:rFonts w:ascii="Times New Roman" w:hAnsi="Times New Roman" w:cs="Times New Roman"/>
          <w:sz w:val="28"/>
          <w:szCs w:val="28"/>
          <w:lang w:val="uk-UA"/>
        </w:rPr>
        <w:t xml:space="preserve">ться легке роздратування вологої шкіри, при концентрації 2% - </w:t>
      </w:r>
      <w:r w:rsidRPr="003F6E7C">
        <w:rPr>
          <w:rFonts w:ascii="Times New Roman" w:hAnsi="Times New Roman" w:cs="Times New Roman"/>
          <w:sz w:val="28"/>
          <w:szCs w:val="28"/>
          <w:lang w:val="uk-UA"/>
        </w:rPr>
        <w:t>помітне роздратування, а</w:t>
      </w:r>
      <w:r w:rsidR="004D258C"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при 3% - через кілька хвилин може бути викликаний опік з утворенням </w:t>
      </w:r>
      <w:r w:rsidR="004D258C" w:rsidRPr="003F6E7C">
        <w:rPr>
          <w:rFonts w:ascii="Times New Roman" w:hAnsi="Times New Roman" w:cs="Times New Roman"/>
          <w:sz w:val="28"/>
          <w:szCs w:val="28"/>
          <w:lang w:val="uk-UA"/>
        </w:rPr>
        <w:t>міхурів</w:t>
      </w:r>
      <w:r w:rsidRPr="003F6E7C">
        <w:rPr>
          <w:rFonts w:ascii="Times New Roman" w:hAnsi="Times New Roman" w:cs="Times New Roman"/>
          <w:sz w:val="28"/>
          <w:szCs w:val="28"/>
          <w:lang w:val="uk-UA"/>
        </w:rPr>
        <w:t>. При попаданні в струмінь газу поряд з проявами загального отруєння спостерігається почервоніння шкіри, набряк, окремі фіолетово-червоні плями, порушення цілісності поверхневих шарів шкіри. Нашатирний спирт (10% -ний розчин аміаку) діє на шкіру слабше інших лугів і викликає сильний біль, почервоніння, а при тривалому впливі утворення на шкірі міхурів. Попадання спирту в очі може привести до повної сліпоти.</w:t>
      </w:r>
    </w:p>
    <w:p w:rsidR="00095FEB" w:rsidRPr="003F6E7C" w:rsidRDefault="004D258C"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Двоокис вуглецю</w:t>
      </w:r>
      <w:r w:rsidR="00095FEB"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w:t>
      </w:r>
      <w:r w:rsidR="00095FEB" w:rsidRPr="003F6E7C">
        <w:rPr>
          <w:rFonts w:ascii="Times New Roman" w:hAnsi="Times New Roman" w:cs="Times New Roman"/>
          <w:sz w:val="28"/>
          <w:szCs w:val="28"/>
          <w:lang w:val="uk-UA"/>
        </w:rPr>
        <w:t xml:space="preserve"> (вуглекислий газ, вугільний ангідрид) безбарвний</w:t>
      </w:r>
      <w:r w:rsidRPr="003F6E7C">
        <w:rPr>
          <w:rFonts w:ascii="Times New Roman" w:hAnsi="Times New Roman" w:cs="Times New Roman"/>
          <w:sz w:val="28"/>
          <w:szCs w:val="28"/>
          <w:lang w:val="uk-UA"/>
        </w:rPr>
        <w:t xml:space="preserve"> </w:t>
      </w:r>
      <w:r w:rsidR="00095FEB" w:rsidRPr="003F6E7C">
        <w:rPr>
          <w:rFonts w:ascii="Times New Roman" w:hAnsi="Times New Roman" w:cs="Times New Roman"/>
          <w:sz w:val="28"/>
          <w:szCs w:val="28"/>
          <w:lang w:val="uk-UA"/>
        </w:rPr>
        <w:t>газ, добре розчинний у воді. Розчин вуглекислоти в воді має злегка кислуватий смак. Молекулярна маса 44,01. Температура плавл</w:t>
      </w:r>
      <w:r w:rsidRPr="003F6E7C">
        <w:rPr>
          <w:rFonts w:ascii="Times New Roman" w:hAnsi="Times New Roman" w:cs="Times New Roman"/>
          <w:sz w:val="28"/>
          <w:szCs w:val="28"/>
          <w:lang w:val="uk-UA"/>
        </w:rPr>
        <w:t>ення 56,6 ˚С при тиску 5,28 кгс/см</w:t>
      </w:r>
      <w:r w:rsidRPr="003F6E7C">
        <w:rPr>
          <w:rFonts w:ascii="Times New Roman" w:hAnsi="Times New Roman" w:cs="Times New Roman"/>
          <w:sz w:val="28"/>
          <w:szCs w:val="28"/>
          <w:vertAlign w:val="superscript"/>
          <w:lang w:val="uk-UA"/>
        </w:rPr>
        <w:t>2</w:t>
      </w:r>
      <w:r w:rsidR="00095FEB" w:rsidRPr="003F6E7C">
        <w:rPr>
          <w:rFonts w:ascii="Times New Roman" w:hAnsi="Times New Roman" w:cs="Times New Roman"/>
          <w:sz w:val="28"/>
          <w:szCs w:val="28"/>
          <w:lang w:val="uk-UA"/>
        </w:rPr>
        <w:t>, температура сублімації 78,515 ˚С, кристалічна температура 72,85 ˚С,</w:t>
      </w:r>
      <w:r w:rsidRPr="003F6E7C">
        <w:rPr>
          <w:rFonts w:ascii="Times New Roman" w:hAnsi="Times New Roman" w:cs="Times New Roman"/>
          <w:sz w:val="28"/>
          <w:szCs w:val="28"/>
          <w:lang w:val="uk-UA"/>
        </w:rPr>
        <w:t xml:space="preserve"> коефіцієнт розчинності в </w:t>
      </w:r>
      <w:proofErr w:type="spellStart"/>
      <w:r w:rsidRPr="003F6E7C">
        <w:rPr>
          <w:rFonts w:ascii="Times New Roman" w:hAnsi="Times New Roman" w:cs="Times New Roman"/>
          <w:sz w:val="28"/>
          <w:szCs w:val="28"/>
          <w:lang w:val="uk-UA"/>
        </w:rPr>
        <w:t>сирови</w:t>
      </w:r>
      <w:r w:rsidR="00CB3F3F" w:rsidRPr="003F6E7C">
        <w:rPr>
          <w:rFonts w:ascii="Times New Roman" w:hAnsi="Times New Roman" w:cs="Times New Roman"/>
          <w:sz w:val="28"/>
          <w:szCs w:val="28"/>
          <w:lang w:val="uk-UA"/>
        </w:rPr>
        <w:t>тці</w:t>
      </w:r>
      <w:proofErr w:type="spellEnd"/>
      <w:r w:rsidR="00CB3F3F" w:rsidRPr="003F6E7C">
        <w:rPr>
          <w:rFonts w:ascii="Times New Roman" w:hAnsi="Times New Roman" w:cs="Times New Roman"/>
          <w:sz w:val="28"/>
          <w:szCs w:val="28"/>
          <w:lang w:val="uk-UA"/>
        </w:rPr>
        <w:t xml:space="preserve"> крові людини 0,5794. Хімічна</w:t>
      </w:r>
      <w:r w:rsidR="00095FEB" w:rsidRPr="003F6E7C">
        <w:rPr>
          <w:rFonts w:ascii="Times New Roman" w:hAnsi="Times New Roman" w:cs="Times New Roman"/>
          <w:sz w:val="28"/>
          <w:szCs w:val="28"/>
          <w:lang w:val="uk-UA"/>
        </w:rPr>
        <w:t xml:space="preserve"> двоокис вуглецю </w:t>
      </w:r>
      <w:r w:rsidR="00CB3F3F" w:rsidRPr="003F6E7C">
        <w:rPr>
          <w:rFonts w:ascii="Times New Roman" w:hAnsi="Times New Roman" w:cs="Times New Roman"/>
          <w:sz w:val="28"/>
          <w:szCs w:val="28"/>
          <w:lang w:val="uk-UA"/>
        </w:rPr>
        <w:t>значно інертна</w:t>
      </w:r>
      <w:r w:rsidR="00095FEB" w:rsidRPr="003F6E7C">
        <w:rPr>
          <w:rFonts w:ascii="Times New Roman" w:hAnsi="Times New Roman" w:cs="Times New Roman"/>
          <w:sz w:val="28"/>
          <w:szCs w:val="28"/>
          <w:lang w:val="uk-UA"/>
        </w:rPr>
        <w:t>. Щільніс</w:t>
      </w:r>
      <w:r w:rsidR="00CB3F3F" w:rsidRPr="003F6E7C">
        <w:rPr>
          <w:rFonts w:ascii="Times New Roman" w:hAnsi="Times New Roman" w:cs="Times New Roman"/>
          <w:sz w:val="28"/>
          <w:szCs w:val="28"/>
          <w:lang w:val="uk-UA"/>
        </w:rPr>
        <w:t>ть при нормальних умовах 1,98 г/</w:t>
      </w:r>
      <w:r w:rsidR="00095FEB" w:rsidRPr="003F6E7C">
        <w:rPr>
          <w:rFonts w:ascii="Times New Roman" w:hAnsi="Times New Roman" w:cs="Times New Roman"/>
          <w:sz w:val="28"/>
          <w:szCs w:val="28"/>
          <w:lang w:val="uk-UA"/>
        </w:rPr>
        <w:t xml:space="preserve">л, значно важчий за повітря, тому накопичується при землі, в колодязях, приямках, траншеях, підвалах, </w:t>
      </w:r>
      <w:proofErr w:type="spellStart"/>
      <w:r w:rsidR="00095FEB" w:rsidRPr="003F6E7C">
        <w:rPr>
          <w:rFonts w:ascii="Times New Roman" w:hAnsi="Times New Roman" w:cs="Times New Roman"/>
          <w:sz w:val="28"/>
          <w:szCs w:val="28"/>
          <w:lang w:val="uk-UA"/>
        </w:rPr>
        <w:t>каналізаціях</w:t>
      </w:r>
      <w:proofErr w:type="spellEnd"/>
      <w:r w:rsidR="00095FEB" w:rsidRPr="003F6E7C">
        <w:rPr>
          <w:rFonts w:ascii="Times New Roman" w:hAnsi="Times New Roman" w:cs="Times New Roman"/>
          <w:sz w:val="28"/>
          <w:szCs w:val="28"/>
          <w:lang w:val="uk-UA"/>
        </w:rPr>
        <w:t>. Діє як наркотик, руйнує шкіру і слизові оболонки. У відносно малих концентраціях збуджує дихальний центр.</w:t>
      </w:r>
      <w:r w:rsidR="00CB3F3F" w:rsidRPr="003F6E7C">
        <w:rPr>
          <w:rFonts w:ascii="Times New Roman" w:hAnsi="Times New Roman" w:cs="Times New Roman"/>
          <w:sz w:val="28"/>
          <w:szCs w:val="28"/>
          <w:lang w:val="uk-UA"/>
        </w:rPr>
        <w:t xml:space="preserve"> </w:t>
      </w:r>
      <w:r w:rsidR="00095FEB" w:rsidRPr="003F6E7C">
        <w:rPr>
          <w:rFonts w:ascii="Times New Roman" w:hAnsi="Times New Roman" w:cs="Times New Roman"/>
          <w:sz w:val="28"/>
          <w:szCs w:val="28"/>
          <w:lang w:val="uk-UA"/>
        </w:rPr>
        <w:t>При великих концентраці</w:t>
      </w:r>
      <w:r w:rsidR="00CB3F3F" w:rsidRPr="003F6E7C">
        <w:rPr>
          <w:rFonts w:ascii="Times New Roman" w:hAnsi="Times New Roman" w:cs="Times New Roman"/>
          <w:sz w:val="28"/>
          <w:szCs w:val="28"/>
          <w:lang w:val="uk-UA"/>
        </w:rPr>
        <w:t>ях пригнічує. Високий вміст пов’</w:t>
      </w:r>
      <w:r w:rsidR="00095FEB" w:rsidRPr="003F6E7C">
        <w:rPr>
          <w:rFonts w:ascii="Times New Roman" w:hAnsi="Times New Roman" w:cs="Times New Roman"/>
          <w:sz w:val="28"/>
          <w:szCs w:val="28"/>
          <w:lang w:val="uk-UA"/>
        </w:rPr>
        <w:t>язано зі зниженням вмісту кисню в повітрі, що є причиною смерті. Двоокис вуглецю надає центральну судинорозширювальну дію, викликає ацидоз, підвищує вміст адреналіну і зменшення амінокислот в крові. При перебуванні людей в закритих приміщеннях, хворобливі явища виникають як наслідок надлишку дв</w:t>
      </w:r>
      <w:r w:rsidR="00CB3F3F" w:rsidRPr="003F6E7C">
        <w:rPr>
          <w:rFonts w:ascii="Times New Roman" w:hAnsi="Times New Roman" w:cs="Times New Roman"/>
          <w:sz w:val="28"/>
          <w:szCs w:val="28"/>
          <w:lang w:val="uk-UA"/>
        </w:rPr>
        <w:t xml:space="preserve">оокису вуглецю і нестачі кисню. </w:t>
      </w:r>
      <w:r w:rsidR="00095FEB" w:rsidRPr="003F6E7C">
        <w:rPr>
          <w:rFonts w:ascii="Times New Roman" w:hAnsi="Times New Roman" w:cs="Times New Roman"/>
          <w:sz w:val="28"/>
          <w:szCs w:val="28"/>
          <w:lang w:val="uk-UA"/>
        </w:rPr>
        <w:t xml:space="preserve">Вдихання повітря з концентрацією двоокису вуглецю 0,25-1% супроводжується зміною функції дихання і кровообігу, 2,5-5% двоокису вуглецю викликає головний біль, роздратування верхніх дихальних шляхів, відчуття тепла в грудях, </w:t>
      </w:r>
      <w:r w:rsidR="00095FEB" w:rsidRPr="003F6E7C">
        <w:rPr>
          <w:rFonts w:ascii="Times New Roman" w:hAnsi="Times New Roman" w:cs="Times New Roman"/>
          <w:sz w:val="28"/>
          <w:szCs w:val="28"/>
          <w:lang w:val="uk-UA"/>
        </w:rPr>
        <w:lastRenderedPageBreak/>
        <w:t>збільшення легеневої вентиляції, за рахунок почастішання і поглиблення дихання, почастішання серцебиття, підвищення кров'яного тиску. При 7% двоокису вуглецю і вище настає пітливість, шум у вухах, почастішання серцебиття, запаморочення, може бути психічне збудження, блювота, зниження температури тіла, порушення зору, ураження головного і спинного мозку. При в</w:t>
      </w:r>
      <w:r w:rsidR="00CB3F3F" w:rsidRPr="003F6E7C">
        <w:rPr>
          <w:rFonts w:ascii="Times New Roman" w:hAnsi="Times New Roman" w:cs="Times New Roman"/>
          <w:sz w:val="28"/>
          <w:szCs w:val="28"/>
          <w:lang w:val="uk-UA"/>
        </w:rPr>
        <w:t>диханні високих концентрацій СО</w:t>
      </w:r>
      <w:r w:rsidR="00095FEB" w:rsidRPr="003F6E7C">
        <w:rPr>
          <w:rFonts w:ascii="Times New Roman" w:hAnsi="Times New Roman" w:cs="Times New Roman"/>
          <w:sz w:val="28"/>
          <w:szCs w:val="28"/>
          <w:vertAlign w:val="subscript"/>
          <w:lang w:val="uk-UA"/>
        </w:rPr>
        <w:t xml:space="preserve">2 </w:t>
      </w:r>
      <w:r w:rsidR="00CB3F3F" w:rsidRPr="003F6E7C">
        <w:rPr>
          <w:rFonts w:ascii="Times New Roman" w:hAnsi="Times New Roman" w:cs="Times New Roman"/>
          <w:sz w:val="28"/>
          <w:szCs w:val="28"/>
          <w:vertAlign w:val="subscript"/>
          <w:lang w:val="uk-UA"/>
        </w:rPr>
        <w:t xml:space="preserve"> </w:t>
      </w:r>
      <w:r w:rsidR="00095FEB" w:rsidRPr="003F6E7C">
        <w:rPr>
          <w:rFonts w:ascii="Times New Roman" w:hAnsi="Times New Roman" w:cs="Times New Roman"/>
          <w:sz w:val="28"/>
          <w:szCs w:val="28"/>
          <w:lang w:val="uk-UA"/>
        </w:rPr>
        <w:t>настає смерть від зупинки дихання (при вмісті СО</w:t>
      </w:r>
      <w:r w:rsidR="00CB3F3F" w:rsidRPr="003F6E7C">
        <w:rPr>
          <w:rFonts w:ascii="Times New Roman" w:hAnsi="Times New Roman" w:cs="Times New Roman"/>
          <w:sz w:val="28"/>
          <w:szCs w:val="28"/>
          <w:vertAlign w:val="subscript"/>
          <w:lang w:val="uk-UA"/>
        </w:rPr>
        <w:t>2</w:t>
      </w:r>
      <w:r w:rsidR="00CB3F3F" w:rsidRPr="003F6E7C">
        <w:rPr>
          <w:rFonts w:ascii="Times New Roman" w:hAnsi="Times New Roman" w:cs="Times New Roman"/>
          <w:sz w:val="28"/>
          <w:szCs w:val="28"/>
          <w:lang w:val="uk-UA"/>
        </w:rPr>
        <w:t xml:space="preserve"> </w:t>
      </w:r>
      <w:r w:rsidR="00095FEB" w:rsidRPr="003F6E7C">
        <w:rPr>
          <w:rFonts w:ascii="Times New Roman" w:hAnsi="Times New Roman" w:cs="Times New Roman"/>
          <w:sz w:val="28"/>
          <w:szCs w:val="28"/>
          <w:lang w:val="uk-UA"/>
        </w:rPr>
        <w:t>в межах 20% через кілька секунд без судом або при слабких судомах). Серцева діяльність триває і після зупинки дихання. Якщо потерпілого вдається врятувати, свідомість повертається зазвичай через кілька хвилин. Отрує</w:t>
      </w:r>
      <w:r w:rsidR="00CB3F3F" w:rsidRPr="003F6E7C">
        <w:rPr>
          <w:rFonts w:ascii="Times New Roman" w:hAnsi="Times New Roman" w:cs="Times New Roman"/>
          <w:sz w:val="28"/>
          <w:szCs w:val="28"/>
          <w:lang w:val="uk-UA"/>
        </w:rPr>
        <w:t>ний в більшості випадків не пам’</w:t>
      </w:r>
      <w:r w:rsidR="00095FEB" w:rsidRPr="003F6E7C">
        <w:rPr>
          <w:rFonts w:ascii="Times New Roman" w:hAnsi="Times New Roman" w:cs="Times New Roman"/>
          <w:sz w:val="28"/>
          <w:szCs w:val="28"/>
          <w:lang w:val="uk-UA"/>
        </w:rPr>
        <w:t>ятає про те, що сталося. У людей, що знаходяться в засобах захисту в атмосфері з високим вмістом двоокису вуглецю, спостерігається почервоніння шкіри, відчуття поколювання, пощипування і вид</w:t>
      </w:r>
      <w:r w:rsidR="00CB3F3F" w:rsidRPr="003F6E7C">
        <w:rPr>
          <w:rFonts w:ascii="Times New Roman" w:hAnsi="Times New Roman" w:cs="Times New Roman"/>
          <w:sz w:val="28"/>
          <w:szCs w:val="28"/>
          <w:lang w:val="uk-UA"/>
        </w:rPr>
        <w:t>ілення поту. При роботі з рідким</w:t>
      </w:r>
      <w:r w:rsidR="00095FEB" w:rsidRPr="003F6E7C">
        <w:rPr>
          <w:rFonts w:ascii="Times New Roman" w:hAnsi="Times New Roman" w:cs="Times New Roman"/>
          <w:sz w:val="28"/>
          <w:szCs w:val="28"/>
          <w:lang w:val="uk-UA"/>
        </w:rPr>
        <w:t xml:space="preserve"> </w:t>
      </w:r>
      <w:r w:rsidR="00CB3F3F" w:rsidRPr="003F6E7C">
        <w:rPr>
          <w:rFonts w:ascii="Times New Roman" w:hAnsi="Times New Roman" w:cs="Times New Roman"/>
          <w:sz w:val="28"/>
          <w:szCs w:val="28"/>
          <w:lang w:val="uk-UA"/>
        </w:rPr>
        <w:t>та твердим</w:t>
      </w:r>
      <w:r w:rsidR="00095FEB" w:rsidRPr="003F6E7C">
        <w:rPr>
          <w:rFonts w:ascii="Times New Roman" w:hAnsi="Times New Roman" w:cs="Times New Roman"/>
          <w:sz w:val="28"/>
          <w:szCs w:val="28"/>
          <w:lang w:val="uk-UA"/>
        </w:rPr>
        <w:t xml:space="preserve"> двоокисом вуглецю можливі обмороження.</w:t>
      </w:r>
    </w:p>
    <w:p w:rsidR="00095FEB" w:rsidRPr="003F6E7C" w:rsidRDefault="00095FEB" w:rsidP="003F6E7C">
      <w:pPr>
        <w:spacing w:after="0" w:line="360" w:lineRule="auto"/>
        <w:ind w:firstLine="708"/>
        <w:jc w:val="center"/>
        <w:rPr>
          <w:rFonts w:ascii="Times New Roman" w:hAnsi="Times New Roman" w:cs="Times New Roman"/>
          <w:sz w:val="28"/>
          <w:szCs w:val="28"/>
          <w:lang w:val="uk-UA"/>
        </w:rPr>
      </w:pPr>
      <w:proofErr w:type="spellStart"/>
      <w:r w:rsidRPr="003F6E7C">
        <w:rPr>
          <w:rFonts w:ascii="Times New Roman" w:hAnsi="Times New Roman" w:cs="Times New Roman"/>
          <w:sz w:val="28"/>
          <w:szCs w:val="28"/>
          <w:lang w:val="uk-UA"/>
        </w:rPr>
        <w:t>Карбамідоформальдегідні</w:t>
      </w:r>
      <w:proofErr w:type="spellEnd"/>
      <w:r w:rsidRPr="003F6E7C">
        <w:rPr>
          <w:rFonts w:ascii="Times New Roman" w:hAnsi="Times New Roman" w:cs="Times New Roman"/>
          <w:sz w:val="28"/>
          <w:szCs w:val="28"/>
          <w:lang w:val="uk-UA"/>
        </w:rPr>
        <w:t xml:space="preserve"> смоли (КФВ)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w:t>
      </w:r>
      <w:r w:rsidR="00CB3F3F" w:rsidRPr="003F6E7C">
        <w:rPr>
          <w:rFonts w:ascii="Times New Roman" w:hAnsi="Times New Roman" w:cs="Times New Roman"/>
          <w:sz w:val="28"/>
          <w:szCs w:val="28"/>
          <w:lang w:val="uk-UA"/>
        </w:rPr>
        <w:t xml:space="preserve">прозорий, в’язкий </w:t>
      </w:r>
      <w:r w:rsidRPr="003F6E7C">
        <w:rPr>
          <w:rFonts w:ascii="Times New Roman" w:hAnsi="Times New Roman" w:cs="Times New Roman"/>
          <w:sz w:val="28"/>
          <w:szCs w:val="28"/>
          <w:lang w:val="uk-UA"/>
        </w:rPr>
        <w:t xml:space="preserve">розчин з характерним запахом формальдегіду. Масова частка карбаміду 20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25%, масова частка формальдегіду 50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60%. </w:t>
      </w:r>
      <w:r w:rsidR="00CB3F3F" w:rsidRPr="003F6E7C">
        <w:rPr>
          <w:rFonts w:ascii="Times New Roman" w:hAnsi="Times New Roman" w:cs="Times New Roman"/>
          <w:sz w:val="28"/>
          <w:szCs w:val="28"/>
          <w:lang w:val="uk-UA"/>
        </w:rPr>
        <w:t>У міру</w:t>
      </w:r>
      <w:r w:rsidRPr="003F6E7C">
        <w:rPr>
          <w:rFonts w:ascii="Times New Roman" w:hAnsi="Times New Roman" w:cs="Times New Roman"/>
          <w:sz w:val="28"/>
          <w:szCs w:val="28"/>
          <w:lang w:val="uk-UA"/>
        </w:rPr>
        <w:t xml:space="preserve"> небезпечна, викликає роздратування шкіри, слизових оболонок, дихальних шляхів. Гранично допустима ко</w:t>
      </w:r>
      <w:r w:rsidR="00CB3F3F" w:rsidRPr="003F6E7C">
        <w:rPr>
          <w:rFonts w:ascii="Times New Roman" w:hAnsi="Times New Roman" w:cs="Times New Roman"/>
          <w:sz w:val="28"/>
          <w:szCs w:val="28"/>
          <w:lang w:val="uk-UA"/>
        </w:rPr>
        <w:t>нцентрація в повітрі - 0,5 мг/м</w:t>
      </w:r>
      <w:r w:rsidR="00CB3F3F"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 xml:space="preserve"> (по формальдегіду).</w:t>
      </w:r>
    </w:p>
    <w:p w:rsidR="00095FEB" w:rsidRPr="003F6E7C" w:rsidRDefault="00095FE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w:t>
      </w:r>
      <w:r w:rsidR="00CB3F3F" w:rsidRPr="003F6E7C">
        <w:rPr>
          <w:rFonts w:ascii="Times New Roman" w:hAnsi="Times New Roman" w:cs="Times New Roman"/>
          <w:sz w:val="28"/>
          <w:szCs w:val="28"/>
          <w:lang w:val="uk-UA"/>
        </w:rPr>
        <w:t>зот</w:t>
      </w:r>
      <w:r w:rsidRPr="003F6E7C">
        <w:rPr>
          <w:rFonts w:ascii="Times New Roman" w:hAnsi="Times New Roman" w:cs="Times New Roman"/>
          <w:sz w:val="28"/>
          <w:szCs w:val="28"/>
          <w:lang w:val="uk-UA"/>
        </w:rPr>
        <w:t xml:space="preserve">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інертний, безбарвний газ без запаху і смаку. Молекуля</w:t>
      </w:r>
      <w:r w:rsidR="00CB3F3F" w:rsidRPr="003F6E7C">
        <w:rPr>
          <w:rFonts w:ascii="Times New Roman" w:hAnsi="Times New Roman" w:cs="Times New Roman"/>
          <w:sz w:val="28"/>
          <w:szCs w:val="28"/>
          <w:lang w:val="uk-UA"/>
        </w:rPr>
        <w:t>рна маса 28, щільність - 1,25 г/</w:t>
      </w:r>
      <w:r w:rsidRPr="003F6E7C">
        <w:rPr>
          <w:rFonts w:ascii="Times New Roman" w:hAnsi="Times New Roman" w:cs="Times New Roman"/>
          <w:sz w:val="28"/>
          <w:szCs w:val="28"/>
          <w:lang w:val="uk-UA"/>
        </w:rPr>
        <w:t>л. Мало розчинний у воді, азот має щільність, близьку до щільності повітря, тому він може перебувати тривалий час в апаратах з відкритими кришками, люками і горловиною. Азот небезпечний газ, викликає задуху через нестачу кисню. Людина, що потрапила в атмосферу азоту, втрачає свідомість після першого вдиху.</w:t>
      </w:r>
    </w:p>
    <w:p w:rsidR="00095FEB" w:rsidRPr="003F6E7C" w:rsidRDefault="00095FE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К</w:t>
      </w:r>
      <w:r w:rsidR="00CB3F3F" w:rsidRPr="003F6E7C">
        <w:rPr>
          <w:rFonts w:ascii="Times New Roman" w:hAnsi="Times New Roman" w:cs="Times New Roman"/>
          <w:sz w:val="28"/>
          <w:szCs w:val="28"/>
          <w:lang w:val="uk-UA"/>
        </w:rPr>
        <w:t>арбамід</w:t>
      </w:r>
      <w:r w:rsidRPr="003F6E7C">
        <w:rPr>
          <w:rFonts w:ascii="Times New Roman" w:hAnsi="Times New Roman" w:cs="Times New Roman"/>
          <w:sz w:val="28"/>
          <w:szCs w:val="28"/>
          <w:lang w:val="uk-UA"/>
        </w:rPr>
        <w:t xml:space="preserve"> (сечовина) </w:t>
      </w:r>
      <w:r w:rsidR="00CB3F3F"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є амід</w:t>
      </w:r>
      <w:r w:rsidR="00CB3F3F" w:rsidRPr="003F6E7C">
        <w:rPr>
          <w:rFonts w:ascii="Times New Roman" w:hAnsi="Times New Roman" w:cs="Times New Roman"/>
          <w:sz w:val="28"/>
          <w:szCs w:val="28"/>
          <w:lang w:val="uk-UA"/>
        </w:rPr>
        <w:t>ом</w:t>
      </w:r>
      <w:r w:rsidRPr="003F6E7C">
        <w:rPr>
          <w:rFonts w:ascii="Times New Roman" w:hAnsi="Times New Roman" w:cs="Times New Roman"/>
          <w:sz w:val="28"/>
          <w:szCs w:val="28"/>
          <w:lang w:val="uk-UA"/>
        </w:rPr>
        <w:t xml:space="preserve"> </w:t>
      </w:r>
      <w:proofErr w:type="spellStart"/>
      <w:r w:rsidRPr="003F6E7C">
        <w:rPr>
          <w:rFonts w:ascii="Times New Roman" w:hAnsi="Times New Roman" w:cs="Times New Roman"/>
          <w:sz w:val="28"/>
          <w:szCs w:val="28"/>
          <w:lang w:val="uk-UA"/>
        </w:rPr>
        <w:t>карбамінової</w:t>
      </w:r>
      <w:proofErr w:type="spellEnd"/>
      <w:r w:rsidRPr="003F6E7C">
        <w:rPr>
          <w:rFonts w:ascii="Times New Roman" w:hAnsi="Times New Roman" w:cs="Times New Roman"/>
          <w:sz w:val="28"/>
          <w:szCs w:val="28"/>
          <w:lang w:val="uk-UA"/>
        </w:rPr>
        <w:t xml:space="preserve"> кислоти. Випускається в цеху у вигляді гранул білих або слабо</w:t>
      </w:r>
      <w:r w:rsidR="00CB3F3F" w:rsidRPr="003F6E7C">
        <w:rPr>
          <w:rFonts w:ascii="Times New Roman" w:hAnsi="Times New Roman" w:cs="Times New Roman"/>
          <w:sz w:val="28"/>
          <w:szCs w:val="28"/>
          <w:lang w:val="uk-UA"/>
        </w:rPr>
        <w:t xml:space="preserve"> окрашен</w:t>
      </w:r>
      <w:r w:rsidRPr="003F6E7C">
        <w:rPr>
          <w:rFonts w:ascii="Times New Roman" w:hAnsi="Times New Roman" w:cs="Times New Roman"/>
          <w:sz w:val="28"/>
          <w:szCs w:val="28"/>
          <w:lang w:val="uk-UA"/>
        </w:rPr>
        <w:t xml:space="preserve">их. Карбамід містить 46,3% азоту в </w:t>
      </w:r>
      <w:proofErr w:type="spellStart"/>
      <w:r w:rsidRPr="003F6E7C">
        <w:rPr>
          <w:rFonts w:ascii="Times New Roman" w:hAnsi="Times New Roman" w:cs="Times New Roman"/>
          <w:sz w:val="28"/>
          <w:szCs w:val="28"/>
          <w:lang w:val="uk-UA"/>
        </w:rPr>
        <w:t>амідній</w:t>
      </w:r>
      <w:proofErr w:type="spellEnd"/>
      <w:r w:rsidRPr="003F6E7C">
        <w:rPr>
          <w:rFonts w:ascii="Times New Roman" w:hAnsi="Times New Roman" w:cs="Times New Roman"/>
          <w:sz w:val="28"/>
          <w:szCs w:val="28"/>
          <w:lang w:val="uk-UA"/>
        </w:rPr>
        <w:t xml:space="preserve"> формі. Молекулярна маса 60,06, щільність при 20 ˚ С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w:t>
      </w:r>
      <w:r w:rsidR="00CB3F3F" w:rsidRPr="003F6E7C">
        <w:rPr>
          <w:rFonts w:ascii="Times New Roman" w:hAnsi="Times New Roman" w:cs="Times New Roman"/>
          <w:sz w:val="28"/>
          <w:szCs w:val="28"/>
          <w:lang w:val="uk-UA"/>
        </w:rPr>
        <w:t>1,335 г/см</w:t>
      </w:r>
      <w:r w:rsidR="00CB3F3F"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 xml:space="preserve">, насипна щільність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w:t>
      </w:r>
      <w:r w:rsidR="00CB3F3F" w:rsidRPr="003F6E7C">
        <w:rPr>
          <w:rFonts w:ascii="Times New Roman" w:hAnsi="Times New Roman" w:cs="Times New Roman"/>
          <w:sz w:val="28"/>
          <w:szCs w:val="28"/>
          <w:lang w:val="uk-UA"/>
        </w:rPr>
        <w:t>0,7 – 0,8 г/см</w:t>
      </w:r>
      <w:r w:rsidR="00CB3F3F"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 xml:space="preserve">, температура плавлення при атмосферному тиску 132,7 ˚С. Дим карбаміду містить токсичні пари. </w:t>
      </w:r>
      <w:r w:rsidRPr="003F6E7C">
        <w:rPr>
          <w:rFonts w:ascii="Times New Roman" w:hAnsi="Times New Roman" w:cs="Times New Roman"/>
          <w:sz w:val="28"/>
          <w:szCs w:val="28"/>
          <w:lang w:val="uk-UA"/>
        </w:rPr>
        <w:lastRenderedPageBreak/>
        <w:t xml:space="preserve">Карбамід добре розчиняється в воді. Карбамід при тривалому зберіганні злежується і частково розкладається з утворенням </w:t>
      </w:r>
      <w:proofErr w:type="spellStart"/>
      <w:r w:rsidRPr="003F6E7C">
        <w:rPr>
          <w:rFonts w:ascii="Times New Roman" w:hAnsi="Times New Roman" w:cs="Times New Roman"/>
          <w:sz w:val="28"/>
          <w:szCs w:val="28"/>
          <w:lang w:val="uk-UA"/>
        </w:rPr>
        <w:t>біурета</w:t>
      </w:r>
      <w:proofErr w:type="spellEnd"/>
      <w:r w:rsidRPr="003F6E7C">
        <w:rPr>
          <w:rFonts w:ascii="Times New Roman" w:hAnsi="Times New Roman" w:cs="Times New Roman"/>
          <w:sz w:val="28"/>
          <w:szCs w:val="28"/>
          <w:lang w:val="uk-UA"/>
        </w:rPr>
        <w:t xml:space="preserve"> і газоподібного аміаку. Оскільки плав, розчини карбаміду і </w:t>
      </w:r>
      <w:proofErr w:type="spellStart"/>
      <w:r w:rsidRPr="003F6E7C">
        <w:rPr>
          <w:rFonts w:ascii="Times New Roman" w:hAnsi="Times New Roman" w:cs="Times New Roman"/>
          <w:sz w:val="28"/>
          <w:szCs w:val="28"/>
          <w:lang w:val="uk-UA"/>
        </w:rPr>
        <w:t>вуглеамонійних</w:t>
      </w:r>
      <w:proofErr w:type="spellEnd"/>
      <w:r w:rsidRPr="003F6E7C">
        <w:rPr>
          <w:rFonts w:ascii="Times New Roman" w:hAnsi="Times New Roman" w:cs="Times New Roman"/>
          <w:sz w:val="28"/>
          <w:szCs w:val="28"/>
          <w:lang w:val="uk-UA"/>
        </w:rPr>
        <w:t xml:space="preserve"> солей мають температуру 60</w:t>
      </w:r>
      <w:r w:rsidR="00CB3F3F" w:rsidRPr="003F6E7C">
        <w:rPr>
          <w:rFonts w:ascii="Times New Roman" w:hAnsi="Times New Roman" w:cs="Times New Roman"/>
          <w:sz w:val="28"/>
          <w:szCs w:val="28"/>
          <w:lang w:val="uk-UA"/>
        </w:rPr>
        <w:t xml:space="preserve"> – 185 ˚</w:t>
      </w:r>
      <w:r w:rsidRPr="003F6E7C">
        <w:rPr>
          <w:rFonts w:ascii="Times New Roman" w:hAnsi="Times New Roman" w:cs="Times New Roman"/>
          <w:sz w:val="28"/>
          <w:szCs w:val="28"/>
          <w:lang w:val="uk-UA"/>
        </w:rPr>
        <w:t>С, вони можуть викликати термічні опіки і подразнення шкіри, а також можуть служити джерелом отруєння внаслідок виділення аміаку. Плав карбаміду має високо</w:t>
      </w:r>
      <w:r w:rsidR="00CB3F3F" w:rsidRPr="003F6E7C">
        <w:rPr>
          <w:rFonts w:ascii="Times New Roman" w:hAnsi="Times New Roman" w:cs="Times New Roman"/>
          <w:sz w:val="28"/>
          <w:szCs w:val="28"/>
          <w:lang w:val="uk-UA"/>
        </w:rPr>
        <w:t xml:space="preserve"> </w:t>
      </w:r>
      <w:proofErr w:type="spellStart"/>
      <w:r w:rsidR="00CB3F3F" w:rsidRPr="003F6E7C">
        <w:rPr>
          <w:rFonts w:ascii="Times New Roman" w:hAnsi="Times New Roman" w:cs="Times New Roman"/>
          <w:sz w:val="28"/>
          <w:szCs w:val="28"/>
          <w:lang w:val="uk-UA"/>
        </w:rPr>
        <w:t>крісталізуючими</w:t>
      </w:r>
      <w:proofErr w:type="spellEnd"/>
      <w:r w:rsidRPr="003F6E7C">
        <w:rPr>
          <w:rFonts w:ascii="Times New Roman" w:hAnsi="Times New Roman" w:cs="Times New Roman"/>
          <w:sz w:val="28"/>
          <w:szCs w:val="28"/>
          <w:lang w:val="uk-UA"/>
        </w:rPr>
        <w:t xml:space="preserve"> властив</w:t>
      </w:r>
      <w:r w:rsidR="00CB3F3F" w:rsidRPr="003F6E7C">
        <w:rPr>
          <w:rFonts w:ascii="Times New Roman" w:hAnsi="Times New Roman" w:cs="Times New Roman"/>
          <w:sz w:val="28"/>
          <w:szCs w:val="28"/>
          <w:lang w:val="uk-UA"/>
        </w:rPr>
        <w:t>остями</w:t>
      </w:r>
      <w:r w:rsidRPr="003F6E7C">
        <w:rPr>
          <w:rFonts w:ascii="Times New Roman" w:hAnsi="Times New Roman" w:cs="Times New Roman"/>
          <w:sz w:val="28"/>
          <w:szCs w:val="28"/>
          <w:lang w:val="uk-UA"/>
        </w:rPr>
        <w:t>. Гранично допустима концентрація пилу карбаміду в повітрі робочої зони виробничих приміщень 10</w:t>
      </w:r>
      <w:r w:rsidR="00CB3F3F" w:rsidRPr="003F6E7C">
        <w:rPr>
          <w:rFonts w:ascii="Times New Roman" w:hAnsi="Times New Roman" w:cs="Times New Roman"/>
          <w:sz w:val="28"/>
          <w:szCs w:val="28"/>
          <w:lang w:val="uk-UA"/>
        </w:rPr>
        <w:t xml:space="preserve"> мг/м</w:t>
      </w:r>
      <w:r w:rsidR="00CB3F3F"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 в атмосферному повітрі насел</w:t>
      </w:r>
      <w:r w:rsidR="00CB3F3F" w:rsidRPr="003F6E7C">
        <w:rPr>
          <w:rFonts w:ascii="Times New Roman" w:hAnsi="Times New Roman" w:cs="Times New Roman"/>
          <w:sz w:val="28"/>
          <w:szCs w:val="28"/>
          <w:lang w:val="uk-UA"/>
        </w:rPr>
        <w:t>ених місць – 0,5 мг/м</w:t>
      </w:r>
      <w:r w:rsidR="00CB3F3F"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 xml:space="preserve">. ГДК карбаміду у воді водойм санітарно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w:t>
      </w:r>
      <w:r w:rsidR="00CB3F3F" w:rsidRPr="003F6E7C">
        <w:rPr>
          <w:rFonts w:ascii="Times New Roman" w:hAnsi="Times New Roman" w:cs="Times New Roman"/>
          <w:sz w:val="28"/>
          <w:szCs w:val="28"/>
          <w:lang w:val="uk-UA"/>
        </w:rPr>
        <w:t>побутового користування 80 мг/</w:t>
      </w:r>
      <w:r w:rsidRPr="003F6E7C">
        <w:rPr>
          <w:rFonts w:ascii="Times New Roman" w:hAnsi="Times New Roman" w:cs="Times New Roman"/>
          <w:sz w:val="28"/>
          <w:szCs w:val="28"/>
          <w:lang w:val="uk-UA"/>
        </w:rPr>
        <w:t>л.</w:t>
      </w:r>
    </w:p>
    <w:p w:rsidR="00095FEB" w:rsidRPr="003F6E7C" w:rsidRDefault="00095FE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Водень </w:t>
      </w:r>
      <w:r w:rsidR="00CB3F3F"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фізіологічно інертний газ. У дуже високих концентраціях викликає задуху внаслідок зменшення нормального вмісту кисню. Наркотична дія може проявитися при дуже високому тиску. Газ без кольору і запаху. Температура плавлення 259,14˚С, кипін</w:t>
      </w:r>
      <w:r w:rsidR="00CB3F3F" w:rsidRPr="003F6E7C">
        <w:rPr>
          <w:rFonts w:ascii="Times New Roman" w:hAnsi="Times New Roman" w:cs="Times New Roman"/>
          <w:sz w:val="28"/>
          <w:szCs w:val="28"/>
          <w:lang w:val="uk-UA"/>
        </w:rPr>
        <w:t xml:space="preserve">ня 252,8˚С, щільність 0,08988 г/л. </w:t>
      </w:r>
      <w:r w:rsidRPr="003F6E7C">
        <w:rPr>
          <w:rFonts w:ascii="Times New Roman" w:hAnsi="Times New Roman" w:cs="Times New Roman"/>
          <w:sz w:val="28"/>
          <w:szCs w:val="28"/>
          <w:lang w:val="uk-UA"/>
        </w:rPr>
        <w:t xml:space="preserve"> Межа вибуховості в</w:t>
      </w:r>
      <w:r w:rsidR="00CB3F3F"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суміші з повітрям 4,1 </w:t>
      </w:r>
      <w:r w:rsidR="00B90BCC" w:rsidRPr="003F6E7C">
        <w:rPr>
          <w:rFonts w:ascii="Times New Roman" w:hAnsi="Times New Roman" w:cs="Times New Roman"/>
          <w:sz w:val="28"/>
          <w:szCs w:val="28"/>
          <w:lang w:val="uk-UA"/>
        </w:rPr>
        <w:t>–</w:t>
      </w:r>
      <w:r w:rsidRPr="003F6E7C">
        <w:rPr>
          <w:rFonts w:ascii="Times New Roman" w:hAnsi="Times New Roman" w:cs="Times New Roman"/>
          <w:sz w:val="28"/>
          <w:szCs w:val="28"/>
          <w:lang w:val="uk-UA"/>
        </w:rPr>
        <w:t xml:space="preserve"> 96%, температура самозаймання 510˚С.</w:t>
      </w:r>
    </w:p>
    <w:p w:rsidR="00C35D0B" w:rsidRPr="003F6E7C" w:rsidRDefault="00C35D0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Для забезпечення санітарного контролю та визначення ефективності роботи апаратів очистки газових, пилових викидів і стічних вод передбачається:</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Автоматичний контроль і сигналізація максимального значення електропровідності стічної води, що відкачується в цех НОПС. Збільшення електропровідності вказує на підвищення масової концентрації карбаміду і азоту амонійного в стічній воді;</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Аналітичний контроль масової концентрації карбаміду, азоту амонійного, </w:t>
      </w:r>
      <w:proofErr w:type="spellStart"/>
      <w:r w:rsidRPr="003F6E7C">
        <w:rPr>
          <w:rFonts w:ascii="Times New Roman" w:hAnsi="Times New Roman" w:cs="Times New Roman"/>
          <w:sz w:val="28"/>
          <w:szCs w:val="28"/>
          <w:lang w:val="uk-UA"/>
        </w:rPr>
        <w:t>рН</w:t>
      </w:r>
      <w:proofErr w:type="spellEnd"/>
      <w:r w:rsidRPr="003F6E7C">
        <w:rPr>
          <w:rFonts w:ascii="Times New Roman" w:hAnsi="Times New Roman" w:cs="Times New Roman"/>
          <w:sz w:val="28"/>
          <w:szCs w:val="28"/>
          <w:lang w:val="uk-UA"/>
        </w:rPr>
        <w:t xml:space="preserve"> і температури в стічній воді, що спрямовується на спорудження біохімічної очищення в цех НОПС;</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Аналітичний контроль масової концентрації карбаміду в повітрі до і після "сухого" циклону вузла пересипання, "мокрих" циклонів вузла класифікації та станції відвантаження, очисного пристрою грануляційної вежі;</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Аналітичний контроль аміачної води, що подається в вузол десорбції і гідролізу зі збірки на визначення масової частки NН</w:t>
      </w:r>
      <w:r w:rsidRPr="003F6E7C">
        <w:rPr>
          <w:rFonts w:ascii="Times New Roman" w:hAnsi="Times New Roman" w:cs="Times New Roman"/>
          <w:sz w:val="28"/>
          <w:szCs w:val="28"/>
          <w:vertAlign w:val="subscript"/>
          <w:lang w:val="uk-UA"/>
        </w:rPr>
        <w:t>3</w:t>
      </w:r>
      <w:r w:rsidRPr="003F6E7C">
        <w:rPr>
          <w:rFonts w:ascii="Times New Roman" w:hAnsi="Times New Roman" w:cs="Times New Roman"/>
          <w:sz w:val="28"/>
          <w:szCs w:val="28"/>
          <w:lang w:val="uk-UA"/>
        </w:rPr>
        <w:t>, діоксиду вуглецю, карбаміду;</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Аналітичний контроль скидних вод в підземному резервуарі;</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Аналітичний контроль складу газів здування на виході з колони;</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Аналітичний контроль масової концентрації NН</w:t>
      </w:r>
      <w:r w:rsidRPr="003F6E7C">
        <w:rPr>
          <w:rFonts w:ascii="Times New Roman" w:hAnsi="Times New Roman" w:cs="Times New Roman"/>
          <w:sz w:val="28"/>
          <w:szCs w:val="28"/>
          <w:vertAlign w:val="subscript"/>
          <w:lang w:val="uk-UA"/>
        </w:rPr>
        <w:t>3</w:t>
      </w:r>
      <w:r w:rsidRPr="003F6E7C">
        <w:rPr>
          <w:rFonts w:ascii="Times New Roman" w:hAnsi="Times New Roman" w:cs="Times New Roman"/>
          <w:sz w:val="28"/>
          <w:szCs w:val="28"/>
          <w:lang w:val="uk-UA"/>
        </w:rPr>
        <w:t xml:space="preserve"> і карбаміду в конденсаті в збірнику;</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Аналітичний контроль і сигналізація максимуму масової концентрації аміаку в приміщеннях насосної високого і низького тиску;</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Автоматичний контроль і сигналізація максимального значення електропровідності парового конденсату на насосі перед відкачуванням в цех ХПВ. Збільшення електропровідності вказує на підвищення масової концентрації NН</w:t>
      </w:r>
      <w:r w:rsidRPr="003F6E7C">
        <w:rPr>
          <w:rFonts w:ascii="Times New Roman" w:hAnsi="Times New Roman" w:cs="Times New Roman"/>
          <w:sz w:val="28"/>
          <w:szCs w:val="28"/>
          <w:vertAlign w:val="subscript"/>
          <w:lang w:val="uk-UA"/>
        </w:rPr>
        <w:t>3</w:t>
      </w:r>
      <w:r w:rsidRPr="003F6E7C">
        <w:rPr>
          <w:rFonts w:ascii="Times New Roman" w:hAnsi="Times New Roman" w:cs="Times New Roman"/>
          <w:sz w:val="28"/>
          <w:szCs w:val="28"/>
          <w:lang w:val="uk-UA"/>
        </w:rPr>
        <w:t>, карбаміду, хлоридів в паровому конденсаті;</w:t>
      </w:r>
    </w:p>
    <w:p w:rsidR="00C35D0B" w:rsidRPr="003F6E7C" w:rsidRDefault="00C35D0B" w:rsidP="003F6E7C">
      <w:pPr>
        <w:pStyle w:val="a3"/>
        <w:numPr>
          <w:ilvl w:val="0"/>
          <w:numId w:val="18"/>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Аналітичний контроль масової концентрації карбаміду і формальдегіду в промивної воді з піддона ємності і підлог насосної в корпусі;</w:t>
      </w:r>
    </w:p>
    <w:p w:rsidR="00C35D0B" w:rsidRPr="003F6E7C" w:rsidRDefault="00C35D0B" w:rsidP="003F6E7C">
      <w:pPr>
        <w:spacing w:after="0" w:line="360" w:lineRule="auto"/>
        <w:ind w:firstLine="708"/>
        <w:jc w:val="center"/>
        <w:rPr>
          <w:rFonts w:ascii="Times New Roman" w:hAnsi="Times New Roman" w:cs="Times New Roman"/>
          <w:sz w:val="28"/>
          <w:szCs w:val="28"/>
          <w:lang w:val="uk-UA"/>
        </w:rPr>
      </w:pPr>
    </w:p>
    <w:p w:rsidR="0010222B" w:rsidRPr="003F6E7C" w:rsidRDefault="0010222B" w:rsidP="003F6E7C">
      <w:pPr>
        <w:pStyle w:val="2"/>
        <w:spacing w:before="0" w:line="360" w:lineRule="auto"/>
        <w:ind w:firstLine="708"/>
        <w:jc w:val="center"/>
        <w:rPr>
          <w:rFonts w:ascii="Times New Roman" w:hAnsi="Times New Roman" w:cs="Times New Roman"/>
          <w:b/>
          <w:color w:val="auto"/>
          <w:sz w:val="28"/>
          <w:lang w:val="uk-UA"/>
        </w:rPr>
      </w:pPr>
      <w:bookmarkStart w:id="29" w:name="_Toc453613233"/>
      <w:r w:rsidRPr="003F6E7C">
        <w:rPr>
          <w:rFonts w:ascii="Times New Roman" w:hAnsi="Times New Roman" w:cs="Times New Roman"/>
          <w:b/>
          <w:color w:val="auto"/>
          <w:sz w:val="28"/>
          <w:lang w:val="uk-UA"/>
        </w:rPr>
        <w:t>5.</w:t>
      </w:r>
      <w:r w:rsidR="00C35D0B" w:rsidRPr="003F6E7C">
        <w:rPr>
          <w:rFonts w:ascii="Times New Roman" w:hAnsi="Times New Roman" w:cs="Times New Roman"/>
          <w:b/>
          <w:color w:val="auto"/>
          <w:sz w:val="28"/>
          <w:lang w:val="uk-UA"/>
        </w:rPr>
        <w:t xml:space="preserve">4 </w:t>
      </w:r>
      <w:proofErr w:type="spellStart"/>
      <w:r w:rsidR="00C35D0B" w:rsidRPr="003F6E7C">
        <w:rPr>
          <w:rFonts w:ascii="Times New Roman" w:hAnsi="Times New Roman" w:cs="Times New Roman"/>
          <w:b/>
          <w:color w:val="auto"/>
          <w:sz w:val="28"/>
          <w:lang w:val="uk-UA"/>
        </w:rPr>
        <w:t>Пожежонебезпечні</w:t>
      </w:r>
      <w:r w:rsidRPr="003F6E7C">
        <w:rPr>
          <w:rFonts w:ascii="Times New Roman" w:hAnsi="Times New Roman" w:cs="Times New Roman"/>
          <w:b/>
          <w:color w:val="auto"/>
          <w:sz w:val="28"/>
          <w:lang w:val="uk-UA"/>
        </w:rPr>
        <w:t>сть</w:t>
      </w:r>
      <w:bookmarkEnd w:id="29"/>
      <w:proofErr w:type="spellEnd"/>
    </w:p>
    <w:p w:rsidR="00FB2936" w:rsidRPr="003F6E7C" w:rsidRDefault="00FB2936" w:rsidP="003F6E7C">
      <w:pPr>
        <w:spacing w:after="0" w:line="360" w:lineRule="auto"/>
        <w:jc w:val="center"/>
        <w:rPr>
          <w:lang w:val="uk-UA"/>
        </w:rPr>
      </w:pPr>
    </w:p>
    <w:p w:rsidR="00C429FD" w:rsidRPr="003F6E7C" w:rsidRDefault="00C429FD"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На території цеху з виробництва карбаміду забороняється користуватися відкритим вогнем. Палити можна тільки в місцях спеціально відведених для куріння і узгоджених з пожежною охороною. Вогневі роботи проводяться на підставі письмового дозволу начальника цеху затвердженим головним інженером підприємства. При роботі у вибухонебезпечних приміщеннях на аміачних трубопроводах і в аварійних умовах повинні застосовуватися гайкові ключі з неіскристого сплаву або обміднені ключі.</w:t>
      </w:r>
    </w:p>
    <w:p w:rsidR="00450F47" w:rsidRPr="003F6E7C" w:rsidRDefault="00450F47" w:rsidP="003F6E7C">
      <w:pPr>
        <w:spacing w:after="0" w:line="360" w:lineRule="auto"/>
        <w:ind w:firstLine="708"/>
        <w:jc w:val="center"/>
        <w:rPr>
          <w:rFonts w:ascii="Times New Roman" w:hAnsi="Times New Roman" w:cs="Times New Roman"/>
          <w:sz w:val="28"/>
          <w:szCs w:val="28"/>
          <w:lang w:val="uk-UA"/>
        </w:rPr>
      </w:pPr>
      <w:proofErr w:type="spellStart"/>
      <w:r w:rsidRPr="003F6E7C">
        <w:rPr>
          <w:rFonts w:ascii="Times New Roman" w:hAnsi="Times New Roman" w:cs="Times New Roman"/>
          <w:sz w:val="28"/>
          <w:szCs w:val="28"/>
          <w:lang w:val="uk-UA"/>
        </w:rPr>
        <w:t>Пожежовибухонебезпечні</w:t>
      </w:r>
      <w:proofErr w:type="spellEnd"/>
      <w:r w:rsidRPr="003F6E7C">
        <w:rPr>
          <w:rFonts w:ascii="Times New Roman" w:hAnsi="Times New Roman" w:cs="Times New Roman"/>
          <w:sz w:val="28"/>
          <w:szCs w:val="28"/>
          <w:lang w:val="uk-UA"/>
        </w:rPr>
        <w:t xml:space="preserve"> властивості сировини, напівпродуктів, готового продукту і відходів виробництва</w:t>
      </w:r>
      <w:r w:rsidR="007B26F9" w:rsidRPr="003F6E7C">
        <w:rPr>
          <w:rFonts w:ascii="Times New Roman" w:hAnsi="Times New Roman" w:cs="Times New Roman"/>
          <w:sz w:val="28"/>
          <w:szCs w:val="28"/>
          <w:lang w:val="uk-UA"/>
        </w:rPr>
        <w:t>:</w:t>
      </w:r>
    </w:p>
    <w:p w:rsidR="00FB2936" w:rsidRPr="003F6E7C" w:rsidRDefault="00FB293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Таблиця 5.1 – </w:t>
      </w:r>
      <w:proofErr w:type="spellStart"/>
      <w:r w:rsidRPr="003F6E7C">
        <w:rPr>
          <w:rFonts w:ascii="Times New Roman" w:hAnsi="Times New Roman" w:cs="Times New Roman"/>
          <w:sz w:val="28"/>
          <w:szCs w:val="28"/>
          <w:lang w:val="uk-UA"/>
        </w:rPr>
        <w:t>Пожежовибухонебезпечні</w:t>
      </w:r>
      <w:proofErr w:type="spellEnd"/>
      <w:r w:rsidRPr="003F6E7C">
        <w:rPr>
          <w:rFonts w:ascii="Times New Roman" w:hAnsi="Times New Roman" w:cs="Times New Roman"/>
          <w:sz w:val="28"/>
          <w:szCs w:val="28"/>
          <w:lang w:val="uk-UA"/>
        </w:rPr>
        <w:t xml:space="preserve"> властивості сировини</w:t>
      </w:r>
    </w:p>
    <w:tbl>
      <w:tblPr>
        <w:tblStyle w:val="a4"/>
        <w:tblW w:w="0" w:type="auto"/>
        <w:tblLayout w:type="fixed"/>
        <w:tblLook w:val="04A0" w:firstRow="1" w:lastRow="0" w:firstColumn="1" w:lastColumn="0" w:noHBand="0" w:noVBand="1"/>
      </w:tblPr>
      <w:tblGrid>
        <w:gridCol w:w="2972"/>
        <w:gridCol w:w="1134"/>
        <w:gridCol w:w="1276"/>
        <w:gridCol w:w="1701"/>
        <w:gridCol w:w="1222"/>
        <w:gridCol w:w="1040"/>
      </w:tblGrid>
      <w:tr w:rsidR="003F6E7C" w:rsidRPr="003F6E7C" w:rsidTr="005D2126">
        <w:tc>
          <w:tcPr>
            <w:tcW w:w="2972" w:type="dxa"/>
            <w:vMerge w:val="restart"/>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Найменування сировини,</w:t>
            </w:r>
          </w:p>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напівфабрикатів, готового</w:t>
            </w:r>
          </w:p>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lastRenderedPageBreak/>
              <w:t>продукту, відходів виробництва</w:t>
            </w:r>
          </w:p>
        </w:tc>
        <w:tc>
          <w:tcPr>
            <w:tcW w:w="4111" w:type="dxa"/>
            <w:gridSpan w:val="3"/>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lastRenderedPageBreak/>
              <w:t>Температура, ˚С</w:t>
            </w:r>
          </w:p>
        </w:tc>
        <w:tc>
          <w:tcPr>
            <w:tcW w:w="2262" w:type="dxa"/>
            <w:gridSpan w:val="2"/>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Межа вибуховості, % об’єм; г/м</w:t>
            </w:r>
            <w:r w:rsidRPr="003F6E7C">
              <w:rPr>
                <w:rFonts w:ascii="Times New Roman" w:hAnsi="Times New Roman" w:cs="Times New Roman"/>
                <w:sz w:val="24"/>
                <w:szCs w:val="24"/>
                <w:vertAlign w:val="superscript"/>
                <w:lang w:val="uk-UA"/>
              </w:rPr>
              <w:t>3</w:t>
            </w:r>
            <w:r w:rsidRPr="003F6E7C">
              <w:rPr>
                <w:rFonts w:ascii="Times New Roman" w:hAnsi="Times New Roman" w:cs="Times New Roman"/>
                <w:sz w:val="24"/>
                <w:szCs w:val="24"/>
                <w:lang w:val="uk-UA"/>
              </w:rPr>
              <w:t xml:space="preserve"> при </w:t>
            </w:r>
            <w:r w:rsidRPr="003F6E7C">
              <w:rPr>
                <w:rFonts w:ascii="Times New Roman" w:hAnsi="Times New Roman" w:cs="Times New Roman"/>
                <w:sz w:val="24"/>
                <w:szCs w:val="24"/>
                <w:lang w:val="uk-UA"/>
              </w:rPr>
              <w:lastRenderedPageBreak/>
              <w:t>20 ˚С</w:t>
            </w:r>
          </w:p>
        </w:tc>
      </w:tr>
      <w:tr w:rsidR="003F6E7C" w:rsidRPr="003F6E7C" w:rsidTr="00095BC5">
        <w:trPr>
          <w:trHeight w:val="491"/>
        </w:trPr>
        <w:tc>
          <w:tcPr>
            <w:tcW w:w="2972" w:type="dxa"/>
            <w:vMerge/>
          </w:tcPr>
          <w:p w:rsidR="007B26F9" w:rsidRPr="003F6E7C" w:rsidRDefault="007B26F9" w:rsidP="003F6E7C">
            <w:pPr>
              <w:spacing w:line="360" w:lineRule="auto"/>
              <w:ind w:firstLine="708"/>
              <w:jc w:val="center"/>
              <w:rPr>
                <w:rFonts w:ascii="Times New Roman" w:hAnsi="Times New Roman" w:cs="Times New Roman"/>
                <w:sz w:val="24"/>
                <w:szCs w:val="24"/>
                <w:lang w:val="uk-UA"/>
              </w:rPr>
            </w:pP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спалахи</w:t>
            </w:r>
          </w:p>
          <w:p w:rsidR="007B26F9" w:rsidRPr="003F6E7C" w:rsidRDefault="007B26F9" w:rsidP="003F6E7C">
            <w:pPr>
              <w:spacing w:line="360" w:lineRule="auto"/>
              <w:jc w:val="center"/>
              <w:rPr>
                <w:rFonts w:ascii="Times New Roman" w:hAnsi="Times New Roman" w:cs="Times New Roman"/>
                <w:sz w:val="24"/>
                <w:szCs w:val="24"/>
                <w:lang w:val="uk-UA"/>
              </w:rPr>
            </w:pP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займання</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самозаймання</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нижній</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верхній</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Аміак рідкий</w:t>
            </w:r>
          </w:p>
          <w:p w:rsidR="007B26F9" w:rsidRPr="003F6E7C" w:rsidRDefault="007B26F9" w:rsidP="003F6E7C">
            <w:pPr>
              <w:spacing w:line="360" w:lineRule="auto"/>
              <w:ind w:firstLine="708"/>
              <w:jc w:val="center"/>
              <w:rPr>
                <w:rFonts w:ascii="Times New Roman" w:hAnsi="Times New Roman" w:cs="Times New Roman"/>
                <w:sz w:val="24"/>
                <w:szCs w:val="24"/>
                <w:lang w:val="uk-UA"/>
              </w:rPr>
            </w:pP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650</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15</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28</w:t>
            </w:r>
          </w:p>
          <w:p w:rsidR="007B26F9" w:rsidRPr="003F6E7C" w:rsidRDefault="007B26F9" w:rsidP="003F6E7C">
            <w:pPr>
              <w:spacing w:line="360" w:lineRule="auto"/>
              <w:jc w:val="center"/>
              <w:rPr>
                <w:rFonts w:ascii="Times New Roman" w:hAnsi="Times New Roman" w:cs="Times New Roman"/>
                <w:sz w:val="24"/>
                <w:szCs w:val="24"/>
                <w:lang w:val="uk-UA"/>
              </w:rPr>
            </w:pP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Газ вуглекислий (СО2)</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Розчин карбаміду</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C16090">
        <w:trPr>
          <w:trHeight w:val="70"/>
        </w:trPr>
        <w:tc>
          <w:tcPr>
            <w:tcW w:w="2972" w:type="dxa"/>
          </w:tcPr>
          <w:p w:rsidR="007B26F9" w:rsidRPr="003F6E7C" w:rsidRDefault="005D2126"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Карбамід</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182</w:t>
            </w:r>
          </w:p>
          <w:p w:rsidR="007B26F9" w:rsidRPr="003F6E7C" w:rsidRDefault="007B26F9" w:rsidP="003F6E7C">
            <w:pPr>
              <w:spacing w:line="360" w:lineRule="auto"/>
              <w:jc w:val="center"/>
              <w:rPr>
                <w:rFonts w:ascii="Times New Roman" w:hAnsi="Times New Roman" w:cs="Times New Roman"/>
                <w:sz w:val="24"/>
                <w:szCs w:val="24"/>
                <w:lang w:val="uk-UA"/>
              </w:rPr>
            </w:pP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222</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715</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proofErr w:type="spellStart"/>
            <w:r w:rsidRPr="003F6E7C">
              <w:rPr>
                <w:rFonts w:ascii="Times New Roman" w:hAnsi="Times New Roman" w:cs="Times New Roman"/>
                <w:sz w:val="24"/>
                <w:szCs w:val="24"/>
                <w:lang w:val="uk-UA"/>
              </w:rPr>
              <w:t>Карбамідоформальдегіднасмола</w:t>
            </w:r>
            <w:proofErr w:type="spellEnd"/>
            <w:r w:rsidRPr="003F6E7C">
              <w:rPr>
                <w:rFonts w:ascii="Times New Roman" w:hAnsi="Times New Roman" w:cs="Times New Roman"/>
                <w:sz w:val="24"/>
                <w:szCs w:val="24"/>
                <w:lang w:val="uk-UA"/>
              </w:rPr>
              <w:t xml:space="preserve"> (КФС).</w:t>
            </w:r>
          </w:p>
          <w:p w:rsidR="007B26F9" w:rsidRPr="003F6E7C" w:rsidRDefault="007B26F9" w:rsidP="003F6E7C">
            <w:pPr>
              <w:spacing w:line="360" w:lineRule="auto"/>
              <w:jc w:val="center"/>
              <w:rPr>
                <w:rFonts w:ascii="Times New Roman" w:hAnsi="Times New Roman" w:cs="Times New Roman"/>
                <w:sz w:val="24"/>
                <w:szCs w:val="24"/>
                <w:lang w:val="uk-UA"/>
              </w:rPr>
            </w:pP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110</w:t>
            </w:r>
          </w:p>
          <w:p w:rsidR="007B26F9" w:rsidRPr="003F6E7C" w:rsidRDefault="007B26F9" w:rsidP="003F6E7C">
            <w:pPr>
              <w:spacing w:line="360" w:lineRule="auto"/>
              <w:jc w:val="center"/>
              <w:rPr>
                <w:rFonts w:ascii="Times New Roman" w:hAnsi="Times New Roman" w:cs="Times New Roman"/>
                <w:sz w:val="24"/>
                <w:szCs w:val="24"/>
                <w:lang w:val="uk-UA"/>
              </w:rPr>
            </w:pP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148</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406</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Відходи виробництва карбаміду</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220</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715</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Масло компресорне К-12</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216</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Масло компресорне КП-8</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200</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3F6E7C"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Замаслений конденсат</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r w:rsidR="007B26F9" w:rsidRPr="003F6E7C" w:rsidTr="005D2126">
        <w:tc>
          <w:tcPr>
            <w:tcW w:w="297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Азот для контролю футерування апаратів синтезу і пожежо</w:t>
            </w:r>
            <w:r w:rsidR="005D2126" w:rsidRPr="003F6E7C">
              <w:rPr>
                <w:rFonts w:ascii="Times New Roman" w:hAnsi="Times New Roman" w:cs="Times New Roman"/>
                <w:sz w:val="24"/>
                <w:szCs w:val="24"/>
                <w:lang w:val="uk-UA"/>
              </w:rPr>
              <w:t>гасіння</w:t>
            </w:r>
          </w:p>
        </w:tc>
        <w:tc>
          <w:tcPr>
            <w:tcW w:w="1134"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76"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701"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222"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c>
          <w:tcPr>
            <w:tcW w:w="1040" w:type="dxa"/>
          </w:tcPr>
          <w:p w:rsidR="007B26F9" w:rsidRPr="003F6E7C" w:rsidRDefault="007B26F9" w:rsidP="003F6E7C">
            <w:pPr>
              <w:spacing w:line="360" w:lineRule="auto"/>
              <w:jc w:val="center"/>
              <w:rPr>
                <w:rFonts w:ascii="Times New Roman" w:hAnsi="Times New Roman" w:cs="Times New Roman"/>
                <w:sz w:val="24"/>
                <w:szCs w:val="24"/>
                <w:lang w:val="uk-UA"/>
              </w:rPr>
            </w:pPr>
            <w:r w:rsidRPr="003F6E7C">
              <w:rPr>
                <w:rFonts w:ascii="Times New Roman" w:hAnsi="Times New Roman" w:cs="Times New Roman"/>
                <w:sz w:val="24"/>
                <w:szCs w:val="24"/>
                <w:lang w:val="uk-UA"/>
              </w:rPr>
              <w:t>-</w:t>
            </w:r>
          </w:p>
        </w:tc>
      </w:tr>
    </w:tbl>
    <w:p w:rsidR="007B26F9" w:rsidRPr="003F6E7C" w:rsidRDefault="007B26F9" w:rsidP="003F6E7C">
      <w:pPr>
        <w:spacing w:after="0" w:line="360" w:lineRule="auto"/>
        <w:ind w:firstLine="708"/>
        <w:jc w:val="center"/>
        <w:rPr>
          <w:rFonts w:ascii="Times New Roman" w:hAnsi="Times New Roman" w:cs="Times New Roman"/>
          <w:sz w:val="28"/>
          <w:szCs w:val="28"/>
          <w:lang w:val="uk-UA"/>
        </w:rPr>
      </w:pPr>
    </w:p>
    <w:p w:rsidR="0010222B" w:rsidRPr="003F6E7C" w:rsidRDefault="0010222B"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Класифікація приміщень і зовнішніх установок за </w:t>
      </w:r>
      <w:proofErr w:type="spellStart"/>
      <w:r w:rsidRPr="003F6E7C">
        <w:rPr>
          <w:rFonts w:ascii="Times New Roman" w:hAnsi="Times New Roman" w:cs="Times New Roman"/>
          <w:sz w:val="28"/>
          <w:szCs w:val="28"/>
          <w:lang w:val="uk-UA"/>
        </w:rPr>
        <w:t>пожежо</w:t>
      </w:r>
      <w:proofErr w:type="spellEnd"/>
      <w:r w:rsidRPr="003F6E7C">
        <w:rPr>
          <w:rFonts w:ascii="Times New Roman" w:hAnsi="Times New Roman" w:cs="Times New Roman"/>
          <w:sz w:val="28"/>
          <w:szCs w:val="28"/>
          <w:lang w:val="uk-UA"/>
        </w:rPr>
        <w:t xml:space="preserve"> та </w:t>
      </w:r>
      <w:proofErr w:type="spellStart"/>
      <w:r w:rsidRPr="003F6E7C">
        <w:rPr>
          <w:rFonts w:ascii="Times New Roman" w:hAnsi="Times New Roman" w:cs="Times New Roman"/>
          <w:sz w:val="28"/>
          <w:szCs w:val="28"/>
          <w:lang w:val="uk-UA"/>
        </w:rPr>
        <w:t>вибухонебезпечностю</w:t>
      </w:r>
      <w:proofErr w:type="spellEnd"/>
      <w:r w:rsidRPr="003F6E7C">
        <w:rPr>
          <w:rFonts w:ascii="Times New Roman" w:hAnsi="Times New Roman" w:cs="Times New Roman"/>
          <w:sz w:val="28"/>
          <w:szCs w:val="28"/>
          <w:lang w:val="uk-UA"/>
        </w:rPr>
        <w:t>, ступенем вогнестійкості, електроустаткуванням</w:t>
      </w:r>
    </w:p>
    <w:p w:rsidR="00D929A6" w:rsidRPr="003F6E7C" w:rsidRDefault="00D929A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Основними причинами виникнення пожежі можуть бути:</w:t>
      </w:r>
    </w:p>
    <w:p w:rsidR="00D929A6" w:rsidRPr="003F6E7C" w:rsidRDefault="00D929A6" w:rsidP="003F6E7C">
      <w:pPr>
        <w:pStyle w:val="a3"/>
        <w:numPr>
          <w:ilvl w:val="0"/>
          <w:numId w:val="21"/>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порушення елементарних правил пожежної безпеки;</w:t>
      </w:r>
    </w:p>
    <w:p w:rsidR="00D929A6" w:rsidRPr="003F6E7C" w:rsidRDefault="00D929A6" w:rsidP="003F6E7C">
      <w:pPr>
        <w:pStyle w:val="a3"/>
        <w:numPr>
          <w:ilvl w:val="0"/>
          <w:numId w:val="21"/>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несправність електроустаткування;</w:t>
      </w:r>
    </w:p>
    <w:p w:rsidR="00D929A6" w:rsidRPr="003F6E7C" w:rsidRDefault="00D929A6" w:rsidP="003F6E7C">
      <w:pPr>
        <w:pStyle w:val="a3"/>
        <w:numPr>
          <w:ilvl w:val="0"/>
          <w:numId w:val="21"/>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порушення електротехнічних правил.</w:t>
      </w:r>
    </w:p>
    <w:p w:rsidR="00D929A6" w:rsidRPr="003F6E7C" w:rsidRDefault="00D929A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Це виробництво за </w:t>
      </w:r>
      <w:proofErr w:type="spellStart"/>
      <w:r w:rsidRPr="003F6E7C">
        <w:rPr>
          <w:rFonts w:ascii="Times New Roman" w:hAnsi="Times New Roman" w:cs="Times New Roman"/>
          <w:sz w:val="28"/>
          <w:szCs w:val="28"/>
          <w:lang w:val="uk-UA"/>
        </w:rPr>
        <w:t>вибухопожежною</w:t>
      </w:r>
      <w:proofErr w:type="spellEnd"/>
      <w:r w:rsidRPr="003F6E7C">
        <w:rPr>
          <w:rFonts w:ascii="Times New Roman" w:hAnsi="Times New Roman" w:cs="Times New Roman"/>
          <w:sz w:val="28"/>
          <w:szCs w:val="28"/>
          <w:lang w:val="uk-UA"/>
        </w:rPr>
        <w:t xml:space="preserve"> та пожежною небезпекою належить</w:t>
      </w:r>
      <w:r w:rsidR="00C35D0B"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uk-UA"/>
        </w:rPr>
        <w:t xml:space="preserve">до категорії Б – пожежонебезпечні у відповідності з НАПБ, тому що в ньому знаходяться горючі та </w:t>
      </w:r>
      <w:proofErr w:type="spellStart"/>
      <w:r w:rsidRPr="003F6E7C">
        <w:rPr>
          <w:rFonts w:ascii="Times New Roman" w:hAnsi="Times New Roman" w:cs="Times New Roman"/>
          <w:sz w:val="28"/>
          <w:szCs w:val="28"/>
          <w:lang w:val="uk-UA"/>
        </w:rPr>
        <w:t>важкогорючі</w:t>
      </w:r>
      <w:proofErr w:type="spellEnd"/>
      <w:r w:rsidRPr="003F6E7C">
        <w:rPr>
          <w:rFonts w:ascii="Times New Roman" w:hAnsi="Times New Roman" w:cs="Times New Roman"/>
          <w:sz w:val="28"/>
          <w:szCs w:val="28"/>
          <w:lang w:val="uk-UA"/>
        </w:rPr>
        <w:t xml:space="preserve"> рідини, тверді горючі та </w:t>
      </w:r>
      <w:proofErr w:type="spellStart"/>
      <w:r w:rsidRPr="003F6E7C">
        <w:rPr>
          <w:rFonts w:ascii="Times New Roman" w:hAnsi="Times New Roman" w:cs="Times New Roman"/>
          <w:sz w:val="28"/>
          <w:szCs w:val="28"/>
          <w:lang w:val="uk-UA"/>
        </w:rPr>
        <w:t>важкогорючі</w:t>
      </w:r>
      <w:proofErr w:type="spellEnd"/>
      <w:r w:rsidRPr="003F6E7C">
        <w:rPr>
          <w:rFonts w:ascii="Times New Roman" w:hAnsi="Times New Roman" w:cs="Times New Roman"/>
          <w:sz w:val="28"/>
          <w:szCs w:val="28"/>
          <w:lang w:val="uk-UA"/>
        </w:rPr>
        <w:t xml:space="preserve"> речовини та матеріали, речовини та матеріали, здатні тільки горіти при взаємодії з водою, киснем повітря або один з одним, за умови, що </w:t>
      </w:r>
      <w:r w:rsidRPr="003F6E7C">
        <w:rPr>
          <w:rFonts w:ascii="Times New Roman" w:hAnsi="Times New Roman" w:cs="Times New Roman"/>
          <w:sz w:val="28"/>
          <w:szCs w:val="28"/>
          <w:lang w:val="uk-UA"/>
        </w:rPr>
        <w:lastRenderedPageBreak/>
        <w:t>приміщення, в яких вони є в наявності або обертаються, не належать до категорій А.</w:t>
      </w:r>
    </w:p>
    <w:p w:rsidR="00D929A6" w:rsidRPr="003F6E7C" w:rsidRDefault="00D929A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Найбільш швидким та надійним засобом виявлення ознак займання та</w:t>
      </w:r>
    </w:p>
    <w:p w:rsidR="00D929A6" w:rsidRPr="003F6E7C" w:rsidRDefault="00D929A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сигналізації про пожежу вважається автоматична установка пожежної сигналізації (АУПС), яка повинна працювати цілодобово. Принцип роботи АУПС полягає в наступному: при спрацюванні хоча б одного зі сповіщувачів</w:t>
      </w:r>
    </w:p>
    <w:p w:rsidR="00D929A6" w:rsidRPr="003F6E7C" w:rsidRDefault="00D929A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на приймально-контрольний прилад надходить сигнал "Пожежа". Пожежні сповіщувачі полум'я дозволяють швидко виявити джерело відкритого полум'я. Чутливий фотоелемент сповіщувача реєструє випромінювання полум'я в ультрафіолетовій чи інфрачервоній частинах спектра. Комбіновані сповіщувачі ІПК-1, ІПК-2, ІПК-3 контролюють відразу два чинника, що супроводжують пожежу: дим та температуру.</w:t>
      </w:r>
    </w:p>
    <w:p w:rsidR="00D929A6" w:rsidRPr="003F6E7C" w:rsidRDefault="00D929A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Пожежні сповіщувачі характеризуються: порогом спрацювання - найменшим значенням параметра, на який вони реагують; інерційністю – часом від початку дії чинника, що контролюється, до моменту спрацювання; </w:t>
      </w:r>
      <w:proofErr w:type="spellStart"/>
      <w:r w:rsidRPr="003F6E7C">
        <w:rPr>
          <w:rFonts w:ascii="Times New Roman" w:hAnsi="Times New Roman" w:cs="Times New Roman"/>
          <w:sz w:val="28"/>
          <w:szCs w:val="28"/>
          <w:lang w:val="uk-UA"/>
        </w:rPr>
        <w:t>захищуваною</w:t>
      </w:r>
      <w:proofErr w:type="spellEnd"/>
      <w:r w:rsidRPr="003F6E7C">
        <w:rPr>
          <w:rFonts w:ascii="Times New Roman" w:hAnsi="Times New Roman" w:cs="Times New Roman"/>
          <w:sz w:val="28"/>
          <w:szCs w:val="28"/>
          <w:lang w:val="uk-UA"/>
        </w:rPr>
        <w:t xml:space="preserve"> площею - площею підлоги, яку контролює один сповіщувач.</w:t>
      </w:r>
    </w:p>
    <w:p w:rsidR="00D929A6" w:rsidRPr="003F6E7C" w:rsidRDefault="00D929A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 засобів гасіння можна віднести:</w:t>
      </w:r>
    </w:p>
    <w:p w:rsidR="00D929A6" w:rsidRPr="003F6E7C" w:rsidRDefault="00D929A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Стаціонарний модульний порошковий вогнегасник САМ-3</w:t>
      </w:r>
    </w:p>
    <w:p w:rsidR="00D929A6" w:rsidRPr="003F6E7C" w:rsidRDefault="00D929A6"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Вогнегасник порошковий призначений для гасіння загорянь тліючих матеріалів, горючих рідин, газів і електроустановок, що знаходяться під напругою не більше 1000 В, на промислових підприємствах, складах зберігання горючих матеріалів, а також на транспортних засобах. Порошкові вогнегасники не призначені для гасіння загорянь речовин, горіння яких може відбуватися без доступу повітря (алюміній, магній та їх сплави, натрій, калій). Вогнегасник порошковий повинен експлуатуватися в умовах помірного клімату, категорії 2, тип атмосфери II по ГОСТ 15150-69 в діапазоні робочих температур від мінус 40 до плюс 50 ° С. Порошковими вогнегасниками рекомендується обладнати легкові та вантажні автомобілі, сільськогосподарську техніку, протипожежні щити на хімічних об'єктах, у гаражах, майстерень, офісах, готелях і квартирах. Не слід використовувати </w:t>
      </w:r>
      <w:r w:rsidRPr="003F6E7C">
        <w:rPr>
          <w:rFonts w:ascii="Times New Roman" w:hAnsi="Times New Roman" w:cs="Times New Roman"/>
          <w:sz w:val="28"/>
          <w:szCs w:val="28"/>
          <w:lang w:val="uk-UA"/>
        </w:rPr>
        <w:lastRenderedPageBreak/>
        <w:t>порошкові вогнегасники для гасіння обладнання, яке може вийти з ладу при попаданні порошку (ЕОМ, електронне обладнання, електромашини колекторного типу і т. Д). Переносний вогнегасник вуглекислотний ОУ-3</w:t>
      </w:r>
    </w:p>
    <w:p w:rsidR="00D929A6" w:rsidRPr="003F6E7C" w:rsidRDefault="00D929A6"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якості вогнегасної речовини застосовується діоксид вуглецю (CO2), при переході вуглекислоти з рідкого стану в газоподібний відбувається збільшення її обсягу в 400-500 разів, супроводжуване різким охолодженням до температури -72 ° C і часткової кристалізацією. Ефект </w:t>
      </w:r>
      <w:proofErr w:type="spellStart"/>
      <w:r w:rsidRPr="003F6E7C">
        <w:rPr>
          <w:rFonts w:ascii="Times New Roman" w:hAnsi="Times New Roman" w:cs="Times New Roman"/>
          <w:sz w:val="28"/>
          <w:szCs w:val="28"/>
          <w:lang w:val="uk-UA"/>
        </w:rPr>
        <w:t>вогнегасіння</w:t>
      </w:r>
      <w:proofErr w:type="spellEnd"/>
      <w:r w:rsidRPr="003F6E7C">
        <w:rPr>
          <w:rFonts w:ascii="Times New Roman" w:hAnsi="Times New Roman" w:cs="Times New Roman"/>
          <w:sz w:val="28"/>
          <w:szCs w:val="28"/>
          <w:lang w:val="uk-UA"/>
        </w:rPr>
        <w:t xml:space="preserve"> досягається двояко: зниженням температури вогнища загоряння нижче точки займання, і витісненням кисню із зони горіння негорючим вуглекислим газом.</w:t>
      </w:r>
    </w:p>
    <w:p w:rsidR="00450F47" w:rsidRPr="003F6E7C" w:rsidRDefault="00450F47" w:rsidP="003F6E7C">
      <w:pPr>
        <w:spacing w:after="0" w:line="360" w:lineRule="auto"/>
        <w:jc w:val="center"/>
        <w:rPr>
          <w:rFonts w:ascii="Times New Roman" w:hAnsi="Times New Roman" w:cs="Times New Roman"/>
          <w:sz w:val="28"/>
          <w:szCs w:val="28"/>
          <w:lang w:val="uk-UA"/>
        </w:rPr>
      </w:pPr>
    </w:p>
    <w:p w:rsidR="00BF6F90" w:rsidRPr="003F6E7C" w:rsidRDefault="00C35D0B" w:rsidP="003F6E7C">
      <w:pPr>
        <w:pStyle w:val="2"/>
        <w:spacing w:before="0" w:line="360" w:lineRule="auto"/>
        <w:ind w:firstLine="708"/>
        <w:jc w:val="center"/>
        <w:rPr>
          <w:rFonts w:ascii="Times New Roman" w:hAnsi="Times New Roman" w:cs="Times New Roman"/>
          <w:b/>
          <w:color w:val="auto"/>
          <w:sz w:val="28"/>
          <w:lang w:val="uk-UA"/>
        </w:rPr>
      </w:pPr>
      <w:bookmarkStart w:id="30" w:name="_Toc453613234"/>
      <w:r w:rsidRPr="003F6E7C">
        <w:rPr>
          <w:rFonts w:ascii="Times New Roman" w:hAnsi="Times New Roman" w:cs="Times New Roman"/>
          <w:b/>
          <w:color w:val="auto"/>
          <w:sz w:val="28"/>
          <w:lang w:val="uk-UA"/>
        </w:rPr>
        <w:t>5.5</w:t>
      </w:r>
      <w:r w:rsidR="00BF6F90" w:rsidRPr="003F6E7C">
        <w:rPr>
          <w:rFonts w:ascii="Times New Roman" w:hAnsi="Times New Roman" w:cs="Times New Roman"/>
          <w:b/>
          <w:color w:val="auto"/>
          <w:sz w:val="28"/>
          <w:lang w:val="uk-UA"/>
        </w:rPr>
        <w:t xml:space="preserve"> Повітря робочої зони</w:t>
      </w:r>
      <w:bookmarkEnd w:id="30"/>
    </w:p>
    <w:p w:rsidR="00FB2936" w:rsidRPr="003F6E7C" w:rsidRDefault="00FB2936" w:rsidP="003F6E7C">
      <w:pPr>
        <w:spacing w:after="0" w:line="360" w:lineRule="auto"/>
        <w:jc w:val="center"/>
        <w:rPr>
          <w:lang w:val="uk-UA"/>
        </w:rPr>
      </w:pP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 енерговитратами організму, проведення дослідницької роботи належить до категорії легких робіт «І а», тому що робота проводиться сидячи і супроводжується незначними фізичними напруженнями (витрати енергії при виконанні роботи не перевищують 90-120 ккал/год). Для цієї категорії встановлюється оптимальний температурний режим, вологість, швидкість повітря для даного приміщення згідно з хімічним складом формальдегіду в повітрі ГДК=4 м</w:t>
      </w:r>
      <w:r w:rsidRPr="003F6E7C">
        <w:rPr>
          <w:rFonts w:ascii="Times New Roman" w:hAnsi="Times New Roman" w:cs="Times New Roman"/>
          <w:sz w:val="28"/>
          <w:szCs w:val="28"/>
          <w:vertAlign w:val="superscript"/>
          <w:lang w:val="uk-UA"/>
        </w:rPr>
        <w:t>2</w:t>
      </w:r>
      <w:r w:rsidRPr="003F6E7C">
        <w:rPr>
          <w:rFonts w:ascii="Times New Roman" w:hAnsi="Times New Roman" w:cs="Times New Roman"/>
          <w:sz w:val="28"/>
          <w:szCs w:val="28"/>
          <w:lang w:val="uk-UA"/>
        </w:rPr>
        <w:t>/м</w:t>
      </w:r>
      <w:r w:rsidRPr="003F6E7C">
        <w:rPr>
          <w:rFonts w:ascii="Times New Roman" w:hAnsi="Times New Roman" w:cs="Times New Roman"/>
          <w:sz w:val="28"/>
          <w:szCs w:val="28"/>
          <w:vertAlign w:val="superscript"/>
          <w:lang w:val="uk-UA"/>
        </w:rPr>
        <w:t>3</w:t>
      </w:r>
      <w:r w:rsidRPr="003F6E7C">
        <w:rPr>
          <w:rFonts w:ascii="Times New Roman" w:hAnsi="Times New Roman" w:cs="Times New Roman"/>
          <w:sz w:val="28"/>
          <w:szCs w:val="28"/>
          <w:lang w:val="uk-UA"/>
        </w:rPr>
        <w:t>.</w:t>
      </w: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Параметри мікроклімату окремо й у комплексі впливають на організм людини і його працездатність. Відомо, що надлишкова вологість повітря негативно впливає на механізм терморегуляції організму. Особливо шкідливою є вологість повітря, яка перевищує 70—75 % за температури 30 °С і більше. За даними М. Є. </w:t>
      </w:r>
      <w:proofErr w:type="spellStart"/>
      <w:r w:rsidRPr="003F6E7C">
        <w:rPr>
          <w:rFonts w:ascii="Times New Roman" w:hAnsi="Times New Roman" w:cs="Times New Roman"/>
          <w:sz w:val="28"/>
          <w:szCs w:val="28"/>
          <w:lang w:val="uk-UA"/>
        </w:rPr>
        <w:t>Маршакова</w:t>
      </w:r>
      <w:proofErr w:type="spellEnd"/>
      <w:r w:rsidRPr="003F6E7C">
        <w:rPr>
          <w:rFonts w:ascii="Times New Roman" w:hAnsi="Times New Roman" w:cs="Times New Roman"/>
          <w:sz w:val="28"/>
          <w:szCs w:val="28"/>
          <w:lang w:val="uk-UA"/>
        </w:rPr>
        <w:t xml:space="preserve"> і В. Г. Давидова (1985), верхньою межею термальної рівноваги людини, що перебуває у стані спокою, є температура повітря 30—31 °С за відносної вологості 85 % або 40 °С градусів за відносної вологості 30 %. Ці межі змінюються при виконанні фізичної роботи.</w:t>
      </w: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Фізична робота в умовах підвищеної температури призводить до прискорення серцебиття, зниження артеріального тиску. За низької температури може статися переохолодження організму, що спричинить простудне захворювання.</w:t>
      </w: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Згідно з результатами досліджень людина є працездатною і нормально себе почуває, якщо температура навколишнього повітря не виходить за межі 18—20 °С, відносна вологість — 40—60 %, швидкість руху повітря — 0,1—0,2 м/с.</w:t>
      </w: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Висока температура послаблює організм, викликає млявість, а низька —сковує рухи, що при обслуговуванні машин спричиняє підвищену небезпеку травмування. За високої температури та вологості може статися перегрів тіла, навіть тепловий удар. Він може бути викликаний також інфрачервоним випромінюванням.</w:t>
      </w: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Теплові апарати, що використовуються на підприємствах, є джерелом інфрачервоного випромінювання. Останнє негативно впливає на функціональний стан нервової системи, викликає зміни у серцево-судинній системі, негативно впливає на очі, викликає кон’юнктивіт, помутніння рогівки й таке професійне захворювання, як катаракта.</w:t>
      </w:r>
    </w:p>
    <w:p w:rsidR="00BF6F90" w:rsidRPr="003F6E7C" w:rsidRDefault="00BF6F90"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Заходами, які забезпечують створення оптимальних мікрокліматичних умов на виробництві, є:</w:t>
      </w:r>
    </w:p>
    <w:p w:rsidR="00BF6F90" w:rsidRPr="003F6E7C" w:rsidRDefault="00BF6F90" w:rsidP="003F6E7C">
      <w:pPr>
        <w:pStyle w:val="a3"/>
        <w:numPr>
          <w:ilvl w:val="0"/>
          <w:numId w:val="20"/>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механізація важких робіт у гарячих цехах;</w:t>
      </w:r>
    </w:p>
    <w:p w:rsidR="00BF6F90" w:rsidRPr="003F6E7C" w:rsidRDefault="00BF6F90" w:rsidP="003F6E7C">
      <w:pPr>
        <w:pStyle w:val="a3"/>
        <w:numPr>
          <w:ilvl w:val="0"/>
          <w:numId w:val="20"/>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застосування дистанційного управління тепловипромінювальними процесами і апаратами;</w:t>
      </w:r>
    </w:p>
    <w:p w:rsidR="00BF6F90" w:rsidRPr="003F6E7C" w:rsidRDefault="00BF6F90" w:rsidP="003F6E7C">
      <w:pPr>
        <w:pStyle w:val="a3"/>
        <w:numPr>
          <w:ilvl w:val="0"/>
          <w:numId w:val="20"/>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теплоізоляція гарячих поверхонь обладнання;</w:t>
      </w:r>
    </w:p>
    <w:p w:rsidR="00BF6F90" w:rsidRPr="003F6E7C" w:rsidRDefault="00BF6F90" w:rsidP="003F6E7C">
      <w:pPr>
        <w:pStyle w:val="a3"/>
        <w:numPr>
          <w:ilvl w:val="0"/>
          <w:numId w:val="20"/>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застосування теплових повітряних завіс на вході до виробничих приміщень;</w:t>
      </w:r>
    </w:p>
    <w:p w:rsidR="00BF6F90" w:rsidRPr="003F6E7C" w:rsidRDefault="00BF6F90" w:rsidP="003F6E7C">
      <w:pPr>
        <w:pStyle w:val="a3"/>
        <w:numPr>
          <w:ilvl w:val="0"/>
          <w:numId w:val="20"/>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вентиляція і кондиціювання повітря, регулювання вологості повітря.</w:t>
      </w:r>
    </w:p>
    <w:p w:rsidR="00BF6F90" w:rsidRPr="003F6E7C" w:rsidRDefault="00BF6F90" w:rsidP="003F6E7C">
      <w:pPr>
        <w:spacing w:after="0" w:line="360" w:lineRule="auto"/>
        <w:ind w:left="66"/>
        <w:jc w:val="center"/>
        <w:rPr>
          <w:rFonts w:ascii="Times New Roman" w:hAnsi="Times New Roman" w:cs="Times New Roman"/>
          <w:sz w:val="28"/>
          <w:szCs w:val="28"/>
          <w:lang w:val="uk-UA"/>
        </w:rPr>
      </w:pPr>
    </w:p>
    <w:p w:rsidR="00BF6F90" w:rsidRPr="003F6E7C" w:rsidRDefault="00FB2936" w:rsidP="003F6E7C">
      <w:pPr>
        <w:spacing w:after="0"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Таблиця 5.2 </w:t>
      </w:r>
      <w:r w:rsidR="00BF6F90" w:rsidRPr="003F6E7C">
        <w:rPr>
          <w:rFonts w:ascii="Times New Roman" w:hAnsi="Times New Roman" w:cs="Times New Roman"/>
          <w:sz w:val="28"/>
          <w:szCs w:val="28"/>
          <w:lang w:val="uk-UA"/>
        </w:rPr>
        <w:t>– Фактичні параметри мікроклімату</w:t>
      </w:r>
    </w:p>
    <w:tbl>
      <w:tblPr>
        <w:tblStyle w:val="a4"/>
        <w:tblW w:w="0" w:type="auto"/>
        <w:tblInd w:w="66" w:type="dxa"/>
        <w:tblLook w:val="04A0" w:firstRow="1" w:lastRow="0" w:firstColumn="1" w:lastColumn="0" w:noHBand="0" w:noVBand="1"/>
      </w:tblPr>
      <w:tblGrid>
        <w:gridCol w:w="1772"/>
        <w:gridCol w:w="1559"/>
        <w:gridCol w:w="1985"/>
        <w:gridCol w:w="1843"/>
        <w:gridCol w:w="2120"/>
      </w:tblGrid>
      <w:tr w:rsidR="003F6E7C" w:rsidRPr="003F6E7C" w:rsidTr="00BF6F90">
        <w:tc>
          <w:tcPr>
            <w:tcW w:w="1772"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Період року</w:t>
            </w:r>
          </w:p>
        </w:tc>
        <w:tc>
          <w:tcPr>
            <w:tcW w:w="1559"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Категорія </w:t>
            </w:r>
            <w:r w:rsidRPr="003F6E7C">
              <w:rPr>
                <w:rFonts w:ascii="Times New Roman" w:hAnsi="Times New Roman" w:cs="Times New Roman"/>
                <w:sz w:val="28"/>
                <w:szCs w:val="28"/>
                <w:lang w:val="uk-UA"/>
              </w:rPr>
              <w:lastRenderedPageBreak/>
              <w:t>робіт</w:t>
            </w:r>
          </w:p>
        </w:tc>
        <w:tc>
          <w:tcPr>
            <w:tcW w:w="1985" w:type="dxa"/>
          </w:tcPr>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Температура, </w:t>
            </w:r>
            <w:r w:rsidRPr="003F6E7C">
              <w:rPr>
                <w:rFonts w:ascii="Times New Roman" w:hAnsi="Times New Roman" w:cs="Times New Roman"/>
                <w:sz w:val="28"/>
                <w:szCs w:val="28"/>
                <w:lang w:val="uk-UA"/>
              </w:rPr>
              <w:lastRenderedPageBreak/>
              <w:t>tº</w:t>
            </w:r>
            <w:r w:rsidRPr="003F6E7C">
              <w:rPr>
                <w:rFonts w:ascii="Times New Roman" w:hAnsi="Times New Roman" w:cs="Times New Roman"/>
                <w:sz w:val="28"/>
                <w:szCs w:val="28"/>
                <w:lang w:val="en-US"/>
              </w:rPr>
              <w:t>C</w:t>
            </w:r>
          </w:p>
          <w:p w:rsidR="00BF6F90" w:rsidRPr="003F6E7C" w:rsidRDefault="00BF6F90" w:rsidP="003F6E7C">
            <w:pPr>
              <w:spacing w:line="360" w:lineRule="auto"/>
              <w:jc w:val="center"/>
              <w:rPr>
                <w:rFonts w:ascii="Times New Roman" w:hAnsi="Times New Roman" w:cs="Times New Roman"/>
                <w:sz w:val="28"/>
                <w:szCs w:val="28"/>
                <w:lang w:val="uk-UA"/>
              </w:rPr>
            </w:pPr>
          </w:p>
        </w:tc>
        <w:tc>
          <w:tcPr>
            <w:tcW w:w="1843" w:type="dxa"/>
          </w:tcPr>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Відносна</w:t>
            </w:r>
          </w:p>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вологість, %</w:t>
            </w:r>
          </w:p>
          <w:p w:rsidR="00BF6F90" w:rsidRPr="003F6E7C" w:rsidRDefault="00BF6F90" w:rsidP="003F6E7C">
            <w:pPr>
              <w:spacing w:line="360" w:lineRule="auto"/>
              <w:jc w:val="center"/>
              <w:rPr>
                <w:rFonts w:ascii="Times New Roman" w:hAnsi="Times New Roman" w:cs="Times New Roman"/>
                <w:sz w:val="28"/>
                <w:szCs w:val="28"/>
                <w:lang w:val="uk-UA"/>
              </w:rPr>
            </w:pPr>
          </w:p>
        </w:tc>
        <w:tc>
          <w:tcPr>
            <w:tcW w:w="2120" w:type="dxa"/>
          </w:tcPr>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 xml:space="preserve">Швидкість </w:t>
            </w:r>
            <w:r w:rsidRPr="003F6E7C">
              <w:rPr>
                <w:rFonts w:ascii="Times New Roman" w:hAnsi="Times New Roman" w:cs="Times New Roman"/>
                <w:sz w:val="28"/>
                <w:szCs w:val="28"/>
                <w:lang w:val="uk-UA"/>
              </w:rPr>
              <w:lastRenderedPageBreak/>
              <w:t>руху</w:t>
            </w:r>
          </w:p>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повітря, м/с</w:t>
            </w:r>
          </w:p>
        </w:tc>
      </w:tr>
      <w:tr w:rsidR="003F6E7C" w:rsidRPr="003F6E7C" w:rsidTr="00BF6F90">
        <w:tc>
          <w:tcPr>
            <w:tcW w:w="1772" w:type="dxa"/>
          </w:tcPr>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Холодний</w:t>
            </w:r>
          </w:p>
        </w:tc>
        <w:tc>
          <w:tcPr>
            <w:tcW w:w="1559"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Легка – І а</w:t>
            </w:r>
          </w:p>
        </w:tc>
        <w:tc>
          <w:tcPr>
            <w:tcW w:w="1985"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22 - 24</w:t>
            </w:r>
          </w:p>
        </w:tc>
        <w:tc>
          <w:tcPr>
            <w:tcW w:w="1843"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40 - 60</w:t>
            </w:r>
          </w:p>
        </w:tc>
        <w:tc>
          <w:tcPr>
            <w:tcW w:w="2120"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Не більше 0.1</w:t>
            </w:r>
          </w:p>
        </w:tc>
      </w:tr>
      <w:tr w:rsidR="003F6E7C" w:rsidRPr="003F6E7C" w:rsidTr="00BF6F90">
        <w:tc>
          <w:tcPr>
            <w:tcW w:w="1772"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Теплий</w:t>
            </w:r>
          </w:p>
        </w:tc>
        <w:tc>
          <w:tcPr>
            <w:tcW w:w="1559"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Легка – І а</w:t>
            </w:r>
          </w:p>
        </w:tc>
        <w:tc>
          <w:tcPr>
            <w:tcW w:w="1985"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23 - 25</w:t>
            </w:r>
          </w:p>
        </w:tc>
        <w:tc>
          <w:tcPr>
            <w:tcW w:w="1843" w:type="dxa"/>
          </w:tcPr>
          <w:p w:rsidR="00BF6F90" w:rsidRPr="003F6E7C" w:rsidRDefault="00BF6F90"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40 - 60</w:t>
            </w:r>
          </w:p>
        </w:tc>
        <w:tc>
          <w:tcPr>
            <w:tcW w:w="2120" w:type="dxa"/>
          </w:tcPr>
          <w:p w:rsidR="00BF6F90" w:rsidRPr="003F6E7C" w:rsidRDefault="00BF6F90" w:rsidP="003F6E7C">
            <w:pPr>
              <w:spacing w:line="360" w:lineRule="auto"/>
              <w:ind w:left="66"/>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Не більше 0.1</w:t>
            </w:r>
          </w:p>
        </w:tc>
      </w:tr>
    </w:tbl>
    <w:p w:rsidR="00F345BC" w:rsidRPr="003F6E7C" w:rsidRDefault="00F345BC" w:rsidP="003F6E7C">
      <w:pPr>
        <w:spacing w:after="0" w:line="360" w:lineRule="auto"/>
        <w:jc w:val="center"/>
        <w:rPr>
          <w:rFonts w:ascii="Times New Roman" w:hAnsi="Times New Roman" w:cs="Times New Roman"/>
          <w:sz w:val="28"/>
          <w:szCs w:val="28"/>
          <w:lang w:val="uk-UA"/>
        </w:rPr>
      </w:pPr>
    </w:p>
    <w:p w:rsidR="00F345BC" w:rsidRPr="003F6E7C" w:rsidRDefault="00D929A6" w:rsidP="003F6E7C">
      <w:pPr>
        <w:pStyle w:val="2"/>
        <w:spacing w:before="0" w:line="360" w:lineRule="auto"/>
        <w:ind w:firstLine="708"/>
        <w:jc w:val="center"/>
        <w:rPr>
          <w:rFonts w:ascii="Times New Roman" w:hAnsi="Times New Roman" w:cs="Times New Roman"/>
          <w:b/>
          <w:color w:val="auto"/>
          <w:sz w:val="28"/>
          <w:lang w:val="uk-UA"/>
        </w:rPr>
      </w:pPr>
      <w:bookmarkStart w:id="31" w:name="_Toc453613235"/>
      <w:r w:rsidRPr="003F6E7C">
        <w:rPr>
          <w:rFonts w:ascii="Times New Roman" w:hAnsi="Times New Roman" w:cs="Times New Roman"/>
          <w:b/>
          <w:color w:val="auto"/>
          <w:sz w:val="28"/>
          <w:lang w:val="uk-UA"/>
        </w:rPr>
        <w:t>5.</w:t>
      </w:r>
      <w:r w:rsidR="00C35D0B" w:rsidRPr="003F6E7C">
        <w:rPr>
          <w:rFonts w:ascii="Times New Roman" w:hAnsi="Times New Roman" w:cs="Times New Roman"/>
          <w:b/>
          <w:color w:val="auto"/>
          <w:sz w:val="28"/>
          <w:lang w:val="uk-UA"/>
        </w:rPr>
        <w:t>6</w:t>
      </w:r>
      <w:r w:rsidR="00F345BC" w:rsidRPr="003F6E7C">
        <w:rPr>
          <w:rFonts w:ascii="Times New Roman" w:hAnsi="Times New Roman" w:cs="Times New Roman"/>
          <w:b/>
          <w:color w:val="auto"/>
          <w:sz w:val="28"/>
          <w:lang w:val="uk-UA"/>
        </w:rPr>
        <w:t xml:space="preserve"> Виробниче освітлення</w:t>
      </w:r>
      <w:bookmarkEnd w:id="31"/>
    </w:p>
    <w:p w:rsidR="00FB2936" w:rsidRPr="003F6E7C" w:rsidRDefault="00FB2936" w:rsidP="003F6E7C">
      <w:pPr>
        <w:spacing w:after="0" w:line="360" w:lineRule="auto"/>
        <w:jc w:val="center"/>
        <w:rPr>
          <w:lang w:val="uk-UA"/>
        </w:rPr>
      </w:pPr>
    </w:p>
    <w:p w:rsidR="00F345BC" w:rsidRPr="003F6E7C" w:rsidRDefault="00F345BC" w:rsidP="003F6E7C">
      <w:pPr>
        <w:spacing w:after="0" w:line="360" w:lineRule="auto"/>
        <w:ind w:left="66" w:firstLine="642"/>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Для створення комфортних умов зорової роботи дослідника застосовують природне і штучне освітлення, а також суміщене. По характеру зорової роботи, робота відноситься до малої точності, розряд зорової роботи ІІІ, </w:t>
      </w:r>
      <w:proofErr w:type="spellStart"/>
      <w:r w:rsidRPr="003F6E7C">
        <w:rPr>
          <w:rFonts w:ascii="Times New Roman" w:hAnsi="Times New Roman" w:cs="Times New Roman"/>
          <w:sz w:val="28"/>
          <w:szCs w:val="28"/>
          <w:lang w:val="uk-UA"/>
        </w:rPr>
        <w:t>підрозряд</w:t>
      </w:r>
      <w:proofErr w:type="spellEnd"/>
      <w:r w:rsidRPr="003F6E7C">
        <w:rPr>
          <w:rFonts w:ascii="Times New Roman" w:hAnsi="Times New Roman" w:cs="Times New Roman"/>
          <w:sz w:val="28"/>
          <w:szCs w:val="28"/>
          <w:lang w:val="uk-UA"/>
        </w:rPr>
        <w:t xml:space="preserve"> б, найменший розмір об’єкту розрізнення 0.3 – 0.5 мм. Для робіт ІІІ розряду використовується лише суміщене освітлення.</w:t>
      </w:r>
    </w:p>
    <w:p w:rsidR="00F345BC" w:rsidRPr="003F6E7C" w:rsidRDefault="00F345BC" w:rsidP="003F6E7C">
      <w:pPr>
        <w:spacing w:after="0" w:line="360" w:lineRule="auto"/>
        <w:ind w:left="66" w:firstLine="642"/>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Раціональне освітлення приміщення сприяє кращому виконанню виробничого завдання і забезпеченню комфорту при роботі. В кабінеті в темний період доби застосовується загальне штучне освітлення. Освітлення кабінету виконується з використанням люмінесцентних ламп ЛБ-40 білого світіння розташованих в ряд, стельових світильників, відповідно проекту приміщення з світловим потоком 2920 Лм. Кількість ламп ЛБ-40 дорівнює 50 шт. При цьому Ефакт=250 Лк. Енор=200 Лк. Освітлення приміщення відповідає нормам. Для створення комфортних умов зорової роботи малої точності необхідні наступні дані по нормах ос</w:t>
      </w:r>
      <w:r w:rsidR="001B5CF6" w:rsidRPr="003F6E7C">
        <w:rPr>
          <w:rFonts w:ascii="Times New Roman" w:hAnsi="Times New Roman" w:cs="Times New Roman"/>
          <w:sz w:val="28"/>
          <w:szCs w:val="28"/>
          <w:lang w:val="uk-UA"/>
        </w:rPr>
        <w:t>вітлення, приведені в таблиці 5</w:t>
      </w:r>
      <w:r w:rsidRPr="003F6E7C">
        <w:rPr>
          <w:rFonts w:ascii="Times New Roman" w:hAnsi="Times New Roman" w:cs="Times New Roman"/>
          <w:sz w:val="28"/>
          <w:szCs w:val="28"/>
          <w:lang w:val="uk-UA"/>
        </w:rPr>
        <w:t>.</w:t>
      </w:r>
      <w:r w:rsidR="001B5CF6" w:rsidRPr="003F6E7C">
        <w:rPr>
          <w:rFonts w:ascii="Times New Roman" w:hAnsi="Times New Roman" w:cs="Times New Roman"/>
          <w:sz w:val="28"/>
          <w:szCs w:val="28"/>
          <w:lang w:val="uk-UA"/>
        </w:rPr>
        <w:t>3.</w:t>
      </w:r>
    </w:p>
    <w:p w:rsidR="00F345BC" w:rsidRPr="003F6E7C" w:rsidRDefault="00F345B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Таблиця </w:t>
      </w:r>
      <w:r w:rsidR="00FB2936" w:rsidRPr="003F6E7C">
        <w:rPr>
          <w:rFonts w:ascii="Times New Roman" w:hAnsi="Times New Roman" w:cs="Times New Roman"/>
          <w:sz w:val="28"/>
          <w:szCs w:val="28"/>
          <w:lang w:val="uk-UA"/>
        </w:rPr>
        <w:t>5.3</w:t>
      </w:r>
      <w:r w:rsidRPr="003F6E7C">
        <w:rPr>
          <w:rFonts w:ascii="Times New Roman" w:hAnsi="Times New Roman" w:cs="Times New Roman"/>
          <w:sz w:val="28"/>
          <w:szCs w:val="28"/>
          <w:lang w:val="uk-UA"/>
        </w:rPr>
        <w:t xml:space="preserve"> – Характеристика освітлення для виробничого приміщення</w:t>
      </w:r>
    </w:p>
    <w:p w:rsidR="00C35D0B" w:rsidRPr="003F6E7C" w:rsidRDefault="00C35D0B" w:rsidP="003F6E7C">
      <w:pPr>
        <w:spacing w:after="0" w:line="360" w:lineRule="auto"/>
        <w:jc w:val="center"/>
        <w:rPr>
          <w:rFonts w:ascii="Times New Roman" w:hAnsi="Times New Roman" w:cs="Times New Roman"/>
          <w:sz w:val="28"/>
          <w:szCs w:val="28"/>
          <w:lang w:val="uk-UA"/>
        </w:rPr>
      </w:pPr>
    </w:p>
    <w:tbl>
      <w:tblPr>
        <w:tblStyle w:val="a4"/>
        <w:tblW w:w="9214" w:type="dxa"/>
        <w:tblInd w:w="-5" w:type="dxa"/>
        <w:tblLayout w:type="fixed"/>
        <w:tblLook w:val="04A0" w:firstRow="1" w:lastRow="0" w:firstColumn="1" w:lastColumn="0" w:noHBand="0" w:noVBand="1"/>
      </w:tblPr>
      <w:tblGrid>
        <w:gridCol w:w="984"/>
        <w:gridCol w:w="1285"/>
        <w:gridCol w:w="851"/>
        <w:gridCol w:w="992"/>
        <w:gridCol w:w="1133"/>
        <w:gridCol w:w="1134"/>
        <w:gridCol w:w="992"/>
        <w:gridCol w:w="710"/>
        <w:gridCol w:w="1133"/>
      </w:tblGrid>
      <w:tr w:rsidR="003F6E7C" w:rsidRPr="003F6E7C" w:rsidTr="008554E3">
        <w:tc>
          <w:tcPr>
            <w:tcW w:w="984"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Точність зорових робіт</w:t>
            </w:r>
          </w:p>
        </w:tc>
        <w:tc>
          <w:tcPr>
            <w:tcW w:w="1285"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Мінімальний</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розмір</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об’єкту розрізнення,</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мм</w:t>
            </w:r>
          </w:p>
        </w:tc>
        <w:tc>
          <w:tcPr>
            <w:tcW w:w="851"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Розряд</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зорових</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робіт</w:t>
            </w:r>
          </w:p>
        </w:tc>
        <w:tc>
          <w:tcPr>
            <w:tcW w:w="992"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Характе-</w:t>
            </w:r>
            <w:proofErr w:type="spellEnd"/>
          </w:p>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ристика</w:t>
            </w:r>
            <w:proofErr w:type="spellEnd"/>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типу</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форм</w:t>
            </w:r>
          </w:p>
        </w:tc>
        <w:tc>
          <w:tcPr>
            <w:tcW w:w="1133"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Контраст</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об’єкту з</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фоном</w:t>
            </w:r>
          </w:p>
        </w:tc>
        <w:tc>
          <w:tcPr>
            <w:tcW w:w="1134"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Підрозряд</w:t>
            </w:r>
            <w:proofErr w:type="spellEnd"/>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зорових</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робіт</w:t>
            </w:r>
          </w:p>
        </w:tc>
        <w:tc>
          <w:tcPr>
            <w:tcW w:w="2835" w:type="dxa"/>
            <w:gridSpan w:val="3"/>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Значення нормування при</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освітленні</w:t>
            </w:r>
          </w:p>
        </w:tc>
      </w:tr>
      <w:tr w:rsidR="003F6E7C" w:rsidRPr="003F6E7C" w:rsidTr="008554E3">
        <w:tc>
          <w:tcPr>
            <w:tcW w:w="984"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1285"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851"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992"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1133"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1134"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992" w:type="dxa"/>
            <w:vMerge w:val="restart"/>
          </w:tcPr>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Суміще-</w:t>
            </w:r>
            <w:proofErr w:type="spellEnd"/>
          </w:p>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ному</w:t>
            </w:r>
            <w:proofErr w:type="spellEnd"/>
          </w:p>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e</w:t>
            </w:r>
            <w:r w:rsidRPr="003F6E7C">
              <w:rPr>
                <w:rFonts w:ascii="Times New Roman" w:hAnsi="Times New Roman" w:cs="Times New Roman"/>
                <w:sz w:val="20"/>
                <w:szCs w:val="18"/>
                <w:vertAlign w:val="subscript"/>
                <w:lang w:val="uk-UA"/>
              </w:rPr>
              <w:t>N</w:t>
            </w:r>
            <w:proofErr w:type="spellEnd"/>
            <w:r w:rsidRPr="003F6E7C">
              <w:rPr>
                <w:rFonts w:ascii="Times New Roman" w:hAnsi="Times New Roman" w:cs="Times New Roman"/>
                <w:sz w:val="20"/>
                <w:szCs w:val="18"/>
                <w:lang w:val="uk-UA"/>
              </w:rPr>
              <w:t>, %</w:t>
            </w:r>
          </w:p>
        </w:tc>
        <w:tc>
          <w:tcPr>
            <w:tcW w:w="1843" w:type="dxa"/>
            <w:gridSpan w:val="2"/>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Штучному</w:t>
            </w:r>
          </w:p>
        </w:tc>
      </w:tr>
      <w:tr w:rsidR="003F6E7C" w:rsidRPr="003F6E7C" w:rsidTr="008554E3">
        <w:tc>
          <w:tcPr>
            <w:tcW w:w="984"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1285"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851"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992"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1133"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1134"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992" w:type="dxa"/>
            <w:vMerge/>
          </w:tcPr>
          <w:p w:rsidR="00F345BC" w:rsidRPr="003F6E7C" w:rsidRDefault="00F345BC" w:rsidP="003F6E7C">
            <w:pPr>
              <w:spacing w:line="360" w:lineRule="auto"/>
              <w:jc w:val="center"/>
              <w:rPr>
                <w:rFonts w:ascii="Times New Roman" w:hAnsi="Times New Roman" w:cs="Times New Roman"/>
                <w:sz w:val="20"/>
                <w:szCs w:val="18"/>
                <w:lang w:val="uk-UA"/>
              </w:rPr>
            </w:pPr>
          </w:p>
        </w:tc>
        <w:tc>
          <w:tcPr>
            <w:tcW w:w="710" w:type="dxa"/>
          </w:tcPr>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Е</w:t>
            </w:r>
            <w:r w:rsidRPr="003F6E7C">
              <w:rPr>
                <w:rFonts w:ascii="Times New Roman" w:hAnsi="Times New Roman" w:cs="Times New Roman"/>
                <w:sz w:val="20"/>
                <w:szCs w:val="18"/>
                <w:vertAlign w:val="subscript"/>
                <w:lang w:val="uk-UA"/>
              </w:rPr>
              <w:t>min</w:t>
            </w:r>
            <w:proofErr w:type="spellEnd"/>
            <w:r w:rsidRPr="003F6E7C">
              <w:rPr>
                <w:rFonts w:ascii="Times New Roman" w:hAnsi="Times New Roman" w:cs="Times New Roman"/>
                <w:sz w:val="20"/>
                <w:szCs w:val="18"/>
                <w:lang w:val="uk-UA"/>
              </w:rPr>
              <w:t>,</w:t>
            </w:r>
          </w:p>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лк</w:t>
            </w:r>
          </w:p>
        </w:tc>
        <w:tc>
          <w:tcPr>
            <w:tcW w:w="1133"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Тип ламп</w:t>
            </w:r>
          </w:p>
        </w:tc>
      </w:tr>
      <w:tr w:rsidR="003F6E7C" w:rsidRPr="003F6E7C" w:rsidTr="008554E3">
        <w:tc>
          <w:tcPr>
            <w:tcW w:w="984"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Середня</w:t>
            </w:r>
          </w:p>
        </w:tc>
        <w:tc>
          <w:tcPr>
            <w:tcW w:w="1285"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0.3 – 0.5</w:t>
            </w:r>
          </w:p>
        </w:tc>
        <w:tc>
          <w:tcPr>
            <w:tcW w:w="851"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IІІ</w:t>
            </w:r>
          </w:p>
        </w:tc>
        <w:tc>
          <w:tcPr>
            <w:tcW w:w="992"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Темний</w:t>
            </w:r>
          </w:p>
        </w:tc>
        <w:tc>
          <w:tcPr>
            <w:tcW w:w="1133"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Середній</w:t>
            </w:r>
          </w:p>
        </w:tc>
        <w:tc>
          <w:tcPr>
            <w:tcW w:w="1134"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б</w:t>
            </w:r>
          </w:p>
        </w:tc>
        <w:tc>
          <w:tcPr>
            <w:tcW w:w="992"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1.08</w:t>
            </w:r>
          </w:p>
        </w:tc>
        <w:tc>
          <w:tcPr>
            <w:tcW w:w="710" w:type="dxa"/>
          </w:tcPr>
          <w:p w:rsidR="00F345BC" w:rsidRPr="003F6E7C" w:rsidRDefault="00F345BC"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t>200</w:t>
            </w:r>
          </w:p>
        </w:tc>
        <w:tc>
          <w:tcPr>
            <w:tcW w:w="1133" w:type="dxa"/>
          </w:tcPr>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Люмінес</w:t>
            </w:r>
            <w:r w:rsidR="008554E3" w:rsidRPr="003F6E7C">
              <w:rPr>
                <w:rFonts w:ascii="Times New Roman" w:hAnsi="Times New Roman" w:cs="Times New Roman"/>
                <w:sz w:val="20"/>
                <w:szCs w:val="18"/>
                <w:lang w:val="uk-UA"/>
              </w:rPr>
              <w:t>-</w:t>
            </w:r>
            <w:proofErr w:type="spellEnd"/>
          </w:p>
          <w:p w:rsidR="00F345BC" w:rsidRPr="003F6E7C" w:rsidRDefault="00F345BC" w:rsidP="003F6E7C">
            <w:pPr>
              <w:spacing w:line="360" w:lineRule="auto"/>
              <w:jc w:val="center"/>
              <w:rPr>
                <w:rFonts w:ascii="Times New Roman" w:hAnsi="Times New Roman" w:cs="Times New Roman"/>
                <w:sz w:val="20"/>
                <w:szCs w:val="18"/>
                <w:lang w:val="uk-UA"/>
              </w:rPr>
            </w:pPr>
            <w:proofErr w:type="spellStart"/>
            <w:r w:rsidRPr="003F6E7C">
              <w:rPr>
                <w:rFonts w:ascii="Times New Roman" w:hAnsi="Times New Roman" w:cs="Times New Roman"/>
                <w:sz w:val="20"/>
                <w:szCs w:val="18"/>
                <w:lang w:val="uk-UA"/>
              </w:rPr>
              <w:t>центні</w:t>
            </w:r>
            <w:proofErr w:type="spellEnd"/>
          </w:p>
          <w:p w:rsidR="00F345BC" w:rsidRPr="003F6E7C" w:rsidRDefault="00327A10" w:rsidP="003F6E7C">
            <w:pPr>
              <w:spacing w:line="360" w:lineRule="auto"/>
              <w:jc w:val="center"/>
              <w:rPr>
                <w:rFonts w:ascii="Times New Roman" w:hAnsi="Times New Roman" w:cs="Times New Roman"/>
                <w:sz w:val="20"/>
                <w:szCs w:val="18"/>
                <w:lang w:val="uk-UA"/>
              </w:rPr>
            </w:pPr>
            <w:r w:rsidRPr="003F6E7C">
              <w:rPr>
                <w:rFonts w:ascii="Times New Roman" w:hAnsi="Times New Roman" w:cs="Times New Roman"/>
                <w:sz w:val="20"/>
                <w:szCs w:val="18"/>
                <w:lang w:val="uk-UA"/>
              </w:rPr>
              <w:lastRenderedPageBreak/>
              <w:t>ЛБ-40</w:t>
            </w:r>
          </w:p>
        </w:tc>
      </w:tr>
    </w:tbl>
    <w:p w:rsidR="008554E3" w:rsidRPr="003F6E7C" w:rsidRDefault="008554E3" w:rsidP="003F6E7C">
      <w:pPr>
        <w:spacing w:after="0" w:line="360" w:lineRule="auto"/>
        <w:jc w:val="center"/>
        <w:rPr>
          <w:rFonts w:ascii="Times New Roman" w:hAnsi="Times New Roman" w:cs="Times New Roman"/>
          <w:sz w:val="28"/>
          <w:szCs w:val="28"/>
          <w:lang w:val="uk-UA"/>
        </w:rPr>
      </w:pPr>
    </w:p>
    <w:p w:rsidR="00F345BC" w:rsidRPr="003F6E7C" w:rsidRDefault="00F345BC" w:rsidP="003F6E7C">
      <w:pPr>
        <w:spacing w:after="0"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Всі данні ,а саме: штучне, суміщене осві</w:t>
      </w:r>
      <w:r w:rsidR="00825AFF" w:rsidRPr="003F6E7C">
        <w:rPr>
          <w:rFonts w:ascii="Times New Roman" w:hAnsi="Times New Roman" w:cs="Times New Roman"/>
          <w:sz w:val="28"/>
          <w:szCs w:val="28"/>
          <w:lang w:val="uk-UA"/>
        </w:rPr>
        <w:t xml:space="preserve">тлення відповідають будівельним </w:t>
      </w:r>
      <w:r w:rsidRPr="003F6E7C">
        <w:rPr>
          <w:rFonts w:ascii="Times New Roman" w:hAnsi="Times New Roman" w:cs="Times New Roman"/>
          <w:sz w:val="28"/>
          <w:szCs w:val="28"/>
          <w:lang w:val="uk-UA"/>
        </w:rPr>
        <w:t>нормам ДНБ.</w:t>
      </w:r>
    </w:p>
    <w:p w:rsidR="00D929A6" w:rsidRPr="003F6E7C" w:rsidRDefault="00D929A6" w:rsidP="003F6E7C">
      <w:pPr>
        <w:spacing w:after="0" w:line="360" w:lineRule="auto"/>
        <w:jc w:val="center"/>
        <w:rPr>
          <w:rFonts w:ascii="Times New Roman" w:hAnsi="Times New Roman" w:cs="Times New Roman"/>
          <w:sz w:val="28"/>
          <w:szCs w:val="28"/>
          <w:lang w:val="uk-UA"/>
        </w:rPr>
      </w:pPr>
    </w:p>
    <w:p w:rsidR="00D929A6" w:rsidRPr="003F6E7C" w:rsidRDefault="00C35D0B" w:rsidP="003F6E7C">
      <w:pPr>
        <w:pStyle w:val="2"/>
        <w:spacing w:before="0" w:line="360" w:lineRule="auto"/>
        <w:ind w:firstLine="708"/>
        <w:jc w:val="center"/>
        <w:rPr>
          <w:rFonts w:ascii="Times New Roman" w:hAnsi="Times New Roman" w:cs="Times New Roman"/>
          <w:b/>
          <w:color w:val="auto"/>
          <w:sz w:val="28"/>
          <w:lang w:val="uk-UA"/>
        </w:rPr>
      </w:pPr>
      <w:bookmarkStart w:id="32" w:name="_Toc453613236"/>
      <w:r w:rsidRPr="003F6E7C">
        <w:rPr>
          <w:rFonts w:ascii="Times New Roman" w:hAnsi="Times New Roman" w:cs="Times New Roman"/>
          <w:b/>
          <w:color w:val="auto"/>
          <w:sz w:val="28"/>
          <w:lang w:val="uk-UA"/>
        </w:rPr>
        <w:t>5.7</w:t>
      </w:r>
      <w:r w:rsidR="00D929A6" w:rsidRPr="003F6E7C">
        <w:rPr>
          <w:rFonts w:ascii="Times New Roman" w:hAnsi="Times New Roman" w:cs="Times New Roman"/>
          <w:b/>
          <w:color w:val="auto"/>
          <w:sz w:val="28"/>
          <w:lang w:val="uk-UA"/>
        </w:rPr>
        <w:t xml:space="preserve"> Рівні вібрації на робочих місцях</w:t>
      </w:r>
      <w:bookmarkEnd w:id="32"/>
    </w:p>
    <w:p w:rsidR="00FB2936" w:rsidRPr="003F6E7C" w:rsidRDefault="00F459CB" w:rsidP="003F6E7C">
      <w:pPr>
        <w:spacing w:after="0" w:line="360" w:lineRule="auto"/>
        <w:jc w:val="center"/>
        <w:rPr>
          <w:rFonts w:ascii="Times New Roman" w:hAnsi="Times New Roman" w:cs="Times New Roman"/>
          <w:sz w:val="28"/>
          <w:lang w:val="uk-UA"/>
        </w:rPr>
      </w:pPr>
      <w:r w:rsidRPr="003F6E7C">
        <w:rPr>
          <w:rFonts w:ascii="Times New Roman" w:hAnsi="Times New Roman" w:cs="Times New Roman"/>
          <w:sz w:val="28"/>
          <w:lang w:val="uk-UA"/>
        </w:rPr>
        <w:t>В таблиці 5.4 вказані допустимі рівні вібрації на робочому місці.</w:t>
      </w:r>
    </w:p>
    <w:p w:rsidR="00FB2936" w:rsidRPr="003F6E7C" w:rsidRDefault="00FB2936" w:rsidP="003F6E7C">
      <w:pPr>
        <w:spacing w:after="0" w:line="360" w:lineRule="auto"/>
        <w:jc w:val="center"/>
        <w:rPr>
          <w:rFonts w:ascii="Times New Roman" w:hAnsi="Times New Roman" w:cs="Times New Roman"/>
          <w:sz w:val="28"/>
          <w:lang w:val="uk-UA"/>
        </w:rPr>
      </w:pPr>
      <w:r w:rsidRPr="003F6E7C">
        <w:rPr>
          <w:rFonts w:ascii="Times New Roman" w:hAnsi="Times New Roman" w:cs="Times New Roman"/>
          <w:sz w:val="28"/>
          <w:lang w:val="uk-UA"/>
        </w:rPr>
        <w:t>Таблиця 5.4 – Допустимі рівні вібрації</w:t>
      </w:r>
    </w:p>
    <w:tbl>
      <w:tblPr>
        <w:tblStyle w:val="a4"/>
        <w:tblW w:w="0" w:type="auto"/>
        <w:tblLook w:val="04A0" w:firstRow="1" w:lastRow="0" w:firstColumn="1" w:lastColumn="0" w:noHBand="0" w:noVBand="1"/>
      </w:tblPr>
      <w:tblGrid>
        <w:gridCol w:w="2769"/>
        <w:gridCol w:w="575"/>
        <w:gridCol w:w="575"/>
        <w:gridCol w:w="575"/>
        <w:gridCol w:w="801"/>
        <w:gridCol w:w="801"/>
        <w:gridCol w:w="801"/>
        <w:gridCol w:w="2674"/>
      </w:tblGrid>
      <w:tr w:rsidR="003F6E7C" w:rsidRPr="003F6E7C" w:rsidTr="005730BE">
        <w:trPr>
          <w:trHeight w:val="531"/>
        </w:trPr>
        <w:tc>
          <w:tcPr>
            <w:tcW w:w="0" w:type="auto"/>
            <w:vMerge w:val="restart"/>
            <w:vAlign w:val="center"/>
          </w:tcPr>
          <w:p w:rsidR="00D929A6" w:rsidRPr="003F6E7C" w:rsidRDefault="00D929A6"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Середньо геометричні частоти смуг, Гц</w:t>
            </w:r>
          </w:p>
        </w:tc>
        <w:tc>
          <w:tcPr>
            <w:tcW w:w="0" w:type="auto"/>
            <w:gridSpan w:val="6"/>
            <w:vAlign w:val="center"/>
          </w:tcPr>
          <w:p w:rsidR="00D929A6" w:rsidRPr="003F6E7C" w:rsidRDefault="00D929A6"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Допустимі рівні вібрації, дБ,</w:t>
            </w:r>
          </w:p>
          <w:p w:rsidR="00D929A6" w:rsidRPr="003F6E7C" w:rsidRDefault="00D929A6" w:rsidP="003F6E7C">
            <w:pPr>
              <w:spacing w:line="360" w:lineRule="auto"/>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категорії "3" тип "а" в середньо геометричних частотах, Гц</w:t>
            </w:r>
          </w:p>
        </w:tc>
        <w:tc>
          <w:tcPr>
            <w:tcW w:w="0" w:type="auto"/>
            <w:vMerge w:val="restart"/>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lang w:val="uk-UA"/>
              </w:rPr>
              <w:t>Коректований рівень вібрації</w:t>
            </w:r>
            <w:r w:rsidRPr="003F6E7C">
              <w:rPr>
                <w:rFonts w:ascii="Times New Roman" w:hAnsi="Times New Roman" w:cs="Times New Roman"/>
                <w:sz w:val="28"/>
                <w:szCs w:val="28"/>
              </w:rPr>
              <w:t xml:space="preserve">, </w:t>
            </w:r>
            <w:proofErr w:type="spellStart"/>
            <w:r w:rsidRPr="003F6E7C">
              <w:rPr>
                <w:rFonts w:ascii="Times New Roman" w:hAnsi="Times New Roman" w:cs="Times New Roman"/>
                <w:sz w:val="28"/>
                <w:szCs w:val="28"/>
              </w:rPr>
              <w:t>Дб</w:t>
            </w:r>
            <w:proofErr w:type="spellEnd"/>
          </w:p>
        </w:tc>
      </w:tr>
      <w:tr w:rsidR="003F6E7C" w:rsidRPr="003F6E7C" w:rsidTr="005730BE">
        <w:trPr>
          <w:trHeight w:val="530"/>
        </w:trPr>
        <w:tc>
          <w:tcPr>
            <w:tcW w:w="0" w:type="auto"/>
            <w:vMerge/>
            <w:vAlign w:val="center"/>
          </w:tcPr>
          <w:p w:rsidR="00D929A6" w:rsidRPr="003F6E7C" w:rsidRDefault="00D929A6" w:rsidP="003F6E7C">
            <w:pPr>
              <w:spacing w:line="360" w:lineRule="auto"/>
              <w:jc w:val="center"/>
              <w:rPr>
                <w:rFonts w:ascii="Times New Roman" w:hAnsi="Times New Roman" w:cs="Times New Roman"/>
                <w:sz w:val="28"/>
                <w:szCs w:val="28"/>
              </w:rPr>
            </w:pP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2</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4</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8</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16</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32</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64</w:t>
            </w:r>
          </w:p>
        </w:tc>
        <w:tc>
          <w:tcPr>
            <w:tcW w:w="0" w:type="auto"/>
            <w:vMerge/>
            <w:vAlign w:val="center"/>
          </w:tcPr>
          <w:p w:rsidR="00D929A6" w:rsidRPr="003F6E7C" w:rsidRDefault="00D929A6" w:rsidP="003F6E7C">
            <w:pPr>
              <w:spacing w:line="360" w:lineRule="auto"/>
              <w:jc w:val="center"/>
              <w:rPr>
                <w:rFonts w:ascii="Times New Roman" w:hAnsi="Times New Roman" w:cs="Times New Roman"/>
                <w:sz w:val="28"/>
                <w:szCs w:val="28"/>
              </w:rPr>
            </w:pPr>
          </w:p>
        </w:tc>
      </w:tr>
      <w:tr w:rsidR="003F6E7C" w:rsidRPr="003F6E7C" w:rsidTr="005730BE">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1</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2</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3</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4</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5</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6</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7</w:t>
            </w:r>
          </w:p>
        </w:tc>
        <w:tc>
          <w:tcPr>
            <w:tcW w:w="0" w:type="auto"/>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rPr>
              <w:t>8</w:t>
            </w:r>
          </w:p>
        </w:tc>
      </w:tr>
      <w:tr w:rsidR="003F6E7C" w:rsidRPr="003F6E7C" w:rsidTr="005730BE">
        <w:tc>
          <w:tcPr>
            <w:tcW w:w="0" w:type="auto"/>
            <w:gridSpan w:val="8"/>
            <w:vAlign w:val="center"/>
          </w:tcPr>
          <w:p w:rsidR="00D929A6" w:rsidRPr="003F6E7C" w:rsidRDefault="00D929A6" w:rsidP="003F6E7C">
            <w:pPr>
              <w:spacing w:line="360" w:lineRule="auto"/>
              <w:jc w:val="center"/>
              <w:rPr>
                <w:rFonts w:ascii="Times New Roman" w:hAnsi="Times New Roman" w:cs="Times New Roman"/>
                <w:sz w:val="28"/>
                <w:szCs w:val="28"/>
              </w:rPr>
            </w:pPr>
            <w:r w:rsidRPr="003F6E7C">
              <w:rPr>
                <w:rFonts w:ascii="Times New Roman" w:hAnsi="Times New Roman" w:cs="Times New Roman"/>
                <w:sz w:val="28"/>
                <w:szCs w:val="28"/>
                <w:lang w:val="uk-UA"/>
              </w:rPr>
              <w:t>Рівень вібрації на робочих місцях не перевищує</w:t>
            </w:r>
            <w:r w:rsidRPr="003F6E7C">
              <w:rPr>
                <w:rFonts w:ascii="Times New Roman" w:hAnsi="Times New Roman" w:cs="Times New Roman"/>
                <w:sz w:val="28"/>
                <w:szCs w:val="28"/>
              </w:rPr>
              <w:t xml:space="preserve"> ПДУ.</w:t>
            </w:r>
          </w:p>
        </w:tc>
      </w:tr>
    </w:tbl>
    <w:p w:rsidR="00825AFF" w:rsidRPr="003F6E7C" w:rsidRDefault="00825AFF" w:rsidP="003F6E7C">
      <w:pPr>
        <w:spacing w:after="0" w:line="360" w:lineRule="auto"/>
        <w:jc w:val="center"/>
        <w:rPr>
          <w:rFonts w:ascii="Times New Roman" w:hAnsi="Times New Roman" w:cs="Times New Roman"/>
          <w:sz w:val="28"/>
          <w:szCs w:val="28"/>
        </w:rPr>
      </w:pPr>
    </w:p>
    <w:p w:rsidR="00825AFF" w:rsidRPr="003F6E7C" w:rsidRDefault="00825AFF"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Засобами індивідуального захисту від шуму є </w:t>
      </w:r>
      <w:proofErr w:type="spellStart"/>
      <w:r w:rsidRPr="003F6E7C">
        <w:rPr>
          <w:rFonts w:ascii="Times New Roman" w:hAnsi="Times New Roman" w:cs="Times New Roman"/>
          <w:sz w:val="28"/>
          <w:szCs w:val="28"/>
          <w:lang w:val="uk-UA"/>
        </w:rPr>
        <w:t>протишумні</w:t>
      </w:r>
      <w:proofErr w:type="spellEnd"/>
      <w:r w:rsidRPr="003F6E7C">
        <w:rPr>
          <w:rFonts w:ascii="Times New Roman" w:hAnsi="Times New Roman" w:cs="Times New Roman"/>
          <w:sz w:val="28"/>
          <w:szCs w:val="28"/>
          <w:lang w:val="uk-UA"/>
        </w:rPr>
        <w:t xml:space="preserve"> шоломи, навушники і вкладиші.  Застосування вкладишів допустимо при рівнях звука не вище 100 дБА, навушників - 110 дБА, шоломів - 120 дБА. При рівнях шуму вище 120 дБА, коли потрібен тотальний захист тіла людини, рекомендується одягати, крім шоломів, шумозахисний комбінезон, пояс і черевики.</w:t>
      </w:r>
    </w:p>
    <w:p w:rsidR="00FB2936" w:rsidRPr="003F6E7C" w:rsidRDefault="00FB2936" w:rsidP="003F6E7C">
      <w:pPr>
        <w:spacing w:after="0" w:line="360" w:lineRule="auto"/>
        <w:ind w:firstLine="708"/>
        <w:jc w:val="center"/>
        <w:rPr>
          <w:rFonts w:ascii="Times New Roman" w:hAnsi="Times New Roman" w:cs="Times New Roman"/>
          <w:sz w:val="28"/>
          <w:szCs w:val="28"/>
          <w:lang w:val="uk-UA"/>
        </w:rPr>
      </w:pPr>
    </w:p>
    <w:p w:rsidR="005736F3" w:rsidRPr="003F6E7C" w:rsidRDefault="005736F3" w:rsidP="003F6E7C">
      <w:pPr>
        <w:pStyle w:val="2"/>
        <w:spacing w:before="0" w:line="360" w:lineRule="auto"/>
        <w:ind w:firstLine="708"/>
        <w:jc w:val="center"/>
        <w:rPr>
          <w:rFonts w:ascii="Times New Roman" w:hAnsi="Times New Roman" w:cs="Times New Roman"/>
          <w:b/>
          <w:color w:val="auto"/>
          <w:sz w:val="28"/>
          <w:lang w:val="uk-UA"/>
        </w:rPr>
      </w:pPr>
      <w:bookmarkStart w:id="33" w:name="_Toc453613237"/>
      <w:r w:rsidRPr="003F6E7C">
        <w:rPr>
          <w:rFonts w:ascii="Times New Roman" w:hAnsi="Times New Roman" w:cs="Times New Roman"/>
          <w:b/>
          <w:color w:val="auto"/>
          <w:sz w:val="28"/>
          <w:lang w:val="uk-UA"/>
        </w:rPr>
        <w:t>5.8 Заходи електробезпеки</w:t>
      </w:r>
      <w:bookmarkEnd w:id="33"/>
    </w:p>
    <w:p w:rsidR="00FB2936" w:rsidRPr="003F6E7C" w:rsidRDefault="00FB2936" w:rsidP="003F6E7C">
      <w:pPr>
        <w:spacing w:after="0" w:line="360" w:lineRule="auto"/>
        <w:jc w:val="center"/>
        <w:rPr>
          <w:lang w:val="uk-UA"/>
        </w:rPr>
      </w:pPr>
    </w:p>
    <w:p w:rsidR="005736F3" w:rsidRPr="003F6E7C" w:rsidRDefault="005736F3"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Для забезпечення електробезпеки на виробництві карбаміду, передбачено:</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недоступністю струмоведучих частин;</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належної, а в окремих випадках підвищеної (подвійний) ізоляцією;</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заземленням або </w:t>
      </w:r>
      <w:proofErr w:type="spellStart"/>
      <w:r w:rsidRPr="003F6E7C">
        <w:rPr>
          <w:rFonts w:ascii="Times New Roman" w:hAnsi="Times New Roman" w:cs="Times New Roman"/>
          <w:sz w:val="28"/>
          <w:szCs w:val="28"/>
          <w:lang w:val="uk-UA"/>
        </w:rPr>
        <w:t>занулением</w:t>
      </w:r>
      <w:proofErr w:type="spellEnd"/>
      <w:r w:rsidRPr="003F6E7C">
        <w:rPr>
          <w:rFonts w:ascii="Times New Roman" w:hAnsi="Times New Roman" w:cs="Times New Roman"/>
          <w:sz w:val="28"/>
          <w:szCs w:val="28"/>
          <w:lang w:val="uk-UA"/>
        </w:rPr>
        <w:t xml:space="preserve"> корпусів електрообладнання і елементів електроустановок, які можуть опинитися під напругою;</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lastRenderedPageBreak/>
        <w:t>надійним і швидкодіючим автоматичним захисним відключенням;</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захисним розділенням ланцюгів;</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блокуванням, попереджувальною сигналізацією, написами і плакатами;</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застосуванням захисних засобів і пристосувань;</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проведенням планово-попереджувальних ремонтів і профілактичних випробувань електрообладнання, апаратів і мереж, що знаходяться в експлуатації;</w:t>
      </w:r>
    </w:p>
    <w:p w:rsidR="005736F3" w:rsidRPr="003F6E7C" w:rsidRDefault="005736F3" w:rsidP="003F6E7C">
      <w:pPr>
        <w:pStyle w:val="a3"/>
        <w:numPr>
          <w:ilvl w:val="0"/>
          <w:numId w:val="26"/>
        </w:numPr>
        <w:spacing w:after="0" w:line="360" w:lineRule="auto"/>
        <w:ind w:left="284" w:hanging="21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проведенням ряду організаційних заходів (спеціальне навчання, атестація і переатестація осіб електротехнічного персоналу, інструктажі і т.д.).</w:t>
      </w:r>
    </w:p>
    <w:p w:rsidR="005736F3" w:rsidRPr="003F6E7C" w:rsidRDefault="005736F3"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Захисне заземлення - це навмисне електричне з'єднання з землею або її еквівалентом металевих неструмоведучих частин, які можуть опинитися під напругою. Воно захищає від ураження електричним струмом при дотику до металевих корпусів обладнання, металевих конструкцій електроустановки, які внаслідок порушення електричної ізоляції виявляються під напругою.</w:t>
      </w:r>
    </w:p>
    <w:p w:rsidR="005736F3" w:rsidRPr="003F6E7C" w:rsidRDefault="005736F3"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Занулення - це навмисне електричне з'єднання з нульовим захисним провідником металевих неструмоведучих частин, які можуть опинитися під напругою. При такому електричному з'єднанні, якщо воно надійно виконано, яке замикання на корпус перетворюється в однофазне коротке замикання (тобто замикання між фазами і нульовим проводом). При цьому виникає струм такої сили, при якій забезпечується спрацьовування захисту (запобіжника або автомата) і автоматичне відключення пошкодженої установки від живильної мережі.</w:t>
      </w:r>
    </w:p>
    <w:p w:rsidR="002E0B24" w:rsidRPr="003F6E7C" w:rsidRDefault="005736F3" w:rsidP="003F6E7C">
      <w:pPr>
        <w:spacing w:after="0" w:line="360" w:lineRule="auto"/>
        <w:ind w:firstLine="708"/>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Ізолювання робочого місця - це комплекс заходів щодо запобігання виникнення ланцюга струму людина-земля і збільшення значення перехідного опору в цьому ланцюзі. Дана міра захисту застосовується у випадках підвищеної небезпеки поразки електричним струмом і звичайно в комбінації з розділовим трансформатором.</w:t>
      </w:r>
    </w:p>
    <w:p w:rsidR="00992176" w:rsidRPr="003F6E7C" w:rsidRDefault="00992176" w:rsidP="003F6E7C">
      <w:pPr>
        <w:spacing w:after="0" w:line="360" w:lineRule="auto"/>
        <w:ind w:firstLine="708"/>
        <w:jc w:val="center"/>
        <w:rPr>
          <w:rFonts w:ascii="Times New Roman" w:hAnsi="Times New Roman" w:cs="Times New Roman"/>
          <w:sz w:val="28"/>
          <w:szCs w:val="28"/>
          <w:lang w:val="uk-UA"/>
        </w:rPr>
      </w:pPr>
    </w:p>
    <w:p w:rsidR="00992176" w:rsidRPr="003F6E7C" w:rsidRDefault="00992176" w:rsidP="003F6E7C">
      <w:pPr>
        <w:spacing w:after="0" w:line="360" w:lineRule="auto"/>
        <w:ind w:firstLine="708"/>
        <w:jc w:val="center"/>
        <w:rPr>
          <w:rFonts w:ascii="Times New Roman" w:hAnsi="Times New Roman" w:cs="Times New Roman"/>
          <w:sz w:val="28"/>
          <w:szCs w:val="28"/>
          <w:lang w:val="uk-UA"/>
        </w:rPr>
      </w:pPr>
    </w:p>
    <w:p w:rsidR="00992176" w:rsidRPr="003F6E7C" w:rsidRDefault="00992176" w:rsidP="003F6E7C">
      <w:pPr>
        <w:spacing w:after="0" w:line="360" w:lineRule="auto"/>
        <w:jc w:val="center"/>
        <w:rPr>
          <w:rFonts w:ascii="Times New Roman" w:hAnsi="Times New Roman" w:cs="Times New Roman"/>
          <w:sz w:val="28"/>
          <w:szCs w:val="28"/>
          <w:lang w:val="uk-UA"/>
        </w:rPr>
      </w:pPr>
    </w:p>
    <w:p w:rsidR="00F459CB" w:rsidRPr="003F6E7C" w:rsidRDefault="00F459CB" w:rsidP="003F6E7C">
      <w:pPr>
        <w:spacing w:after="0" w:line="360" w:lineRule="auto"/>
        <w:jc w:val="center"/>
        <w:rPr>
          <w:rFonts w:ascii="Times New Roman" w:hAnsi="Times New Roman" w:cs="Times New Roman"/>
          <w:sz w:val="28"/>
          <w:szCs w:val="28"/>
          <w:lang w:val="uk-UA"/>
        </w:rPr>
      </w:pPr>
    </w:p>
    <w:p w:rsidR="00F459CB" w:rsidRPr="003F6E7C" w:rsidRDefault="00F459CB" w:rsidP="003F6E7C">
      <w:pPr>
        <w:spacing w:after="0" w:line="360" w:lineRule="auto"/>
        <w:jc w:val="center"/>
        <w:rPr>
          <w:rFonts w:ascii="Times New Roman" w:hAnsi="Times New Roman" w:cs="Times New Roman"/>
          <w:sz w:val="28"/>
          <w:szCs w:val="28"/>
          <w:lang w:val="uk-UA"/>
        </w:rPr>
      </w:pPr>
    </w:p>
    <w:p w:rsidR="00F459CB" w:rsidRPr="003F6E7C" w:rsidRDefault="00F459CB" w:rsidP="003F6E7C">
      <w:pPr>
        <w:spacing w:after="0" w:line="360" w:lineRule="auto"/>
        <w:jc w:val="center"/>
        <w:rPr>
          <w:rFonts w:ascii="Times New Roman" w:hAnsi="Times New Roman" w:cs="Times New Roman"/>
          <w:sz w:val="28"/>
          <w:szCs w:val="28"/>
          <w:lang w:val="uk-UA"/>
        </w:rPr>
      </w:pPr>
    </w:p>
    <w:p w:rsidR="00992176" w:rsidRPr="003F6E7C" w:rsidRDefault="00992176" w:rsidP="003F6E7C">
      <w:pPr>
        <w:pStyle w:val="1"/>
        <w:spacing w:before="0" w:line="360" w:lineRule="auto"/>
        <w:jc w:val="center"/>
        <w:rPr>
          <w:rFonts w:ascii="Times New Roman" w:hAnsi="Times New Roman" w:cs="Times New Roman"/>
          <w:b/>
          <w:color w:val="auto"/>
          <w:lang w:val="uk-UA"/>
        </w:rPr>
      </w:pPr>
      <w:bookmarkStart w:id="34" w:name="_Toc453613238"/>
      <w:r w:rsidRPr="003F6E7C">
        <w:rPr>
          <w:rFonts w:ascii="Times New Roman" w:hAnsi="Times New Roman" w:cs="Times New Roman"/>
          <w:b/>
          <w:color w:val="auto"/>
          <w:lang w:val="uk-UA"/>
        </w:rPr>
        <w:t>Висновки</w:t>
      </w:r>
      <w:bookmarkEnd w:id="34"/>
    </w:p>
    <w:p w:rsidR="00992176" w:rsidRPr="003F6E7C" w:rsidRDefault="00992176" w:rsidP="003F6E7C">
      <w:pPr>
        <w:spacing w:after="0" w:line="360" w:lineRule="auto"/>
        <w:jc w:val="center"/>
        <w:rPr>
          <w:lang w:val="uk-UA"/>
        </w:rPr>
      </w:pPr>
    </w:p>
    <w:p w:rsidR="00992176" w:rsidRPr="003F6E7C" w:rsidRDefault="00992176" w:rsidP="003F6E7C">
      <w:pPr>
        <w:spacing w:after="0" w:line="360" w:lineRule="auto"/>
        <w:ind w:firstLine="709"/>
        <w:jc w:val="center"/>
        <w:rPr>
          <w:rFonts w:ascii="Times New Roman" w:hAnsi="Times New Roman" w:cs="Times New Roman"/>
          <w:sz w:val="28"/>
          <w:lang w:val="uk-UA"/>
        </w:rPr>
      </w:pPr>
      <w:r w:rsidRPr="003F6E7C">
        <w:rPr>
          <w:rFonts w:ascii="Times New Roman" w:hAnsi="Times New Roman" w:cs="Times New Roman"/>
          <w:sz w:val="28"/>
          <w:lang w:val="uk-UA"/>
        </w:rPr>
        <w:t>У даному дипломному проекті була розроблена комп’ютерно-інтегрована система автоматичного керування ректифікаційною колоною у виробництві карбаміду.</w:t>
      </w:r>
    </w:p>
    <w:p w:rsidR="00992176" w:rsidRPr="003F6E7C" w:rsidRDefault="00992176" w:rsidP="003F6E7C">
      <w:pPr>
        <w:spacing w:after="0" w:line="360" w:lineRule="auto"/>
        <w:ind w:firstLine="709"/>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В ході виконання було проаналізовано загальний сучасний стан автоматизації технологічних процесів виробництва карбаміду. Також були розглянуті сучасні системи призначені для розробки автоматичних систем управління технологічними процесами.</w:t>
      </w:r>
    </w:p>
    <w:p w:rsidR="00992176" w:rsidRPr="003F6E7C" w:rsidRDefault="00AB51AE" w:rsidP="003F6E7C">
      <w:pPr>
        <w:spacing w:after="0" w:line="360" w:lineRule="auto"/>
        <w:ind w:firstLine="709"/>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Було проведено аналіз технологічного процесу ректифікаційної колони як об’єкта керування, в результаті чого, мною було розроблено </w:t>
      </w:r>
      <w:r w:rsidR="00147BE2" w:rsidRPr="003F6E7C">
        <w:rPr>
          <w:rFonts w:ascii="Times New Roman" w:hAnsi="Times New Roman" w:cs="Times New Roman"/>
          <w:sz w:val="28"/>
          <w:szCs w:val="28"/>
          <w:lang w:val="uk-UA"/>
        </w:rPr>
        <w:t xml:space="preserve">рівняння </w:t>
      </w:r>
      <w:r w:rsidRPr="003F6E7C">
        <w:rPr>
          <w:rFonts w:ascii="Times New Roman" w:hAnsi="Times New Roman" w:cs="Times New Roman"/>
          <w:sz w:val="28"/>
          <w:szCs w:val="28"/>
          <w:lang w:val="uk-UA"/>
        </w:rPr>
        <w:t>математичн</w:t>
      </w:r>
      <w:r w:rsidR="00147BE2" w:rsidRPr="003F6E7C">
        <w:rPr>
          <w:rFonts w:ascii="Times New Roman" w:hAnsi="Times New Roman" w:cs="Times New Roman"/>
          <w:sz w:val="28"/>
          <w:szCs w:val="28"/>
          <w:lang w:val="uk-UA"/>
        </w:rPr>
        <w:t>ої</w:t>
      </w:r>
      <w:r w:rsidRPr="003F6E7C">
        <w:rPr>
          <w:rFonts w:ascii="Times New Roman" w:hAnsi="Times New Roman" w:cs="Times New Roman"/>
          <w:sz w:val="28"/>
          <w:szCs w:val="28"/>
          <w:lang w:val="uk-UA"/>
        </w:rPr>
        <w:t xml:space="preserve"> модел</w:t>
      </w:r>
      <w:r w:rsidR="00147BE2" w:rsidRPr="003F6E7C">
        <w:rPr>
          <w:rFonts w:ascii="Times New Roman" w:hAnsi="Times New Roman" w:cs="Times New Roman"/>
          <w:sz w:val="28"/>
          <w:szCs w:val="28"/>
          <w:lang w:val="uk-UA"/>
        </w:rPr>
        <w:t>і</w:t>
      </w:r>
      <w:r w:rsidRPr="003F6E7C">
        <w:rPr>
          <w:rFonts w:ascii="Times New Roman" w:hAnsi="Times New Roman" w:cs="Times New Roman"/>
          <w:sz w:val="28"/>
          <w:szCs w:val="28"/>
          <w:lang w:val="uk-UA"/>
        </w:rPr>
        <w:t xml:space="preserve"> запропонованого об’єкта керування – ректифікаційної </w:t>
      </w:r>
      <w:r w:rsidR="00147BE2" w:rsidRPr="003F6E7C">
        <w:rPr>
          <w:rFonts w:ascii="Times New Roman" w:hAnsi="Times New Roman" w:cs="Times New Roman"/>
          <w:sz w:val="28"/>
          <w:szCs w:val="28"/>
          <w:lang w:val="uk-UA"/>
        </w:rPr>
        <w:t>колони – за температурою. А також отримана передавальна функція об’єкту керування за каналом температури.</w:t>
      </w:r>
    </w:p>
    <w:p w:rsidR="00147BE2" w:rsidRPr="003F6E7C" w:rsidRDefault="00147BE2" w:rsidP="003F6E7C">
      <w:pPr>
        <w:spacing w:after="0" w:line="360" w:lineRule="auto"/>
        <w:ind w:firstLine="709"/>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За допомогою отриманої передавальної функції, був проведений синтез автоматичної системи регулювання. Після проведення синтезу була отримана структурна схема АСР, та розраховані </w:t>
      </w:r>
      <w:r w:rsidR="007875F0" w:rsidRPr="003F6E7C">
        <w:rPr>
          <w:rFonts w:ascii="Times New Roman" w:hAnsi="Times New Roman" w:cs="Times New Roman"/>
          <w:sz w:val="28"/>
          <w:szCs w:val="28"/>
          <w:lang w:val="uk-UA"/>
        </w:rPr>
        <w:t xml:space="preserve">коефіцієнти регулювання та час інтегрування, для оптимальних </w:t>
      </w:r>
      <w:proofErr w:type="spellStart"/>
      <w:r w:rsidR="007875F0" w:rsidRPr="003F6E7C">
        <w:rPr>
          <w:rFonts w:ascii="Times New Roman" w:hAnsi="Times New Roman" w:cs="Times New Roman"/>
          <w:sz w:val="28"/>
          <w:szCs w:val="28"/>
          <w:lang w:val="uk-UA"/>
        </w:rPr>
        <w:t>налаштуваннь</w:t>
      </w:r>
      <w:proofErr w:type="spellEnd"/>
      <w:r w:rsidRPr="003F6E7C">
        <w:rPr>
          <w:rFonts w:ascii="Times New Roman" w:hAnsi="Times New Roman" w:cs="Times New Roman"/>
          <w:sz w:val="28"/>
          <w:szCs w:val="28"/>
          <w:lang w:val="uk-UA"/>
        </w:rPr>
        <w:t xml:space="preserve"> регулятора. Також було отримано графіки частотних характеристик системи.</w:t>
      </w:r>
    </w:p>
    <w:p w:rsidR="00CC5D44" w:rsidRPr="003F6E7C" w:rsidRDefault="00CC5D44" w:rsidP="003F6E7C">
      <w:pPr>
        <w:spacing w:after="0" w:line="360" w:lineRule="auto"/>
        <w:ind w:firstLine="709"/>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В розділі розробки КІСУ, в інтегрованому середовищі розробки </w:t>
      </w:r>
      <w:r w:rsidRPr="003F6E7C">
        <w:rPr>
          <w:rFonts w:ascii="Times New Roman" w:hAnsi="Times New Roman" w:cs="Times New Roman"/>
          <w:sz w:val="28"/>
          <w:szCs w:val="28"/>
          <w:lang w:val="en-US"/>
        </w:rPr>
        <w:t>Trace</w:t>
      </w:r>
      <w:r w:rsidRPr="003F6E7C">
        <w:rPr>
          <w:rFonts w:ascii="Times New Roman" w:hAnsi="Times New Roman" w:cs="Times New Roman"/>
          <w:sz w:val="28"/>
          <w:szCs w:val="28"/>
          <w:lang w:val="uk-UA"/>
        </w:rPr>
        <w:t xml:space="preserve"> </w:t>
      </w:r>
      <w:r w:rsidRPr="003F6E7C">
        <w:rPr>
          <w:rFonts w:ascii="Times New Roman" w:hAnsi="Times New Roman" w:cs="Times New Roman"/>
          <w:sz w:val="28"/>
          <w:szCs w:val="28"/>
          <w:lang w:val="en-US"/>
        </w:rPr>
        <w:t>Mode</w:t>
      </w:r>
      <w:r w:rsidRPr="003F6E7C">
        <w:rPr>
          <w:rFonts w:ascii="Times New Roman" w:hAnsi="Times New Roman" w:cs="Times New Roman"/>
          <w:sz w:val="28"/>
          <w:szCs w:val="28"/>
          <w:lang w:val="uk-UA"/>
        </w:rPr>
        <w:t xml:space="preserve"> 6, була розроблена мнемосхема проекту автоматизації ректифікаційної колони </w:t>
      </w:r>
      <w:r w:rsidR="007875F0" w:rsidRPr="003F6E7C">
        <w:rPr>
          <w:rFonts w:ascii="Times New Roman" w:hAnsi="Times New Roman" w:cs="Times New Roman"/>
          <w:sz w:val="28"/>
          <w:szCs w:val="28"/>
          <w:lang w:val="uk-UA"/>
        </w:rPr>
        <w:t>у виробництві карбаміду, де завдяки трендам, та показникам екранів сигналізації, можна спостерігати як протікає процес виробництва</w:t>
      </w:r>
      <w:r w:rsidRPr="003F6E7C">
        <w:rPr>
          <w:rFonts w:ascii="Times New Roman" w:hAnsi="Times New Roman" w:cs="Times New Roman"/>
          <w:sz w:val="28"/>
          <w:szCs w:val="28"/>
          <w:lang w:val="uk-UA"/>
        </w:rPr>
        <w:t xml:space="preserve"> </w:t>
      </w:r>
      <w:r w:rsidR="007875F0" w:rsidRPr="003F6E7C">
        <w:rPr>
          <w:rFonts w:ascii="Times New Roman" w:hAnsi="Times New Roman" w:cs="Times New Roman"/>
          <w:sz w:val="28"/>
          <w:szCs w:val="28"/>
          <w:lang w:val="uk-UA"/>
        </w:rPr>
        <w:t>карбаміду на стадії ректифікації.</w:t>
      </w:r>
    </w:p>
    <w:p w:rsidR="007875F0" w:rsidRPr="003F6E7C" w:rsidRDefault="007875F0" w:rsidP="003F6E7C">
      <w:pPr>
        <w:spacing w:after="0" w:line="360" w:lineRule="auto"/>
        <w:ind w:firstLine="709"/>
        <w:jc w:val="center"/>
        <w:rPr>
          <w:rFonts w:ascii="Times New Roman" w:hAnsi="Times New Roman" w:cs="Times New Roman"/>
          <w:sz w:val="28"/>
          <w:szCs w:val="28"/>
          <w:lang w:val="uk-UA"/>
        </w:rPr>
      </w:pPr>
      <w:r w:rsidRPr="003F6E7C">
        <w:rPr>
          <w:rFonts w:ascii="Times New Roman" w:hAnsi="Times New Roman" w:cs="Times New Roman"/>
          <w:sz w:val="28"/>
          <w:szCs w:val="28"/>
          <w:lang w:val="uk-UA"/>
        </w:rPr>
        <w:t xml:space="preserve">Окрім розрахункових даних та розробки КІСУ, в даному дипломному проекті, були повністю висвітлені питання охорони праці, техніки безпеки, захисту екології навколишнього середовища. Були розглянуті основні </w:t>
      </w:r>
      <w:r w:rsidRPr="003F6E7C">
        <w:rPr>
          <w:rFonts w:ascii="Times New Roman" w:hAnsi="Times New Roman" w:cs="Times New Roman"/>
          <w:sz w:val="28"/>
          <w:szCs w:val="28"/>
          <w:lang w:val="uk-UA"/>
        </w:rPr>
        <w:lastRenderedPageBreak/>
        <w:t>аспекти впровадження автоматичних систем керування технологічними процесами при виробництві карбаміду.</w:t>
      </w:r>
    </w:p>
    <w:p w:rsidR="007875F0" w:rsidRPr="003F6E7C" w:rsidRDefault="007875F0" w:rsidP="003F6E7C">
      <w:pPr>
        <w:spacing w:after="0" w:line="360" w:lineRule="auto"/>
        <w:ind w:firstLine="709"/>
        <w:jc w:val="center"/>
        <w:rPr>
          <w:rFonts w:ascii="Times New Roman" w:hAnsi="Times New Roman" w:cs="Times New Roman"/>
          <w:sz w:val="28"/>
          <w:szCs w:val="28"/>
          <w:lang w:val="uk-UA"/>
        </w:rPr>
      </w:pPr>
    </w:p>
    <w:p w:rsidR="00E91B19" w:rsidRPr="003F6E7C" w:rsidRDefault="00E91B19" w:rsidP="003F6E7C">
      <w:pPr>
        <w:pStyle w:val="1"/>
        <w:spacing w:before="0" w:line="360" w:lineRule="auto"/>
        <w:jc w:val="center"/>
        <w:rPr>
          <w:rFonts w:ascii="Times New Roman" w:hAnsi="Times New Roman" w:cs="Times New Roman"/>
          <w:b/>
          <w:color w:val="auto"/>
          <w:lang w:val="uk-UA"/>
        </w:rPr>
      </w:pPr>
      <w:bookmarkStart w:id="35" w:name="_Toc453613239"/>
      <w:r w:rsidRPr="003F6E7C">
        <w:rPr>
          <w:rFonts w:ascii="Times New Roman" w:hAnsi="Times New Roman" w:cs="Times New Roman"/>
          <w:b/>
          <w:color w:val="auto"/>
          <w:lang w:val="uk-UA"/>
        </w:rPr>
        <w:t>Список використаних джерел</w:t>
      </w:r>
      <w:bookmarkEnd w:id="35"/>
    </w:p>
    <w:p w:rsidR="00E91B19" w:rsidRPr="003F6E7C" w:rsidRDefault="00E91B19" w:rsidP="003F6E7C">
      <w:pPr>
        <w:spacing w:after="0" w:line="360" w:lineRule="auto"/>
        <w:jc w:val="center"/>
        <w:rPr>
          <w:lang w:val="uk-UA"/>
        </w:rPr>
      </w:pPr>
    </w:p>
    <w:p w:rsidR="00E91B19" w:rsidRPr="003F6E7C" w:rsidRDefault="00E91B19"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Стенцель</w:t>
      </w:r>
      <w:proofErr w:type="spellEnd"/>
      <w:r w:rsidRPr="003F6E7C">
        <w:rPr>
          <w:rFonts w:ascii="Times New Roman" w:hAnsi="Times New Roman" w:cs="Times New Roman"/>
          <w:sz w:val="28"/>
          <w:lang w:val="uk-UA"/>
        </w:rPr>
        <w:t xml:space="preserve"> Й.І. Автоматизація технологічних процесів хімічних виробництв: </w:t>
      </w:r>
      <w:proofErr w:type="spellStart"/>
      <w:r w:rsidRPr="003F6E7C">
        <w:rPr>
          <w:rFonts w:ascii="Times New Roman" w:hAnsi="Times New Roman" w:cs="Times New Roman"/>
          <w:sz w:val="28"/>
          <w:lang w:val="uk-UA"/>
        </w:rPr>
        <w:t>Навч</w:t>
      </w:r>
      <w:proofErr w:type="spellEnd"/>
      <w:r w:rsidRPr="003F6E7C">
        <w:rPr>
          <w:rFonts w:ascii="Times New Roman" w:hAnsi="Times New Roman" w:cs="Times New Roman"/>
          <w:sz w:val="28"/>
          <w:lang w:val="uk-UA"/>
        </w:rPr>
        <w:t>. посібник. – К.: ІСДО. 1995. – 360 с.</w:t>
      </w:r>
    </w:p>
    <w:p w:rsidR="00E91B19" w:rsidRPr="003F6E7C" w:rsidRDefault="00E91B19"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Стенцель</w:t>
      </w:r>
      <w:proofErr w:type="spellEnd"/>
      <w:r w:rsidRPr="003F6E7C">
        <w:rPr>
          <w:rFonts w:ascii="Times New Roman" w:hAnsi="Times New Roman" w:cs="Times New Roman"/>
          <w:sz w:val="28"/>
          <w:lang w:val="uk-UA"/>
        </w:rPr>
        <w:t xml:space="preserve"> Й.І. Автоматизація технологічних процесів хімічних виробництв: </w:t>
      </w:r>
      <w:proofErr w:type="spellStart"/>
      <w:r w:rsidRPr="003F6E7C">
        <w:rPr>
          <w:rFonts w:ascii="Times New Roman" w:hAnsi="Times New Roman" w:cs="Times New Roman"/>
          <w:sz w:val="28"/>
          <w:lang w:val="uk-UA"/>
        </w:rPr>
        <w:t>Навч</w:t>
      </w:r>
      <w:proofErr w:type="spellEnd"/>
      <w:r w:rsidRPr="003F6E7C">
        <w:rPr>
          <w:rFonts w:ascii="Times New Roman" w:hAnsi="Times New Roman" w:cs="Times New Roman"/>
          <w:sz w:val="28"/>
          <w:lang w:val="uk-UA"/>
        </w:rPr>
        <w:t>. посібник. – Луганськ:, 2010. – 300с.</w:t>
      </w:r>
    </w:p>
    <w:p w:rsidR="008D731F"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Целіщев</w:t>
      </w:r>
      <w:proofErr w:type="spellEnd"/>
      <w:r w:rsidRPr="003F6E7C">
        <w:rPr>
          <w:rFonts w:ascii="Times New Roman" w:hAnsi="Times New Roman" w:cs="Times New Roman"/>
          <w:sz w:val="28"/>
          <w:lang w:val="uk-UA"/>
        </w:rPr>
        <w:t xml:space="preserve"> О.Б. Математичне моделювання технологічних об’єктів: Підручник. – Луганськ:, 2011. – 422с.</w:t>
      </w:r>
    </w:p>
    <w:p w:rsidR="00E91B19"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Стенцель</w:t>
      </w:r>
      <w:proofErr w:type="spellEnd"/>
      <w:r w:rsidRPr="003F6E7C">
        <w:rPr>
          <w:rFonts w:ascii="Times New Roman" w:hAnsi="Times New Roman" w:cs="Times New Roman"/>
          <w:sz w:val="28"/>
          <w:lang w:val="uk-UA"/>
        </w:rPr>
        <w:t xml:space="preserve"> Й.І. Математичне моделювання технологічних об’єктів керування: </w:t>
      </w:r>
      <w:proofErr w:type="spellStart"/>
      <w:r w:rsidRPr="003F6E7C">
        <w:rPr>
          <w:rFonts w:ascii="Times New Roman" w:hAnsi="Times New Roman" w:cs="Times New Roman"/>
          <w:sz w:val="28"/>
          <w:lang w:val="uk-UA"/>
        </w:rPr>
        <w:t>Навч</w:t>
      </w:r>
      <w:proofErr w:type="spellEnd"/>
      <w:r w:rsidRPr="003F6E7C">
        <w:rPr>
          <w:rFonts w:ascii="Times New Roman" w:hAnsi="Times New Roman" w:cs="Times New Roman"/>
          <w:sz w:val="28"/>
          <w:lang w:val="uk-UA"/>
        </w:rPr>
        <w:t>. посібник. – Київ:, 1993. – 324с.</w:t>
      </w:r>
    </w:p>
    <w:p w:rsidR="008D731F"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Стенцель</w:t>
      </w:r>
      <w:proofErr w:type="spellEnd"/>
      <w:r w:rsidRPr="003F6E7C">
        <w:rPr>
          <w:rFonts w:ascii="Times New Roman" w:hAnsi="Times New Roman" w:cs="Times New Roman"/>
          <w:sz w:val="28"/>
          <w:lang w:val="uk-UA"/>
        </w:rPr>
        <w:t xml:space="preserve"> Й.І., </w:t>
      </w:r>
      <w:proofErr w:type="spellStart"/>
      <w:r w:rsidRPr="003F6E7C">
        <w:rPr>
          <w:rFonts w:ascii="Times New Roman" w:hAnsi="Times New Roman" w:cs="Times New Roman"/>
          <w:sz w:val="28"/>
          <w:lang w:val="uk-UA"/>
        </w:rPr>
        <w:t>Поркуян</w:t>
      </w:r>
      <w:proofErr w:type="spellEnd"/>
      <w:r w:rsidRPr="003F6E7C">
        <w:rPr>
          <w:rFonts w:ascii="Times New Roman" w:hAnsi="Times New Roman" w:cs="Times New Roman"/>
          <w:sz w:val="28"/>
          <w:lang w:val="uk-UA"/>
        </w:rPr>
        <w:t xml:space="preserve"> О.В. Автоматизація технологічних процесів. Конспект лекцій //Електронний варіант. ТІ СНУ ім.. В.Даля. - 2009. 299с.</w:t>
      </w:r>
    </w:p>
    <w:p w:rsidR="008D731F"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Полоцкий</w:t>
      </w:r>
      <w:proofErr w:type="spellEnd"/>
      <w:r w:rsidRPr="003F6E7C">
        <w:rPr>
          <w:rFonts w:ascii="Times New Roman" w:hAnsi="Times New Roman" w:cs="Times New Roman"/>
          <w:sz w:val="28"/>
          <w:lang w:val="uk-UA"/>
        </w:rPr>
        <w:t xml:space="preserve"> Л.М., </w:t>
      </w:r>
      <w:proofErr w:type="spellStart"/>
      <w:r w:rsidRPr="003F6E7C">
        <w:rPr>
          <w:rFonts w:ascii="Times New Roman" w:hAnsi="Times New Roman" w:cs="Times New Roman"/>
          <w:sz w:val="28"/>
          <w:lang w:val="uk-UA"/>
        </w:rPr>
        <w:t>Лапшенков</w:t>
      </w:r>
      <w:proofErr w:type="spellEnd"/>
      <w:r w:rsidRPr="003F6E7C">
        <w:rPr>
          <w:rFonts w:ascii="Times New Roman" w:hAnsi="Times New Roman" w:cs="Times New Roman"/>
          <w:sz w:val="28"/>
          <w:lang w:val="uk-UA"/>
        </w:rPr>
        <w:t xml:space="preserve"> Г.И. </w:t>
      </w:r>
      <w:proofErr w:type="spellStart"/>
      <w:r w:rsidRPr="003F6E7C">
        <w:rPr>
          <w:rFonts w:ascii="Times New Roman" w:hAnsi="Times New Roman" w:cs="Times New Roman"/>
          <w:sz w:val="28"/>
          <w:lang w:val="uk-UA"/>
        </w:rPr>
        <w:t>Автоматизация</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химических</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произ-водств</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Теория</w:t>
      </w:r>
      <w:proofErr w:type="spellEnd"/>
      <w:r w:rsidRPr="003F6E7C">
        <w:rPr>
          <w:rFonts w:ascii="Times New Roman" w:hAnsi="Times New Roman" w:cs="Times New Roman"/>
          <w:sz w:val="28"/>
          <w:lang w:val="uk-UA"/>
        </w:rPr>
        <w:t xml:space="preserve"> и </w:t>
      </w:r>
      <w:proofErr w:type="spellStart"/>
      <w:r w:rsidRPr="003F6E7C">
        <w:rPr>
          <w:rFonts w:ascii="Times New Roman" w:hAnsi="Times New Roman" w:cs="Times New Roman"/>
          <w:sz w:val="28"/>
          <w:lang w:val="uk-UA"/>
        </w:rPr>
        <w:t>проектирование</w:t>
      </w:r>
      <w:proofErr w:type="spellEnd"/>
      <w:r w:rsidRPr="003F6E7C">
        <w:rPr>
          <w:rFonts w:ascii="Times New Roman" w:hAnsi="Times New Roman" w:cs="Times New Roman"/>
          <w:sz w:val="28"/>
          <w:lang w:val="uk-UA"/>
        </w:rPr>
        <w:t xml:space="preserve"> систем </w:t>
      </w:r>
      <w:proofErr w:type="spellStart"/>
      <w:r w:rsidRPr="003F6E7C">
        <w:rPr>
          <w:rFonts w:ascii="Times New Roman" w:hAnsi="Times New Roman" w:cs="Times New Roman"/>
          <w:sz w:val="28"/>
          <w:lang w:val="uk-UA"/>
        </w:rPr>
        <w:t>автоматизации</w:t>
      </w:r>
      <w:proofErr w:type="spellEnd"/>
      <w:r w:rsidRPr="003F6E7C">
        <w:rPr>
          <w:rFonts w:ascii="Times New Roman" w:hAnsi="Times New Roman" w:cs="Times New Roman"/>
          <w:sz w:val="28"/>
          <w:lang w:val="uk-UA"/>
        </w:rPr>
        <w:t xml:space="preserve">. – М.: </w:t>
      </w:r>
      <w:proofErr w:type="spellStart"/>
      <w:r w:rsidRPr="003F6E7C">
        <w:rPr>
          <w:rFonts w:ascii="Times New Roman" w:hAnsi="Times New Roman" w:cs="Times New Roman"/>
          <w:sz w:val="28"/>
          <w:lang w:val="uk-UA"/>
        </w:rPr>
        <w:t>Химия</w:t>
      </w:r>
      <w:proofErr w:type="spellEnd"/>
      <w:r w:rsidRPr="003F6E7C">
        <w:rPr>
          <w:rFonts w:ascii="Times New Roman" w:hAnsi="Times New Roman" w:cs="Times New Roman"/>
          <w:sz w:val="28"/>
          <w:lang w:val="uk-UA"/>
        </w:rPr>
        <w:t>, 1988. –296 с.</w:t>
      </w:r>
    </w:p>
    <w:p w:rsidR="008D731F"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Дудников</w:t>
      </w:r>
      <w:proofErr w:type="spellEnd"/>
      <w:r w:rsidRPr="003F6E7C">
        <w:rPr>
          <w:rFonts w:ascii="Times New Roman" w:hAnsi="Times New Roman" w:cs="Times New Roman"/>
          <w:sz w:val="28"/>
          <w:lang w:val="uk-UA"/>
        </w:rPr>
        <w:t xml:space="preserve"> Е. Г., Казаков А.В. и др. </w:t>
      </w:r>
      <w:proofErr w:type="spellStart"/>
      <w:r w:rsidRPr="003F6E7C">
        <w:rPr>
          <w:rFonts w:ascii="Times New Roman" w:hAnsi="Times New Roman" w:cs="Times New Roman"/>
          <w:sz w:val="28"/>
          <w:lang w:val="uk-UA"/>
        </w:rPr>
        <w:t>Автоматическое</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управление</w:t>
      </w:r>
      <w:proofErr w:type="spellEnd"/>
      <w:r w:rsidRPr="003F6E7C">
        <w:rPr>
          <w:rFonts w:ascii="Times New Roman" w:hAnsi="Times New Roman" w:cs="Times New Roman"/>
          <w:sz w:val="28"/>
          <w:lang w:val="uk-UA"/>
        </w:rPr>
        <w:t xml:space="preserve"> в </w:t>
      </w:r>
      <w:proofErr w:type="spellStart"/>
      <w:r w:rsidRPr="003F6E7C">
        <w:rPr>
          <w:rFonts w:ascii="Times New Roman" w:hAnsi="Times New Roman" w:cs="Times New Roman"/>
          <w:sz w:val="28"/>
          <w:lang w:val="uk-UA"/>
        </w:rPr>
        <w:t>хи-мической</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промышленности</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Под</w:t>
      </w:r>
      <w:proofErr w:type="spellEnd"/>
      <w:r w:rsidRPr="003F6E7C">
        <w:rPr>
          <w:rFonts w:ascii="Times New Roman" w:hAnsi="Times New Roman" w:cs="Times New Roman"/>
          <w:sz w:val="28"/>
          <w:lang w:val="uk-UA"/>
        </w:rPr>
        <w:t xml:space="preserve"> ред. Е.Г.</w:t>
      </w:r>
      <w:proofErr w:type="spellStart"/>
      <w:r w:rsidRPr="003F6E7C">
        <w:rPr>
          <w:rFonts w:ascii="Times New Roman" w:hAnsi="Times New Roman" w:cs="Times New Roman"/>
          <w:sz w:val="28"/>
          <w:lang w:val="uk-UA"/>
        </w:rPr>
        <w:t>Дудникова</w:t>
      </w:r>
      <w:proofErr w:type="spellEnd"/>
      <w:r w:rsidRPr="003F6E7C">
        <w:rPr>
          <w:rFonts w:ascii="Times New Roman" w:hAnsi="Times New Roman" w:cs="Times New Roman"/>
          <w:sz w:val="28"/>
          <w:lang w:val="uk-UA"/>
        </w:rPr>
        <w:t xml:space="preserve">. – М.: </w:t>
      </w:r>
      <w:proofErr w:type="spellStart"/>
      <w:r w:rsidRPr="003F6E7C">
        <w:rPr>
          <w:rFonts w:ascii="Times New Roman" w:hAnsi="Times New Roman" w:cs="Times New Roman"/>
          <w:sz w:val="28"/>
          <w:lang w:val="uk-UA"/>
        </w:rPr>
        <w:t>Химия</w:t>
      </w:r>
      <w:proofErr w:type="spellEnd"/>
      <w:r w:rsidRPr="003F6E7C">
        <w:rPr>
          <w:rFonts w:ascii="Times New Roman" w:hAnsi="Times New Roman" w:cs="Times New Roman"/>
          <w:sz w:val="28"/>
          <w:lang w:val="uk-UA"/>
        </w:rPr>
        <w:t>, 1987. – 368 с.</w:t>
      </w:r>
    </w:p>
    <w:p w:rsidR="008D731F"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Автоматизация</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технологических</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процессов</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пищевых</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производств</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Уч</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пособие</w:t>
      </w:r>
      <w:proofErr w:type="spellEnd"/>
      <w:r w:rsidRPr="003F6E7C">
        <w:rPr>
          <w:rFonts w:ascii="Times New Roman" w:hAnsi="Times New Roman" w:cs="Times New Roman"/>
          <w:sz w:val="28"/>
          <w:lang w:val="uk-UA"/>
        </w:rPr>
        <w:t>. /</w:t>
      </w:r>
      <w:proofErr w:type="spellStart"/>
      <w:r w:rsidRPr="003F6E7C">
        <w:rPr>
          <w:rFonts w:ascii="Times New Roman" w:hAnsi="Times New Roman" w:cs="Times New Roman"/>
          <w:sz w:val="28"/>
          <w:lang w:val="uk-UA"/>
        </w:rPr>
        <w:t>Под</w:t>
      </w:r>
      <w:proofErr w:type="spellEnd"/>
      <w:r w:rsidRPr="003F6E7C">
        <w:rPr>
          <w:rFonts w:ascii="Times New Roman" w:hAnsi="Times New Roman" w:cs="Times New Roman"/>
          <w:sz w:val="28"/>
          <w:lang w:val="uk-UA"/>
        </w:rPr>
        <w:t xml:space="preserve"> ред. Е. Б . </w:t>
      </w:r>
      <w:proofErr w:type="spellStart"/>
      <w:r w:rsidRPr="003F6E7C">
        <w:rPr>
          <w:rFonts w:ascii="Times New Roman" w:hAnsi="Times New Roman" w:cs="Times New Roman"/>
          <w:sz w:val="28"/>
          <w:lang w:val="uk-UA"/>
        </w:rPr>
        <w:t>Карпина</w:t>
      </w:r>
      <w:proofErr w:type="spellEnd"/>
      <w:r w:rsidRPr="003F6E7C">
        <w:rPr>
          <w:rFonts w:ascii="Times New Roman" w:hAnsi="Times New Roman" w:cs="Times New Roman"/>
          <w:sz w:val="28"/>
          <w:lang w:val="uk-UA"/>
        </w:rPr>
        <w:t xml:space="preserve">. – М.: </w:t>
      </w:r>
      <w:proofErr w:type="spellStart"/>
      <w:r w:rsidRPr="003F6E7C">
        <w:rPr>
          <w:rFonts w:ascii="Times New Roman" w:hAnsi="Times New Roman" w:cs="Times New Roman"/>
          <w:sz w:val="28"/>
          <w:lang w:val="uk-UA"/>
        </w:rPr>
        <w:t>Агропромиздат</w:t>
      </w:r>
      <w:proofErr w:type="spellEnd"/>
      <w:r w:rsidRPr="003F6E7C">
        <w:rPr>
          <w:rFonts w:ascii="Times New Roman" w:hAnsi="Times New Roman" w:cs="Times New Roman"/>
          <w:sz w:val="28"/>
          <w:lang w:val="uk-UA"/>
        </w:rPr>
        <w:t>, 1985, 536 с.</w:t>
      </w:r>
    </w:p>
    <w:p w:rsidR="008D731F" w:rsidRPr="003F6E7C" w:rsidRDefault="008D731F" w:rsidP="003F6E7C">
      <w:pPr>
        <w:pStyle w:val="a3"/>
        <w:numPr>
          <w:ilvl w:val="0"/>
          <w:numId w:val="27"/>
        </w:numPr>
        <w:spacing w:after="0" w:line="360" w:lineRule="auto"/>
        <w:jc w:val="center"/>
        <w:rPr>
          <w:rFonts w:ascii="Times New Roman" w:hAnsi="Times New Roman" w:cs="Times New Roman"/>
          <w:sz w:val="28"/>
          <w:lang w:val="uk-UA"/>
        </w:rPr>
      </w:pPr>
      <w:proofErr w:type="spellStart"/>
      <w:r w:rsidRPr="003F6E7C">
        <w:rPr>
          <w:rFonts w:ascii="Times New Roman" w:hAnsi="Times New Roman" w:cs="Times New Roman"/>
          <w:sz w:val="28"/>
          <w:lang w:val="uk-UA"/>
        </w:rPr>
        <w:t>Шувалов</w:t>
      </w:r>
      <w:proofErr w:type="spellEnd"/>
      <w:r w:rsidRPr="003F6E7C">
        <w:rPr>
          <w:rFonts w:ascii="Times New Roman" w:hAnsi="Times New Roman" w:cs="Times New Roman"/>
          <w:sz w:val="28"/>
          <w:lang w:val="uk-UA"/>
        </w:rPr>
        <w:t xml:space="preserve"> В.В., </w:t>
      </w:r>
      <w:proofErr w:type="spellStart"/>
      <w:r w:rsidRPr="003F6E7C">
        <w:rPr>
          <w:rFonts w:ascii="Times New Roman" w:hAnsi="Times New Roman" w:cs="Times New Roman"/>
          <w:sz w:val="28"/>
          <w:lang w:val="uk-UA"/>
        </w:rPr>
        <w:t>Огаджавнов</w:t>
      </w:r>
      <w:proofErr w:type="spellEnd"/>
      <w:r w:rsidRPr="003F6E7C">
        <w:rPr>
          <w:rFonts w:ascii="Times New Roman" w:hAnsi="Times New Roman" w:cs="Times New Roman"/>
          <w:sz w:val="28"/>
          <w:lang w:val="uk-UA"/>
        </w:rPr>
        <w:t xml:space="preserve"> Г.А., </w:t>
      </w:r>
      <w:proofErr w:type="spellStart"/>
      <w:r w:rsidRPr="003F6E7C">
        <w:rPr>
          <w:rFonts w:ascii="Times New Roman" w:hAnsi="Times New Roman" w:cs="Times New Roman"/>
          <w:sz w:val="28"/>
          <w:lang w:val="uk-UA"/>
        </w:rPr>
        <w:t>Голубятников</w:t>
      </w:r>
      <w:proofErr w:type="spellEnd"/>
      <w:r w:rsidRPr="003F6E7C">
        <w:rPr>
          <w:rFonts w:ascii="Times New Roman" w:hAnsi="Times New Roman" w:cs="Times New Roman"/>
          <w:sz w:val="28"/>
          <w:lang w:val="uk-UA"/>
        </w:rPr>
        <w:t xml:space="preserve"> В.А. </w:t>
      </w:r>
      <w:proofErr w:type="spellStart"/>
      <w:r w:rsidRPr="003F6E7C">
        <w:rPr>
          <w:rFonts w:ascii="Times New Roman" w:hAnsi="Times New Roman" w:cs="Times New Roman"/>
          <w:sz w:val="28"/>
          <w:lang w:val="uk-UA"/>
        </w:rPr>
        <w:t>Автоматизация</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производственных</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процессов</w:t>
      </w:r>
      <w:proofErr w:type="spellEnd"/>
      <w:r w:rsidRPr="003F6E7C">
        <w:rPr>
          <w:rFonts w:ascii="Times New Roman" w:hAnsi="Times New Roman" w:cs="Times New Roman"/>
          <w:sz w:val="28"/>
          <w:lang w:val="uk-UA"/>
        </w:rPr>
        <w:t xml:space="preserve"> в </w:t>
      </w:r>
      <w:proofErr w:type="spellStart"/>
      <w:r w:rsidRPr="003F6E7C">
        <w:rPr>
          <w:rFonts w:ascii="Times New Roman" w:hAnsi="Times New Roman" w:cs="Times New Roman"/>
          <w:sz w:val="28"/>
          <w:lang w:val="uk-UA"/>
        </w:rPr>
        <w:t>химической</w:t>
      </w:r>
      <w:proofErr w:type="spellEnd"/>
      <w:r w:rsidRPr="003F6E7C">
        <w:rPr>
          <w:rFonts w:ascii="Times New Roman" w:hAnsi="Times New Roman" w:cs="Times New Roman"/>
          <w:sz w:val="28"/>
          <w:lang w:val="uk-UA"/>
        </w:rPr>
        <w:t xml:space="preserve"> </w:t>
      </w:r>
      <w:proofErr w:type="spellStart"/>
      <w:r w:rsidRPr="003F6E7C">
        <w:rPr>
          <w:rFonts w:ascii="Times New Roman" w:hAnsi="Times New Roman" w:cs="Times New Roman"/>
          <w:sz w:val="28"/>
          <w:lang w:val="uk-UA"/>
        </w:rPr>
        <w:t>промышленности</w:t>
      </w:r>
      <w:proofErr w:type="spellEnd"/>
      <w:r w:rsidRPr="003F6E7C">
        <w:rPr>
          <w:rFonts w:ascii="Times New Roman" w:hAnsi="Times New Roman" w:cs="Times New Roman"/>
          <w:sz w:val="28"/>
          <w:lang w:val="uk-UA"/>
        </w:rPr>
        <w:t xml:space="preserve">. – М.: </w:t>
      </w:r>
      <w:proofErr w:type="spellStart"/>
      <w:r w:rsidRPr="003F6E7C">
        <w:rPr>
          <w:rFonts w:ascii="Times New Roman" w:hAnsi="Times New Roman" w:cs="Times New Roman"/>
          <w:sz w:val="28"/>
          <w:lang w:val="uk-UA"/>
        </w:rPr>
        <w:t>Химия</w:t>
      </w:r>
      <w:proofErr w:type="spellEnd"/>
      <w:r w:rsidRPr="003F6E7C">
        <w:rPr>
          <w:rFonts w:ascii="Times New Roman" w:hAnsi="Times New Roman" w:cs="Times New Roman"/>
          <w:sz w:val="28"/>
          <w:lang w:val="uk-UA"/>
        </w:rPr>
        <w:t>, 1991. – 480 с.</w:t>
      </w:r>
    </w:p>
    <w:p w:rsidR="00E91B19" w:rsidRPr="003F6E7C" w:rsidRDefault="00E91B19" w:rsidP="003F6E7C">
      <w:pPr>
        <w:spacing w:after="0" w:line="360" w:lineRule="auto"/>
        <w:jc w:val="center"/>
        <w:rPr>
          <w:lang w:val="uk-UA"/>
        </w:rPr>
      </w:pPr>
    </w:p>
    <w:p w:rsidR="00E91B19" w:rsidRPr="003F6E7C" w:rsidRDefault="00E91B19" w:rsidP="003F6E7C">
      <w:pPr>
        <w:spacing w:after="0" w:line="360" w:lineRule="auto"/>
        <w:jc w:val="center"/>
        <w:rPr>
          <w:lang w:val="uk-UA"/>
        </w:rPr>
      </w:pPr>
    </w:p>
    <w:p w:rsidR="00E91B19" w:rsidRPr="003F6E7C" w:rsidRDefault="00E91B19" w:rsidP="003F6E7C">
      <w:pPr>
        <w:spacing w:after="0" w:line="360" w:lineRule="auto"/>
        <w:jc w:val="center"/>
        <w:rPr>
          <w:lang w:val="uk-UA"/>
        </w:rPr>
      </w:pPr>
    </w:p>
    <w:p w:rsidR="00E91B19" w:rsidRPr="003F6E7C" w:rsidRDefault="00E91B19" w:rsidP="003F6E7C">
      <w:pPr>
        <w:spacing w:after="0" w:line="360" w:lineRule="auto"/>
        <w:jc w:val="center"/>
        <w:rPr>
          <w:lang w:val="uk-UA"/>
        </w:rPr>
      </w:pPr>
    </w:p>
    <w:p w:rsidR="00E91B19" w:rsidRPr="003F6E7C" w:rsidRDefault="00E91B19" w:rsidP="003F6E7C">
      <w:pPr>
        <w:spacing w:after="0" w:line="360" w:lineRule="auto"/>
        <w:jc w:val="center"/>
        <w:rPr>
          <w:lang w:val="uk-UA"/>
        </w:rPr>
      </w:pPr>
    </w:p>
    <w:sectPr w:rsidR="00E91B19" w:rsidRPr="003F6E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D40" w:rsidRDefault="00184D40" w:rsidP="008D2E43">
      <w:pPr>
        <w:spacing w:after="0" w:line="240" w:lineRule="auto"/>
      </w:pPr>
      <w:r>
        <w:separator/>
      </w:r>
    </w:p>
  </w:endnote>
  <w:endnote w:type="continuationSeparator" w:id="0">
    <w:p w:rsidR="00184D40" w:rsidRDefault="00184D40" w:rsidP="008D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D40" w:rsidRDefault="00184D40" w:rsidP="008D2E43">
      <w:pPr>
        <w:spacing w:after="0" w:line="240" w:lineRule="auto"/>
      </w:pPr>
      <w:r>
        <w:separator/>
      </w:r>
    </w:p>
  </w:footnote>
  <w:footnote w:type="continuationSeparator" w:id="0">
    <w:p w:rsidR="00184D40" w:rsidRDefault="00184D40" w:rsidP="008D2E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9A1"/>
    <w:multiLevelType w:val="hybridMultilevel"/>
    <w:tmpl w:val="B6CC235A"/>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44ED2"/>
    <w:multiLevelType w:val="hybridMultilevel"/>
    <w:tmpl w:val="15524F1E"/>
    <w:lvl w:ilvl="0" w:tplc="5AEC6EE2">
      <w:start w:val="3"/>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21411B"/>
    <w:multiLevelType w:val="hybridMultilevel"/>
    <w:tmpl w:val="D766F6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7920089"/>
    <w:multiLevelType w:val="hybridMultilevel"/>
    <w:tmpl w:val="7508141E"/>
    <w:lvl w:ilvl="0" w:tplc="9006C1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E4628C"/>
    <w:multiLevelType w:val="hybridMultilevel"/>
    <w:tmpl w:val="E51CE3B6"/>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0B21C6"/>
    <w:multiLevelType w:val="hybridMultilevel"/>
    <w:tmpl w:val="B846C37C"/>
    <w:lvl w:ilvl="0" w:tplc="5AEC6EE2">
      <w:start w:val="3"/>
      <w:numFmt w:val="bullet"/>
      <w:lvlText w:val="-"/>
      <w:lvlJc w:val="left"/>
      <w:pPr>
        <w:ind w:left="1428" w:hanging="360"/>
      </w:pPr>
      <w:rPr>
        <w:rFonts w:ascii="Times New Roman" w:eastAsiaTheme="minorEastAsi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018403B"/>
    <w:multiLevelType w:val="hybridMultilevel"/>
    <w:tmpl w:val="C1A0C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224E27"/>
    <w:multiLevelType w:val="hybridMultilevel"/>
    <w:tmpl w:val="1450B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D0EFA"/>
    <w:multiLevelType w:val="hybridMultilevel"/>
    <w:tmpl w:val="72AA4FF4"/>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DC0F9B"/>
    <w:multiLevelType w:val="hybridMultilevel"/>
    <w:tmpl w:val="AE8CD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7F5485"/>
    <w:multiLevelType w:val="hybridMultilevel"/>
    <w:tmpl w:val="8898C6F2"/>
    <w:lvl w:ilvl="0" w:tplc="9006C1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C3263B"/>
    <w:multiLevelType w:val="hybridMultilevel"/>
    <w:tmpl w:val="A640641A"/>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CA204A"/>
    <w:multiLevelType w:val="hybridMultilevel"/>
    <w:tmpl w:val="BC966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4B6FEC"/>
    <w:multiLevelType w:val="hybridMultilevel"/>
    <w:tmpl w:val="14903A82"/>
    <w:lvl w:ilvl="0" w:tplc="5AEC6EE2">
      <w:start w:val="3"/>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C16EE9"/>
    <w:multiLevelType w:val="hybridMultilevel"/>
    <w:tmpl w:val="7834F69C"/>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4E10B2"/>
    <w:multiLevelType w:val="hybridMultilevel"/>
    <w:tmpl w:val="512A2232"/>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DE5FFC"/>
    <w:multiLevelType w:val="hybridMultilevel"/>
    <w:tmpl w:val="37B46900"/>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2F0360"/>
    <w:multiLevelType w:val="hybridMultilevel"/>
    <w:tmpl w:val="49B4E7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B35218"/>
    <w:multiLevelType w:val="hybridMultilevel"/>
    <w:tmpl w:val="4A32CAF2"/>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FA4192"/>
    <w:multiLevelType w:val="hybridMultilevel"/>
    <w:tmpl w:val="5FFA694E"/>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0F4262"/>
    <w:multiLevelType w:val="hybridMultilevel"/>
    <w:tmpl w:val="BF9084B4"/>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CF7BFF"/>
    <w:multiLevelType w:val="hybridMultilevel"/>
    <w:tmpl w:val="8800D8FC"/>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4C0C31"/>
    <w:multiLevelType w:val="hybridMultilevel"/>
    <w:tmpl w:val="B668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101E33"/>
    <w:multiLevelType w:val="hybridMultilevel"/>
    <w:tmpl w:val="98FC6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4C58D3"/>
    <w:multiLevelType w:val="hybridMultilevel"/>
    <w:tmpl w:val="B09CE4C4"/>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BE513D"/>
    <w:multiLevelType w:val="hybridMultilevel"/>
    <w:tmpl w:val="9C90D2B6"/>
    <w:lvl w:ilvl="0" w:tplc="5AEC6EE2">
      <w:start w:val="3"/>
      <w:numFmt w:val="bullet"/>
      <w:lvlText w:val="-"/>
      <w:lvlJc w:val="left"/>
      <w:pPr>
        <w:ind w:left="1428" w:hanging="360"/>
      </w:pPr>
      <w:rPr>
        <w:rFonts w:ascii="Times New Roman" w:eastAsiaTheme="minorEastAsi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DF8784D"/>
    <w:multiLevelType w:val="hybridMultilevel"/>
    <w:tmpl w:val="F72E52BC"/>
    <w:lvl w:ilvl="0" w:tplc="5AEC6EE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4"/>
  </w:num>
  <w:num w:numId="4">
    <w:abstractNumId w:val="11"/>
  </w:num>
  <w:num w:numId="5">
    <w:abstractNumId w:val="24"/>
  </w:num>
  <w:num w:numId="6">
    <w:abstractNumId w:val="6"/>
  </w:num>
  <w:num w:numId="7">
    <w:abstractNumId w:val="16"/>
  </w:num>
  <w:num w:numId="8">
    <w:abstractNumId w:val="14"/>
  </w:num>
  <w:num w:numId="9">
    <w:abstractNumId w:val="19"/>
  </w:num>
  <w:num w:numId="10">
    <w:abstractNumId w:val="12"/>
  </w:num>
  <w:num w:numId="11">
    <w:abstractNumId w:val="9"/>
  </w:num>
  <w:num w:numId="12">
    <w:abstractNumId w:val="20"/>
  </w:num>
  <w:num w:numId="13">
    <w:abstractNumId w:val="8"/>
  </w:num>
  <w:num w:numId="14">
    <w:abstractNumId w:val="22"/>
  </w:num>
  <w:num w:numId="15">
    <w:abstractNumId w:val="3"/>
  </w:num>
  <w:num w:numId="16">
    <w:abstractNumId w:val="10"/>
  </w:num>
  <w:num w:numId="17">
    <w:abstractNumId w:val="15"/>
  </w:num>
  <w:num w:numId="18">
    <w:abstractNumId w:val="21"/>
  </w:num>
  <w:num w:numId="19">
    <w:abstractNumId w:val="23"/>
  </w:num>
  <w:num w:numId="20">
    <w:abstractNumId w:val="26"/>
  </w:num>
  <w:num w:numId="21">
    <w:abstractNumId w:val="0"/>
  </w:num>
  <w:num w:numId="22">
    <w:abstractNumId w:val="5"/>
  </w:num>
  <w:num w:numId="23">
    <w:abstractNumId w:val="17"/>
  </w:num>
  <w:num w:numId="24">
    <w:abstractNumId w:val="13"/>
  </w:num>
  <w:num w:numId="25">
    <w:abstractNumId w:val="1"/>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B67"/>
    <w:rsid w:val="00006BC8"/>
    <w:rsid w:val="00022432"/>
    <w:rsid w:val="0003163B"/>
    <w:rsid w:val="000379EB"/>
    <w:rsid w:val="000451BE"/>
    <w:rsid w:val="00054AB7"/>
    <w:rsid w:val="00062FAA"/>
    <w:rsid w:val="000828DF"/>
    <w:rsid w:val="00095BC5"/>
    <w:rsid w:val="00095FEB"/>
    <w:rsid w:val="00096017"/>
    <w:rsid w:val="000B64B2"/>
    <w:rsid w:val="000B6D95"/>
    <w:rsid w:val="000B7152"/>
    <w:rsid w:val="000B790C"/>
    <w:rsid w:val="000C0D3F"/>
    <w:rsid w:val="000C0F88"/>
    <w:rsid w:val="000D561F"/>
    <w:rsid w:val="000D79DD"/>
    <w:rsid w:val="000F084E"/>
    <w:rsid w:val="000F7F55"/>
    <w:rsid w:val="0010222B"/>
    <w:rsid w:val="00130BB8"/>
    <w:rsid w:val="00132FE5"/>
    <w:rsid w:val="00135AD6"/>
    <w:rsid w:val="00147BE2"/>
    <w:rsid w:val="00155721"/>
    <w:rsid w:val="00166C64"/>
    <w:rsid w:val="00170E65"/>
    <w:rsid w:val="00174BAA"/>
    <w:rsid w:val="00184D40"/>
    <w:rsid w:val="001A0B4E"/>
    <w:rsid w:val="001A0B6F"/>
    <w:rsid w:val="001B1278"/>
    <w:rsid w:val="001B1A13"/>
    <w:rsid w:val="001B5CF6"/>
    <w:rsid w:val="001B6607"/>
    <w:rsid w:val="001C48FE"/>
    <w:rsid w:val="001D061E"/>
    <w:rsid w:val="001E3801"/>
    <w:rsid w:val="0022581F"/>
    <w:rsid w:val="002374CE"/>
    <w:rsid w:val="00252CB3"/>
    <w:rsid w:val="002613F5"/>
    <w:rsid w:val="00267EB6"/>
    <w:rsid w:val="0028474C"/>
    <w:rsid w:val="00284DCE"/>
    <w:rsid w:val="00297DD8"/>
    <w:rsid w:val="002A3A5F"/>
    <w:rsid w:val="002B0B23"/>
    <w:rsid w:val="002D181B"/>
    <w:rsid w:val="002D48D6"/>
    <w:rsid w:val="002E0B24"/>
    <w:rsid w:val="002E0E18"/>
    <w:rsid w:val="002E154D"/>
    <w:rsid w:val="002F6867"/>
    <w:rsid w:val="00302434"/>
    <w:rsid w:val="0030368A"/>
    <w:rsid w:val="00310580"/>
    <w:rsid w:val="00316DE3"/>
    <w:rsid w:val="00327A10"/>
    <w:rsid w:val="003453F1"/>
    <w:rsid w:val="00352BD8"/>
    <w:rsid w:val="00357923"/>
    <w:rsid w:val="003859DE"/>
    <w:rsid w:val="00395B58"/>
    <w:rsid w:val="003A3EFF"/>
    <w:rsid w:val="003A4690"/>
    <w:rsid w:val="003A6DBB"/>
    <w:rsid w:val="003B3681"/>
    <w:rsid w:val="003C77AC"/>
    <w:rsid w:val="003D6325"/>
    <w:rsid w:val="003E0503"/>
    <w:rsid w:val="003E0A0B"/>
    <w:rsid w:val="003E307A"/>
    <w:rsid w:val="003F6E7C"/>
    <w:rsid w:val="00420CBD"/>
    <w:rsid w:val="0042354C"/>
    <w:rsid w:val="00435E89"/>
    <w:rsid w:val="00450F47"/>
    <w:rsid w:val="004530A1"/>
    <w:rsid w:val="004664F5"/>
    <w:rsid w:val="00472F77"/>
    <w:rsid w:val="00487503"/>
    <w:rsid w:val="00496D7D"/>
    <w:rsid w:val="004B421A"/>
    <w:rsid w:val="004C5817"/>
    <w:rsid w:val="004D258C"/>
    <w:rsid w:val="0050488D"/>
    <w:rsid w:val="00505C6E"/>
    <w:rsid w:val="0051112E"/>
    <w:rsid w:val="0053357F"/>
    <w:rsid w:val="00534F2E"/>
    <w:rsid w:val="005513D7"/>
    <w:rsid w:val="0056335D"/>
    <w:rsid w:val="005716D2"/>
    <w:rsid w:val="005730BE"/>
    <w:rsid w:val="005736F3"/>
    <w:rsid w:val="00583132"/>
    <w:rsid w:val="005955AC"/>
    <w:rsid w:val="0059643E"/>
    <w:rsid w:val="005A053B"/>
    <w:rsid w:val="005B26C4"/>
    <w:rsid w:val="005B3AEE"/>
    <w:rsid w:val="005B40A5"/>
    <w:rsid w:val="005B4372"/>
    <w:rsid w:val="005C49CB"/>
    <w:rsid w:val="005C5572"/>
    <w:rsid w:val="005C6123"/>
    <w:rsid w:val="005D2126"/>
    <w:rsid w:val="005D3E5E"/>
    <w:rsid w:val="005F5230"/>
    <w:rsid w:val="00613EDA"/>
    <w:rsid w:val="006152C1"/>
    <w:rsid w:val="006446DC"/>
    <w:rsid w:val="00651147"/>
    <w:rsid w:val="006524AA"/>
    <w:rsid w:val="00656BAE"/>
    <w:rsid w:val="00685D1C"/>
    <w:rsid w:val="00692522"/>
    <w:rsid w:val="00695D3A"/>
    <w:rsid w:val="006A6277"/>
    <w:rsid w:val="006B72B2"/>
    <w:rsid w:val="006C486B"/>
    <w:rsid w:val="006E19E1"/>
    <w:rsid w:val="006E7E1A"/>
    <w:rsid w:val="00730551"/>
    <w:rsid w:val="00732AE5"/>
    <w:rsid w:val="00737480"/>
    <w:rsid w:val="00740A19"/>
    <w:rsid w:val="00753631"/>
    <w:rsid w:val="00757ECF"/>
    <w:rsid w:val="00777905"/>
    <w:rsid w:val="00777E63"/>
    <w:rsid w:val="007807F4"/>
    <w:rsid w:val="007824A9"/>
    <w:rsid w:val="00786258"/>
    <w:rsid w:val="007875F0"/>
    <w:rsid w:val="007B1233"/>
    <w:rsid w:val="007B1FF9"/>
    <w:rsid w:val="007B26F9"/>
    <w:rsid w:val="007B740C"/>
    <w:rsid w:val="007D4670"/>
    <w:rsid w:val="007E463D"/>
    <w:rsid w:val="00802A59"/>
    <w:rsid w:val="0081773A"/>
    <w:rsid w:val="008247E4"/>
    <w:rsid w:val="00825AFF"/>
    <w:rsid w:val="00830FE5"/>
    <w:rsid w:val="00834FEF"/>
    <w:rsid w:val="008522E5"/>
    <w:rsid w:val="008554E3"/>
    <w:rsid w:val="00866354"/>
    <w:rsid w:val="00881BBD"/>
    <w:rsid w:val="00891A71"/>
    <w:rsid w:val="00896BD4"/>
    <w:rsid w:val="008A1CE5"/>
    <w:rsid w:val="008B16CD"/>
    <w:rsid w:val="008C0A00"/>
    <w:rsid w:val="008C609B"/>
    <w:rsid w:val="008C6C61"/>
    <w:rsid w:val="008C7AB8"/>
    <w:rsid w:val="008D2E43"/>
    <w:rsid w:val="008D731F"/>
    <w:rsid w:val="008E2C74"/>
    <w:rsid w:val="0091161E"/>
    <w:rsid w:val="00913085"/>
    <w:rsid w:val="009244DB"/>
    <w:rsid w:val="009348A6"/>
    <w:rsid w:val="00934BCD"/>
    <w:rsid w:val="00940A60"/>
    <w:rsid w:val="00941E8F"/>
    <w:rsid w:val="00945FAB"/>
    <w:rsid w:val="009468D0"/>
    <w:rsid w:val="00963BFC"/>
    <w:rsid w:val="009647CE"/>
    <w:rsid w:val="00970F17"/>
    <w:rsid w:val="00971489"/>
    <w:rsid w:val="009741C5"/>
    <w:rsid w:val="00974D4C"/>
    <w:rsid w:val="00992176"/>
    <w:rsid w:val="00993730"/>
    <w:rsid w:val="0099741A"/>
    <w:rsid w:val="009D426D"/>
    <w:rsid w:val="009F4BFF"/>
    <w:rsid w:val="00A06B45"/>
    <w:rsid w:val="00A10D5B"/>
    <w:rsid w:val="00A27639"/>
    <w:rsid w:val="00A36DAF"/>
    <w:rsid w:val="00A3706E"/>
    <w:rsid w:val="00A47E98"/>
    <w:rsid w:val="00A608C2"/>
    <w:rsid w:val="00A66378"/>
    <w:rsid w:val="00A670E5"/>
    <w:rsid w:val="00A74306"/>
    <w:rsid w:val="00A842A7"/>
    <w:rsid w:val="00AA463C"/>
    <w:rsid w:val="00AB51AE"/>
    <w:rsid w:val="00AC2584"/>
    <w:rsid w:val="00AC3651"/>
    <w:rsid w:val="00AE5885"/>
    <w:rsid w:val="00AE5A95"/>
    <w:rsid w:val="00B00D8F"/>
    <w:rsid w:val="00B00DC5"/>
    <w:rsid w:val="00B07B67"/>
    <w:rsid w:val="00B16881"/>
    <w:rsid w:val="00B16C5B"/>
    <w:rsid w:val="00B235DE"/>
    <w:rsid w:val="00B25490"/>
    <w:rsid w:val="00B50437"/>
    <w:rsid w:val="00B543A3"/>
    <w:rsid w:val="00B56202"/>
    <w:rsid w:val="00B57A8E"/>
    <w:rsid w:val="00B6559C"/>
    <w:rsid w:val="00B81250"/>
    <w:rsid w:val="00B839E8"/>
    <w:rsid w:val="00B84902"/>
    <w:rsid w:val="00B90BCC"/>
    <w:rsid w:val="00B939B6"/>
    <w:rsid w:val="00BA2B12"/>
    <w:rsid w:val="00BC00DA"/>
    <w:rsid w:val="00BC0A90"/>
    <w:rsid w:val="00BD55EC"/>
    <w:rsid w:val="00BE5909"/>
    <w:rsid w:val="00BF5730"/>
    <w:rsid w:val="00BF6F90"/>
    <w:rsid w:val="00C16090"/>
    <w:rsid w:val="00C219AB"/>
    <w:rsid w:val="00C26625"/>
    <w:rsid w:val="00C33BFE"/>
    <w:rsid w:val="00C3472B"/>
    <w:rsid w:val="00C35D0B"/>
    <w:rsid w:val="00C40026"/>
    <w:rsid w:val="00C429FD"/>
    <w:rsid w:val="00C449DA"/>
    <w:rsid w:val="00C47B6A"/>
    <w:rsid w:val="00C50007"/>
    <w:rsid w:val="00C75240"/>
    <w:rsid w:val="00C844E0"/>
    <w:rsid w:val="00C86841"/>
    <w:rsid w:val="00CA02E0"/>
    <w:rsid w:val="00CA5B62"/>
    <w:rsid w:val="00CB2A37"/>
    <w:rsid w:val="00CB2D15"/>
    <w:rsid w:val="00CB3F3F"/>
    <w:rsid w:val="00CB7CE4"/>
    <w:rsid w:val="00CC5D44"/>
    <w:rsid w:val="00CD03E1"/>
    <w:rsid w:val="00CD74CF"/>
    <w:rsid w:val="00CE07F2"/>
    <w:rsid w:val="00CE0D63"/>
    <w:rsid w:val="00CF3C70"/>
    <w:rsid w:val="00CF6861"/>
    <w:rsid w:val="00D0044F"/>
    <w:rsid w:val="00D01D44"/>
    <w:rsid w:val="00D35100"/>
    <w:rsid w:val="00D56865"/>
    <w:rsid w:val="00D609C3"/>
    <w:rsid w:val="00D929A6"/>
    <w:rsid w:val="00DB45F1"/>
    <w:rsid w:val="00DC342D"/>
    <w:rsid w:val="00DC47E0"/>
    <w:rsid w:val="00DC711D"/>
    <w:rsid w:val="00DF3002"/>
    <w:rsid w:val="00E32A80"/>
    <w:rsid w:val="00E33536"/>
    <w:rsid w:val="00E353B2"/>
    <w:rsid w:val="00E354F9"/>
    <w:rsid w:val="00E428F0"/>
    <w:rsid w:val="00E517FD"/>
    <w:rsid w:val="00E6065B"/>
    <w:rsid w:val="00E9038F"/>
    <w:rsid w:val="00E91B19"/>
    <w:rsid w:val="00E94CDB"/>
    <w:rsid w:val="00EA5DC9"/>
    <w:rsid w:val="00EA7865"/>
    <w:rsid w:val="00EB7792"/>
    <w:rsid w:val="00EC0DB6"/>
    <w:rsid w:val="00EC4BB4"/>
    <w:rsid w:val="00EE5B1C"/>
    <w:rsid w:val="00EF3CCE"/>
    <w:rsid w:val="00F13FFF"/>
    <w:rsid w:val="00F15268"/>
    <w:rsid w:val="00F17AC9"/>
    <w:rsid w:val="00F2145B"/>
    <w:rsid w:val="00F233CE"/>
    <w:rsid w:val="00F336C8"/>
    <w:rsid w:val="00F345BC"/>
    <w:rsid w:val="00F45942"/>
    <w:rsid w:val="00F459CB"/>
    <w:rsid w:val="00F47906"/>
    <w:rsid w:val="00F50F74"/>
    <w:rsid w:val="00F878CD"/>
    <w:rsid w:val="00F943B6"/>
    <w:rsid w:val="00FA3C12"/>
    <w:rsid w:val="00FA515B"/>
    <w:rsid w:val="00FB2936"/>
    <w:rsid w:val="00FD0583"/>
    <w:rsid w:val="00FF6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BBD"/>
  </w:style>
  <w:style w:type="paragraph" w:styleId="1">
    <w:name w:val="heading 1"/>
    <w:basedOn w:val="a"/>
    <w:next w:val="a"/>
    <w:link w:val="10"/>
    <w:uiPriority w:val="9"/>
    <w:qFormat/>
    <w:rsid w:val="00A370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370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C77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0A5"/>
    <w:pPr>
      <w:ind w:left="720"/>
      <w:contextualSpacing/>
    </w:pPr>
  </w:style>
  <w:style w:type="table" w:styleId="a4">
    <w:name w:val="Table Grid"/>
    <w:basedOn w:val="a1"/>
    <w:uiPriority w:val="59"/>
    <w:rsid w:val="00450F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0379EB"/>
    <w:rPr>
      <w:color w:val="808080"/>
    </w:rPr>
  </w:style>
  <w:style w:type="paragraph" w:styleId="a6">
    <w:name w:val="Body Text Indent"/>
    <w:basedOn w:val="a"/>
    <w:link w:val="a7"/>
    <w:rsid w:val="00B57A8E"/>
    <w:pPr>
      <w:spacing w:after="0" w:line="240" w:lineRule="auto"/>
      <w:ind w:firstLine="567"/>
      <w:jc w:val="both"/>
    </w:pPr>
    <w:rPr>
      <w:rFonts w:ascii="Times New Roman" w:eastAsia="Times New Roman" w:hAnsi="Times New Roman" w:cs="Times New Roman"/>
      <w:sz w:val="20"/>
      <w:szCs w:val="24"/>
      <w:lang w:eastAsia="ru-RU"/>
    </w:rPr>
  </w:style>
  <w:style w:type="character" w:customStyle="1" w:styleId="a7">
    <w:name w:val="Основной текст с отступом Знак"/>
    <w:basedOn w:val="a0"/>
    <w:link w:val="a6"/>
    <w:rsid w:val="00B57A8E"/>
    <w:rPr>
      <w:rFonts w:ascii="Times New Roman" w:eastAsia="Times New Roman" w:hAnsi="Times New Roman" w:cs="Times New Roman"/>
      <w:sz w:val="20"/>
      <w:szCs w:val="24"/>
      <w:lang w:eastAsia="ru-RU"/>
    </w:rPr>
  </w:style>
  <w:style w:type="paragraph" w:styleId="a8">
    <w:name w:val="header"/>
    <w:basedOn w:val="a"/>
    <w:link w:val="a9"/>
    <w:uiPriority w:val="99"/>
    <w:unhideWhenUsed/>
    <w:rsid w:val="008D2E4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2E43"/>
  </w:style>
  <w:style w:type="paragraph" w:styleId="aa">
    <w:name w:val="footer"/>
    <w:basedOn w:val="a"/>
    <w:link w:val="ab"/>
    <w:uiPriority w:val="99"/>
    <w:unhideWhenUsed/>
    <w:rsid w:val="008D2E4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2E43"/>
  </w:style>
  <w:style w:type="character" w:customStyle="1" w:styleId="10">
    <w:name w:val="Заголовок 1 Знак"/>
    <w:basedOn w:val="a0"/>
    <w:link w:val="1"/>
    <w:uiPriority w:val="9"/>
    <w:rsid w:val="00A3706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3706E"/>
    <w:rPr>
      <w:rFonts w:asciiTheme="majorHAnsi" w:eastAsiaTheme="majorEastAsia" w:hAnsiTheme="majorHAnsi" w:cstheme="majorBidi"/>
      <w:color w:val="2E74B5" w:themeColor="accent1" w:themeShade="BF"/>
      <w:sz w:val="26"/>
      <w:szCs w:val="26"/>
    </w:rPr>
  </w:style>
  <w:style w:type="paragraph" w:styleId="ac">
    <w:name w:val="Balloon Text"/>
    <w:basedOn w:val="a"/>
    <w:link w:val="ad"/>
    <w:uiPriority w:val="99"/>
    <w:semiHidden/>
    <w:unhideWhenUsed/>
    <w:rsid w:val="00A3706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3706E"/>
    <w:rPr>
      <w:rFonts w:ascii="Segoe UI" w:hAnsi="Segoe UI" w:cs="Segoe UI"/>
      <w:sz w:val="18"/>
      <w:szCs w:val="18"/>
    </w:rPr>
  </w:style>
  <w:style w:type="character" w:customStyle="1" w:styleId="MapleInput">
    <w:name w:val="Maple Input"/>
    <w:uiPriority w:val="99"/>
    <w:rsid w:val="00786258"/>
    <w:rPr>
      <w:rFonts w:ascii="Courier New" w:hAnsi="Courier New" w:cs="Courier New"/>
      <w:b/>
      <w:bCs/>
      <w:color w:val="FF0000"/>
    </w:rPr>
  </w:style>
  <w:style w:type="paragraph" w:customStyle="1" w:styleId="MapleOutput">
    <w:name w:val="Maple Output"/>
    <w:uiPriority w:val="99"/>
    <w:rsid w:val="002E0E18"/>
    <w:pPr>
      <w:autoSpaceDE w:val="0"/>
      <w:autoSpaceDN w:val="0"/>
      <w:adjustRightInd w:val="0"/>
      <w:spacing w:after="0" w:line="360" w:lineRule="auto"/>
      <w:jc w:val="center"/>
    </w:pPr>
    <w:rPr>
      <w:rFonts w:ascii="Times New Roman" w:hAnsi="Times New Roman" w:cs="Times New Roman"/>
      <w:color w:val="000000"/>
      <w:sz w:val="24"/>
      <w:szCs w:val="24"/>
      <w:lang w:val="en-US"/>
    </w:rPr>
  </w:style>
  <w:style w:type="paragraph" w:customStyle="1" w:styleId="MapleOutput2">
    <w:name w:val="Maple Output2"/>
    <w:next w:val="MapleOutput"/>
    <w:uiPriority w:val="99"/>
    <w:rsid w:val="002613F5"/>
    <w:pPr>
      <w:autoSpaceDE w:val="0"/>
      <w:autoSpaceDN w:val="0"/>
      <w:adjustRightInd w:val="0"/>
      <w:spacing w:after="0" w:line="360" w:lineRule="auto"/>
    </w:pPr>
    <w:rPr>
      <w:rFonts w:ascii="Times New Roman" w:hAnsi="Times New Roman" w:cs="Times New Roman"/>
      <w:color w:val="000000"/>
      <w:sz w:val="24"/>
      <w:szCs w:val="24"/>
      <w:lang w:val="en-US"/>
    </w:rPr>
  </w:style>
  <w:style w:type="paragraph" w:customStyle="1" w:styleId="MaplePlot">
    <w:name w:val="Maple Plot"/>
    <w:next w:val="MapleOutput"/>
    <w:uiPriority w:val="99"/>
    <w:rsid w:val="00A608C2"/>
    <w:pPr>
      <w:autoSpaceDE w:val="0"/>
      <w:autoSpaceDN w:val="0"/>
      <w:adjustRightInd w:val="0"/>
      <w:spacing w:after="0" w:line="240" w:lineRule="auto"/>
      <w:jc w:val="center"/>
    </w:pPr>
    <w:rPr>
      <w:rFonts w:ascii="Times New Roman" w:hAnsi="Times New Roman" w:cs="Times New Roman"/>
      <w:color w:val="000000"/>
      <w:sz w:val="24"/>
      <w:szCs w:val="24"/>
      <w:lang w:val="en-US"/>
    </w:rPr>
  </w:style>
  <w:style w:type="paragraph" w:styleId="ae">
    <w:name w:val="TOC Heading"/>
    <w:basedOn w:val="1"/>
    <w:next w:val="a"/>
    <w:uiPriority w:val="39"/>
    <w:unhideWhenUsed/>
    <w:qFormat/>
    <w:rsid w:val="00DF3002"/>
    <w:pPr>
      <w:outlineLvl w:val="9"/>
    </w:pPr>
    <w:rPr>
      <w:lang w:eastAsia="ru-RU"/>
    </w:rPr>
  </w:style>
  <w:style w:type="paragraph" w:styleId="11">
    <w:name w:val="toc 1"/>
    <w:basedOn w:val="a"/>
    <w:next w:val="a"/>
    <w:autoRedefine/>
    <w:uiPriority w:val="39"/>
    <w:unhideWhenUsed/>
    <w:rsid w:val="00DF3002"/>
    <w:pPr>
      <w:spacing w:after="100"/>
    </w:pPr>
  </w:style>
  <w:style w:type="paragraph" w:styleId="21">
    <w:name w:val="toc 2"/>
    <w:basedOn w:val="a"/>
    <w:next w:val="a"/>
    <w:autoRedefine/>
    <w:uiPriority w:val="39"/>
    <w:unhideWhenUsed/>
    <w:rsid w:val="00DF3002"/>
    <w:pPr>
      <w:spacing w:after="100"/>
      <w:ind w:left="220"/>
    </w:pPr>
  </w:style>
  <w:style w:type="character" w:styleId="af">
    <w:name w:val="Hyperlink"/>
    <w:basedOn w:val="a0"/>
    <w:uiPriority w:val="99"/>
    <w:unhideWhenUsed/>
    <w:rsid w:val="00DF3002"/>
    <w:rPr>
      <w:color w:val="0563C1" w:themeColor="hyperlink"/>
      <w:u w:val="single"/>
    </w:rPr>
  </w:style>
  <w:style w:type="character" w:customStyle="1" w:styleId="30">
    <w:name w:val="Заголовок 3 Знак"/>
    <w:basedOn w:val="a0"/>
    <w:link w:val="3"/>
    <w:uiPriority w:val="9"/>
    <w:rsid w:val="003C77AC"/>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3C77AC"/>
    <w:pPr>
      <w:spacing w:after="100"/>
      <w:ind w:left="440"/>
    </w:pPr>
  </w:style>
  <w:style w:type="paragraph" w:customStyle="1" w:styleId="p1">
    <w:name w:val="p1"/>
    <w:basedOn w:val="a"/>
    <w:rsid w:val="00881BBD"/>
    <w:pPr>
      <w:spacing w:after="0" w:line="240" w:lineRule="auto"/>
    </w:pPr>
    <w:rPr>
      <w:rFonts w:ascii="Times New Roman" w:eastAsia="Times New Roman" w:hAnsi="Times New Roman" w:cs="Times New Roman"/>
      <w:color w:val="000000"/>
      <w:sz w:val="16"/>
      <w:szCs w:val="16"/>
      <w:lang w:val="ru-UA" w:eastAsia="ru-RU"/>
    </w:rPr>
  </w:style>
  <w:style w:type="paragraph" w:customStyle="1" w:styleId="p2">
    <w:name w:val="p2"/>
    <w:basedOn w:val="a"/>
    <w:rsid w:val="00881BBD"/>
    <w:pPr>
      <w:spacing w:after="0" w:line="240" w:lineRule="auto"/>
    </w:pPr>
    <w:rPr>
      <w:rFonts w:ascii="Times New Roman" w:eastAsia="Times New Roman" w:hAnsi="Times New Roman" w:cs="Times New Roman"/>
      <w:color w:val="000000"/>
      <w:sz w:val="17"/>
      <w:szCs w:val="17"/>
      <w:lang w:val="ru-UA" w:eastAsia="ru-RU"/>
    </w:rPr>
  </w:style>
  <w:style w:type="character" w:customStyle="1" w:styleId="s1">
    <w:name w:val="s1"/>
    <w:basedOn w:val="a0"/>
    <w:rsid w:val="00881BBD"/>
    <w:rPr>
      <w:rFonts w:ascii="Times New Roman" w:hAnsi="Times New Roman" w:cs="Times New Roman" w:hint="default"/>
      <w:sz w:val="16"/>
      <w:szCs w:val="16"/>
    </w:rPr>
  </w:style>
  <w:style w:type="character" w:customStyle="1" w:styleId="s2">
    <w:name w:val="s2"/>
    <w:basedOn w:val="a0"/>
    <w:rsid w:val="00881BBD"/>
    <w:rPr>
      <w:rFonts w:ascii="Times New Roman" w:hAnsi="Times New Roman" w:cs="Times New Roman" w:hint="default"/>
      <w:sz w:val="64"/>
      <w:szCs w:val="64"/>
    </w:rPr>
  </w:style>
  <w:style w:type="character" w:customStyle="1" w:styleId="s3">
    <w:name w:val="s3"/>
    <w:basedOn w:val="a0"/>
    <w:rsid w:val="00881BBD"/>
    <w:rPr>
      <w:rFonts w:ascii="Times New Roman" w:hAnsi="Times New Roman" w:cs="Times New Roman" w:hint="default"/>
      <w:sz w:val="16"/>
      <w:szCs w:val="16"/>
    </w:rPr>
  </w:style>
  <w:style w:type="character" w:customStyle="1" w:styleId="s4">
    <w:name w:val="s4"/>
    <w:basedOn w:val="a0"/>
    <w:rsid w:val="00881BBD"/>
    <w:rPr>
      <w:rFonts w:ascii="Times New Roman" w:hAnsi="Times New Roman" w:cs="Times New Roman" w:hint="default"/>
      <w:sz w:val="65"/>
      <w:szCs w:val="65"/>
    </w:rPr>
  </w:style>
  <w:style w:type="character" w:customStyle="1" w:styleId="s5">
    <w:name w:val="s5"/>
    <w:basedOn w:val="a0"/>
    <w:rsid w:val="00881BBD"/>
    <w:rPr>
      <w:rFonts w:ascii="Times New Roman" w:hAnsi="Times New Roman" w:cs="Times New Roman" w:hint="default"/>
      <w:sz w:val="17"/>
      <w:szCs w:val="17"/>
    </w:rPr>
  </w:style>
  <w:style w:type="character" w:customStyle="1" w:styleId="s6">
    <w:name w:val="s6"/>
    <w:basedOn w:val="a0"/>
    <w:rsid w:val="00881BBD"/>
    <w:rPr>
      <w:rFonts w:ascii="Times New Roman" w:hAnsi="Times New Roman" w:cs="Times New Roman" w:hint="default"/>
      <w:sz w:val="67"/>
      <w:szCs w:val="67"/>
    </w:rPr>
  </w:style>
  <w:style w:type="character" w:customStyle="1" w:styleId="s7">
    <w:name w:val="s7"/>
    <w:basedOn w:val="a0"/>
    <w:rsid w:val="00881BBD"/>
    <w:rPr>
      <w:rFonts w:ascii="Times New Roman" w:hAnsi="Times New Roman" w:cs="Times New Roman" w:hint="default"/>
      <w:sz w:val="27"/>
      <w:szCs w:val="27"/>
    </w:rPr>
  </w:style>
  <w:style w:type="character" w:customStyle="1" w:styleId="s8">
    <w:name w:val="s8"/>
    <w:basedOn w:val="a0"/>
    <w:rsid w:val="00881BBD"/>
    <w:rPr>
      <w:rFonts w:ascii="Times New Roman" w:hAnsi="Times New Roman" w:cs="Times New Roman" w:hint="default"/>
      <w:sz w:val="31"/>
      <w:szCs w:val="31"/>
    </w:rPr>
  </w:style>
  <w:style w:type="character" w:customStyle="1" w:styleId="s9">
    <w:name w:val="s9"/>
    <w:basedOn w:val="a0"/>
    <w:rsid w:val="00881BBD"/>
    <w:rPr>
      <w:rFonts w:ascii="Times New Roman" w:hAnsi="Times New Roman" w:cs="Times New Roman" w:hint="default"/>
      <w:sz w:val="27"/>
      <w:szCs w:val="27"/>
    </w:rPr>
  </w:style>
  <w:style w:type="character" w:customStyle="1" w:styleId="s10">
    <w:name w:val="s10"/>
    <w:basedOn w:val="a0"/>
    <w:rsid w:val="00881BBD"/>
    <w:rPr>
      <w:rFonts w:ascii="Times New Roman" w:hAnsi="Times New Roman" w:cs="Times New Roman" w:hint="default"/>
      <w:sz w:val="29"/>
      <w:szCs w:val="29"/>
    </w:rPr>
  </w:style>
  <w:style w:type="character" w:customStyle="1" w:styleId="s11">
    <w:name w:val="s11"/>
    <w:basedOn w:val="a0"/>
    <w:rsid w:val="00881BBD"/>
    <w:rPr>
      <w:rFonts w:ascii="Times New Roman" w:hAnsi="Times New Roman" w:cs="Times New Roman" w:hint="default"/>
      <w:sz w:val="23"/>
      <w:szCs w:val="23"/>
    </w:rPr>
  </w:style>
  <w:style w:type="character" w:customStyle="1" w:styleId="s12">
    <w:name w:val="s12"/>
    <w:basedOn w:val="a0"/>
    <w:rsid w:val="00881BBD"/>
    <w:rPr>
      <w:rFonts w:ascii="Times New Roman" w:hAnsi="Times New Roman" w:cs="Times New Roman" w:hint="default"/>
      <w:sz w:val="23"/>
      <w:szCs w:val="23"/>
    </w:rPr>
  </w:style>
  <w:style w:type="character" w:customStyle="1" w:styleId="s13">
    <w:name w:val="s13"/>
    <w:basedOn w:val="a0"/>
    <w:rsid w:val="00881BBD"/>
    <w:rPr>
      <w:rFonts w:ascii="Times New Roman" w:hAnsi="Times New Roman" w:cs="Times New Roman" w:hint="default"/>
      <w:sz w:val="21"/>
      <w:szCs w:val="21"/>
    </w:rPr>
  </w:style>
  <w:style w:type="character" w:customStyle="1" w:styleId="s14">
    <w:name w:val="s14"/>
    <w:basedOn w:val="a0"/>
    <w:rsid w:val="00881BBD"/>
    <w:rPr>
      <w:rFonts w:ascii="Times New Roman" w:hAnsi="Times New Roman" w:cs="Times New Roman"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BBD"/>
  </w:style>
  <w:style w:type="paragraph" w:styleId="1">
    <w:name w:val="heading 1"/>
    <w:basedOn w:val="a"/>
    <w:next w:val="a"/>
    <w:link w:val="10"/>
    <w:uiPriority w:val="9"/>
    <w:qFormat/>
    <w:rsid w:val="00A370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370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C77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40A5"/>
    <w:pPr>
      <w:ind w:left="720"/>
      <w:contextualSpacing/>
    </w:pPr>
  </w:style>
  <w:style w:type="table" w:styleId="a4">
    <w:name w:val="Table Grid"/>
    <w:basedOn w:val="a1"/>
    <w:uiPriority w:val="59"/>
    <w:rsid w:val="00450F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0379EB"/>
    <w:rPr>
      <w:color w:val="808080"/>
    </w:rPr>
  </w:style>
  <w:style w:type="paragraph" w:styleId="a6">
    <w:name w:val="Body Text Indent"/>
    <w:basedOn w:val="a"/>
    <w:link w:val="a7"/>
    <w:rsid w:val="00B57A8E"/>
    <w:pPr>
      <w:spacing w:after="0" w:line="240" w:lineRule="auto"/>
      <w:ind w:firstLine="567"/>
      <w:jc w:val="both"/>
    </w:pPr>
    <w:rPr>
      <w:rFonts w:ascii="Times New Roman" w:eastAsia="Times New Roman" w:hAnsi="Times New Roman" w:cs="Times New Roman"/>
      <w:sz w:val="20"/>
      <w:szCs w:val="24"/>
      <w:lang w:eastAsia="ru-RU"/>
    </w:rPr>
  </w:style>
  <w:style w:type="character" w:customStyle="1" w:styleId="a7">
    <w:name w:val="Основной текст с отступом Знак"/>
    <w:basedOn w:val="a0"/>
    <w:link w:val="a6"/>
    <w:rsid w:val="00B57A8E"/>
    <w:rPr>
      <w:rFonts w:ascii="Times New Roman" w:eastAsia="Times New Roman" w:hAnsi="Times New Roman" w:cs="Times New Roman"/>
      <w:sz w:val="20"/>
      <w:szCs w:val="24"/>
      <w:lang w:eastAsia="ru-RU"/>
    </w:rPr>
  </w:style>
  <w:style w:type="paragraph" w:styleId="a8">
    <w:name w:val="header"/>
    <w:basedOn w:val="a"/>
    <w:link w:val="a9"/>
    <w:uiPriority w:val="99"/>
    <w:unhideWhenUsed/>
    <w:rsid w:val="008D2E4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D2E43"/>
  </w:style>
  <w:style w:type="paragraph" w:styleId="aa">
    <w:name w:val="footer"/>
    <w:basedOn w:val="a"/>
    <w:link w:val="ab"/>
    <w:uiPriority w:val="99"/>
    <w:unhideWhenUsed/>
    <w:rsid w:val="008D2E4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D2E43"/>
  </w:style>
  <w:style w:type="character" w:customStyle="1" w:styleId="10">
    <w:name w:val="Заголовок 1 Знак"/>
    <w:basedOn w:val="a0"/>
    <w:link w:val="1"/>
    <w:uiPriority w:val="9"/>
    <w:rsid w:val="00A3706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3706E"/>
    <w:rPr>
      <w:rFonts w:asciiTheme="majorHAnsi" w:eastAsiaTheme="majorEastAsia" w:hAnsiTheme="majorHAnsi" w:cstheme="majorBidi"/>
      <w:color w:val="2E74B5" w:themeColor="accent1" w:themeShade="BF"/>
      <w:sz w:val="26"/>
      <w:szCs w:val="26"/>
    </w:rPr>
  </w:style>
  <w:style w:type="paragraph" w:styleId="ac">
    <w:name w:val="Balloon Text"/>
    <w:basedOn w:val="a"/>
    <w:link w:val="ad"/>
    <w:uiPriority w:val="99"/>
    <w:semiHidden/>
    <w:unhideWhenUsed/>
    <w:rsid w:val="00A3706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3706E"/>
    <w:rPr>
      <w:rFonts w:ascii="Segoe UI" w:hAnsi="Segoe UI" w:cs="Segoe UI"/>
      <w:sz w:val="18"/>
      <w:szCs w:val="18"/>
    </w:rPr>
  </w:style>
  <w:style w:type="character" w:customStyle="1" w:styleId="MapleInput">
    <w:name w:val="Maple Input"/>
    <w:uiPriority w:val="99"/>
    <w:rsid w:val="00786258"/>
    <w:rPr>
      <w:rFonts w:ascii="Courier New" w:hAnsi="Courier New" w:cs="Courier New"/>
      <w:b/>
      <w:bCs/>
      <w:color w:val="FF0000"/>
    </w:rPr>
  </w:style>
  <w:style w:type="paragraph" w:customStyle="1" w:styleId="MapleOutput">
    <w:name w:val="Maple Output"/>
    <w:uiPriority w:val="99"/>
    <w:rsid w:val="002E0E18"/>
    <w:pPr>
      <w:autoSpaceDE w:val="0"/>
      <w:autoSpaceDN w:val="0"/>
      <w:adjustRightInd w:val="0"/>
      <w:spacing w:after="0" w:line="360" w:lineRule="auto"/>
      <w:jc w:val="center"/>
    </w:pPr>
    <w:rPr>
      <w:rFonts w:ascii="Times New Roman" w:hAnsi="Times New Roman" w:cs="Times New Roman"/>
      <w:color w:val="000000"/>
      <w:sz w:val="24"/>
      <w:szCs w:val="24"/>
      <w:lang w:val="en-US"/>
    </w:rPr>
  </w:style>
  <w:style w:type="paragraph" w:customStyle="1" w:styleId="MapleOutput2">
    <w:name w:val="Maple Output2"/>
    <w:next w:val="MapleOutput"/>
    <w:uiPriority w:val="99"/>
    <w:rsid w:val="002613F5"/>
    <w:pPr>
      <w:autoSpaceDE w:val="0"/>
      <w:autoSpaceDN w:val="0"/>
      <w:adjustRightInd w:val="0"/>
      <w:spacing w:after="0" w:line="360" w:lineRule="auto"/>
    </w:pPr>
    <w:rPr>
      <w:rFonts w:ascii="Times New Roman" w:hAnsi="Times New Roman" w:cs="Times New Roman"/>
      <w:color w:val="000000"/>
      <w:sz w:val="24"/>
      <w:szCs w:val="24"/>
      <w:lang w:val="en-US"/>
    </w:rPr>
  </w:style>
  <w:style w:type="paragraph" w:customStyle="1" w:styleId="MaplePlot">
    <w:name w:val="Maple Plot"/>
    <w:next w:val="MapleOutput"/>
    <w:uiPriority w:val="99"/>
    <w:rsid w:val="00A608C2"/>
    <w:pPr>
      <w:autoSpaceDE w:val="0"/>
      <w:autoSpaceDN w:val="0"/>
      <w:adjustRightInd w:val="0"/>
      <w:spacing w:after="0" w:line="240" w:lineRule="auto"/>
      <w:jc w:val="center"/>
    </w:pPr>
    <w:rPr>
      <w:rFonts w:ascii="Times New Roman" w:hAnsi="Times New Roman" w:cs="Times New Roman"/>
      <w:color w:val="000000"/>
      <w:sz w:val="24"/>
      <w:szCs w:val="24"/>
      <w:lang w:val="en-US"/>
    </w:rPr>
  </w:style>
  <w:style w:type="paragraph" w:styleId="ae">
    <w:name w:val="TOC Heading"/>
    <w:basedOn w:val="1"/>
    <w:next w:val="a"/>
    <w:uiPriority w:val="39"/>
    <w:unhideWhenUsed/>
    <w:qFormat/>
    <w:rsid w:val="00DF3002"/>
    <w:pPr>
      <w:outlineLvl w:val="9"/>
    </w:pPr>
    <w:rPr>
      <w:lang w:eastAsia="ru-RU"/>
    </w:rPr>
  </w:style>
  <w:style w:type="paragraph" w:styleId="11">
    <w:name w:val="toc 1"/>
    <w:basedOn w:val="a"/>
    <w:next w:val="a"/>
    <w:autoRedefine/>
    <w:uiPriority w:val="39"/>
    <w:unhideWhenUsed/>
    <w:rsid w:val="00DF3002"/>
    <w:pPr>
      <w:spacing w:after="100"/>
    </w:pPr>
  </w:style>
  <w:style w:type="paragraph" w:styleId="21">
    <w:name w:val="toc 2"/>
    <w:basedOn w:val="a"/>
    <w:next w:val="a"/>
    <w:autoRedefine/>
    <w:uiPriority w:val="39"/>
    <w:unhideWhenUsed/>
    <w:rsid w:val="00DF3002"/>
    <w:pPr>
      <w:spacing w:after="100"/>
      <w:ind w:left="220"/>
    </w:pPr>
  </w:style>
  <w:style w:type="character" w:styleId="af">
    <w:name w:val="Hyperlink"/>
    <w:basedOn w:val="a0"/>
    <w:uiPriority w:val="99"/>
    <w:unhideWhenUsed/>
    <w:rsid w:val="00DF3002"/>
    <w:rPr>
      <w:color w:val="0563C1" w:themeColor="hyperlink"/>
      <w:u w:val="single"/>
    </w:rPr>
  </w:style>
  <w:style w:type="character" w:customStyle="1" w:styleId="30">
    <w:name w:val="Заголовок 3 Знак"/>
    <w:basedOn w:val="a0"/>
    <w:link w:val="3"/>
    <w:uiPriority w:val="9"/>
    <w:rsid w:val="003C77AC"/>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3C77AC"/>
    <w:pPr>
      <w:spacing w:after="100"/>
      <w:ind w:left="440"/>
    </w:pPr>
  </w:style>
  <w:style w:type="paragraph" w:customStyle="1" w:styleId="p1">
    <w:name w:val="p1"/>
    <w:basedOn w:val="a"/>
    <w:rsid w:val="00881BBD"/>
    <w:pPr>
      <w:spacing w:after="0" w:line="240" w:lineRule="auto"/>
    </w:pPr>
    <w:rPr>
      <w:rFonts w:ascii="Times New Roman" w:eastAsia="Times New Roman" w:hAnsi="Times New Roman" w:cs="Times New Roman"/>
      <w:color w:val="000000"/>
      <w:sz w:val="16"/>
      <w:szCs w:val="16"/>
      <w:lang w:val="ru-UA" w:eastAsia="ru-RU"/>
    </w:rPr>
  </w:style>
  <w:style w:type="paragraph" w:customStyle="1" w:styleId="p2">
    <w:name w:val="p2"/>
    <w:basedOn w:val="a"/>
    <w:rsid w:val="00881BBD"/>
    <w:pPr>
      <w:spacing w:after="0" w:line="240" w:lineRule="auto"/>
    </w:pPr>
    <w:rPr>
      <w:rFonts w:ascii="Times New Roman" w:eastAsia="Times New Roman" w:hAnsi="Times New Roman" w:cs="Times New Roman"/>
      <w:color w:val="000000"/>
      <w:sz w:val="17"/>
      <w:szCs w:val="17"/>
      <w:lang w:val="ru-UA" w:eastAsia="ru-RU"/>
    </w:rPr>
  </w:style>
  <w:style w:type="character" w:customStyle="1" w:styleId="s1">
    <w:name w:val="s1"/>
    <w:basedOn w:val="a0"/>
    <w:rsid w:val="00881BBD"/>
    <w:rPr>
      <w:rFonts w:ascii="Times New Roman" w:hAnsi="Times New Roman" w:cs="Times New Roman" w:hint="default"/>
      <w:sz w:val="16"/>
      <w:szCs w:val="16"/>
    </w:rPr>
  </w:style>
  <w:style w:type="character" w:customStyle="1" w:styleId="s2">
    <w:name w:val="s2"/>
    <w:basedOn w:val="a0"/>
    <w:rsid w:val="00881BBD"/>
    <w:rPr>
      <w:rFonts w:ascii="Times New Roman" w:hAnsi="Times New Roman" w:cs="Times New Roman" w:hint="default"/>
      <w:sz w:val="64"/>
      <w:szCs w:val="64"/>
    </w:rPr>
  </w:style>
  <w:style w:type="character" w:customStyle="1" w:styleId="s3">
    <w:name w:val="s3"/>
    <w:basedOn w:val="a0"/>
    <w:rsid w:val="00881BBD"/>
    <w:rPr>
      <w:rFonts w:ascii="Times New Roman" w:hAnsi="Times New Roman" w:cs="Times New Roman" w:hint="default"/>
      <w:sz w:val="16"/>
      <w:szCs w:val="16"/>
    </w:rPr>
  </w:style>
  <w:style w:type="character" w:customStyle="1" w:styleId="s4">
    <w:name w:val="s4"/>
    <w:basedOn w:val="a0"/>
    <w:rsid w:val="00881BBD"/>
    <w:rPr>
      <w:rFonts w:ascii="Times New Roman" w:hAnsi="Times New Roman" w:cs="Times New Roman" w:hint="default"/>
      <w:sz w:val="65"/>
      <w:szCs w:val="65"/>
    </w:rPr>
  </w:style>
  <w:style w:type="character" w:customStyle="1" w:styleId="s5">
    <w:name w:val="s5"/>
    <w:basedOn w:val="a0"/>
    <w:rsid w:val="00881BBD"/>
    <w:rPr>
      <w:rFonts w:ascii="Times New Roman" w:hAnsi="Times New Roman" w:cs="Times New Roman" w:hint="default"/>
      <w:sz w:val="17"/>
      <w:szCs w:val="17"/>
    </w:rPr>
  </w:style>
  <w:style w:type="character" w:customStyle="1" w:styleId="s6">
    <w:name w:val="s6"/>
    <w:basedOn w:val="a0"/>
    <w:rsid w:val="00881BBD"/>
    <w:rPr>
      <w:rFonts w:ascii="Times New Roman" w:hAnsi="Times New Roman" w:cs="Times New Roman" w:hint="default"/>
      <w:sz w:val="67"/>
      <w:szCs w:val="67"/>
    </w:rPr>
  </w:style>
  <w:style w:type="character" w:customStyle="1" w:styleId="s7">
    <w:name w:val="s7"/>
    <w:basedOn w:val="a0"/>
    <w:rsid w:val="00881BBD"/>
    <w:rPr>
      <w:rFonts w:ascii="Times New Roman" w:hAnsi="Times New Roman" w:cs="Times New Roman" w:hint="default"/>
      <w:sz w:val="27"/>
      <w:szCs w:val="27"/>
    </w:rPr>
  </w:style>
  <w:style w:type="character" w:customStyle="1" w:styleId="s8">
    <w:name w:val="s8"/>
    <w:basedOn w:val="a0"/>
    <w:rsid w:val="00881BBD"/>
    <w:rPr>
      <w:rFonts w:ascii="Times New Roman" w:hAnsi="Times New Roman" w:cs="Times New Roman" w:hint="default"/>
      <w:sz w:val="31"/>
      <w:szCs w:val="31"/>
    </w:rPr>
  </w:style>
  <w:style w:type="character" w:customStyle="1" w:styleId="s9">
    <w:name w:val="s9"/>
    <w:basedOn w:val="a0"/>
    <w:rsid w:val="00881BBD"/>
    <w:rPr>
      <w:rFonts w:ascii="Times New Roman" w:hAnsi="Times New Roman" w:cs="Times New Roman" w:hint="default"/>
      <w:sz w:val="27"/>
      <w:szCs w:val="27"/>
    </w:rPr>
  </w:style>
  <w:style w:type="character" w:customStyle="1" w:styleId="s10">
    <w:name w:val="s10"/>
    <w:basedOn w:val="a0"/>
    <w:rsid w:val="00881BBD"/>
    <w:rPr>
      <w:rFonts w:ascii="Times New Roman" w:hAnsi="Times New Roman" w:cs="Times New Roman" w:hint="default"/>
      <w:sz w:val="29"/>
      <w:szCs w:val="29"/>
    </w:rPr>
  </w:style>
  <w:style w:type="character" w:customStyle="1" w:styleId="s11">
    <w:name w:val="s11"/>
    <w:basedOn w:val="a0"/>
    <w:rsid w:val="00881BBD"/>
    <w:rPr>
      <w:rFonts w:ascii="Times New Roman" w:hAnsi="Times New Roman" w:cs="Times New Roman" w:hint="default"/>
      <w:sz w:val="23"/>
      <w:szCs w:val="23"/>
    </w:rPr>
  </w:style>
  <w:style w:type="character" w:customStyle="1" w:styleId="s12">
    <w:name w:val="s12"/>
    <w:basedOn w:val="a0"/>
    <w:rsid w:val="00881BBD"/>
    <w:rPr>
      <w:rFonts w:ascii="Times New Roman" w:hAnsi="Times New Roman" w:cs="Times New Roman" w:hint="default"/>
      <w:sz w:val="23"/>
      <w:szCs w:val="23"/>
    </w:rPr>
  </w:style>
  <w:style w:type="character" w:customStyle="1" w:styleId="s13">
    <w:name w:val="s13"/>
    <w:basedOn w:val="a0"/>
    <w:rsid w:val="00881BBD"/>
    <w:rPr>
      <w:rFonts w:ascii="Times New Roman" w:hAnsi="Times New Roman" w:cs="Times New Roman" w:hint="default"/>
      <w:sz w:val="21"/>
      <w:szCs w:val="21"/>
    </w:rPr>
  </w:style>
  <w:style w:type="character" w:customStyle="1" w:styleId="s14">
    <w:name w:val="s14"/>
    <w:basedOn w:val="a0"/>
    <w:rsid w:val="00881BBD"/>
    <w:rPr>
      <w:rFonts w:ascii="Times New Roman" w:hAnsi="Times New Roman" w:cs="Times New Roma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7075">
      <w:bodyDiv w:val="1"/>
      <w:marLeft w:val="0"/>
      <w:marRight w:val="0"/>
      <w:marTop w:val="0"/>
      <w:marBottom w:val="0"/>
      <w:divBdr>
        <w:top w:val="none" w:sz="0" w:space="0" w:color="auto"/>
        <w:left w:val="none" w:sz="0" w:space="0" w:color="auto"/>
        <w:bottom w:val="none" w:sz="0" w:space="0" w:color="auto"/>
        <w:right w:val="none" w:sz="0" w:space="0" w:color="auto"/>
      </w:divBdr>
    </w:div>
    <w:div w:id="49161568">
      <w:bodyDiv w:val="1"/>
      <w:marLeft w:val="0"/>
      <w:marRight w:val="0"/>
      <w:marTop w:val="0"/>
      <w:marBottom w:val="0"/>
      <w:divBdr>
        <w:top w:val="none" w:sz="0" w:space="0" w:color="auto"/>
        <w:left w:val="none" w:sz="0" w:space="0" w:color="auto"/>
        <w:bottom w:val="none" w:sz="0" w:space="0" w:color="auto"/>
        <w:right w:val="none" w:sz="0" w:space="0" w:color="auto"/>
      </w:divBdr>
    </w:div>
    <w:div w:id="128860086">
      <w:bodyDiv w:val="1"/>
      <w:marLeft w:val="0"/>
      <w:marRight w:val="0"/>
      <w:marTop w:val="0"/>
      <w:marBottom w:val="0"/>
      <w:divBdr>
        <w:top w:val="none" w:sz="0" w:space="0" w:color="auto"/>
        <w:left w:val="none" w:sz="0" w:space="0" w:color="auto"/>
        <w:bottom w:val="none" w:sz="0" w:space="0" w:color="auto"/>
        <w:right w:val="none" w:sz="0" w:space="0" w:color="auto"/>
      </w:divBdr>
    </w:div>
    <w:div w:id="280691517">
      <w:bodyDiv w:val="1"/>
      <w:marLeft w:val="0"/>
      <w:marRight w:val="0"/>
      <w:marTop w:val="0"/>
      <w:marBottom w:val="0"/>
      <w:divBdr>
        <w:top w:val="none" w:sz="0" w:space="0" w:color="auto"/>
        <w:left w:val="none" w:sz="0" w:space="0" w:color="auto"/>
        <w:bottom w:val="none" w:sz="0" w:space="0" w:color="auto"/>
        <w:right w:val="none" w:sz="0" w:space="0" w:color="auto"/>
      </w:divBdr>
    </w:div>
    <w:div w:id="1131824445">
      <w:bodyDiv w:val="1"/>
      <w:marLeft w:val="0"/>
      <w:marRight w:val="0"/>
      <w:marTop w:val="0"/>
      <w:marBottom w:val="0"/>
      <w:divBdr>
        <w:top w:val="none" w:sz="0" w:space="0" w:color="auto"/>
        <w:left w:val="none" w:sz="0" w:space="0" w:color="auto"/>
        <w:bottom w:val="none" w:sz="0" w:space="0" w:color="auto"/>
        <w:right w:val="none" w:sz="0" w:space="0" w:color="auto"/>
      </w:divBdr>
    </w:div>
    <w:div w:id="1747610231">
      <w:bodyDiv w:val="1"/>
      <w:marLeft w:val="0"/>
      <w:marRight w:val="0"/>
      <w:marTop w:val="0"/>
      <w:marBottom w:val="0"/>
      <w:divBdr>
        <w:top w:val="none" w:sz="0" w:space="0" w:color="auto"/>
        <w:left w:val="none" w:sz="0" w:space="0" w:color="auto"/>
        <w:bottom w:val="none" w:sz="0" w:space="0" w:color="auto"/>
        <w:right w:val="none" w:sz="0" w:space="0" w:color="auto"/>
      </w:divBdr>
    </w:div>
    <w:div w:id="1824346118">
      <w:bodyDiv w:val="1"/>
      <w:marLeft w:val="0"/>
      <w:marRight w:val="0"/>
      <w:marTop w:val="0"/>
      <w:marBottom w:val="0"/>
      <w:divBdr>
        <w:top w:val="none" w:sz="0" w:space="0" w:color="auto"/>
        <w:left w:val="none" w:sz="0" w:space="0" w:color="auto"/>
        <w:bottom w:val="none" w:sz="0" w:space="0" w:color="auto"/>
        <w:right w:val="none" w:sz="0" w:space="0" w:color="auto"/>
      </w:divBdr>
    </w:div>
    <w:div w:id="1899389440">
      <w:bodyDiv w:val="1"/>
      <w:marLeft w:val="0"/>
      <w:marRight w:val="0"/>
      <w:marTop w:val="0"/>
      <w:marBottom w:val="0"/>
      <w:divBdr>
        <w:top w:val="none" w:sz="0" w:space="0" w:color="auto"/>
        <w:left w:val="none" w:sz="0" w:space="0" w:color="auto"/>
        <w:bottom w:val="none" w:sz="0" w:space="0" w:color="auto"/>
        <w:right w:val="none" w:sz="0" w:space="0" w:color="auto"/>
      </w:divBdr>
    </w:div>
    <w:div w:id="192984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png"/><Relationship Id="rId26" Type="http://schemas.openxmlformats.org/officeDocument/2006/relationships/oleObject" Target="embeddings/oleObject4.bin"/><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10.png"/><Relationship Id="rId29" Type="http://schemas.openxmlformats.org/officeDocument/2006/relationships/image" Target="media/image16.wmf"/><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3.bin"/><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3.wmf"/><Relationship Id="rId28" Type="http://schemas.openxmlformats.org/officeDocument/2006/relationships/oleObject" Target="embeddings/oleObject5.bin"/><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image" Target="media/image12.png"/><Relationship Id="rId27" Type="http://schemas.openxmlformats.org/officeDocument/2006/relationships/image" Target="media/image15.wmf"/><Relationship Id="rId30" Type="http://schemas.openxmlformats.org/officeDocument/2006/relationships/oleObject" Target="embeddings/oleObject6.bin"/><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991B0-731D-4CFF-9B4E-F898BF07A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13824</Words>
  <Characters>78798</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dc:creator>
  <cp:keywords/>
  <dc:description/>
  <cp:lastModifiedBy>FabLab 3D printer</cp:lastModifiedBy>
  <cp:revision>4</cp:revision>
  <dcterms:created xsi:type="dcterms:W3CDTF">2025-12-19T10:21:00Z</dcterms:created>
  <dcterms:modified xsi:type="dcterms:W3CDTF">2025-12-21T20:22:00Z</dcterms:modified>
</cp:coreProperties>
</file>