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D0108B" w14:textId="77777777" w:rsidR="002B5874" w:rsidRDefault="002B5874" w:rsidP="002B5874">
      <w:pPr>
        <w:jc w:val="center"/>
        <w:rPr>
          <w:rFonts w:ascii="Times New Roman" w:hAnsi="Times New Roman" w:cs="Times New Roman"/>
          <w:sz w:val="28"/>
          <w:szCs w:val="28"/>
          <w:lang w:val="uk-UA"/>
        </w:rPr>
      </w:pPr>
      <w:bookmarkStart w:id="0" w:name="_GoBack"/>
      <w:bookmarkEnd w:id="0"/>
      <w:r w:rsidRPr="002B5874">
        <w:rPr>
          <w:rFonts w:ascii="Times New Roman" w:hAnsi="Times New Roman" w:cs="Times New Roman"/>
          <w:sz w:val="28"/>
          <w:szCs w:val="28"/>
          <w:lang w:val="uk-UA"/>
        </w:rPr>
        <w:t>СХІДНОУКРАЇНСЬКИЙ</w:t>
      </w:r>
      <w:r w:rsidRPr="002B5874">
        <w:rPr>
          <w:rFonts w:ascii="Times New Roman" w:hAnsi="Times New Roman" w:cs="Times New Roman"/>
          <w:sz w:val="28"/>
          <w:szCs w:val="28"/>
        </w:rPr>
        <w:t xml:space="preserve"> НАЦІОНАЛЬНИЙ УНІВЕРСИТЕТ</w:t>
      </w:r>
    </w:p>
    <w:p w14:paraId="5B176BD4" w14:textId="77777777" w:rsidR="007A20A2" w:rsidRDefault="002B5874" w:rsidP="002B5874">
      <w:pPr>
        <w:jc w:val="center"/>
        <w:rPr>
          <w:rFonts w:ascii="Times New Roman" w:hAnsi="Times New Roman" w:cs="Times New Roman"/>
          <w:sz w:val="28"/>
          <w:szCs w:val="28"/>
          <w:lang w:val="uk-UA"/>
        </w:rPr>
      </w:pPr>
      <w:r w:rsidRPr="002B5874">
        <w:rPr>
          <w:rFonts w:ascii="Times New Roman" w:hAnsi="Times New Roman" w:cs="Times New Roman"/>
          <w:sz w:val="28"/>
          <w:szCs w:val="28"/>
          <w:lang w:val="uk-UA"/>
        </w:rPr>
        <w:t>ІМЕНІ ВОЛОДИМИРА ДАЛЯ</w:t>
      </w:r>
    </w:p>
    <w:p w14:paraId="2C907ADC" w14:textId="77777777" w:rsidR="002B5874" w:rsidRDefault="002B5874" w:rsidP="002B5874">
      <w:pPr>
        <w:jc w:val="center"/>
        <w:rPr>
          <w:rFonts w:ascii="Times New Roman" w:hAnsi="Times New Roman" w:cs="Times New Roman"/>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5"/>
        <w:gridCol w:w="1073"/>
        <w:gridCol w:w="4247"/>
      </w:tblGrid>
      <w:tr w:rsidR="002B5874" w14:paraId="3C83C02D" w14:textId="77777777" w:rsidTr="00AE12ED">
        <w:tc>
          <w:tcPr>
            <w:tcW w:w="4025" w:type="dxa"/>
          </w:tcPr>
          <w:p w14:paraId="7CD9214F" w14:textId="77777777" w:rsidR="00AF67A4" w:rsidRPr="002B5874" w:rsidRDefault="00AF67A4" w:rsidP="00AF67A4">
            <w:pPr>
              <w:jc w:val="center"/>
              <w:rPr>
                <w:rFonts w:ascii="Times New Roman" w:hAnsi="Times New Roman" w:cs="Times New Roman"/>
                <w:sz w:val="28"/>
                <w:szCs w:val="28"/>
                <w:lang w:val="uk-UA"/>
              </w:rPr>
            </w:pPr>
            <w:r w:rsidRPr="002B5874">
              <w:rPr>
                <w:rFonts w:ascii="Times New Roman" w:hAnsi="Times New Roman" w:cs="Times New Roman"/>
                <w:sz w:val="28"/>
                <w:szCs w:val="28"/>
                <w:lang w:val="uk-UA"/>
              </w:rPr>
              <w:t xml:space="preserve">ПОГОДЖЕНО </w:t>
            </w:r>
          </w:p>
          <w:p w14:paraId="30DFCA29" w14:textId="77777777" w:rsidR="00AF67A4" w:rsidRPr="002B5874" w:rsidRDefault="00AF67A4" w:rsidP="00AF67A4">
            <w:pPr>
              <w:jc w:val="center"/>
              <w:rPr>
                <w:rFonts w:ascii="Times New Roman" w:hAnsi="Times New Roman" w:cs="Times New Roman"/>
                <w:sz w:val="28"/>
                <w:szCs w:val="28"/>
                <w:lang w:val="uk-UA"/>
              </w:rPr>
            </w:pPr>
            <w:r w:rsidRPr="002B5874">
              <w:rPr>
                <w:rFonts w:ascii="Times New Roman" w:hAnsi="Times New Roman" w:cs="Times New Roman"/>
                <w:sz w:val="28"/>
                <w:szCs w:val="28"/>
                <w:lang w:val="uk-UA"/>
              </w:rPr>
              <w:t xml:space="preserve">Керівник проектної групи </w:t>
            </w:r>
          </w:p>
          <w:p w14:paraId="145B677B" w14:textId="77777777" w:rsidR="00AF67A4" w:rsidRPr="002B5874" w:rsidRDefault="00AF67A4" w:rsidP="00AF67A4">
            <w:pPr>
              <w:jc w:val="center"/>
              <w:rPr>
                <w:rFonts w:ascii="Times New Roman" w:hAnsi="Times New Roman" w:cs="Times New Roman"/>
                <w:sz w:val="28"/>
                <w:szCs w:val="28"/>
                <w:lang w:val="uk-UA"/>
              </w:rPr>
            </w:pPr>
            <w:r w:rsidRPr="002B5874">
              <w:rPr>
                <w:rFonts w:ascii="Times New Roman" w:hAnsi="Times New Roman" w:cs="Times New Roman"/>
                <w:sz w:val="28"/>
                <w:szCs w:val="28"/>
                <w:lang w:val="uk-UA"/>
              </w:rPr>
              <w:t xml:space="preserve">(гарант освітньої програми) </w:t>
            </w:r>
          </w:p>
          <w:p w14:paraId="119D9255" w14:textId="77777777" w:rsidR="00AF67A4" w:rsidRPr="002B5874" w:rsidRDefault="00AF67A4" w:rsidP="00AF67A4">
            <w:pPr>
              <w:jc w:val="center"/>
              <w:rPr>
                <w:rFonts w:ascii="Times New Roman" w:hAnsi="Times New Roman" w:cs="Times New Roman"/>
                <w:sz w:val="28"/>
                <w:szCs w:val="28"/>
                <w:lang w:val="uk-UA"/>
              </w:rPr>
            </w:pPr>
            <w:r w:rsidRPr="002B5874">
              <w:rPr>
                <w:rFonts w:ascii="Times New Roman" w:hAnsi="Times New Roman" w:cs="Times New Roman"/>
                <w:sz w:val="28"/>
                <w:szCs w:val="28"/>
                <w:lang w:val="uk-UA"/>
              </w:rPr>
              <w:t xml:space="preserve">зі спеціальності 072 «Фінанси, </w:t>
            </w:r>
          </w:p>
          <w:p w14:paraId="650386A4" w14:textId="77777777" w:rsidR="00AF67A4" w:rsidRDefault="00AF67A4" w:rsidP="00AF67A4">
            <w:pPr>
              <w:jc w:val="center"/>
              <w:rPr>
                <w:rFonts w:ascii="Times New Roman" w:hAnsi="Times New Roman" w:cs="Times New Roman"/>
                <w:sz w:val="28"/>
                <w:szCs w:val="28"/>
                <w:lang w:val="uk-UA"/>
              </w:rPr>
            </w:pPr>
            <w:r w:rsidRPr="002B5874">
              <w:rPr>
                <w:rFonts w:ascii="Times New Roman" w:hAnsi="Times New Roman" w:cs="Times New Roman"/>
                <w:sz w:val="28"/>
                <w:szCs w:val="28"/>
                <w:lang w:val="uk-UA"/>
              </w:rPr>
              <w:t>банківська</w:t>
            </w:r>
            <w:r>
              <w:rPr>
                <w:rFonts w:ascii="Times New Roman" w:hAnsi="Times New Roman" w:cs="Times New Roman"/>
                <w:sz w:val="28"/>
                <w:szCs w:val="28"/>
                <w:lang w:val="uk-UA"/>
              </w:rPr>
              <w:t xml:space="preserve"> справа та </w:t>
            </w:r>
          </w:p>
          <w:p w14:paraId="53513185" w14:textId="77777777" w:rsidR="00AF67A4" w:rsidRDefault="00AF67A4" w:rsidP="00AF67A4">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страхування »</w:t>
            </w:r>
          </w:p>
          <w:p w14:paraId="6CE5A364" w14:textId="444F2138" w:rsidR="00AF67A4" w:rsidRDefault="00AF67A4" w:rsidP="00AF67A4">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_</w:t>
            </w:r>
            <w:r w:rsidRPr="002B5874">
              <w:rPr>
                <w:rFonts w:ascii="Times New Roman" w:hAnsi="Times New Roman" w:cs="Times New Roman"/>
                <w:sz w:val="28"/>
                <w:szCs w:val="28"/>
                <w:lang w:val="uk-UA"/>
              </w:rPr>
              <w:t>____</w:t>
            </w:r>
            <w:r w:rsidR="004F0643">
              <w:rPr>
                <w:noProof/>
                <w:lang w:val="en-US"/>
              </w:rPr>
              <w:drawing>
                <wp:inline distT="0" distB="0" distL="0" distR="0" wp14:anchorId="5E3CDC88" wp14:editId="5FE53003">
                  <wp:extent cx="409575" cy="370840"/>
                  <wp:effectExtent l="0" t="0" r="9525" b="0"/>
                  <wp:docPr id="7" name="Рисунок 7"/>
                  <wp:cNvGraphicFramePr/>
                  <a:graphic xmlns:a="http://schemas.openxmlformats.org/drawingml/2006/main">
                    <a:graphicData uri="http://schemas.openxmlformats.org/drawingml/2006/picture">
                      <pic:pic xmlns:pic="http://schemas.openxmlformats.org/drawingml/2006/picture">
                        <pic:nvPicPr>
                          <pic:cNvPr id="7" name="Рисунок 7"/>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370840"/>
                          </a:xfrm>
                          <a:prstGeom prst="rect">
                            <a:avLst/>
                          </a:prstGeom>
                          <a:noFill/>
                          <a:ln>
                            <a:noFill/>
                          </a:ln>
                        </pic:spPr>
                      </pic:pic>
                    </a:graphicData>
                  </a:graphic>
                </wp:inline>
              </w:drawing>
            </w:r>
            <w:r w:rsidR="00C06A1A">
              <w:rPr>
                <w:rFonts w:ascii="Times New Roman" w:hAnsi="Times New Roman" w:cs="Times New Roman"/>
                <w:sz w:val="28"/>
                <w:szCs w:val="28"/>
                <w:lang w:val="uk-UA"/>
              </w:rPr>
              <w:t>__</w:t>
            </w:r>
            <w:r w:rsidRPr="002B5874">
              <w:rPr>
                <w:rFonts w:ascii="Times New Roman" w:hAnsi="Times New Roman" w:cs="Times New Roman"/>
                <w:sz w:val="28"/>
                <w:szCs w:val="28"/>
                <w:lang w:val="uk-UA"/>
              </w:rPr>
              <w:t>_</w:t>
            </w:r>
            <w:r w:rsidR="00510639">
              <w:rPr>
                <w:rFonts w:ascii="Times New Roman" w:hAnsi="Times New Roman" w:cs="Times New Roman"/>
                <w:sz w:val="28"/>
                <w:szCs w:val="28"/>
                <w:lang w:val="uk-UA"/>
              </w:rPr>
              <w:t>Т</w:t>
            </w:r>
            <w:r>
              <w:rPr>
                <w:rFonts w:ascii="Times New Roman" w:hAnsi="Times New Roman" w:cs="Times New Roman"/>
                <w:sz w:val="28"/>
                <w:szCs w:val="28"/>
                <w:lang w:val="uk-UA"/>
              </w:rPr>
              <w:t>.</w:t>
            </w:r>
            <w:r w:rsidR="00510639">
              <w:rPr>
                <w:rFonts w:ascii="Times New Roman" w:hAnsi="Times New Roman" w:cs="Times New Roman"/>
                <w:sz w:val="28"/>
                <w:szCs w:val="28"/>
                <w:lang w:val="uk-UA"/>
              </w:rPr>
              <w:t>В</w:t>
            </w:r>
            <w:r>
              <w:rPr>
                <w:rFonts w:ascii="Times New Roman" w:hAnsi="Times New Roman" w:cs="Times New Roman"/>
                <w:sz w:val="28"/>
                <w:szCs w:val="28"/>
                <w:lang w:val="uk-UA"/>
              </w:rPr>
              <w:t xml:space="preserve">. </w:t>
            </w:r>
            <w:proofErr w:type="spellStart"/>
            <w:r w:rsidR="00510639">
              <w:rPr>
                <w:rFonts w:ascii="Times New Roman" w:hAnsi="Times New Roman" w:cs="Times New Roman"/>
                <w:sz w:val="28"/>
                <w:szCs w:val="28"/>
                <w:lang w:val="uk-UA"/>
              </w:rPr>
              <w:t>Соломатина</w:t>
            </w:r>
            <w:proofErr w:type="spellEnd"/>
          </w:p>
          <w:p w14:paraId="5EAE1072" w14:textId="02760A13" w:rsidR="002B5874" w:rsidRDefault="00AF67A4" w:rsidP="00A9694A">
            <w:pPr>
              <w:spacing w:line="360" w:lineRule="auto"/>
              <w:jc w:val="center"/>
              <w:rPr>
                <w:rFonts w:ascii="Times New Roman" w:hAnsi="Times New Roman" w:cs="Times New Roman"/>
                <w:sz w:val="28"/>
                <w:szCs w:val="28"/>
                <w:lang w:val="uk-UA"/>
              </w:rPr>
            </w:pPr>
            <w:r w:rsidRPr="004F0643">
              <w:rPr>
                <w:rFonts w:ascii="Times New Roman" w:hAnsi="Times New Roman" w:cs="Times New Roman"/>
                <w:sz w:val="28"/>
                <w:szCs w:val="28"/>
                <w:lang w:val="uk-UA"/>
              </w:rPr>
              <w:t>«</w:t>
            </w:r>
            <w:r w:rsidR="00510639" w:rsidRPr="004F0643">
              <w:rPr>
                <w:rFonts w:ascii="Times New Roman" w:hAnsi="Times New Roman" w:cs="Times New Roman"/>
                <w:sz w:val="28"/>
                <w:szCs w:val="28"/>
                <w:lang w:val="uk-UA"/>
              </w:rPr>
              <w:t>30</w:t>
            </w:r>
            <w:r w:rsidRPr="004F0643">
              <w:rPr>
                <w:rFonts w:ascii="Times New Roman" w:hAnsi="Times New Roman" w:cs="Times New Roman"/>
                <w:sz w:val="28"/>
                <w:szCs w:val="28"/>
                <w:lang w:val="uk-UA"/>
              </w:rPr>
              <w:t xml:space="preserve">» </w:t>
            </w:r>
            <w:r w:rsidR="00510639" w:rsidRPr="004F0643">
              <w:rPr>
                <w:rFonts w:ascii="Times New Roman" w:hAnsi="Times New Roman" w:cs="Times New Roman"/>
                <w:sz w:val="28"/>
                <w:szCs w:val="28"/>
                <w:lang w:val="uk-UA"/>
              </w:rPr>
              <w:t>травня</w:t>
            </w:r>
            <w:r>
              <w:rPr>
                <w:rFonts w:ascii="Times New Roman" w:hAnsi="Times New Roman" w:cs="Times New Roman"/>
                <w:sz w:val="28"/>
                <w:szCs w:val="28"/>
                <w:lang w:val="uk-UA"/>
              </w:rPr>
              <w:t xml:space="preserve"> </w:t>
            </w:r>
            <w:r w:rsidRPr="002B5874">
              <w:rPr>
                <w:rFonts w:ascii="Times New Roman" w:hAnsi="Times New Roman" w:cs="Times New Roman"/>
                <w:sz w:val="28"/>
                <w:szCs w:val="28"/>
                <w:lang w:val="uk-UA"/>
              </w:rPr>
              <w:t>20</w:t>
            </w:r>
            <w:r w:rsidR="00510639">
              <w:rPr>
                <w:rFonts w:ascii="Times New Roman" w:hAnsi="Times New Roman" w:cs="Times New Roman"/>
                <w:sz w:val="28"/>
                <w:szCs w:val="28"/>
                <w:lang w:val="uk-UA"/>
              </w:rPr>
              <w:t>2</w:t>
            </w:r>
            <w:r w:rsidR="00A9694A">
              <w:rPr>
                <w:rFonts w:ascii="Times New Roman" w:hAnsi="Times New Roman" w:cs="Times New Roman"/>
                <w:sz w:val="28"/>
                <w:szCs w:val="28"/>
                <w:lang w:val="uk-UA"/>
              </w:rPr>
              <w:t>5</w:t>
            </w:r>
            <w:r w:rsidRPr="002B5874">
              <w:rPr>
                <w:rFonts w:ascii="Times New Roman" w:hAnsi="Times New Roman" w:cs="Times New Roman"/>
                <w:sz w:val="28"/>
                <w:szCs w:val="28"/>
                <w:lang w:val="uk-UA"/>
              </w:rPr>
              <w:t xml:space="preserve"> р.</w:t>
            </w:r>
          </w:p>
        </w:tc>
        <w:tc>
          <w:tcPr>
            <w:tcW w:w="1073" w:type="dxa"/>
          </w:tcPr>
          <w:p w14:paraId="56B9CB3E" w14:textId="77777777" w:rsidR="002B5874" w:rsidRPr="002B5874" w:rsidRDefault="002B5874" w:rsidP="002B5874">
            <w:pPr>
              <w:jc w:val="center"/>
              <w:rPr>
                <w:rFonts w:ascii="Times New Roman" w:hAnsi="Times New Roman" w:cs="Times New Roman"/>
                <w:sz w:val="28"/>
                <w:szCs w:val="28"/>
                <w:lang w:val="uk-UA"/>
              </w:rPr>
            </w:pPr>
          </w:p>
        </w:tc>
        <w:tc>
          <w:tcPr>
            <w:tcW w:w="4247" w:type="dxa"/>
          </w:tcPr>
          <w:p w14:paraId="52DAF4FA" w14:textId="77777777" w:rsidR="00AF67A4" w:rsidRDefault="00AF67A4" w:rsidP="00AF67A4">
            <w:pPr>
              <w:jc w:val="center"/>
              <w:rPr>
                <w:rFonts w:ascii="Times New Roman" w:hAnsi="Times New Roman" w:cs="Times New Roman"/>
                <w:sz w:val="28"/>
                <w:szCs w:val="28"/>
                <w:lang w:val="uk-UA"/>
              </w:rPr>
            </w:pPr>
            <w:r w:rsidRPr="002B5874">
              <w:rPr>
                <w:rFonts w:ascii="Times New Roman" w:hAnsi="Times New Roman" w:cs="Times New Roman"/>
                <w:sz w:val="28"/>
                <w:szCs w:val="28"/>
                <w:lang w:val="uk-UA"/>
              </w:rPr>
              <w:t xml:space="preserve">ЗАТВЕРДЖЕНО </w:t>
            </w:r>
          </w:p>
          <w:p w14:paraId="34F50572" w14:textId="77777777" w:rsidR="00AF67A4" w:rsidRDefault="00AF67A4" w:rsidP="00AF67A4">
            <w:pPr>
              <w:jc w:val="center"/>
              <w:rPr>
                <w:rFonts w:ascii="Times New Roman" w:hAnsi="Times New Roman" w:cs="Times New Roman"/>
                <w:sz w:val="28"/>
                <w:szCs w:val="28"/>
                <w:lang w:val="uk-UA"/>
              </w:rPr>
            </w:pPr>
            <w:r w:rsidRPr="002B5874">
              <w:rPr>
                <w:rFonts w:ascii="Times New Roman" w:hAnsi="Times New Roman" w:cs="Times New Roman"/>
                <w:sz w:val="28"/>
                <w:szCs w:val="28"/>
                <w:lang w:val="uk-UA"/>
              </w:rPr>
              <w:t xml:space="preserve">Вченою радою </w:t>
            </w:r>
          </w:p>
          <w:p w14:paraId="36DEAC19" w14:textId="77777777" w:rsidR="00AF67A4" w:rsidRDefault="00AF67A4" w:rsidP="00AF67A4">
            <w:pPr>
              <w:jc w:val="center"/>
              <w:rPr>
                <w:rFonts w:ascii="Times New Roman" w:hAnsi="Times New Roman" w:cs="Times New Roman"/>
                <w:sz w:val="28"/>
                <w:szCs w:val="28"/>
                <w:lang w:val="uk-UA"/>
              </w:rPr>
            </w:pPr>
            <w:r>
              <w:rPr>
                <w:rFonts w:ascii="Times New Roman" w:hAnsi="Times New Roman" w:cs="Times New Roman"/>
                <w:sz w:val="28"/>
                <w:szCs w:val="28"/>
                <w:lang w:val="uk-UA"/>
              </w:rPr>
              <w:t>Східноукраїнський національний університет імені Володимира Даля</w:t>
            </w:r>
          </w:p>
          <w:p w14:paraId="177D1214" w14:textId="664E64B5" w:rsidR="00AF67A4" w:rsidRPr="004F0643" w:rsidRDefault="00AF67A4" w:rsidP="00AF67A4">
            <w:pPr>
              <w:spacing w:line="360" w:lineRule="auto"/>
              <w:jc w:val="center"/>
              <w:rPr>
                <w:rFonts w:ascii="Times New Roman" w:hAnsi="Times New Roman" w:cs="Times New Roman"/>
                <w:sz w:val="28"/>
                <w:szCs w:val="28"/>
                <w:lang w:val="uk-UA"/>
              </w:rPr>
            </w:pPr>
            <w:r w:rsidRPr="004F0643">
              <w:rPr>
                <w:rFonts w:ascii="Times New Roman" w:hAnsi="Times New Roman" w:cs="Times New Roman"/>
                <w:sz w:val="28"/>
                <w:szCs w:val="28"/>
                <w:lang w:val="uk-UA"/>
              </w:rPr>
              <w:t xml:space="preserve">протокол № </w:t>
            </w:r>
            <w:r w:rsidR="00510639" w:rsidRPr="004F0643">
              <w:rPr>
                <w:rFonts w:ascii="Times New Roman" w:hAnsi="Times New Roman" w:cs="Times New Roman"/>
                <w:sz w:val="28"/>
                <w:szCs w:val="28"/>
                <w:lang w:val="uk-UA"/>
              </w:rPr>
              <w:t>12</w:t>
            </w:r>
            <w:r w:rsidRPr="004F0643">
              <w:rPr>
                <w:rFonts w:ascii="Times New Roman" w:hAnsi="Times New Roman" w:cs="Times New Roman"/>
                <w:sz w:val="28"/>
                <w:szCs w:val="28"/>
                <w:lang w:val="uk-UA"/>
              </w:rPr>
              <w:t>,</w:t>
            </w:r>
          </w:p>
          <w:p w14:paraId="342B3852" w14:textId="65B06F72" w:rsidR="00AF67A4" w:rsidRDefault="00AF67A4" w:rsidP="00AF67A4">
            <w:pPr>
              <w:spacing w:line="360" w:lineRule="auto"/>
              <w:jc w:val="center"/>
              <w:rPr>
                <w:rFonts w:ascii="Times New Roman" w:hAnsi="Times New Roman" w:cs="Times New Roman"/>
                <w:sz w:val="28"/>
                <w:szCs w:val="28"/>
                <w:lang w:val="uk-UA"/>
              </w:rPr>
            </w:pPr>
            <w:r w:rsidRPr="004F0643">
              <w:rPr>
                <w:rFonts w:ascii="Times New Roman" w:hAnsi="Times New Roman" w:cs="Times New Roman"/>
                <w:sz w:val="28"/>
                <w:szCs w:val="28"/>
                <w:lang w:val="uk-UA"/>
              </w:rPr>
              <w:t>від «2</w:t>
            </w:r>
            <w:r w:rsidR="00510639" w:rsidRPr="004F0643">
              <w:rPr>
                <w:rFonts w:ascii="Times New Roman" w:hAnsi="Times New Roman" w:cs="Times New Roman"/>
                <w:sz w:val="28"/>
                <w:szCs w:val="28"/>
                <w:lang w:val="uk-UA"/>
              </w:rPr>
              <w:t>9</w:t>
            </w:r>
            <w:r w:rsidRPr="004F0643">
              <w:rPr>
                <w:rFonts w:ascii="Times New Roman" w:hAnsi="Times New Roman" w:cs="Times New Roman"/>
                <w:sz w:val="28"/>
                <w:szCs w:val="28"/>
                <w:lang w:val="uk-UA"/>
              </w:rPr>
              <w:t xml:space="preserve">» </w:t>
            </w:r>
            <w:r w:rsidR="00510639" w:rsidRPr="004F0643">
              <w:rPr>
                <w:rFonts w:ascii="Times New Roman" w:hAnsi="Times New Roman" w:cs="Times New Roman"/>
                <w:sz w:val="28"/>
                <w:szCs w:val="28"/>
                <w:lang w:val="uk-UA"/>
              </w:rPr>
              <w:t>черв</w:t>
            </w:r>
            <w:r w:rsidRPr="004F0643">
              <w:rPr>
                <w:rFonts w:ascii="Times New Roman" w:hAnsi="Times New Roman" w:cs="Times New Roman"/>
                <w:sz w:val="28"/>
                <w:szCs w:val="28"/>
                <w:lang w:val="uk-UA"/>
              </w:rPr>
              <w:t>ня</w:t>
            </w:r>
            <w:r>
              <w:rPr>
                <w:rFonts w:ascii="Times New Roman" w:hAnsi="Times New Roman" w:cs="Times New Roman"/>
                <w:sz w:val="28"/>
                <w:szCs w:val="28"/>
                <w:lang w:val="uk-UA"/>
              </w:rPr>
              <w:t xml:space="preserve"> </w:t>
            </w:r>
            <w:r w:rsidRPr="002B5874">
              <w:rPr>
                <w:rFonts w:ascii="Times New Roman" w:hAnsi="Times New Roman" w:cs="Times New Roman"/>
                <w:sz w:val="28"/>
                <w:szCs w:val="28"/>
                <w:lang w:val="uk-UA"/>
              </w:rPr>
              <w:t>20</w:t>
            </w:r>
            <w:r w:rsidR="00510639">
              <w:rPr>
                <w:rFonts w:ascii="Times New Roman" w:hAnsi="Times New Roman" w:cs="Times New Roman"/>
                <w:sz w:val="28"/>
                <w:szCs w:val="28"/>
                <w:lang w:val="uk-UA"/>
              </w:rPr>
              <w:t>2</w:t>
            </w:r>
            <w:r w:rsidR="00A9694A">
              <w:rPr>
                <w:rFonts w:ascii="Times New Roman" w:hAnsi="Times New Roman" w:cs="Times New Roman"/>
                <w:sz w:val="28"/>
                <w:szCs w:val="28"/>
                <w:lang w:val="uk-UA"/>
              </w:rPr>
              <w:t>5</w:t>
            </w:r>
            <w:r w:rsidRPr="002B5874">
              <w:rPr>
                <w:rFonts w:ascii="Times New Roman" w:hAnsi="Times New Roman" w:cs="Times New Roman"/>
                <w:sz w:val="28"/>
                <w:szCs w:val="28"/>
                <w:lang w:val="uk-UA"/>
              </w:rPr>
              <w:t xml:space="preserve"> р. </w:t>
            </w:r>
          </w:p>
          <w:p w14:paraId="25189E75" w14:textId="791C7E53" w:rsidR="002B5874" w:rsidRDefault="00AF67A4" w:rsidP="00AF67A4">
            <w:pPr>
              <w:spacing w:line="360" w:lineRule="auto"/>
              <w:jc w:val="center"/>
              <w:rPr>
                <w:rFonts w:ascii="Times New Roman" w:hAnsi="Times New Roman" w:cs="Times New Roman"/>
                <w:sz w:val="28"/>
                <w:szCs w:val="28"/>
                <w:lang w:val="uk-UA"/>
              </w:rPr>
            </w:pPr>
            <w:r w:rsidRPr="002B5874">
              <w:rPr>
                <w:rFonts w:ascii="Times New Roman" w:hAnsi="Times New Roman" w:cs="Times New Roman"/>
                <w:sz w:val="28"/>
                <w:szCs w:val="28"/>
                <w:lang w:val="uk-UA"/>
              </w:rPr>
              <w:t xml:space="preserve">Голова __________ </w:t>
            </w:r>
            <w:r>
              <w:rPr>
                <w:rFonts w:ascii="Times New Roman" w:hAnsi="Times New Roman" w:cs="Times New Roman"/>
                <w:sz w:val="28"/>
                <w:szCs w:val="28"/>
                <w:lang w:val="uk-UA"/>
              </w:rPr>
              <w:t>О</w:t>
            </w:r>
            <w:r w:rsidRPr="002B5874">
              <w:rPr>
                <w:rFonts w:ascii="Times New Roman" w:hAnsi="Times New Roman" w:cs="Times New Roman"/>
                <w:sz w:val="28"/>
                <w:szCs w:val="28"/>
                <w:lang w:val="uk-UA"/>
              </w:rPr>
              <w:t>.</w:t>
            </w:r>
            <w:r>
              <w:rPr>
                <w:rFonts w:ascii="Times New Roman" w:hAnsi="Times New Roman" w:cs="Times New Roman"/>
                <w:sz w:val="28"/>
                <w:szCs w:val="28"/>
                <w:lang w:val="uk-UA"/>
              </w:rPr>
              <w:t>В</w:t>
            </w:r>
            <w:r w:rsidRPr="002B5874">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Поркуян</w:t>
            </w:r>
            <w:proofErr w:type="spellEnd"/>
          </w:p>
        </w:tc>
      </w:tr>
    </w:tbl>
    <w:p w14:paraId="257057BD" w14:textId="77777777" w:rsidR="002B5874" w:rsidRDefault="002B5874" w:rsidP="002B5874">
      <w:pPr>
        <w:jc w:val="center"/>
        <w:rPr>
          <w:rFonts w:ascii="Times New Roman" w:hAnsi="Times New Roman" w:cs="Times New Roman"/>
          <w:sz w:val="28"/>
          <w:szCs w:val="28"/>
          <w:lang w:val="uk-UA"/>
        </w:rPr>
      </w:pPr>
    </w:p>
    <w:p w14:paraId="61E2BBE2" w14:textId="77777777" w:rsidR="00AE12ED" w:rsidRPr="00431A32" w:rsidRDefault="00AE12ED" w:rsidP="002B5874">
      <w:pPr>
        <w:jc w:val="center"/>
        <w:rPr>
          <w:rFonts w:ascii="Times New Roman" w:hAnsi="Times New Roman" w:cs="Times New Roman"/>
          <w:sz w:val="28"/>
          <w:szCs w:val="28"/>
          <w:lang w:val="uk-UA"/>
        </w:rPr>
      </w:pPr>
    </w:p>
    <w:p w14:paraId="524EBF37" w14:textId="77777777" w:rsidR="00AE12ED" w:rsidRPr="00431A32" w:rsidRDefault="00AE12ED" w:rsidP="002B5874">
      <w:pPr>
        <w:jc w:val="center"/>
        <w:rPr>
          <w:rFonts w:ascii="Times New Roman" w:hAnsi="Times New Roman" w:cs="Times New Roman"/>
          <w:sz w:val="28"/>
          <w:szCs w:val="28"/>
          <w:lang w:val="uk-UA"/>
        </w:rPr>
      </w:pPr>
    </w:p>
    <w:p w14:paraId="320A9352" w14:textId="77777777" w:rsidR="00AE12ED" w:rsidRPr="00431A32" w:rsidRDefault="00AE12ED" w:rsidP="002B5874">
      <w:pPr>
        <w:jc w:val="center"/>
        <w:rPr>
          <w:rFonts w:ascii="Times New Roman" w:hAnsi="Times New Roman" w:cs="Times New Roman"/>
          <w:sz w:val="28"/>
          <w:szCs w:val="28"/>
          <w:lang w:val="uk-UA"/>
        </w:rPr>
      </w:pPr>
    </w:p>
    <w:p w14:paraId="5AC291AC" w14:textId="77777777" w:rsidR="00AE12ED" w:rsidRPr="00431A32" w:rsidRDefault="00AE12ED" w:rsidP="00AE12ED">
      <w:pPr>
        <w:spacing w:after="0" w:line="240" w:lineRule="auto"/>
        <w:jc w:val="center"/>
        <w:rPr>
          <w:rFonts w:ascii="Times New Roman" w:hAnsi="Times New Roman" w:cs="Times New Roman"/>
          <w:b/>
          <w:sz w:val="40"/>
          <w:szCs w:val="40"/>
          <w:lang w:val="uk-UA"/>
        </w:rPr>
      </w:pPr>
      <w:r w:rsidRPr="00431A32">
        <w:rPr>
          <w:rFonts w:ascii="Times New Roman" w:hAnsi="Times New Roman" w:cs="Times New Roman"/>
          <w:b/>
          <w:sz w:val="40"/>
          <w:szCs w:val="40"/>
          <w:lang w:val="uk-UA"/>
        </w:rPr>
        <w:t>ОСВІТНЯ ПРОГРАМА</w:t>
      </w:r>
    </w:p>
    <w:p w14:paraId="755B4800" w14:textId="77777777" w:rsidR="00AE12ED" w:rsidRPr="00431A32" w:rsidRDefault="00AE12ED" w:rsidP="00AE12ED">
      <w:pPr>
        <w:spacing w:after="0" w:line="240" w:lineRule="auto"/>
        <w:jc w:val="center"/>
        <w:rPr>
          <w:rFonts w:ascii="Times New Roman" w:hAnsi="Times New Roman" w:cs="Times New Roman"/>
          <w:sz w:val="28"/>
          <w:szCs w:val="28"/>
          <w:lang w:val="uk-UA"/>
        </w:rPr>
      </w:pPr>
    </w:p>
    <w:p w14:paraId="49E62402" w14:textId="77777777" w:rsidR="00AE12ED" w:rsidRPr="00431A32" w:rsidRDefault="00AE12ED" w:rsidP="00AE12ED">
      <w:pPr>
        <w:spacing w:after="0" w:line="240" w:lineRule="auto"/>
        <w:jc w:val="center"/>
        <w:rPr>
          <w:rFonts w:ascii="Times New Roman" w:hAnsi="Times New Roman" w:cs="Times New Roman"/>
          <w:sz w:val="28"/>
          <w:szCs w:val="28"/>
          <w:lang w:val="uk-UA"/>
        </w:rPr>
      </w:pPr>
      <w:r w:rsidRPr="00431A32">
        <w:rPr>
          <w:rFonts w:ascii="Times New Roman" w:hAnsi="Times New Roman" w:cs="Times New Roman"/>
          <w:sz w:val="28"/>
          <w:szCs w:val="28"/>
          <w:lang w:val="uk-UA"/>
        </w:rPr>
        <w:t xml:space="preserve">підготовки здобувачів вищої освіти </w:t>
      </w:r>
    </w:p>
    <w:p w14:paraId="1D002BE2" w14:textId="77777777" w:rsidR="00AE12ED" w:rsidRPr="00431A32" w:rsidRDefault="00AE12ED" w:rsidP="00AE12ED">
      <w:pPr>
        <w:spacing w:after="0" w:line="240" w:lineRule="auto"/>
        <w:jc w:val="center"/>
        <w:rPr>
          <w:rFonts w:ascii="Times New Roman" w:hAnsi="Times New Roman" w:cs="Times New Roman"/>
          <w:sz w:val="28"/>
          <w:szCs w:val="28"/>
          <w:lang w:val="uk-UA"/>
        </w:rPr>
      </w:pPr>
      <w:r w:rsidRPr="00431A32">
        <w:rPr>
          <w:rFonts w:ascii="Times New Roman" w:hAnsi="Times New Roman" w:cs="Times New Roman"/>
          <w:sz w:val="28"/>
          <w:szCs w:val="28"/>
          <w:lang w:val="uk-UA"/>
        </w:rPr>
        <w:t>на першому (бакалаврському) рівні</w:t>
      </w:r>
    </w:p>
    <w:p w14:paraId="2AA037B2" w14:textId="77777777" w:rsidR="00AE12ED" w:rsidRPr="00431A32" w:rsidRDefault="00AE12ED" w:rsidP="00AE12ED">
      <w:pPr>
        <w:spacing w:after="0" w:line="240" w:lineRule="auto"/>
        <w:jc w:val="center"/>
        <w:rPr>
          <w:rFonts w:ascii="Times New Roman" w:hAnsi="Times New Roman" w:cs="Times New Roman"/>
          <w:i/>
          <w:sz w:val="28"/>
          <w:szCs w:val="28"/>
          <w:vertAlign w:val="superscript"/>
          <w:lang w:val="uk-UA"/>
        </w:rPr>
      </w:pPr>
      <w:r w:rsidRPr="00431A32">
        <w:rPr>
          <w:rFonts w:ascii="Times New Roman" w:hAnsi="Times New Roman" w:cs="Times New Roman"/>
          <w:i/>
          <w:sz w:val="28"/>
          <w:szCs w:val="28"/>
          <w:vertAlign w:val="superscript"/>
          <w:lang w:val="uk-UA"/>
        </w:rPr>
        <w:t>рівень вищої освіти</w:t>
      </w:r>
    </w:p>
    <w:p w14:paraId="5F858326" w14:textId="77777777" w:rsidR="00AE12ED" w:rsidRPr="00431A32" w:rsidRDefault="00AE12ED" w:rsidP="00AE12ED">
      <w:pPr>
        <w:spacing w:after="0" w:line="240" w:lineRule="auto"/>
        <w:jc w:val="center"/>
        <w:rPr>
          <w:rFonts w:ascii="Times New Roman" w:hAnsi="Times New Roman" w:cs="Times New Roman"/>
          <w:sz w:val="28"/>
          <w:szCs w:val="28"/>
          <w:lang w:val="uk-UA"/>
        </w:rPr>
      </w:pPr>
    </w:p>
    <w:p w14:paraId="200540B1" w14:textId="77777777" w:rsidR="00AE12ED" w:rsidRPr="00431A32" w:rsidRDefault="00AE12ED" w:rsidP="00AE12ED">
      <w:pPr>
        <w:spacing w:after="0" w:line="240" w:lineRule="auto"/>
        <w:jc w:val="center"/>
        <w:rPr>
          <w:rFonts w:ascii="Times New Roman" w:hAnsi="Times New Roman" w:cs="Times New Roman"/>
          <w:b/>
          <w:sz w:val="28"/>
          <w:szCs w:val="28"/>
          <w:lang w:val="uk-UA"/>
        </w:rPr>
      </w:pPr>
      <w:r w:rsidRPr="00431A32">
        <w:rPr>
          <w:rFonts w:ascii="Times New Roman" w:hAnsi="Times New Roman" w:cs="Times New Roman"/>
          <w:b/>
          <w:sz w:val="28"/>
          <w:szCs w:val="28"/>
          <w:lang w:val="uk-UA"/>
        </w:rPr>
        <w:t>ГАЛУЗЬ ЗНАНЬ 07 – «Управління та адміністрування»</w:t>
      </w:r>
    </w:p>
    <w:p w14:paraId="048F91C2" w14:textId="77777777" w:rsidR="00AE12ED" w:rsidRPr="00431A32" w:rsidRDefault="00AE12ED" w:rsidP="00AE12ED">
      <w:pPr>
        <w:spacing w:after="0" w:line="240" w:lineRule="auto"/>
        <w:jc w:val="center"/>
        <w:rPr>
          <w:rFonts w:ascii="Times New Roman" w:hAnsi="Times New Roman" w:cs="Times New Roman"/>
          <w:b/>
          <w:sz w:val="28"/>
          <w:szCs w:val="28"/>
          <w:lang w:val="uk-UA"/>
        </w:rPr>
      </w:pPr>
    </w:p>
    <w:p w14:paraId="12D76F95" w14:textId="0D27C794" w:rsidR="00AE12ED" w:rsidRPr="00943367" w:rsidRDefault="00AE12ED" w:rsidP="00AE12ED">
      <w:pPr>
        <w:spacing w:after="0" w:line="240" w:lineRule="auto"/>
        <w:jc w:val="center"/>
        <w:rPr>
          <w:rFonts w:ascii="Times New Roman" w:hAnsi="Times New Roman" w:cs="Times New Roman"/>
          <w:b/>
          <w:sz w:val="28"/>
          <w:szCs w:val="28"/>
          <w:lang w:val="uk-UA"/>
        </w:rPr>
      </w:pPr>
      <w:r w:rsidRPr="00431A32">
        <w:rPr>
          <w:rFonts w:ascii="Times New Roman" w:hAnsi="Times New Roman" w:cs="Times New Roman"/>
          <w:b/>
          <w:sz w:val="28"/>
          <w:szCs w:val="28"/>
          <w:lang w:val="uk-UA"/>
        </w:rPr>
        <w:t xml:space="preserve">СПЕЦІАЛЬНІСТЬ </w:t>
      </w:r>
      <w:r w:rsidR="00DC34DA" w:rsidRPr="00DC34DA">
        <w:rPr>
          <w:rFonts w:ascii="Times New Roman" w:hAnsi="Times New Roman" w:cs="Times New Roman"/>
          <w:b/>
          <w:sz w:val="28"/>
          <w:szCs w:val="28"/>
        </w:rPr>
        <w:t>D</w:t>
      </w:r>
      <w:r w:rsidR="00943367">
        <w:rPr>
          <w:rFonts w:ascii="Times New Roman" w:hAnsi="Times New Roman" w:cs="Times New Roman"/>
          <w:b/>
          <w:sz w:val="28"/>
          <w:szCs w:val="28"/>
          <w:lang w:val="uk-UA"/>
        </w:rPr>
        <w:t>1</w:t>
      </w:r>
      <w:r w:rsidR="00DC34DA" w:rsidRPr="00DC34DA">
        <w:rPr>
          <w:rFonts w:ascii="Times New Roman" w:hAnsi="Times New Roman" w:cs="Times New Roman"/>
          <w:b/>
          <w:sz w:val="28"/>
          <w:szCs w:val="28"/>
        </w:rPr>
        <w:t xml:space="preserve"> </w:t>
      </w:r>
      <w:r w:rsidR="00943367" w:rsidRPr="00431A32">
        <w:rPr>
          <w:rFonts w:ascii="Times New Roman" w:hAnsi="Times New Roman" w:cs="Times New Roman"/>
          <w:b/>
          <w:sz w:val="28"/>
          <w:szCs w:val="28"/>
          <w:lang w:val="uk-UA"/>
        </w:rPr>
        <w:t>«</w:t>
      </w:r>
      <w:proofErr w:type="spellStart"/>
      <w:r w:rsidR="00DC34DA" w:rsidRPr="00DC34DA">
        <w:rPr>
          <w:rFonts w:ascii="Times New Roman" w:hAnsi="Times New Roman" w:cs="Times New Roman"/>
          <w:b/>
          <w:sz w:val="28"/>
          <w:szCs w:val="28"/>
        </w:rPr>
        <w:t>Фінанси</w:t>
      </w:r>
      <w:proofErr w:type="spellEnd"/>
      <w:r w:rsidR="00DC34DA" w:rsidRPr="00DC34DA">
        <w:rPr>
          <w:rFonts w:ascii="Times New Roman" w:hAnsi="Times New Roman" w:cs="Times New Roman"/>
          <w:b/>
          <w:sz w:val="28"/>
          <w:szCs w:val="28"/>
        </w:rPr>
        <w:t xml:space="preserve">, </w:t>
      </w:r>
      <w:proofErr w:type="spellStart"/>
      <w:r w:rsidR="00DC34DA" w:rsidRPr="00DC34DA">
        <w:rPr>
          <w:rFonts w:ascii="Times New Roman" w:hAnsi="Times New Roman" w:cs="Times New Roman"/>
          <w:b/>
          <w:sz w:val="28"/>
          <w:szCs w:val="28"/>
        </w:rPr>
        <w:t>банківська</w:t>
      </w:r>
      <w:proofErr w:type="spellEnd"/>
      <w:r w:rsidR="00DC34DA" w:rsidRPr="00DC34DA">
        <w:rPr>
          <w:rFonts w:ascii="Times New Roman" w:hAnsi="Times New Roman" w:cs="Times New Roman"/>
          <w:b/>
          <w:sz w:val="28"/>
          <w:szCs w:val="28"/>
        </w:rPr>
        <w:t xml:space="preserve"> справа</w:t>
      </w:r>
      <w:r w:rsidR="00A9694A">
        <w:rPr>
          <w:rFonts w:ascii="Times New Roman" w:hAnsi="Times New Roman" w:cs="Times New Roman"/>
          <w:b/>
          <w:sz w:val="28"/>
          <w:szCs w:val="28"/>
        </w:rPr>
        <w:t xml:space="preserve">, </w:t>
      </w:r>
      <w:proofErr w:type="spellStart"/>
      <w:r w:rsidR="00A9694A">
        <w:rPr>
          <w:rFonts w:ascii="Times New Roman" w:hAnsi="Times New Roman" w:cs="Times New Roman"/>
          <w:b/>
          <w:sz w:val="28"/>
          <w:szCs w:val="28"/>
        </w:rPr>
        <w:t>страхування</w:t>
      </w:r>
      <w:proofErr w:type="spellEnd"/>
      <w:r w:rsidR="00A9694A">
        <w:rPr>
          <w:rFonts w:ascii="Times New Roman" w:hAnsi="Times New Roman" w:cs="Times New Roman"/>
          <w:b/>
          <w:sz w:val="28"/>
          <w:szCs w:val="28"/>
        </w:rPr>
        <w:t xml:space="preserve"> та </w:t>
      </w:r>
      <w:proofErr w:type="spellStart"/>
      <w:r w:rsidR="00A9694A">
        <w:rPr>
          <w:rFonts w:ascii="Times New Roman" w:hAnsi="Times New Roman" w:cs="Times New Roman"/>
          <w:b/>
          <w:sz w:val="28"/>
          <w:szCs w:val="28"/>
        </w:rPr>
        <w:t>фондовий</w:t>
      </w:r>
      <w:proofErr w:type="spellEnd"/>
      <w:r w:rsidR="00A9694A">
        <w:rPr>
          <w:rFonts w:ascii="Times New Roman" w:hAnsi="Times New Roman" w:cs="Times New Roman"/>
          <w:b/>
          <w:sz w:val="28"/>
          <w:szCs w:val="28"/>
        </w:rPr>
        <w:t xml:space="preserve"> </w:t>
      </w:r>
      <w:proofErr w:type="spellStart"/>
      <w:r w:rsidR="00A9694A">
        <w:rPr>
          <w:rFonts w:ascii="Times New Roman" w:hAnsi="Times New Roman" w:cs="Times New Roman"/>
          <w:b/>
          <w:sz w:val="28"/>
          <w:szCs w:val="28"/>
        </w:rPr>
        <w:t>ринок</w:t>
      </w:r>
      <w:proofErr w:type="spellEnd"/>
      <w:r w:rsidR="00943367">
        <w:rPr>
          <w:rFonts w:ascii="Times New Roman" w:hAnsi="Times New Roman" w:cs="Times New Roman"/>
          <w:b/>
          <w:sz w:val="28"/>
          <w:szCs w:val="28"/>
          <w:lang w:val="uk-UA"/>
        </w:rPr>
        <w:t>»</w:t>
      </w:r>
    </w:p>
    <w:p w14:paraId="6DE07221" w14:textId="77777777" w:rsidR="00AE12ED" w:rsidRPr="00431A32" w:rsidRDefault="00AE12ED" w:rsidP="00AE12ED">
      <w:pPr>
        <w:spacing w:after="0" w:line="240" w:lineRule="auto"/>
        <w:jc w:val="center"/>
        <w:rPr>
          <w:rFonts w:ascii="Times New Roman" w:hAnsi="Times New Roman" w:cs="Times New Roman"/>
          <w:sz w:val="28"/>
          <w:szCs w:val="28"/>
          <w:lang w:val="uk-UA"/>
        </w:rPr>
      </w:pPr>
    </w:p>
    <w:p w14:paraId="20E3013E" w14:textId="77777777" w:rsidR="00AE12ED" w:rsidRPr="00431A32" w:rsidRDefault="00AE12ED" w:rsidP="00AE12ED">
      <w:pPr>
        <w:spacing w:after="0" w:line="240" w:lineRule="auto"/>
        <w:jc w:val="center"/>
        <w:rPr>
          <w:rFonts w:ascii="Times New Roman" w:hAnsi="Times New Roman" w:cs="Times New Roman"/>
          <w:sz w:val="28"/>
          <w:szCs w:val="28"/>
          <w:lang w:val="uk-UA"/>
        </w:rPr>
      </w:pPr>
    </w:p>
    <w:p w14:paraId="3FB3784C" w14:textId="77777777" w:rsidR="00AE12ED" w:rsidRPr="00431A32" w:rsidRDefault="00AE12ED" w:rsidP="00AE12ED">
      <w:pPr>
        <w:spacing w:after="0" w:line="240" w:lineRule="auto"/>
        <w:jc w:val="center"/>
        <w:rPr>
          <w:rFonts w:ascii="Times New Roman" w:hAnsi="Times New Roman" w:cs="Times New Roman"/>
          <w:sz w:val="28"/>
          <w:szCs w:val="28"/>
          <w:lang w:val="uk-UA"/>
        </w:rPr>
      </w:pPr>
    </w:p>
    <w:p w14:paraId="15B0475D" w14:textId="77777777" w:rsidR="00510639" w:rsidRDefault="00510639" w:rsidP="00510639">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13DB4A33" w14:textId="033E7780" w:rsidR="00510639" w:rsidRDefault="00510639" w:rsidP="00510639">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D41CA">
        <w:rPr>
          <w:rFonts w:ascii="Times New Roman" w:hAnsi="Times New Roman" w:cs="Times New Roman"/>
          <w:sz w:val="28"/>
          <w:szCs w:val="28"/>
          <w:lang w:val="uk-UA"/>
        </w:rPr>
        <w:t>СХВАЛЕНО</w:t>
      </w:r>
    </w:p>
    <w:p w14:paraId="3D216540" w14:textId="119349DE" w:rsidR="00AF67A4" w:rsidRPr="009D41CA" w:rsidRDefault="00AF67A4" w:rsidP="00510639">
      <w:pPr>
        <w:spacing w:after="0" w:line="240" w:lineRule="auto"/>
        <w:ind w:left="6372"/>
        <w:rPr>
          <w:rFonts w:ascii="Times New Roman" w:hAnsi="Times New Roman" w:cs="Times New Roman"/>
          <w:sz w:val="28"/>
          <w:szCs w:val="28"/>
          <w:lang w:val="uk-UA"/>
        </w:rPr>
      </w:pPr>
      <w:r w:rsidRPr="009D41CA">
        <w:rPr>
          <w:rFonts w:ascii="Times New Roman" w:hAnsi="Times New Roman" w:cs="Times New Roman"/>
          <w:sz w:val="28"/>
          <w:szCs w:val="28"/>
          <w:lang w:val="uk-UA"/>
        </w:rPr>
        <w:t xml:space="preserve">Методичною </w:t>
      </w:r>
      <w:r w:rsidR="00510639">
        <w:rPr>
          <w:rFonts w:ascii="Times New Roman" w:hAnsi="Times New Roman" w:cs="Times New Roman"/>
          <w:sz w:val="28"/>
          <w:szCs w:val="28"/>
          <w:lang w:val="uk-UA"/>
        </w:rPr>
        <w:t>комісією</w:t>
      </w:r>
      <w:r w:rsidRPr="009D41CA">
        <w:rPr>
          <w:rFonts w:ascii="Times New Roman" w:hAnsi="Times New Roman" w:cs="Times New Roman"/>
          <w:sz w:val="28"/>
          <w:szCs w:val="28"/>
          <w:lang w:val="uk-UA"/>
        </w:rPr>
        <w:t xml:space="preserve"> </w:t>
      </w:r>
    </w:p>
    <w:p w14:paraId="1DC95439" w14:textId="77777777" w:rsidR="00510639" w:rsidRDefault="00510639" w:rsidP="00510639">
      <w:pPr>
        <w:spacing w:after="0" w:line="240" w:lineRule="auto"/>
        <w:ind w:left="6372"/>
        <w:rPr>
          <w:rFonts w:ascii="Times New Roman" w:hAnsi="Times New Roman" w:cs="Times New Roman"/>
          <w:sz w:val="28"/>
          <w:szCs w:val="28"/>
          <w:lang w:val="uk-UA"/>
        </w:rPr>
      </w:pPr>
      <w:r>
        <w:rPr>
          <w:rFonts w:ascii="Times New Roman" w:hAnsi="Times New Roman" w:cs="Times New Roman"/>
          <w:sz w:val="28"/>
          <w:szCs w:val="28"/>
          <w:lang w:val="uk-UA"/>
        </w:rPr>
        <w:t>факультету</w:t>
      </w:r>
      <w:r w:rsidR="00AF67A4" w:rsidRPr="009D41CA">
        <w:rPr>
          <w:rFonts w:ascii="Times New Roman" w:hAnsi="Times New Roman" w:cs="Times New Roman"/>
          <w:sz w:val="28"/>
          <w:szCs w:val="28"/>
          <w:lang w:val="uk-UA"/>
        </w:rPr>
        <w:t xml:space="preserve"> економіки </w:t>
      </w:r>
    </w:p>
    <w:p w14:paraId="48DD9CFE" w14:textId="24BDBB5B" w:rsidR="00AF67A4" w:rsidRPr="009D41CA" w:rsidRDefault="00AF67A4" w:rsidP="00510639">
      <w:pPr>
        <w:spacing w:after="0" w:line="240" w:lineRule="auto"/>
        <w:ind w:left="6372"/>
        <w:rPr>
          <w:rFonts w:ascii="Times New Roman" w:hAnsi="Times New Roman" w:cs="Times New Roman"/>
          <w:sz w:val="28"/>
          <w:szCs w:val="28"/>
          <w:lang w:val="uk-UA"/>
        </w:rPr>
      </w:pPr>
      <w:r>
        <w:rPr>
          <w:rFonts w:ascii="Times New Roman" w:hAnsi="Times New Roman" w:cs="Times New Roman"/>
          <w:sz w:val="28"/>
          <w:szCs w:val="28"/>
          <w:lang w:val="uk-UA"/>
        </w:rPr>
        <w:t>і</w:t>
      </w:r>
      <w:r w:rsidRPr="009D41CA">
        <w:rPr>
          <w:rFonts w:ascii="Times New Roman" w:hAnsi="Times New Roman" w:cs="Times New Roman"/>
          <w:sz w:val="28"/>
          <w:szCs w:val="28"/>
          <w:lang w:val="uk-UA"/>
        </w:rPr>
        <w:t xml:space="preserve"> управління</w:t>
      </w:r>
    </w:p>
    <w:p w14:paraId="78DC9B0E" w14:textId="1AC59F58" w:rsidR="00AF67A4" w:rsidRPr="004F0643" w:rsidRDefault="00AF67A4" w:rsidP="00510639">
      <w:pPr>
        <w:spacing w:after="0" w:line="240" w:lineRule="auto"/>
        <w:ind w:left="6372"/>
        <w:rPr>
          <w:rFonts w:ascii="Times New Roman" w:hAnsi="Times New Roman" w:cs="Times New Roman"/>
          <w:sz w:val="28"/>
          <w:szCs w:val="28"/>
          <w:lang w:val="uk-UA"/>
        </w:rPr>
      </w:pPr>
      <w:r w:rsidRPr="004F0643">
        <w:rPr>
          <w:rFonts w:ascii="Times New Roman" w:hAnsi="Times New Roman" w:cs="Times New Roman"/>
          <w:sz w:val="28"/>
          <w:szCs w:val="28"/>
          <w:lang w:val="uk-UA"/>
        </w:rPr>
        <w:t xml:space="preserve">протокол № </w:t>
      </w:r>
      <w:r w:rsidR="00510639" w:rsidRPr="004F0643">
        <w:rPr>
          <w:rFonts w:ascii="Times New Roman" w:hAnsi="Times New Roman" w:cs="Times New Roman"/>
          <w:sz w:val="28"/>
          <w:szCs w:val="28"/>
          <w:lang w:val="uk-UA"/>
        </w:rPr>
        <w:t>10</w:t>
      </w:r>
      <w:r w:rsidRPr="004F0643">
        <w:rPr>
          <w:rFonts w:ascii="Times New Roman" w:hAnsi="Times New Roman" w:cs="Times New Roman"/>
          <w:sz w:val="28"/>
          <w:szCs w:val="28"/>
          <w:lang w:val="uk-UA"/>
        </w:rPr>
        <w:t>,</w:t>
      </w:r>
    </w:p>
    <w:p w14:paraId="42355FAC" w14:textId="74FD07AB" w:rsidR="00AF67A4" w:rsidRPr="00431A32" w:rsidRDefault="00AF67A4" w:rsidP="00510639">
      <w:pPr>
        <w:spacing w:after="0" w:line="240" w:lineRule="auto"/>
        <w:ind w:left="6372"/>
        <w:rPr>
          <w:rFonts w:ascii="Times New Roman" w:hAnsi="Times New Roman" w:cs="Times New Roman"/>
          <w:sz w:val="28"/>
          <w:szCs w:val="28"/>
          <w:lang w:val="uk-UA"/>
        </w:rPr>
      </w:pPr>
      <w:r w:rsidRPr="004F0643">
        <w:rPr>
          <w:rFonts w:ascii="Times New Roman" w:hAnsi="Times New Roman" w:cs="Times New Roman"/>
          <w:sz w:val="28"/>
          <w:szCs w:val="28"/>
          <w:lang w:val="uk-UA"/>
        </w:rPr>
        <w:t>від «</w:t>
      </w:r>
      <w:r w:rsidR="00510639" w:rsidRPr="004F0643">
        <w:rPr>
          <w:rFonts w:ascii="Times New Roman" w:hAnsi="Times New Roman" w:cs="Times New Roman"/>
          <w:sz w:val="28"/>
          <w:szCs w:val="28"/>
          <w:lang w:val="uk-UA"/>
        </w:rPr>
        <w:t>30</w:t>
      </w:r>
      <w:r w:rsidRPr="004F0643">
        <w:rPr>
          <w:rFonts w:ascii="Times New Roman" w:hAnsi="Times New Roman" w:cs="Times New Roman"/>
          <w:sz w:val="28"/>
          <w:szCs w:val="28"/>
          <w:lang w:val="uk-UA"/>
        </w:rPr>
        <w:t>»</w:t>
      </w:r>
      <w:r w:rsidRPr="004F0643">
        <w:rPr>
          <w:rFonts w:ascii="Times New Roman" w:hAnsi="Times New Roman" w:cs="Times New Roman"/>
          <w:sz w:val="28"/>
          <w:szCs w:val="28"/>
        </w:rPr>
        <w:t xml:space="preserve"> </w:t>
      </w:r>
      <w:r w:rsidR="00510639" w:rsidRPr="004F0643">
        <w:rPr>
          <w:rFonts w:ascii="Times New Roman" w:hAnsi="Times New Roman" w:cs="Times New Roman"/>
          <w:sz w:val="28"/>
          <w:szCs w:val="28"/>
          <w:lang w:val="uk-UA"/>
        </w:rPr>
        <w:t>трав</w:t>
      </w:r>
      <w:r w:rsidRPr="004F0643">
        <w:rPr>
          <w:rFonts w:ascii="Times New Roman" w:hAnsi="Times New Roman" w:cs="Times New Roman"/>
          <w:sz w:val="28"/>
          <w:szCs w:val="28"/>
          <w:lang w:val="uk-UA"/>
        </w:rPr>
        <w:t>ня</w:t>
      </w:r>
      <w:r w:rsidR="00510639">
        <w:rPr>
          <w:rFonts w:ascii="Times New Roman" w:hAnsi="Times New Roman" w:cs="Times New Roman"/>
          <w:sz w:val="28"/>
          <w:szCs w:val="28"/>
          <w:lang w:val="uk-UA"/>
        </w:rPr>
        <w:t xml:space="preserve"> </w:t>
      </w:r>
      <w:r w:rsidRPr="009D41CA">
        <w:rPr>
          <w:rFonts w:ascii="Times New Roman" w:hAnsi="Times New Roman" w:cs="Times New Roman"/>
          <w:sz w:val="28"/>
          <w:szCs w:val="28"/>
          <w:lang w:val="uk-UA"/>
        </w:rPr>
        <w:t>20</w:t>
      </w:r>
      <w:r w:rsidR="00510639">
        <w:rPr>
          <w:rFonts w:ascii="Times New Roman" w:hAnsi="Times New Roman" w:cs="Times New Roman"/>
          <w:sz w:val="28"/>
          <w:szCs w:val="28"/>
          <w:lang w:val="uk-UA"/>
        </w:rPr>
        <w:t>2</w:t>
      </w:r>
      <w:r w:rsidR="00A9694A">
        <w:rPr>
          <w:rFonts w:ascii="Times New Roman" w:hAnsi="Times New Roman" w:cs="Times New Roman"/>
          <w:sz w:val="28"/>
          <w:szCs w:val="28"/>
          <w:lang w:val="uk-UA"/>
        </w:rPr>
        <w:t>5</w:t>
      </w:r>
      <w:r w:rsidRPr="009D41CA">
        <w:rPr>
          <w:rFonts w:ascii="Times New Roman" w:hAnsi="Times New Roman" w:cs="Times New Roman"/>
          <w:sz w:val="28"/>
          <w:szCs w:val="28"/>
          <w:lang w:val="uk-UA"/>
        </w:rPr>
        <w:t xml:space="preserve"> р.</w:t>
      </w:r>
    </w:p>
    <w:p w14:paraId="61F867A3" w14:textId="77777777" w:rsidR="00AE12ED" w:rsidRPr="00431A32" w:rsidRDefault="00AE12ED" w:rsidP="00AE12ED">
      <w:pPr>
        <w:spacing w:after="0" w:line="240" w:lineRule="auto"/>
        <w:jc w:val="center"/>
        <w:rPr>
          <w:rFonts w:ascii="Times New Roman" w:hAnsi="Times New Roman" w:cs="Times New Roman"/>
          <w:sz w:val="28"/>
          <w:szCs w:val="28"/>
          <w:lang w:val="uk-UA"/>
        </w:rPr>
      </w:pPr>
    </w:p>
    <w:p w14:paraId="11ACC158" w14:textId="77777777" w:rsidR="00AE12ED" w:rsidRPr="00431A32" w:rsidRDefault="00AE12ED" w:rsidP="00AE12ED">
      <w:pPr>
        <w:spacing w:after="0" w:line="240" w:lineRule="auto"/>
        <w:jc w:val="center"/>
        <w:rPr>
          <w:rFonts w:ascii="Times New Roman" w:hAnsi="Times New Roman" w:cs="Times New Roman"/>
          <w:sz w:val="28"/>
          <w:szCs w:val="28"/>
          <w:lang w:val="uk-UA"/>
        </w:rPr>
      </w:pPr>
    </w:p>
    <w:p w14:paraId="76962F11" w14:textId="77777777" w:rsidR="00A9694A" w:rsidRDefault="001963BF" w:rsidP="00AE12ED">
      <w:pPr>
        <w:jc w:val="center"/>
        <w:rPr>
          <w:rFonts w:ascii="Times New Roman" w:hAnsi="Times New Roman" w:cs="Times New Roman"/>
          <w:sz w:val="28"/>
          <w:szCs w:val="28"/>
          <w:lang w:val="uk-UA"/>
        </w:rPr>
      </w:pPr>
      <w:r>
        <w:rPr>
          <w:rFonts w:ascii="Times New Roman" w:hAnsi="Times New Roman" w:cs="Times New Roman"/>
          <w:noProof/>
          <w:sz w:val="28"/>
          <w:szCs w:val="28"/>
          <w:lang w:val="en-US"/>
        </w:rPr>
        <mc:AlternateContent>
          <mc:Choice Requires="wps">
            <w:drawing>
              <wp:anchor distT="0" distB="0" distL="114300" distR="114300" simplePos="0" relativeHeight="251660288" behindDoc="0" locked="0" layoutInCell="1" allowOverlap="1" wp14:anchorId="37B482DE" wp14:editId="230D5CE9">
                <wp:simplePos x="0" y="0"/>
                <wp:positionH relativeFrom="column">
                  <wp:posOffset>2834640</wp:posOffset>
                </wp:positionH>
                <wp:positionV relativeFrom="paragraph">
                  <wp:posOffset>340995</wp:posOffset>
                </wp:positionV>
                <wp:extent cx="323850" cy="276225"/>
                <wp:effectExtent l="0" t="0" r="0" b="9525"/>
                <wp:wrapNone/>
                <wp:docPr id="4" name="Прямоугольник 4"/>
                <wp:cNvGraphicFramePr/>
                <a:graphic xmlns:a="http://schemas.openxmlformats.org/drawingml/2006/main">
                  <a:graphicData uri="http://schemas.microsoft.com/office/word/2010/wordprocessingShape">
                    <wps:wsp>
                      <wps:cNvSpPr/>
                      <wps:spPr>
                        <a:xfrm>
                          <a:off x="0" y="0"/>
                          <a:ext cx="323850" cy="27622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714068" id="Прямоугольник 4" o:spid="_x0000_s1026" style="position:absolute;margin-left:223.2pt;margin-top:26.85pt;width:25.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" fillcolor="white [3201]" stroked="f" strokeweight="1pt"/>
            </w:pict>
          </mc:Fallback>
        </mc:AlternateContent>
      </w:r>
      <w:r w:rsidR="00510639">
        <w:rPr>
          <w:rFonts w:ascii="Times New Roman" w:hAnsi="Times New Roman" w:cs="Times New Roman"/>
          <w:sz w:val="28"/>
          <w:szCs w:val="28"/>
          <w:lang w:val="uk-UA"/>
        </w:rPr>
        <w:t>Київ</w:t>
      </w:r>
      <w:r w:rsidR="00AE12ED" w:rsidRPr="00431A32">
        <w:rPr>
          <w:rFonts w:ascii="Times New Roman" w:hAnsi="Times New Roman" w:cs="Times New Roman"/>
          <w:sz w:val="28"/>
          <w:szCs w:val="28"/>
          <w:lang w:val="uk-UA"/>
        </w:rPr>
        <w:t xml:space="preserve"> – 20</w:t>
      </w:r>
      <w:r w:rsidR="00A9694A">
        <w:rPr>
          <w:rFonts w:ascii="Times New Roman" w:hAnsi="Times New Roman" w:cs="Times New Roman"/>
          <w:sz w:val="28"/>
          <w:szCs w:val="28"/>
          <w:lang w:val="uk-UA"/>
        </w:rPr>
        <w:t>25</w:t>
      </w:r>
      <w:r w:rsidR="00AE12ED" w:rsidRPr="00431A32">
        <w:rPr>
          <w:rFonts w:ascii="Times New Roman" w:hAnsi="Times New Roman" w:cs="Times New Roman"/>
          <w:sz w:val="28"/>
          <w:szCs w:val="28"/>
          <w:lang w:val="uk-UA"/>
        </w:rPr>
        <w:br w:type="page"/>
      </w:r>
    </w:p>
    <w:p w14:paraId="2022BE45" w14:textId="77777777" w:rsidR="00A9694A" w:rsidRPr="00943367" w:rsidRDefault="00A9694A" w:rsidP="00AE12ED">
      <w:pPr>
        <w:jc w:val="center"/>
        <w:rPr>
          <w:rFonts w:ascii="Times New Roman" w:hAnsi="Times New Roman" w:cs="Times New Roman"/>
          <w:sz w:val="28"/>
          <w:szCs w:val="28"/>
          <w:lang w:val="uk-UA"/>
        </w:rPr>
      </w:pPr>
      <w:r w:rsidRPr="00943367">
        <w:rPr>
          <w:rFonts w:ascii="Times New Roman" w:hAnsi="Times New Roman" w:cs="Times New Roman"/>
          <w:sz w:val="28"/>
          <w:szCs w:val="28"/>
          <w:lang w:val="uk-UA"/>
        </w:rPr>
        <w:lastRenderedPageBreak/>
        <w:t>ЛИСТ ПОГОДЖЕННЯ ОСВІТНЬО-ПРОФЕСІЙНОЇ ПРОГРАМИ</w:t>
      </w:r>
    </w:p>
    <w:p w14:paraId="107513B1" w14:textId="05D05C35" w:rsidR="00A9694A" w:rsidRPr="00943367" w:rsidRDefault="00A9694A" w:rsidP="00AE12ED">
      <w:pPr>
        <w:jc w:val="center"/>
        <w:rPr>
          <w:rFonts w:ascii="Times New Roman" w:hAnsi="Times New Roman" w:cs="Times New Roman"/>
          <w:sz w:val="28"/>
          <w:szCs w:val="28"/>
        </w:rPr>
      </w:pPr>
      <w:r w:rsidRPr="00943367">
        <w:rPr>
          <w:rFonts w:ascii="Times New Roman" w:hAnsi="Times New Roman" w:cs="Times New Roman"/>
          <w:sz w:val="28"/>
          <w:szCs w:val="28"/>
          <w:lang w:val="uk-UA"/>
        </w:rPr>
        <w:t>Фінанси, банківська справа</w:t>
      </w:r>
      <w:r w:rsidR="00943367">
        <w:rPr>
          <w:rFonts w:ascii="Times New Roman" w:hAnsi="Times New Roman" w:cs="Times New Roman"/>
          <w:sz w:val="28"/>
          <w:szCs w:val="28"/>
          <w:lang w:val="uk-UA"/>
        </w:rPr>
        <w:t>,</w:t>
      </w:r>
      <w:r w:rsidRPr="00943367">
        <w:rPr>
          <w:rFonts w:ascii="Times New Roman" w:hAnsi="Times New Roman" w:cs="Times New Roman"/>
          <w:sz w:val="28"/>
          <w:szCs w:val="28"/>
          <w:lang w:val="uk-UA"/>
        </w:rPr>
        <w:t xml:space="preserve"> страхування</w:t>
      </w:r>
      <w:r w:rsidR="00943367">
        <w:rPr>
          <w:rFonts w:ascii="Times New Roman" w:hAnsi="Times New Roman" w:cs="Times New Roman"/>
          <w:sz w:val="28"/>
          <w:szCs w:val="28"/>
          <w:lang w:val="uk-UA"/>
        </w:rPr>
        <w:t xml:space="preserve"> та фондовий ринок</w:t>
      </w:r>
    </w:p>
    <w:p w14:paraId="189D6AC1" w14:textId="77777777" w:rsidR="00A9694A" w:rsidRPr="00943367" w:rsidRDefault="00A9694A" w:rsidP="00AE12ED">
      <w:pPr>
        <w:jc w:val="center"/>
        <w:rPr>
          <w:rFonts w:ascii="Times New Roman" w:hAnsi="Times New Roman" w:cs="Times New Roman"/>
          <w:sz w:val="28"/>
          <w:szCs w:val="28"/>
          <w:lang w:val="uk-UA"/>
        </w:rPr>
      </w:pPr>
    </w:p>
    <w:p w14:paraId="47302B74" w14:textId="62150ABB" w:rsidR="00A9694A" w:rsidRPr="00943367" w:rsidRDefault="00A9694A" w:rsidP="00A9694A">
      <w:pPr>
        <w:rPr>
          <w:rFonts w:ascii="Times New Roman" w:hAnsi="Times New Roman" w:cs="Times New Roman"/>
          <w:sz w:val="28"/>
          <w:szCs w:val="28"/>
          <w:lang w:val="uk-UA"/>
        </w:rPr>
      </w:pPr>
      <w:r w:rsidRPr="00943367">
        <w:rPr>
          <w:rFonts w:ascii="Times New Roman" w:hAnsi="Times New Roman" w:cs="Times New Roman"/>
          <w:sz w:val="28"/>
          <w:szCs w:val="28"/>
          <w:lang w:val="uk-UA"/>
        </w:rPr>
        <w:t>Керівник проектної групи</w:t>
      </w:r>
      <w:r w:rsidR="00943367" w:rsidRPr="00943367">
        <w:rPr>
          <w:rFonts w:ascii="Times New Roman" w:hAnsi="Times New Roman" w:cs="Times New Roman"/>
          <w:sz w:val="28"/>
          <w:szCs w:val="28"/>
          <w:lang w:val="uk-UA"/>
        </w:rPr>
        <w:t>:</w:t>
      </w:r>
      <w:r w:rsidR="00C16B95">
        <w:rPr>
          <w:rFonts w:ascii="Times New Roman" w:hAnsi="Times New Roman" w:cs="Times New Roman"/>
          <w:sz w:val="28"/>
          <w:szCs w:val="28"/>
          <w:lang w:val="uk-UA"/>
        </w:rPr>
        <w:tab/>
      </w:r>
      <w:r w:rsidR="00C16B95">
        <w:rPr>
          <w:rFonts w:ascii="Times New Roman" w:hAnsi="Times New Roman" w:cs="Times New Roman"/>
          <w:sz w:val="28"/>
          <w:szCs w:val="28"/>
          <w:lang w:val="uk-UA"/>
        </w:rPr>
        <w:tab/>
      </w:r>
      <w:r w:rsidR="00C06A1A">
        <w:rPr>
          <w:noProof/>
          <w:lang w:val="en-US"/>
        </w:rPr>
        <w:drawing>
          <wp:inline distT="0" distB="0" distL="0" distR="0" wp14:anchorId="5B157A14" wp14:editId="61F93020">
            <wp:extent cx="409575" cy="370840"/>
            <wp:effectExtent l="0" t="0" r="9525" b="0"/>
            <wp:docPr id="6" name="Рисунок 6"/>
            <wp:cNvGraphicFramePr/>
            <a:graphic xmlns:a="http://schemas.openxmlformats.org/drawingml/2006/main">
              <a:graphicData uri="http://schemas.openxmlformats.org/drawingml/2006/picture">
                <pic:pic xmlns:pic="http://schemas.openxmlformats.org/drawingml/2006/picture">
                  <pic:nvPicPr>
                    <pic:cNvPr id="7" name="Рисунок 7"/>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370840"/>
                    </a:xfrm>
                    <a:prstGeom prst="rect">
                      <a:avLst/>
                    </a:prstGeom>
                    <a:noFill/>
                    <a:ln>
                      <a:noFill/>
                    </a:ln>
                  </pic:spPr>
                </pic:pic>
              </a:graphicData>
            </a:graphic>
          </wp:inline>
        </w:drawing>
      </w:r>
      <w:r w:rsidR="00C06A1A">
        <w:rPr>
          <w:rFonts w:ascii="Times New Roman" w:hAnsi="Times New Roman" w:cs="Times New Roman"/>
          <w:sz w:val="28"/>
          <w:szCs w:val="28"/>
          <w:lang w:val="uk-UA"/>
        </w:rPr>
        <w:tab/>
      </w:r>
      <w:r w:rsidR="00C16B95">
        <w:rPr>
          <w:rFonts w:ascii="Times New Roman" w:hAnsi="Times New Roman" w:cs="Times New Roman"/>
          <w:sz w:val="28"/>
          <w:szCs w:val="28"/>
          <w:lang w:val="uk-UA"/>
        </w:rPr>
        <w:tab/>
      </w:r>
      <w:r w:rsidR="006C7CCA">
        <w:rPr>
          <w:rFonts w:ascii="Times New Roman" w:hAnsi="Times New Roman" w:cs="Times New Roman"/>
          <w:sz w:val="28"/>
          <w:szCs w:val="28"/>
          <w:lang w:val="uk-UA"/>
        </w:rPr>
        <w:t xml:space="preserve">проф. </w:t>
      </w:r>
      <w:proofErr w:type="spellStart"/>
      <w:r w:rsidR="00943367" w:rsidRPr="00943367">
        <w:rPr>
          <w:rFonts w:ascii="Times New Roman" w:hAnsi="Times New Roman" w:cs="Times New Roman"/>
          <w:sz w:val="28"/>
          <w:szCs w:val="28"/>
          <w:lang w:val="uk-UA"/>
        </w:rPr>
        <w:t>СоломатінаТ.В</w:t>
      </w:r>
      <w:proofErr w:type="spellEnd"/>
      <w:r w:rsidR="00943367" w:rsidRPr="00943367">
        <w:rPr>
          <w:rFonts w:ascii="Times New Roman" w:hAnsi="Times New Roman" w:cs="Times New Roman"/>
          <w:sz w:val="28"/>
          <w:szCs w:val="28"/>
          <w:lang w:val="uk-UA"/>
        </w:rPr>
        <w:t>.</w:t>
      </w:r>
    </w:p>
    <w:p w14:paraId="6D25B2EA" w14:textId="37921F85" w:rsidR="00A9694A" w:rsidRDefault="00A9694A" w:rsidP="00C16B95">
      <w:pPr>
        <w:rPr>
          <w:rFonts w:ascii="Times New Roman" w:hAnsi="Times New Roman" w:cs="Times New Roman"/>
          <w:sz w:val="28"/>
          <w:szCs w:val="28"/>
          <w:lang w:val="uk-UA"/>
        </w:rPr>
      </w:pPr>
      <w:r w:rsidRPr="00943367">
        <w:rPr>
          <w:rFonts w:ascii="Times New Roman" w:hAnsi="Times New Roman" w:cs="Times New Roman"/>
          <w:sz w:val="28"/>
          <w:szCs w:val="28"/>
          <w:lang w:val="uk-UA"/>
        </w:rPr>
        <w:t xml:space="preserve"> Робоча група: </w:t>
      </w:r>
      <w:r w:rsidR="00C16B95">
        <w:rPr>
          <w:rFonts w:ascii="Times New Roman" w:hAnsi="Times New Roman" w:cs="Times New Roman"/>
          <w:sz w:val="28"/>
          <w:szCs w:val="28"/>
          <w:lang w:val="uk-UA"/>
        </w:rPr>
        <w:tab/>
      </w:r>
      <w:r w:rsidR="00C16B95">
        <w:rPr>
          <w:rFonts w:ascii="Times New Roman" w:hAnsi="Times New Roman" w:cs="Times New Roman"/>
          <w:sz w:val="28"/>
          <w:szCs w:val="28"/>
          <w:lang w:val="uk-UA"/>
        </w:rPr>
        <w:tab/>
      </w:r>
      <w:r w:rsidR="00C16B95">
        <w:rPr>
          <w:rFonts w:ascii="Times New Roman" w:hAnsi="Times New Roman" w:cs="Times New Roman"/>
          <w:sz w:val="28"/>
          <w:szCs w:val="28"/>
          <w:lang w:val="uk-UA"/>
        </w:rPr>
        <w:tab/>
      </w:r>
      <w:r w:rsidR="00C16B95">
        <w:rPr>
          <w:rFonts w:ascii="Times New Roman" w:hAnsi="Times New Roman" w:cs="Times New Roman"/>
          <w:sz w:val="28"/>
          <w:szCs w:val="28"/>
          <w:lang w:val="uk-UA"/>
        </w:rPr>
        <w:tab/>
      </w:r>
      <w:r w:rsidR="00C06A1A">
        <w:rPr>
          <w:noProof/>
          <w:lang w:val="en-US"/>
        </w:rPr>
        <w:drawing>
          <wp:inline distT="0" distB="0" distL="0" distR="0" wp14:anchorId="7BCFF2E0" wp14:editId="73A5791A">
            <wp:extent cx="685800" cy="471805"/>
            <wp:effectExtent l="0" t="0" r="0" b="4445"/>
            <wp:docPr id="8" name="Рисунок 2" descr="Изображение выглядит как зарисовка, рукописный текст, Детское искусство, каллиграфия&#10;&#10;Содержимое, созданное искусственным интеллектом, может быть неверным.">
              <a:extLst xmlns:a="http://schemas.openxmlformats.org/drawingml/2006/main">
                <a:ext uri="{FF2B5EF4-FFF2-40B4-BE49-F238E27FC236}">
                  <a16:creationId xmlns:a16="http://schemas.microsoft.com/office/drawing/2014/main" id="{3A467672-5E16-BCC4-5058-D0DDA0A31CF8}"/>
                </a:ext>
              </a:extLst>
            </wp:docPr>
            <wp:cNvGraphicFramePr/>
            <a:graphic xmlns:a="http://schemas.openxmlformats.org/drawingml/2006/main">
              <a:graphicData uri="http://schemas.openxmlformats.org/drawingml/2006/picture">
                <pic:pic xmlns:pic="http://schemas.openxmlformats.org/drawingml/2006/picture">
                  <pic:nvPicPr>
                    <pic:cNvPr id="3" name="Рисунок 2" descr="Изображение выглядит как зарисовка, рукописный текст, Детское искусство, каллиграфия&#10;&#10;Содержимое, созданное искусственным интеллектом, может быть неверным.">
                      <a:extLst>
                        <a:ext uri="{FF2B5EF4-FFF2-40B4-BE49-F238E27FC236}">
                          <a16:creationId xmlns:a16="http://schemas.microsoft.com/office/drawing/2014/main" id="{3A467672-5E16-BCC4-5058-D0DDA0A31CF8}"/>
                        </a:ext>
                      </a:extLst>
                    </pic:cNvPr>
                    <pic:cNvPicPr/>
                  </pic:nvPicPr>
                  <pic:blipFill>
                    <a:blip r:embed="rId8"/>
                    <a:stretch>
                      <a:fillRect/>
                    </a:stretch>
                  </pic:blipFill>
                  <pic:spPr>
                    <a:xfrm>
                      <a:off x="0" y="0"/>
                      <a:ext cx="685800" cy="471805"/>
                    </a:xfrm>
                    <a:prstGeom prst="rect">
                      <a:avLst/>
                    </a:prstGeom>
                  </pic:spPr>
                </pic:pic>
              </a:graphicData>
            </a:graphic>
          </wp:inline>
        </w:drawing>
      </w:r>
      <w:r w:rsidR="00C16B95">
        <w:rPr>
          <w:rFonts w:ascii="Times New Roman" w:hAnsi="Times New Roman" w:cs="Times New Roman"/>
          <w:sz w:val="28"/>
          <w:szCs w:val="28"/>
          <w:lang w:val="uk-UA"/>
        </w:rPr>
        <w:tab/>
        <w:t xml:space="preserve">доц. </w:t>
      </w:r>
      <w:proofErr w:type="spellStart"/>
      <w:r w:rsidR="00C16B95">
        <w:rPr>
          <w:rFonts w:ascii="Times New Roman" w:hAnsi="Times New Roman" w:cs="Times New Roman"/>
          <w:sz w:val="28"/>
          <w:szCs w:val="28"/>
          <w:lang w:val="uk-UA"/>
        </w:rPr>
        <w:t>Чернодубова</w:t>
      </w:r>
      <w:proofErr w:type="spellEnd"/>
      <w:r w:rsidR="00C16B95">
        <w:rPr>
          <w:rFonts w:ascii="Times New Roman" w:hAnsi="Times New Roman" w:cs="Times New Roman"/>
          <w:sz w:val="28"/>
          <w:szCs w:val="28"/>
          <w:lang w:val="uk-UA"/>
        </w:rPr>
        <w:t xml:space="preserve"> Е.В.</w:t>
      </w:r>
    </w:p>
    <w:p w14:paraId="522F3891" w14:textId="5E55CE36" w:rsidR="00943367" w:rsidRPr="00943367" w:rsidRDefault="00943367" w:rsidP="00943367">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16B95">
        <w:rPr>
          <w:rFonts w:ascii="Times New Roman" w:hAnsi="Times New Roman" w:cs="Times New Roman"/>
          <w:sz w:val="28"/>
          <w:szCs w:val="28"/>
          <w:lang w:val="uk-UA"/>
        </w:rPr>
        <w:tab/>
      </w:r>
      <w:r w:rsidR="00C16B95">
        <w:rPr>
          <w:rFonts w:ascii="Times New Roman" w:hAnsi="Times New Roman" w:cs="Times New Roman"/>
          <w:sz w:val="28"/>
          <w:szCs w:val="28"/>
          <w:lang w:val="uk-UA"/>
        </w:rPr>
        <w:tab/>
      </w:r>
      <w:r w:rsidR="00C16B95">
        <w:rPr>
          <w:rFonts w:ascii="Times New Roman" w:hAnsi="Times New Roman" w:cs="Times New Roman"/>
          <w:sz w:val="28"/>
          <w:szCs w:val="28"/>
          <w:lang w:val="uk-UA"/>
        </w:rPr>
        <w:tab/>
      </w:r>
      <w:r w:rsidR="00C16B95">
        <w:rPr>
          <w:rFonts w:ascii="Times New Roman" w:hAnsi="Times New Roman" w:cs="Times New Roman"/>
          <w:sz w:val="28"/>
          <w:szCs w:val="28"/>
          <w:lang w:val="uk-UA"/>
        </w:rPr>
        <w:tab/>
      </w:r>
      <w:r w:rsidR="00C06A1A">
        <w:rPr>
          <w:noProof/>
          <w:lang w:val="en-US"/>
        </w:rPr>
        <w:drawing>
          <wp:inline distT="0" distB="0" distL="0" distR="0" wp14:anchorId="1CD4E175" wp14:editId="2DDA184D">
            <wp:extent cx="683895" cy="419100"/>
            <wp:effectExtent l="0" t="0" r="1905" b="0"/>
            <wp:docPr id="9" name="Рисунок 3" descr="Изображение выглядит как зарисовка, рукописный текст, Шрифт, текст&#10;&#10;Содержимое, созданное искусственным интеллектом, может быть неверным.">
              <a:extLst xmlns:a="http://schemas.openxmlformats.org/drawingml/2006/main">
                <a:ext uri="{FF2B5EF4-FFF2-40B4-BE49-F238E27FC236}">
                  <a16:creationId xmlns:a16="http://schemas.microsoft.com/office/drawing/2014/main" id="{A8397789-D0FE-427F-8166-C4CB26E5FCB7}"/>
                </a:ext>
              </a:extLst>
            </wp:docPr>
            <wp:cNvGraphicFramePr/>
            <a:graphic xmlns:a="http://schemas.openxmlformats.org/drawingml/2006/main">
              <a:graphicData uri="http://schemas.openxmlformats.org/drawingml/2006/picture">
                <pic:pic xmlns:pic="http://schemas.openxmlformats.org/drawingml/2006/picture">
                  <pic:nvPicPr>
                    <pic:cNvPr id="4" name="Рисунок 3" descr="Изображение выглядит как зарисовка, рукописный текст, Шрифт, текст&#10;&#10;Содержимое, созданное искусственным интеллектом, может быть неверным.">
                      <a:extLst>
                        <a:ext uri="{FF2B5EF4-FFF2-40B4-BE49-F238E27FC236}">
                          <a16:creationId xmlns:a16="http://schemas.microsoft.com/office/drawing/2014/main" id="{A8397789-D0FE-427F-8166-C4CB26E5FCB7}"/>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683895" cy="419100"/>
                    </a:xfrm>
                    <a:prstGeom prst="rect">
                      <a:avLst/>
                    </a:prstGeom>
                  </pic:spPr>
                </pic:pic>
              </a:graphicData>
            </a:graphic>
          </wp:inline>
        </w:drawing>
      </w:r>
      <w:r w:rsidR="00C16B95">
        <w:rPr>
          <w:rFonts w:ascii="Times New Roman" w:hAnsi="Times New Roman" w:cs="Times New Roman"/>
          <w:sz w:val="28"/>
          <w:szCs w:val="28"/>
          <w:lang w:val="uk-UA"/>
        </w:rPr>
        <w:tab/>
        <w:t xml:space="preserve">доц. </w:t>
      </w:r>
      <w:r w:rsidR="00C16B95" w:rsidRPr="00943367">
        <w:rPr>
          <w:rFonts w:ascii="Times New Roman" w:hAnsi="Times New Roman" w:cs="Times New Roman"/>
          <w:sz w:val="28"/>
          <w:szCs w:val="28"/>
          <w:lang w:val="uk-UA"/>
        </w:rPr>
        <w:t xml:space="preserve">Тищенко </w:t>
      </w:r>
      <w:r w:rsidR="00C16B95">
        <w:rPr>
          <w:rFonts w:ascii="Times New Roman" w:hAnsi="Times New Roman" w:cs="Times New Roman"/>
          <w:sz w:val="28"/>
          <w:szCs w:val="28"/>
          <w:lang w:val="uk-UA"/>
        </w:rPr>
        <w:t>В</w:t>
      </w:r>
      <w:r w:rsidR="00C16B95" w:rsidRPr="00943367">
        <w:rPr>
          <w:rFonts w:ascii="Times New Roman" w:hAnsi="Times New Roman" w:cs="Times New Roman"/>
          <w:sz w:val="28"/>
          <w:szCs w:val="28"/>
          <w:lang w:val="uk-UA"/>
        </w:rPr>
        <w:t>.</w:t>
      </w:r>
      <w:r w:rsidR="00C16B95">
        <w:rPr>
          <w:rFonts w:ascii="Times New Roman" w:hAnsi="Times New Roman" w:cs="Times New Roman"/>
          <w:sz w:val="28"/>
          <w:szCs w:val="28"/>
          <w:lang w:val="uk-UA"/>
        </w:rPr>
        <w:t xml:space="preserve"> В.</w:t>
      </w:r>
    </w:p>
    <w:p w14:paraId="6AE0ED66" w14:textId="027211E8" w:rsidR="00A9694A" w:rsidRDefault="00A9694A" w:rsidP="00AE12ED">
      <w:pPr>
        <w:jc w:val="cente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2933ABE1" w14:textId="77777777" w:rsidR="00AE12ED" w:rsidRPr="00431A32" w:rsidRDefault="00AE12ED" w:rsidP="00AE12ED">
      <w:pPr>
        <w:jc w:val="center"/>
        <w:rPr>
          <w:rFonts w:ascii="Times New Roman" w:hAnsi="Times New Roman" w:cs="Times New Roman"/>
          <w:sz w:val="28"/>
          <w:szCs w:val="28"/>
          <w:lang w:val="uk-UA"/>
        </w:rPr>
      </w:pPr>
    </w:p>
    <w:p w14:paraId="520064E1" w14:textId="77777777" w:rsidR="00AE12ED" w:rsidRPr="004C3554" w:rsidRDefault="00AE12ED" w:rsidP="00AE12ED">
      <w:pPr>
        <w:jc w:val="center"/>
        <w:rPr>
          <w:rFonts w:ascii="Times New Roman" w:hAnsi="Times New Roman" w:cs="Times New Roman"/>
          <w:b/>
          <w:sz w:val="28"/>
          <w:szCs w:val="28"/>
          <w:lang w:val="uk-UA"/>
        </w:rPr>
      </w:pPr>
      <w:r w:rsidRPr="004C3554">
        <w:rPr>
          <w:rFonts w:ascii="Times New Roman" w:hAnsi="Times New Roman" w:cs="Times New Roman"/>
          <w:b/>
          <w:sz w:val="28"/>
          <w:szCs w:val="28"/>
          <w:lang w:val="uk-UA"/>
        </w:rPr>
        <w:t>ЗМІСТ</w:t>
      </w:r>
    </w:p>
    <w:sdt>
      <w:sdtPr>
        <w:rPr>
          <w:rFonts w:ascii="Times New Roman" w:hAnsi="Times New Roman" w:cs="Times New Roman"/>
          <w:sz w:val="28"/>
          <w:szCs w:val="28"/>
        </w:rPr>
        <w:id w:val="1744376214"/>
        <w:docPartObj>
          <w:docPartGallery w:val="Table of Contents"/>
          <w:docPartUnique/>
        </w:docPartObj>
      </w:sdtPr>
      <w:sdtEndPr>
        <w:rPr>
          <w:bCs/>
        </w:rPr>
      </w:sdtEndPr>
      <w:sdtContent>
        <w:p w14:paraId="742AEB45" w14:textId="748F03B2" w:rsidR="001963BF" w:rsidRPr="001963BF" w:rsidRDefault="001963BF" w:rsidP="001963BF">
          <w:pPr>
            <w:pStyle w:val="11"/>
            <w:tabs>
              <w:tab w:val="right" w:leader="dot" w:pos="9345"/>
            </w:tabs>
            <w:spacing w:after="0" w:line="360" w:lineRule="auto"/>
            <w:jc w:val="both"/>
            <w:rPr>
              <w:rStyle w:val="a5"/>
              <w:rFonts w:ascii="Times New Roman" w:hAnsi="Times New Roman" w:cs="Times New Roman"/>
              <w:sz w:val="28"/>
              <w:szCs w:val="28"/>
              <w:lang w:val="uk-UA"/>
            </w:rPr>
          </w:pPr>
          <w:r w:rsidRPr="001963BF">
            <w:rPr>
              <w:rFonts w:ascii="Times New Roman" w:hAnsi="Times New Roman" w:cs="Times New Roman"/>
              <w:sz w:val="28"/>
              <w:szCs w:val="28"/>
            </w:rPr>
            <w:fldChar w:fldCharType="begin"/>
          </w:r>
          <w:r w:rsidRPr="001963BF">
            <w:rPr>
              <w:rFonts w:ascii="Times New Roman" w:hAnsi="Times New Roman" w:cs="Times New Roman"/>
              <w:sz w:val="28"/>
              <w:szCs w:val="28"/>
            </w:rPr>
            <w:instrText xml:space="preserve"> TOC \o "1-3" \h \z \u </w:instrText>
          </w:r>
          <w:r w:rsidRPr="001963BF">
            <w:rPr>
              <w:rFonts w:ascii="Times New Roman" w:hAnsi="Times New Roman" w:cs="Times New Roman"/>
              <w:sz w:val="28"/>
              <w:szCs w:val="28"/>
            </w:rPr>
            <w:fldChar w:fldCharType="separate"/>
          </w:r>
          <w:hyperlink w:anchor="_Toc494467756" w:history="1">
            <w:r w:rsidRPr="001963BF">
              <w:rPr>
                <w:rStyle w:val="a5"/>
                <w:rFonts w:ascii="Times New Roman" w:hAnsi="Times New Roman" w:cs="Times New Roman"/>
                <w:noProof/>
                <w:sz w:val="28"/>
                <w:szCs w:val="28"/>
                <w:lang w:val="uk-UA"/>
              </w:rPr>
              <w:t>І. ПРЕАМБУЛА</w:t>
            </w:r>
            <w:r w:rsidRPr="001963BF">
              <w:rPr>
                <w:rStyle w:val="a5"/>
                <w:rFonts w:ascii="Times New Roman" w:hAnsi="Times New Roman" w:cs="Times New Roman"/>
                <w:webHidden/>
                <w:sz w:val="28"/>
                <w:szCs w:val="28"/>
                <w:lang w:val="uk-UA"/>
              </w:rPr>
              <w:tab/>
            </w:r>
            <w:r w:rsidRPr="001963BF">
              <w:rPr>
                <w:rStyle w:val="a5"/>
                <w:rFonts w:ascii="Times New Roman" w:hAnsi="Times New Roman" w:cs="Times New Roman"/>
                <w:webHidden/>
                <w:sz w:val="28"/>
                <w:szCs w:val="28"/>
                <w:lang w:val="uk-UA"/>
              </w:rPr>
              <w:fldChar w:fldCharType="begin"/>
            </w:r>
            <w:r w:rsidRPr="001963BF">
              <w:rPr>
                <w:rStyle w:val="a5"/>
                <w:rFonts w:ascii="Times New Roman" w:hAnsi="Times New Roman" w:cs="Times New Roman"/>
                <w:webHidden/>
                <w:sz w:val="28"/>
                <w:szCs w:val="28"/>
                <w:lang w:val="uk-UA"/>
              </w:rPr>
              <w:instrText xml:space="preserve"> PAGEREF _Toc494467756 \h </w:instrText>
            </w:r>
            <w:r w:rsidRPr="001963BF">
              <w:rPr>
                <w:rStyle w:val="a5"/>
                <w:rFonts w:ascii="Times New Roman" w:hAnsi="Times New Roman" w:cs="Times New Roman"/>
                <w:webHidden/>
                <w:sz w:val="28"/>
                <w:szCs w:val="28"/>
                <w:lang w:val="uk-UA"/>
              </w:rPr>
            </w:r>
            <w:r w:rsidRPr="001963BF">
              <w:rPr>
                <w:rStyle w:val="a5"/>
                <w:rFonts w:ascii="Times New Roman" w:hAnsi="Times New Roman" w:cs="Times New Roman"/>
                <w:webHidden/>
                <w:sz w:val="28"/>
                <w:szCs w:val="28"/>
                <w:lang w:val="uk-UA"/>
              </w:rPr>
              <w:fldChar w:fldCharType="separate"/>
            </w:r>
            <w:r w:rsidR="00A33F28">
              <w:rPr>
                <w:rStyle w:val="a5"/>
                <w:rFonts w:ascii="Times New Roman" w:hAnsi="Times New Roman" w:cs="Times New Roman"/>
                <w:noProof/>
                <w:webHidden/>
                <w:sz w:val="28"/>
                <w:szCs w:val="28"/>
                <w:lang w:val="uk-UA"/>
              </w:rPr>
              <w:t>2</w:t>
            </w:r>
            <w:r w:rsidRPr="001963BF">
              <w:rPr>
                <w:rStyle w:val="a5"/>
                <w:rFonts w:ascii="Times New Roman" w:hAnsi="Times New Roman" w:cs="Times New Roman"/>
                <w:webHidden/>
                <w:sz w:val="28"/>
                <w:szCs w:val="28"/>
                <w:lang w:val="uk-UA"/>
              </w:rPr>
              <w:fldChar w:fldCharType="end"/>
            </w:r>
          </w:hyperlink>
        </w:p>
        <w:p w14:paraId="2D90A69C" w14:textId="023D0C56" w:rsidR="001963BF" w:rsidRPr="001963BF" w:rsidRDefault="00B342D0" w:rsidP="001963BF">
          <w:pPr>
            <w:pStyle w:val="11"/>
            <w:tabs>
              <w:tab w:val="right" w:leader="dot" w:pos="9345"/>
            </w:tabs>
            <w:spacing w:after="0" w:line="360" w:lineRule="auto"/>
            <w:jc w:val="both"/>
            <w:rPr>
              <w:rFonts w:ascii="Times New Roman" w:hAnsi="Times New Roman" w:cs="Times New Roman"/>
              <w:noProof/>
              <w:sz w:val="28"/>
              <w:szCs w:val="28"/>
            </w:rPr>
          </w:pPr>
          <w:hyperlink w:anchor="_Toc494467757" w:history="1">
            <w:r w:rsidR="001963BF" w:rsidRPr="001963BF">
              <w:rPr>
                <w:rStyle w:val="a5"/>
                <w:rFonts w:ascii="Times New Roman" w:hAnsi="Times New Roman" w:cs="Times New Roman"/>
                <w:noProof/>
                <w:sz w:val="28"/>
                <w:szCs w:val="28"/>
                <w:lang w:val="uk-UA"/>
              </w:rPr>
              <w:t>ІІ. ОСНОВНІ ТЕРМІНИ ТА ЇХ ВИЗНАЧЕННЯ (ТЕЗАУРУС)</w:t>
            </w:r>
            <w:r w:rsidR="001963BF" w:rsidRPr="001963BF">
              <w:rPr>
                <w:rStyle w:val="a5"/>
                <w:rFonts w:ascii="Times New Roman" w:hAnsi="Times New Roman" w:cs="Times New Roman"/>
                <w:webHidden/>
                <w:sz w:val="28"/>
                <w:szCs w:val="28"/>
                <w:lang w:val="uk-UA"/>
              </w:rPr>
              <w:tab/>
            </w:r>
            <w:r w:rsidR="001963BF" w:rsidRPr="001963BF">
              <w:rPr>
                <w:rStyle w:val="a5"/>
                <w:rFonts w:ascii="Times New Roman" w:hAnsi="Times New Roman" w:cs="Times New Roman"/>
                <w:webHidden/>
                <w:sz w:val="28"/>
                <w:szCs w:val="28"/>
                <w:lang w:val="uk-UA"/>
              </w:rPr>
              <w:fldChar w:fldCharType="begin"/>
            </w:r>
            <w:r w:rsidR="001963BF" w:rsidRPr="001963BF">
              <w:rPr>
                <w:rStyle w:val="a5"/>
                <w:rFonts w:ascii="Times New Roman" w:hAnsi="Times New Roman" w:cs="Times New Roman"/>
                <w:webHidden/>
                <w:sz w:val="28"/>
                <w:szCs w:val="28"/>
                <w:lang w:val="uk-UA"/>
              </w:rPr>
              <w:instrText xml:space="preserve"> PAGEREF _Toc494467757 \h </w:instrText>
            </w:r>
            <w:r w:rsidR="001963BF" w:rsidRPr="001963BF">
              <w:rPr>
                <w:rStyle w:val="a5"/>
                <w:rFonts w:ascii="Times New Roman" w:hAnsi="Times New Roman" w:cs="Times New Roman"/>
                <w:webHidden/>
                <w:sz w:val="28"/>
                <w:szCs w:val="28"/>
                <w:lang w:val="uk-UA"/>
              </w:rPr>
            </w:r>
            <w:r w:rsidR="001963BF" w:rsidRPr="001963BF">
              <w:rPr>
                <w:rStyle w:val="a5"/>
                <w:rFonts w:ascii="Times New Roman" w:hAnsi="Times New Roman" w:cs="Times New Roman"/>
                <w:webHidden/>
                <w:sz w:val="28"/>
                <w:szCs w:val="28"/>
                <w:lang w:val="uk-UA"/>
              </w:rPr>
              <w:fldChar w:fldCharType="separate"/>
            </w:r>
            <w:r w:rsidR="00A33F28">
              <w:rPr>
                <w:rStyle w:val="a5"/>
                <w:rFonts w:ascii="Times New Roman" w:hAnsi="Times New Roman" w:cs="Times New Roman"/>
                <w:noProof/>
                <w:webHidden/>
                <w:sz w:val="28"/>
                <w:szCs w:val="28"/>
                <w:lang w:val="uk-UA"/>
              </w:rPr>
              <w:t>3</w:t>
            </w:r>
            <w:r w:rsidR="001963BF" w:rsidRPr="001963BF">
              <w:rPr>
                <w:rStyle w:val="a5"/>
                <w:rFonts w:ascii="Times New Roman" w:hAnsi="Times New Roman" w:cs="Times New Roman"/>
                <w:webHidden/>
                <w:sz w:val="28"/>
                <w:szCs w:val="28"/>
                <w:lang w:val="uk-UA"/>
              </w:rPr>
              <w:fldChar w:fldCharType="end"/>
            </w:r>
          </w:hyperlink>
        </w:p>
        <w:p w14:paraId="215481EB" w14:textId="07F54959" w:rsidR="001963BF" w:rsidRPr="001963BF" w:rsidRDefault="00B342D0" w:rsidP="001963BF">
          <w:pPr>
            <w:pStyle w:val="11"/>
            <w:tabs>
              <w:tab w:val="right" w:leader="dot" w:pos="9345"/>
            </w:tabs>
            <w:spacing w:after="0" w:line="360" w:lineRule="auto"/>
            <w:jc w:val="both"/>
            <w:rPr>
              <w:rFonts w:ascii="Times New Roman" w:hAnsi="Times New Roman" w:cs="Times New Roman"/>
              <w:noProof/>
              <w:sz w:val="28"/>
              <w:szCs w:val="28"/>
            </w:rPr>
          </w:pPr>
          <w:hyperlink w:anchor="_Toc494467758" w:history="1">
            <w:r w:rsidR="001963BF" w:rsidRPr="001963BF">
              <w:rPr>
                <w:rStyle w:val="a5"/>
                <w:rFonts w:ascii="Times New Roman" w:hAnsi="Times New Roman" w:cs="Times New Roman"/>
                <w:noProof/>
                <w:sz w:val="28"/>
                <w:szCs w:val="28"/>
                <w:lang w:val="uk-UA"/>
              </w:rPr>
              <w:t>IІI. ЗАГАЛЬНА ХАРАКТЕРИСТИКА</w:t>
            </w:r>
            <w:r w:rsidR="001963BF" w:rsidRPr="001963BF">
              <w:rPr>
                <w:rFonts w:ascii="Times New Roman" w:hAnsi="Times New Roman" w:cs="Times New Roman"/>
                <w:noProof/>
                <w:webHidden/>
                <w:sz w:val="28"/>
                <w:szCs w:val="28"/>
              </w:rPr>
              <w:tab/>
            </w:r>
            <w:r w:rsidR="001963BF" w:rsidRPr="001963BF">
              <w:rPr>
                <w:rFonts w:ascii="Times New Roman" w:hAnsi="Times New Roman" w:cs="Times New Roman"/>
                <w:noProof/>
                <w:webHidden/>
                <w:sz w:val="28"/>
                <w:szCs w:val="28"/>
              </w:rPr>
              <w:fldChar w:fldCharType="begin"/>
            </w:r>
            <w:r w:rsidR="001963BF" w:rsidRPr="001963BF">
              <w:rPr>
                <w:rFonts w:ascii="Times New Roman" w:hAnsi="Times New Roman" w:cs="Times New Roman"/>
                <w:noProof/>
                <w:webHidden/>
                <w:sz w:val="28"/>
                <w:szCs w:val="28"/>
              </w:rPr>
              <w:instrText xml:space="preserve"> PAGEREF _Toc494467758 \h </w:instrText>
            </w:r>
            <w:r w:rsidR="001963BF" w:rsidRPr="001963BF">
              <w:rPr>
                <w:rFonts w:ascii="Times New Roman" w:hAnsi="Times New Roman" w:cs="Times New Roman"/>
                <w:noProof/>
                <w:webHidden/>
                <w:sz w:val="28"/>
                <w:szCs w:val="28"/>
              </w:rPr>
            </w:r>
            <w:r w:rsidR="001963BF" w:rsidRPr="001963BF">
              <w:rPr>
                <w:rFonts w:ascii="Times New Roman" w:hAnsi="Times New Roman" w:cs="Times New Roman"/>
                <w:noProof/>
                <w:webHidden/>
                <w:sz w:val="28"/>
                <w:szCs w:val="28"/>
              </w:rPr>
              <w:fldChar w:fldCharType="separate"/>
            </w:r>
            <w:r w:rsidR="00A33F28">
              <w:rPr>
                <w:rFonts w:ascii="Times New Roman" w:hAnsi="Times New Roman" w:cs="Times New Roman"/>
                <w:noProof/>
                <w:webHidden/>
                <w:sz w:val="28"/>
                <w:szCs w:val="28"/>
              </w:rPr>
              <w:t>9</w:t>
            </w:r>
            <w:r w:rsidR="001963BF" w:rsidRPr="001963BF">
              <w:rPr>
                <w:rFonts w:ascii="Times New Roman" w:hAnsi="Times New Roman" w:cs="Times New Roman"/>
                <w:noProof/>
                <w:webHidden/>
                <w:sz w:val="28"/>
                <w:szCs w:val="28"/>
              </w:rPr>
              <w:fldChar w:fldCharType="end"/>
            </w:r>
          </w:hyperlink>
        </w:p>
        <w:p w14:paraId="4208E6A4" w14:textId="20219979" w:rsidR="001963BF" w:rsidRPr="001963BF" w:rsidRDefault="00B342D0" w:rsidP="001963BF">
          <w:pPr>
            <w:pStyle w:val="11"/>
            <w:tabs>
              <w:tab w:val="right" w:leader="dot" w:pos="9345"/>
            </w:tabs>
            <w:spacing w:after="0" w:line="360" w:lineRule="auto"/>
            <w:jc w:val="both"/>
            <w:rPr>
              <w:rFonts w:ascii="Times New Roman" w:hAnsi="Times New Roman" w:cs="Times New Roman"/>
              <w:noProof/>
              <w:sz w:val="28"/>
              <w:szCs w:val="28"/>
            </w:rPr>
          </w:pPr>
          <w:hyperlink w:anchor="_Toc494467759" w:history="1">
            <w:r w:rsidR="001963BF" w:rsidRPr="001963BF">
              <w:rPr>
                <w:rStyle w:val="a5"/>
                <w:rFonts w:ascii="Times New Roman" w:hAnsi="Times New Roman" w:cs="Times New Roman"/>
                <w:noProof/>
                <w:sz w:val="28"/>
                <w:szCs w:val="28"/>
                <w:lang w:val="uk-UA"/>
              </w:rPr>
              <w:t>І</w:t>
            </w:r>
            <w:r w:rsidR="001963BF" w:rsidRPr="001963BF">
              <w:rPr>
                <w:rStyle w:val="a5"/>
                <w:rFonts w:ascii="Times New Roman" w:hAnsi="Times New Roman" w:cs="Times New Roman"/>
                <w:noProof/>
                <w:sz w:val="28"/>
                <w:szCs w:val="28"/>
                <w:lang w:val="en-US"/>
              </w:rPr>
              <w:t>V</w:t>
            </w:r>
            <w:r w:rsidR="001963BF" w:rsidRPr="001963BF">
              <w:rPr>
                <w:rStyle w:val="a5"/>
                <w:rFonts w:ascii="Times New Roman" w:hAnsi="Times New Roman" w:cs="Times New Roman"/>
                <w:noProof/>
                <w:sz w:val="28"/>
                <w:szCs w:val="28"/>
                <w:lang w:val="uk-UA"/>
              </w:rPr>
              <w:t>. ОБСЯГ КРЕДИТІВ ЄКТС, НЕОБХІДНИЙ ДЛЯ ЗДОБУТТЯ ВІДПОВІДНОГО СТУПЕНЯ ВИЩОЇ ОСВІТИ</w:t>
            </w:r>
            <w:r w:rsidR="001963BF" w:rsidRPr="001963BF">
              <w:rPr>
                <w:rFonts w:ascii="Times New Roman" w:hAnsi="Times New Roman" w:cs="Times New Roman"/>
                <w:noProof/>
                <w:webHidden/>
                <w:sz w:val="28"/>
                <w:szCs w:val="28"/>
              </w:rPr>
              <w:tab/>
            </w:r>
            <w:r w:rsidR="001963BF" w:rsidRPr="001963BF">
              <w:rPr>
                <w:rFonts w:ascii="Times New Roman" w:hAnsi="Times New Roman" w:cs="Times New Roman"/>
                <w:noProof/>
                <w:webHidden/>
                <w:sz w:val="28"/>
                <w:szCs w:val="28"/>
              </w:rPr>
              <w:fldChar w:fldCharType="begin"/>
            </w:r>
            <w:r w:rsidR="001963BF" w:rsidRPr="001963BF">
              <w:rPr>
                <w:rFonts w:ascii="Times New Roman" w:hAnsi="Times New Roman" w:cs="Times New Roman"/>
                <w:noProof/>
                <w:webHidden/>
                <w:sz w:val="28"/>
                <w:szCs w:val="28"/>
              </w:rPr>
              <w:instrText xml:space="preserve"> PAGEREF _Toc494467759 \h </w:instrText>
            </w:r>
            <w:r w:rsidR="001963BF" w:rsidRPr="001963BF">
              <w:rPr>
                <w:rFonts w:ascii="Times New Roman" w:hAnsi="Times New Roman" w:cs="Times New Roman"/>
                <w:noProof/>
                <w:webHidden/>
                <w:sz w:val="28"/>
                <w:szCs w:val="28"/>
              </w:rPr>
            </w:r>
            <w:r w:rsidR="001963BF" w:rsidRPr="001963BF">
              <w:rPr>
                <w:rFonts w:ascii="Times New Roman" w:hAnsi="Times New Roman" w:cs="Times New Roman"/>
                <w:noProof/>
                <w:webHidden/>
                <w:sz w:val="28"/>
                <w:szCs w:val="28"/>
              </w:rPr>
              <w:fldChar w:fldCharType="separate"/>
            </w:r>
            <w:r w:rsidR="00A33F28">
              <w:rPr>
                <w:rFonts w:ascii="Times New Roman" w:hAnsi="Times New Roman" w:cs="Times New Roman"/>
                <w:noProof/>
                <w:webHidden/>
                <w:sz w:val="28"/>
                <w:szCs w:val="28"/>
              </w:rPr>
              <w:t>11</w:t>
            </w:r>
            <w:r w:rsidR="001963BF" w:rsidRPr="001963BF">
              <w:rPr>
                <w:rFonts w:ascii="Times New Roman" w:hAnsi="Times New Roman" w:cs="Times New Roman"/>
                <w:noProof/>
                <w:webHidden/>
                <w:sz w:val="28"/>
                <w:szCs w:val="28"/>
              </w:rPr>
              <w:fldChar w:fldCharType="end"/>
            </w:r>
          </w:hyperlink>
        </w:p>
        <w:p w14:paraId="6A850C59" w14:textId="3D4CBC0F" w:rsidR="001963BF" w:rsidRPr="001963BF" w:rsidRDefault="00B342D0" w:rsidP="001963BF">
          <w:pPr>
            <w:pStyle w:val="11"/>
            <w:tabs>
              <w:tab w:val="right" w:leader="dot" w:pos="9345"/>
            </w:tabs>
            <w:spacing w:after="0" w:line="360" w:lineRule="auto"/>
            <w:jc w:val="both"/>
            <w:rPr>
              <w:rFonts w:ascii="Times New Roman" w:hAnsi="Times New Roman" w:cs="Times New Roman"/>
              <w:noProof/>
              <w:sz w:val="28"/>
              <w:szCs w:val="28"/>
            </w:rPr>
          </w:pPr>
          <w:hyperlink w:anchor="_Toc494467760" w:history="1">
            <w:r w:rsidR="001963BF" w:rsidRPr="001963BF">
              <w:rPr>
                <w:rStyle w:val="a5"/>
                <w:rFonts w:ascii="Times New Roman" w:hAnsi="Times New Roman" w:cs="Times New Roman"/>
                <w:noProof/>
                <w:sz w:val="28"/>
                <w:szCs w:val="28"/>
                <w:lang w:val="uk-UA"/>
              </w:rPr>
              <w:t>V. ПЕРЕЛІК КОМПЕТЕНТНОСТЕЙ ВИПУСКНИКА</w:t>
            </w:r>
            <w:r w:rsidR="001963BF" w:rsidRPr="001963BF">
              <w:rPr>
                <w:rFonts w:ascii="Times New Roman" w:hAnsi="Times New Roman" w:cs="Times New Roman"/>
                <w:noProof/>
                <w:webHidden/>
                <w:sz w:val="28"/>
                <w:szCs w:val="28"/>
              </w:rPr>
              <w:tab/>
            </w:r>
            <w:r w:rsidR="001963BF" w:rsidRPr="001963BF">
              <w:rPr>
                <w:rFonts w:ascii="Times New Roman" w:hAnsi="Times New Roman" w:cs="Times New Roman"/>
                <w:noProof/>
                <w:webHidden/>
                <w:sz w:val="28"/>
                <w:szCs w:val="28"/>
              </w:rPr>
              <w:fldChar w:fldCharType="begin"/>
            </w:r>
            <w:r w:rsidR="001963BF" w:rsidRPr="001963BF">
              <w:rPr>
                <w:rFonts w:ascii="Times New Roman" w:hAnsi="Times New Roman" w:cs="Times New Roman"/>
                <w:noProof/>
                <w:webHidden/>
                <w:sz w:val="28"/>
                <w:szCs w:val="28"/>
              </w:rPr>
              <w:instrText xml:space="preserve"> PAGEREF _Toc494467760 \h </w:instrText>
            </w:r>
            <w:r w:rsidR="001963BF" w:rsidRPr="001963BF">
              <w:rPr>
                <w:rFonts w:ascii="Times New Roman" w:hAnsi="Times New Roman" w:cs="Times New Roman"/>
                <w:noProof/>
                <w:webHidden/>
                <w:sz w:val="28"/>
                <w:szCs w:val="28"/>
              </w:rPr>
            </w:r>
            <w:r w:rsidR="001963BF" w:rsidRPr="001963BF">
              <w:rPr>
                <w:rFonts w:ascii="Times New Roman" w:hAnsi="Times New Roman" w:cs="Times New Roman"/>
                <w:noProof/>
                <w:webHidden/>
                <w:sz w:val="28"/>
                <w:szCs w:val="28"/>
              </w:rPr>
              <w:fldChar w:fldCharType="separate"/>
            </w:r>
            <w:r w:rsidR="00A33F28">
              <w:rPr>
                <w:rFonts w:ascii="Times New Roman" w:hAnsi="Times New Roman" w:cs="Times New Roman"/>
                <w:noProof/>
                <w:webHidden/>
                <w:sz w:val="28"/>
                <w:szCs w:val="28"/>
              </w:rPr>
              <w:t>12</w:t>
            </w:r>
            <w:r w:rsidR="001963BF" w:rsidRPr="001963BF">
              <w:rPr>
                <w:rFonts w:ascii="Times New Roman" w:hAnsi="Times New Roman" w:cs="Times New Roman"/>
                <w:noProof/>
                <w:webHidden/>
                <w:sz w:val="28"/>
                <w:szCs w:val="28"/>
              </w:rPr>
              <w:fldChar w:fldCharType="end"/>
            </w:r>
          </w:hyperlink>
        </w:p>
        <w:p w14:paraId="0D37AC52" w14:textId="388C629C" w:rsidR="001963BF" w:rsidRPr="001963BF" w:rsidRDefault="00B342D0" w:rsidP="001963BF">
          <w:pPr>
            <w:pStyle w:val="11"/>
            <w:tabs>
              <w:tab w:val="right" w:leader="dot" w:pos="9345"/>
            </w:tabs>
            <w:spacing w:after="0" w:line="360" w:lineRule="auto"/>
            <w:jc w:val="both"/>
            <w:rPr>
              <w:rFonts w:ascii="Times New Roman" w:hAnsi="Times New Roman" w:cs="Times New Roman"/>
              <w:noProof/>
              <w:sz w:val="28"/>
              <w:szCs w:val="28"/>
            </w:rPr>
          </w:pPr>
          <w:hyperlink w:anchor="_Toc494467761" w:history="1">
            <w:r w:rsidR="001963BF" w:rsidRPr="001963BF">
              <w:rPr>
                <w:rStyle w:val="a5"/>
                <w:rFonts w:ascii="Times New Roman" w:hAnsi="Times New Roman" w:cs="Times New Roman"/>
                <w:noProof/>
                <w:sz w:val="28"/>
                <w:szCs w:val="28"/>
              </w:rPr>
              <w:t>V</w:t>
            </w:r>
            <w:r w:rsidR="001963BF" w:rsidRPr="001963BF">
              <w:rPr>
                <w:rStyle w:val="a5"/>
                <w:rFonts w:ascii="Times New Roman" w:hAnsi="Times New Roman" w:cs="Times New Roman"/>
                <w:noProof/>
                <w:sz w:val="28"/>
                <w:szCs w:val="28"/>
                <w:lang w:val="en-US"/>
              </w:rPr>
              <w:t>I</w:t>
            </w:r>
            <w:r w:rsidR="001963BF" w:rsidRPr="001963BF">
              <w:rPr>
                <w:rStyle w:val="a5"/>
                <w:rFonts w:ascii="Times New Roman" w:hAnsi="Times New Roman" w:cs="Times New Roman"/>
                <w:noProof/>
                <w:sz w:val="28"/>
                <w:szCs w:val="28"/>
              </w:rPr>
              <w:t>. НОРМАТИВНИЙ ЗМІСТ ПІДГОТОВКИ ЗДОБУВАЧІВ ВИЩОЇ ОСВІТИ, СФОРМУЛЬОВАНИЙ У ТЕРМІНАХ РЕЗУЛЬТАТІВ НАВЧАННЯ. РЕЗУЛЬТАТИ НАВЧАННЯ</w:t>
            </w:r>
            <w:r w:rsidR="001963BF" w:rsidRPr="001963BF">
              <w:rPr>
                <w:rFonts w:ascii="Times New Roman" w:hAnsi="Times New Roman" w:cs="Times New Roman"/>
                <w:noProof/>
                <w:webHidden/>
                <w:sz w:val="28"/>
                <w:szCs w:val="28"/>
              </w:rPr>
              <w:tab/>
            </w:r>
            <w:r w:rsidR="001963BF" w:rsidRPr="001963BF">
              <w:rPr>
                <w:rFonts w:ascii="Times New Roman" w:hAnsi="Times New Roman" w:cs="Times New Roman"/>
                <w:noProof/>
                <w:webHidden/>
                <w:sz w:val="28"/>
                <w:szCs w:val="28"/>
              </w:rPr>
              <w:fldChar w:fldCharType="begin"/>
            </w:r>
            <w:r w:rsidR="001963BF" w:rsidRPr="001963BF">
              <w:rPr>
                <w:rFonts w:ascii="Times New Roman" w:hAnsi="Times New Roman" w:cs="Times New Roman"/>
                <w:noProof/>
                <w:webHidden/>
                <w:sz w:val="28"/>
                <w:szCs w:val="28"/>
              </w:rPr>
              <w:instrText xml:space="preserve"> PAGEREF _Toc494467761 \h </w:instrText>
            </w:r>
            <w:r w:rsidR="001963BF" w:rsidRPr="001963BF">
              <w:rPr>
                <w:rFonts w:ascii="Times New Roman" w:hAnsi="Times New Roman" w:cs="Times New Roman"/>
                <w:noProof/>
                <w:webHidden/>
                <w:sz w:val="28"/>
                <w:szCs w:val="28"/>
              </w:rPr>
            </w:r>
            <w:r w:rsidR="001963BF" w:rsidRPr="001963BF">
              <w:rPr>
                <w:rFonts w:ascii="Times New Roman" w:hAnsi="Times New Roman" w:cs="Times New Roman"/>
                <w:noProof/>
                <w:webHidden/>
                <w:sz w:val="28"/>
                <w:szCs w:val="28"/>
              </w:rPr>
              <w:fldChar w:fldCharType="separate"/>
            </w:r>
            <w:r w:rsidR="00A33F28">
              <w:rPr>
                <w:rFonts w:ascii="Times New Roman" w:hAnsi="Times New Roman" w:cs="Times New Roman"/>
                <w:noProof/>
                <w:webHidden/>
                <w:sz w:val="28"/>
                <w:szCs w:val="28"/>
              </w:rPr>
              <w:t>13</w:t>
            </w:r>
            <w:r w:rsidR="001963BF" w:rsidRPr="001963BF">
              <w:rPr>
                <w:rFonts w:ascii="Times New Roman" w:hAnsi="Times New Roman" w:cs="Times New Roman"/>
                <w:noProof/>
                <w:webHidden/>
                <w:sz w:val="28"/>
                <w:szCs w:val="28"/>
              </w:rPr>
              <w:fldChar w:fldCharType="end"/>
            </w:r>
          </w:hyperlink>
        </w:p>
        <w:p w14:paraId="2BDA6E2D" w14:textId="7DA417D9" w:rsidR="001963BF" w:rsidRPr="001963BF" w:rsidRDefault="00B342D0" w:rsidP="001963BF">
          <w:pPr>
            <w:pStyle w:val="11"/>
            <w:tabs>
              <w:tab w:val="right" w:leader="dot" w:pos="9345"/>
            </w:tabs>
            <w:spacing w:after="0" w:line="360" w:lineRule="auto"/>
            <w:jc w:val="both"/>
            <w:rPr>
              <w:rFonts w:ascii="Times New Roman" w:hAnsi="Times New Roman" w:cs="Times New Roman"/>
              <w:noProof/>
              <w:sz w:val="28"/>
              <w:szCs w:val="28"/>
            </w:rPr>
          </w:pPr>
          <w:hyperlink w:anchor="_Toc494467762" w:history="1">
            <w:r w:rsidR="001963BF" w:rsidRPr="001963BF">
              <w:rPr>
                <w:rStyle w:val="a5"/>
                <w:rFonts w:ascii="Times New Roman" w:hAnsi="Times New Roman" w:cs="Times New Roman"/>
                <w:noProof/>
                <w:sz w:val="28"/>
                <w:szCs w:val="28"/>
              </w:rPr>
              <w:t>V</w:t>
            </w:r>
            <w:r w:rsidR="001963BF" w:rsidRPr="001963BF">
              <w:rPr>
                <w:rStyle w:val="a5"/>
                <w:rFonts w:ascii="Times New Roman" w:hAnsi="Times New Roman" w:cs="Times New Roman"/>
                <w:noProof/>
                <w:sz w:val="28"/>
                <w:szCs w:val="28"/>
                <w:lang w:val="en-US"/>
              </w:rPr>
              <w:t>I</w:t>
            </w:r>
            <w:r w:rsidR="001963BF" w:rsidRPr="001963BF">
              <w:rPr>
                <w:rStyle w:val="a5"/>
                <w:rFonts w:ascii="Times New Roman" w:hAnsi="Times New Roman" w:cs="Times New Roman"/>
                <w:noProof/>
                <w:sz w:val="28"/>
                <w:szCs w:val="28"/>
                <w:lang w:val="uk-UA"/>
              </w:rPr>
              <w:t>І. ФОРМИ АТЕСТАЦІЇ ЗДОБУВАЧІВ ВИЩОЇ ОСВІТИ</w:t>
            </w:r>
            <w:r w:rsidR="001963BF" w:rsidRPr="001963BF">
              <w:rPr>
                <w:rFonts w:ascii="Times New Roman" w:hAnsi="Times New Roman" w:cs="Times New Roman"/>
                <w:noProof/>
                <w:webHidden/>
                <w:sz w:val="28"/>
                <w:szCs w:val="28"/>
              </w:rPr>
              <w:tab/>
            </w:r>
            <w:r w:rsidR="001963BF" w:rsidRPr="001963BF">
              <w:rPr>
                <w:rFonts w:ascii="Times New Roman" w:hAnsi="Times New Roman" w:cs="Times New Roman"/>
                <w:noProof/>
                <w:webHidden/>
                <w:sz w:val="28"/>
                <w:szCs w:val="28"/>
              </w:rPr>
              <w:fldChar w:fldCharType="begin"/>
            </w:r>
            <w:r w:rsidR="001963BF" w:rsidRPr="001963BF">
              <w:rPr>
                <w:rFonts w:ascii="Times New Roman" w:hAnsi="Times New Roman" w:cs="Times New Roman"/>
                <w:noProof/>
                <w:webHidden/>
                <w:sz w:val="28"/>
                <w:szCs w:val="28"/>
              </w:rPr>
              <w:instrText xml:space="preserve"> PAGEREF _Toc494467762 \h </w:instrText>
            </w:r>
            <w:r w:rsidR="001963BF" w:rsidRPr="001963BF">
              <w:rPr>
                <w:rFonts w:ascii="Times New Roman" w:hAnsi="Times New Roman" w:cs="Times New Roman"/>
                <w:noProof/>
                <w:webHidden/>
                <w:sz w:val="28"/>
                <w:szCs w:val="28"/>
              </w:rPr>
            </w:r>
            <w:r w:rsidR="001963BF" w:rsidRPr="001963BF">
              <w:rPr>
                <w:rFonts w:ascii="Times New Roman" w:hAnsi="Times New Roman" w:cs="Times New Roman"/>
                <w:noProof/>
                <w:webHidden/>
                <w:sz w:val="28"/>
                <w:szCs w:val="28"/>
              </w:rPr>
              <w:fldChar w:fldCharType="separate"/>
            </w:r>
            <w:r w:rsidR="00A33F28">
              <w:rPr>
                <w:rFonts w:ascii="Times New Roman" w:hAnsi="Times New Roman" w:cs="Times New Roman"/>
                <w:noProof/>
                <w:webHidden/>
                <w:sz w:val="28"/>
                <w:szCs w:val="28"/>
              </w:rPr>
              <w:t>14</w:t>
            </w:r>
            <w:r w:rsidR="001963BF" w:rsidRPr="001963BF">
              <w:rPr>
                <w:rFonts w:ascii="Times New Roman" w:hAnsi="Times New Roman" w:cs="Times New Roman"/>
                <w:noProof/>
                <w:webHidden/>
                <w:sz w:val="28"/>
                <w:szCs w:val="28"/>
              </w:rPr>
              <w:fldChar w:fldCharType="end"/>
            </w:r>
          </w:hyperlink>
        </w:p>
        <w:p w14:paraId="75C18A83" w14:textId="308286E1" w:rsidR="001963BF" w:rsidRPr="001963BF" w:rsidRDefault="00B342D0" w:rsidP="001963BF">
          <w:pPr>
            <w:pStyle w:val="11"/>
            <w:tabs>
              <w:tab w:val="right" w:leader="dot" w:pos="9345"/>
            </w:tabs>
            <w:spacing w:after="0" w:line="360" w:lineRule="auto"/>
            <w:jc w:val="both"/>
            <w:rPr>
              <w:rFonts w:ascii="Times New Roman" w:hAnsi="Times New Roman" w:cs="Times New Roman"/>
              <w:noProof/>
              <w:sz w:val="28"/>
              <w:szCs w:val="28"/>
            </w:rPr>
          </w:pPr>
          <w:hyperlink w:anchor="_Toc494467763" w:history="1">
            <w:r w:rsidR="001963BF" w:rsidRPr="001963BF">
              <w:rPr>
                <w:rStyle w:val="a5"/>
                <w:rFonts w:ascii="Times New Roman" w:hAnsi="Times New Roman" w:cs="Times New Roman"/>
                <w:noProof/>
                <w:sz w:val="28"/>
                <w:szCs w:val="28"/>
              </w:rPr>
              <w:t>VІ</w:t>
            </w:r>
            <w:r w:rsidR="001963BF" w:rsidRPr="001963BF">
              <w:rPr>
                <w:rStyle w:val="a5"/>
                <w:rFonts w:ascii="Times New Roman" w:hAnsi="Times New Roman" w:cs="Times New Roman"/>
                <w:noProof/>
                <w:sz w:val="28"/>
                <w:szCs w:val="28"/>
                <w:lang w:val="en-US"/>
              </w:rPr>
              <w:t>I</w:t>
            </w:r>
            <w:r w:rsidR="001963BF" w:rsidRPr="001963BF">
              <w:rPr>
                <w:rStyle w:val="a5"/>
                <w:rFonts w:ascii="Times New Roman" w:hAnsi="Times New Roman" w:cs="Times New Roman"/>
                <w:noProof/>
                <w:sz w:val="28"/>
                <w:szCs w:val="28"/>
              </w:rPr>
              <w:t>I. ВИМОГИ ДО СИСТЕМИ ВНУТРІШНЬОГО ЗАБЕЗПЕЧЕННЯ ЯКОСТІ ВИЩОЇ ОСВІТИ</w:t>
            </w:r>
            <w:r w:rsidR="001963BF" w:rsidRPr="001963BF">
              <w:rPr>
                <w:rFonts w:ascii="Times New Roman" w:hAnsi="Times New Roman" w:cs="Times New Roman"/>
                <w:noProof/>
                <w:webHidden/>
                <w:sz w:val="28"/>
                <w:szCs w:val="28"/>
              </w:rPr>
              <w:tab/>
            </w:r>
            <w:r w:rsidR="001963BF" w:rsidRPr="001963BF">
              <w:rPr>
                <w:rFonts w:ascii="Times New Roman" w:hAnsi="Times New Roman" w:cs="Times New Roman"/>
                <w:noProof/>
                <w:webHidden/>
                <w:sz w:val="28"/>
                <w:szCs w:val="28"/>
              </w:rPr>
              <w:fldChar w:fldCharType="begin"/>
            </w:r>
            <w:r w:rsidR="001963BF" w:rsidRPr="001963BF">
              <w:rPr>
                <w:rFonts w:ascii="Times New Roman" w:hAnsi="Times New Roman" w:cs="Times New Roman"/>
                <w:noProof/>
                <w:webHidden/>
                <w:sz w:val="28"/>
                <w:szCs w:val="28"/>
              </w:rPr>
              <w:instrText xml:space="preserve"> PAGEREF _Toc494467763 \h </w:instrText>
            </w:r>
            <w:r w:rsidR="001963BF" w:rsidRPr="001963BF">
              <w:rPr>
                <w:rFonts w:ascii="Times New Roman" w:hAnsi="Times New Roman" w:cs="Times New Roman"/>
                <w:noProof/>
                <w:webHidden/>
                <w:sz w:val="28"/>
                <w:szCs w:val="28"/>
              </w:rPr>
            </w:r>
            <w:r w:rsidR="001963BF" w:rsidRPr="001963BF">
              <w:rPr>
                <w:rFonts w:ascii="Times New Roman" w:hAnsi="Times New Roman" w:cs="Times New Roman"/>
                <w:noProof/>
                <w:webHidden/>
                <w:sz w:val="28"/>
                <w:szCs w:val="28"/>
              </w:rPr>
              <w:fldChar w:fldCharType="separate"/>
            </w:r>
            <w:r w:rsidR="00A33F28">
              <w:rPr>
                <w:rFonts w:ascii="Times New Roman" w:hAnsi="Times New Roman" w:cs="Times New Roman"/>
                <w:noProof/>
                <w:webHidden/>
                <w:sz w:val="28"/>
                <w:szCs w:val="28"/>
              </w:rPr>
              <w:t>15</w:t>
            </w:r>
            <w:r w:rsidR="001963BF" w:rsidRPr="001963BF">
              <w:rPr>
                <w:rFonts w:ascii="Times New Roman" w:hAnsi="Times New Roman" w:cs="Times New Roman"/>
                <w:noProof/>
                <w:webHidden/>
                <w:sz w:val="28"/>
                <w:szCs w:val="28"/>
              </w:rPr>
              <w:fldChar w:fldCharType="end"/>
            </w:r>
          </w:hyperlink>
        </w:p>
        <w:p w14:paraId="1CEBBF73" w14:textId="50731428" w:rsidR="001963BF" w:rsidRPr="001963BF" w:rsidRDefault="00B342D0" w:rsidP="001963BF">
          <w:pPr>
            <w:pStyle w:val="11"/>
            <w:tabs>
              <w:tab w:val="right" w:leader="dot" w:pos="9345"/>
            </w:tabs>
            <w:spacing w:after="0" w:line="360" w:lineRule="auto"/>
            <w:jc w:val="both"/>
            <w:rPr>
              <w:rFonts w:ascii="Times New Roman" w:hAnsi="Times New Roman" w:cs="Times New Roman"/>
              <w:noProof/>
              <w:sz w:val="28"/>
              <w:szCs w:val="28"/>
            </w:rPr>
          </w:pPr>
          <w:hyperlink w:anchor="_Toc494467764" w:history="1">
            <w:r w:rsidR="001963BF" w:rsidRPr="001963BF">
              <w:rPr>
                <w:rStyle w:val="a5"/>
                <w:rFonts w:ascii="Times New Roman" w:hAnsi="Times New Roman" w:cs="Times New Roman"/>
                <w:noProof/>
                <w:sz w:val="28"/>
                <w:szCs w:val="28"/>
                <w:lang w:val="en-US"/>
              </w:rPr>
              <w:t>IX</w:t>
            </w:r>
            <w:r w:rsidR="001963BF" w:rsidRPr="001963BF">
              <w:rPr>
                <w:rStyle w:val="a5"/>
                <w:rFonts w:ascii="Times New Roman" w:hAnsi="Times New Roman" w:cs="Times New Roman"/>
                <w:noProof/>
                <w:sz w:val="28"/>
                <w:szCs w:val="28"/>
              </w:rPr>
              <w:t>. ПЕРЕЛІК НОРМАТИВНИХ ДОКУМЕНТІВ, НА ЯКИХ БАЗУЄТЬСЯ ОСВІТНЯ ПРОГРАМА</w:t>
            </w:r>
            <w:r w:rsidR="001963BF" w:rsidRPr="001963BF">
              <w:rPr>
                <w:rFonts w:ascii="Times New Roman" w:hAnsi="Times New Roman" w:cs="Times New Roman"/>
                <w:noProof/>
                <w:webHidden/>
                <w:sz w:val="28"/>
                <w:szCs w:val="28"/>
              </w:rPr>
              <w:tab/>
            </w:r>
            <w:r w:rsidR="001963BF" w:rsidRPr="001963BF">
              <w:rPr>
                <w:rFonts w:ascii="Times New Roman" w:hAnsi="Times New Roman" w:cs="Times New Roman"/>
                <w:noProof/>
                <w:webHidden/>
                <w:sz w:val="28"/>
                <w:szCs w:val="28"/>
              </w:rPr>
              <w:fldChar w:fldCharType="begin"/>
            </w:r>
            <w:r w:rsidR="001963BF" w:rsidRPr="001963BF">
              <w:rPr>
                <w:rFonts w:ascii="Times New Roman" w:hAnsi="Times New Roman" w:cs="Times New Roman"/>
                <w:noProof/>
                <w:webHidden/>
                <w:sz w:val="28"/>
                <w:szCs w:val="28"/>
              </w:rPr>
              <w:instrText xml:space="preserve"> PAGEREF _Toc494467764 \h </w:instrText>
            </w:r>
            <w:r w:rsidR="001963BF" w:rsidRPr="001963BF">
              <w:rPr>
                <w:rFonts w:ascii="Times New Roman" w:hAnsi="Times New Roman" w:cs="Times New Roman"/>
                <w:noProof/>
                <w:webHidden/>
                <w:sz w:val="28"/>
                <w:szCs w:val="28"/>
              </w:rPr>
            </w:r>
            <w:r w:rsidR="001963BF" w:rsidRPr="001963BF">
              <w:rPr>
                <w:rFonts w:ascii="Times New Roman" w:hAnsi="Times New Roman" w:cs="Times New Roman"/>
                <w:noProof/>
                <w:webHidden/>
                <w:sz w:val="28"/>
                <w:szCs w:val="28"/>
              </w:rPr>
              <w:fldChar w:fldCharType="separate"/>
            </w:r>
            <w:r w:rsidR="00A33F28">
              <w:rPr>
                <w:rFonts w:ascii="Times New Roman" w:hAnsi="Times New Roman" w:cs="Times New Roman"/>
                <w:noProof/>
                <w:webHidden/>
                <w:sz w:val="28"/>
                <w:szCs w:val="28"/>
              </w:rPr>
              <w:t>16</w:t>
            </w:r>
            <w:r w:rsidR="001963BF" w:rsidRPr="001963BF">
              <w:rPr>
                <w:rFonts w:ascii="Times New Roman" w:hAnsi="Times New Roman" w:cs="Times New Roman"/>
                <w:noProof/>
                <w:webHidden/>
                <w:sz w:val="28"/>
                <w:szCs w:val="28"/>
              </w:rPr>
              <w:fldChar w:fldCharType="end"/>
            </w:r>
          </w:hyperlink>
        </w:p>
        <w:p w14:paraId="1B1C5BFF" w14:textId="47702DB6" w:rsidR="001963BF" w:rsidRPr="001963BF" w:rsidRDefault="00B342D0" w:rsidP="001963BF">
          <w:pPr>
            <w:pStyle w:val="11"/>
            <w:tabs>
              <w:tab w:val="right" w:leader="dot" w:pos="9345"/>
            </w:tabs>
            <w:spacing w:after="0" w:line="360" w:lineRule="auto"/>
            <w:jc w:val="both"/>
            <w:rPr>
              <w:rFonts w:ascii="Times New Roman" w:hAnsi="Times New Roman" w:cs="Times New Roman"/>
              <w:noProof/>
              <w:sz w:val="28"/>
              <w:szCs w:val="28"/>
            </w:rPr>
          </w:pPr>
          <w:hyperlink w:anchor="_Toc494467765" w:history="1">
            <w:r w:rsidR="001963BF" w:rsidRPr="001963BF">
              <w:rPr>
                <w:rStyle w:val="a5"/>
                <w:rFonts w:ascii="Times New Roman" w:hAnsi="Times New Roman" w:cs="Times New Roman"/>
                <w:noProof/>
                <w:sz w:val="28"/>
                <w:szCs w:val="28"/>
                <w:lang w:val="en-US"/>
              </w:rPr>
              <w:t>X</w:t>
            </w:r>
            <w:r w:rsidR="001963BF" w:rsidRPr="001963BF">
              <w:rPr>
                <w:rStyle w:val="a5"/>
                <w:rFonts w:ascii="Times New Roman" w:hAnsi="Times New Roman" w:cs="Times New Roman"/>
                <w:noProof/>
                <w:sz w:val="28"/>
                <w:szCs w:val="28"/>
              </w:rPr>
              <w:t>. ПЕРЕЛІК РЕКОМЕНДОВАНИХ ДЖЕРЕЛ</w:t>
            </w:r>
            <w:r w:rsidR="001963BF" w:rsidRPr="001963BF">
              <w:rPr>
                <w:rFonts w:ascii="Times New Roman" w:hAnsi="Times New Roman" w:cs="Times New Roman"/>
                <w:noProof/>
                <w:webHidden/>
                <w:sz w:val="28"/>
                <w:szCs w:val="28"/>
              </w:rPr>
              <w:tab/>
            </w:r>
            <w:r w:rsidR="001963BF" w:rsidRPr="001963BF">
              <w:rPr>
                <w:rFonts w:ascii="Times New Roman" w:hAnsi="Times New Roman" w:cs="Times New Roman"/>
                <w:noProof/>
                <w:webHidden/>
                <w:sz w:val="28"/>
                <w:szCs w:val="28"/>
              </w:rPr>
              <w:fldChar w:fldCharType="begin"/>
            </w:r>
            <w:r w:rsidR="001963BF" w:rsidRPr="001963BF">
              <w:rPr>
                <w:rFonts w:ascii="Times New Roman" w:hAnsi="Times New Roman" w:cs="Times New Roman"/>
                <w:noProof/>
                <w:webHidden/>
                <w:sz w:val="28"/>
                <w:szCs w:val="28"/>
              </w:rPr>
              <w:instrText xml:space="preserve"> PAGEREF _Toc494467765 \h </w:instrText>
            </w:r>
            <w:r w:rsidR="001963BF" w:rsidRPr="001963BF">
              <w:rPr>
                <w:rFonts w:ascii="Times New Roman" w:hAnsi="Times New Roman" w:cs="Times New Roman"/>
                <w:noProof/>
                <w:webHidden/>
                <w:sz w:val="28"/>
                <w:szCs w:val="28"/>
              </w:rPr>
            </w:r>
            <w:r w:rsidR="001963BF" w:rsidRPr="001963BF">
              <w:rPr>
                <w:rFonts w:ascii="Times New Roman" w:hAnsi="Times New Roman" w:cs="Times New Roman"/>
                <w:noProof/>
                <w:webHidden/>
                <w:sz w:val="28"/>
                <w:szCs w:val="28"/>
              </w:rPr>
              <w:fldChar w:fldCharType="separate"/>
            </w:r>
            <w:r w:rsidR="00A33F28">
              <w:rPr>
                <w:rFonts w:ascii="Times New Roman" w:hAnsi="Times New Roman" w:cs="Times New Roman"/>
                <w:noProof/>
                <w:webHidden/>
                <w:sz w:val="28"/>
                <w:szCs w:val="28"/>
              </w:rPr>
              <w:t>17</w:t>
            </w:r>
            <w:r w:rsidR="001963BF" w:rsidRPr="001963BF">
              <w:rPr>
                <w:rFonts w:ascii="Times New Roman" w:hAnsi="Times New Roman" w:cs="Times New Roman"/>
                <w:noProof/>
                <w:webHidden/>
                <w:sz w:val="28"/>
                <w:szCs w:val="28"/>
              </w:rPr>
              <w:fldChar w:fldCharType="end"/>
            </w:r>
          </w:hyperlink>
        </w:p>
        <w:p w14:paraId="2A020879" w14:textId="69DEB2D6" w:rsidR="001963BF" w:rsidRPr="001963BF" w:rsidRDefault="00B342D0" w:rsidP="001963BF">
          <w:pPr>
            <w:pStyle w:val="11"/>
            <w:tabs>
              <w:tab w:val="right" w:leader="dot" w:pos="9345"/>
            </w:tabs>
            <w:spacing w:after="0" w:line="360" w:lineRule="auto"/>
            <w:jc w:val="both"/>
            <w:rPr>
              <w:rFonts w:ascii="Times New Roman" w:hAnsi="Times New Roman" w:cs="Times New Roman"/>
              <w:sz w:val="28"/>
              <w:szCs w:val="28"/>
            </w:rPr>
          </w:pPr>
          <w:hyperlink w:anchor="_Toc494467766" w:history="1">
            <w:r w:rsidR="001963BF" w:rsidRPr="001963BF">
              <w:rPr>
                <w:rStyle w:val="a5"/>
                <w:rFonts w:ascii="Times New Roman" w:hAnsi="Times New Roman" w:cs="Times New Roman"/>
                <w:noProof/>
                <w:sz w:val="28"/>
                <w:szCs w:val="28"/>
                <w:lang w:val="en-US" w:eastAsia="ru-RU"/>
              </w:rPr>
              <w:t>XI</w:t>
            </w:r>
            <w:r w:rsidR="001963BF" w:rsidRPr="001963BF">
              <w:rPr>
                <w:rStyle w:val="a5"/>
                <w:rFonts w:ascii="Times New Roman" w:hAnsi="Times New Roman" w:cs="Times New Roman"/>
                <w:noProof/>
                <w:sz w:val="28"/>
                <w:szCs w:val="28"/>
                <w:lang w:eastAsia="ru-RU"/>
              </w:rPr>
              <w:t xml:space="preserve">. </w:t>
            </w:r>
            <w:r w:rsidR="001963BF" w:rsidRPr="001963BF">
              <w:rPr>
                <w:rStyle w:val="a5"/>
                <w:rFonts w:ascii="Times New Roman" w:hAnsi="Times New Roman" w:cs="Times New Roman"/>
                <w:noProof/>
                <w:sz w:val="28"/>
                <w:szCs w:val="28"/>
                <w:lang w:val="uk-UA" w:eastAsia="ru-RU"/>
              </w:rPr>
              <w:t>МАТРИЦЯ ВІДПОВІДНОСТІ ВИЗНАЧЕНИХ СТАНДАРТОМ РЕЗУЛЬТАТІВ НАВЧАННЯ ТА КОМПЕТЕНТНОСТЕЙ</w:t>
            </w:r>
            <w:r w:rsidR="001963BF" w:rsidRPr="001963BF">
              <w:rPr>
                <w:rFonts w:ascii="Times New Roman" w:hAnsi="Times New Roman" w:cs="Times New Roman"/>
                <w:noProof/>
                <w:webHidden/>
                <w:sz w:val="28"/>
                <w:szCs w:val="28"/>
              </w:rPr>
              <w:tab/>
            </w:r>
            <w:r w:rsidR="001963BF" w:rsidRPr="001963BF">
              <w:rPr>
                <w:rFonts w:ascii="Times New Roman" w:hAnsi="Times New Roman" w:cs="Times New Roman"/>
                <w:noProof/>
                <w:webHidden/>
                <w:sz w:val="28"/>
                <w:szCs w:val="28"/>
              </w:rPr>
              <w:fldChar w:fldCharType="begin"/>
            </w:r>
            <w:r w:rsidR="001963BF" w:rsidRPr="001963BF">
              <w:rPr>
                <w:rFonts w:ascii="Times New Roman" w:hAnsi="Times New Roman" w:cs="Times New Roman"/>
                <w:noProof/>
                <w:webHidden/>
                <w:sz w:val="28"/>
                <w:szCs w:val="28"/>
              </w:rPr>
              <w:instrText xml:space="preserve"> PAGEREF _Toc494467766 \h </w:instrText>
            </w:r>
            <w:r w:rsidR="001963BF" w:rsidRPr="001963BF">
              <w:rPr>
                <w:rFonts w:ascii="Times New Roman" w:hAnsi="Times New Roman" w:cs="Times New Roman"/>
                <w:noProof/>
                <w:webHidden/>
                <w:sz w:val="28"/>
                <w:szCs w:val="28"/>
              </w:rPr>
            </w:r>
            <w:r w:rsidR="001963BF" w:rsidRPr="001963BF">
              <w:rPr>
                <w:rFonts w:ascii="Times New Roman" w:hAnsi="Times New Roman" w:cs="Times New Roman"/>
                <w:noProof/>
                <w:webHidden/>
                <w:sz w:val="28"/>
                <w:szCs w:val="28"/>
              </w:rPr>
              <w:fldChar w:fldCharType="separate"/>
            </w:r>
            <w:r w:rsidR="00A33F28">
              <w:rPr>
                <w:rFonts w:ascii="Times New Roman" w:hAnsi="Times New Roman" w:cs="Times New Roman"/>
                <w:noProof/>
                <w:webHidden/>
                <w:sz w:val="28"/>
                <w:szCs w:val="28"/>
              </w:rPr>
              <w:t>18</w:t>
            </w:r>
            <w:r w:rsidR="001963BF" w:rsidRPr="001963BF">
              <w:rPr>
                <w:rFonts w:ascii="Times New Roman" w:hAnsi="Times New Roman" w:cs="Times New Roman"/>
                <w:noProof/>
                <w:webHidden/>
                <w:sz w:val="28"/>
                <w:szCs w:val="28"/>
              </w:rPr>
              <w:fldChar w:fldCharType="end"/>
            </w:r>
          </w:hyperlink>
          <w:r w:rsidR="001963BF" w:rsidRPr="001963BF">
            <w:rPr>
              <w:rFonts w:ascii="Times New Roman" w:hAnsi="Times New Roman" w:cs="Times New Roman"/>
              <w:bCs/>
              <w:sz w:val="28"/>
              <w:szCs w:val="28"/>
            </w:rPr>
            <w:fldChar w:fldCharType="end"/>
          </w:r>
        </w:p>
      </w:sdtContent>
    </w:sdt>
    <w:p w14:paraId="2B0BE4B2" w14:textId="77777777" w:rsidR="00AE12ED" w:rsidRPr="00431A32" w:rsidRDefault="00AE12ED" w:rsidP="001963BF">
      <w:pPr>
        <w:jc w:val="both"/>
        <w:rPr>
          <w:rFonts w:ascii="Times New Roman" w:hAnsi="Times New Roman" w:cs="Times New Roman"/>
          <w:sz w:val="28"/>
          <w:szCs w:val="28"/>
          <w:lang w:val="uk-UA"/>
        </w:rPr>
      </w:pPr>
    </w:p>
    <w:p w14:paraId="0251593C" w14:textId="77777777" w:rsidR="00AE12ED" w:rsidRPr="00431A32" w:rsidRDefault="00AE12ED">
      <w:pPr>
        <w:rPr>
          <w:rFonts w:ascii="Times New Roman" w:hAnsi="Times New Roman" w:cs="Times New Roman"/>
          <w:sz w:val="28"/>
          <w:szCs w:val="28"/>
          <w:lang w:val="uk-UA"/>
        </w:rPr>
      </w:pPr>
      <w:r w:rsidRPr="00431A32">
        <w:rPr>
          <w:rFonts w:ascii="Times New Roman" w:hAnsi="Times New Roman" w:cs="Times New Roman"/>
          <w:sz w:val="28"/>
          <w:szCs w:val="28"/>
          <w:lang w:val="uk-UA"/>
        </w:rPr>
        <w:br w:type="page"/>
      </w:r>
    </w:p>
    <w:p w14:paraId="05D8FABD" w14:textId="68E3CF16" w:rsidR="00AE12ED" w:rsidRDefault="00AE12ED" w:rsidP="0076658B">
      <w:pPr>
        <w:jc w:val="center"/>
        <w:outlineLvl w:val="0"/>
        <w:rPr>
          <w:rFonts w:ascii="Times New Roman" w:hAnsi="Times New Roman" w:cs="Times New Roman"/>
          <w:b/>
          <w:sz w:val="28"/>
          <w:szCs w:val="28"/>
          <w:lang w:val="uk-UA"/>
        </w:rPr>
      </w:pPr>
      <w:bookmarkStart w:id="1" w:name="_Toc494467756"/>
      <w:r w:rsidRPr="004C3554">
        <w:rPr>
          <w:rFonts w:ascii="Times New Roman" w:hAnsi="Times New Roman" w:cs="Times New Roman"/>
          <w:b/>
          <w:sz w:val="28"/>
          <w:szCs w:val="28"/>
          <w:lang w:val="uk-UA"/>
        </w:rPr>
        <w:lastRenderedPageBreak/>
        <w:t>І. ПРЕАМБУЛА</w:t>
      </w:r>
      <w:bookmarkEnd w:id="1"/>
      <w:r w:rsidRPr="004C3554">
        <w:rPr>
          <w:rFonts w:ascii="Times New Roman" w:hAnsi="Times New Roman" w:cs="Times New Roman"/>
          <w:b/>
          <w:sz w:val="28"/>
          <w:szCs w:val="28"/>
          <w:lang w:val="uk-UA"/>
        </w:rPr>
        <w:t xml:space="preserve"> </w:t>
      </w:r>
    </w:p>
    <w:p w14:paraId="368C6524" w14:textId="77777777" w:rsidR="001238C7" w:rsidRDefault="001238C7" w:rsidP="00AE12ED">
      <w:pPr>
        <w:spacing w:after="0" w:line="360" w:lineRule="auto"/>
        <w:ind w:firstLine="709"/>
        <w:jc w:val="both"/>
        <w:rPr>
          <w:rFonts w:ascii="Times New Roman" w:hAnsi="Times New Roman" w:cs="Times New Roman"/>
          <w:sz w:val="28"/>
          <w:szCs w:val="28"/>
        </w:rPr>
      </w:pPr>
      <w:proofErr w:type="spellStart"/>
      <w:r w:rsidRPr="001238C7">
        <w:rPr>
          <w:rFonts w:ascii="Times New Roman" w:hAnsi="Times New Roman" w:cs="Times New Roman"/>
          <w:sz w:val="28"/>
          <w:szCs w:val="28"/>
        </w:rPr>
        <w:t>Переглянуто</w:t>
      </w:r>
      <w:proofErr w:type="spellEnd"/>
      <w:r w:rsidRPr="001238C7">
        <w:rPr>
          <w:rFonts w:ascii="Times New Roman" w:hAnsi="Times New Roman" w:cs="Times New Roman"/>
          <w:sz w:val="28"/>
          <w:szCs w:val="28"/>
        </w:rPr>
        <w:t xml:space="preserve"> </w:t>
      </w:r>
      <w:proofErr w:type="spellStart"/>
      <w:r w:rsidRPr="001238C7">
        <w:rPr>
          <w:rFonts w:ascii="Times New Roman" w:hAnsi="Times New Roman" w:cs="Times New Roman"/>
          <w:sz w:val="28"/>
          <w:szCs w:val="28"/>
        </w:rPr>
        <w:t>робочою</w:t>
      </w:r>
      <w:proofErr w:type="spellEnd"/>
      <w:r w:rsidRPr="001238C7">
        <w:rPr>
          <w:rFonts w:ascii="Times New Roman" w:hAnsi="Times New Roman" w:cs="Times New Roman"/>
          <w:sz w:val="28"/>
          <w:szCs w:val="28"/>
        </w:rPr>
        <w:t xml:space="preserve"> </w:t>
      </w:r>
      <w:proofErr w:type="spellStart"/>
      <w:r w:rsidRPr="001238C7">
        <w:rPr>
          <w:rFonts w:ascii="Times New Roman" w:hAnsi="Times New Roman" w:cs="Times New Roman"/>
          <w:sz w:val="28"/>
          <w:szCs w:val="28"/>
        </w:rPr>
        <w:t>групою</w:t>
      </w:r>
      <w:proofErr w:type="spellEnd"/>
      <w:r w:rsidRPr="001238C7">
        <w:rPr>
          <w:rFonts w:ascii="Times New Roman" w:hAnsi="Times New Roman" w:cs="Times New Roman"/>
          <w:sz w:val="28"/>
          <w:szCs w:val="28"/>
        </w:rPr>
        <w:t xml:space="preserve"> </w:t>
      </w:r>
      <w:proofErr w:type="spellStart"/>
      <w:r w:rsidRPr="001238C7">
        <w:rPr>
          <w:rFonts w:ascii="Times New Roman" w:hAnsi="Times New Roman" w:cs="Times New Roman"/>
          <w:sz w:val="28"/>
          <w:szCs w:val="28"/>
        </w:rPr>
        <w:t>освітньої</w:t>
      </w:r>
      <w:proofErr w:type="spellEnd"/>
      <w:r w:rsidRPr="001238C7">
        <w:rPr>
          <w:rFonts w:ascii="Times New Roman" w:hAnsi="Times New Roman" w:cs="Times New Roman"/>
          <w:sz w:val="28"/>
          <w:szCs w:val="28"/>
        </w:rPr>
        <w:t xml:space="preserve"> </w:t>
      </w:r>
      <w:proofErr w:type="spellStart"/>
      <w:r w:rsidRPr="001238C7">
        <w:rPr>
          <w:rFonts w:ascii="Times New Roman" w:hAnsi="Times New Roman" w:cs="Times New Roman"/>
          <w:sz w:val="28"/>
          <w:szCs w:val="28"/>
        </w:rPr>
        <w:t>програми</w:t>
      </w:r>
      <w:proofErr w:type="spellEnd"/>
      <w:r w:rsidRPr="001238C7">
        <w:rPr>
          <w:rFonts w:ascii="Times New Roman" w:hAnsi="Times New Roman" w:cs="Times New Roman"/>
          <w:sz w:val="28"/>
          <w:szCs w:val="28"/>
        </w:rPr>
        <w:t xml:space="preserve"> </w:t>
      </w:r>
      <w:proofErr w:type="spellStart"/>
      <w:r w:rsidRPr="001238C7">
        <w:rPr>
          <w:rFonts w:ascii="Times New Roman" w:hAnsi="Times New Roman" w:cs="Times New Roman"/>
          <w:sz w:val="28"/>
          <w:szCs w:val="28"/>
        </w:rPr>
        <w:t>відповідно</w:t>
      </w:r>
      <w:proofErr w:type="spellEnd"/>
      <w:r w:rsidRPr="001238C7">
        <w:rPr>
          <w:rFonts w:ascii="Times New Roman" w:hAnsi="Times New Roman" w:cs="Times New Roman"/>
          <w:sz w:val="28"/>
          <w:szCs w:val="28"/>
        </w:rPr>
        <w:t xml:space="preserve"> </w:t>
      </w:r>
      <w:proofErr w:type="gramStart"/>
      <w:r w:rsidRPr="001238C7">
        <w:rPr>
          <w:rFonts w:ascii="Times New Roman" w:hAnsi="Times New Roman" w:cs="Times New Roman"/>
          <w:sz w:val="28"/>
          <w:szCs w:val="28"/>
        </w:rPr>
        <w:t>до стандарту</w:t>
      </w:r>
      <w:proofErr w:type="gramEnd"/>
      <w:r w:rsidRPr="001238C7">
        <w:rPr>
          <w:rFonts w:ascii="Times New Roman" w:hAnsi="Times New Roman" w:cs="Times New Roman"/>
          <w:sz w:val="28"/>
          <w:szCs w:val="28"/>
        </w:rPr>
        <w:t xml:space="preserve"> </w:t>
      </w:r>
      <w:proofErr w:type="spellStart"/>
      <w:r w:rsidRPr="001238C7">
        <w:rPr>
          <w:rFonts w:ascii="Times New Roman" w:hAnsi="Times New Roman" w:cs="Times New Roman"/>
          <w:sz w:val="28"/>
          <w:szCs w:val="28"/>
        </w:rPr>
        <w:t>вищої</w:t>
      </w:r>
      <w:proofErr w:type="spellEnd"/>
      <w:r w:rsidRPr="001238C7">
        <w:rPr>
          <w:rFonts w:ascii="Times New Roman" w:hAnsi="Times New Roman" w:cs="Times New Roman"/>
          <w:sz w:val="28"/>
          <w:szCs w:val="28"/>
        </w:rPr>
        <w:t xml:space="preserve"> </w:t>
      </w:r>
      <w:proofErr w:type="spellStart"/>
      <w:r w:rsidRPr="001238C7">
        <w:rPr>
          <w:rFonts w:ascii="Times New Roman" w:hAnsi="Times New Roman" w:cs="Times New Roman"/>
          <w:sz w:val="28"/>
          <w:szCs w:val="28"/>
        </w:rPr>
        <w:t>освіти</w:t>
      </w:r>
      <w:proofErr w:type="spellEnd"/>
      <w:r w:rsidRPr="001238C7">
        <w:rPr>
          <w:rFonts w:ascii="Times New Roman" w:hAnsi="Times New Roman" w:cs="Times New Roman"/>
          <w:sz w:val="28"/>
          <w:szCs w:val="28"/>
        </w:rPr>
        <w:t xml:space="preserve"> </w:t>
      </w:r>
      <w:proofErr w:type="spellStart"/>
      <w:r w:rsidRPr="001238C7">
        <w:rPr>
          <w:rFonts w:ascii="Times New Roman" w:hAnsi="Times New Roman" w:cs="Times New Roman"/>
          <w:sz w:val="28"/>
          <w:szCs w:val="28"/>
        </w:rPr>
        <w:t>України</w:t>
      </w:r>
      <w:proofErr w:type="spellEnd"/>
      <w:r w:rsidRPr="001238C7">
        <w:rPr>
          <w:rFonts w:ascii="Times New Roman" w:hAnsi="Times New Roman" w:cs="Times New Roman"/>
          <w:sz w:val="28"/>
          <w:szCs w:val="28"/>
        </w:rPr>
        <w:t xml:space="preserve"> </w:t>
      </w:r>
      <w:proofErr w:type="spellStart"/>
      <w:r w:rsidRPr="001238C7">
        <w:rPr>
          <w:rFonts w:ascii="Times New Roman" w:hAnsi="Times New Roman" w:cs="Times New Roman"/>
          <w:sz w:val="28"/>
          <w:szCs w:val="28"/>
        </w:rPr>
        <w:t>підготовки</w:t>
      </w:r>
      <w:proofErr w:type="spellEnd"/>
      <w:r w:rsidRPr="001238C7">
        <w:rPr>
          <w:rFonts w:ascii="Times New Roman" w:hAnsi="Times New Roman" w:cs="Times New Roman"/>
          <w:sz w:val="28"/>
          <w:szCs w:val="28"/>
        </w:rPr>
        <w:t xml:space="preserve"> бакалавра за </w:t>
      </w:r>
      <w:proofErr w:type="spellStart"/>
      <w:r w:rsidRPr="001238C7">
        <w:rPr>
          <w:rFonts w:ascii="Times New Roman" w:hAnsi="Times New Roman" w:cs="Times New Roman"/>
          <w:sz w:val="28"/>
          <w:szCs w:val="28"/>
        </w:rPr>
        <w:t>спеціальністю</w:t>
      </w:r>
      <w:proofErr w:type="spellEnd"/>
      <w:r w:rsidRPr="001238C7">
        <w:rPr>
          <w:rFonts w:ascii="Times New Roman" w:hAnsi="Times New Roman" w:cs="Times New Roman"/>
          <w:sz w:val="28"/>
          <w:szCs w:val="28"/>
        </w:rPr>
        <w:t xml:space="preserve"> 072 </w:t>
      </w:r>
      <w:proofErr w:type="spellStart"/>
      <w:r w:rsidRPr="001238C7">
        <w:rPr>
          <w:rFonts w:ascii="Times New Roman" w:hAnsi="Times New Roman" w:cs="Times New Roman"/>
          <w:sz w:val="28"/>
          <w:szCs w:val="28"/>
        </w:rPr>
        <w:t>Фінанси</w:t>
      </w:r>
      <w:proofErr w:type="spellEnd"/>
      <w:r w:rsidRPr="001238C7">
        <w:rPr>
          <w:rFonts w:ascii="Times New Roman" w:hAnsi="Times New Roman" w:cs="Times New Roman"/>
          <w:sz w:val="28"/>
          <w:szCs w:val="28"/>
        </w:rPr>
        <w:t xml:space="preserve">, </w:t>
      </w:r>
      <w:proofErr w:type="spellStart"/>
      <w:r w:rsidRPr="001238C7">
        <w:rPr>
          <w:rFonts w:ascii="Times New Roman" w:hAnsi="Times New Roman" w:cs="Times New Roman"/>
          <w:sz w:val="28"/>
          <w:szCs w:val="28"/>
        </w:rPr>
        <w:t>банківська</w:t>
      </w:r>
      <w:proofErr w:type="spellEnd"/>
      <w:r w:rsidRPr="001238C7">
        <w:rPr>
          <w:rFonts w:ascii="Times New Roman" w:hAnsi="Times New Roman" w:cs="Times New Roman"/>
          <w:sz w:val="28"/>
          <w:szCs w:val="28"/>
        </w:rPr>
        <w:t xml:space="preserve"> справа та </w:t>
      </w:r>
      <w:proofErr w:type="spellStart"/>
      <w:r w:rsidRPr="001238C7">
        <w:rPr>
          <w:rFonts w:ascii="Times New Roman" w:hAnsi="Times New Roman" w:cs="Times New Roman"/>
          <w:sz w:val="28"/>
          <w:szCs w:val="28"/>
        </w:rPr>
        <w:t>страхування</w:t>
      </w:r>
      <w:proofErr w:type="spellEnd"/>
      <w:r w:rsidRPr="001238C7">
        <w:rPr>
          <w:rFonts w:ascii="Times New Roman" w:hAnsi="Times New Roman" w:cs="Times New Roman"/>
          <w:sz w:val="28"/>
          <w:szCs w:val="28"/>
        </w:rPr>
        <w:t xml:space="preserve"> (</w:t>
      </w:r>
      <w:proofErr w:type="spellStart"/>
      <w:r w:rsidRPr="001238C7">
        <w:rPr>
          <w:rFonts w:ascii="Times New Roman" w:hAnsi="Times New Roman" w:cs="Times New Roman"/>
          <w:sz w:val="28"/>
          <w:szCs w:val="28"/>
        </w:rPr>
        <w:t>затвердженого</w:t>
      </w:r>
      <w:proofErr w:type="spellEnd"/>
      <w:r w:rsidRPr="001238C7">
        <w:rPr>
          <w:rFonts w:ascii="Times New Roman" w:hAnsi="Times New Roman" w:cs="Times New Roman"/>
          <w:sz w:val="28"/>
          <w:szCs w:val="28"/>
        </w:rPr>
        <w:t xml:space="preserve"> наказом МОН </w:t>
      </w:r>
      <w:proofErr w:type="spellStart"/>
      <w:r w:rsidRPr="001238C7">
        <w:rPr>
          <w:rFonts w:ascii="Times New Roman" w:hAnsi="Times New Roman" w:cs="Times New Roman"/>
          <w:sz w:val="28"/>
          <w:szCs w:val="28"/>
        </w:rPr>
        <w:t>України</w:t>
      </w:r>
      <w:proofErr w:type="spellEnd"/>
      <w:r w:rsidRPr="001238C7">
        <w:rPr>
          <w:rFonts w:ascii="Times New Roman" w:hAnsi="Times New Roman" w:cs="Times New Roman"/>
          <w:sz w:val="28"/>
          <w:szCs w:val="28"/>
        </w:rPr>
        <w:t xml:space="preserve"> № 729 </w:t>
      </w:r>
      <w:proofErr w:type="spellStart"/>
      <w:r w:rsidRPr="001238C7">
        <w:rPr>
          <w:rFonts w:ascii="Times New Roman" w:hAnsi="Times New Roman" w:cs="Times New Roman"/>
          <w:sz w:val="28"/>
          <w:szCs w:val="28"/>
        </w:rPr>
        <w:t>від</w:t>
      </w:r>
      <w:proofErr w:type="spellEnd"/>
      <w:r w:rsidRPr="001238C7">
        <w:rPr>
          <w:rFonts w:ascii="Times New Roman" w:hAnsi="Times New Roman" w:cs="Times New Roman"/>
          <w:sz w:val="28"/>
          <w:szCs w:val="28"/>
        </w:rPr>
        <w:t xml:space="preserve"> 24.05.2019 р.) та Наказу МОН № 842 </w:t>
      </w:r>
      <w:proofErr w:type="spellStart"/>
      <w:r w:rsidRPr="001238C7">
        <w:rPr>
          <w:rFonts w:ascii="Times New Roman" w:hAnsi="Times New Roman" w:cs="Times New Roman"/>
          <w:sz w:val="28"/>
          <w:szCs w:val="28"/>
        </w:rPr>
        <w:t>від</w:t>
      </w:r>
      <w:proofErr w:type="spellEnd"/>
      <w:r w:rsidRPr="001238C7">
        <w:rPr>
          <w:rFonts w:ascii="Times New Roman" w:hAnsi="Times New Roman" w:cs="Times New Roman"/>
          <w:sz w:val="28"/>
          <w:szCs w:val="28"/>
        </w:rPr>
        <w:t xml:space="preserve"> 13.06.2024 р. «Про </w:t>
      </w:r>
      <w:proofErr w:type="spellStart"/>
      <w:r w:rsidRPr="001238C7">
        <w:rPr>
          <w:rFonts w:ascii="Times New Roman" w:hAnsi="Times New Roman" w:cs="Times New Roman"/>
          <w:sz w:val="28"/>
          <w:szCs w:val="28"/>
        </w:rPr>
        <w:t>внесення</w:t>
      </w:r>
      <w:proofErr w:type="spellEnd"/>
      <w:r w:rsidRPr="001238C7">
        <w:rPr>
          <w:rFonts w:ascii="Times New Roman" w:hAnsi="Times New Roman" w:cs="Times New Roman"/>
          <w:sz w:val="28"/>
          <w:szCs w:val="28"/>
        </w:rPr>
        <w:t xml:space="preserve"> </w:t>
      </w:r>
      <w:proofErr w:type="spellStart"/>
      <w:r w:rsidRPr="001238C7">
        <w:rPr>
          <w:rFonts w:ascii="Times New Roman" w:hAnsi="Times New Roman" w:cs="Times New Roman"/>
          <w:sz w:val="28"/>
          <w:szCs w:val="28"/>
        </w:rPr>
        <w:t>змін</w:t>
      </w:r>
      <w:proofErr w:type="spellEnd"/>
      <w:r w:rsidRPr="001238C7">
        <w:rPr>
          <w:rFonts w:ascii="Times New Roman" w:hAnsi="Times New Roman" w:cs="Times New Roman"/>
          <w:sz w:val="28"/>
          <w:szCs w:val="28"/>
        </w:rPr>
        <w:t xml:space="preserve"> до </w:t>
      </w:r>
      <w:proofErr w:type="spellStart"/>
      <w:r w:rsidRPr="001238C7">
        <w:rPr>
          <w:rFonts w:ascii="Times New Roman" w:hAnsi="Times New Roman" w:cs="Times New Roman"/>
          <w:sz w:val="28"/>
          <w:szCs w:val="28"/>
        </w:rPr>
        <w:t>деяких</w:t>
      </w:r>
      <w:proofErr w:type="spellEnd"/>
      <w:r w:rsidRPr="001238C7">
        <w:rPr>
          <w:rFonts w:ascii="Times New Roman" w:hAnsi="Times New Roman" w:cs="Times New Roman"/>
          <w:sz w:val="28"/>
          <w:szCs w:val="28"/>
        </w:rPr>
        <w:t xml:space="preserve"> </w:t>
      </w:r>
      <w:proofErr w:type="spellStart"/>
      <w:r w:rsidRPr="001238C7">
        <w:rPr>
          <w:rFonts w:ascii="Times New Roman" w:hAnsi="Times New Roman" w:cs="Times New Roman"/>
          <w:sz w:val="28"/>
          <w:szCs w:val="28"/>
        </w:rPr>
        <w:t>стандартів</w:t>
      </w:r>
      <w:proofErr w:type="spellEnd"/>
      <w:r w:rsidRPr="001238C7">
        <w:rPr>
          <w:rFonts w:ascii="Times New Roman" w:hAnsi="Times New Roman" w:cs="Times New Roman"/>
          <w:sz w:val="28"/>
          <w:szCs w:val="28"/>
        </w:rPr>
        <w:t xml:space="preserve"> </w:t>
      </w:r>
      <w:proofErr w:type="spellStart"/>
      <w:r w:rsidRPr="001238C7">
        <w:rPr>
          <w:rFonts w:ascii="Times New Roman" w:hAnsi="Times New Roman" w:cs="Times New Roman"/>
          <w:sz w:val="28"/>
          <w:szCs w:val="28"/>
        </w:rPr>
        <w:t>вищої</w:t>
      </w:r>
      <w:proofErr w:type="spellEnd"/>
      <w:r w:rsidRPr="001238C7">
        <w:rPr>
          <w:rFonts w:ascii="Times New Roman" w:hAnsi="Times New Roman" w:cs="Times New Roman"/>
          <w:sz w:val="28"/>
          <w:szCs w:val="28"/>
        </w:rPr>
        <w:t xml:space="preserve"> </w:t>
      </w:r>
      <w:proofErr w:type="spellStart"/>
      <w:r w:rsidRPr="001238C7">
        <w:rPr>
          <w:rFonts w:ascii="Times New Roman" w:hAnsi="Times New Roman" w:cs="Times New Roman"/>
          <w:sz w:val="28"/>
          <w:szCs w:val="28"/>
        </w:rPr>
        <w:t>освіти</w:t>
      </w:r>
      <w:proofErr w:type="spellEnd"/>
      <w:r>
        <w:rPr>
          <w:rFonts w:ascii="Times New Roman" w:hAnsi="Times New Roman" w:cs="Times New Roman"/>
          <w:sz w:val="28"/>
          <w:szCs w:val="28"/>
        </w:rPr>
        <w:t>».</w:t>
      </w:r>
    </w:p>
    <w:p w14:paraId="7017D104" w14:textId="3486E859" w:rsidR="00AE12ED" w:rsidRPr="00431A32" w:rsidRDefault="00AE12ED" w:rsidP="00AE12ED">
      <w:pPr>
        <w:spacing w:after="0" w:line="360" w:lineRule="auto"/>
        <w:ind w:firstLine="709"/>
        <w:jc w:val="both"/>
        <w:rPr>
          <w:rFonts w:ascii="Times New Roman" w:hAnsi="Times New Roman" w:cs="Times New Roman"/>
          <w:sz w:val="28"/>
          <w:szCs w:val="28"/>
          <w:lang w:val="uk-UA"/>
        </w:rPr>
      </w:pPr>
      <w:r w:rsidRPr="00431A32">
        <w:rPr>
          <w:rFonts w:ascii="Times New Roman" w:hAnsi="Times New Roman" w:cs="Times New Roman"/>
          <w:sz w:val="28"/>
          <w:szCs w:val="28"/>
          <w:lang w:val="uk-UA"/>
        </w:rPr>
        <w:t xml:space="preserve">Освітня програма (ОП) для підготовки здобувачів вищої освіти на першому (бакалаврському) рівні за спеціальністю </w:t>
      </w:r>
      <w:r w:rsidR="006C7CCA" w:rsidRPr="006C7CCA">
        <w:rPr>
          <w:rFonts w:ascii="Times New Roman" w:hAnsi="Times New Roman" w:cs="Times New Roman"/>
          <w:sz w:val="28"/>
          <w:szCs w:val="28"/>
        </w:rPr>
        <w:t>D</w:t>
      </w:r>
      <w:r w:rsidR="006C7CCA" w:rsidRPr="006C7CCA">
        <w:rPr>
          <w:rFonts w:ascii="Times New Roman" w:hAnsi="Times New Roman" w:cs="Times New Roman"/>
          <w:sz w:val="28"/>
          <w:szCs w:val="28"/>
          <w:lang w:val="uk-UA"/>
        </w:rPr>
        <w:t>1</w:t>
      </w:r>
      <w:r w:rsidRPr="006C7CCA">
        <w:rPr>
          <w:rFonts w:ascii="Times New Roman" w:hAnsi="Times New Roman" w:cs="Times New Roman"/>
          <w:sz w:val="28"/>
          <w:szCs w:val="28"/>
          <w:lang w:val="uk-UA"/>
        </w:rPr>
        <w:t xml:space="preserve"> «Фінанси, банківська справа</w:t>
      </w:r>
      <w:r w:rsidR="006C7CCA" w:rsidRPr="006C7CCA">
        <w:rPr>
          <w:rFonts w:ascii="Times New Roman" w:hAnsi="Times New Roman" w:cs="Times New Roman"/>
          <w:sz w:val="28"/>
          <w:szCs w:val="28"/>
          <w:lang w:val="uk-UA"/>
        </w:rPr>
        <w:t>,</w:t>
      </w:r>
      <w:r w:rsidRPr="006C7CCA">
        <w:rPr>
          <w:rFonts w:ascii="Times New Roman" w:hAnsi="Times New Roman" w:cs="Times New Roman"/>
          <w:sz w:val="28"/>
          <w:szCs w:val="28"/>
          <w:lang w:val="uk-UA"/>
        </w:rPr>
        <w:t xml:space="preserve"> страхування</w:t>
      </w:r>
      <w:r w:rsidR="006C7CCA" w:rsidRPr="006C7CCA">
        <w:rPr>
          <w:rFonts w:ascii="Times New Roman" w:hAnsi="Times New Roman" w:cs="Times New Roman"/>
          <w:sz w:val="28"/>
          <w:szCs w:val="28"/>
          <w:lang w:val="uk-UA"/>
        </w:rPr>
        <w:t xml:space="preserve"> та фондовий ринок</w:t>
      </w:r>
      <w:r w:rsidRPr="006C7CCA">
        <w:rPr>
          <w:rFonts w:ascii="Times New Roman" w:hAnsi="Times New Roman" w:cs="Times New Roman"/>
          <w:sz w:val="28"/>
          <w:szCs w:val="28"/>
          <w:lang w:val="uk-UA"/>
        </w:rPr>
        <w:t>» містить обсяг кредитів ЄКТС</w:t>
      </w:r>
      <w:r w:rsidRPr="00431A32">
        <w:rPr>
          <w:rFonts w:ascii="Times New Roman" w:hAnsi="Times New Roman" w:cs="Times New Roman"/>
          <w:sz w:val="28"/>
          <w:szCs w:val="28"/>
          <w:lang w:val="uk-UA"/>
        </w:rPr>
        <w:t xml:space="preserve">, необхідний для здобуття відповідного ступеня вищої освіти; перелік </w:t>
      </w:r>
      <w:proofErr w:type="spellStart"/>
      <w:r w:rsidRPr="00431A32">
        <w:rPr>
          <w:rFonts w:ascii="Times New Roman" w:hAnsi="Times New Roman" w:cs="Times New Roman"/>
          <w:sz w:val="28"/>
          <w:szCs w:val="28"/>
          <w:lang w:val="uk-UA"/>
        </w:rPr>
        <w:t>компетентностей</w:t>
      </w:r>
      <w:proofErr w:type="spellEnd"/>
      <w:r w:rsidRPr="00431A32">
        <w:rPr>
          <w:rFonts w:ascii="Times New Roman" w:hAnsi="Times New Roman" w:cs="Times New Roman"/>
          <w:sz w:val="28"/>
          <w:szCs w:val="28"/>
          <w:lang w:val="uk-UA"/>
        </w:rPr>
        <w:t xml:space="preserve"> випускника; нормативний зміст підготовки здобувачів вищої освіти, сформульований у термінах результатів навчання; форми атестації здобувачів вищої освіти; вимоги до наявності системи внутрішнього забезпечення якості вищої освіти; перелік нормативних документів, на яких базується освітня програма. </w:t>
      </w:r>
    </w:p>
    <w:p w14:paraId="5CBA8BAA" w14:textId="77777777" w:rsidR="00AE12ED" w:rsidRPr="00431A32" w:rsidRDefault="00AE12ED" w:rsidP="00AE12ED">
      <w:pPr>
        <w:spacing w:after="0" w:line="360" w:lineRule="auto"/>
        <w:ind w:firstLine="709"/>
        <w:jc w:val="both"/>
        <w:rPr>
          <w:rFonts w:ascii="Times New Roman" w:hAnsi="Times New Roman" w:cs="Times New Roman"/>
          <w:sz w:val="28"/>
          <w:szCs w:val="28"/>
          <w:lang w:val="uk-UA"/>
        </w:rPr>
      </w:pPr>
    </w:p>
    <w:p w14:paraId="7B8CE82C" w14:textId="5077BB94" w:rsidR="00AE12ED" w:rsidRPr="00431A32" w:rsidRDefault="00AE12ED" w:rsidP="00AE12ED">
      <w:pPr>
        <w:spacing w:after="0" w:line="360" w:lineRule="auto"/>
        <w:ind w:firstLine="709"/>
        <w:jc w:val="both"/>
        <w:rPr>
          <w:rFonts w:ascii="Times New Roman" w:hAnsi="Times New Roman" w:cs="Times New Roman"/>
          <w:sz w:val="28"/>
          <w:szCs w:val="28"/>
          <w:lang w:val="uk-UA"/>
        </w:rPr>
      </w:pPr>
      <w:r w:rsidRPr="00431A32">
        <w:rPr>
          <w:rFonts w:ascii="Times New Roman" w:hAnsi="Times New Roman" w:cs="Times New Roman"/>
          <w:sz w:val="28"/>
          <w:szCs w:val="28"/>
          <w:lang w:val="uk-UA"/>
        </w:rPr>
        <w:t>ОП розроблено членами проектної групи Східноукраїнського національного університету</w:t>
      </w:r>
      <w:r w:rsidR="000814B8" w:rsidRPr="00431A32">
        <w:rPr>
          <w:rFonts w:ascii="Times New Roman" w:hAnsi="Times New Roman" w:cs="Times New Roman"/>
          <w:sz w:val="28"/>
          <w:szCs w:val="28"/>
          <w:lang w:val="uk-UA"/>
        </w:rPr>
        <w:t xml:space="preserve"> ім. В. Даля</w:t>
      </w:r>
      <w:r w:rsidRPr="00431A32">
        <w:rPr>
          <w:rFonts w:ascii="Times New Roman" w:hAnsi="Times New Roman" w:cs="Times New Roman"/>
          <w:sz w:val="28"/>
          <w:szCs w:val="28"/>
          <w:lang w:val="uk-UA"/>
        </w:rPr>
        <w:t xml:space="preserve">, </w:t>
      </w:r>
      <w:r w:rsidR="00510639">
        <w:rPr>
          <w:rFonts w:ascii="Times New Roman" w:hAnsi="Times New Roman" w:cs="Times New Roman"/>
          <w:sz w:val="28"/>
          <w:szCs w:val="28"/>
          <w:lang w:val="uk-UA"/>
        </w:rPr>
        <w:t>факультету</w:t>
      </w:r>
      <w:r w:rsidRPr="00431A32">
        <w:rPr>
          <w:rFonts w:ascii="Times New Roman" w:hAnsi="Times New Roman" w:cs="Times New Roman"/>
          <w:sz w:val="28"/>
          <w:szCs w:val="28"/>
          <w:lang w:val="uk-UA"/>
        </w:rPr>
        <w:t xml:space="preserve"> економіки </w:t>
      </w:r>
      <w:r w:rsidR="00AF67A4">
        <w:rPr>
          <w:rFonts w:ascii="Times New Roman" w:hAnsi="Times New Roman" w:cs="Times New Roman"/>
          <w:sz w:val="28"/>
          <w:szCs w:val="28"/>
          <w:lang w:val="uk-UA"/>
        </w:rPr>
        <w:t>і</w:t>
      </w:r>
      <w:r w:rsidRPr="00431A32">
        <w:rPr>
          <w:rFonts w:ascii="Times New Roman" w:hAnsi="Times New Roman" w:cs="Times New Roman"/>
          <w:sz w:val="28"/>
          <w:szCs w:val="28"/>
          <w:lang w:val="uk-UA"/>
        </w:rPr>
        <w:t xml:space="preserve"> управління у складі:</w:t>
      </w:r>
    </w:p>
    <w:p w14:paraId="67B3E402" w14:textId="77777777" w:rsidR="00AE12ED" w:rsidRPr="00431A32" w:rsidRDefault="00AE12ED" w:rsidP="00AE12ED">
      <w:pPr>
        <w:spacing w:after="0" w:line="360" w:lineRule="auto"/>
        <w:ind w:firstLine="709"/>
        <w:jc w:val="both"/>
        <w:rPr>
          <w:rFonts w:ascii="Times New Roman" w:hAnsi="Times New Roman" w:cs="Times New Roman"/>
          <w:sz w:val="28"/>
          <w:szCs w:val="28"/>
          <w:lang w:val="uk-UA"/>
        </w:rPr>
      </w:pPr>
    </w:p>
    <w:p w14:paraId="7B3EFCA9" w14:textId="1C04599E" w:rsidR="00AE12ED" w:rsidRPr="00431A32" w:rsidRDefault="00510639" w:rsidP="00AE12ED">
      <w:pPr>
        <w:spacing w:after="0" w:line="360" w:lineRule="auto"/>
        <w:ind w:firstLine="709"/>
        <w:jc w:val="both"/>
        <w:rPr>
          <w:rFonts w:ascii="Times New Roman" w:hAnsi="Times New Roman" w:cs="Times New Roman"/>
          <w:sz w:val="28"/>
          <w:szCs w:val="28"/>
          <w:lang w:val="uk-UA"/>
        </w:rPr>
      </w:pPr>
      <w:r w:rsidRPr="00510639">
        <w:rPr>
          <w:rFonts w:ascii="Times New Roman" w:hAnsi="Times New Roman" w:cs="Times New Roman"/>
          <w:sz w:val="28"/>
          <w:szCs w:val="28"/>
          <w:lang w:val="uk-UA"/>
        </w:rPr>
        <w:t xml:space="preserve">СОЛОМАТІНА ТЕТЯНА ВАСИЛІВНА, доктор економічних наук, </w:t>
      </w:r>
      <w:r w:rsidR="006C7CCA">
        <w:rPr>
          <w:rFonts w:ascii="Times New Roman" w:hAnsi="Times New Roman" w:cs="Times New Roman"/>
          <w:sz w:val="28"/>
          <w:szCs w:val="28"/>
          <w:lang w:val="uk-UA"/>
        </w:rPr>
        <w:t>професор</w:t>
      </w:r>
      <w:r w:rsidRPr="00510639">
        <w:rPr>
          <w:rFonts w:ascii="Times New Roman" w:hAnsi="Times New Roman" w:cs="Times New Roman"/>
          <w:sz w:val="28"/>
          <w:szCs w:val="28"/>
          <w:lang w:val="uk-UA"/>
        </w:rPr>
        <w:t xml:space="preserve">, </w:t>
      </w:r>
      <w:r w:rsidR="006C7CCA">
        <w:rPr>
          <w:rFonts w:ascii="Times New Roman" w:hAnsi="Times New Roman" w:cs="Times New Roman"/>
          <w:sz w:val="28"/>
          <w:szCs w:val="28"/>
          <w:lang w:val="uk-UA"/>
        </w:rPr>
        <w:t>професор</w:t>
      </w:r>
      <w:r w:rsidR="000814B8" w:rsidRPr="00431A32">
        <w:rPr>
          <w:rFonts w:ascii="Times New Roman" w:hAnsi="Times New Roman" w:cs="Times New Roman"/>
          <w:sz w:val="28"/>
          <w:szCs w:val="28"/>
          <w:lang w:val="uk-UA"/>
        </w:rPr>
        <w:t xml:space="preserve"> кафедри </w:t>
      </w:r>
      <w:r w:rsidR="00AE12ED" w:rsidRPr="00431A32">
        <w:rPr>
          <w:rFonts w:ascii="Times New Roman" w:hAnsi="Times New Roman" w:cs="Times New Roman"/>
          <w:sz w:val="28"/>
          <w:szCs w:val="28"/>
          <w:lang w:val="uk-UA"/>
        </w:rPr>
        <w:t xml:space="preserve">фінансів </w:t>
      </w:r>
      <w:r w:rsidR="00AF67A4">
        <w:rPr>
          <w:rFonts w:ascii="Times New Roman" w:hAnsi="Times New Roman" w:cs="Times New Roman"/>
          <w:sz w:val="28"/>
          <w:szCs w:val="28"/>
          <w:lang w:val="uk-UA"/>
        </w:rPr>
        <w:t>та</w:t>
      </w:r>
      <w:r w:rsidR="000814B8" w:rsidRPr="00431A32">
        <w:rPr>
          <w:rFonts w:ascii="Times New Roman" w:hAnsi="Times New Roman" w:cs="Times New Roman"/>
          <w:sz w:val="28"/>
          <w:szCs w:val="28"/>
          <w:lang w:val="uk-UA"/>
        </w:rPr>
        <w:t xml:space="preserve"> банківської справи Східноукраїнського національного університету ім. В. Даля</w:t>
      </w:r>
      <w:r w:rsidR="00AE12ED" w:rsidRPr="00431A32">
        <w:rPr>
          <w:rFonts w:ascii="Times New Roman" w:hAnsi="Times New Roman" w:cs="Times New Roman"/>
          <w:sz w:val="28"/>
          <w:szCs w:val="28"/>
          <w:lang w:val="uk-UA"/>
        </w:rPr>
        <w:t xml:space="preserve">. </w:t>
      </w:r>
    </w:p>
    <w:p w14:paraId="3A6FDABA" w14:textId="77777777" w:rsidR="00AE12ED" w:rsidRPr="00431A32" w:rsidRDefault="00AE12ED" w:rsidP="00AE12ED">
      <w:pPr>
        <w:spacing w:after="0" w:line="360" w:lineRule="auto"/>
        <w:ind w:firstLine="709"/>
        <w:jc w:val="both"/>
        <w:rPr>
          <w:rFonts w:ascii="Times New Roman" w:hAnsi="Times New Roman" w:cs="Times New Roman"/>
          <w:sz w:val="28"/>
          <w:szCs w:val="28"/>
          <w:lang w:val="uk-UA"/>
        </w:rPr>
      </w:pPr>
    </w:p>
    <w:p w14:paraId="7026EACF" w14:textId="0085389F" w:rsidR="000814B8" w:rsidRPr="00431A32" w:rsidRDefault="000814B8" w:rsidP="000814B8">
      <w:pPr>
        <w:spacing w:after="0" w:line="360" w:lineRule="auto"/>
        <w:ind w:firstLine="709"/>
        <w:jc w:val="both"/>
        <w:rPr>
          <w:rFonts w:ascii="Times New Roman" w:hAnsi="Times New Roman" w:cs="Times New Roman"/>
          <w:sz w:val="28"/>
          <w:szCs w:val="28"/>
          <w:lang w:val="uk-UA"/>
        </w:rPr>
      </w:pPr>
      <w:r w:rsidRPr="00431A32">
        <w:rPr>
          <w:rFonts w:ascii="Times New Roman" w:hAnsi="Times New Roman" w:cs="Times New Roman"/>
          <w:sz w:val="28"/>
          <w:szCs w:val="28"/>
          <w:lang w:val="uk-UA"/>
        </w:rPr>
        <w:t>ЧЕРНОДУБОВА ЕЛЕОНОРА ВАЛЕРІАНІВНА</w:t>
      </w:r>
      <w:r w:rsidR="00AE12ED" w:rsidRPr="00431A32">
        <w:rPr>
          <w:rFonts w:ascii="Times New Roman" w:hAnsi="Times New Roman" w:cs="Times New Roman"/>
          <w:sz w:val="28"/>
          <w:szCs w:val="28"/>
          <w:lang w:val="uk-UA"/>
        </w:rPr>
        <w:t xml:space="preserve">, </w:t>
      </w:r>
      <w:r w:rsidRPr="00431A32">
        <w:rPr>
          <w:rFonts w:ascii="Times New Roman" w:hAnsi="Times New Roman" w:cs="Times New Roman"/>
          <w:sz w:val="28"/>
          <w:szCs w:val="28"/>
          <w:lang w:val="uk-UA"/>
        </w:rPr>
        <w:t>кандидат</w:t>
      </w:r>
      <w:r w:rsidR="00AE12ED" w:rsidRPr="00431A32">
        <w:rPr>
          <w:rFonts w:ascii="Times New Roman" w:hAnsi="Times New Roman" w:cs="Times New Roman"/>
          <w:sz w:val="28"/>
          <w:szCs w:val="28"/>
          <w:lang w:val="uk-UA"/>
        </w:rPr>
        <w:t xml:space="preserve"> економічних наук, </w:t>
      </w:r>
      <w:r w:rsidRPr="00431A32">
        <w:rPr>
          <w:rFonts w:ascii="Times New Roman" w:hAnsi="Times New Roman" w:cs="Times New Roman"/>
          <w:sz w:val="28"/>
          <w:szCs w:val="28"/>
          <w:lang w:val="uk-UA"/>
        </w:rPr>
        <w:t>доцент</w:t>
      </w:r>
      <w:r w:rsidR="00AE12ED" w:rsidRPr="00431A32">
        <w:rPr>
          <w:rFonts w:ascii="Times New Roman" w:hAnsi="Times New Roman" w:cs="Times New Roman"/>
          <w:sz w:val="28"/>
          <w:szCs w:val="28"/>
          <w:lang w:val="uk-UA"/>
        </w:rPr>
        <w:t xml:space="preserve">, </w:t>
      </w:r>
      <w:r w:rsidRPr="00431A32">
        <w:rPr>
          <w:rFonts w:ascii="Times New Roman" w:hAnsi="Times New Roman" w:cs="Times New Roman"/>
          <w:sz w:val="28"/>
          <w:szCs w:val="28"/>
          <w:lang w:val="uk-UA"/>
        </w:rPr>
        <w:t xml:space="preserve">доцент кафедри фінансів </w:t>
      </w:r>
      <w:r w:rsidR="00AF67A4">
        <w:rPr>
          <w:rFonts w:ascii="Times New Roman" w:hAnsi="Times New Roman" w:cs="Times New Roman"/>
          <w:sz w:val="28"/>
          <w:szCs w:val="28"/>
          <w:lang w:val="uk-UA"/>
        </w:rPr>
        <w:t>та</w:t>
      </w:r>
      <w:r w:rsidRPr="00431A32">
        <w:rPr>
          <w:rFonts w:ascii="Times New Roman" w:hAnsi="Times New Roman" w:cs="Times New Roman"/>
          <w:sz w:val="28"/>
          <w:szCs w:val="28"/>
          <w:lang w:val="uk-UA"/>
        </w:rPr>
        <w:t xml:space="preserve"> банківської справи Східноукраїнського національного університету ім. В. Даля. </w:t>
      </w:r>
    </w:p>
    <w:p w14:paraId="200AEDDA" w14:textId="77777777" w:rsidR="00AE12ED" w:rsidRPr="00431A32" w:rsidRDefault="00AE12ED" w:rsidP="00AE12ED">
      <w:pPr>
        <w:spacing w:after="0" w:line="360" w:lineRule="auto"/>
        <w:ind w:firstLine="709"/>
        <w:jc w:val="both"/>
        <w:rPr>
          <w:rFonts w:ascii="Times New Roman" w:hAnsi="Times New Roman" w:cs="Times New Roman"/>
          <w:sz w:val="28"/>
          <w:szCs w:val="28"/>
          <w:lang w:val="uk-UA"/>
        </w:rPr>
      </w:pPr>
    </w:p>
    <w:p w14:paraId="5E539857" w14:textId="2FE11DBF" w:rsidR="00AE12ED" w:rsidRPr="00431A32" w:rsidRDefault="000814B8" w:rsidP="00AE12ED">
      <w:pPr>
        <w:spacing w:after="0" w:line="360" w:lineRule="auto"/>
        <w:ind w:firstLine="709"/>
        <w:jc w:val="both"/>
        <w:rPr>
          <w:rFonts w:ascii="Times New Roman" w:hAnsi="Times New Roman" w:cs="Times New Roman"/>
          <w:sz w:val="28"/>
          <w:szCs w:val="28"/>
          <w:lang w:val="uk-UA"/>
        </w:rPr>
      </w:pPr>
      <w:r w:rsidRPr="00431A32">
        <w:rPr>
          <w:rFonts w:ascii="Times New Roman" w:hAnsi="Times New Roman" w:cs="Times New Roman"/>
          <w:sz w:val="28"/>
          <w:szCs w:val="28"/>
          <w:lang w:val="uk-UA"/>
        </w:rPr>
        <w:lastRenderedPageBreak/>
        <w:t>ТИЩЕНКО ВОЛОДИМИР ВАЛЕНТИНОВИЧ, кандидат економічних наук</w:t>
      </w:r>
      <w:r w:rsidR="00AE12ED" w:rsidRPr="00431A32">
        <w:rPr>
          <w:rFonts w:ascii="Times New Roman" w:hAnsi="Times New Roman" w:cs="Times New Roman"/>
          <w:sz w:val="28"/>
          <w:szCs w:val="28"/>
          <w:lang w:val="uk-UA"/>
        </w:rPr>
        <w:t xml:space="preserve">, доцент </w:t>
      </w:r>
      <w:r w:rsidRPr="00431A32">
        <w:rPr>
          <w:rFonts w:ascii="Times New Roman" w:hAnsi="Times New Roman" w:cs="Times New Roman"/>
          <w:sz w:val="28"/>
          <w:szCs w:val="28"/>
          <w:lang w:val="uk-UA"/>
        </w:rPr>
        <w:t xml:space="preserve">кафедри фінансів </w:t>
      </w:r>
      <w:r w:rsidR="00AF67A4">
        <w:rPr>
          <w:rFonts w:ascii="Times New Roman" w:hAnsi="Times New Roman" w:cs="Times New Roman"/>
          <w:sz w:val="28"/>
          <w:szCs w:val="28"/>
          <w:lang w:val="uk-UA"/>
        </w:rPr>
        <w:t>та</w:t>
      </w:r>
      <w:r w:rsidRPr="00431A32">
        <w:rPr>
          <w:rFonts w:ascii="Times New Roman" w:hAnsi="Times New Roman" w:cs="Times New Roman"/>
          <w:sz w:val="28"/>
          <w:szCs w:val="28"/>
          <w:lang w:val="uk-UA"/>
        </w:rPr>
        <w:t xml:space="preserve"> банківської справи Східноукраїнського національного університету ім. В. Даля</w:t>
      </w:r>
      <w:r w:rsidR="00AE12ED" w:rsidRPr="00431A32">
        <w:rPr>
          <w:rFonts w:ascii="Times New Roman" w:hAnsi="Times New Roman" w:cs="Times New Roman"/>
          <w:sz w:val="28"/>
          <w:szCs w:val="28"/>
          <w:lang w:val="uk-UA"/>
        </w:rPr>
        <w:t>.</w:t>
      </w:r>
    </w:p>
    <w:p w14:paraId="48081AC5" w14:textId="77777777" w:rsidR="000814B8" w:rsidRPr="00431A32" w:rsidRDefault="000814B8">
      <w:pPr>
        <w:rPr>
          <w:rFonts w:ascii="Times New Roman" w:hAnsi="Times New Roman" w:cs="Times New Roman"/>
          <w:sz w:val="28"/>
          <w:szCs w:val="28"/>
          <w:lang w:val="uk-UA"/>
        </w:rPr>
      </w:pPr>
      <w:r w:rsidRPr="00431A32">
        <w:rPr>
          <w:rFonts w:ascii="Times New Roman" w:hAnsi="Times New Roman" w:cs="Times New Roman"/>
          <w:sz w:val="28"/>
          <w:szCs w:val="28"/>
          <w:lang w:val="uk-UA"/>
        </w:rPr>
        <w:br w:type="page"/>
      </w:r>
    </w:p>
    <w:p w14:paraId="79F7D73F" w14:textId="77777777" w:rsidR="000814B8" w:rsidRPr="00431A32" w:rsidRDefault="0076658B" w:rsidP="0076658B">
      <w:pPr>
        <w:spacing w:after="0" w:line="360" w:lineRule="auto"/>
        <w:jc w:val="center"/>
        <w:outlineLvl w:val="0"/>
        <w:rPr>
          <w:rFonts w:ascii="Times New Roman" w:hAnsi="Times New Roman" w:cs="Times New Roman"/>
          <w:b/>
          <w:sz w:val="28"/>
          <w:szCs w:val="28"/>
          <w:lang w:val="uk-UA"/>
        </w:rPr>
      </w:pPr>
      <w:bookmarkStart w:id="2" w:name="_Toc494467757"/>
      <w:r>
        <w:rPr>
          <w:rFonts w:ascii="Times New Roman" w:hAnsi="Times New Roman" w:cs="Times New Roman"/>
          <w:b/>
          <w:sz w:val="28"/>
          <w:szCs w:val="28"/>
          <w:lang w:val="uk-UA"/>
        </w:rPr>
        <w:lastRenderedPageBreak/>
        <w:t xml:space="preserve">ІІ. </w:t>
      </w:r>
      <w:r w:rsidR="000814B8" w:rsidRPr="00431A32">
        <w:rPr>
          <w:rFonts w:ascii="Times New Roman" w:hAnsi="Times New Roman" w:cs="Times New Roman"/>
          <w:b/>
          <w:sz w:val="28"/>
          <w:szCs w:val="28"/>
          <w:lang w:val="uk-UA"/>
        </w:rPr>
        <w:t>ОСНОВНІ ТЕРМІНИ ТА ЇХ ВИЗНАЧЕННЯ (ТЕЗАУРУС)</w:t>
      </w:r>
      <w:bookmarkEnd w:id="2"/>
    </w:p>
    <w:p w14:paraId="34098A5E" w14:textId="77777777" w:rsidR="00431A32" w:rsidRPr="00431A32" w:rsidRDefault="00431A32" w:rsidP="00431A32">
      <w:pPr>
        <w:spacing w:after="0" w:line="360" w:lineRule="auto"/>
        <w:jc w:val="center"/>
        <w:rPr>
          <w:rFonts w:ascii="Times New Roman" w:hAnsi="Times New Roman" w:cs="Times New Roman"/>
          <w:sz w:val="28"/>
          <w:szCs w:val="28"/>
          <w:lang w:val="uk-UA"/>
        </w:rPr>
      </w:pPr>
    </w:p>
    <w:p w14:paraId="6D0E0300"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Атестація</w:t>
      </w:r>
      <w:r w:rsidRPr="00431A32">
        <w:rPr>
          <w:rFonts w:ascii="Times New Roman" w:hAnsi="Times New Roman" w:cs="Times New Roman"/>
          <w:sz w:val="28"/>
          <w:szCs w:val="28"/>
          <w:lang w:val="uk-UA"/>
        </w:rPr>
        <w:t xml:space="preserve"> – встановлення відповідності засвоєних здобувачами вищої освіти рівня та обсягу знань, умінь, інших </w:t>
      </w:r>
      <w:proofErr w:type="spellStart"/>
      <w:r w:rsidRPr="00431A32">
        <w:rPr>
          <w:rFonts w:ascii="Times New Roman" w:hAnsi="Times New Roman" w:cs="Times New Roman"/>
          <w:sz w:val="28"/>
          <w:szCs w:val="28"/>
          <w:lang w:val="uk-UA"/>
        </w:rPr>
        <w:t>компетентностей</w:t>
      </w:r>
      <w:proofErr w:type="spellEnd"/>
      <w:r w:rsidRPr="00431A32">
        <w:rPr>
          <w:rFonts w:ascii="Times New Roman" w:hAnsi="Times New Roman" w:cs="Times New Roman"/>
          <w:sz w:val="28"/>
          <w:szCs w:val="28"/>
          <w:lang w:val="uk-UA"/>
        </w:rPr>
        <w:t xml:space="preserve"> вимогам стандартів вищої освіти. </w:t>
      </w:r>
    </w:p>
    <w:p w14:paraId="4D960272"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Галузь знань</w:t>
      </w:r>
      <w:r w:rsidRPr="00431A32">
        <w:rPr>
          <w:rFonts w:ascii="Times New Roman" w:hAnsi="Times New Roman" w:cs="Times New Roman"/>
          <w:sz w:val="28"/>
          <w:szCs w:val="28"/>
          <w:lang w:val="uk-UA"/>
        </w:rPr>
        <w:t xml:space="preserve"> – основна предметна область освіти і науки, що включає групу споріднених спеціальностей, за якими здійснюється професійна підготовка. </w:t>
      </w:r>
    </w:p>
    <w:p w14:paraId="0EE8BB8A" w14:textId="77777777" w:rsidR="000814B8" w:rsidRPr="004F0643" w:rsidRDefault="000814B8" w:rsidP="0076658B">
      <w:pPr>
        <w:spacing w:after="0" w:line="240" w:lineRule="auto"/>
        <w:ind w:firstLine="709"/>
        <w:jc w:val="both"/>
        <w:rPr>
          <w:rFonts w:ascii="Times New Roman" w:hAnsi="Times New Roman" w:cs="Times New Roman"/>
          <w:sz w:val="28"/>
          <w:szCs w:val="28"/>
          <w:lang w:val="uk-UA"/>
        </w:rPr>
      </w:pPr>
      <w:r w:rsidRPr="004F0643">
        <w:rPr>
          <w:rFonts w:ascii="Times New Roman" w:hAnsi="Times New Roman" w:cs="Times New Roman"/>
          <w:b/>
          <w:i/>
          <w:sz w:val="28"/>
          <w:szCs w:val="28"/>
          <w:lang w:val="uk-UA"/>
        </w:rPr>
        <w:t>Дисертація</w:t>
      </w:r>
      <w:r w:rsidRPr="004F0643">
        <w:rPr>
          <w:rFonts w:ascii="Times New Roman" w:hAnsi="Times New Roman" w:cs="Times New Roman"/>
          <w:sz w:val="28"/>
          <w:szCs w:val="28"/>
          <w:lang w:val="uk-UA"/>
        </w:rPr>
        <w:t xml:space="preserve"> – спеціально підготовлена наукова праця на правах рукопису, яку виконують для прилюдного захисту на здобуття наукового ступеня. В Україні розрізняють дисертацію для здобуття наукового ступеня кандидата наук (кандидатська дисертація) та доктора наук (докторська дисертація). </w:t>
      </w:r>
    </w:p>
    <w:p w14:paraId="116F54BC" w14:textId="77777777" w:rsidR="000814B8" w:rsidRPr="004F0643" w:rsidRDefault="000814B8" w:rsidP="0076658B">
      <w:pPr>
        <w:spacing w:after="0" w:line="240" w:lineRule="auto"/>
        <w:ind w:firstLine="709"/>
        <w:jc w:val="both"/>
        <w:rPr>
          <w:rFonts w:ascii="Times New Roman" w:hAnsi="Times New Roman" w:cs="Times New Roman"/>
          <w:sz w:val="28"/>
          <w:szCs w:val="28"/>
          <w:lang w:val="uk-UA"/>
        </w:rPr>
      </w:pPr>
      <w:r w:rsidRPr="004F0643">
        <w:rPr>
          <w:rFonts w:ascii="Times New Roman" w:hAnsi="Times New Roman" w:cs="Times New Roman"/>
          <w:b/>
          <w:i/>
          <w:sz w:val="28"/>
          <w:szCs w:val="28"/>
          <w:lang w:val="uk-UA"/>
        </w:rPr>
        <w:t>Доктор філософії</w:t>
      </w:r>
      <w:r w:rsidRPr="004F0643">
        <w:rPr>
          <w:rFonts w:ascii="Times New Roman" w:hAnsi="Times New Roman" w:cs="Times New Roman"/>
          <w:sz w:val="28"/>
          <w:szCs w:val="28"/>
          <w:lang w:val="uk-UA"/>
        </w:rPr>
        <w:t xml:space="preserve"> – це освітній і водночас перший науковий ступінь, що здобувається на третьому рівні вищої освіти на основі ступеня магістра. Ступінь доктора філософії присуджується спеціалізованою вченою радою вищого навчального закладу або наукової установи в результаті успішного виконання здобувачем вищої освіти відповідної </w:t>
      </w:r>
      <w:proofErr w:type="spellStart"/>
      <w:r w:rsidRPr="004F0643">
        <w:rPr>
          <w:rFonts w:ascii="Times New Roman" w:hAnsi="Times New Roman" w:cs="Times New Roman"/>
          <w:sz w:val="28"/>
          <w:szCs w:val="28"/>
          <w:lang w:val="uk-UA"/>
        </w:rPr>
        <w:t>освітньо</w:t>
      </w:r>
      <w:proofErr w:type="spellEnd"/>
      <w:r w:rsidRPr="004F0643">
        <w:rPr>
          <w:rFonts w:ascii="Times New Roman" w:hAnsi="Times New Roman" w:cs="Times New Roman"/>
          <w:sz w:val="28"/>
          <w:szCs w:val="28"/>
          <w:lang w:val="uk-UA"/>
        </w:rPr>
        <w:t xml:space="preserve">-наукової програми та публічного захисту дисертації у спеціалізованій вченій раді. </w:t>
      </w:r>
    </w:p>
    <w:p w14:paraId="77125B3A"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F0643">
        <w:rPr>
          <w:rFonts w:ascii="Times New Roman" w:hAnsi="Times New Roman" w:cs="Times New Roman"/>
          <w:b/>
          <w:i/>
          <w:sz w:val="28"/>
          <w:szCs w:val="28"/>
          <w:lang w:val="uk-UA"/>
        </w:rPr>
        <w:t xml:space="preserve">Європейська кредитна </w:t>
      </w:r>
      <w:proofErr w:type="spellStart"/>
      <w:r w:rsidRPr="004F0643">
        <w:rPr>
          <w:rFonts w:ascii="Times New Roman" w:hAnsi="Times New Roman" w:cs="Times New Roman"/>
          <w:b/>
          <w:i/>
          <w:sz w:val="28"/>
          <w:szCs w:val="28"/>
          <w:lang w:val="uk-UA"/>
        </w:rPr>
        <w:t>трансферно</w:t>
      </w:r>
      <w:proofErr w:type="spellEnd"/>
      <w:r w:rsidRPr="004F0643">
        <w:rPr>
          <w:rFonts w:ascii="Times New Roman" w:hAnsi="Times New Roman" w:cs="Times New Roman"/>
          <w:b/>
          <w:i/>
          <w:sz w:val="28"/>
          <w:szCs w:val="28"/>
          <w:lang w:val="uk-UA"/>
        </w:rPr>
        <w:t>-накопичувальна система (ЄКТС)</w:t>
      </w:r>
      <w:r w:rsidRPr="00431A32">
        <w:rPr>
          <w:rFonts w:ascii="Times New Roman" w:hAnsi="Times New Roman" w:cs="Times New Roman"/>
          <w:sz w:val="28"/>
          <w:szCs w:val="28"/>
          <w:lang w:val="uk-UA"/>
        </w:rPr>
        <w:t xml:space="preserve"> – система трансферу і накопичення кредитів, що використовується в Європейському просторі вищої освіти з метою надання, визнання, підтвердження кваліфікацій та освітніх компонент і сприяє академічній мобільності здобувачів вищої освіти. Система ґрунтується на визначенні навчального навантаження здобувача вищої освіти, необхідного для досягнення визначених результатів навчання, та обліковується у кредитах ЄКТС. </w:t>
      </w:r>
    </w:p>
    <w:p w14:paraId="1642C359"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Кваліфікація</w:t>
      </w:r>
      <w:r w:rsidRPr="00431A32">
        <w:rPr>
          <w:rFonts w:ascii="Times New Roman" w:hAnsi="Times New Roman" w:cs="Times New Roman"/>
          <w:sz w:val="28"/>
          <w:szCs w:val="28"/>
          <w:lang w:val="uk-UA"/>
        </w:rPr>
        <w:t xml:space="preserve"> – офіційний результат оцінювання і визнання, який отримано, коли уповноважена установа (компетентний орган) встановила, що особа досягла </w:t>
      </w:r>
      <w:proofErr w:type="spellStart"/>
      <w:r w:rsidRPr="00431A32">
        <w:rPr>
          <w:rFonts w:ascii="Times New Roman" w:hAnsi="Times New Roman" w:cs="Times New Roman"/>
          <w:sz w:val="28"/>
          <w:szCs w:val="28"/>
          <w:lang w:val="uk-UA"/>
        </w:rPr>
        <w:t>компетентностей</w:t>
      </w:r>
      <w:proofErr w:type="spellEnd"/>
      <w:r w:rsidRPr="00431A32">
        <w:rPr>
          <w:rFonts w:ascii="Times New Roman" w:hAnsi="Times New Roman" w:cs="Times New Roman"/>
          <w:sz w:val="28"/>
          <w:szCs w:val="28"/>
          <w:lang w:val="uk-UA"/>
        </w:rPr>
        <w:t xml:space="preserve"> (результатів навчання) за заданими стандартами: </w:t>
      </w:r>
    </w:p>
    <w:p w14:paraId="1A4CE9CD"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sz w:val="28"/>
          <w:szCs w:val="28"/>
          <w:lang w:val="uk-UA"/>
        </w:rPr>
        <w:sym w:font="Symbol" w:char="F0A7"/>
      </w:r>
      <w:r w:rsidRPr="00431A32">
        <w:rPr>
          <w:rFonts w:ascii="Times New Roman" w:hAnsi="Times New Roman" w:cs="Times New Roman"/>
          <w:sz w:val="28"/>
          <w:szCs w:val="28"/>
          <w:lang w:val="uk-UA"/>
        </w:rPr>
        <w:t xml:space="preserve"> </w:t>
      </w:r>
      <w:r w:rsidRPr="00431A32">
        <w:rPr>
          <w:rFonts w:ascii="Times New Roman" w:hAnsi="Times New Roman" w:cs="Times New Roman"/>
          <w:i/>
          <w:sz w:val="28"/>
          <w:szCs w:val="28"/>
          <w:lang w:val="uk-UA"/>
        </w:rPr>
        <w:t>освітні кваліфікації</w:t>
      </w:r>
      <w:r w:rsidRPr="00431A32">
        <w:rPr>
          <w:rFonts w:ascii="Times New Roman" w:hAnsi="Times New Roman" w:cs="Times New Roman"/>
          <w:sz w:val="28"/>
          <w:szCs w:val="28"/>
          <w:lang w:val="uk-UA"/>
        </w:rPr>
        <w:t xml:space="preserve"> – кваліфікації, що присуджуються в освітній системі на основі освітніх стандартів; </w:t>
      </w:r>
    </w:p>
    <w:p w14:paraId="13B2275B"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sz w:val="28"/>
          <w:szCs w:val="28"/>
          <w:lang w:val="uk-UA"/>
        </w:rPr>
        <w:sym w:font="Symbol" w:char="F0A7"/>
      </w:r>
      <w:r w:rsidRPr="00431A32">
        <w:rPr>
          <w:rFonts w:ascii="Times New Roman" w:hAnsi="Times New Roman" w:cs="Times New Roman"/>
          <w:sz w:val="28"/>
          <w:szCs w:val="28"/>
          <w:lang w:val="uk-UA"/>
        </w:rPr>
        <w:t xml:space="preserve"> </w:t>
      </w:r>
      <w:r w:rsidRPr="00431A32">
        <w:rPr>
          <w:rFonts w:ascii="Times New Roman" w:hAnsi="Times New Roman" w:cs="Times New Roman"/>
          <w:i/>
          <w:sz w:val="28"/>
          <w:szCs w:val="28"/>
          <w:lang w:val="uk-UA"/>
        </w:rPr>
        <w:t>кваліфікація професійна</w:t>
      </w:r>
      <w:r w:rsidRPr="00431A32">
        <w:rPr>
          <w:rFonts w:ascii="Times New Roman" w:hAnsi="Times New Roman" w:cs="Times New Roman"/>
          <w:sz w:val="28"/>
          <w:szCs w:val="28"/>
          <w:lang w:val="uk-UA"/>
        </w:rPr>
        <w:t xml:space="preserve"> – кваліфікація, яка надається на основі професійних стандартів, що діють у сфері праці, і відображає здатність особи виконувати завдання і обов’язки за певним видом професійної діяльності. Професійна кваліфікація надається переважно роботодавцями або спільно з ними. </w:t>
      </w:r>
    </w:p>
    <w:p w14:paraId="349C8548"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Кваліфікаційна робота</w:t>
      </w:r>
      <w:r w:rsidRPr="00431A32">
        <w:rPr>
          <w:rFonts w:ascii="Times New Roman" w:hAnsi="Times New Roman" w:cs="Times New Roman"/>
          <w:sz w:val="28"/>
          <w:szCs w:val="28"/>
          <w:lang w:val="uk-UA"/>
        </w:rPr>
        <w:t xml:space="preserve"> – це навчально-наукова робота студента, яка виконується на завершальному етапі здобуття відповідної кваліфікації для встановлення відповідності отриманих здобувачами вищої освіти результатів навчання (</w:t>
      </w:r>
      <w:proofErr w:type="spellStart"/>
      <w:r w:rsidRPr="00431A32">
        <w:rPr>
          <w:rFonts w:ascii="Times New Roman" w:hAnsi="Times New Roman" w:cs="Times New Roman"/>
          <w:sz w:val="28"/>
          <w:szCs w:val="28"/>
          <w:lang w:val="uk-UA"/>
        </w:rPr>
        <w:t>компетентностей</w:t>
      </w:r>
      <w:proofErr w:type="spellEnd"/>
      <w:r w:rsidRPr="00431A32">
        <w:rPr>
          <w:rFonts w:ascii="Times New Roman" w:hAnsi="Times New Roman" w:cs="Times New Roman"/>
          <w:sz w:val="28"/>
          <w:szCs w:val="28"/>
          <w:lang w:val="uk-UA"/>
        </w:rPr>
        <w:t xml:space="preserve">) вимогам стандартів вищої освіти. Форми кваліфікаційної роботи включають (не обмежуючись зазначеним) дипломну </w:t>
      </w:r>
      <w:r w:rsidRPr="00431A32">
        <w:rPr>
          <w:rFonts w:ascii="Times New Roman" w:hAnsi="Times New Roman" w:cs="Times New Roman"/>
          <w:sz w:val="28"/>
          <w:szCs w:val="28"/>
          <w:lang w:val="uk-UA"/>
        </w:rPr>
        <w:lastRenderedPageBreak/>
        <w:t xml:space="preserve">роботу, дисертаційне дослідження, публічну демонстрацію (захист), сукупність наукових статей, комбінацію різних форм вищезазначеного тощо. </w:t>
      </w:r>
    </w:p>
    <w:p w14:paraId="73B1EFF9"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Компетентність</w:t>
      </w:r>
      <w:r w:rsidRPr="00431A32">
        <w:rPr>
          <w:rFonts w:ascii="Times New Roman" w:hAnsi="Times New Roman" w:cs="Times New Roman"/>
          <w:sz w:val="28"/>
          <w:szCs w:val="28"/>
          <w:lang w:val="uk-UA"/>
        </w:rPr>
        <w:t xml:space="preserve"> – динамічна комбінація знань, вмінь і практичних навичок, способів мислення, професійних, світоглядних і громадянських якостей, морально-етичних цінностей, яка визначає здатність особи успішно здійснювати професійну та подальшу навчальну діяльність і є результатом навчання на певному рівні вищої освіти. Компетентності покладені в основу кваліфікації: </w:t>
      </w:r>
    </w:p>
    <w:p w14:paraId="0C5014FA"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sz w:val="28"/>
          <w:szCs w:val="28"/>
          <w:lang w:val="uk-UA"/>
        </w:rPr>
        <w:sym w:font="Symbol" w:char="F0A7"/>
      </w:r>
      <w:r w:rsidRPr="00431A32">
        <w:rPr>
          <w:rFonts w:ascii="Times New Roman" w:hAnsi="Times New Roman" w:cs="Times New Roman"/>
          <w:sz w:val="28"/>
          <w:szCs w:val="28"/>
          <w:lang w:val="uk-UA"/>
        </w:rPr>
        <w:t xml:space="preserve"> </w:t>
      </w:r>
      <w:r w:rsidRPr="00431A32">
        <w:rPr>
          <w:rFonts w:ascii="Times New Roman" w:hAnsi="Times New Roman" w:cs="Times New Roman"/>
          <w:i/>
          <w:sz w:val="28"/>
          <w:szCs w:val="28"/>
          <w:lang w:val="uk-UA"/>
        </w:rPr>
        <w:t>інтегральна компетентність</w:t>
      </w:r>
      <w:r w:rsidRPr="00431A32">
        <w:rPr>
          <w:rFonts w:ascii="Times New Roman" w:hAnsi="Times New Roman" w:cs="Times New Roman"/>
          <w:sz w:val="28"/>
          <w:szCs w:val="28"/>
          <w:lang w:val="uk-UA"/>
        </w:rPr>
        <w:t xml:space="preserve"> – узагальнений опис кваліфікаційного рівня, який відображає основні </w:t>
      </w:r>
      <w:proofErr w:type="spellStart"/>
      <w:r w:rsidRPr="00431A32">
        <w:rPr>
          <w:rFonts w:ascii="Times New Roman" w:hAnsi="Times New Roman" w:cs="Times New Roman"/>
          <w:sz w:val="28"/>
          <w:szCs w:val="28"/>
          <w:lang w:val="uk-UA"/>
        </w:rPr>
        <w:t>компетентнісні</w:t>
      </w:r>
      <w:proofErr w:type="spellEnd"/>
      <w:r w:rsidRPr="00431A32">
        <w:rPr>
          <w:rFonts w:ascii="Times New Roman" w:hAnsi="Times New Roman" w:cs="Times New Roman"/>
          <w:sz w:val="28"/>
          <w:szCs w:val="28"/>
          <w:lang w:val="uk-UA"/>
        </w:rPr>
        <w:t xml:space="preserve"> характеристики рівня щодо навчання та/або професійної діяльності. Інтегральна компетентність визначає рівень вищої освіти; </w:t>
      </w:r>
    </w:p>
    <w:p w14:paraId="7741757C"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sz w:val="28"/>
          <w:szCs w:val="28"/>
          <w:lang w:val="uk-UA"/>
        </w:rPr>
        <w:sym w:font="Symbol" w:char="F0A7"/>
      </w:r>
      <w:r w:rsidRPr="00431A32">
        <w:rPr>
          <w:rFonts w:ascii="Times New Roman" w:hAnsi="Times New Roman" w:cs="Times New Roman"/>
          <w:sz w:val="28"/>
          <w:szCs w:val="28"/>
          <w:lang w:val="uk-UA"/>
        </w:rPr>
        <w:t xml:space="preserve"> </w:t>
      </w:r>
      <w:r w:rsidRPr="00431A32">
        <w:rPr>
          <w:rFonts w:ascii="Times New Roman" w:hAnsi="Times New Roman" w:cs="Times New Roman"/>
          <w:i/>
          <w:sz w:val="28"/>
          <w:szCs w:val="28"/>
          <w:lang w:val="uk-UA"/>
        </w:rPr>
        <w:t>загальні компетентності</w:t>
      </w:r>
      <w:r w:rsidRPr="00431A32">
        <w:rPr>
          <w:rFonts w:ascii="Times New Roman" w:hAnsi="Times New Roman" w:cs="Times New Roman"/>
          <w:sz w:val="28"/>
          <w:szCs w:val="28"/>
          <w:lang w:val="uk-UA"/>
        </w:rPr>
        <w:t xml:space="preserve"> – універсальні компетентності, які не залежать від предметної області, але важливі для успішної подальшої професійної та соціальної діяльності здобувача в різних галузях та для його особистісного розвитку; </w:t>
      </w:r>
    </w:p>
    <w:p w14:paraId="25451EDE"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sz w:val="28"/>
          <w:szCs w:val="28"/>
          <w:lang w:val="uk-UA"/>
        </w:rPr>
        <w:sym w:font="Symbol" w:char="F0A7"/>
      </w:r>
      <w:r w:rsidRPr="00431A32">
        <w:rPr>
          <w:rFonts w:ascii="Times New Roman" w:hAnsi="Times New Roman" w:cs="Times New Roman"/>
          <w:sz w:val="28"/>
          <w:szCs w:val="28"/>
          <w:lang w:val="uk-UA"/>
        </w:rPr>
        <w:t xml:space="preserve"> </w:t>
      </w:r>
      <w:r w:rsidRPr="00431A32">
        <w:rPr>
          <w:rFonts w:ascii="Times New Roman" w:hAnsi="Times New Roman" w:cs="Times New Roman"/>
          <w:i/>
          <w:sz w:val="28"/>
          <w:szCs w:val="28"/>
          <w:lang w:val="uk-UA"/>
        </w:rPr>
        <w:t>спеціальні (фахові, предметні) компетентності</w:t>
      </w:r>
      <w:r w:rsidRPr="00431A32">
        <w:rPr>
          <w:rFonts w:ascii="Times New Roman" w:hAnsi="Times New Roman" w:cs="Times New Roman"/>
          <w:sz w:val="28"/>
          <w:szCs w:val="28"/>
          <w:lang w:val="uk-UA"/>
        </w:rPr>
        <w:t xml:space="preserve"> – компетентності, які залежать від предметної області та є важливими для успішної професійної діяльності за конкретним фахом. </w:t>
      </w:r>
    </w:p>
    <w:p w14:paraId="67BDF832"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 xml:space="preserve">Кредит Європейської кредитної </w:t>
      </w:r>
      <w:proofErr w:type="spellStart"/>
      <w:r w:rsidRPr="00431A32">
        <w:rPr>
          <w:rFonts w:ascii="Times New Roman" w:hAnsi="Times New Roman" w:cs="Times New Roman"/>
          <w:b/>
          <w:i/>
          <w:sz w:val="28"/>
          <w:szCs w:val="28"/>
          <w:lang w:val="uk-UA"/>
        </w:rPr>
        <w:t>трансферно</w:t>
      </w:r>
      <w:proofErr w:type="spellEnd"/>
      <w:r w:rsidRPr="00431A32">
        <w:rPr>
          <w:rFonts w:ascii="Times New Roman" w:hAnsi="Times New Roman" w:cs="Times New Roman"/>
          <w:b/>
          <w:i/>
          <w:sz w:val="28"/>
          <w:szCs w:val="28"/>
          <w:lang w:val="uk-UA"/>
        </w:rPr>
        <w:t>-накопичувальної системи (далі – кредит ЄКТС)</w:t>
      </w:r>
      <w:r w:rsidRPr="00431A32">
        <w:rPr>
          <w:rFonts w:ascii="Times New Roman" w:hAnsi="Times New Roman" w:cs="Times New Roman"/>
          <w:sz w:val="28"/>
          <w:szCs w:val="28"/>
          <w:lang w:val="uk-UA"/>
        </w:rPr>
        <w:t xml:space="preserve"> – одиниця вимірювання обсягу навчального навантаження здобувача вищої освіти, необхідного для досягнення визначених (очікуваних) результатів навчання. Обсяг одного кредиту ЄКТС становить 30 годин. Навантаження одного навчального року за денною формою навчання становить, як правило, 60 кредитів ЄКТС. </w:t>
      </w:r>
    </w:p>
    <w:p w14:paraId="7DE7964A"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Національна рамка кваліфікацій</w:t>
      </w:r>
      <w:r w:rsidRPr="00431A32">
        <w:rPr>
          <w:rFonts w:ascii="Times New Roman" w:hAnsi="Times New Roman" w:cs="Times New Roman"/>
          <w:sz w:val="28"/>
          <w:szCs w:val="28"/>
          <w:lang w:val="uk-UA"/>
        </w:rPr>
        <w:t xml:space="preserve"> – це системний і структурований за </w:t>
      </w:r>
      <w:proofErr w:type="spellStart"/>
      <w:r w:rsidRPr="00431A32">
        <w:rPr>
          <w:rFonts w:ascii="Times New Roman" w:hAnsi="Times New Roman" w:cs="Times New Roman"/>
          <w:sz w:val="28"/>
          <w:szCs w:val="28"/>
          <w:lang w:val="uk-UA"/>
        </w:rPr>
        <w:t>компетентностями</w:t>
      </w:r>
      <w:proofErr w:type="spellEnd"/>
      <w:r w:rsidRPr="00431A32">
        <w:rPr>
          <w:rFonts w:ascii="Times New Roman" w:hAnsi="Times New Roman" w:cs="Times New Roman"/>
          <w:sz w:val="28"/>
          <w:szCs w:val="28"/>
          <w:lang w:val="uk-UA"/>
        </w:rPr>
        <w:t xml:space="preserve"> опис кваліфікаційних рівнів. </w:t>
      </w:r>
    </w:p>
    <w:p w14:paraId="387D85F3"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 xml:space="preserve">Освітня (освітньо-професійна чи </w:t>
      </w:r>
      <w:proofErr w:type="spellStart"/>
      <w:r w:rsidRPr="00431A32">
        <w:rPr>
          <w:rFonts w:ascii="Times New Roman" w:hAnsi="Times New Roman" w:cs="Times New Roman"/>
          <w:b/>
          <w:i/>
          <w:sz w:val="28"/>
          <w:szCs w:val="28"/>
          <w:lang w:val="uk-UA"/>
        </w:rPr>
        <w:t>освітньо</w:t>
      </w:r>
      <w:proofErr w:type="spellEnd"/>
      <w:r w:rsidRPr="00431A32">
        <w:rPr>
          <w:rFonts w:ascii="Times New Roman" w:hAnsi="Times New Roman" w:cs="Times New Roman"/>
          <w:b/>
          <w:i/>
          <w:sz w:val="28"/>
          <w:szCs w:val="28"/>
          <w:lang w:val="uk-UA"/>
        </w:rPr>
        <w:t>-наукова) програма</w:t>
      </w:r>
      <w:r w:rsidRPr="00431A32">
        <w:rPr>
          <w:rFonts w:ascii="Times New Roman" w:hAnsi="Times New Roman" w:cs="Times New Roman"/>
          <w:sz w:val="28"/>
          <w:szCs w:val="28"/>
          <w:lang w:val="uk-UA"/>
        </w:rPr>
        <w:t xml:space="preserve"> – система освітніх компонент на відповідному рівні вищої освіти в межах спеціальності, що визначає вимоги до рівня освіти осіб, які можуть розпочати навчання за цією програмою, перелік навчальних дисциплін і логічну послідовність їх вивчення, кількість кредитів ЄКТС, необхідних для виконання цієї програми, а також очікувані результати навчання (компетентності), якими повинен оволодіти здобувач відповідного ступеня вищої освіти. </w:t>
      </w:r>
    </w:p>
    <w:p w14:paraId="428898DD"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Результати навчання</w:t>
      </w:r>
      <w:r w:rsidRPr="00431A32">
        <w:rPr>
          <w:rFonts w:ascii="Times New Roman" w:hAnsi="Times New Roman" w:cs="Times New Roman"/>
          <w:sz w:val="28"/>
          <w:szCs w:val="28"/>
          <w:lang w:val="uk-UA"/>
        </w:rPr>
        <w:t xml:space="preserve"> – сукупність знань, умінь, навичок, інших </w:t>
      </w:r>
      <w:proofErr w:type="spellStart"/>
      <w:r w:rsidRPr="00431A32">
        <w:rPr>
          <w:rFonts w:ascii="Times New Roman" w:hAnsi="Times New Roman" w:cs="Times New Roman"/>
          <w:sz w:val="28"/>
          <w:szCs w:val="28"/>
          <w:lang w:val="uk-UA"/>
        </w:rPr>
        <w:t>компетентностей</w:t>
      </w:r>
      <w:proofErr w:type="spellEnd"/>
      <w:r w:rsidRPr="00431A32">
        <w:rPr>
          <w:rFonts w:ascii="Times New Roman" w:hAnsi="Times New Roman" w:cs="Times New Roman"/>
          <w:sz w:val="28"/>
          <w:szCs w:val="28"/>
          <w:lang w:val="uk-UA"/>
        </w:rPr>
        <w:t xml:space="preserve">, набутих особою у процесі навчання за певною освітньо-професійною, </w:t>
      </w:r>
      <w:proofErr w:type="spellStart"/>
      <w:r w:rsidRPr="00431A32">
        <w:rPr>
          <w:rFonts w:ascii="Times New Roman" w:hAnsi="Times New Roman" w:cs="Times New Roman"/>
          <w:sz w:val="28"/>
          <w:szCs w:val="28"/>
          <w:lang w:val="uk-UA"/>
        </w:rPr>
        <w:t>освітньо</w:t>
      </w:r>
      <w:proofErr w:type="spellEnd"/>
      <w:r w:rsidRPr="00431A32">
        <w:rPr>
          <w:rFonts w:ascii="Times New Roman" w:hAnsi="Times New Roman" w:cs="Times New Roman"/>
          <w:sz w:val="28"/>
          <w:szCs w:val="28"/>
          <w:lang w:val="uk-UA"/>
        </w:rPr>
        <w:t xml:space="preserve">-науковою програмою, які можна ідентифікувати, кількісно оцінити та виміряти. </w:t>
      </w:r>
    </w:p>
    <w:p w14:paraId="0D5D2B1B"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Спеціальність</w:t>
      </w:r>
      <w:r w:rsidRPr="00431A32">
        <w:rPr>
          <w:rFonts w:ascii="Times New Roman" w:hAnsi="Times New Roman" w:cs="Times New Roman"/>
          <w:sz w:val="28"/>
          <w:szCs w:val="28"/>
          <w:lang w:val="uk-UA"/>
        </w:rPr>
        <w:t xml:space="preserve"> – складова галузі знань, за якою здійснюється професійна підготовка. </w:t>
      </w:r>
    </w:p>
    <w:p w14:paraId="4A4B75F6"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Якість вищої освіти</w:t>
      </w:r>
      <w:r w:rsidRPr="00431A32">
        <w:rPr>
          <w:rFonts w:ascii="Times New Roman" w:hAnsi="Times New Roman" w:cs="Times New Roman"/>
          <w:sz w:val="28"/>
          <w:szCs w:val="28"/>
          <w:lang w:val="uk-UA"/>
        </w:rPr>
        <w:t xml:space="preserve"> – рівень здобутих особою знань, умінь, навичок, інших </w:t>
      </w:r>
      <w:proofErr w:type="spellStart"/>
      <w:r w:rsidRPr="00431A32">
        <w:rPr>
          <w:rFonts w:ascii="Times New Roman" w:hAnsi="Times New Roman" w:cs="Times New Roman"/>
          <w:sz w:val="28"/>
          <w:szCs w:val="28"/>
          <w:lang w:val="uk-UA"/>
        </w:rPr>
        <w:t>компетентностей</w:t>
      </w:r>
      <w:proofErr w:type="spellEnd"/>
      <w:r w:rsidRPr="00431A32">
        <w:rPr>
          <w:rFonts w:ascii="Times New Roman" w:hAnsi="Times New Roman" w:cs="Times New Roman"/>
          <w:sz w:val="28"/>
          <w:szCs w:val="28"/>
          <w:lang w:val="uk-UA"/>
        </w:rPr>
        <w:t xml:space="preserve">, що відображає її компетентність відповідно до стандартів вищої освіти. </w:t>
      </w:r>
    </w:p>
    <w:p w14:paraId="4BF93F53"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lastRenderedPageBreak/>
        <w:t>Автономність і відповідальність</w:t>
      </w:r>
      <w:r w:rsidRPr="00431A32">
        <w:rPr>
          <w:rFonts w:ascii="Times New Roman" w:hAnsi="Times New Roman" w:cs="Times New Roman"/>
          <w:sz w:val="28"/>
          <w:szCs w:val="28"/>
          <w:lang w:val="uk-UA"/>
        </w:rPr>
        <w:t xml:space="preserve"> – здатність самостійно виконувати завдання, розв’язувати задачі і проблеми та відповідати за результати своєї діяльності. </w:t>
      </w:r>
    </w:p>
    <w:p w14:paraId="33FF2EA4"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Акредитація освітньої програми</w:t>
      </w:r>
      <w:r w:rsidRPr="00431A32">
        <w:rPr>
          <w:rFonts w:ascii="Times New Roman" w:hAnsi="Times New Roman" w:cs="Times New Roman"/>
          <w:sz w:val="28"/>
          <w:szCs w:val="28"/>
          <w:lang w:val="uk-UA"/>
        </w:rPr>
        <w:t xml:space="preserve"> – оцінювання освітньої програми та/або освітньої діяльності вищого навчального закладу за цією програмою на предмет відповідності стандарту вищої освіти; спроможності виконати вимоги стандарту та досягти заявлених у програмі результатів навчання; досягнення заявлених у програмі результатів навчання. </w:t>
      </w:r>
    </w:p>
    <w:p w14:paraId="5FAD1B19"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Бакалавр</w:t>
      </w:r>
      <w:r w:rsidRPr="00431A32">
        <w:rPr>
          <w:rFonts w:ascii="Times New Roman" w:hAnsi="Times New Roman" w:cs="Times New Roman"/>
          <w:sz w:val="28"/>
          <w:szCs w:val="28"/>
          <w:lang w:val="uk-UA"/>
        </w:rPr>
        <w:t xml:space="preserve"> – це освітній ступінь, що здобувається на першому рівні вищої освіти та присуджується вищим навчальним закладом у результаті успішного виконання здобувачем вищої освіти освітньо-професійної програми, обсяг якої становить 180–240 кр</w:t>
      </w:r>
      <w:r w:rsidR="0027205D">
        <w:rPr>
          <w:rFonts w:ascii="Times New Roman" w:hAnsi="Times New Roman" w:cs="Times New Roman"/>
          <w:sz w:val="28"/>
          <w:szCs w:val="28"/>
          <w:lang w:val="uk-UA"/>
        </w:rPr>
        <w:t>едитів ЄКТС; обсяг освітньо-</w:t>
      </w:r>
      <w:r w:rsidRPr="00431A32">
        <w:rPr>
          <w:rFonts w:ascii="Times New Roman" w:hAnsi="Times New Roman" w:cs="Times New Roman"/>
          <w:sz w:val="28"/>
          <w:szCs w:val="28"/>
          <w:lang w:val="uk-UA"/>
        </w:rPr>
        <w:t>професійної програми для здобуття ступеня бакалавра на</w:t>
      </w:r>
      <w:r w:rsidR="0027205D">
        <w:rPr>
          <w:rFonts w:ascii="Times New Roman" w:hAnsi="Times New Roman" w:cs="Times New Roman"/>
          <w:sz w:val="28"/>
          <w:szCs w:val="28"/>
          <w:lang w:val="uk-UA"/>
        </w:rPr>
        <w:t xml:space="preserve"> </w:t>
      </w:r>
      <w:r w:rsidRPr="00431A32">
        <w:rPr>
          <w:rFonts w:ascii="Times New Roman" w:hAnsi="Times New Roman" w:cs="Times New Roman"/>
          <w:sz w:val="28"/>
          <w:szCs w:val="28"/>
          <w:lang w:val="uk-UA"/>
        </w:rPr>
        <w:t xml:space="preserve">основі ступеня молодшого бакалавра визначається вищим навчальним закладом. </w:t>
      </w:r>
    </w:p>
    <w:p w14:paraId="0EF57FE7"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Вища освіта</w:t>
      </w:r>
      <w:r w:rsidRPr="00431A32">
        <w:rPr>
          <w:rFonts w:ascii="Times New Roman" w:hAnsi="Times New Roman" w:cs="Times New Roman"/>
          <w:sz w:val="28"/>
          <w:szCs w:val="28"/>
          <w:lang w:val="uk-UA"/>
        </w:rPr>
        <w:t xml:space="preserve"> – сукупність систематизованих знань, умінь і практичних навичок, способів мислення, професійних, світоглядних і громадянських якостей, морально-етичних цінностей, інших </w:t>
      </w:r>
      <w:proofErr w:type="spellStart"/>
      <w:r w:rsidRPr="00431A32">
        <w:rPr>
          <w:rFonts w:ascii="Times New Roman" w:hAnsi="Times New Roman" w:cs="Times New Roman"/>
          <w:sz w:val="28"/>
          <w:szCs w:val="28"/>
          <w:lang w:val="uk-UA"/>
        </w:rPr>
        <w:t>компетентностей</w:t>
      </w:r>
      <w:proofErr w:type="spellEnd"/>
      <w:r w:rsidRPr="00431A32">
        <w:rPr>
          <w:rFonts w:ascii="Times New Roman" w:hAnsi="Times New Roman" w:cs="Times New Roman"/>
          <w:sz w:val="28"/>
          <w:szCs w:val="28"/>
          <w:lang w:val="uk-UA"/>
        </w:rPr>
        <w:t xml:space="preserve">, здобутих у вищому навчальному закладі у відповідній галузі знань за певною кваліфікацією на рівнях вищої освіти, що за складністю є вищими, ніж рівень повної загальної середньої освіти. </w:t>
      </w:r>
    </w:p>
    <w:p w14:paraId="7B387105"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Вищий навчальний заклад</w:t>
      </w:r>
      <w:r w:rsidRPr="00431A32">
        <w:rPr>
          <w:rFonts w:ascii="Times New Roman" w:hAnsi="Times New Roman" w:cs="Times New Roman"/>
          <w:sz w:val="28"/>
          <w:szCs w:val="28"/>
          <w:lang w:val="uk-UA"/>
        </w:rPr>
        <w:t xml:space="preserve"> – окремий вид установи, яка є юридичною особою приватного або публічного права, діє згідно з виданою ліцензією на провадження освітньої діяльності на певних рівнях вищої освіти, проводить наукову, науково-технічну, інноваційну та/або методичну діяльність, забезпечує організацію освітнього процесу і здобуття особами вищої освіти, післядипломної освіти з урахуванням їхніх покликань, інтересів і здібностей. </w:t>
      </w:r>
    </w:p>
    <w:p w14:paraId="3F54BE2F"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Дисциплінарні компетентності</w:t>
      </w:r>
      <w:r w:rsidRPr="00431A32">
        <w:rPr>
          <w:rFonts w:ascii="Times New Roman" w:hAnsi="Times New Roman" w:cs="Times New Roman"/>
          <w:sz w:val="28"/>
          <w:szCs w:val="28"/>
          <w:lang w:val="uk-UA"/>
        </w:rPr>
        <w:t xml:space="preserve"> – деталізовані програмі компетентності як результат декомпозиції </w:t>
      </w:r>
      <w:proofErr w:type="spellStart"/>
      <w:r w:rsidRPr="00431A32">
        <w:rPr>
          <w:rFonts w:ascii="Times New Roman" w:hAnsi="Times New Roman" w:cs="Times New Roman"/>
          <w:sz w:val="28"/>
          <w:szCs w:val="28"/>
          <w:lang w:val="uk-UA"/>
        </w:rPr>
        <w:t>компетентностей</w:t>
      </w:r>
      <w:proofErr w:type="spellEnd"/>
      <w:r w:rsidRPr="00431A32">
        <w:rPr>
          <w:rFonts w:ascii="Times New Roman" w:hAnsi="Times New Roman" w:cs="Times New Roman"/>
          <w:sz w:val="28"/>
          <w:szCs w:val="28"/>
          <w:lang w:val="uk-UA"/>
        </w:rPr>
        <w:t xml:space="preserve"> фахівця спеціальності (спрямування) певного рівня вищої освіти.</w:t>
      </w:r>
    </w:p>
    <w:p w14:paraId="3110E42C"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Засоби діагностики</w:t>
      </w:r>
      <w:r w:rsidRPr="00431A32">
        <w:rPr>
          <w:rFonts w:ascii="Times New Roman" w:hAnsi="Times New Roman" w:cs="Times New Roman"/>
          <w:sz w:val="28"/>
          <w:szCs w:val="28"/>
          <w:lang w:val="uk-UA"/>
        </w:rPr>
        <w:t xml:space="preserve"> – документи, що затверджені в установленому порядку, та призначені для встановлення ступеню досягнення запланованого рівня сформованості </w:t>
      </w:r>
      <w:proofErr w:type="spellStart"/>
      <w:r w:rsidRPr="00431A32">
        <w:rPr>
          <w:rFonts w:ascii="Times New Roman" w:hAnsi="Times New Roman" w:cs="Times New Roman"/>
          <w:sz w:val="28"/>
          <w:szCs w:val="28"/>
          <w:lang w:val="uk-UA"/>
        </w:rPr>
        <w:t>компетентностей</w:t>
      </w:r>
      <w:proofErr w:type="spellEnd"/>
      <w:r w:rsidRPr="00431A32">
        <w:rPr>
          <w:rFonts w:ascii="Times New Roman" w:hAnsi="Times New Roman" w:cs="Times New Roman"/>
          <w:sz w:val="28"/>
          <w:szCs w:val="28"/>
          <w:lang w:val="uk-UA"/>
        </w:rPr>
        <w:t xml:space="preserve"> студента при контрольних заходах. </w:t>
      </w:r>
    </w:p>
    <w:p w14:paraId="700E3051"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Здобувачі вищої освіти</w:t>
      </w:r>
      <w:r w:rsidRPr="00431A32">
        <w:rPr>
          <w:rFonts w:ascii="Times New Roman" w:hAnsi="Times New Roman" w:cs="Times New Roman"/>
          <w:sz w:val="28"/>
          <w:szCs w:val="28"/>
          <w:lang w:val="uk-UA"/>
        </w:rPr>
        <w:t xml:space="preserve"> – особи, які навчаються у вищому навчальному закладі на певному рівні вищої освіти з метою здобуття відповідного ступеня і кваліфікації. </w:t>
      </w:r>
    </w:p>
    <w:p w14:paraId="6B608670"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Змістовий модуль</w:t>
      </w:r>
      <w:r w:rsidRPr="00431A32">
        <w:rPr>
          <w:rFonts w:ascii="Times New Roman" w:hAnsi="Times New Roman" w:cs="Times New Roman"/>
          <w:sz w:val="28"/>
          <w:szCs w:val="28"/>
          <w:lang w:val="uk-UA"/>
        </w:rPr>
        <w:t xml:space="preserve"> – сукупність умінь, знань, цінностей, які забезпечують реалізацію певної компетентності. </w:t>
      </w:r>
    </w:p>
    <w:p w14:paraId="71126FFE"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Знання</w:t>
      </w:r>
      <w:r w:rsidRPr="00431A32">
        <w:rPr>
          <w:rFonts w:ascii="Times New Roman" w:hAnsi="Times New Roman" w:cs="Times New Roman"/>
          <w:sz w:val="28"/>
          <w:szCs w:val="28"/>
          <w:lang w:val="uk-UA"/>
        </w:rPr>
        <w:t xml:space="preserve"> – осмислена та засвоєна суб’єктом наукова інформація, що є основою його усвідомленої, цілеспрямованої діяльності; знання поділяються на емпіричні (фактологічні) і теоретичні (концептуальні, методологічні). </w:t>
      </w:r>
    </w:p>
    <w:p w14:paraId="6B5F6678"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Інтегральна компетентність</w:t>
      </w:r>
      <w:r w:rsidRPr="00431A32">
        <w:rPr>
          <w:rFonts w:ascii="Times New Roman" w:hAnsi="Times New Roman" w:cs="Times New Roman"/>
          <w:sz w:val="28"/>
          <w:szCs w:val="28"/>
          <w:lang w:val="uk-UA"/>
        </w:rPr>
        <w:t xml:space="preserve"> – узагальнений опис кваліфікаційного рівня, який виражає основні </w:t>
      </w:r>
      <w:proofErr w:type="spellStart"/>
      <w:r w:rsidRPr="00431A32">
        <w:rPr>
          <w:rFonts w:ascii="Times New Roman" w:hAnsi="Times New Roman" w:cs="Times New Roman"/>
          <w:sz w:val="28"/>
          <w:szCs w:val="28"/>
          <w:lang w:val="uk-UA"/>
        </w:rPr>
        <w:t>компетентностні</w:t>
      </w:r>
      <w:proofErr w:type="spellEnd"/>
      <w:r w:rsidRPr="00431A32">
        <w:rPr>
          <w:rFonts w:ascii="Times New Roman" w:hAnsi="Times New Roman" w:cs="Times New Roman"/>
          <w:sz w:val="28"/>
          <w:szCs w:val="28"/>
          <w:lang w:val="uk-UA"/>
        </w:rPr>
        <w:t xml:space="preserve"> характеристики рівня щодо навчання та/або професійної діяльності. </w:t>
      </w:r>
    </w:p>
    <w:p w14:paraId="45EB0BE5"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lastRenderedPageBreak/>
        <w:t>Інтегрована оцінка</w:t>
      </w:r>
      <w:r w:rsidRPr="00431A32">
        <w:rPr>
          <w:rFonts w:ascii="Times New Roman" w:hAnsi="Times New Roman" w:cs="Times New Roman"/>
          <w:sz w:val="28"/>
          <w:szCs w:val="28"/>
          <w:lang w:val="uk-UA"/>
        </w:rPr>
        <w:t xml:space="preserve"> – результат оцінювання конкретизованих завдань різних рівнів з урахуванням коефіцієнта пріоритетност</w:t>
      </w:r>
      <w:r w:rsidR="0027205D">
        <w:rPr>
          <w:rFonts w:ascii="Times New Roman" w:hAnsi="Times New Roman" w:cs="Times New Roman"/>
          <w:sz w:val="28"/>
          <w:szCs w:val="28"/>
          <w:lang w:val="uk-UA"/>
        </w:rPr>
        <w:t>і (запланованого рівня сформова</w:t>
      </w:r>
      <w:r w:rsidRPr="00431A32">
        <w:rPr>
          <w:rFonts w:ascii="Times New Roman" w:hAnsi="Times New Roman" w:cs="Times New Roman"/>
          <w:sz w:val="28"/>
          <w:szCs w:val="28"/>
          <w:lang w:val="uk-UA"/>
        </w:rPr>
        <w:t xml:space="preserve">ності </w:t>
      </w:r>
      <w:proofErr w:type="spellStart"/>
      <w:r w:rsidRPr="00431A32">
        <w:rPr>
          <w:rFonts w:ascii="Times New Roman" w:hAnsi="Times New Roman" w:cs="Times New Roman"/>
          <w:sz w:val="28"/>
          <w:szCs w:val="28"/>
          <w:lang w:val="uk-UA"/>
        </w:rPr>
        <w:t>компетентностей</w:t>
      </w:r>
      <w:proofErr w:type="spellEnd"/>
      <w:r w:rsidRPr="00431A32">
        <w:rPr>
          <w:rFonts w:ascii="Times New Roman" w:hAnsi="Times New Roman" w:cs="Times New Roman"/>
          <w:sz w:val="28"/>
          <w:szCs w:val="28"/>
          <w:lang w:val="uk-UA"/>
        </w:rPr>
        <w:t xml:space="preserve">). </w:t>
      </w:r>
    </w:p>
    <w:p w14:paraId="6534253C"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Інформаційне забезпечення навчальної дисципліни</w:t>
      </w:r>
      <w:r w:rsidRPr="00431A32">
        <w:rPr>
          <w:rFonts w:ascii="Times New Roman" w:hAnsi="Times New Roman" w:cs="Times New Roman"/>
          <w:sz w:val="28"/>
          <w:szCs w:val="28"/>
          <w:lang w:val="uk-UA"/>
        </w:rPr>
        <w:t xml:space="preserve"> – засоби навчання, у яких системно викладено основи знань з певної дисципліни на рівні сучасних досягнень науки і культури, опора для самоосвіти і самонавчання (підручники; навчальні посібники, навчально-наочні посібники, навчально-методичні посібники, хрестоматії, словники, енциклопедії, довідники тощо). </w:t>
      </w:r>
    </w:p>
    <w:p w14:paraId="1C854EDC"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Кваліфікаційний рівень</w:t>
      </w:r>
      <w:r w:rsidRPr="00431A32">
        <w:rPr>
          <w:rFonts w:ascii="Times New Roman" w:hAnsi="Times New Roman" w:cs="Times New Roman"/>
          <w:sz w:val="28"/>
          <w:szCs w:val="28"/>
          <w:lang w:val="uk-UA"/>
        </w:rPr>
        <w:t xml:space="preserve"> – структурна одиниця національної рамки кваліфікацій, що визначається певною сукупністю </w:t>
      </w:r>
      <w:proofErr w:type="spellStart"/>
      <w:r w:rsidRPr="00431A32">
        <w:rPr>
          <w:rFonts w:ascii="Times New Roman" w:hAnsi="Times New Roman" w:cs="Times New Roman"/>
          <w:sz w:val="28"/>
          <w:szCs w:val="28"/>
          <w:lang w:val="uk-UA"/>
        </w:rPr>
        <w:t>компетентностей</w:t>
      </w:r>
      <w:proofErr w:type="spellEnd"/>
      <w:r w:rsidRPr="00431A32">
        <w:rPr>
          <w:rFonts w:ascii="Times New Roman" w:hAnsi="Times New Roman" w:cs="Times New Roman"/>
          <w:sz w:val="28"/>
          <w:szCs w:val="28"/>
          <w:lang w:val="uk-UA"/>
        </w:rPr>
        <w:t xml:space="preserve">, які є типовими для кваліфікацій даного рівня. </w:t>
      </w:r>
    </w:p>
    <w:p w14:paraId="412EFC27"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Комунікація</w:t>
      </w:r>
      <w:r w:rsidRPr="00431A32">
        <w:rPr>
          <w:rFonts w:ascii="Times New Roman" w:hAnsi="Times New Roman" w:cs="Times New Roman"/>
          <w:sz w:val="28"/>
          <w:szCs w:val="28"/>
          <w:lang w:val="uk-UA"/>
        </w:rPr>
        <w:t xml:space="preserve"> – взаємозв’язок суб’єктів з метою передавання інформації, узгодження дій, спільної діяльності. </w:t>
      </w:r>
    </w:p>
    <w:p w14:paraId="428C40C8"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Дипломна робота</w:t>
      </w:r>
      <w:r w:rsidRPr="00431A32">
        <w:rPr>
          <w:rFonts w:ascii="Times New Roman" w:hAnsi="Times New Roman" w:cs="Times New Roman"/>
          <w:sz w:val="28"/>
          <w:szCs w:val="28"/>
          <w:lang w:val="uk-UA"/>
        </w:rPr>
        <w:t xml:space="preserve"> – це кваліфікаційна робота, що має на меті виконання виробничих завдань, спрямованих на організацію технологічного процесу (технічну підготовку, забезпечення функціонування, контроль) та управління (планування, облік, аналіз, регулювання) організацією та власне технологічним процесом; програми дипломних робіт зазвичай регламентовано певними професійними функціями й завданнями згідно з освітніми стандартами відповідних рівнів підготовки. </w:t>
      </w:r>
    </w:p>
    <w:p w14:paraId="199DFF9E" w14:textId="77777777" w:rsidR="00431A32"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Дипломний проект</w:t>
      </w:r>
      <w:r w:rsidRPr="00431A32">
        <w:rPr>
          <w:rFonts w:ascii="Times New Roman" w:hAnsi="Times New Roman" w:cs="Times New Roman"/>
          <w:sz w:val="28"/>
          <w:szCs w:val="28"/>
          <w:lang w:val="uk-UA"/>
        </w:rPr>
        <w:t xml:space="preserve"> – це кваліфікаційна робота, що присвячена реалізації виробничих завдань, переважна більшість яких віднесена до проектної та проектно-конструкторської професійних функцій; у межах цієї роботи передбачається виконання технічного завдання, ескізного й технічного проектів, робочої, експлуатаційної, ремонтної документації тощо. </w:t>
      </w:r>
    </w:p>
    <w:p w14:paraId="5D640466" w14:textId="77777777" w:rsidR="00431A32"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Курсова робота</w:t>
      </w:r>
      <w:r w:rsidRPr="00431A32">
        <w:rPr>
          <w:rFonts w:ascii="Times New Roman" w:hAnsi="Times New Roman" w:cs="Times New Roman"/>
          <w:sz w:val="28"/>
          <w:szCs w:val="28"/>
          <w:lang w:val="uk-UA"/>
        </w:rPr>
        <w:t xml:space="preserve"> – індивідуальне завдання, виконання якого спрямовано на організацію технологічного процесу (наприклад, технічну підготовку, забезпечення функціонування, контроль) та управління ним (планування, облік, аналіз, регулювання). </w:t>
      </w:r>
    </w:p>
    <w:p w14:paraId="61099924" w14:textId="77777777" w:rsidR="00431A32"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Курсовий проект</w:t>
      </w:r>
      <w:r w:rsidRPr="00431A32">
        <w:rPr>
          <w:rFonts w:ascii="Times New Roman" w:hAnsi="Times New Roman" w:cs="Times New Roman"/>
          <w:sz w:val="28"/>
          <w:szCs w:val="28"/>
          <w:lang w:val="uk-UA"/>
        </w:rPr>
        <w:t xml:space="preserve"> – індивідуальне завдання виконання якого відноситься здебільшого до проектної та проектно-конструкторської діяльності; цей вид навчальної роботи може включати елементи технічного завдання, ескізні та технічні проекти, розроблення робочої, експлуатаційної, ремонтної документації тощо; виконання курсового проекту регламентується відповідними стандартами. </w:t>
      </w:r>
    </w:p>
    <w:p w14:paraId="4844DCFC" w14:textId="77777777" w:rsidR="00431A32"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Магістр</w:t>
      </w:r>
      <w:r w:rsidRPr="00431A32">
        <w:rPr>
          <w:rFonts w:ascii="Times New Roman" w:hAnsi="Times New Roman" w:cs="Times New Roman"/>
          <w:sz w:val="28"/>
          <w:szCs w:val="28"/>
          <w:lang w:val="uk-UA"/>
        </w:rPr>
        <w:t xml:space="preserve"> – освітній ступінь, що здобувається на другому рівні вищої освіти та присуджується вищим навчальним закладом у результаті успішного виконання здобувачем вищої освіти відповідної освітньої програми. Ступінь магістра здобувається за освітн</w:t>
      </w:r>
      <w:r w:rsidR="00431A32">
        <w:rPr>
          <w:rFonts w:ascii="Times New Roman" w:hAnsi="Times New Roman" w:cs="Times New Roman"/>
          <w:sz w:val="28"/>
          <w:szCs w:val="28"/>
          <w:lang w:val="uk-UA"/>
        </w:rPr>
        <w:t xml:space="preserve">ьо-професійною або за </w:t>
      </w:r>
      <w:proofErr w:type="spellStart"/>
      <w:r w:rsidR="00431A32">
        <w:rPr>
          <w:rFonts w:ascii="Times New Roman" w:hAnsi="Times New Roman" w:cs="Times New Roman"/>
          <w:sz w:val="28"/>
          <w:szCs w:val="28"/>
          <w:lang w:val="uk-UA"/>
        </w:rPr>
        <w:t>освітньо</w:t>
      </w:r>
      <w:proofErr w:type="spellEnd"/>
      <w:r w:rsidR="00431A32">
        <w:rPr>
          <w:rFonts w:ascii="Times New Roman" w:hAnsi="Times New Roman" w:cs="Times New Roman"/>
          <w:sz w:val="28"/>
          <w:szCs w:val="28"/>
          <w:lang w:val="uk-UA"/>
        </w:rPr>
        <w:t>-</w:t>
      </w:r>
      <w:r w:rsidRPr="00431A32">
        <w:rPr>
          <w:rFonts w:ascii="Times New Roman" w:hAnsi="Times New Roman" w:cs="Times New Roman"/>
          <w:sz w:val="28"/>
          <w:szCs w:val="28"/>
          <w:lang w:val="uk-UA"/>
        </w:rPr>
        <w:t xml:space="preserve">науковою програмою. </w:t>
      </w:r>
    </w:p>
    <w:p w14:paraId="14DE8066" w14:textId="77777777" w:rsidR="00431A32"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Методичне забезпечення навчальної дисципліни</w:t>
      </w:r>
      <w:r w:rsidRPr="00431A32">
        <w:rPr>
          <w:rFonts w:ascii="Times New Roman" w:hAnsi="Times New Roman" w:cs="Times New Roman"/>
          <w:sz w:val="28"/>
          <w:szCs w:val="28"/>
          <w:lang w:val="uk-UA"/>
        </w:rPr>
        <w:t xml:space="preserve"> – рекомендації до супроводження навчальної діяльності студента за всіма видами навчальних занять, що містить, у тому числі інформацію щодо засобів та процедури контрольних заходів, їх форми та змісту, методів розв’язання вправ, джерел інформації. </w:t>
      </w:r>
    </w:p>
    <w:p w14:paraId="36F07C28" w14:textId="77777777" w:rsidR="00431A32"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lastRenderedPageBreak/>
        <w:t>Модульний контроль</w:t>
      </w:r>
      <w:r w:rsidRPr="00431A32">
        <w:rPr>
          <w:rFonts w:ascii="Times New Roman" w:hAnsi="Times New Roman" w:cs="Times New Roman"/>
          <w:sz w:val="28"/>
          <w:szCs w:val="28"/>
          <w:lang w:val="uk-UA"/>
        </w:rPr>
        <w:t xml:space="preserve"> – оцінювання ступеню досягнення студентом запланованого рівня сформованості </w:t>
      </w:r>
      <w:proofErr w:type="spellStart"/>
      <w:r w:rsidRPr="00431A32">
        <w:rPr>
          <w:rFonts w:ascii="Times New Roman" w:hAnsi="Times New Roman" w:cs="Times New Roman"/>
          <w:sz w:val="28"/>
          <w:szCs w:val="28"/>
          <w:lang w:val="uk-UA"/>
        </w:rPr>
        <w:t>компетентност</w:t>
      </w:r>
      <w:r w:rsidR="00431A32" w:rsidRPr="00431A32">
        <w:rPr>
          <w:rFonts w:ascii="Times New Roman" w:hAnsi="Times New Roman" w:cs="Times New Roman"/>
          <w:sz w:val="28"/>
          <w:szCs w:val="28"/>
          <w:lang w:val="uk-UA"/>
        </w:rPr>
        <w:t>ей</w:t>
      </w:r>
      <w:proofErr w:type="spellEnd"/>
      <w:r w:rsidR="00431A32" w:rsidRPr="00431A32">
        <w:rPr>
          <w:rFonts w:ascii="Times New Roman" w:hAnsi="Times New Roman" w:cs="Times New Roman"/>
          <w:sz w:val="28"/>
          <w:szCs w:val="28"/>
          <w:lang w:val="uk-UA"/>
        </w:rPr>
        <w:t xml:space="preserve"> за видами навчальних занять.</w:t>
      </w:r>
    </w:p>
    <w:p w14:paraId="42D7DFBA" w14:textId="77777777" w:rsidR="00431A32"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Навчальний елемент</w:t>
      </w:r>
      <w:r w:rsidRPr="00431A32">
        <w:rPr>
          <w:rFonts w:ascii="Times New Roman" w:hAnsi="Times New Roman" w:cs="Times New Roman"/>
          <w:sz w:val="28"/>
          <w:szCs w:val="28"/>
          <w:lang w:val="uk-UA"/>
        </w:rPr>
        <w:t xml:space="preserve"> – мінімальна навчальна інформація самостійного смислового значення (поняття, явища, відношення, алгоритми). </w:t>
      </w:r>
    </w:p>
    <w:p w14:paraId="6EAEAA33" w14:textId="77777777" w:rsidR="00431A32"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Об’єкт діагностики</w:t>
      </w:r>
      <w:r w:rsidRPr="00431A32">
        <w:rPr>
          <w:rFonts w:ascii="Times New Roman" w:hAnsi="Times New Roman" w:cs="Times New Roman"/>
          <w:sz w:val="28"/>
          <w:szCs w:val="28"/>
          <w:lang w:val="uk-UA"/>
        </w:rPr>
        <w:t xml:space="preserve"> – компетентності, опанування яких забезпечуються навчальною дисципліною. </w:t>
      </w:r>
    </w:p>
    <w:p w14:paraId="3DC4593E" w14:textId="77777777" w:rsidR="00431A32"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Об’єкт діяльності</w:t>
      </w:r>
      <w:r w:rsidRPr="00431A32">
        <w:rPr>
          <w:rFonts w:ascii="Times New Roman" w:hAnsi="Times New Roman" w:cs="Times New Roman"/>
          <w:sz w:val="28"/>
          <w:szCs w:val="28"/>
          <w:lang w:val="uk-UA"/>
        </w:rPr>
        <w:t xml:space="preserve"> – процеси, явища, технології або (та) матеріальні об’єкти на які спрямована діяльність фахівця (суб’єкта діяльності); незалежно від фізичної природи об’єкт діяльності має певний період (цикл) існування, який передбачає етапи: проектування (розроблення), протягом якого вирішуються питання щодо забезпечення певних його якостей та властивостей; створення (виробництва, впровадження); експлуатації, протягом якої об’єкт використовується за призначенням; відновлення (ремонту, удосконалення), яке пов’язане з відновленням властивостей якості, підвищенням ефективності тощо; утилізації та ліквідації. </w:t>
      </w:r>
    </w:p>
    <w:p w14:paraId="30A07CF6" w14:textId="77777777" w:rsidR="00431A32"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Освітній процес</w:t>
      </w:r>
      <w:r w:rsidRPr="00431A32">
        <w:rPr>
          <w:rFonts w:ascii="Times New Roman" w:hAnsi="Times New Roman" w:cs="Times New Roman"/>
          <w:sz w:val="28"/>
          <w:szCs w:val="28"/>
          <w:lang w:val="uk-UA"/>
        </w:rPr>
        <w:t xml:space="preserve"> – це інтелектуальна, творча діяльність у сфері вищої освіти і науки, що провадиться у вищому навчальному закладі (науковій установі) через систему науково-методичних і педагогічних заходів та спрямована на передачу, засвоєння, примноження і використання знань, умінь та інших </w:t>
      </w:r>
      <w:proofErr w:type="spellStart"/>
      <w:r w:rsidRPr="00431A32">
        <w:rPr>
          <w:rFonts w:ascii="Times New Roman" w:hAnsi="Times New Roman" w:cs="Times New Roman"/>
          <w:sz w:val="28"/>
          <w:szCs w:val="28"/>
          <w:lang w:val="uk-UA"/>
        </w:rPr>
        <w:t>компетентностей</w:t>
      </w:r>
      <w:proofErr w:type="spellEnd"/>
      <w:r w:rsidRPr="00431A32">
        <w:rPr>
          <w:rFonts w:ascii="Times New Roman" w:hAnsi="Times New Roman" w:cs="Times New Roman"/>
          <w:sz w:val="28"/>
          <w:szCs w:val="28"/>
          <w:lang w:val="uk-UA"/>
        </w:rPr>
        <w:t xml:space="preserve"> у осіб, які навчаються, а також на формування гармонійно розвиненої особистості. </w:t>
      </w:r>
    </w:p>
    <w:p w14:paraId="17E6B041" w14:textId="77777777" w:rsidR="00431A32"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Освітня діяльність</w:t>
      </w:r>
      <w:r w:rsidRPr="00431A32">
        <w:rPr>
          <w:rFonts w:ascii="Times New Roman" w:hAnsi="Times New Roman" w:cs="Times New Roman"/>
          <w:sz w:val="28"/>
          <w:szCs w:val="28"/>
          <w:lang w:val="uk-UA"/>
        </w:rPr>
        <w:t xml:space="preserve"> – діяльність вищих навчальних закладів, що провадиться з метою забезпечення здобуття вищої, післядипломної освіти і задоволення інших освітніх потреб здобувачів вищої освіти та інших осіб. </w:t>
      </w:r>
    </w:p>
    <w:p w14:paraId="08045AA6" w14:textId="77777777" w:rsidR="00431A32"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Підсумковий контроль</w:t>
      </w:r>
      <w:r w:rsidRPr="00431A32">
        <w:rPr>
          <w:rFonts w:ascii="Times New Roman" w:hAnsi="Times New Roman" w:cs="Times New Roman"/>
          <w:sz w:val="28"/>
          <w:szCs w:val="28"/>
          <w:lang w:val="uk-UA"/>
        </w:rPr>
        <w:t xml:space="preserve"> – комплексне оцінювання запланованого рівня сформованості дисциплінарних </w:t>
      </w:r>
      <w:proofErr w:type="spellStart"/>
      <w:r w:rsidRPr="00431A32">
        <w:rPr>
          <w:rFonts w:ascii="Times New Roman" w:hAnsi="Times New Roman" w:cs="Times New Roman"/>
          <w:sz w:val="28"/>
          <w:szCs w:val="28"/>
          <w:lang w:val="uk-UA"/>
        </w:rPr>
        <w:t>компетентностей</w:t>
      </w:r>
      <w:proofErr w:type="spellEnd"/>
      <w:r w:rsidRPr="00431A32">
        <w:rPr>
          <w:rFonts w:ascii="Times New Roman" w:hAnsi="Times New Roman" w:cs="Times New Roman"/>
          <w:sz w:val="28"/>
          <w:szCs w:val="28"/>
          <w:lang w:val="uk-UA"/>
        </w:rPr>
        <w:t xml:space="preserve">. </w:t>
      </w:r>
    </w:p>
    <w:p w14:paraId="2A164C27" w14:textId="77777777" w:rsidR="00431A32"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Поточний контроль</w:t>
      </w:r>
      <w:r w:rsidRPr="00431A32">
        <w:rPr>
          <w:rFonts w:ascii="Times New Roman" w:hAnsi="Times New Roman" w:cs="Times New Roman"/>
          <w:sz w:val="28"/>
          <w:szCs w:val="28"/>
          <w:lang w:val="uk-UA"/>
        </w:rPr>
        <w:t xml:space="preserve"> – оцінювання засвоєння студентом навчального матеріалу під час проведення аудиторного навчального заняття (опитування студентів на лекціях, перевірка та прийом звітів з виконання лабора</w:t>
      </w:r>
      <w:r w:rsidR="00431A32" w:rsidRPr="00431A32">
        <w:rPr>
          <w:rFonts w:ascii="Times New Roman" w:hAnsi="Times New Roman" w:cs="Times New Roman"/>
          <w:sz w:val="28"/>
          <w:szCs w:val="28"/>
          <w:lang w:val="uk-UA"/>
        </w:rPr>
        <w:t>торних робіт, тестування тощо).</w:t>
      </w:r>
    </w:p>
    <w:p w14:paraId="34743056" w14:textId="77777777" w:rsidR="00431A32"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Програма дисципліни</w:t>
      </w:r>
      <w:r w:rsidRPr="00431A32">
        <w:rPr>
          <w:rFonts w:ascii="Times New Roman" w:hAnsi="Times New Roman" w:cs="Times New Roman"/>
          <w:sz w:val="28"/>
          <w:szCs w:val="28"/>
          <w:lang w:val="uk-UA"/>
        </w:rPr>
        <w:t xml:space="preserve"> – нормативний документ, що визначає зміст навчальної дисципліни відповідно до освітньої програми, розробляється кафедрою, яка закріплена наказом ректора для викладання дисципліни. </w:t>
      </w:r>
    </w:p>
    <w:p w14:paraId="686F279C" w14:textId="77777777" w:rsidR="00431A32"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Результати навчання (Закон України «Про вищу освіту»)</w:t>
      </w:r>
      <w:r w:rsidRPr="00431A32">
        <w:rPr>
          <w:rFonts w:ascii="Times New Roman" w:hAnsi="Times New Roman" w:cs="Times New Roman"/>
          <w:sz w:val="28"/>
          <w:szCs w:val="28"/>
          <w:lang w:val="uk-UA"/>
        </w:rPr>
        <w:t xml:space="preserve"> – сукупність знань, умінь, навичок, інших </w:t>
      </w:r>
      <w:proofErr w:type="spellStart"/>
      <w:r w:rsidRPr="00431A32">
        <w:rPr>
          <w:rFonts w:ascii="Times New Roman" w:hAnsi="Times New Roman" w:cs="Times New Roman"/>
          <w:sz w:val="28"/>
          <w:szCs w:val="28"/>
          <w:lang w:val="uk-UA"/>
        </w:rPr>
        <w:t>компетентностей</w:t>
      </w:r>
      <w:proofErr w:type="spellEnd"/>
      <w:r w:rsidRPr="00431A32">
        <w:rPr>
          <w:rFonts w:ascii="Times New Roman" w:hAnsi="Times New Roman" w:cs="Times New Roman"/>
          <w:sz w:val="28"/>
          <w:szCs w:val="28"/>
          <w:lang w:val="uk-UA"/>
        </w:rPr>
        <w:t>, набутих особою у проце</w:t>
      </w:r>
      <w:r w:rsidR="0027205D">
        <w:rPr>
          <w:rFonts w:ascii="Times New Roman" w:hAnsi="Times New Roman" w:cs="Times New Roman"/>
          <w:sz w:val="28"/>
          <w:szCs w:val="28"/>
          <w:lang w:val="uk-UA"/>
        </w:rPr>
        <w:t>сі навчання за певною освітньо-</w:t>
      </w:r>
      <w:r w:rsidRPr="00431A32">
        <w:rPr>
          <w:rFonts w:ascii="Times New Roman" w:hAnsi="Times New Roman" w:cs="Times New Roman"/>
          <w:sz w:val="28"/>
          <w:szCs w:val="28"/>
          <w:lang w:val="uk-UA"/>
        </w:rPr>
        <w:t xml:space="preserve">професійною, </w:t>
      </w:r>
      <w:proofErr w:type="spellStart"/>
      <w:r w:rsidRPr="00431A32">
        <w:rPr>
          <w:rFonts w:ascii="Times New Roman" w:hAnsi="Times New Roman" w:cs="Times New Roman"/>
          <w:sz w:val="28"/>
          <w:szCs w:val="28"/>
          <w:lang w:val="uk-UA"/>
        </w:rPr>
        <w:t>освітньо</w:t>
      </w:r>
      <w:proofErr w:type="spellEnd"/>
      <w:r w:rsidRPr="00431A32">
        <w:rPr>
          <w:rFonts w:ascii="Times New Roman" w:hAnsi="Times New Roman" w:cs="Times New Roman"/>
          <w:sz w:val="28"/>
          <w:szCs w:val="28"/>
          <w:lang w:val="uk-UA"/>
        </w:rPr>
        <w:t xml:space="preserve">-науковою програмою, які можна ідентифікувати, кількісно оцінити та виміряти. </w:t>
      </w:r>
    </w:p>
    <w:p w14:paraId="0B4F79BF" w14:textId="77777777" w:rsidR="00431A32"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Рівень сформованості дисциплінарної компетентності</w:t>
      </w:r>
      <w:r w:rsidRPr="00431A32">
        <w:rPr>
          <w:rFonts w:ascii="Times New Roman" w:hAnsi="Times New Roman" w:cs="Times New Roman"/>
          <w:sz w:val="28"/>
          <w:szCs w:val="28"/>
          <w:lang w:val="uk-UA"/>
        </w:rPr>
        <w:t xml:space="preserve"> – частка правильних відповідей або виконаних суттєвих операцій від загальної кількості запитань або суттєвих операцій еталону рішень. </w:t>
      </w:r>
    </w:p>
    <w:p w14:paraId="02FE4159" w14:textId="77777777" w:rsidR="00431A32"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Робоча програма дисципліни</w:t>
      </w:r>
      <w:r w:rsidRPr="00431A32">
        <w:rPr>
          <w:rFonts w:ascii="Times New Roman" w:hAnsi="Times New Roman" w:cs="Times New Roman"/>
          <w:sz w:val="28"/>
          <w:szCs w:val="28"/>
          <w:lang w:val="uk-UA"/>
        </w:rPr>
        <w:t xml:space="preserve"> – нормативний документ, що розроблений на основі програми дисципліни відповідно до річного навчального плану (містить розподіл загального часу на засвоєння окремих навчальних елементів і модулів за видами навчальних занять та формами навчання). </w:t>
      </w:r>
    </w:p>
    <w:p w14:paraId="6F1DA635" w14:textId="77777777" w:rsidR="00431A32"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lastRenderedPageBreak/>
        <w:t>Самостійна робота</w:t>
      </w:r>
      <w:r w:rsidRPr="00431A32">
        <w:rPr>
          <w:rFonts w:ascii="Times New Roman" w:hAnsi="Times New Roman" w:cs="Times New Roman"/>
          <w:sz w:val="28"/>
          <w:szCs w:val="28"/>
          <w:lang w:val="uk-UA"/>
        </w:rPr>
        <w:t xml:space="preserve"> – діяльність студента з вивчення навчальних елементів та змістових модулів, опанування запланованих </w:t>
      </w:r>
      <w:proofErr w:type="spellStart"/>
      <w:r w:rsidRPr="00431A32">
        <w:rPr>
          <w:rFonts w:ascii="Times New Roman" w:hAnsi="Times New Roman" w:cs="Times New Roman"/>
          <w:sz w:val="28"/>
          <w:szCs w:val="28"/>
          <w:lang w:val="uk-UA"/>
        </w:rPr>
        <w:t>компетентностей</w:t>
      </w:r>
      <w:proofErr w:type="spellEnd"/>
      <w:r w:rsidRPr="00431A32">
        <w:rPr>
          <w:rFonts w:ascii="Times New Roman" w:hAnsi="Times New Roman" w:cs="Times New Roman"/>
          <w:sz w:val="28"/>
          <w:szCs w:val="28"/>
          <w:lang w:val="uk-UA"/>
        </w:rPr>
        <w:t xml:space="preserve">, виконання індивідуальних завдань, підготовки до контрольних заходів. </w:t>
      </w:r>
    </w:p>
    <w:p w14:paraId="5F7E25E8" w14:textId="77777777" w:rsidR="00431A32"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Спрямування</w:t>
      </w:r>
      <w:r w:rsidRPr="00431A32">
        <w:rPr>
          <w:rFonts w:ascii="Times New Roman" w:hAnsi="Times New Roman" w:cs="Times New Roman"/>
          <w:sz w:val="28"/>
          <w:szCs w:val="28"/>
          <w:lang w:val="uk-UA"/>
        </w:rPr>
        <w:t xml:space="preserve"> – складова спеціальності, що визначається вищим навчальним закладом та передбачає профільну спеціалізовану освітньо-професійну чи </w:t>
      </w:r>
      <w:proofErr w:type="spellStart"/>
      <w:r w:rsidRPr="00431A32">
        <w:rPr>
          <w:rFonts w:ascii="Times New Roman" w:hAnsi="Times New Roman" w:cs="Times New Roman"/>
          <w:sz w:val="28"/>
          <w:szCs w:val="28"/>
          <w:lang w:val="uk-UA"/>
        </w:rPr>
        <w:t>освітньо</w:t>
      </w:r>
      <w:proofErr w:type="spellEnd"/>
      <w:r w:rsidRPr="00431A32">
        <w:rPr>
          <w:rFonts w:ascii="Times New Roman" w:hAnsi="Times New Roman" w:cs="Times New Roman"/>
          <w:sz w:val="28"/>
          <w:szCs w:val="28"/>
          <w:lang w:val="uk-UA"/>
        </w:rPr>
        <w:t xml:space="preserve">-наукову програму підготовки здобувачів вищої та післядипломної освіти. </w:t>
      </w:r>
    </w:p>
    <w:p w14:paraId="0581205C" w14:textId="77777777" w:rsidR="00431A32"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Стандарт вищої освіти</w:t>
      </w:r>
      <w:r w:rsidRPr="00431A32">
        <w:rPr>
          <w:rFonts w:ascii="Times New Roman" w:hAnsi="Times New Roman" w:cs="Times New Roman"/>
          <w:sz w:val="28"/>
          <w:szCs w:val="28"/>
          <w:lang w:val="uk-UA"/>
        </w:rPr>
        <w:t xml:space="preserve"> – це сукупність вимог до змісту та результатів освітньої діяльності вищих навчальних закладів і наукових установ за кожним рівнем вищої освіти в межах кожної спеціальності. </w:t>
      </w:r>
    </w:p>
    <w:p w14:paraId="45C30C30" w14:textId="77777777" w:rsidR="00431A32"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Стандарт освітньої діяльності</w:t>
      </w:r>
      <w:r w:rsidRPr="00431A32">
        <w:rPr>
          <w:rFonts w:ascii="Times New Roman" w:hAnsi="Times New Roman" w:cs="Times New Roman"/>
          <w:sz w:val="28"/>
          <w:szCs w:val="28"/>
          <w:lang w:val="uk-UA"/>
        </w:rPr>
        <w:t xml:space="preserve"> – це сукупність мінімальних вимог до кадрового, навчально- методичного, матеріально-технічного та інформаційного забезпечення освітнього процесу вищого навчального закладу й наукової установи. </w:t>
      </w:r>
    </w:p>
    <w:p w14:paraId="66B77210" w14:textId="77777777" w:rsidR="00431A32"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Уміння</w:t>
      </w:r>
      <w:r w:rsidRPr="00431A32">
        <w:rPr>
          <w:rFonts w:ascii="Times New Roman" w:hAnsi="Times New Roman" w:cs="Times New Roman"/>
          <w:sz w:val="28"/>
          <w:szCs w:val="28"/>
          <w:lang w:val="uk-UA"/>
        </w:rPr>
        <w:t xml:space="preserve"> – здатність застосовувати знання для виконання завдань та розв’язання задач і проблем; уміння поділяються на когнітивні (</w:t>
      </w:r>
      <w:proofErr w:type="spellStart"/>
      <w:r w:rsidRPr="00431A32">
        <w:rPr>
          <w:rFonts w:ascii="Times New Roman" w:hAnsi="Times New Roman" w:cs="Times New Roman"/>
          <w:sz w:val="28"/>
          <w:szCs w:val="28"/>
          <w:lang w:val="uk-UA"/>
        </w:rPr>
        <w:t>інтелектуально</w:t>
      </w:r>
      <w:proofErr w:type="spellEnd"/>
      <w:r w:rsidRPr="00431A32">
        <w:rPr>
          <w:rFonts w:ascii="Times New Roman" w:hAnsi="Times New Roman" w:cs="Times New Roman"/>
          <w:sz w:val="28"/>
          <w:szCs w:val="28"/>
          <w:lang w:val="uk-UA"/>
        </w:rPr>
        <w:t xml:space="preserve">-творчі) та практичні (на основі майстерності з використанням методів, матеріалів, інструкцій та інструментів). </w:t>
      </w:r>
    </w:p>
    <w:p w14:paraId="269FCDD8" w14:textId="77777777" w:rsidR="000814B8"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Якість вищої освіти</w:t>
      </w:r>
      <w:r w:rsidRPr="00431A32">
        <w:rPr>
          <w:rFonts w:ascii="Times New Roman" w:hAnsi="Times New Roman" w:cs="Times New Roman"/>
          <w:sz w:val="28"/>
          <w:szCs w:val="28"/>
          <w:lang w:val="uk-UA"/>
        </w:rPr>
        <w:t xml:space="preserve"> – рівень здобутих особою знань, умінь, навичок, інших </w:t>
      </w:r>
      <w:proofErr w:type="spellStart"/>
      <w:r w:rsidRPr="00431A32">
        <w:rPr>
          <w:rFonts w:ascii="Times New Roman" w:hAnsi="Times New Roman" w:cs="Times New Roman"/>
          <w:sz w:val="28"/>
          <w:szCs w:val="28"/>
          <w:lang w:val="uk-UA"/>
        </w:rPr>
        <w:t>компетентностей</w:t>
      </w:r>
      <w:proofErr w:type="spellEnd"/>
      <w:r w:rsidRPr="00431A32">
        <w:rPr>
          <w:rFonts w:ascii="Times New Roman" w:hAnsi="Times New Roman" w:cs="Times New Roman"/>
          <w:sz w:val="28"/>
          <w:szCs w:val="28"/>
          <w:lang w:val="uk-UA"/>
        </w:rPr>
        <w:t>, що відображає її компетентність відповідно до стандартів вищої освіти.</w:t>
      </w:r>
    </w:p>
    <w:p w14:paraId="5BA89EE0" w14:textId="77777777" w:rsidR="00431A32" w:rsidRDefault="00431A32" w:rsidP="00431A32">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6EE3D52F" w14:textId="77777777" w:rsidR="00431A32" w:rsidRPr="00FC1BF5" w:rsidRDefault="00431A32" w:rsidP="0076658B">
      <w:pPr>
        <w:spacing w:after="0" w:line="360" w:lineRule="auto"/>
        <w:jc w:val="center"/>
        <w:outlineLvl w:val="0"/>
        <w:rPr>
          <w:rFonts w:ascii="Times New Roman" w:hAnsi="Times New Roman" w:cs="Times New Roman"/>
          <w:b/>
          <w:sz w:val="28"/>
          <w:szCs w:val="28"/>
          <w:lang w:val="uk-UA"/>
        </w:rPr>
      </w:pPr>
      <w:bookmarkStart w:id="3" w:name="_Toc494467758"/>
      <w:r w:rsidRPr="00FC1BF5">
        <w:rPr>
          <w:rFonts w:ascii="Times New Roman" w:hAnsi="Times New Roman" w:cs="Times New Roman"/>
          <w:b/>
          <w:sz w:val="28"/>
          <w:szCs w:val="28"/>
          <w:lang w:val="uk-UA"/>
        </w:rPr>
        <w:lastRenderedPageBreak/>
        <w:t>I</w:t>
      </w:r>
      <w:r w:rsidR="0076658B">
        <w:rPr>
          <w:rFonts w:ascii="Times New Roman" w:hAnsi="Times New Roman" w:cs="Times New Roman"/>
          <w:b/>
          <w:sz w:val="28"/>
          <w:szCs w:val="28"/>
          <w:lang w:val="uk-UA"/>
        </w:rPr>
        <w:t>І</w:t>
      </w:r>
      <w:r w:rsidRPr="00FC1BF5">
        <w:rPr>
          <w:rFonts w:ascii="Times New Roman" w:hAnsi="Times New Roman" w:cs="Times New Roman"/>
          <w:b/>
          <w:sz w:val="28"/>
          <w:szCs w:val="28"/>
          <w:lang w:val="uk-UA"/>
        </w:rPr>
        <w:t>I. ЗАГАЛЬНА ХАРАКТЕРИСТИКА</w:t>
      </w:r>
      <w:bookmarkEnd w:id="3"/>
    </w:p>
    <w:tbl>
      <w:tblPr>
        <w:tblStyle w:val="a3"/>
        <w:tblW w:w="0" w:type="auto"/>
        <w:tblLook w:val="04A0" w:firstRow="1" w:lastRow="0" w:firstColumn="1" w:lastColumn="0" w:noHBand="0" w:noVBand="1"/>
      </w:tblPr>
      <w:tblGrid>
        <w:gridCol w:w="2547"/>
        <w:gridCol w:w="6798"/>
      </w:tblGrid>
      <w:tr w:rsidR="00431A32" w:rsidRPr="00FC1BF5" w14:paraId="2F37C44B" w14:textId="77777777" w:rsidTr="00FC1BF5">
        <w:tc>
          <w:tcPr>
            <w:tcW w:w="2547" w:type="dxa"/>
          </w:tcPr>
          <w:p w14:paraId="357655CD" w14:textId="77777777" w:rsidR="00431A32" w:rsidRPr="00FC1BF5" w:rsidRDefault="00FC1BF5" w:rsidP="00FC1BF5">
            <w:pPr>
              <w:jc w:val="both"/>
              <w:rPr>
                <w:rFonts w:ascii="Times New Roman" w:hAnsi="Times New Roman" w:cs="Times New Roman"/>
                <w:b/>
                <w:sz w:val="24"/>
                <w:szCs w:val="24"/>
                <w:lang w:val="uk-UA"/>
              </w:rPr>
            </w:pPr>
            <w:r w:rsidRPr="00FC1BF5">
              <w:rPr>
                <w:rFonts w:ascii="Times New Roman" w:hAnsi="Times New Roman" w:cs="Times New Roman"/>
                <w:b/>
                <w:sz w:val="24"/>
                <w:szCs w:val="24"/>
                <w:lang w:val="uk-UA"/>
              </w:rPr>
              <w:t>Рівень вищої освіти</w:t>
            </w:r>
          </w:p>
        </w:tc>
        <w:tc>
          <w:tcPr>
            <w:tcW w:w="6798" w:type="dxa"/>
          </w:tcPr>
          <w:p w14:paraId="17C65857" w14:textId="77777777" w:rsidR="00431A32" w:rsidRPr="00FC1BF5" w:rsidRDefault="00FC1BF5" w:rsidP="00FC1BF5">
            <w:pPr>
              <w:jc w:val="both"/>
              <w:rPr>
                <w:rFonts w:ascii="Times New Roman" w:hAnsi="Times New Roman" w:cs="Times New Roman"/>
                <w:sz w:val="24"/>
                <w:szCs w:val="24"/>
                <w:lang w:val="uk-UA"/>
              </w:rPr>
            </w:pPr>
            <w:r w:rsidRPr="00FC1BF5">
              <w:rPr>
                <w:rFonts w:ascii="Times New Roman" w:hAnsi="Times New Roman" w:cs="Times New Roman"/>
                <w:sz w:val="24"/>
                <w:szCs w:val="24"/>
                <w:lang w:val="uk-UA"/>
              </w:rPr>
              <w:t>Перший (бакалаврський) рівень</w:t>
            </w:r>
          </w:p>
        </w:tc>
      </w:tr>
      <w:tr w:rsidR="00431A32" w:rsidRPr="00FC1BF5" w14:paraId="218EC62D" w14:textId="77777777" w:rsidTr="00FC1BF5">
        <w:tc>
          <w:tcPr>
            <w:tcW w:w="2547" w:type="dxa"/>
          </w:tcPr>
          <w:p w14:paraId="09723E0D" w14:textId="77777777" w:rsidR="00431A32" w:rsidRPr="00FC1BF5" w:rsidRDefault="00FC1BF5" w:rsidP="00FC1BF5">
            <w:pPr>
              <w:jc w:val="both"/>
              <w:rPr>
                <w:rFonts w:ascii="Times New Roman" w:hAnsi="Times New Roman" w:cs="Times New Roman"/>
                <w:b/>
                <w:sz w:val="24"/>
                <w:szCs w:val="24"/>
                <w:lang w:val="uk-UA"/>
              </w:rPr>
            </w:pPr>
            <w:r w:rsidRPr="00FC1BF5">
              <w:rPr>
                <w:rFonts w:ascii="Times New Roman" w:hAnsi="Times New Roman" w:cs="Times New Roman"/>
                <w:b/>
                <w:sz w:val="24"/>
                <w:szCs w:val="24"/>
                <w:lang w:val="uk-UA"/>
              </w:rPr>
              <w:t>Ступінь вищої освіти</w:t>
            </w:r>
          </w:p>
        </w:tc>
        <w:tc>
          <w:tcPr>
            <w:tcW w:w="6798" w:type="dxa"/>
          </w:tcPr>
          <w:p w14:paraId="7EC3332A" w14:textId="77777777" w:rsidR="00431A32" w:rsidRPr="00FC1BF5" w:rsidRDefault="00FC1BF5" w:rsidP="00FC1BF5">
            <w:pPr>
              <w:jc w:val="both"/>
              <w:rPr>
                <w:rFonts w:ascii="Times New Roman" w:hAnsi="Times New Roman" w:cs="Times New Roman"/>
                <w:sz w:val="24"/>
                <w:szCs w:val="24"/>
                <w:lang w:val="uk-UA"/>
              </w:rPr>
            </w:pPr>
            <w:r w:rsidRPr="00FC1BF5">
              <w:rPr>
                <w:rFonts w:ascii="Times New Roman" w:hAnsi="Times New Roman" w:cs="Times New Roman"/>
                <w:sz w:val="24"/>
                <w:szCs w:val="24"/>
                <w:lang w:val="uk-UA"/>
              </w:rPr>
              <w:t>Бакалавр</w:t>
            </w:r>
          </w:p>
        </w:tc>
      </w:tr>
      <w:tr w:rsidR="00431A32" w:rsidRPr="00FC1BF5" w14:paraId="630890B1" w14:textId="77777777" w:rsidTr="00FC1BF5">
        <w:tc>
          <w:tcPr>
            <w:tcW w:w="2547" w:type="dxa"/>
          </w:tcPr>
          <w:p w14:paraId="7D555FD2" w14:textId="77777777" w:rsidR="00431A32" w:rsidRPr="00FC1BF5" w:rsidRDefault="00FC1BF5" w:rsidP="00FC1BF5">
            <w:pPr>
              <w:jc w:val="both"/>
              <w:rPr>
                <w:rFonts w:ascii="Times New Roman" w:hAnsi="Times New Roman" w:cs="Times New Roman"/>
                <w:b/>
                <w:sz w:val="24"/>
                <w:szCs w:val="24"/>
                <w:lang w:val="uk-UA"/>
              </w:rPr>
            </w:pPr>
            <w:r w:rsidRPr="00FC1BF5">
              <w:rPr>
                <w:rFonts w:ascii="Times New Roman" w:hAnsi="Times New Roman" w:cs="Times New Roman"/>
                <w:b/>
                <w:sz w:val="24"/>
                <w:szCs w:val="24"/>
                <w:lang w:val="uk-UA"/>
              </w:rPr>
              <w:t>Галузь знань</w:t>
            </w:r>
          </w:p>
        </w:tc>
        <w:tc>
          <w:tcPr>
            <w:tcW w:w="6798" w:type="dxa"/>
          </w:tcPr>
          <w:p w14:paraId="4F49F353" w14:textId="77777777" w:rsidR="00431A32" w:rsidRPr="00FC1BF5" w:rsidRDefault="00FC1BF5" w:rsidP="00FC1BF5">
            <w:pPr>
              <w:jc w:val="both"/>
              <w:rPr>
                <w:rFonts w:ascii="Times New Roman" w:hAnsi="Times New Roman" w:cs="Times New Roman"/>
                <w:sz w:val="24"/>
                <w:szCs w:val="24"/>
                <w:lang w:val="uk-UA"/>
              </w:rPr>
            </w:pPr>
            <w:r w:rsidRPr="00FC1BF5">
              <w:rPr>
                <w:rFonts w:ascii="Times New Roman" w:hAnsi="Times New Roman" w:cs="Times New Roman"/>
                <w:sz w:val="24"/>
                <w:szCs w:val="24"/>
                <w:lang w:val="uk-UA"/>
              </w:rPr>
              <w:t>07 «Управління та адміністрування»</w:t>
            </w:r>
          </w:p>
        </w:tc>
      </w:tr>
      <w:tr w:rsidR="00431A32" w:rsidRPr="00FC1BF5" w14:paraId="52C73FC0" w14:textId="77777777" w:rsidTr="00FC1BF5">
        <w:tc>
          <w:tcPr>
            <w:tcW w:w="2547" w:type="dxa"/>
          </w:tcPr>
          <w:p w14:paraId="5AA3B276" w14:textId="77777777" w:rsidR="00431A32" w:rsidRPr="00FC1BF5" w:rsidRDefault="00FC1BF5" w:rsidP="00FC1BF5">
            <w:pPr>
              <w:jc w:val="both"/>
              <w:rPr>
                <w:rFonts w:ascii="Times New Roman" w:hAnsi="Times New Roman" w:cs="Times New Roman"/>
                <w:b/>
                <w:sz w:val="24"/>
                <w:szCs w:val="24"/>
                <w:lang w:val="uk-UA"/>
              </w:rPr>
            </w:pPr>
            <w:r w:rsidRPr="00FC1BF5">
              <w:rPr>
                <w:rFonts w:ascii="Times New Roman" w:hAnsi="Times New Roman" w:cs="Times New Roman"/>
                <w:b/>
                <w:sz w:val="24"/>
                <w:szCs w:val="24"/>
                <w:lang w:val="uk-UA"/>
              </w:rPr>
              <w:t>Спеціальність</w:t>
            </w:r>
          </w:p>
        </w:tc>
        <w:tc>
          <w:tcPr>
            <w:tcW w:w="6798" w:type="dxa"/>
          </w:tcPr>
          <w:p w14:paraId="550242BD" w14:textId="1625B452" w:rsidR="00431A32" w:rsidRPr="00FC1BF5" w:rsidRDefault="006C7CCA" w:rsidP="006C7CCA">
            <w:pPr>
              <w:jc w:val="both"/>
              <w:rPr>
                <w:rFonts w:ascii="Times New Roman" w:hAnsi="Times New Roman" w:cs="Times New Roman"/>
                <w:sz w:val="24"/>
                <w:szCs w:val="24"/>
                <w:lang w:val="uk-UA"/>
              </w:rPr>
            </w:pPr>
            <w:r w:rsidRPr="006C7CCA">
              <w:rPr>
                <w:rFonts w:ascii="Times New Roman" w:hAnsi="Times New Roman" w:cs="Times New Roman"/>
              </w:rPr>
              <w:t>D</w:t>
            </w:r>
            <w:r w:rsidRPr="006C7CCA">
              <w:rPr>
                <w:rFonts w:ascii="Times New Roman" w:hAnsi="Times New Roman" w:cs="Times New Roman"/>
                <w:lang w:val="uk-UA"/>
              </w:rPr>
              <w:t>1</w:t>
            </w:r>
            <w:r w:rsidR="00FC1BF5" w:rsidRPr="00FC1BF5">
              <w:rPr>
                <w:rFonts w:ascii="Times New Roman" w:hAnsi="Times New Roman" w:cs="Times New Roman"/>
                <w:sz w:val="24"/>
                <w:szCs w:val="24"/>
                <w:lang w:val="uk-UA"/>
              </w:rPr>
              <w:t xml:space="preserve"> «Фінанси, банківська справа</w:t>
            </w:r>
            <w:r>
              <w:rPr>
                <w:rFonts w:ascii="Times New Roman" w:hAnsi="Times New Roman" w:cs="Times New Roman"/>
                <w:sz w:val="24"/>
                <w:szCs w:val="24"/>
                <w:lang w:val="uk-UA"/>
              </w:rPr>
              <w:t xml:space="preserve">, </w:t>
            </w:r>
            <w:r w:rsidR="00FC1BF5" w:rsidRPr="00FC1BF5">
              <w:rPr>
                <w:rFonts w:ascii="Times New Roman" w:hAnsi="Times New Roman" w:cs="Times New Roman"/>
                <w:sz w:val="24"/>
                <w:szCs w:val="24"/>
                <w:lang w:val="uk-UA"/>
              </w:rPr>
              <w:t>страхування</w:t>
            </w:r>
            <w:r>
              <w:rPr>
                <w:rFonts w:ascii="Times New Roman" w:hAnsi="Times New Roman" w:cs="Times New Roman"/>
                <w:sz w:val="24"/>
                <w:szCs w:val="24"/>
                <w:lang w:val="uk-UA"/>
              </w:rPr>
              <w:t xml:space="preserve"> та фондовий ринок</w:t>
            </w:r>
            <w:r w:rsidR="00FC1BF5" w:rsidRPr="00FC1BF5">
              <w:rPr>
                <w:rFonts w:ascii="Times New Roman" w:hAnsi="Times New Roman" w:cs="Times New Roman"/>
                <w:sz w:val="24"/>
                <w:szCs w:val="24"/>
                <w:lang w:val="uk-UA"/>
              </w:rPr>
              <w:t>»</w:t>
            </w:r>
          </w:p>
        </w:tc>
      </w:tr>
      <w:tr w:rsidR="00431A32" w:rsidRPr="00FC1BF5" w14:paraId="1D1A906F" w14:textId="77777777" w:rsidTr="00FC1BF5">
        <w:tc>
          <w:tcPr>
            <w:tcW w:w="2547" w:type="dxa"/>
          </w:tcPr>
          <w:p w14:paraId="40E58297" w14:textId="77777777" w:rsidR="00431A32" w:rsidRPr="00FC1BF5" w:rsidRDefault="00FC1BF5" w:rsidP="00FC1BF5">
            <w:pPr>
              <w:jc w:val="both"/>
              <w:rPr>
                <w:rFonts w:ascii="Times New Roman" w:hAnsi="Times New Roman" w:cs="Times New Roman"/>
                <w:b/>
                <w:sz w:val="24"/>
                <w:szCs w:val="24"/>
                <w:lang w:val="uk-UA"/>
              </w:rPr>
            </w:pPr>
            <w:r w:rsidRPr="00FC1BF5">
              <w:rPr>
                <w:rFonts w:ascii="Times New Roman" w:hAnsi="Times New Roman" w:cs="Times New Roman"/>
                <w:b/>
                <w:sz w:val="24"/>
                <w:szCs w:val="24"/>
                <w:lang w:val="uk-UA"/>
              </w:rPr>
              <w:t>Обмеження щодо форм навчання</w:t>
            </w:r>
          </w:p>
        </w:tc>
        <w:tc>
          <w:tcPr>
            <w:tcW w:w="6798" w:type="dxa"/>
          </w:tcPr>
          <w:p w14:paraId="3FCFAC87" w14:textId="77777777" w:rsidR="00431A32" w:rsidRPr="00FC1BF5" w:rsidRDefault="00FC1BF5" w:rsidP="00FC1BF5">
            <w:pPr>
              <w:jc w:val="both"/>
              <w:rPr>
                <w:rFonts w:ascii="Times New Roman" w:hAnsi="Times New Roman" w:cs="Times New Roman"/>
                <w:sz w:val="24"/>
                <w:szCs w:val="24"/>
                <w:lang w:val="uk-UA"/>
              </w:rPr>
            </w:pPr>
            <w:r w:rsidRPr="00FC1BF5">
              <w:rPr>
                <w:rFonts w:ascii="Times New Roman" w:hAnsi="Times New Roman" w:cs="Times New Roman"/>
                <w:sz w:val="24"/>
                <w:szCs w:val="24"/>
                <w:lang w:val="uk-UA"/>
              </w:rPr>
              <w:t>немає</w:t>
            </w:r>
          </w:p>
        </w:tc>
      </w:tr>
      <w:tr w:rsidR="00431A32" w:rsidRPr="00FC1BF5" w14:paraId="175EBECD" w14:textId="77777777" w:rsidTr="00FC1BF5">
        <w:tc>
          <w:tcPr>
            <w:tcW w:w="2547" w:type="dxa"/>
          </w:tcPr>
          <w:p w14:paraId="1F23C08D" w14:textId="77777777" w:rsidR="00431A32" w:rsidRPr="00FC1BF5" w:rsidRDefault="00FC1BF5" w:rsidP="00FC1BF5">
            <w:pPr>
              <w:jc w:val="both"/>
              <w:rPr>
                <w:rFonts w:ascii="Times New Roman" w:hAnsi="Times New Roman" w:cs="Times New Roman"/>
                <w:b/>
                <w:sz w:val="24"/>
                <w:szCs w:val="24"/>
                <w:lang w:val="uk-UA"/>
              </w:rPr>
            </w:pPr>
            <w:r w:rsidRPr="00FC1BF5">
              <w:rPr>
                <w:rFonts w:ascii="Times New Roman" w:hAnsi="Times New Roman" w:cs="Times New Roman"/>
                <w:b/>
                <w:sz w:val="24"/>
                <w:szCs w:val="24"/>
                <w:lang w:val="uk-UA"/>
              </w:rPr>
              <w:t>Освітня кваліфікація</w:t>
            </w:r>
          </w:p>
        </w:tc>
        <w:tc>
          <w:tcPr>
            <w:tcW w:w="6798" w:type="dxa"/>
          </w:tcPr>
          <w:p w14:paraId="399EACFA" w14:textId="47235FC7" w:rsidR="00431A32" w:rsidRPr="00FC1BF5" w:rsidRDefault="00FC1BF5" w:rsidP="006C7CCA">
            <w:pPr>
              <w:jc w:val="both"/>
              <w:rPr>
                <w:rFonts w:ascii="Times New Roman" w:hAnsi="Times New Roman" w:cs="Times New Roman"/>
                <w:sz w:val="24"/>
                <w:szCs w:val="24"/>
                <w:lang w:val="uk-UA"/>
              </w:rPr>
            </w:pPr>
            <w:r w:rsidRPr="00FC1BF5">
              <w:rPr>
                <w:rFonts w:ascii="Times New Roman" w:hAnsi="Times New Roman" w:cs="Times New Roman"/>
                <w:sz w:val="24"/>
                <w:szCs w:val="24"/>
                <w:lang w:val="uk-UA"/>
              </w:rPr>
              <w:t>бакалавр фінансів, банківськ</w:t>
            </w:r>
            <w:r w:rsidR="006C7CCA">
              <w:rPr>
                <w:rFonts w:ascii="Times New Roman" w:hAnsi="Times New Roman" w:cs="Times New Roman"/>
                <w:sz w:val="24"/>
                <w:szCs w:val="24"/>
                <w:lang w:val="uk-UA"/>
              </w:rPr>
              <w:t>ої</w:t>
            </w:r>
            <w:r w:rsidRPr="00FC1BF5">
              <w:rPr>
                <w:rFonts w:ascii="Times New Roman" w:hAnsi="Times New Roman" w:cs="Times New Roman"/>
                <w:sz w:val="24"/>
                <w:szCs w:val="24"/>
                <w:lang w:val="uk-UA"/>
              </w:rPr>
              <w:t xml:space="preserve"> справ</w:t>
            </w:r>
            <w:r w:rsidR="006C7CCA">
              <w:rPr>
                <w:rFonts w:ascii="Times New Roman" w:hAnsi="Times New Roman" w:cs="Times New Roman"/>
                <w:sz w:val="24"/>
                <w:szCs w:val="24"/>
                <w:lang w:val="uk-UA"/>
              </w:rPr>
              <w:t>и,</w:t>
            </w:r>
            <w:r w:rsidRPr="00FC1BF5">
              <w:rPr>
                <w:rFonts w:ascii="Times New Roman" w:hAnsi="Times New Roman" w:cs="Times New Roman"/>
                <w:sz w:val="24"/>
                <w:szCs w:val="24"/>
                <w:lang w:val="uk-UA"/>
              </w:rPr>
              <w:t xml:space="preserve"> страхування</w:t>
            </w:r>
            <w:r w:rsidR="006C7CCA">
              <w:rPr>
                <w:rFonts w:ascii="Times New Roman" w:hAnsi="Times New Roman" w:cs="Times New Roman"/>
                <w:sz w:val="24"/>
                <w:szCs w:val="24"/>
                <w:lang w:val="uk-UA"/>
              </w:rPr>
              <w:t xml:space="preserve"> та фондового ринку</w:t>
            </w:r>
          </w:p>
        </w:tc>
      </w:tr>
      <w:tr w:rsidR="00431A32" w:rsidRPr="00FC1BF5" w14:paraId="14104D64" w14:textId="77777777" w:rsidTr="00FC1BF5">
        <w:tc>
          <w:tcPr>
            <w:tcW w:w="2547" w:type="dxa"/>
          </w:tcPr>
          <w:p w14:paraId="28CA78FE" w14:textId="77777777" w:rsidR="00431A32" w:rsidRPr="00FC1BF5" w:rsidRDefault="00FC1BF5" w:rsidP="00FC1BF5">
            <w:pPr>
              <w:jc w:val="both"/>
              <w:rPr>
                <w:rFonts w:ascii="Times New Roman" w:hAnsi="Times New Roman" w:cs="Times New Roman"/>
                <w:b/>
                <w:sz w:val="24"/>
                <w:szCs w:val="24"/>
                <w:lang w:val="uk-UA"/>
              </w:rPr>
            </w:pPr>
            <w:r w:rsidRPr="00FC1BF5">
              <w:rPr>
                <w:rFonts w:ascii="Times New Roman" w:hAnsi="Times New Roman" w:cs="Times New Roman"/>
                <w:b/>
                <w:sz w:val="24"/>
                <w:szCs w:val="24"/>
                <w:lang w:val="uk-UA"/>
              </w:rPr>
              <w:t>Професійна кваліфікація</w:t>
            </w:r>
          </w:p>
        </w:tc>
        <w:tc>
          <w:tcPr>
            <w:tcW w:w="6798" w:type="dxa"/>
          </w:tcPr>
          <w:p w14:paraId="7A907CCA" w14:textId="77777777" w:rsidR="00431A32" w:rsidRPr="00FC1BF5" w:rsidRDefault="00FC1BF5" w:rsidP="00FC1BF5">
            <w:pPr>
              <w:jc w:val="both"/>
              <w:rPr>
                <w:rFonts w:ascii="Times New Roman" w:hAnsi="Times New Roman" w:cs="Times New Roman"/>
                <w:sz w:val="24"/>
                <w:szCs w:val="24"/>
                <w:lang w:val="uk-UA"/>
              </w:rPr>
            </w:pPr>
            <w:r w:rsidRPr="00FC1BF5">
              <w:rPr>
                <w:rFonts w:ascii="Times New Roman" w:hAnsi="Times New Roman" w:cs="Times New Roman"/>
                <w:sz w:val="24"/>
                <w:szCs w:val="24"/>
                <w:lang w:val="uk-UA"/>
              </w:rPr>
              <w:t>не передбачено</w:t>
            </w:r>
          </w:p>
        </w:tc>
      </w:tr>
      <w:tr w:rsidR="00431A32" w:rsidRPr="00FC1BF5" w14:paraId="7672E210" w14:textId="77777777" w:rsidTr="00FC1BF5">
        <w:tc>
          <w:tcPr>
            <w:tcW w:w="2547" w:type="dxa"/>
          </w:tcPr>
          <w:p w14:paraId="5075C07B" w14:textId="77777777" w:rsidR="00431A32" w:rsidRPr="00FC1BF5" w:rsidRDefault="00FC1BF5" w:rsidP="00FC1BF5">
            <w:pPr>
              <w:jc w:val="both"/>
              <w:rPr>
                <w:rFonts w:ascii="Times New Roman" w:hAnsi="Times New Roman" w:cs="Times New Roman"/>
                <w:b/>
                <w:sz w:val="24"/>
                <w:szCs w:val="24"/>
                <w:lang w:val="uk-UA"/>
              </w:rPr>
            </w:pPr>
            <w:r w:rsidRPr="00FC1BF5">
              <w:rPr>
                <w:rFonts w:ascii="Times New Roman" w:hAnsi="Times New Roman" w:cs="Times New Roman"/>
                <w:b/>
                <w:sz w:val="24"/>
                <w:szCs w:val="24"/>
                <w:lang w:val="uk-UA"/>
              </w:rPr>
              <w:t>Кваліфікація в дипломі</w:t>
            </w:r>
          </w:p>
        </w:tc>
        <w:tc>
          <w:tcPr>
            <w:tcW w:w="6798" w:type="dxa"/>
          </w:tcPr>
          <w:p w14:paraId="50660FA4" w14:textId="1BB026F9" w:rsidR="00431A32" w:rsidRPr="00FC1BF5" w:rsidRDefault="00FC1BF5" w:rsidP="006C7CCA">
            <w:pPr>
              <w:jc w:val="both"/>
              <w:rPr>
                <w:rFonts w:ascii="Times New Roman" w:hAnsi="Times New Roman" w:cs="Times New Roman"/>
                <w:sz w:val="24"/>
                <w:szCs w:val="24"/>
                <w:lang w:val="uk-UA"/>
              </w:rPr>
            </w:pPr>
            <w:r w:rsidRPr="00FC1BF5">
              <w:rPr>
                <w:rFonts w:ascii="Times New Roman" w:hAnsi="Times New Roman" w:cs="Times New Roman"/>
                <w:sz w:val="24"/>
                <w:szCs w:val="24"/>
                <w:lang w:val="uk-UA"/>
              </w:rPr>
              <w:t>бакалавр фінансів, банківська справа</w:t>
            </w:r>
            <w:r w:rsidR="006C7CCA">
              <w:rPr>
                <w:rFonts w:ascii="Times New Roman" w:hAnsi="Times New Roman" w:cs="Times New Roman"/>
                <w:sz w:val="24"/>
                <w:szCs w:val="24"/>
                <w:lang w:val="uk-UA"/>
              </w:rPr>
              <w:t>,</w:t>
            </w:r>
            <w:r w:rsidRPr="00FC1BF5">
              <w:rPr>
                <w:rFonts w:ascii="Times New Roman" w:hAnsi="Times New Roman" w:cs="Times New Roman"/>
                <w:sz w:val="24"/>
                <w:szCs w:val="24"/>
                <w:lang w:val="uk-UA"/>
              </w:rPr>
              <w:t xml:space="preserve"> страхування</w:t>
            </w:r>
            <w:r w:rsidR="006C7CCA">
              <w:rPr>
                <w:rFonts w:ascii="Times New Roman" w:hAnsi="Times New Roman" w:cs="Times New Roman"/>
                <w:sz w:val="24"/>
                <w:szCs w:val="24"/>
                <w:lang w:val="uk-UA"/>
              </w:rPr>
              <w:t xml:space="preserve"> та фондовий ринок</w:t>
            </w:r>
          </w:p>
        </w:tc>
      </w:tr>
      <w:tr w:rsidR="00FC1BF5" w:rsidRPr="00FC1BF5" w14:paraId="5076777E" w14:textId="77777777" w:rsidTr="00FC1BF5">
        <w:tc>
          <w:tcPr>
            <w:tcW w:w="2547" w:type="dxa"/>
          </w:tcPr>
          <w:p w14:paraId="305777B3" w14:textId="77777777" w:rsidR="00FC1BF5" w:rsidRPr="00FC1BF5" w:rsidRDefault="00FC1BF5" w:rsidP="00FC1BF5">
            <w:pPr>
              <w:jc w:val="both"/>
              <w:rPr>
                <w:rFonts w:ascii="Times New Roman" w:hAnsi="Times New Roman" w:cs="Times New Roman"/>
                <w:b/>
                <w:sz w:val="24"/>
                <w:szCs w:val="24"/>
                <w:lang w:val="uk-UA"/>
              </w:rPr>
            </w:pPr>
            <w:r w:rsidRPr="00FC1BF5">
              <w:rPr>
                <w:rFonts w:ascii="Times New Roman" w:hAnsi="Times New Roman" w:cs="Times New Roman"/>
                <w:b/>
                <w:sz w:val="24"/>
                <w:szCs w:val="24"/>
                <w:lang w:val="uk-UA"/>
              </w:rPr>
              <w:t>Опис предметної області</w:t>
            </w:r>
          </w:p>
        </w:tc>
        <w:tc>
          <w:tcPr>
            <w:tcW w:w="6798" w:type="dxa"/>
          </w:tcPr>
          <w:p w14:paraId="2697D97B" w14:textId="77777777" w:rsidR="00FC1BF5" w:rsidRDefault="00FC1BF5" w:rsidP="00FC1BF5">
            <w:pPr>
              <w:jc w:val="both"/>
              <w:rPr>
                <w:rFonts w:ascii="Times New Roman" w:hAnsi="Times New Roman" w:cs="Times New Roman"/>
                <w:sz w:val="24"/>
                <w:szCs w:val="24"/>
                <w:lang w:val="uk-UA"/>
              </w:rPr>
            </w:pPr>
            <w:r w:rsidRPr="00FC1BF5">
              <w:rPr>
                <w:rFonts w:ascii="Times New Roman" w:hAnsi="Times New Roman" w:cs="Times New Roman"/>
                <w:i/>
                <w:sz w:val="24"/>
                <w:szCs w:val="24"/>
                <w:lang w:val="uk-UA"/>
              </w:rPr>
              <w:t>Об’єкти вивчення:</w:t>
            </w:r>
            <w:r w:rsidRPr="00FC1BF5">
              <w:rPr>
                <w:rFonts w:ascii="Times New Roman" w:hAnsi="Times New Roman" w:cs="Times New Roman"/>
                <w:sz w:val="24"/>
                <w:szCs w:val="24"/>
                <w:lang w:val="uk-UA"/>
              </w:rPr>
              <w:t xml:space="preserve"> економіка, </w:t>
            </w:r>
            <w:r w:rsidR="00B43436">
              <w:rPr>
                <w:rFonts w:ascii="Times New Roman" w:hAnsi="Times New Roman" w:cs="Times New Roman"/>
                <w:sz w:val="24"/>
                <w:szCs w:val="24"/>
                <w:lang w:val="uk-UA"/>
              </w:rPr>
              <w:t>бізнес-розрахунки</w:t>
            </w:r>
            <w:r w:rsidRPr="00FC1BF5">
              <w:rPr>
                <w:rFonts w:ascii="Times New Roman" w:hAnsi="Times New Roman" w:cs="Times New Roman"/>
                <w:sz w:val="24"/>
                <w:szCs w:val="24"/>
                <w:lang w:val="uk-UA"/>
              </w:rPr>
              <w:t xml:space="preserve">, </w:t>
            </w:r>
            <w:r w:rsidR="00B43436">
              <w:rPr>
                <w:rFonts w:ascii="Times New Roman" w:hAnsi="Times New Roman" w:cs="Times New Roman"/>
                <w:sz w:val="24"/>
                <w:szCs w:val="24"/>
                <w:lang w:val="uk-UA"/>
              </w:rPr>
              <w:t>менеджмент, маркетинг</w:t>
            </w:r>
            <w:r w:rsidRPr="00FC1BF5">
              <w:rPr>
                <w:rFonts w:ascii="Times New Roman" w:hAnsi="Times New Roman" w:cs="Times New Roman"/>
                <w:sz w:val="24"/>
                <w:szCs w:val="24"/>
                <w:lang w:val="uk-UA"/>
              </w:rPr>
              <w:t xml:space="preserve">, </w:t>
            </w:r>
            <w:r w:rsidR="00B43436">
              <w:rPr>
                <w:rFonts w:ascii="Times New Roman" w:hAnsi="Times New Roman" w:cs="Times New Roman"/>
                <w:sz w:val="24"/>
                <w:szCs w:val="24"/>
                <w:lang w:val="uk-UA"/>
              </w:rPr>
              <w:t>гроші та кредит, фінанси</w:t>
            </w:r>
            <w:r w:rsidRPr="00FC1BF5">
              <w:rPr>
                <w:rFonts w:ascii="Times New Roman" w:hAnsi="Times New Roman" w:cs="Times New Roman"/>
                <w:sz w:val="24"/>
                <w:szCs w:val="24"/>
                <w:lang w:val="uk-UA"/>
              </w:rPr>
              <w:t xml:space="preserve">, </w:t>
            </w:r>
            <w:r w:rsidR="00B43436">
              <w:rPr>
                <w:rFonts w:ascii="Times New Roman" w:hAnsi="Times New Roman" w:cs="Times New Roman"/>
                <w:sz w:val="24"/>
                <w:szCs w:val="24"/>
                <w:lang w:val="uk-UA"/>
              </w:rPr>
              <w:t>облік і аудит, податкова система, банківська система</w:t>
            </w:r>
            <w:r w:rsidRPr="00FC1BF5">
              <w:rPr>
                <w:rFonts w:ascii="Times New Roman" w:hAnsi="Times New Roman" w:cs="Times New Roman"/>
                <w:sz w:val="24"/>
                <w:szCs w:val="24"/>
                <w:lang w:val="uk-UA"/>
              </w:rPr>
              <w:t>, ринок фінансових послуг, страхов</w:t>
            </w:r>
            <w:r w:rsidR="00B43436">
              <w:rPr>
                <w:rFonts w:ascii="Times New Roman" w:hAnsi="Times New Roman" w:cs="Times New Roman"/>
                <w:sz w:val="24"/>
                <w:szCs w:val="24"/>
                <w:lang w:val="uk-UA"/>
              </w:rPr>
              <w:t>і установи, бюджетні установи, банківські установи</w:t>
            </w:r>
            <w:r w:rsidRPr="00FC1BF5">
              <w:rPr>
                <w:rFonts w:ascii="Times New Roman" w:hAnsi="Times New Roman" w:cs="Times New Roman"/>
                <w:sz w:val="24"/>
                <w:szCs w:val="24"/>
                <w:lang w:val="uk-UA"/>
              </w:rPr>
              <w:t xml:space="preserve">. </w:t>
            </w:r>
          </w:p>
          <w:p w14:paraId="2A7F1A27" w14:textId="3FCD0433" w:rsidR="00FC1BF5" w:rsidRDefault="00FC1BF5" w:rsidP="00FC1BF5">
            <w:pPr>
              <w:jc w:val="both"/>
              <w:rPr>
                <w:rFonts w:ascii="Times New Roman" w:hAnsi="Times New Roman" w:cs="Times New Roman"/>
                <w:sz w:val="24"/>
                <w:szCs w:val="24"/>
                <w:lang w:val="uk-UA"/>
              </w:rPr>
            </w:pPr>
            <w:r w:rsidRPr="00FC1BF5">
              <w:rPr>
                <w:rFonts w:ascii="Times New Roman" w:hAnsi="Times New Roman" w:cs="Times New Roman"/>
                <w:i/>
                <w:sz w:val="24"/>
                <w:szCs w:val="24"/>
                <w:lang w:val="uk-UA"/>
              </w:rPr>
              <w:t>Цілі навчання</w:t>
            </w:r>
            <w:r w:rsidRPr="00FC1BF5">
              <w:rPr>
                <w:rFonts w:ascii="Times New Roman" w:hAnsi="Times New Roman" w:cs="Times New Roman"/>
                <w:sz w:val="24"/>
                <w:szCs w:val="24"/>
                <w:lang w:val="uk-UA"/>
              </w:rPr>
              <w:t xml:space="preserve">: формування особою теоретичних знань, умінь, навичок та інших </w:t>
            </w:r>
            <w:proofErr w:type="spellStart"/>
            <w:r w:rsidRPr="00FC1BF5">
              <w:rPr>
                <w:rFonts w:ascii="Times New Roman" w:hAnsi="Times New Roman" w:cs="Times New Roman"/>
                <w:sz w:val="24"/>
                <w:szCs w:val="24"/>
                <w:lang w:val="uk-UA"/>
              </w:rPr>
              <w:t>компетентностей</w:t>
            </w:r>
            <w:proofErr w:type="spellEnd"/>
            <w:r w:rsidRPr="00FC1BF5">
              <w:rPr>
                <w:rFonts w:ascii="Times New Roman" w:hAnsi="Times New Roman" w:cs="Times New Roman"/>
                <w:sz w:val="24"/>
                <w:szCs w:val="24"/>
                <w:lang w:val="uk-UA"/>
              </w:rPr>
              <w:t>, достатніх для продукування нових ідей, розв’язання комплексних проблем у галузі професійної та/або дослідницько-інноваційної діяльності з розвитку фінансів, банківської справи, страхування</w:t>
            </w:r>
            <w:r w:rsidR="006C7CCA">
              <w:rPr>
                <w:rFonts w:ascii="Times New Roman" w:hAnsi="Times New Roman" w:cs="Times New Roman"/>
                <w:sz w:val="24"/>
                <w:szCs w:val="24"/>
                <w:lang w:val="uk-UA"/>
              </w:rPr>
              <w:t xml:space="preserve"> та фондовий ринок</w:t>
            </w:r>
            <w:r w:rsidRPr="00FC1BF5">
              <w:rPr>
                <w:rFonts w:ascii="Times New Roman" w:hAnsi="Times New Roman" w:cs="Times New Roman"/>
                <w:sz w:val="24"/>
                <w:szCs w:val="24"/>
                <w:lang w:val="uk-UA"/>
              </w:rPr>
              <w:t xml:space="preserve">. </w:t>
            </w:r>
          </w:p>
          <w:p w14:paraId="691B152B" w14:textId="29BCAE8E" w:rsidR="00FC1BF5" w:rsidRDefault="00FC1BF5" w:rsidP="00FC1BF5">
            <w:pPr>
              <w:jc w:val="both"/>
              <w:rPr>
                <w:rFonts w:ascii="Times New Roman" w:hAnsi="Times New Roman" w:cs="Times New Roman"/>
                <w:sz w:val="24"/>
                <w:szCs w:val="24"/>
                <w:lang w:val="uk-UA"/>
              </w:rPr>
            </w:pPr>
            <w:r w:rsidRPr="00FC1BF5">
              <w:rPr>
                <w:rFonts w:ascii="Times New Roman" w:hAnsi="Times New Roman" w:cs="Times New Roman"/>
                <w:i/>
                <w:sz w:val="24"/>
                <w:szCs w:val="24"/>
                <w:lang w:val="uk-UA"/>
              </w:rPr>
              <w:t>Теоретичний зміст предметної області</w:t>
            </w:r>
            <w:r w:rsidRPr="00FC1BF5">
              <w:rPr>
                <w:rFonts w:ascii="Times New Roman" w:hAnsi="Times New Roman" w:cs="Times New Roman"/>
                <w:sz w:val="24"/>
                <w:szCs w:val="24"/>
                <w:lang w:val="uk-UA"/>
              </w:rPr>
              <w:t>: інноваційні підходи у вирішенні наукових дискусій та побудові ефективної системи економіки, фінансів, управління, банківської справи</w:t>
            </w:r>
            <w:r w:rsidR="006C7CCA">
              <w:rPr>
                <w:rFonts w:ascii="Times New Roman" w:hAnsi="Times New Roman" w:cs="Times New Roman"/>
                <w:sz w:val="24"/>
                <w:szCs w:val="24"/>
                <w:lang w:val="uk-UA"/>
              </w:rPr>
              <w:t>,</w:t>
            </w:r>
            <w:r w:rsidRPr="00FC1BF5">
              <w:rPr>
                <w:rFonts w:ascii="Times New Roman" w:hAnsi="Times New Roman" w:cs="Times New Roman"/>
                <w:sz w:val="24"/>
                <w:szCs w:val="24"/>
                <w:lang w:val="uk-UA"/>
              </w:rPr>
              <w:t xml:space="preserve"> страхування</w:t>
            </w:r>
            <w:r w:rsidR="006C7CCA">
              <w:rPr>
                <w:rFonts w:ascii="Times New Roman" w:hAnsi="Times New Roman" w:cs="Times New Roman"/>
                <w:sz w:val="24"/>
                <w:szCs w:val="24"/>
                <w:lang w:val="uk-UA"/>
              </w:rPr>
              <w:t xml:space="preserve"> та фондового ринку</w:t>
            </w:r>
            <w:r w:rsidRPr="00FC1BF5">
              <w:rPr>
                <w:rFonts w:ascii="Times New Roman" w:hAnsi="Times New Roman" w:cs="Times New Roman"/>
                <w:sz w:val="24"/>
                <w:szCs w:val="24"/>
                <w:lang w:val="uk-UA"/>
              </w:rPr>
              <w:t xml:space="preserve">. </w:t>
            </w:r>
          </w:p>
          <w:p w14:paraId="4F080C01" w14:textId="77777777" w:rsidR="00FC1BF5" w:rsidRDefault="00FC1BF5" w:rsidP="00FC1BF5">
            <w:pPr>
              <w:jc w:val="both"/>
              <w:rPr>
                <w:rFonts w:ascii="Times New Roman" w:hAnsi="Times New Roman" w:cs="Times New Roman"/>
                <w:sz w:val="24"/>
                <w:szCs w:val="24"/>
                <w:lang w:val="uk-UA"/>
              </w:rPr>
            </w:pPr>
            <w:r w:rsidRPr="00FC1BF5">
              <w:rPr>
                <w:rFonts w:ascii="Times New Roman" w:hAnsi="Times New Roman" w:cs="Times New Roman"/>
                <w:i/>
                <w:sz w:val="24"/>
                <w:szCs w:val="24"/>
                <w:lang w:val="uk-UA"/>
              </w:rPr>
              <w:t>Методи, методики та технології</w:t>
            </w:r>
            <w:r w:rsidRPr="00FC1BF5">
              <w:rPr>
                <w:rFonts w:ascii="Times New Roman" w:hAnsi="Times New Roman" w:cs="Times New Roman"/>
                <w:sz w:val="24"/>
                <w:szCs w:val="24"/>
                <w:lang w:val="uk-UA"/>
              </w:rPr>
              <w:t xml:space="preserve">: аналіз, синтез, порівняння, моделювання, аналогія, системний підхід, діалектика, абстрагування, конкретизація, історичний, логічний, планування, оцінка, калькуляція, прогнозування, балансовий метод, спостереження, фіксація, групування, систематизація, узагальнення, інвентаризація, контроль. </w:t>
            </w:r>
          </w:p>
          <w:p w14:paraId="02C16619" w14:textId="77777777" w:rsidR="00FC1BF5" w:rsidRPr="00FC1BF5" w:rsidRDefault="00FC1BF5" w:rsidP="00FC1BF5">
            <w:pPr>
              <w:jc w:val="both"/>
              <w:rPr>
                <w:rFonts w:ascii="Times New Roman" w:hAnsi="Times New Roman" w:cs="Times New Roman"/>
                <w:sz w:val="24"/>
                <w:szCs w:val="24"/>
                <w:lang w:val="uk-UA"/>
              </w:rPr>
            </w:pPr>
            <w:r w:rsidRPr="00FC1BF5">
              <w:rPr>
                <w:rFonts w:ascii="Times New Roman" w:hAnsi="Times New Roman" w:cs="Times New Roman"/>
                <w:i/>
                <w:sz w:val="24"/>
                <w:szCs w:val="24"/>
                <w:lang w:val="uk-UA"/>
              </w:rPr>
              <w:t>Інструменти та обладнання</w:t>
            </w:r>
            <w:r w:rsidRPr="00FC1BF5">
              <w:rPr>
                <w:rFonts w:ascii="Times New Roman" w:hAnsi="Times New Roman" w:cs="Times New Roman"/>
                <w:sz w:val="24"/>
                <w:szCs w:val="24"/>
                <w:lang w:val="uk-UA"/>
              </w:rPr>
              <w:t>: сучасні інформаційні та комунікаційні бази даних, програмні засоби та Інтернет-ресурси.</w:t>
            </w:r>
          </w:p>
        </w:tc>
      </w:tr>
      <w:tr w:rsidR="00FC1BF5" w:rsidRPr="00FC1BF5" w14:paraId="1B2B063C" w14:textId="77777777" w:rsidTr="00FC1BF5">
        <w:tc>
          <w:tcPr>
            <w:tcW w:w="2547" w:type="dxa"/>
          </w:tcPr>
          <w:p w14:paraId="6BD2EF45" w14:textId="77777777" w:rsidR="00FC1BF5" w:rsidRPr="00FC1BF5" w:rsidRDefault="00FC1BF5" w:rsidP="00FC1BF5">
            <w:pPr>
              <w:jc w:val="both"/>
              <w:rPr>
                <w:rFonts w:ascii="Times New Roman" w:hAnsi="Times New Roman" w:cs="Times New Roman"/>
                <w:b/>
                <w:sz w:val="24"/>
                <w:szCs w:val="24"/>
                <w:lang w:val="uk-UA"/>
              </w:rPr>
            </w:pPr>
            <w:r w:rsidRPr="00FC1BF5">
              <w:rPr>
                <w:rFonts w:ascii="Times New Roman" w:hAnsi="Times New Roman" w:cs="Times New Roman"/>
                <w:b/>
                <w:sz w:val="24"/>
                <w:szCs w:val="24"/>
                <w:lang w:val="uk-UA"/>
              </w:rPr>
              <w:t>Академічні права випускників</w:t>
            </w:r>
          </w:p>
        </w:tc>
        <w:tc>
          <w:tcPr>
            <w:tcW w:w="6798" w:type="dxa"/>
          </w:tcPr>
          <w:p w14:paraId="16321A63" w14:textId="6F78D2AB" w:rsidR="00FC1BF5" w:rsidRPr="00FC1BF5" w:rsidRDefault="00FC1BF5" w:rsidP="006C7CCA">
            <w:pPr>
              <w:jc w:val="both"/>
              <w:rPr>
                <w:rFonts w:ascii="Times New Roman" w:hAnsi="Times New Roman" w:cs="Times New Roman"/>
                <w:sz w:val="24"/>
                <w:szCs w:val="24"/>
                <w:lang w:val="uk-UA"/>
              </w:rPr>
            </w:pPr>
            <w:r w:rsidRPr="00FC1BF5">
              <w:rPr>
                <w:rFonts w:ascii="Times New Roman" w:hAnsi="Times New Roman" w:cs="Times New Roman"/>
                <w:sz w:val="24"/>
                <w:szCs w:val="24"/>
                <w:lang w:val="uk-UA"/>
              </w:rPr>
              <w:t>бакалавр заявленої спеціальності може здобувати освіту на другому (магістерському) рівні – освоювати програму магістра фінансів, банківської справи</w:t>
            </w:r>
            <w:r w:rsidR="006C7CCA">
              <w:rPr>
                <w:rFonts w:ascii="Times New Roman" w:hAnsi="Times New Roman" w:cs="Times New Roman"/>
                <w:sz w:val="24"/>
                <w:szCs w:val="24"/>
                <w:lang w:val="uk-UA"/>
              </w:rPr>
              <w:t>,</w:t>
            </w:r>
            <w:r w:rsidRPr="00FC1BF5">
              <w:rPr>
                <w:rFonts w:ascii="Times New Roman" w:hAnsi="Times New Roman" w:cs="Times New Roman"/>
                <w:sz w:val="24"/>
                <w:szCs w:val="24"/>
                <w:lang w:val="uk-UA"/>
              </w:rPr>
              <w:t xml:space="preserve"> страхування</w:t>
            </w:r>
            <w:r w:rsidR="006C7CCA">
              <w:rPr>
                <w:rFonts w:ascii="Times New Roman" w:hAnsi="Times New Roman" w:cs="Times New Roman"/>
                <w:sz w:val="24"/>
                <w:szCs w:val="24"/>
                <w:lang w:val="uk-UA"/>
              </w:rPr>
              <w:t xml:space="preserve"> та фондового ринку.</w:t>
            </w:r>
          </w:p>
        </w:tc>
      </w:tr>
      <w:tr w:rsidR="00FC1BF5" w:rsidRPr="00FC1BF5" w14:paraId="543CE152" w14:textId="77777777" w:rsidTr="00FC1BF5">
        <w:tc>
          <w:tcPr>
            <w:tcW w:w="2547" w:type="dxa"/>
          </w:tcPr>
          <w:p w14:paraId="5C9ADD19" w14:textId="77777777" w:rsidR="00FC1BF5" w:rsidRPr="00FC1BF5" w:rsidRDefault="00FC1BF5" w:rsidP="00FC1BF5">
            <w:pPr>
              <w:jc w:val="both"/>
              <w:rPr>
                <w:rFonts w:ascii="Times New Roman" w:hAnsi="Times New Roman" w:cs="Times New Roman"/>
                <w:b/>
                <w:sz w:val="24"/>
                <w:szCs w:val="24"/>
                <w:lang w:val="uk-UA"/>
              </w:rPr>
            </w:pPr>
            <w:r w:rsidRPr="00FC1BF5">
              <w:rPr>
                <w:rFonts w:ascii="Times New Roman" w:hAnsi="Times New Roman" w:cs="Times New Roman"/>
                <w:b/>
                <w:sz w:val="24"/>
                <w:szCs w:val="24"/>
                <w:lang w:val="uk-UA"/>
              </w:rPr>
              <w:t>Працевлаштування випускників</w:t>
            </w:r>
          </w:p>
        </w:tc>
        <w:tc>
          <w:tcPr>
            <w:tcW w:w="6798" w:type="dxa"/>
          </w:tcPr>
          <w:p w14:paraId="3C20F5DA" w14:textId="77777777" w:rsidR="00FC1BF5" w:rsidRDefault="00FC1BF5" w:rsidP="00FC1BF5">
            <w:pPr>
              <w:jc w:val="both"/>
              <w:rPr>
                <w:rFonts w:ascii="Times New Roman" w:hAnsi="Times New Roman" w:cs="Times New Roman"/>
                <w:sz w:val="24"/>
                <w:szCs w:val="24"/>
                <w:lang w:val="uk-UA"/>
              </w:rPr>
            </w:pPr>
            <w:r w:rsidRPr="00FC1BF5">
              <w:rPr>
                <w:rFonts w:ascii="Times New Roman" w:hAnsi="Times New Roman" w:cs="Times New Roman"/>
                <w:sz w:val="24"/>
                <w:szCs w:val="24"/>
                <w:lang w:val="uk-UA"/>
              </w:rPr>
              <w:t xml:space="preserve">Випускник здатний виконувати таку професійну роботу за такими угрупуваннями (відповідно до ДК 003: 2010): фахівці підприємств, установ і організацій; керівники малих підприємств без апарату управління; менеджери підприємств, установ, організацій та їх підрозділів; інші професіонали; інші фахівці. </w:t>
            </w:r>
          </w:p>
          <w:p w14:paraId="57848A01" w14:textId="77777777" w:rsidR="00FC1BF5" w:rsidRDefault="00FC1BF5" w:rsidP="00FC1BF5">
            <w:pPr>
              <w:jc w:val="both"/>
              <w:rPr>
                <w:rFonts w:ascii="Times New Roman" w:hAnsi="Times New Roman" w:cs="Times New Roman"/>
                <w:sz w:val="24"/>
                <w:szCs w:val="24"/>
                <w:lang w:val="uk-UA"/>
              </w:rPr>
            </w:pPr>
            <w:r w:rsidRPr="00FC1BF5">
              <w:rPr>
                <w:rFonts w:ascii="Times New Roman" w:hAnsi="Times New Roman" w:cs="Times New Roman"/>
                <w:sz w:val="24"/>
                <w:szCs w:val="24"/>
                <w:lang w:val="uk-UA"/>
              </w:rPr>
              <w:t xml:space="preserve">Перелік посад при: </w:t>
            </w:r>
          </w:p>
          <w:p w14:paraId="12AF3217" w14:textId="77777777" w:rsidR="00FC1BF5" w:rsidRDefault="00FC1BF5" w:rsidP="00FC1BF5">
            <w:pPr>
              <w:jc w:val="both"/>
              <w:rPr>
                <w:rFonts w:ascii="Times New Roman" w:hAnsi="Times New Roman" w:cs="Times New Roman"/>
                <w:sz w:val="24"/>
                <w:szCs w:val="24"/>
                <w:lang w:val="uk-UA"/>
              </w:rPr>
            </w:pPr>
            <w:r w:rsidRPr="00FC1BF5">
              <w:rPr>
                <w:rFonts w:ascii="Times New Roman" w:hAnsi="Times New Roman" w:cs="Times New Roman"/>
                <w:sz w:val="24"/>
                <w:szCs w:val="24"/>
                <w:lang w:val="uk-UA"/>
              </w:rPr>
              <w:t xml:space="preserve">- міських фінансових управліннях, районних, міських (міст обласного підпорядкування), районних у містах, фінансових управліннях (економіст, бухгалтер, ревізор-інспектор); </w:t>
            </w:r>
          </w:p>
          <w:p w14:paraId="66215B25" w14:textId="77777777" w:rsidR="00FC1BF5" w:rsidRDefault="00FC1BF5" w:rsidP="00FC1BF5">
            <w:pPr>
              <w:jc w:val="both"/>
              <w:rPr>
                <w:rFonts w:ascii="Times New Roman" w:hAnsi="Times New Roman" w:cs="Times New Roman"/>
                <w:sz w:val="24"/>
                <w:szCs w:val="24"/>
                <w:lang w:val="uk-UA"/>
              </w:rPr>
            </w:pPr>
            <w:r w:rsidRPr="00FC1BF5">
              <w:rPr>
                <w:rFonts w:ascii="Times New Roman" w:hAnsi="Times New Roman" w:cs="Times New Roman"/>
                <w:sz w:val="24"/>
                <w:szCs w:val="24"/>
                <w:lang w:val="uk-UA"/>
              </w:rPr>
              <w:lastRenderedPageBreak/>
              <w:t xml:space="preserve">- державних фінансових службах в областях, містах, у районах (контролер-ревізор та ін.); </w:t>
            </w:r>
          </w:p>
          <w:p w14:paraId="28B27C86" w14:textId="77777777" w:rsidR="00FC1BF5" w:rsidRDefault="00FC1BF5" w:rsidP="00FC1BF5">
            <w:pPr>
              <w:jc w:val="both"/>
              <w:rPr>
                <w:rFonts w:ascii="Times New Roman" w:hAnsi="Times New Roman" w:cs="Times New Roman"/>
                <w:sz w:val="24"/>
                <w:szCs w:val="24"/>
                <w:lang w:val="uk-UA"/>
              </w:rPr>
            </w:pPr>
            <w:r w:rsidRPr="00FC1BF5">
              <w:rPr>
                <w:rFonts w:ascii="Times New Roman" w:hAnsi="Times New Roman" w:cs="Times New Roman"/>
                <w:sz w:val="24"/>
                <w:szCs w:val="24"/>
                <w:lang w:val="uk-UA"/>
              </w:rPr>
              <w:t>- відомстві, управліннях та відділах місцевих державних адміністрацій і виконавчих комітетів місцевих рад (бухгалтер,</w:t>
            </w:r>
            <w:r>
              <w:rPr>
                <w:rFonts w:ascii="Times New Roman" w:hAnsi="Times New Roman" w:cs="Times New Roman"/>
                <w:sz w:val="24"/>
                <w:szCs w:val="24"/>
                <w:lang w:val="uk-UA"/>
              </w:rPr>
              <w:t xml:space="preserve"> </w:t>
            </w:r>
            <w:r w:rsidRPr="00FC1BF5">
              <w:rPr>
                <w:rFonts w:ascii="Times New Roman" w:hAnsi="Times New Roman" w:cs="Times New Roman"/>
                <w:sz w:val="24"/>
                <w:szCs w:val="24"/>
                <w:lang w:val="uk-UA"/>
              </w:rPr>
              <w:t xml:space="preserve">економіст, контролер-ревізор); </w:t>
            </w:r>
          </w:p>
          <w:p w14:paraId="625FF19A" w14:textId="77777777" w:rsidR="00FC1BF5" w:rsidRDefault="00FC1BF5" w:rsidP="00FC1BF5">
            <w:pPr>
              <w:jc w:val="both"/>
              <w:rPr>
                <w:rFonts w:ascii="Times New Roman" w:hAnsi="Times New Roman" w:cs="Times New Roman"/>
                <w:sz w:val="24"/>
                <w:szCs w:val="24"/>
                <w:lang w:val="uk-UA"/>
              </w:rPr>
            </w:pPr>
            <w:r w:rsidRPr="00FC1BF5">
              <w:rPr>
                <w:rFonts w:ascii="Times New Roman" w:hAnsi="Times New Roman" w:cs="Times New Roman"/>
                <w:sz w:val="24"/>
                <w:szCs w:val="24"/>
                <w:lang w:val="uk-UA"/>
              </w:rPr>
              <w:t xml:space="preserve">- підприємствах, установах і організаціях всіх галузей сфери матеріального виробництва різних форм власності і господарювання (економісти та ін.); </w:t>
            </w:r>
          </w:p>
          <w:p w14:paraId="15C48162" w14:textId="77777777" w:rsidR="00FC1BF5" w:rsidRDefault="00FC1BF5" w:rsidP="00FC1BF5">
            <w:pPr>
              <w:jc w:val="both"/>
              <w:rPr>
                <w:rFonts w:ascii="Times New Roman" w:hAnsi="Times New Roman" w:cs="Times New Roman"/>
                <w:sz w:val="24"/>
                <w:szCs w:val="24"/>
                <w:lang w:val="uk-UA"/>
              </w:rPr>
            </w:pPr>
            <w:r w:rsidRPr="00FC1BF5">
              <w:rPr>
                <w:rFonts w:ascii="Times New Roman" w:hAnsi="Times New Roman" w:cs="Times New Roman"/>
                <w:sz w:val="24"/>
                <w:szCs w:val="24"/>
                <w:lang w:val="uk-UA"/>
              </w:rPr>
              <w:t xml:space="preserve">- бюджетних організаціях і установах (бухгалтер, економіст та ін.); </w:t>
            </w:r>
          </w:p>
          <w:p w14:paraId="2EA43750" w14:textId="77777777" w:rsidR="00FC1BF5" w:rsidRDefault="00FC1BF5" w:rsidP="00FC1BF5">
            <w:pPr>
              <w:jc w:val="both"/>
              <w:rPr>
                <w:rFonts w:ascii="Times New Roman" w:hAnsi="Times New Roman" w:cs="Times New Roman"/>
                <w:sz w:val="24"/>
                <w:szCs w:val="24"/>
                <w:lang w:val="uk-UA"/>
              </w:rPr>
            </w:pPr>
            <w:r w:rsidRPr="00FC1BF5">
              <w:rPr>
                <w:rFonts w:ascii="Times New Roman" w:hAnsi="Times New Roman" w:cs="Times New Roman"/>
                <w:sz w:val="24"/>
                <w:szCs w:val="24"/>
                <w:lang w:val="uk-UA"/>
              </w:rPr>
              <w:t xml:space="preserve">- управліннях Пенсійного фонду в областях, управліннях Пенсійного фонду в містах і районах (бухгалтер, економіст та ін.); </w:t>
            </w:r>
          </w:p>
          <w:p w14:paraId="6CEAC011" w14:textId="77777777" w:rsidR="00FC1BF5" w:rsidRDefault="00FC1BF5" w:rsidP="00FC1BF5">
            <w:pPr>
              <w:jc w:val="both"/>
              <w:rPr>
                <w:rFonts w:ascii="Times New Roman" w:hAnsi="Times New Roman" w:cs="Times New Roman"/>
                <w:sz w:val="24"/>
                <w:szCs w:val="24"/>
                <w:lang w:val="uk-UA"/>
              </w:rPr>
            </w:pPr>
            <w:r w:rsidRPr="00FC1BF5">
              <w:rPr>
                <w:rFonts w:ascii="Times New Roman" w:hAnsi="Times New Roman" w:cs="Times New Roman"/>
                <w:sz w:val="24"/>
                <w:szCs w:val="24"/>
                <w:lang w:val="uk-UA"/>
              </w:rPr>
              <w:t xml:space="preserve">- обласних, міських та районних центрах зайнятості (бухгалтер, економіст та ін.); </w:t>
            </w:r>
          </w:p>
          <w:p w14:paraId="04D73B60" w14:textId="77777777" w:rsidR="00FC1BF5" w:rsidRDefault="00FC1BF5" w:rsidP="00FC1BF5">
            <w:pPr>
              <w:jc w:val="both"/>
              <w:rPr>
                <w:rFonts w:ascii="Times New Roman" w:hAnsi="Times New Roman" w:cs="Times New Roman"/>
                <w:sz w:val="24"/>
                <w:szCs w:val="24"/>
                <w:lang w:val="uk-UA"/>
              </w:rPr>
            </w:pPr>
            <w:r w:rsidRPr="00FC1BF5">
              <w:rPr>
                <w:rFonts w:ascii="Times New Roman" w:hAnsi="Times New Roman" w:cs="Times New Roman"/>
                <w:sz w:val="24"/>
                <w:szCs w:val="24"/>
                <w:lang w:val="uk-UA"/>
              </w:rPr>
              <w:t xml:space="preserve">- виконавчій дирекції Фонду, виконавчих дирекціях відділень Фонду в областях, містах та районах (бухгалтер, економіст та ін.); </w:t>
            </w:r>
          </w:p>
          <w:p w14:paraId="500D7444" w14:textId="77777777" w:rsidR="00FC1BF5" w:rsidRDefault="00FC1BF5" w:rsidP="00FC1BF5">
            <w:pPr>
              <w:jc w:val="both"/>
              <w:rPr>
                <w:rFonts w:ascii="Times New Roman" w:hAnsi="Times New Roman" w:cs="Times New Roman"/>
                <w:sz w:val="24"/>
                <w:szCs w:val="24"/>
                <w:lang w:val="uk-UA"/>
              </w:rPr>
            </w:pPr>
            <w:r w:rsidRPr="00FC1BF5">
              <w:rPr>
                <w:rFonts w:ascii="Times New Roman" w:hAnsi="Times New Roman" w:cs="Times New Roman"/>
                <w:sz w:val="24"/>
                <w:szCs w:val="24"/>
                <w:lang w:val="uk-UA"/>
              </w:rPr>
              <w:t xml:space="preserve">- виконавчій дирекції Фонду соціального страхування від нещасних випадків на виробництві та професійних захворювань України, виконавчих дирекціях відділень Фонду в областях, районах та містах обласного значення (бухгалтер, економіст та ін.); </w:t>
            </w:r>
          </w:p>
          <w:p w14:paraId="2F323CDB" w14:textId="77777777" w:rsidR="00FC1BF5" w:rsidRDefault="00FC1BF5" w:rsidP="00FC1BF5">
            <w:pPr>
              <w:jc w:val="both"/>
              <w:rPr>
                <w:rFonts w:ascii="Times New Roman" w:hAnsi="Times New Roman" w:cs="Times New Roman"/>
                <w:sz w:val="24"/>
                <w:szCs w:val="24"/>
                <w:lang w:val="uk-UA"/>
              </w:rPr>
            </w:pPr>
            <w:r w:rsidRPr="00FC1BF5">
              <w:rPr>
                <w:rFonts w:ascii="Times New Roman" w:hAnsi="Times New Roman" w:cs="Times New Roman"/>
                <w:sz w:val="24"/>
                <w:szCs w:val="24"/>
                <w:lang w:val="uk-UA"/>
              </w:rPr>
              <w:t xml:space="preserve">- Управлінні Державного казначейства України в областях, районних та міських відділеннях Державного казначейства України (спеціаліст, </w:t>
            </w:r>
            <w:proofErr w:type="spellStart"/>
            <w:r w:rsidRPr="00FC1BF5">
              <w:rPr>
                <w:rFonts w:ascii="Times New Roman" w:hAnsi="Times New Roman" w:cs="Times New Roman"/>
                <w:sz w:val="24"/>
                <w:szCs w:val="24"/>
                <w:lang w:val="uk-UA"/>
              </w:rPr>
              <w:t>казначей</w:t>
            </w:r>
            <w:proofErr w:type="spellEnd"/>
            <w:r w:rsidRPr="00FC1BF5">
              <w:rPr>
                <w:rFonts w:ascii="Times New Roman" w:hAnsi="Times New Roman" w:cs="Times New Roman"/>
                <w:sz w:val="24"/>
                <w:szCs w:val="24"/>
                <w:lang w:val="uk-UA"/>
              </w:rPr>
              <w:t xml:space="preserve">); </w:t>
            </w:r>
          </w:p>
          <w:p w14:paraId="35556378" w14:textId="77777777" w:rsidR="00FC1BF5" w:rsidRDefault="00FC1BF5" w:rsidP="00FC1BF5">
            <w:pPr>
              <w:jc w:val="both"/>
              <w:rPr>
                <w:rFonts w:ascii="Times New Roman" w:hAnsi="Times New Roman" w:cs="Times New Roman"/>
                <w:sz w:val="24"/>
                <w:szCs w:val="24"/>
                <w:lang w:val="uk-UA"/>
              </w:rPr>
            </w:pPr>
            <w:r w:rsidRPr="00FC1BF5">
              <w:rPr>
                <w:rFonts w:ascii="Times New Roman" w:hAnsi="Times New Roman" w:cs="Times New Roman"/>
                <w:sz w:val="24"/>
                <w:szCs w:val="24"/>
                <w:lang w:val="uk-UA"/>
              </w:rPr>
              <w:t xml:space="preserve">- комерційних банках (спеціаліст відділу економічної безпеки); </w:t>
            </w:r>
          </w:p>
          <w:p w14:paraId="27D5B821" w14:textId="77777777" w:rsidR="00FC1BF5" w:rsidRDefault="00FC1BF5" w:rsidP="00FC1BF5">
            <w:pPr>
              <w:jc w:val="both"/>
              <w:rPr>
                <w:rFonts w:ascii="Times New Roman" w:hAnsi="Times New Roman" w:cs="Times New Roman"/>
                <w:sz w:val="24"/>
                <w:szCs w:val="24"/>
                <w:lang w:val="uk-UA"/>
              </w:rPr>
            </w:pPr>
            <w:r w:rsidRPr="00FC1BF5">
              <w:rPr>
                <w:rFonts w:ascii="Times New Roman" w:hAnsi="Times New Roman" w:cs="Times New Roman"/>
                <w:sz w:val="24"/>
                <w:szCs w:val="24"/>
                <w:lang w:val="uk-UA"/>
              </w:rPr>
              <w:t xml:space="preserve">- інвестиційні компанії (спеціаліст з оцінки ризику); </w:t>
            </w:r>
          </w:p>
          <w:p w14:paraId="4D05930B" w14:textId="77777777" w:rsidR="00FC1BF5" w:rsidRDefault="00FC1BF5" w:rsidP="00FC1BF5">
            <w:pPr>
              <w:jc w:val="both"/>
              <w:rPr>
                <w:rFonts w:ascii="Times New Roman" w:hAnsi="Times New Roman" w:cs="Times New Roman"/>
                <w:sz w:val="24"/>
                <w:szCs w:val="24"/>
                <w:lang w:val="uk-UA"/>
              </w:rPr>
            </w:pPr>
            <w:r w:rsidRPr="00FC1BF5">
              <w:rPr>
                <w:rFonts w:ascii="Times New Roman" w:hAnsi="Times New Roman" w:cs="Times New Roman"/>
                <w:sz w:val="24"/>
                <w:szCs w:val="24"/>
                <w:lang w:val="uk-UA"/>
              </w:rPr>
              <w:t xml:space="preserve">- промислових підприємствах та їх об’єднаннях (спеціаліст відділу управління ризиком); </w:t>
            </w:r>
          </w:p>
          <w:p w14:paraId="69E6EAA7" w14:textId="77777777" w:rsidR="00FC1BF5" w:rsidRDefault="00FC1BF5" w:rsidP="00FC1BF5">
            <w:pPr>
              <w:jc w:val="both"/>
              <w:rPr>
                <w:rFonts w:ascii="Times New Roman" w:hAnsi="Times New Roman" w:cs="Times New Roman"/>
                <w:sz w:val="24"/>
                <w:szCs w:val="24"/>
                <w:lang w:val="uk-UA"/>
              </w:rPr>
            </w:pPr>
            <w:r w:rsidRPr="00FC1BF5">
              <w:rPr>
                <w:rFonts w:ascii="Times New Roman" w:hAnsi="Times New Roman" w:cs="Times New Roman"/>
                <w:sz w:val="24"/>
                <w:szCs w:val="24"/>
                <w:lang w:val="uk-UA"/>
              </w:rPr>
              <w:t>- страхових і перестрахувальних компаніях (менеджер зі страхування, спеціаліст, оцінювач ризиків (</w:t>
            </w:r>
            <w:proofErr w:type="spellStart"/>
            <w:r w:rsidRPr="00FC1BF5">
              <w:rPr>
                <w:rFonts w:ascii="Times New Roman" w:hAnsi="Times New Roman" w:cs="Times New Roman"/>
                <w:sz w:val="24"/>
                <w:szCs w:val="24"/>
                <w:lang w:val="uk-UA"/>
              </w:rPr>
              <w:t>андеррайтер</w:t>
            </w:r>
            <w:proofErr w:type="spellEnd"/>
            <w:r w:rsidRPr="00FC1BF5">
              <w:rPr>
                <w:rFonts w:ascii="Times New Roman" w:hAnsi="Times New Roman" w:cs="Times New Roman"/>
                <w:sz w:val="24"/>
                <w:szCs w:val="24"/>
                <w:lang w:val="uk-UA"/>
              </w:rPr>
              <w:t xml:space="preserve">); </w:t>
            </w:r>
          </w:p>
          <w:p w14:paraId="5AC50AD1" w14:textId="77777777" w:rsidR="00FC1BF5" w:rsidRPr="00FC1BF5" w:rsidRDefault="00FC1BF5" w:rsidP="00FC1BF5">
            <w:pPr>
              <w:jc w:val="both"/>
              <w:rPr>
                <w:rFonts w:ascii="Times New Roman" w:hAnsi="Times New Roman" w:cs="Times New Roman"/>
                <w:sz w:val="24"/>
                <w:szCs w:val="24"/>
                <w:lang w:val="uk-UA"/>
              </w:rPr>
            </w:pPr>
            <w:r w:rsidRPr="00FC1BF5">
              <w:rPr>
                <w:rFonts w:ascii="Times New Roman" w:hAnsi="Times New Roman" w:cs="Times New Roman"/>
                <w:sz w:val="24"/>
                <w:szCs w:val="24"/>
                <w:lang w:val="uk-UA"/>
              </w:rPr>
              <w:t>- брокерських компаніях (брокер); - недержавних пенсійних фондах (спеціаліст).</w:t>
            </w:r>
          </w:p>
        </w:tc>
      </w:tr>
    </w:tbl>
    <w:p w14:paraId="3E9CE81F" w14:textId="77777777" w:rsidR="00FC1BF5" w:rsidRDefault="00FC1BF5" w:rsidP="00431A32">
      <w:pPr>
        <w:rPr>
          <w:rFonts w:ascii="Times New Roman" w:hAnsi="Times New Roman" w:cs="Times New Roman"/>
          <w:sz w:val="28"/>
          <w:szCs w:val="28"/>
          <w:lang w:val="uk-UA"/>
        </w:rPr>
      </w:pPr>
    </w:p>
    <w:p w14:paraId="2481C53B" w14:textId="77777777" w:rsidR="00FC1BF5" w:rsidRDefault="00FC1BF5">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2178255A" w14:textId="77777777" w:rsidR="00431A32" w:rsidRPr="00FC1BF5" w:rsidRDefault="00FC1BF5" w:rsidP="0076658B">
      <w:pPr>
        <w:spacing w:after="0" w:line="360" w:lineRule="auto"/>
        <w:jc w:val="center"/>
        <w:outlineLvl w:val="0"/>
        <w:rPr>
          <w:rFonts w:ascii="Times New Roman" w:hAnsi="Times New Roman" w:cs="Times New Roman"/>
          <w:b/>
          <w:sz w:val="28"/>
          <w:szCs w:val="28"/>
          <w:lang w:val="uk-UA"/>
        </w:rPr>
      </w:pPr>
      <w:bookmarkStart w:id="4" w:name="_Toc494467759"/>
      <w:r w:rsidRPr="00FC1BF5">
        <w:rPr>
          <w:rFonts w:ascii="Times New Roman" w:hAnsi="Times New Roman" w:cs="Times New Roman"/>
          <w:b/>
          <w:sz w:val="28"/>
          <w:szCs w:val="28"/>
          <w:lang w:val="uk-UA"/>
        </w:rPr>
        <w:lastRenderedPageBreak/>
        <w:t>І</w:t>
      </w:r>
      <w:r w:rsidR="0076658B">
        <w:rPr>
          <w:rFonts w:ascii="Times New Roman" w:hAnsi="Times New Roman" w:cs="Times New Roman"/>
          <w:b/>
          <w:sz w:val="28"/>
          <w:szCs w:val="28"/>
          <w:lang w:val="en-US"/>
        </w:rPr>
        <w:t>V</w:t>
      </w:r>
      <w:r w:rsidRPr="00FC1BF5">
        <w:rPr>
          <w:rFonts w:ascii="Times New Roman" w:hAnsi="Times New Roman" w:cs="Times New Roman"/>
          <w:b/>
          <w:sz w:val="28"/>
          <w:szCs w:val="28"/>
          <w:lang w:val="uk-UA"/>
        </w:rPr>
        <w:t>. ОБСЯГ КРЕДИТІВ ЄКТС, НЕОБХІДНИЙ ДЛЯ ЗДОБУТТЯ ВІДПОВІДНОГО СТУПЕНЯ ВИЩОЇ ОСВІТИ</w:t>
      </w:r>
      <w:bookmarkEnd w:id="4"/>
    </w:p>
    <w:p w14:paraId="193DBB06" w14:textId="77777777" w:rsidR="00FC1BF5" w:rsidRDefault="00FC1BF5" w:rsidP="00FC1BF5">
      <w:pPr>
        <w:spacing w:after="0" w:line="360" w:lineRule="auto"/>
        <w:ind w:firstLine="709"/>
        <w:jc w:val="both"/>
        <w:rPr>
          <w:rFonts w:ascii="Times New Roman" w:hAnsi="Times New Roman" w:cs="Times New Roman"/>
          <w:sz w:val="28"/>
          <w:szCs w:val="28"/>
          <w:lang w:val="uk-UA"/>
        </w:rPr>
      </w:pPr>
    </w:p>
    <w:p w14:paraId="703C9A09" w14:textId="77777777" w:rsidR="00FC1BF5" w:rsidRDefault="00FC1BF5" w:rsidP="00FC1BF5">
      <w:pPr>
        <w:spacing w:after="0" w:line="360" w:lineRule="auto"/>
        <w:ind w:firstLine="709"/>
        <w:jc w:val="both"/>
        <w:rPr>
          <w:rFonts w:ascii="Times New Roman" w:hAnsi="Times New Roman" w:cs="Times New Roman"/>
          <w:sz w:val="28"/>
          <w:szCs w:val="28"/>
          <w:lang w:val="uk-UA"/>
        </w:rPr>
      </w:pPr>
      <w:r w:rsidRPr="00FC1BF5">
        <w:rPr>
          <w:rFonts w:ascii="Times New Roman" w:hAnsi="Times New Roman" w:cs="Times New Roman"/>
          <w:sz w:val="28"/>
          <w:szCs w:val="28"/>
          <w:lang w:val="uk-UA"/>
        </w:rPr>
        <w:t xml:space="preserve">Обсяг освітньої програми бакалавра на базі повної загальної освіти: </w:t>
      </w:r>
    </w:p>
    <w:p w14:paraId="5FEE48B3" w14:textId="77777777" w:rsidR="00FC1BF5" w:rsidRDefault="00FC1BF5" w:rsidP="00FC1BF5">
      <w:pPr>
        <w:spacing w:after="0" w:line="360" w:lineRule="auto"/>
        <w:ind w:firstLine="709"/>
        <w:jc w:val="both"/>
        <w:rPr>
          <w:rFonts w:ascii="Times New Roman" w:hAnsi="Times New Roman" w:cs="Times New Roman"/>
          <w:sz w:val="28"/>
          <w:szCs w:val="28"/>
          <w:lang w:val="uk-UA"/>
        </w:rPr>
      </w:pPr>
      <w:r w:rsidRPr="00FC1BF5">
        <w:rPr>
          <w:rFonts w:ascii="Times New Roman" w:hAnsi="Times New Roman" w:cs="Times New Roman"/>
          <w:sz w:val="28"/>
          <w:szCs w:val="28"/>
          <w:lang w:val="uk-UA"/>
        </w:rPr>
        <w:t xml:space="preserve">– 11-річної школи – 240 кредитів ЄКТС; </w:t>
      </w:r>
    </w:p>
    <w:p w14:paraId="5367D790" w14:textId="77777777" w:rsidR="00FC1BF5" w:rsidRDefault="00FC1BF5" w:rsidP="00FC1BF5">
      <w:pPr>
        <w:spacing w:after="0" w:line="360" w:lineRule="auto"/>
        <w:ind w:firstLine="709"/>
        <w:jc w:val="both"/>
        <w:rPr>
          <w:rFonts w:ascii="Times New Roman" w:hAnsi="Times New Roman" w:cs="Times New Roman"/>
          <w:sz w:val="28"/>
          <w:szCs w:val="28"/>
          <w:lang w:val="uk-UA"/>
        </w:rPr>
      </w:pPr>
      <w:r w:rsidRPr="00FC1BF5">
        <w:rPr>
          <w:rFonts w:ascii="Times New Roman" w:hAnsi="Times New Roman" w:cs="Times New Roman"/>
          <w:sz w:val="28"/>
          <w:szCs w:val="28"/>
          <w:lang w:val="uk-UA"/>
        </w:rPr>
        <w:t xml:space="preserve">– 12-річної – 180-240 кредитів ЄКТС. </w:t>
      </w:r>
    </w:p>
    <w:p w14:paraId="51C595AA" w14:textId="77777777" w:rsidR="00FC1BF5" w:rsidRDefault="00FC1BF5" w:rsidP="00FC1BF5">
      <w:pPr>
        <w:spacing w:after="0" w:line="360" w:lineRule="auto"/>
        <w:ind w:firstLine="709"/>
        <w:jc w:val="both"/>
        <w:rPr>
          <w:rFonts w:ascii="Times New Roman" w:hAnsi="Times New Roman" w:cs="Times New Roman"/>
          <w:sz w:val="28"/>
          <w:szCs w:val="28"/>
          <w:lang w:val="uk-UA"/>
        </w:rPr>
      </w:pPr>
      <w:r w:rsidRPr="00FC1BF5">
        <w:rPr>
          <w:rFonts w:ascii="Times New Roman" w:hAnsi="Times New Roman" w:cs="Times New Roman"/>
          <w:sz w:val="28"/>
          <w:szCs w:val="28"/>
          <w:lang w:val="uk-UA"/>
        </w:rPr>
        <w:t xml:space="preserve">Мінімум 50% обсягу освітньої програми має бути спрямовано на забезпечення загальних та спеціальних (фахових) </w:t>
      </w:r>
      <w:proofErr w:type="spellStart"/>
      <w:r w:rsidRPr="00FC1BF5">
        <w:rPr>
          <w:rFonts w:ascii="Times New Roman" w:hAnsi="Times New Roman" w:cs="Times New Roman"/>
          <w:sz w:val="28"/>
          <w:szCs w:val="28"/>
          <w:lang w:val="uk-UA"/>
        </w:rPr>
        <w:t>компетентностей</w:t>
      </w:r>
      <w:proofErr w:type="spellEnd"/>
      <w:r w:rsidRPr="00FC1BF5">
        <w:rPr>
          <w:rFonts w:ascii="Times New Roman" w:hAnsi="Times New Roman" w:cs="Times New Roman"/>
          <w:sz w:val="28"/>
          <w:szCs w:val="28"/>
          <w:lang w:val="uk-UA"/>
        </w:rPr>
        <w:t xml:space="preserve"> за спеціалізацією, визначених стандартом вищої освіти. </w:t>
      </w:r>
    </w:p>
    <w:p w14:paraId="240B793F" w14:textId="77777777" w:rsidR="00FC1BF5" w:rsidRDefault="00FC1BF5" w:rsidP="00FC1BF5">
      <w:pPr>
        <w:spacing w:after="0" w:line="360" w:lineRule="auto"/>
        <w:ind w:firstLine="709"/>
        <w:jc w:val="both"/>
        <w:rPr>
          <w:rFonts w:ascii="Times New Roman" w:hAnsi="Times New Roman" w:cs="Times New Roman"/>
          <w:sz w:val="28"/>
          <w:szCs w:val="28"/>
          <w:lang w:val="uk-UA"/>
        </w:rPr>
      </w:pPr>
      <w:r w:rsidRPr="00FC1BF5">
        <w:rPr>
          <w:rFonts w:ascii="Times New Roman" w:hAnsi="Times New Roman" w:cs="Times New Roman"/>
          <w:sz w:val="28"/>
          <w:szCs w:val="28"/>
          <w:lang w:val="uk-UA"/>
        </w:rPr>
        <w:t>Вимоги щодо мінімальн</w:t>
      </w:r>
      <w:r w:rsidR="004C3554">
        <w:rPr>
          <w:rFonts w:ascii="Times New Roman" w:hAnsi="Times New Roman" w:cs="Times New Roman"/>
          <w:sz w:val="28"/>
          <w:szCs w:val="28"/>
          <w:lang w:val="uk-UA"/>
        </w:rPr>
        <w:t>ого обсягу практики не менше 10</w:t>
      </w:r>
      <w:r w:rsidRPr="00FC1BF5">
        <w:rPr>
          <w:rFonts w:ascii="Times New Roman" w:hAnsi="Times New Roman" w:cs="Times New Roman"/>
          <w:sz w:val="28"/>
          <w:szCs w:val="28"/>
          <w:lang w:val="uk-UA"/>
        </w:rPr>
        <w:t xml:space="preserve">% від загального обсягу освітньої програми. </w:t>
      </w:r>
    </w:p>
    <w:p w14:paraId="67371B3C" w14:textId="77777777" w:rsidR="00FC1BF5" w:rsidRDefault="00FC1BF5" w:rsidP="00FC1BF5">
      <w:pPr>
        <w:spacing w:after="0" w:line="360" w:lineRule="auto"/>
        <w:ind w:firstLine="709"/>
        <w:jc w:val="both"/>
        <w:rPr>
          <w:rFonts w:ascii="Times New Roman" w:hAnsi="Times New Roman" w:cs="Times New Roman"/>
          <w:sz w:val="28"/>
          <w:szCs w:val="28"/>
          <w:lang w:val="uk-UA"/>
        </w:rPr>
      </w:pPr>
      <w:r w:rsidRPr="00FC1BF5">
        <w:rPr>
          <w:rFonts w:ascii="Times New Roman" w:hAnsi="Times New Roman" w:cs="Times New Roman"/>
          <w:sz w:val="28"/>
          <w:szCs w:val="28"/>
          <w:lang w:val="uk-UA"/>
        </w:rPr>
        <w:t>Для здобуття ступеня бакалавра на основі молодшого бакалавра ВНЗ має право скорочувати обсяг освітньої програми в межах 120-180 кредитів ЄКТС.</w:t>
      </w:r>
    </w:p>
    <w:p w14:paraId="481CB339" w14:textId="77777777" w:rsidR="004C3554" w:rsidRDefault="004C3554">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1014772A" w14:textId="77777777" w:rsidR="004C3554" w:rsidRPr="004C3554" w:rsidRDefault="004C3554" w:rsidP="0076658B">
      <w:pPr>
        <w:spacing w:after="0" w:line="360" w:lineRule="auto"/>
        <w:jc w:val="center"/>
        <w:outlineLvl w:val="0"/>
        <w:rPr>
          <w:rFonts w:ascii="Times New Roman" w:hAnsi="Times New Roman" w:cs="Times New Roman"/>
          <w:b/>
          <w:sz w:val="28"/>
          <w:szCs w:val="28"/>
          <w:lang w:val="uk-UA"/>
        </w:rPr>
      </w:pPr>
      <w:bookmarkStart w:id="5" w:name="_Toc494467760"/>
      <w:r w:rsidRPr="004C3554">
        <w:rPr>
          <w:rFonts w:ascii="Times New Roman" w:hAnsi="Times New Roman" w:cs="Times New Roman"/>
          <w:b/>
          <w:sz w:val="28"/>
          <w:szCs w:val="28"/>
          <w:lang w:val="uk-UA"/>
        </w:rPr>
        <w:lastRenderedPageBreak/>
        <w:t>V. ПЕРЕЛІК КОМПЕТЕНТНОСТЕЙ ВИПУСКНИКА</w:t>
      </w:r>
      <w:bookmarkEnd w:id="5"/>
    </w:p>
    <w:tbl>
      <w:tblPr>
        <w:tblStyle w:val="a3"/>
        <w:tblW w:w="0" w:type="auto"/>
        <w:tblLook w:val="04A0" w:firstRow="1" w:lastRow="0" w:firstColumn="1" w:lastColumn="0" w:noHBand="0" w:noVBand="1"/>
      </w:tblPr>
      <w:tblGrid>
        <w:gridCol w:w="2405"/>
        <w:gridCol w:w="6940"/>
      </w:tblGrid>
      <w:tr w:rsidR="004C3554" w:rsidRPr="001238C7" w14:paraId="4E3144C3" w14:textId="77777777" w:rsidTr="004C3554">
        <w:tc>
          <w:tcPr>
            <w:tcW w:w="2405" w:type="dxa"/>
          </w:tcPr>
          <w:p w14:paraId="7C2C377B" w14:textId="77777777" w:rsidR="004C3554" w:rsidRPr="004C3554" w:rsidRDefault="004C3554" w:rsidP="004C3554">
            <w:pPr>
              <w:jc w:val="both"/>
              <w:rPr>
                <w:rFonts w:ascii="Times New Roman" w:hAnsi="Times New Roman" w:cs="Times New Roman"/>
                <w:b/>
                <w:sz w:val="24"/>
                <w:szCs w:val="24"/>
                <w:lang w:val="uk-UA"/>
              </w:rPr>
            </w:pPr>
            <w:r w:rsidRPr="004C3554">
              <w:rPr>
                <w:rFonts w:ascii="Times New Roman" w:hAnsi="Times New Roman" w:cs="Times New Roman"/>
                <w:b/>
                <w:sz w:val="24"/>
                <w:szCs w:val="24"/>
                <w:lang w:val="uk-UA"/>
              </w:rPr>
              <w:t>Інтегральна компетентність</w:t>
            </w:r>
          </w:p>
        </w:tc>
        <w:tc>
          <w:tcPr>
            <w:tcW w:w="6940" w:type="dxa"/>
          </w:tcPr>
          <w:p w14:paraId="475976D9" w14:textId="77777777" w:rsidR="004C3554" w:rsidRPr="004C3554" w:rsidRDefault="004C3554" w:rsidP="004C3554">
            <w:pPr>
              <w:jc w:val="both"/>
              <w:rPr>
                <w:rFonts w:ascii="Times New Roman" w:hAnsi="Times New Roman" w:cs="Times New Roman"/>
                <w:sz w:val="24"/>
                <w:szCs w:val="24"/>
                <w:lang w:val="uk-UA"/>
              </w:rPr>
            </w:pPr>
            <w:r w:rsidRPr="004C3554">
              <w:rPr>
                <w:rFonts w:ascii="Times New Roman" w:hAnsi="Times New Roman" w:cs="Times New Roman"/>
                <w:sz w:val="24"/>
                <w:szCs w:val="24"/>
                <w:lang w:val="uk-UA"/>
              </w:rPr>
              <w:t>Здатність розв’язувати комплексні проблеми в галузі фінансів, банківської справи та страхування, що передбачає глибоке переосмислення наявних та продукування нових цілісних знань.</w:t>
            </w:r>
          </w:p>
        </w:tc>
      </w:tr>
      <w:tr w:rsidR="004C3554" w:rsidRPr="001238C7" w14:paraId="02502F37" w14:textId="77777777" w:rsidTr="004C3554">
        <w:tc>
          <w:tcPr>
            <w:tcW w:w="2405" w:type="dxa"/>
          </w:tcPr>
          <w:p w14:paraId="5327D630" w14:textId="77777777" w:rsidR="004C3554" w:rsidRPr="004C3554" w:rsidRDefault="004C3554" w:rsidP="004C3554">
            <w:pPr>
              <w:jc w:val="both"/>
              <w:rPr>
                <w:rFonts w:ascii="Times New Roman" w:hAnsi="Times New Roman" w:cs="Times New Roman"/>
                <w:b/>
                <w:sz w:val="24"/>
                <w:szCs w:val="24"/>
                <w:lang w:val="uk-UA"/>
              </w:rPr>
            </w:pPr>
            <w:r w:rsidRPr="004C3554">
              <w:rPr>
                <w:rFonts w:ascii="Times New Roman" w:hAnsi="Times New Roman" w:cs="Times New Roman"/>
                <w:b/>
                <w:sz w:val="24"/>
                <w:szCs w:val="24"/>
                <w:lang w:val="uk-UA"/>
              </w:rPr>
              <w:t>Загальні компетентності</w:t>
            </w:r>
          </w:p>
        </w:tc>
        <w:tc>
          <w:tcPr>
            <w:tcW w:w="6940" w:type="dxa"/>
          </w:tcPr>
          <w:p w14:paraId="3A50D81D" w14:textId="77777777" w:rsidR="004C3554" w:rsidRPr="004C3554" w:rsidRDefault="004C3554" w:rsidP="004C3554">
            <w:pPr>
              <w:jc w:val="both"/>
              <w:rPr>
                <w:rFonts w:ascii="Times New Roman" w:hAnsi="Times New Roman" w:cs="Times New Roman"/>
                <w:sz w:val="24"/>
                <w:szCs w:val="24"/>
                <w:lang w:val="uk-UA"/>
              </w:rPr>
            </w:pPr>
            <w:r w:rsidRPr="004C3554">
              <w:rPr>
                <w:rFonts w:ascii="Times New Roman" w:hAnsi="Times New Roman" w:cs="Times New Roman"/>
                <w:sz w:val="24"/>
                <w:szCs w:val="24"/>
                <w:lang w:val="uk-UA"/>
              </w:rPr>
              <w:t xml:space="preserve">1. Синтез та аналіз – здатність до абстрактного мислення, аналізу та синтезу економічних процесів, явищ, механізмів та розуміння їх причинно-наслідкових </w:t>
            </w:r>
            <w:proofErr w:type="spellStart"/>
            <w:r w:rsidRPr="004C3554">
              <w:rPr>
                <w:rFonts w:ascii="Times New Roman" w:hAnsi="Times New Roman" w:cs="Times New Roman"/>
                <w:sz w:val="24"/>
                <w:szCs w:val="24"/>
                <w:lang w:val="uk-UA"/>
              </w:rPr>
              <w:t>зв’язків</w:t>
            </w:r>
            <w:proofErr w:type="spellEnd"/>
            <w:r w:rsidRPr="004C3554">
              <w:rPr>
                <w:rFonts w:ascii="Times New Roman" w:hAnsi="Times New Roman" w:cs="Times New Roman"/>
                <w:sz w:val="24"/>
                <w:szCs w:val="24"/>
                <w:lang w:val="uk-UA"/>
              </w:rPr>
              <w:t xml:space="preserve">, вміння пристосовуватись до нових умов та ситуацій, організація, планування та прогнозування результатів наукових досліджень. </w:t>
            </w:r>
          </w:p>
          <w:p w14:paraId="4A7FA0DC" w14:textId="77777777" w:rsidR="004C3554" w:rsidRPr="004C3554" w:rsidRDefault="004C3554" w:rsidP="004C3554">
            <w:pPr>
              <w:jc w:val="both"/>
              <w:rPr>
                <w:rFonts w:ascii="Times New Roman" w:hAnsi="Times New Roman" w:cs="Times New Roman"/>
                <w:sz w:val="24"/>
                <w:szCs w:val="24"/>
                <w:lang w:val="uk-UA"/>
              </w:rPr>
            </w:pPr>
            <w:r w:rsidRPr="004C3554">
              <w:rPr>
                <w:rFonts w:ascii="Times New Roman" w:hAnsi="Times New Roman" w:cs="Times New Roman"/>
                <w:sz w:val="24"/>
                <w:szCs w:val="24"/>
                <w:lang w:val="uk-UA"/>
              </w:rPr>
              <w:t xml:space="preserve">2. Етична та педагогічна – вміння застосовувати ефективні прийоми і методи, навчати себе, активно впливати на процес розвитку і саморозвитку соціально- ціннісних характеристик особистості. </w:t>
            </w:r>
          </w:p>
          <w:p w14:paraId="1D4AE6F9" w14:textId="77777777" w:rsidR="004C3554" w:rsidRPr="004C3554" w:rsidRDefault="004C3554" w:rsidP="004C3554">
            <w:pPr>
              <w:jc w:val="both"/>
              <w:rPr>
                <w:rFonts w:ascii="Times New Roman" w:hAnsi="Times New Roman" w:cs="Times New Roman"/>
                <w:sz w:val="24"/>
                <w:szCs w:val="24"/>
                <w:lang w:val="uk-UA"/>
              </w:rPr>
            </w:pPr>
            <w:r w:rsidRPr="004C3554">
              <w:rPr>
                <w:rFonts w:ascii="Times New Roman" w:hAnsi="Times New Roman" w:cs="Times New Roman"/>
                <w:sz w:val="24"/>
                <w:szCs w:val="24"/>
                <w:lang w:val="uk-UA"/>
              </w:rPr>
              <w:t xml:space="preserve">3. Креативність – здатність генерувати ідеї, здійснювати пошук альтернативних рішень інноваційного спрямування з метою освоєння фінансових інвестицій. </w:t>
            </w:r>
          </w:p>
          <w:p w14:paraId="5D8BAA22" w14:textId="77777777" w:rsidR="004C3554" w:rsidRPr="004C3554" w:rsidRDefault="004C3554" w:rsidP="004C3554">
            <w:pPr>
              <w:jc w:val="both"/>
              <w:rPr>
                <w:rFonts w:ascii="Times New Roman" w:hAnsi="Times New Roman" w:cs="Times New Roman"/>
                <w:sz w:val="24"/>
                <w:szCs w:val="24"/>
                <w:lang w:val="uk-UA"/>
              </w:rPr>
            </w:pPr>
            <w:r w:rsidRPr="004C3554">
              <w:rPr>
                <w:rFonts w:ascii="Times New Roman" w:hAnsi="Times New Roman" w:cs="Times New Roman"/>
                <w:sz w:val="24"/>
                <w:szCs w:val="24"/>
                <w:lang w:val="uk-UA"/>
              </w:rPr>
              <w:t xml:space="preserve">4. Комунікаційні навички – здатність професійного спілкування з людьми, володіння навиками публічної і наукової риторики, уміння правильно і </w:t>
            </w:r>
            <w:proofErr w:type="spellStart"/>
            <w:r w:rsidRPr="004C3554">
              <w:rPr>
                <w:rFonts w:ascii="Times New Roman" w:hAnsi="Times New Roman" w:cs="Times New Roman"/>
                <w:sz w:val="24"/>
                <w:szCs w:val="24"/>
                <w:lang w:val="uk-UA"/>
              </w:rPr>
              <w:t>грамотно</w:t>
            </w:r>
            <w:proofErr w:type="spellEnd"/>
            <w:r w:rsidRPr="004C3554">
              <w:rPr>
                <w:rFonts w:ascii="Times New Roman" w:hAnsi="Times New Roman" w:cs="Times New Roman"/>
                <w:sz w:val="24"/>
                <w:szCs w:val="24"/>
                <w:lang w:val="uk-UA"/>
              </w:rPr>
              <w:t xml:space="preserve"> будувати комунікації з орієнтацією на громадську корисність та особисту вигоду. </w:t>
            </w:r>
          </w:p>
          <w:p w14:paraId="520AC5B9" w14:textId="77777777" w:rsidR="004C3554" w:rsidRPr="004C3554" w:rsidRDefault="004C3554" w:rsidP="004C3554">
            <w:pPr>
              <w:jc w:val="both"/>
              <w:rPr>
                <w:rFonts w:ascii="Times New Roman" w:hAnsi="Times New Roman" w:cs="Times New Roman"/>
                <w:sz w:val="24"/>
                <w:szCs w:val="24"/>
                <w:lang w:val="uk-UA"/>
              </w:rPr>
            </w:pPr>
            <w:r w:rsidRPr="004C3554">
              <w:rPr>
                <w:rFonts w:ascii="Times New Roman" w:hAnsi="Times New Roman" w:cs="Times New Roman"/>
                <w:sz w:val="24"/>
                <w:szCs w:val="24"/>
                <w:lang w:val="uk-UA"/>
              </w:rPr>
              <w:t>5. Особистісний компонент – здатність вчитися і бути сучасно навченим, здатність бути критичним і самокритичним, формувати почуття особистої відповідальності, наполегливість, гнучкість, енергійність, упевненість в собі, ініціативність.</w:t>
            </w:r>
          </w:p>
        </w:tc>
      </w:tr>
      <w:tr w:rsidR="004C3554" w:rsidRPr="001238C7" w14:paraId="7DBB8C1F" w14:textId="77777777" w:rsidTr="004C3554">
        <w:tc>
          <w:tcPr>
            <w:tcW w:w="2405" w:type="dxa"/>
          </w:tcPr>
          <w:p w14:paraId="592FFEC3" w14:textId="77777777" w:rsidR="004C3554" w:rsidRPr="004C3554" w:rsidRDefault="004C3554" w:rsidP="004C3554">
            <w:pPr>
              <w:jc w:val="both"/>
              <w:rPr>
                <w:rFonts w:ascii="Times New Roman" w:hAnsi="Times New Roman" w:cs="Times New Roman"/>
                <w:b/>
                <w:sz w:val="24"/>
                <w:szCs w:val="24"/>
                <w:lang w:val="uk-UA"/>
              </w:rPr>
            </w:pPr>
            <w:r w:rsidRPr="004C3554">
              <w:rPr>
                <w:rFonts w:ascii="Times New Roman" w:hAnsi="Times New Roman" w:cs="Times New Roman"/>
                <w:b/>
                <w:sz w:val="24"/>
                <w:szCs w:val="24"/>
                <w:lang w:val="uk-UA"/>
              </w:rPr>
              <w:t>Спеціальні (фахові) компетентності</w:t>
            </w:r>
          </w:p>
        </w:tc>
        <w:tc>
          <w:tcPr>
            <w:tcW w:w="6940" w:type="dxa"/>
          </w:tcPr>
          <w:p w14:paraId="214D5802" w14:textId="77777777" w:rsidR="004C3554" w:rsidRPr="004C3554" w:rsidRDefault="004C3554" w:rsidP="004C3554">
            <w:pPr>
              <w:jc w:val="both"/>
              <w:rPr>
                <w:rFonts w:ascii="Times New Roman" w:hAnsi="Times New Roman" w:cs="Times New Roman"/>
                <w:sz w:val="24"/>
                <w:szCs w:val="24"/>
                <w:lang w:val="uk-UA"/>
              </w:rPr>
            </w:pPr>
            <w:r w:rsidRPr="004C3554">
              <w:rPr>
                <w:rFonts w:ascii="Times New Roman" w:hAnsi="Times New Roman" w:cs="Times New Roman"/>
                <w:sz w:val="24"/>
                <w:szCs w:val="24"/>
                <w:lang w:val="uk-UA"/>
              </w:rPr>
              <w:t xml:space="preserve">1. Науково-дослідна діяльність – здатність до обробки, аналізу та систематизації інформації з теми дослідження, вибір методів і засобів вирішення задач дослідження, розробка теоретичних моделей досліджуваних процесів, явищ і об’єктів, які відносяться до професійної діяльності, вміння оцінювати і інтерпретувати отримані результати. </w:t>
            </w:r>
          </w:p>
          <w:p w14:paraId="2F36150D" w14:textId="77777777" w:rsidR="004C3554" w:rsidRPr="004C3554" w:rsidRDefault="004C3554" w:rsidP="004C3554">
            <w:pPr>
              <w:jc w:val="both"/>
              <w:rPr>
                <w:rFonts w:ascii="Times New Roman" w:hAnsi="Times New Roman" w:cs="Times New Roman"/>
                <w:sz w:val="24"/>
                <w:szCs w:val="24"/>
                <w:lang w:val="uk-UA"/>
              </w:rPr>
            </w:pPr>
            <w:r w:rsidRPr="004C3554">
              <w:rPr>
                <w:rFonts w:ascii="Times New Roman" w:hAnsi="Times New Roman" w:cs="Times New Roman"/>
                <w:sz w:val="24"/>
                <w:szCs w:val="24"/>
                <w:lang w:val="uk-UA"/>
              </w:rPr>
              <w:t xml:space="preserve">2. Організаційні навички – здійснення фінансової, банківської та страхової діяльності із врахуванням умов ризику, прийняття рішень у складних непередбачуваних умовах. </w:t>
            </w:r>
          </w:p>
          <w:p w14:paraId="48D262C6" w14:textId="77777777" w:rsidR="004C3554" w:rsidRPr="004C3554" w:rsidRDefault="004C3554" w:rsidP="004C3554">
            <w:pPr>
              <w:jc w:val="both"/>
              <w:rPr>
                <w:rFonts w:ascii="Times New Roman" w:hAnsi="Times New Roman" w:cs="Times New Roman"/>
                <w:sz w:val="24"/>
                <w:szCs w:val="24"/>
                <w:lang w:val="uk-UA"/>
              </w:rPr>
            </w:pPr>
            <w:r w:rsidRPr="004C3554">
              <w:rPr>
                <w:rFonts w:ascii="Times New Roman" w:hAnsi="Times New Roman" w:cs="Times New Roman"/>
                <w:sz w:val="24"/>
                <w:szCs w:val="24"/>
                <w:lang w:val="uk-UA"/>
              </w:rPr>
              <w:t xml:space="preserve">3. Комерційна складова – здатність до генерування прибутку та створення чогось, що володіє вартістю, вміння поєднувати різні види фінансової, банківської та страхової діяльності з метою отримання найбільшої вигоди. </w:t>
            </w:r>
          </w:p>
          <w:p w14:paraId="4A24119B" w14:textId="77777777" w:rsidR="004C3554" w:rsidRPr="004C3554" w:rsidRDefault="004C3554" w:rsidP="004C3554">
            <w:pPr>
              <w:jc w:val="both"/>
              <w:rPr>
                <w:rFonts w:ascii="Times New Roman" w:hAnsi="Times New Roman" w:cs="Times New Roman"/>
                <w:sz w:val="24"/>
                <w:szCs w:val="24"/>
                <w:lang w:val="uk-UA"/>
              </w:rPr>
            </w:pPr>
            <w:r w:rsidRPr="004C3554">
              <w:rPr>
                <w:rFonts w:ascii="Times New Roman" w:hAnsi="Times New Roman" w:cs="Times New Roman"/>
                <w:sz w:val="24"/>
                <w:szCs w:val="24"/>
                <w:lang w:val="uk-UA"/>
              </w:rPr>
              <w:t xml:space="preserve">4. Інноваційна діяльність – здатність здійснювати пошук і вивчення нових можливостей, створення чогось нового в контексті дослідницької роботи, уміння аналізувати наслідки впровадження інновацій для організації та галузі. </w:t>
            </w:r>
          </w:p>
          <w:p w14:paraId="64C452AE" w14:textId="77777777" w:rsidR="004C3554" w:rsidRPr="004C3554" w:rsidRDefault="004C3554" w:rsidP="004C3554">
            <w:pPr>
              <w:jc w:val="both"/>
              <w:rPr>
                <w:rFonts w:ascii="Times New Roman" w:hAnsi="Times New Roman" w:cs="Times New Roman"/>
                <w:sz w:val="24"/>
                <w:szCs w:val="24"/>
                <w:lang w:val="uk-UA"/>
              </w:rPr>
            </w:pPr>
            <w:r w:rsidRPr="004C3554">
              <w:rPr>
                <w:rFonts w:ascii="Times New Roman" w:hAnsi="Times New Roman" w:cs="Times New Roman"/>
                <w:sz w:val="24"/>
                <w:szCs w:val="24"/>
                <w:lang w:val="uk-UA"/>
              </w:rPr>
              <w:t xml:space="preserve">5. Аналітична складова – здатність до підготовки аналітичних матеріалів для оцінки в галузі фінансової, банківської та страхової діяльності, здатність аналізувати та використовувати різноманітні джерела інформації для проведення економічних розрахунків. </w:t>
            </w:r>
          </w:p>
          <w:p w14:paraId="5AA4C237" w14:textId="77777777" w:rsidR="004C3554" w:rsidRPr="004C3554" w:rsidRDefault="004C3554" w:rsidP="004C3554">
            <w:pPr>
              <w:jc w:val="both"/>
              <w:rPr>
                <w:rFonts w:ascii="Times New Roman" w:hAnsi="Times New Roman" w:cs="Times New Roman"/>
                <w:sz w:val="24"/>
                <w:szCs w:val="24"/>
                <w:lang w:val="uk-UA"/>
              </w:rPr>
            </w:pPr>
            <w:r w:rsidRPr="004C3554">
              <w:rPr>
                <w:rFonts w:ascii="Times New Roman" w:hAnsi="Times New Roman" w:cs="Times New Roman"/>
                <w:sz w:val="24"/>
                <w:szCs w:val="24"/>
                <w:lang w:val="uk-UA"/>
              </w:rPr>
              <w:t>6. Проектно-економічна діяльність – здатність до самостійної підготовки завдань і розробки пропозицій, здатність оцінювати ефективність проектів.</w:t>
            </w:r>
          </w:p>
        </w:tc>
      </w:tr>
    </w:tbl>
    <w:p w14:paraId="1EFB80CB" w14:textId="77777777" w:rsidR="004C3554" w:rsidRDefault="004C3554" w:rsidP="004C3554">
      <w:pPr>
        <w:spacing w:after="0" w:line="360" w:lineRule="auto"/>
        <w:jc w:val="both"/>
        <w:rPr>
          <w:rFonts w:ascii="Times New Roman" w:hAnsi="Times New Roman" w:cs="Times New Roman"/>
          <w:sz w:val="28"/>
          <w:szCs w:val="28"/>
          <w:lang w:val="uk-UA"/>
        </w:rPr>
      </w:pPr>
    </w:p>
    <w:p w14:paraId="3188A538" w14:textId="77777777" w:rsidR="004C3554" w:rsidRDefault="004C3554">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62371508" w14:textId="77777777" w:rsidR="004C3554" w:rsidRPr="004C3554" w:rsidRDefault="004C3554" w:rsidP="0076658B">
      <w:pPr>
        <w:spacing w:after="0" w:line="240" w:lineRule="auto"/>
        <w:jc w:val="center"/>
        <w:outlineLvl w:val="0"/>
        <w:rPr>
          <w:rFonts w:ascii="Times New Roman" w:hAnsi="Times New Roman" w:cs="Times New Roman"/>
          <w:b/>
          <w:sz w:val="28"/>
          <w:szCs w:val="28"/>
        </w:rPr>
      </w:pPr>
      <w:bookmarkStart w:id="6" w:name="_Toc494467761"/>
      <w:r w:rsidRPr="004C3554">
        <w:rPr>
          <w:rFonts w:ascii="Times New Roman" w:hAnsi="Times New Roman" w:cs="Times New Roman"/>
          <w:b/>
          <w:sz w:val="28"/>
          <w:szCs w:val="28"/>
        </w:rPr>
        <w:lastRenderedPageBreak/>
        <w:t>V</w:t>
      </w:r>
      <w:r w:rsidR="0076658B">
        <w:rPr>
          <w:rFonts w:ascii="Times New Roman" w:hAnsi="Times New Roman" w:cs="Times New Roman"/>
          <w:b/>
          <w:sz w:val="28"/>
          <w:szCs w:val="28"/>
          <w:lang w:val="en-US"/>
        </w:rPr>
        <w:t>I</w:t>
      </w:r>
      <w:r w:rsidRPr="004C3554">
        <w:rPr>
          <w:rFonts w:ascii="Times New Roman" w:hAnsi="Times New Roman" w:cs="Times New Roman"/>
          <w:b/>
          <w:sz w:val="28"/>
          <w:szCs w:val="28"/>
        </w:rPr>
        <w:t>. НОРМАТИВНИЙ ЗМІСТ ПІДГОТОВКИ ЗДОБУВАЧІВ ВИЩОЇ ОСВІТИ, СФОРМУЛЬОВАНИЙ У ТЕРМІНАХ РЕЗУЛЬТАТІВ НАВЧАННЯ. РЕЗУЛЬТАТИ НАВЧАННЯ</w:t>
      </w:r>
      <w:bookmarkEnd w:id="6"/>
    </w:p>
    <w:tbl>
      <w:tblPr>
        <w:tblStyle w:val="a3"/>
        <w:tblW w:w="0" w:type="auto"/>
        <w:tblLayout w:type="fixed"/>
        <w:tblLook w:val="04A0" w:firstRow="1" w:lastRow="0" w:firstColumn="1" w:lastColumn="0" w:noHBand="0" w:noVBand="1"/>
      </w:tblPr>
      <w:tblGrid>
        <w:gridCol w:w="2122"/>
        <w:gridCol w:w="7223"/>
      </w:tblGrid>
      <w:tr w:rsidR="004C3554" w:rsidRPr="001238C7" w14:paraId="5F78215D" w14:textId="77777777" w:rsidTr="0076658B">
        <w:tc>
          <w:tcPr>
            <w:tcW w:w="2122" w:type="dxa"/>
          </w:tcPr>
          <w:p w14:paraId="762EBCE1" w14:textId="77777777" w:rsidR="004C3554" w:rsidRPr="0076658B" w:rsidRDefault="004C3554" w:rsidP="004C3554">
            <w:pPr>
              <w:jc w:val="both"/>
              <w:rPr>
                <w:rFonts w:ascii="Times New Roman" w:hAnsi="Times New Roman" w:cs="Times New Roman"/>
                <w:b/>
                <w:sz w:val="24"/>
                <w:szCs w:val="24"/>
                <w:lang w:val="uk-UA"/>
              </w:rPr>
            </w:pPr>
            <w:r w:rsidRPr="0076658B">
              <w:rPr>
                <w:rFonts w:ascii="Times New Roman" w:hAnsi="Times New Roman" w:cs="Times New Roman"/>
                <w:b/>
                <w:sz w:val="24"/>
                <w:szCs w:val="24"/>
                <w:lang w:val="uk-UA"/>
              </w:rPr>
              <w:t>Знання</w:t>
            </w:r>
          </w:p>
        </w:tc>
        <w:tc>
          <w:tcPr>
            <w:tcW w:w="7223" w:type="dxa"/>
          </w:tcPr>
          <w:p w14:paraId="7A10EFEE" w14:textId="77777777" w:rsidR="004C3554" w:rsidRPr="0076658B" w:rsidRDefault="004C3554" w:rsidP="004C3554">
            <w:pPr>
              <w:jc w:val="both"/>
              <w:rPr>
                <w:rFonts w:ascii="Times New Roman" w:hAnsi="Times New Roman" w:cs="Times New Roman"/>
                <w:lang w:val="uk-UA"/>
              </w:rPr>
            </w:pPr>
            <w:r w:rsidRPr="0076658B">
              <w:rPr>
                <w:rFonts w:ascii="Times New Roman" w:hAnsi="Times New Roman" w:cs="Times New Roman"/>
                <w:lang w:val="uk-UA"/>
              </w:rPr>
              <w:t xml:space="preserve">1. Відтворювати розуміння сутності процесу розвитку фінансової, банківської та страхової діяльності суб’єктів господарювання. </w:t>
            </w:r>
          </w:p>
          <w:p w14:paraId="76D188C0" w14:textId="77777777" w:rsidR="004C3554" w:rsidRPr="0076658B" w:rsidRDefault="004C3554" w:rsidP="004C3554">
            <w:pPr>
              <w:jc w:val="both"/>
              <w:rPr>
                <w:rFonts w:ascii="Times New Roman" w:hAnsi="Times New Roman" w:cs="Times New Roman"/>
                <w:lang w:val="uk-UA"/>
              </w:rPr>
            </w:pPr>
            <w:r w:rsidRPr="0076658B">
              <w:rPr>
                <w:rFonts w:ascii="Times New Roman" w:hAnsi="Times New Roman" w:cs="Times New Roman"/>
                <w:lang w:val="uk-UA"/>
              </w:rPr>
              <w:t>2. Відтворювати факти (дати, події, принципи й закономірності суспільного розвитку, встановлювати причинно-наслідкові зв’язки між подіями, явищами); демонструвати розуміння впливу рішень у фінансовому, економічному, соціальному контексті</w:t>
            </w:r>
          </w:p>
        </w:tc>
      </w:tr>
      <w:tr w:rsidR="004C3554" w:rsidRPr="004C3554" w14:paraId="564BA4D1" w14:textId="77777777" w:rsidTr="0076658B">
        <w:tc>
          <w:tcPr>
            <w:tcW w:w="2122" w:type="dxa"/>
          </w:tcPr>
          <w:p w14:paraId="1EA4D11E" w14:textId="77777777" w:rsidR="004C3554" w:rsidRPr="0076658B" w:rsidRDefault="004C3554" w:rsidP="004C3554">
            <w:pPr>
              <w:jc w:val="both"/>
              <w:rPr>
                <w:rFonts w:ascii="Times New Roman" w:hAnsi="Times New Roman" w:cs="Times New Roman"/>
                <w:b/>
                <w:sz w:val="24"/>
                <w:szCs w:val="24"/>
                <w:lang w:val="uk-UA"/>
              </w:rPr>
            </w:pPr>
            <w:r w:rsidRPr="0076658B">
              <w:rPr>
                <w:rFonts w:ascii="Times New Roman" w:hAnsi="Times New Roman" w:cs="Times New Roman"/>
                <w:b/>
                <w:sz w:val="24"/>
                <w:szCs w:val="24"/>
                <w:lang w:val="uk-UA"/>
              </w:rPr>
              <w:t>Уміння</w:t>
            </w:r>
          </w:p>
        </w:tc>
        <w:tc>
          <w:tcPr>
            <w:tcW w:w="7223" w:type="dxa"/>
          </w:tcPr>
          <w:p w14:paraId="33F727B1" w14:textId="77777777" w:rsidR="004C3554" w:rsidRPr="0076658B" w:rsidRDefault="004C3554" w:rsidP="004C3554">
            <w:pPr>
              <w:jc w:val="both"/>
              <w:rPr>
                <w:rFonts w:ascii="Times New Roman" w:hAnsi="Times New Roman" w:cs="Times New Roman"/>
                <w:lang w:val="uk-UA"/>
              </w:rPr>
            </w:pPr>
            <w:r w:rsidRPr="0076658B">
              <w:rPr>
                <w:rFonts w:ascii="Times New Roman" w:hAnsi="Times New Roman" w:cs="Times New Roman"/>
                <w:lang w:val="uk-UA"/>
              </w:rPr>
              <w:t xml:space="preserve">1. Застосовувати базові уявлення про координацію фінансової діяльності функціональних підрозділів підприємства, установи, організації будь-якого виду діяльності. </w:t>
            </w:r>
          </w:p>
          <w:p w14:paraId="2BBA8931" w14:textId="77777777" w:rsidR="004C3554" w:rsidRPr="0076658B" w:rsidRDefault="004C3554" w:rsidP="004C3554">
            <w:pPr>
              <w:jc w:val="both"/>
              <w:rPr>
                <w:rFonts w:ascii="Times New Roman" w:hAnsi="Times New Roman" w:cs="Times New Roman"/>
                <w:lang w:val="uk-UA"/>
              </w:rPr>
            </w:pPr>
            <w:r w:rsidRPr="0076658B">
              <w:rPr>
                <w:rFonts w:ascii="Times New Roman" w:hAnsi="Times New Roman" w:cs="Times New Roman"/>
                <w:lang w:val="uk-UA"/>
              </w:rPr>
              <w:t xml:space="preserve">2. Аналізувати фінансову діяльність підприємства, установи, організації. </w:t>
            </w:r>
          </w:p>
          <w:p w14:paraId="2E2DF91D" w14:textId="77777777" w:rsidR="004C3554" w:rsidRPr="0076658B" w:rsidRDefault="004C3554" w:rsidP="004C3554">
            <w:pPr>
              <w:jc w:val="both"/>
              <w:rPr>
                <w:rFonts w:ascii="Times New Roman" w:hAnsi="Times New Roman" w:cs="Times New Roman"/>
                <w:lang w:val="uk-UA"/>
              </w:rPr>
            </w:pPr>
            <w:r w:rsidRPr="0076658B">
              <w:rPr>
                <w:rFonts w:ascii="Times New Roman" w:hAnsi="Times New Roman" w:cs="Times New Roman"/>
                <w:lang w:val="uk-UA"/>
              </w:rPr>
              <w:t xml:space="preserve">3. Здійснювати пошук інформації в різних джерелах для розв’язання задач спеціальності; системно мислити та застосовувати творчі здібності до формування принципово нових ідей. </w:t>
            </w:r>
          </w:p>
          <w:p w14:paraId="34BA9EFC" w14:textId="77777777" w:rsidR="004C3554" w:rsidRPr="0076658B" w:rsidRDefault="004C3554" w:rsidP="004C3554">
            <w:pPr>
              <w:jc w:val="both"/>
              <w:rPr>
                <w:rFonts w:ascii="Times New Roman" w:hAnsi="Times New Roman" w:cs="Times New Roman"/>
                <w:lang w:val="uk-UA"/>
              </w:rPr>
            </w:pPr>
            <w:r w:rsidRPr="0076658B">
              <w:rPr>
                <w:rFonts w:ascii="Times New Roman" w:hAnsi="Times New Roman" w:cs="Times New Roman"/>
                <w:lang w:val="uk-UA"/>
              </w:rPr>
              <w:t xml:space="preserve">4. Встановлювати конкурентні переваги підприємства на фінансовому ринку, на ринку банківської установи та страхової організації. </w:t>
            </w:r>
          </w:p>
          <w:p w14:paraId="7671EE07" w14:textId="77777777" w:rsidR="004C3554" w:rsidRPr="0076658B" w:rsidRDefault="004C3554" w:rsidP="004C3554">
            <w:pPr>
              <w:jc w:val="both"/>
              <w:rPr>
                <w:rFonts w:ascii="Times New Roman" w:hAnsi="Times New Roman" w:cs="Times New Roman"/>
                <w:lang w:val="uk-UA"/>
              </w:rPr>
            </w:pPr>
            <w:r w:rsidRPr="0076658B">
              <w:rPr>
                <w:rFonts w:ascii="Times New Roman" w:hAnsi="Times New Roman" w:cs="Times New Roman"/>
                <w:lang w:val="uk-UA"/>
              </w:rPr>
              <w:t xml:space="preserve">5. Ідентифікувати масштаби та причини відхилень фактичних показників результативності фінансової діяльності від планових. </w:t>
            </w:r>
          </w:p>
          <w:p w14:paraId="0BC58380" w14:textId="77777777" w:rsidR="004C3554" w:rsidRPr="0076658B" w:rsidRDefault="004C3554" w:rsidP="004C3554">
            <w:pPr>
              <w:jc w:val="both"/>
              <w:rPr>
                <w:rFonts w:ascii="Times New Roman" w:hAnsi="Times New Roman" w:cs="Times New Roman"/>
                <w:lang w:val="uk-UA"/>
              </w:rPr>
            </w:pPr>
            <w:r w:rsidRPr="0076658B">
              <w:rPr>
                <w:rFonts w:ascii="Times New Roman" w:hAnsi="Times New Roman" w:cs="Times New Roman"/>
                <w:lang w:val="uk-UA"/>
              </w:rPr>
              <w:t xml:space="preserve">6. Здійснювати діагностику фінансового стану підприємства. </w:t>
            </w:r>
          </w:p>
          <w:p w14:paraId="335269D7" w14:textId="77777777" w:rsidR="004C3554" w:rsidRPr="0076658B" w:rsidRDefault="004C3554" w:rsidP="004C3554">
            <w:pPr>
              <w:jc w:val="both"/>
              <w:rPr>
                <w:rFonts w:ascii="Times New Roman" w:hAnsi="Times New Roman" w:cs="Times New Roman"/>
                <w:lang w:val="uk-UA"/>
              </w:rPr>
            </w:pPr>
            <w:r w:rsidRPr="0076658B">
              <w:rPr>
                <w:rFonts w:ascii="Times New Roman" w:hAnsi="Times New Roman" w:cs="Times New Roman"/>
                <w:lang w:val="uk-UA"/>
              </w:rPr>
              <w:t xml:space="preserve">7. Застосовувати прикладне програмне забезпечення (1С) при управлінні фінансовими активами. </w:t>
            </w:r>
          </w:p>
          <w:p w14:paraId="7BB33A9D" w14:textId="77777777" w:rsidR="004C3554" w:rsidRPr="0076658B" w:rsidRDefault="004C3554" w:rsidP="004C3554">
            <w:pPr>
              <w:jc w:val="both"/>
              <w:rPr>
                <w:rFonts w:ascii="Times New Roman" w:hAnsi="Times New Roman" w:cs="Times New Roman"/>
                <w:lang w:val="uk-UA"/>
              </w:rPr>
            </w:pPr>
            <w:r w:rsidRPr="0076658B">
              <w:rPr>
                <w:rFonts w:ascii="Times New Roman" w:hAnsi="Times New Roman" w:cs="Times New Roman"/>
                <w:lang w:val="uk-UA"/>
              </w:rPr>
              <w:t xml:space="preserve">8. Використовувати сучасні інформаційні технології в управлінні фінансовою, банківською та страховою діяльністю. </w:t>
            </w:r>
          </w:p>
          <w:p w14:paraId="25DC8D40" w14:textId="77777777" w:rsidR="004C3554" w:rsidRPr="0076658B" w:rsidRDefault="004C3554" w:rsidP="004C3554">
            <w:pPr>
              <w:jc w:val="both"/>
              <w:rPr>
                <w:rFonts w:ascii="Times New Roman" w:hAnsi="Times New Roman" w:cs="Times New Roman"/>
                <w:lang w:val="uk-UA"/>
              </w:rPr>
            </w:pPr>
            <w:r w:rsidRPr="0076658B">
              <w:rPr>
                <w:rFonts w:ascii="Times New Roman" w:hAnsi="Times New Roman" w:cs="Times New Roman"/>
                <w:lang w:val="uk-UA"/>
              </w:rPr>
              <w:t xml:space="preserve">9. Аналізувати і обчислювати основні економічні показники банківської та страхової сфери. </w:t>
            </w:r>
          </w:p>
          <w:p w14:paraId="19239F9A" w14:textId="77777777" w:rsidR="004C3554" w:rsidRPr="0076658B" w:rsidRDefault="004C3554" w:rsidP="004C3554">
            <w:pPr>
              <w:jc w:val="both"/>
              <w:rPr>
                <w:rFonts w:ascii="Times New Roman" w:hAnsi="Times New Roman" w:cs="Times New Roman"/>
                <w:lang w:val="uk-UA"/>
              </w:rPr>
            </w:pPr>
            <w:r w:rsidRPr="0076658B">
              <w:rPr>
                <w:rFonts w:ascii="Times New Roman" w:hAnsi="Times New Roman" w:cs="Times New Roman"/>
                <w:lang w:val="uk-UA"/>
              </w:rPr>
              <w:t xml:space="preserve">10. Формувати та оцінювати показники ефективності діяльності банківської установи, страхової організації з урахуванням чинників зовнішнього та внутрішнього середовища. </w:t>
            </w:r>
          </w:p>
          <w:p w14:paraId="06AE9823" w14:textId="77777777" w:rsidR="004C3554" w:rsidRPr="0076658B" w:rsidRDefault="004C3554" w:rsidP="004C3554">
            <w:pPr>
              <w:jc w:val="both"/>
              <w:rPr>
                <w:rFonts w:ascii="Times New Roman" w:hAnsi="Times New Roman" w:cs="Times New Roman"/>
                <w:lang w:val="uk-UA"/>
              </w:rPr>
            </w:pPr>
            <w:r w:rsidRPr="0076658B">
              <w:rPr>
                <w:rFonts w:ascii="Times New Roman" w:hAnsi="Times New Roman" w:cs="Times New Roman"/>
                <w:lang w:val="uk-UA"/>
              </w:rPr>
              <w:t xml:space="preserve">11. Демонструвати знання та навики щодо збору даних та моделювання; застосовувати дослідницькі навички за професійною тематикою; системно мислити та застосовувати творчі здібності до формування принципово нових ідей. </w:t>
            </w:r>
          </w:p>
          <w:p w14:paraId="730F2B3D" w14:textId="77777777" w:rsidR="004C3554" w:rsidRPr="0076658B" w:rsidRDefault="004C3554" w:rsidP="004C3554">
            <w:pPr>
              <w:jc w:val="both"/>
              <w:rPr>
                <w:rFonts w:ascii="Times New Roman" w:hAnsi="Times New Roman" w:cs="Times New Roman"/>
                <w:lang w:val="uk-UA"/>
              </w:rPr>
            </w:pPr>
            <w:r w:rsidRPr="0076658B">
              <w:rPr>
                <w:rFonts w:ascii="Times New Roman" w:hAnsi="Times New Roman" w:cs="Times New Roman"/>
                <w:lang w:val="uk-UA"/>
              </w:rPr>
              <w:t xml:space="preserve">12. Здійснювати операції відбору, аналізу, синтезу опрацьованої інформації з метою прийняття певного фінансового рішення, прогнозування ефективності отриманих результатів, пошуку нових підходів до інтерпретації предмета дослідження. </w:t>
            </w:r>
          </w:p>
          <w:p w14:paraId="27FAA9AA" w14:textId="77777777" w:rsidR="004C3554" w:rsidRPr="0076658B" w:rsidRDefault="004C3554" w:rsidP="004C3554">
            <w:pPr>
              <w:jc w:val="both"/>
              <w:rPr>
                <w:rFonts w:ascii="Times New Roman" w:hAnsi="Times New Roman" w:cs="Times New Roman"/>
                <w:lang w:val="uk-UA"/>
              </w:rPr>
            </w:pPr>
            <w:r w:rsidRPr="0076658B">
              <w:rPr>
                <w:rFonts w:ascii="Times New Roman" w:hAnsi="Times New Roman" w:cs="Times New Roman"/>
                <w:lang w:val="uk-UA"/>
              </w:rPr>
              <w:t>13. Ефективно працювати як індивідуально, так і в складі команди.</w:t>
            </w:r>
          </w:p>
        </w:tc>
      </w:tr>
      <w:tr w:rsidR="004C3554" w:rsidRPr="004C3554" w14:paraId="048F375A" w14:textId="77777777" w:rsidTr="0076658B">
        <w:tc>
          <w:tcPr>
            <w:tcW w:w="2122" w:type="dxa"/>
          </w:tcPr>
          <w:p w14:paraId="2EFEB966" w14:textId="77777777" w:rsidR="004C3554" w:rsidRPr="0076658B" w:rsidRDefault="004C3554" w:rsidP="004C3554">
            <w:pPr>
              <w:jc w:val="both"/>
              <w:rPr>
                <w:rFonts w:ascii="Times New Roman" w:hAnsi="Times New Roman" w:cs="Times New Roman"/>
                <w:b/>
                <w:sz w:val="24"/>
                <w:szCs w:val="24"/>
                <w:lang w:val="uk-UA"/>
              </w:rPr>
            </w:pPr>
            <w:r w:rsidRPr="0076658B">
              <w:rPr>
                <w:rFonts w:ascii="Times New Roman" w:hAnsi="Times New Roman" w:cs="Times New Roman"/>
                <w:b/>
                <w:sz w:val="24"/>
                <w:szCs w:val="24"/>
                <w:lang w:val="uk-UA"/>
              </w:rPr>
              <w:t>Комунікація</w:t>
            </w:r>
          </w:p>
        </w:tc>
        <w:tc>
          <w:tcPr>
            <w:tcW w:w="7223" w:type="dxa"/>
          </w:tcPr>
          <w:p w14:paraId="7D1B3EDD" w14:textId="77777777" w:rsidR="004C3554" w:rsidRPr="0076658B" w:rsidRDefault="004C3554" w:rsidP="004C3554">
            <w:pPr>
              <w:jc w:val="both"/>
              <w:rPr>
                <w:rFonts w:ascii="Times New Roman" w:hAnsi="Times New Roman" w:cs="Times New Roman"/>
                <w:lang w:val="uk-UA"/>
              </w:rPr>
            </w:pPr>
            <w:r w:rsidRPr="0076658B">
              <w:rPr>
                <w:rFonts w:ascii="Times New Roman" w:hAnsi="Times New Roman" w:cs="Times New Roman"/>
                <w:lang w:val="uk-UA"/>
              </w:rPr>
              <w:t xml:space="preserve">1. Дискутувати, пояснювати, відтворювати результати своїх досліджень. </w:t>
            </w:r>
          </w:p>
          <w:p w14:paraId="1947A910" w14:textId="77777777" w:rsidR="004C3554" w:rsidRPr="0076658B" w:rsidRDefault="004C3554" w:rsidP="004C3554">
            <w:pPr>
              <w:jc w:val="both"/>
              <w:rPr>
                <w:rFonts w:ascii="Times New Roman" w:hAnsi="Times New Roman" w:cs="Times New Roman"/>
                <w:lang w:val="uk-UA"/>
              </w:rPr>
            </w:pPr>
            <w:r w:rsidRPr="0076658B">
              <w:rPr>
                <w:rFonts w:ascii="Times New Roman" w:hAnsi="Times New Roman" w:cs="Times New Roman"/>
                <w:lang w:val="uk-UA"/>
              </w:rPr>
              <w:t xml:space="preserve">2. Використовувати вербальну здатність управляти проектом. </w:t>
            </w:r>
          </w:p>
          <w:p w14:paraId="6D2D7931" w14:textId="46DBD0F2" w:rsidR="004C3554" w:rsidRPr="0076658B" w:rsidRDefault="004C3554" w:rsidP="00832149">
            <w:pPr>
              <w:jc w:val="both"/>
              <w:rPr>
                <w:rFonts w:ascii="Times New Roman" w:hAnsi="Times New Roman" w:cs="Times New Roman"/>
                <w:lang w:val="uk-UA"/>
              </w:rPr>
            </w:pPr>
            <w:r w:rsidRPr="0076658B">
              <w:rPr>
                <w:rFonts w:ascii="Times New Roman" w:hAnsi="Times New Roman" w:cs="Times New Roman"/>
                <w:lang w:val="uk-UA"/>
              </w:rPr>
              <w:t>3. Аналізувати чинне законодавство у сфері фінансової, банківської</w:t>
            </w:r>
            <w:r w:rsidR="00832149">
              <w:rPr>
                <w:rFonts w:ascii="Times New Roman" w:hAnsi="Times New Roman" w:cs="Times New Roman"/>
                <w:lang w:val="uk-UA"/>
              </w:rPr>
              <w:t>,</w:t>
            </w:r>
            <w:r w:rsidRPr="0076658B">
              <w:rPr>
                <w:rFonts w:ascii="Times New Roman" w:hAnsi="Times New Roman" w:cs="Times New Roman"/>
                <w:lang w:val="uk-UA"/>
              </w:rPr>
              <w:t xml:space="preserve"> страхової діяльності</w:t>
            </w:r>
            <w:r w:rsidR="00832149">
              <w:rPr>
                <w:rFonts w:ascii="Times New Roman" w:hAnsi="Times New Roman" w:cs="Times New Roman"/>
                <w:lang w:val="uk-UA"/>
              </w:rPr>
              <w:t xml:space="preserve"> та фондового ринку</w:t>
            </w:r>
            <w:r w:rsidRPr="0076658B">
              <w:rPr>
                <w:rFonts w:ascii="Times New Roman" w:hAnsi="Times New Roman" w:cs="Times New Roman"/>
                <w:lang w:val="uk-UA"/>
              </w:rPr>
              <w:t>.</w:t>
            </w:r>
          </w:p>
        </w:tc>
      </w:tr>
      <w:tr w:rsidR="004C3554" w:rsidRPr="004C3554" w14:paraId="2EBBF867" w14:textId="77777777" w:rsidTr="0076658B">
        <w:tc>
          <w:tcPr>
            <w:tcW w:w="2122" w:type="dxa"/>
          </w:tcPr>
          <w:p w14:paraId="054B3690" w14:textId="77777777" w:rsidR="004C3554" w:rsidRPr="0076658B" w:rsidRDefault="004C3554" w:rsidP="004C3554">
            <w:pPr>
              <w:jc w:val="both"/>
              <w:rPr>
                <w:rFonts w:ascii="Times New Roman" w:hAnsi="Times New Roman" w:cs="Times New Roman"/>
                <w:b/>
                <w:sz w:val="24"/>
                <w:szCs w:val="24"/>
                <w:lang w:val="uk-UA"/>
              </w:rPr>
            </w:pPr>
            <w:r w:rsidRPr="0076658B">
              <w:rPr>
                <w:rFonts w:ascii="Times New Roman" w:hAnsi="Times New Roman" w:cs="Times New Roman"/>
                <w:b/>
                <w:sz w:val="24"/>
                <w:szCs w:val="24"/>
                <w:lang w:val="uk-UA"/>
              </w:rPr>
              <w:t>Автономність / відповідальність</w:t>
            </w:r>
          </w:p>
        </w:tc>
        <w:tc>
          <w:tcPr>
            <w:tcW w:w="7223" w:type="dxa"/>
          </w:tcPr>
          <w:p w14:paraId="3178F500" w14:textId="77777777" w:rsidR="004C3554" w:rsidRPr="0076658B" w:rsidRDefault="004C3554" w:rsidP="004C3554">
            <w:pPr>
              <w:jc w:val="both"/>
              <w:rPr>
                <w:rFonts w:ascii="Times New Roman" w:hAnsi="Times New Roman" w:cs="Times New Roman"/>
                <w:lang w:val="uk-UA"/>
              </w:rPr>
            </w:pPr>
            <w:r w:rsidRPr="0076658B">
              <w:rPr>
                <w:rFonts w:ascii="Times New Roman" w:hAnsi="Times New Roman" w:cs="Times New Roman"/>
                <w:lang w:val="uk-UA"/>
              </w:rPr>
              <w:t xml:space="preserve">1. Розпізнавати стратегічні та тактичні цілі фінансово-інвестиційної діяльності та пропонувати комплекс заходів щодо їх досягнення. </w:t>
            </w:r>
          </w:p>
          <w:p w14:paraId="085BCDCE" w14:textId="77777777" w:rsidR="004C3554" w:rsidRPr="0076658B" w:rsidRDefault="004C3554" w:rsidP="004C3554">
            <w:pPr>
              <w:jc w:val="both"/>
              <w:rPr>
                <w:rFonts w:ascii="Times New Roman" w:hAnsi="Times New Roman" w:cs="Times New Roman"/>
                <w:lang w:val="uk-UA"/>
              </w:rPr>
            </w:pPr>
            <w:r w:rsidRPr="0076658B">
              <w:rPr>
                <w:rFonts w:ascii="Times New Roman" w:hAnsi="Times New Roman" w:cs="Times New Roman"/>
                <w:lang w:val="uk-UA"/>
              </w:rPr>
              <w:t xml:space="preserve">2. Розпізнавати та визначати ризики фінансової, банківської та страхової організації. </w:t>
            </w:r>
          </w:p>
          <w:p w14:paraId="44F31248" w14:textId="77777777" w:rsidR="004C3554" w:rsidRPr="0076658B" w:rsidRDefault="004C3554" w:rsidP="004C3554">
            <w:pPr>
              <w:jc w:val="both"/>
              <w:rPr>
                <w:rFonts w:ascii="Times New Roman" w:hAnsi="Times New Roman" w:cs="Times New Roman"/>
                <w:lang w:val="uk-UA"/>
              </w:rPr>
            </w:pPr>
            <w:r w:rsidRPr="0076658B">
              <w:rPr>
                <w:rFonts w:ascii="Times New Roman" w:hAnsi="Times New Roman" w:cs="Times New Roman"/>
                <w:lang w:val="uk-UA"/>
              </w:rPr>
              <w:t xml:space="preserve">3. Адаптувати стратегію суб’єкта господарювання до змін умов внутрішнього та зовнішнього середовища. </w:t>
            </w:r>
          </w:p>
          <w:p w14:paraId="3C1121B5" w14:textId="77777777" w:rsidR="004C3554" w:rsidRPr="0076658B" w:rsidRDefault="004C3554" w:rsidP="004C3554">
            <w:pPr>
              <w:jc w:val="both"/>
              <w:rPr>
                <w:rFonts w:ascii="Times New Roman" w:hAnsi="Times New Roman" w:cs="Times New Roman"/>
                <w:lang w:val="uk-UA"/>
              </w:rPr>
            </w:pPr>
            <w:r w:rsidRPr="0076658B">
              <w:rPr>
                <w:rFonts w:ascii="Times New Roman" w:hAnsi="Times New Roman" w:cs="Times New Roman"/>
                <w:lang w:val="uk-UA"/>
              </w:rPr>
              <w:t xml:space="preserve">4. Помічати, виявляти і вирішувати етичні проблеми, ґрунтуючись на принципах корпоративної соціальної відповідальності. </w:t>
            </w:r>
          </w:p>
          <w:p w14:paraId="7846F684" w14:textId="77777777" w:rsidR="004C3554" w:rsidRPr="0076658B" w:rsidRDefault="004C3554" w:rsidP="004C3554">
            <w:pPr>
              <w:jc w:val="both"/>
              <w:rPr>
                <w:rFonts w:ascii="Times New Roman" w:hAnsi="Times New Roman" w:cs="Times New Roman"/>
                <w:lang w:val="uk-UA"/>
              </w:rPr>
            </w:pPr>
            <w:r w:rsidRPr="0076658B">
              <w:rPr>
                <w:rFonts w:ascii="Times New Roman" w:hAnsi="Times New Roman" w:cs="Times New Roman"/>
                <w:lang w:val="uk-UA"/>
              </w:rPr>
              <w:t xml:space="preserve">5. Діяти </w:t>
            </w:r>
            <w:proofErr w:type="spellStart"/>
            <w:r w:rsidRPr="0076658B">
              <w:rPr>
                <w:rFonts w:ascii="Times New Roman" w:hAnsi="Times New Roman" w:cs="Times New Roman"/>
                <w:lang w:val="uk-UA"/>
              </w:rPr>
              <w:t>автономно</w:t>
            </w:r>
            <w:proofErr w:type="spellEnd"/>
            <w:r w:rsidRPr="0076658B">
              <w:rPr>
                <w:rFonts w:ascii="Times New Roman" w:hAnsi="Times New Roman" w:cs="Times New Roman"/>
                <w:lang w:val="uk-UA"/>
              </w:rPr>
              <w:t xml:space="preserve"> та бути самостійним в плануванні і реалізації проектів на професійному рівні. </w:t>
            </w:r>
          </w:p>
          <w:p w14:paraId="556C1705" w14:textId="77777777" w:rsidR="004C3554" w:rsidRPr="0076658B" w:rsidRDefault="004C3554" w:rsidP="004C3554">
            <w:pPr>
              <w:jc w:val="both"/>
              <w:rPr>
                <w:rFonts w:ascii="Times New Roman" w:hAnsi="Times New Roman" w:cs="Times New Roman"/>
                <w:lang w:val="uk-UA"/>
              </w:rPr>
            </w:pPr>
            <w:r w:rsidRPr="0076658B">
              <w:rPr>
                <w:rFonts w:ascii="Times New Roman" w:hAnsi="Times New Roman" w:cs="Times New Roman"/>
                <w:lang w:val="uk-UA"/>
              </w:rPr>
              <w:t>6. Нести відповідальність за розвиток професійних знань.</w:t>
            </w:r>
          </w:p>
        </w:tc>
      </w:tr>
    </w:tbl>
    <w:p w14:paraId="7C355C3C" w14:textId="77777777" w:rsidR="004C3554" w:rsidRDefault="004C3554">
      <w:pPr>
        <w:rPr>
          <w:rFonts w:ascii="Times New Roman" w:hAnsi="Times New Roman" w:cs="Times New Roman"/>
          <w:b/>
          <w:sz w:val="24"/>
          <w:szCs w:val="24"/>
          <w:lang w:val="uk-UA"/>
        </w:rPr>
      </w:pPr>
      <w:r>
        <w:rPr>
          <w:rFonts w:ascii="Times New Roman" w:hAnsi="Times New Roman" w:cs="Times New Roman"/>
          <w:b/>
          <w:sz w:val="24"/>
          <w:szCs w:val="24"/>
          <w:lang w:val="uk-UA"/>
        </w:rPr>
        <w:br w:type="page"/>
      </w:r>
    </w:p>
    <w:p w14:paraId="26205B51" w14:textId="77777777" w:rsidR="004C3554" w:rsidRPr="00CA394E" w:rsidRDefault="004C3554" w:rsidP="001963BF">
      <w:pPr>
        <w:spacing w:after="0" w:line="360" w:lineRule="auto"/>
        <w:jc w:val="center"/>
        <w:outlineLvl w:val="0"/>
        <w:rPr>
          <w:rFonts w:ascii="Times New Roman" w:hAnsi="Times New Roman" w:cs="Times New Roman"/>
          <w:b/>
          <w:sz w:val="28"/>
          <w:szCs w:val="28"/>
          <w:lang w:val="uk-UA"/>
        </w:rPr>
      </w:pPr>
      <w:bookmarkStart w:id="7" w:name="_Toc494467762"/>
      <w:r w:rsidRPr="00CA394E">
        <w:rPr>
          <w:rFonts w:ascii="Times New Roman" w:hAnsi="Times New Roman" w:cs="Times New Roman"/>
          <w:b/>
          <w:sz w:val="28"/>
          <w:szCs w:val="28"/>
        </w:rPr>
        <w:lastRenderedPageBreak/>
        <w:t>V</w:t>
      </w:r>
      <w:r w:rsidR="001963BF">
        <w:rPr>
          <w:rFonts w:ascii="Times New Roman" w:hAnsi="Times New Roman" w:cs="Times New Roman"/>
          <w:b/>
          <w:sz w:val="28"/>
          <w:szCs w:val="28"/>
          <w:lang w:val="en-US"/>
        </w:rPr>
        <w:t>I</w:t>
      </w:r>
      <w:r w:rsidRPr="00CA394E">
        <w:rPr>
          <w:rFonts w:ascii="Times New Roman" w:hAnsi="Times New Roman" w:cs="Times New Roman"/>
          <w:b/>
          <w:sz w:val="28"/>
          <w:szCs w:val="28"/>
          <w:lang w:val="uk-UA"/>
        </w:rPr>
        <w:t>І. ФОРМИ АТЕСТАЦІЇ ЗДОБУВАЧІВ ВИЩОЇ ОСВІТИ</w:t>
      </w:r>
      <w:bookmarkEnd w:id="7"/>
    </w:p>
    <w:tbl>
      <w:tblPr>
        <w:tblStyle w:val="a3"/>
        <w:tblW w:w="0" w:type="auto"/>
        <w:tblLook w:val="04A0" w:firstRow="1" w:lastRow="0" w:firstColumn="1" w:lastColumn="0" w:noHBand="0" w:noVBand="1"/>
      </w:tblPr>
      <w:tblGrid>
        <w:gridCol w:w="2972"/>
        <w:gridCol w:w="6373"/>
      </w:tblGrid>
      <w:tr w:rsidR="004C3554" w:rsidRPr="001238C7" w14:paraId="2D784FC0" w14:textId="77777777" w:rsidTr="00CA394E">
        <w:tc>
          <w:tcPr>
            <w:tcW w:w="2972" w:type="dxa"/>
          </w:tcPr>
          <w:p w14:paraId="425BED18" w14:textId="77777777" w:rsidR="004C3554" w:rsidRPr="00CA394E" w:rsidRDefault="004C3554" w:rsidP="004C3554">
            <w:pPr>
              <w:jc w:val="both"/>
              <w:rPr>
                <w:rFonts w:ascii="Times New Roman" w:hAnsi="Times New Roman" w:cs="Times New Roman"/>
                <w:b/>
                <w:sz w:val="24"/>
                <w:szCs w:val="24"/>
                <w:lang w:val="uk-UA"/>
              </w:rPr>
            </w:pPr>
            <w:r w:rsidRPr="00CA394E">
              <w:rPr>
                <w:rFonts w:ascii="Times New Roman" w:hAnsi="Times New Roman" w:cs="Times New Roman"/>
                <w:b/>
                <w:sz w:val="24"/>
                <w:szCs w:val="24"/>
                <w:lang w:val="uk-UA"/>
              </w:rPr>
              <w:t>Форми атестації здобувачів вищої освіти</w:t>
            </w:r>
          </w:p>
        </w:tc>
        <w:tc>
          <w:tcPr>
            <w:tcW w:w="6373" w:type="dxa"/>
          </w:tcPr>
          <w:p w14:paraId="5BA3942C" w14:textId="77777777" w:rsidR="004C3554" w:rsidRPr="004C3554" w:rsidRDefault="00CA394E" w:rsidP="004C3554">
            <w:pPr>
              <w:jc w:val="both"/>
              <w:rPr>
                <w:rFonts w:ascii="Times New Roman" w:hAnsi="Times New Roman" w:cs="Times New Roman"/>
                <w:sz w:val="24"/>
                <w:szCs w:val="24"/>
                <w:lang w:val="uk-UA"/>
              </w:rPr>
            </w:pPr>
            <w:r w:rsidRPr="004C3554">
              <w:rPr>
                <w:rFonts w:ascii="Times New Roman" w:hAnsi="Times New Roman" w:cs="Times New Roman"/>
                <w:sz w:val="24"/>
                <w:szCs w:val="24"/>
                <w:lang w:val="uk-UA"/>
              </w:rPr>
              <w:t xml:space="preserve">Атестація </w:t>
            </w:r>
            <w:r w:rsidR="004C3554" w:rsidRPr="004C3554">
              <w:rPr>
                <w:rFonts w:ascii="Times New Roman" w:hAnsi="Times New Roman" w:cs="Times New Roman"/>
                <w:sz w:val="24"/>
                <w:szCs w:val="24"/>
                <w:lang w:val="uk-UA"/>
              </w:rPr>
              <w:t>здійснюється у формі публічного захисту кваліфікаційної роботи</w:t>
            </w:r>
          </w:p>
        </w:tc>
      </w:tr>
      <w:tr w:rsidR="004C3554" w:rsidRPr="004C3554" w14:paraId="2E1394DD" w14:textId="77777777" w:rsidTr="00CA394E">
        <w:tc>
          <w:tcPr>
            <w:tcW w:w="2972" w:type="dxa"/>
          </w:tcPr>
          <w:p w14:paraId="7B984493" w14:textId="77777777" w:rsidR="004C3554" w:rsidRPr="00CA394E" w:rsidRDefault="004C3554" w:rsidP="004C3554">
            <w:pPr>
              <w:jc w:val="both"/>
              <w:rPr>
                <w:rFonts w:ascii="Times New Roman" w:hAnsi="Times New Roman" w:cs="Times New Roman"/>
                <w:b/>
                <w:sz w:val="24"/>
                <w:szCs w:val="24"/>
                <w:lang w:val="uk-UA"/>
              </w:rPr>
            </w:pPr>
            <w:r w:rsidRPr="00CA394E">
              <w:rPr>
                <w:rFonts w:ascii="Times New Roman" w:hAnsi="Times New Roman" w:cs="Times New Roman"/>
                <w:b/>
                <w:sz w:val="24"/>
                <w:szCs w:val="24"/>
                <w:lang w:val="uk-UA"/>
              </w:rPr>
              <w:t>Вимоги до кваліфікаційної роботи (за наявності)</w:t>
            </w:r>
          </w:p>
        </w:tc>
        <w:tc>
          <w:tcPr>
            <w:tcW w:w="6373" w:type="dxa"/>
          </w:tcPr>
          <w:p w14:paraId="1B8BB4B7" w14:textId="77777777" w:rsidR="00CA394E" w:rsidRDefault="004C3554" w:rsidP="00CA394E">
            <w:pPr>
              <w:jc w:val="both"/>
              <w:rPr>
                <w:rFonts w:ascii="Times New Roman" w:hAnsi="Times New Roman" w:cs="Times New Roman"/>
                <w:sz w:val="24"/>
                <w:szCs w:val="24"/>
                <w:lang w:val="uk-UA"/>
              </w:rPr>
            </w:pPr>
            <w:r w:rsidRPr="004C3554">
              <w:rPr>
                <w:rFonts w:ascii="Times New Roman" w:hAnsi="Times New Roman" w:cs="Times New Roman"/>
                <w:sz w:val="24"/>
                <w:szCs w:val="24"/>
                <w:lang w:val="uk-UA"/>
              </w:rPr>
              <w:t xml:space="preserve">Атестація здійснюється атестаційною комісією, до складу якої можуть включатися представники роботодавців та їх об’єднань. Атестація здійснюється відкрито і гласно. </w:t>
            </w:r>
          </w:p>
          <w:p w14:paraId="59A086F4" w14:textId="77777777" w:rsidR="00CA394E" w:rsidRDefault="004C3554" w:rsidP="00CA394E">
            <w:pPr>
              <w:jc w:val="both"/>
              <w:rPr>
                <w:rFonts w:ascii="Times New Roman" w:hAnsi="Times New Roman" w:cs="Times New Roman"/>
                <w:sz w:val="24"/>
                <w:szCs w:val="24"/>
                <w:lang w:val="uk-UA"/>
              </w:rPr>
            </w:pPr>
            <w:r w:rsidRPr="004C3554">
              <w:rPr>
                <w:rFonts w:ascii="Times New Roman" w:hAnsi="Times New Roman" w:cs="Times New Roman"/>
                <w:sz w:val="24"/>
                <w:szCs w:val="24"/>
                <w:lang w:val="uk-UA"/>
              </w:rPr>
              <w:t xml:space="preserve">Перевірка на плагіат кваліфікаційних робіт, розміщення їх на сайтах університету, факультету та випускаючої кафедри. На плагіат перевіряється зміст теоретичного обґрунтування проблеми, аналіз існуючих досліджень. </w:t>
            </w:r>
          </w:p>
          <w:p w14:paraId="7E661A80" w14:textId="77777777" w:rsidR="004C3554" w:rsidRPr="004C3554" w:rsidRDefault="004C3554" w:rsidP="00CA394E">
            <w:pPr>
              <w:jc w:val="both"/>
              <w:rPr>
                <w:rFonts w:ascii="Times New Roman" w:hAnsi="Times New Roman" w:cs="Times New Roman"/>
                <w:sz w:val="24"/>
                <w:szCs w:val="24"/>
                <w:lang w:val="uk-UA"/>
              </w:rPr>
            </w:pPr>
            <w:r w:rsidRPr="004C3554">
              <w:rPr>
                <w:rFonts w:ascii="Times New Roman" w:hAnsi="Times New Roman" w:cs="Times New Roman"/>
                <w:sz w:val="24"/>
                <w:szCs w:val="24"/>
                <w:lang w:val="uk-UA"/>
              </w:rPr>
              <w:t>Деталізація вимог до кваліфікаційної роботи регламентується внутрішніми документами й положеннями вищого навчального закладу.</w:t>
            </w:r>
          </w:p>
        </w:tc>
      </w:tr>
      <w:tr w:rsidR="004C3554" w:rsidRPr="004C3554" w14:paraId="5BA4E8F8" w14:textId="77777777" w:rsidTr="00CA394E">
        <w:tc>
          <w:tcPr>
            <w:tcW w:w="2972" w:type="dxa"/>
          </w:tcPr>
          <w:p w14:paraId="4042BF92" w14:textId="77777777" w:rsidR="004C3554" w:rsidRPr="00CA394E" w:rsidRDefault="004C3554" w:rsidP="004C3554">
            <w:pPr>
              <w:jc w:val="both"/>
              <w:rPr>
                <w:rFonts w:ascii="Times New Roman" w:hAnsi="Times New Roman" w:cs="Times New Roman"/>
                <w:b/>
                <w:sz w:val="24"/>
                <w:szCs w:val="24"/>
                <w:lang w:val="uk-UA"/>
              </w:rPr>
            </w:pPr>
            <w:r w:rsidRPr="00CA394E">
              <w:rPr>
                <w:rFonts w:ascii="Times New Roman" w:hAnsi="Times New Roman" w:cs="Times New Roman"/>
                <w:b/>
                <w:sz w:val="24"/>
                <w:szCs w:val="24"/>
                <w:lang w:val="uk-UA"/>
              </w:rPr>
              <w:t>Вимоги до атестаційного/ єдиного державного кваліфікаційного екзамену (екзаменів) (за наявності)</w:t>
            </w:r>
          </w:p>
        </w:tc>
        <w:tc>
          <w:tcPr>
            <w:tcW w:w="6373" w:type="dxa"/>
          </w:tcPr>
          <w:p w14:paraId="5BBC2359" w14:textId="77777777" w:rsidR="004C3554" w:rsidRPr="004C3554" w:rsidRDefault="004C3554" w:rsidP="004C3554">
            <w:pPr>
              <w:jc w:val="both"/>
              <w:rPr>
                <w:rFonts w:ascii="Times New Roman" w:hAnsi="Times New Roman" w:cs="Times New Roman"/>
                <w:sz w:val="24"/>
                <w:szCs w:val="24"/>
                <w:lang w:val="uk-UA"/>
              </w:rPr>
            </w:pPr>
            <w:r w:rsidRPr="004C3554">
              <w:rPr>
                <w:rFonts w:ascii="Times New Roman" w:hAnsi="Times New Roman" w:cs="Times New Roman"/>
                <w:sz w:val="24"/>
                <w:szCs w:val="24"/>
                <w:lang w:val="uk-UA"/>
              </w:rPr>
              <w:t>Відсутні</w:t>
            </w:r>
          </w:p>
        </w:tc>
      </w:tr>
      <w:tr w:rsidR="004C3554" w:rsidRPr="004C3554" w14:paraId="5D6BA453" w14:textId="77777777" w:rsidTr="00CA394E">
        <w:tc>
          <w:tcPr>
            <w:tcW w:w="2972" w:type="dxa"/>
          </w:tcPr>
          <w:p w14:paraId="608A518D" w14:textId="77777777" w:rsidR="004C3554" w:rsidRPr="00CA394E" w:rsidRDefault="004C3554" w:rsidP="004C3554">
            <w:pPr>
              <w:jc w:val="both"/>
              <w:rPr>
                <w:rFonts w:ascii="Times New Roman" w:hAnsi="Times New Roman" w:cs="Times New Roman"/>
                <w:b/>
                <w:sz w:val="24"/>
                <w:szCs w:val="24"/>
                <w:lang w:val="uk-UA"/>
              </w:rPr>
            </w:pPr>
            <w:r w:rsidRPr="00CA394E">
              <w:rPr>
                <w:rFonts w:ascii="Times New Roman" w:hAnsi="Times New Roman" w:cs="Times New Roman"/>
                <w:b/>
                <w:sz w:val="24"/>
                <w:szCs w:val="24"/>
                <w:lang w:val="uk-UA"/>
              </w:rPr>
              <w:t>Вимоги до публічного захисту (демонстрації) (за наявності)</w:t>
            </w:r>
          </w:p>
        </w:tc>
        <w:tc>
          <w:tcPr>
            <w:tcW w:w="6373" w:type="dxa"/>
          </w:tcPr>
          <w:p w14:paraId="356777CC" w14:textId="77777777" w:rsidR="004C3554" w:rsidRPr="004C3554" w:rsidRDefault="004C3554" w:rsidP="004C3554">
            <w:pPr>
              <w:jc w:val="both"/>
              <w:rPr>
                <w:rFonts w:ascii="Times New Roman" w:hAnsi="Times New Roman" w:cs="Times New Roman"/>
                <w:sz w:val="24"/>
                <w:szCs w:val="24"/>
                <w:lang w:val="uk-UA"/>
              </w:rPr>
            </w:pPr>
            <w:r w:rsidRPr="004C3554">
              <w:rPr>
                <w:rFonts w:ascii="Times New Roman" w:hAnsi="Times New Roman" w:cs="Times New Roman"/>
                <w:sz w:val="24"/>
                <w:szCs w:val="24"/>
                <w:lang w:val="uk-UA"/>
              </w:rPr>
              <w:t>Кваліфікаційна робота ставить за мету визначення загального науково- технічного, професійного та культурного рівнів претендента шляхом контролю його знань та вмінь, оцінку здатності самостійно проводити аналіз поставленої задачі, формулювати мету, завдання та висновки, подавати письмово та усно матеріал роботи та представляти результати під час публічного захисту.</w:t>
            </w:r>
          </w:p>
        </w:tc>
      </w:tr>
    </w:tbl>
    <w:p w14:paraId="058BEE7B" w14:textId="77777777" w:rsidR="00CA394E" w:rsidRDefault="00CA394E" w:rsidP="004C3554">
      <w:pPr>
        <w:spacing w:after="0" w:line="360" w:lineRule="auto"/>
        <w:jc w:val="both"/>
        <w:rPr>
          <w:rFonts w:ascii="Times New Roman" w:hAnsi="Times New Roman" w:cs="Times New Roman"/>
          <w:sz w:val="28"/>
          <w:szCs w:val="28"/>
          <w:lang w:val="uk-UA"/>
        </w:rPr>
      </w:pPr>
    </w:p>
    <w:p w14:paraId="64488E7E" w14:textId="77777777" w:rsidR="00CA394E" w:rsidRDefault="00CA394E">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4E8F5F40" w14:textId="77777777" w:rsidR="004C3554" w:rsidRPr="00CA394E" w:rsidRDefault="00CA394E" w:rsidP="001963BF">
      <w:pPr>
        <w:spacing w:after="0" w:line="360" w:lineRule="auto"/>
        <w:jc w:val="center"/>
        <w:outlineLvl w:val="0"/>
        <w:rPr>
          <w:rFonts w:ascii="Times New Roman" w:hAnsi="Times New Roman" w:cs="Times New Roman"/>
          <w:b/>
          <w:sz w:val="28"/>
          <w:szCs w:val="28"/>
        </w:rPr>
      </w:pPr>
      <w:bookmarkStart w:id="8" w:name="_Toc494467763"/>
      <w:r w:rsidRPr="00CA394E">
        <w:rPr>
          <w:rFonts w:ascii="Times New Roman" w:hAnsi="Times New Roman" w:cs="Times New Roman"/>
          <w:b/>
          <w:sz w:val="28"/>
          <w:szCs w:val="28"/>
        </w:rPr>
        <w:lastRenderedPageBreak/>
        <w:t>VІ</w:t>
      </w:r>
      <w:r w:rsidR="001963BF">
        <w:rPr>
          <w:rFonts w:ascii="Times New Roman" w:hAnsi="Times New Roman" w:cs="Times New Roman"/>
          <w:b/>
          <w:sz w:val="28"/>
          <w:szCs w:val="28"/>
          <w:lang w:val="en-US"/>
        </w:rPr>
        <w:t>I</w:t>
      </w:r>
      <w:r w:rsidRPr="00CA394E">
        <w:rPr>
          <w:rFonts w:ascii="Times New Roman" w:hAnsi="Times New Roman" w:cs="Times New Roman"/>
          <w:b/>
          <w:sz w:val="28"/>
          <w:szCs w:val="28"/>
        </w:rPr>
        <w:t>I. ВИМОГИ ДО СИСТЕМИ ВНУТРІШНЬОГО ЗАБЕЗПЕЧЕННЯ ЯКОСТІ ВИЩОЇ ОСВІТИ</w:t>
      </w:r>
      <w:bookmarkEnd w:id="8"/>
    </w:p>
    <w:tbl>
      <w:tblPr>
        <w:tblStyle w:val="a3"/>
        <w:tblW w:w="0" w:type="auto"/>
        <w:tblLook w:val="04A0" w:firstRow="1" w:lastRow="0" w:firstColumn="1" w:lastColumn="0" w:noHBand="0" w:noVBand="1"/>
      </w:tblPr>
      <w:tblGrid>
        <w:gridCol w:w="3114"/>
        <w:gridCol w:w="6231"/>
      </w:tblGrid>
      <w:tr w:rsidR="00CA394E" w:rsidRPr="00CD6E2A" w14:paraId="40103246" w14:textId="77777777" w:rsidTr="00CD6E2A">
        <w:tc>
          <w:tcPr>
            <w:tcW w:w="3114" w:type="dxa"/>
          </w:tcPr>
          <w:p w14:paraId="6D45EE2B" w14:textId="77777777" w:rsidR="00CA394E" w:rsidRPr="00CD6E2A" w:rsidRDefault="00CA394E" w:rsidP="00CD6E2A">
            <w:pPr>
              <w:jc w:val="both"/>
              <w:rPr>
                <w:rFonts w:ascii="Times New Roman" w:hAnsi="Times New Roman" w:cs="Times New Roman"/>
                <w:b/>
                <w:sz w:val="24"/>
                <w:szCs w:val="24"/>
                <w:lang w:val="uk-UA"/>
              </w:rPr>
            </w:pPr>
            <w:r w:rsidRPr="00CD6E2A">
              <w:rPr>
                <w:rFonts w:ascii="Times New Roman" w:hAnsi="Times New Roman" w:cs="Times New Roman"/>
                <w:b/>
                <w:sz w:val="24"/>
                <w:szCs w:val="24"/>
                <w:lang w:val="uk-UA"/>
              </w:rPr>
              <w:t>Принципи та процедури забезпечення якості освіти</w:t>
            </w:r>
          </w:p>
        </w:tc>
        <w:tc>
          <w:tcPr>
            <w:tcW w:w="6231" w:type="dxa"/>
          </w:tcPr>
          <w:p w14:paraId="2ECED23F" w14:textId="77777777" w:rsidR="00CA394E" w:rsidRPr="00CD6E2A" w:rsidRDefault="00CA394E" w:rsidP="00CD6E2A">
            <w:pPr>
              <w:jc w:val="both"/>
              <w:rPr>
                <w:rFonts w:ascii="Times New Roman" w:hAnsi="Times New Roman" w:cs="Times New Roman"/>
                <w:sz w:val="24"/>
                <w:szCs w:val="24"/>
                <w:lang w:val="uk-UA"/>
              </w:rPr>
            </w:pPr>
            <w:r w:rsidRPr="00CD6E2A">
              <w:rPr>
                <w:rFonts w:ascii="Times New Roman" w:hAnsi="Times New Roman" w:cs="Times New Roman"/>
                <w:sz w:val="24"/>
                <w:szCs w:val="24"/>
                <w:lang w:val="uk-UA"/>
              </w:rPr>
              <w:t>Визначаються положеннями:</w:t>
            </w:r>
          </w:p>
          <w:p w14:paraId="4F6480A5" w14:textId="77777777" w:rsidR="00CA394E" w:rsidRPr="00CD6E2A" w:rsidRDefault="00CA394E" w:rsidP="00CD6E2A">
            <w:pPr>
              <w:jc w:val="both"/>
              <w:rPr>
                <w:rFonts w:ascii="Times New Roman" w:hAnsi="Times New Roman" w:cs="Times New Roman"/>
                <w:sz w:val="24"/>
                <w:szCs w:val="24"/>
                <w:lang w:val="uk-UA"/>
              </w:rPr>
            </w:pPr>
            <w:r w:rsidRPr="00CD6E2A">
              <w:rPr>
                <w:rFonts w:ascii="Times New Roman" w:hAnsi="Times New Roman" w:cs="Times New Roman"/>
                <w:sz w:val="24"/>
                <w:szCs w:val="24"/>
                <w:lang w:val="uk-UA"/>
              </w:rPr>
              <w:t xml:space="preserve">1. «Про організацію освітнього процесу в СНУ ім. В. Даля»; </w:t>
            </w:r>
          </w:p>
          <w:p w14:paraId="5DA817E6" w14:textId="77777777" w:rsidR="00CA394E" w:rsidRPr="00CD6E2A" w:rsidRDefault="00CA394E" w:rsidP="00CD6E2A">
            <w:pPr>
              <w:jc w:val="both"/>
              <w:rPr>
                <w:rFonts w:ascii="Times New Roman" w:hAnsi="Times New Roman" w:cs="Times New Roman"/>
                <w:sz w:val="24"/>
                <w:szCs w:val="24"/>
                <w:lang w:val="uk-UA"/>
              </w:rPr>
            </w:pPr>
            <w:r w:rsidRPr="00CD6E2A">
              <w:rPr>
                <w:rFonts w:ascii="Times New Roman" w:hAnsi="Times New Roman" w:cs="Times New Roman"/>
                <w:sz w:val="24"/>
                <w:szCs w:val="24"/>
                <w:lang w:val="uk-UA"/>
              </w:rPr>
              <w:t xml:space="preserve">2. «Про систему забезпечення якості освітньої діяльності в СНУ ім. В. Даля»; </w:t>
            </w:r>
          </w:p>
          <w:p w14:paraId="14A9CA38" w14:textId="77777777" w:rsidR="00CA394E" w:rsidRPr="00CD6E2A" w:rsidRDefault="00CA394E" w:rsidP="00CD6E2A">
            <w:pPr>
              <w:jc w:val="both"/>
              <w:rPr>
                <w:rFonts w:ascii="Times New Roman" w:hAnsi="Times New Roman" w:cs="Times New Roman"/>
                <w:sz w:val="24"/>
                <w:szCs w:val="24"/>
                <w:lang w:val="uk-UA"/>
              </w:rPr>
            </w:pPr>
            <w:r w:rsidRPr="00CD6E2A">
              <w:rPr>
                <w:rFonts w:ascii="Times New Roman" w:hAnsi="Times New Roman" w:cs="Times New Roman"/>
                <w:sz w:val="24"/>
                <w:szCs w:val="24"/>
                <w:lang w:val="uk-UA"/>
              </w:rPr>
              <w:t xml:space="preserve">3. «Про самостійну роботу студентів у в СНУ ім. В. Даля в умовах кредитно-модульної системи»; </w:t>
            </w:r>
          </w:p>
          <w:p w14:paraId="50BF7CE4" w14:textId="77777777" w:rsidR="00CA394E" w:rsidRPr="00CD6E2A" w:rsidRDefault="00CA394E" w:rsidP="00CD6E2A">
            <w:pPr>
              <w:jc w:val="both"/>
              <w:rPr>
                <w:rFonts w:ascii="Times New Roman" w:hAnsi="Times New Roman" w:cs="Times New Roman"/>
                <w:sz w:val="24"/>
                <w:szCs w:val="24"/>
                <w:lang w:val="uk-UA"/>
              </w:rPr>
            </w:pPr>
            <w:r w:rsidRPr="00CD6E2A">
              <w:rPr>
                <w:rFonts w:ascii="Times New Roman" w:hAnsi="Times New Roman" w:cs="Times New Roman"/>
                <w:sz w:val="24"/>
                <w:szCs w:val="24"/>
                <w:lang w:val="uk-UA"/>
              </w:rPr>
              <w:t xml:space="preserve">«Про проведення практики студентів в СНУ ім. В. Даля»; </w:t>
            </w:r>
          </w:p>
          <w:p w14:paraId="5D2719A8" w14:textId="77777777" w:rsidR="00CA394E" w:rsidRPr="00CD6E2A" w:rsidRDefault="00CA394E" w:rsidP="00CD6E2A">
            <w:pPr>
              <w:jc w:val="both"/>
              <w:rPr>
                <w:rFonts w:ascii="Times New Roman" w:hAnsi="Times New Roman" w:cs="Times New Roman"/>
                <w:sz w:val="24"/>
                <w:szCs w:val="24"/>
                <w:lang w:val="uk-UA"/>
              </w:rPr>
            </w:pPr>
            <w:r w:rsidRPr="00CD6E2A">
              <w:rPr>
                <w:rFonts w:ascii="Times New Roman" w:hAnsi="Times New Roman" w:cs="Times New Roman"/>
                <w:sz w:val="24"/>
                <w:szCs w:val="24"/>
                <w:lang w:val="uk-UA"/>
              </w:rPr>
              <w:t>«Про організацію навчального процесу студентів заочної форми навчання в СНУ ім. В. Даля»</w:t>
            </w:r>
          </w:p>
        </w:tc>
      </w:tr>
      <w:tr w:rsidR="00CA394E" w:rsidRPr="00CD6E2A" w14:paraId="7332AB94" w14:textId="77777777" w:rsidTr="00CD6E2A">
        <w:tc>
          <w:tcPr>
            <w:tcW w:w="3114" w:type="dxa"/>
          </w:tcPr>
          <w:p w14:paraId="48658504" w14:textId="77777777" w:rsidR="00CA394E" w:rsidRPr="00CD6E2A" w:rsidRDefault="00CA394E" w:rsidP="00CD6E2A">
            <w:pPr>
              <w:jc w:val="both"/>
              <w:rPr>
                <w:rFonts w:ascii="Times New Roman" w:hAnsi="Times New Roman" w:cs="Times New Roman"/>
                <w:b/>
                <w:sz w:val="24"/>
                <w:szCs w:val="24"/>
                <w:lang w:val="uk-UA"/>
              </w:rPr>
            </w:pPr>
            <w:r w:rsidRPr="00CD6E2A">
              <w:rPr>
                <w:rFonts w:ascii="Times New Roman" w:hAnsi="Times New Roman" w:cs="Times New Roman"/>
                <w:b/>
                <w:sz w:val="24"/>
                <w:szCs w:val="24"/>
                <w:lang w:val="uk-UA"/>
              </w:rPr>
              <w:t>Моніторинг та періодичний перегляд освітніх програм</w:t>
            </w:r>
          </w:p>
        </w:tc>
        <w:tc>
          <w:tcPr>
            <w:tcW w:w="6231" w:type="dxa"/>
          </w:tcPr>
          <w:p w14:paraId="79ACBF45" w14:textId="77777777" w:rsidR="00CA394E" w:rsidRPr="00CD6E2A" w:rsidRDefault="00CA394E" w:rsidP="00CD6E2A">
            <w:pPr>
              <w:jc w:val="both"/>
              <w:rPr>
                <w:rFonts w:ascii="Times New Roman" w:hAnsi="Times New Roman" w:cs="Times New Roman"/>
                <w:sz w:val="24"/>
                <w:szCs w:val="24"/>
                <w:lang w:val="uk-UA"/>
              </w:rPr>
            </w:pPr>
            <w:r w:rsidRPr="00CD6E2A">
              <w:rPr>
                <w:rFonts w:ascii="Times New Roman" w:hAnsi="Times New Roman" w:cs="Times New Roman"/>
                <w:sz w:val="24"/>
                <w:szCs w:val="24"/>
                <w:lang w:val="uk-UA"/>
              </w:rPr>
              <w:t>визначаються положенням «Про організацію освітнього процесу в СНУ ім. В. Даля»</w:t>
            </w:r>
          </w:p>
        </w:tc>
      </w:tr>
      <w:tr w:rsidR="00CA394E" w:rsidRPr="00CD6E2A" w14:paraId="626BA90A" w14:textId="77777777" w:rsidTr="00CD6E2A">
        <w:tc>
          <w:tcPr>
            <w:tcW w:w="3114" w:type="dxa"/>
          </w:tcPr>
          <w:p w14:paraId="79ED5428" w14:textId="77777777" w:rsidR="00CA394E" w:rsidRPr="00CD6E2A" w:rsidRDefault="00CA394E" w:rsidP="00CD6E2A">
            <w:pPr>
              <w:jc w:val="both"/>
              <w:rPr>
                <w:rFonts w:ascii="Times New Roman" w:hAnsi="Times New Roman" w:cs="Times New Roman"/>
                <w:b/>
                <w:sz w:val="24"/>
                <w:szCs w:val="24"/>
                <w:lang w:val="uk-UA"/>
              </w:rPr>
            </w:pPr>
            <w:r w:rsidRPr="00CD6E2A">
              <w:rPr>
                <w:rFonts w:ascii="Times New Roman" w:hAnsi="Times New Roman" w:cs="Times New Roman"/>
                <w:b/>
                <w:sz w:val="24"/>
                <w:szCs w:val="24"/>
                <w:lang w:val="uk-UA"/>
              </w:rPr>
              <w:t>Щорічне оцінювання здобувачів вищої освіти</w:t>
            </w:r>
          </w:p>
        </w:tc>
        <w:tc>
          <w:tcPr>
            <w:tcW w:w="6231" w:type="dxa"/>
          </w:tcPr>
          <w:p w14:paraId="20C28B6D" w14:textId="77777777" w:rsidR="00CA394E" w:rsidRPr="00CD6E2A" w:rsidRDefault="00CA394E" w:rsidP="00CD6E2A">
            <w:pPr>
              <w:jc w:val="both"/>
              <w:rPr>
                <w:rFonts w:ascii="Times New Roman" w:hAnsi="Times New Roman" w:cs="Times New Roman"/>
                <w:sz w:val="24"/>
                <w:szCs w:val="24"/>
                <w:lang w:val="uk-UA"/>
              </w:rPr>
            </w:pPr>
            <w:r w:rsidRPr="00CD6E2A">
              <w:rPr>
                <w:rFonts w:ascii="Times New Roman" w:hAnsi="Times New Roman" w:cs="Times New Roman"/>
                <w:sz w:val="24"/>
                <w:szCs w:val="24"/>
                <w:lang w:val="uk-UA"/>
              </w:rPr>
              <w:t>визначаються положенням «Про організацію освітнього процесу в СНУ ім. В. Даля»</w:t>
            </w:r>
          </w:p>
        </w:tc>
      </w:tr>
      <w:tr w:rsidR="00CA394E" w:rsidRPr="001238C7" w14:paraId="7B68952F" w14:textId="77777777" w:rsidTr="00CD6E2A">
        <w:tc>
          <w:tcPr>
            <w:tcW w:w="3114" w:type="dxa"/>
          </w:tcPr>
          <w:p w14:paraId="5740D9AB" w14:textId="77777777" w:rsidR="00CA394E" w:rsidRPr="00CD6E2A" w:rsidRDefault="00CA394E" w:rsidP="00CD6E2A">
            <w:pPr>
              <w:jc w:val="both"/>
              <w:rPr>
                <w:rFonts w:ascii="Times New Roman" w:hAnsi="Times New Roman" w:cs="Times New Roman"/>
                <w:b/>
                <w:sz w:val="24"/>
                <w:szCs w:val="24"/>
                <w:lang w:val="uk-UA"/>
              </w:rPr>
            </w:pPr>
            <w:r w:rsidRPr="00CD6E2A">
              <w:rPr>
                <w:rFonts w:ascii="Times New Roman" w:hAnsi="Times New Roman" w:cs="Times New Roman"/>
                <w:b/>
                <w:sz w:val="24"/>
                <w:szCs w:val="24"/>
                <w:lang w:val="uk-UA"/>
              </w:rPr>
              <w:t>Підвищення кваліфікації науково-педагогічних, педагогічних та наукових працівників</w:t>
            </w:r>
          </w:p>
        </w:tc>
        <w:tc>
          <w:tcPr>
            <w:tcW w:w="6231" w:type="dxa"/>
          </w:tcPr>
          <w:p w14:paraId="6DEB6AAE" w14:textId="77777777" w:rsidR="00CA394E" w:rsidRPr="00CD6E2A" w:rsidRDefault="00CA394E" w:rsidP="00CD6E2A">
            <w:pPr>
              <w:jc w:val="both"/>
              <w:rPr>
                <w:rFonts w:ascii="Times New Roman" w:hAnsi="Times New Roman" w:cs="Times New Roman"/>
                <w:sz w:val="24"/>
                <w:szCs w:val="24"/>
                <w:lang w:val="uk-UA"/>
              </w:rPr>
            </w:pPr>
            <w:r w:rsidRPr="00CD6E2A">
              <w:rPr>
                <w:rFonts w:ascii="Times New Roman" w:hAnsi="Times New Roman" w:cs="Times New Roman"/>
                <w:sz w:val="24"/>
                <w:szCs w:val="24"/>
                <w:lang w:val="uk-UA"/>
              </w:rPr>
              <w:t>визначаються положенням «Про підвищення кваліфікації та стажування педагогічних і науково-педагогічних працівників вищих навчальних закладів, затвердженого наказом МОН освіти і науки, молоді та спорту України від 24.01.2013 р. №48</w:t>
            </w:r>
          </w:p>
        </w:tc>
      </w:tr>
      <w:tr w:rsidR="00CA394E" w:rsidRPr="001238C7" w14:paraId="086EE603" w14:textId="77777777" w:rsidTr="00CD6E2A">
        <w:tc>
          <w:tcPr>
            <w:tcW w:w="3114" w:type="dxa"/>
          </w:tcPr>
          <w:p w14:paraId="76303591" w14:textId="77777777" w:rsidR="00CA394E" w:rsidRPr="00CD6E2A" w:rsidRDefault="00CA394E" w:rsidP="00CD6E2A">
            <w:pPr>
              <w:jc w:val="both"/>
              <w:rPr>
                <w:rFonts w:ascii="Times New Roman" w:hAnsi="Times New Roman" w:cs="Times New Roman"/>
                <w:b/>
                <w:sz w:val="24"/>
                <w:szCs w:val="24"/>
                <w:lang w:val="uk-UA"/>
              </w:rPr>
            </w:pPr>
            <w:r w:rsidRPr="00CD6E2A">
              <w:rPr>
                <w:rFonts w:ascii="Times New Roman" w:hAnsi="Times New Roman" w:cs="Times New Roman"/>
                <w:b/>
                <w:sz w:val="24"/>
                <w:szCs w:val="24"/>
                <w:lang w:val="uk-UA"/>
              </w:rPr>
              <w:t>Наявність необхідних ресурсів для організації освітнього процесу</w:t>
            </w:r>
          </w:p>
        </w:tc>
        <w:tc>
          <w:tcPr>
            <w:tcW w:w="6231" w:type="dxa"/>
          </w:tcPr>
          <w:p w14:paraId="3283E181" w14:textId="77777777" w:rsidR="00CA394E" w:rsidRPr="00CD6E2A" w:rsidRDefault="00CA394E" w:rsidP="00CD6E2A">
            <w:pPr>
              <w:jc w:val="both"/>
              <w:rPr>
                <w:rFonts w:ascii="Times New Roman" w:hAnsi="Times New Roman" w:cs="Times New Roman"/>
                <w:sz w:val="24"/>
                <w:szCs w:val="24"/>
                <w:lang w:val="uk-UA"/>
              </w:rPr>
            </w:pPr>
            <w:r w:rsidRPr="00CD6E2A">
              <w:rPr>
                <w:rFonts w:ascii="Times New Roman" w:hAnsi="Times New Roman" w:cs="Times New Roman"/>
                <w:sz w:val="24"/>
                <w:szCs w:val="24"/>
                <w:lang w:val="uk-UA"/>
              </w:rPr>
              <w:t>визначається вимогами до матеріально-технічного забезпечення (бібліотека із сучасною навчальною літературою, науковими, довідниковими та фаховими періодичними виданнями, технічні засоби навчання, наявність баз для проведення всіх видів практики) та іншими ресурсами (робочий навчальний план; робочі навчальні програми дисциплін та практик; комплекси навчальних дисциплін</w:t>
            </w:r>
          </w:p>
        </w:tc>
      </w:tr>
      <w:tr w:rsidR="00CA394E" w:rsidRPr="00CD6E2A" w14:paraId="6330A6B4" w14:textId="77777777" w:rsidTr="00CD6E2A">
        <w:tc>
          <w:tcPr>
            <w:tcW w:w="3114" w:type="dxa"/>
          </w:tcPr>
          <w:p w14:paraId="217AB3E5" w14:textId="77777777" w:rsidR="00CA394E" w:rsidRPr="00CD6E2A" w:rsidRDefault="00CA394E" w:rsidP="00CD6E2A">
            <w:pPr>
              <w:jc w:val="both"/>
              <w:rPr>
                <w:rFonts w:ascii="Times New Roman" w:hAnsi="Times New Roman" w:cs="Times New Roman"/>
                <w:b/>
                <w:sz w:val="24"/>
                <w:szCs w:val="24"/>
                <w:lang w:val="uk-UA"/>
              </w:rPr>
            </w:pPr>
            <w:r w:rsidRPr="00CD6E2A">
              <w:rPr>
                <w:rFonts w:ascii="Times New Roman" w:hAnsi="Times New Roman" w:cs="Times New Roman"/>
                <w:b/>
                <w:sz w:val="24"/>
                <w:szCs w:val="24"/>
                <w:lang w:val="uk-UA"/>
              </w:rPr>
              <w:t>Наявність інформаційних систем для ефективного управління освітнім процесом</w:t>
            </w:r>
          </w:p>
        </w:tc>
        <w:tc>
          <w:tcPr>
            <w:tcW w:w="6231" w:type="dxa"/>
          </w:tcPr>
          <w:p w14:paraId="7B541182" w14:textId="77777777" w:rsidR="00CA394E" w:rsidRPr="00CD6E2A" w:rsidRDefault="00CA394E" w:rsidP="00CD6E2A">
            <w:pPr>
              <w:jc w:val="both"/>
              <w:rPr>
                <w:rFonts w:ascii="Times New Roman" w:hAnsi="Times New Roman" w:cs="Times New Roman"/>
                <w:sz w:val="24"/>
                <w:szCs w:val="24"/>
                <w:lang w:val="uk-UA"/>
              </w:rPr>
            </w:pPr>
            <w:r w:rsidRPr="00CD6E2A">
              <w:rPr>
                <w:rFonts w:ascii="Times New Roman" w:hAnsi="Times New Roman" w:cs="Times New Roman"/>
                <w:sz w:val="24"/>
                <w:szCs w:val="24"/>
                <w:lang w:val="uk-UA"/>
              </w:rPr>
              <w:t>визначається положенням «Про організацію освітнього процесу в СНУ ім. В. Даля»</w:t>
            </w:r>
          </w:p>
        </w:tc>
      </w:tr>
      <w:tr w:rsidR="00CA394E" w:rsidRPr="00CD6E2A" w14:paraId="78854115" w14:textId="77777777" w:rsidTr="00CD6E2A">
        <w:tc>
          <w:tcPr>
            <w:tcW w:w="3114" w:type="dxa"/>
          </w:tcPr>
          <w:p w14:paraId="5C78389B" w14:textId="77777777" w:rsidR="00CA394E" w:rsidRPr="00CD6E2A" w:rsidRDefault="00CA394E" w:rsidP="00CD6E2A">
            <w:pPr>
              <w:jc w:val="both"/>
              <w:rPr>
                <w:rFonts w:ascii="Times New Roman" w:hAnsi="Times New Roman" w:cs="Times New Roman"/>
                <w:b/>
                <w:sz w:val="24"/>
                <w:szCs w:val="24"/>
                <w:lang w:val="uk-UA"/>
              </w:rPr>
            </w:pPr>
            <w:r w:rsidRPr="00CD6E2A">
              <w:rPr>
                <w:rFonts w:ascii="Times New Roman" w:hAnsi="Times New Roman" w:cs="Times New Roman"/>
                <w:b/>
                <w:sz w:val="24"/>
                <w:szCs w:val="24"/>
                <w:lang w:val="uk-UA"/>
              </w:rPr>
              <w:t>Публічність інформації про освітні програми, ступені вищої освіти та кваліфікації</w:t>
            </w:r>
          </w:p>
        </w:tc>
        <w:tc>
          <w:tcPr>
            <w:tcW w:w="6231" w:type="dxa"/>
          </w:tcPr>
          <w:p w14:paraId="0B207DC2" w14:textId="77777777" w:rsidR="00CA394E" w:rsidRPr="00CD6E2A" w:rsidRDefault="00CA394E" w:rsidP="00CD6E2A">
            <w:pPr>
              <w:jc w:val="both"/>
              <w:rPr>
                <w:rFonts w:ascii="Times New Roman" w:hAnsi="Times New Roman" w:cs="Times New Roman"/>
                <w:sz w:val="24"/>
                <w:szCs w:val="24"/>
                <w:lang w:val="uk-UA"/>
              </w:rPr>
            </w:pPr>
            <w:r w:rsidRPr="00CD6E2A">
              <w:rPr>
                <w:rFonts w:ascii="Times New Roman" w:hAnsi="Times New Roman" w:cs="Times New Roman"/>
                <w:sz w:val="24"/>
                <w:szCs w:val="24"/>
                <w:lang w:val="uk-UA"/>
              </w:rPr>
              <w:t>розміщення на сайті СНУ ім. В. Даля у відкритому доступі</w:t>
            </w:r>
          </w:p>
        </w:tc>
      </w:tr>
      <w:tr w:rsidR="00CA394E" w:rsidRPr="00CD6E2A" w14:paraId="7EB5976F" w14:textId="77777777" w:rsidTr="00CD6E2A">
        <w:tc>
          <w:tcPr>
            <w:tcW w:w="3114" w:type="dxa"/>
          </w:tcPr>
          <w:p w14:paraId="2B1EB904" w14:textId="77777777" w:rsidR="00CA394E" w:rsidRPr="00CD6E2A" w:rsidRDefault="00CA394E" w:rsidP="00CD6E2A">
            <w:pPr>
              <w:jc w:val="both"/>
              <w:rPr>
                <w:rFonts w:ascii="Times New Roman" w:hAnsi="Times New Roman" w:cs="Times New Roman"/>
                <w:b/>
                <w:sz w:val="24"/>
                <w:szCs w:val="24"/>
                <w:lang w:val="uk-UA"/>
              </w:rPr>
            </w:pPr>
            <w:r w:rsidRPr="00CD6E2A">
              <w:rPr>
                <w:rFonts w:ascii="Times New Roman" w:hAnsi="Times New Roman" w:cs="Times New Roman"/>
                <w:b/>
                <w:sz w:val="24"/>
                <w:szCs w:val="24"/>
                <w:lang w:val="uk-UA"/>
              </w:rPr>
              <w:t>Запобігання та виявлення академічного плагіату</w:t>
            </w:r>
          </w:p>
        </w:tc>
        <w:tc>
          <w:tcPr>
            <w:tcW w:w="6231" w:type="dxa"/>
          </w:tcPr>
          <w:p w14:paraId="54ACA7FE" w14:textId="77777777" w:rsidR="00CA394E" w:rsidRPr="00CD6E2A" w:rsidRDefault="00CA394E" w:rsidP="00CD6E2A">
            <w:pPr>
              <w:jc w:val="both"/>
              <w:rPr>
                <w:rFonts w:ascii="Times New Roman" w:hAnsi="Times New Roman" w:cs="Times New Roman"/>
                <w:sz w:val="24"/>
                <w:szCs w:val="24"/>
                <w:lang w:val="uk-UA"/>
              </w:rPr>
            </w:pPr>
            <w:r w:rsidRPr="00CD6E2A">
              <w:rPr>
                <w:rFonts w:ascii="Times New Roman" w:hAnsi="Times New Roman" w:cs="Times New Roman"/>
                <w:sz w:val="24"/>
                <w:szCs w:val="24"/>
                <w:lang w:val="uk-UA"/>
              </w:rPr>
              <w:t>перевірка на плагіат</w:t>
            </w:r>
          </w:p>
        </w:tc>
      </w:tr>
    </w:tbl>
    <w:p w14:paraId="177F6733" w14:textId="77777777" w:rsidR="00CD6E2A" w:rsidRDefault="00CD6E2A" w:rsidP="004C3554">
      <w:pPr>
        <w:spacing w:after="0" w:line="360" w:lineRule="auto"/>
        <w:jc w:val="both"/>
        <w:rPr>
          <w:rFonts w:ascii="Times New Roman" w:hAnsi="Times New Roman" w:cs="Times New Roman"/>
          <w:sz w:val="28"/>
          <w:szCs w:val="28"/>
          <w:lang w:val="uk-UA"/>
        </w:rPr>
      </w:pPr>
    </w:p>
    <w:p w14:paraId="0DA6DC55" w14:textId="77777777" w:rsidR="00CD6E2A" w:rsidRDefault="00CD6E2A">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555F6352" w14:textId="77777777" w:rsidR="00CD6E2A" w:rsidRPr="00CD6E2A" w:rsidRDefault="001963BF" w:rsidP="001963BF">
      <w:pPr>
        <w:spacing w:after="0" w:line="360" w:lineRule="auto"/>
        <w:jc w:val="center"/>
        <w:outlineLvl w:val="0"/>
        <w:rPr>
          <w:rFonts w:ascii="Times New Roman" w:hAnsi="Times New Roman" w:cs="Times New Roman"/>
          <w:b/>
          <w:sz w:val="28"/>
          <w:szCs w:val="28"/>
        </w:rPr>
      </w:pPr>
      <w:bookmarkStart w:id="9" w:name="_Toc494467764"/>
      <w:r>
        <w:rPr>
          <w:rFonts w:ascii="Times New Roman" w:hAnsi="Times New Roman" w:cs="Times New Roman"/>
          <w:b/>
          <w:sz w:val="28"/>
          <w:szCs w:val="28"/>
          <w:lang w:val="en-US"/>
        </w:rPr>
        <w:lastRenderedPageBreak/>
        <w:t>IX</w:t>
      </w:r>
      <w:r w:rsidR="00CD6E2A" w:rsidRPr="00CD6E2A">
        <w:rPr>
          <w:rFonts w:ascii="Times New Roman" w:hAnsi="Times New Roman" w:cs="Times New Roman"/>
          <w:b/>
          <w:sz w:val="28"/>
          <w:szCs w:val="28"/>
        </w:rPr>
        <w:t>. ПЕРЕЛІК НОРМАТИВНИХ ДОКУМЕНТІВ, НА ЯКИХ БАЗУЄТЬСЯ ОСВІТНЯ ПРОГРАМА</w:t>
      </w:r>
      <w:bookmarkEnd w:id="9"/>
    </w:p>
    <w:p w14:paraId="477234B4" w14:textId="77777777" w:rsidR="00CD6E2A" w:rsidRPr="002C6DB1" w:rsidRDefault="00CD6E2A" w:rsidP="002C6DB1">
      <w:pPr>
        <w:spacing w:after="0" w:line="240" w:lineRule="auto"/>
        <w:jc w:val="both"/>
        <w:rPr>
          <w:rFonts w:ascii="Times New Roman" w:hAnsi="Times New Roman" w:cs="Times New Roman"/>
          <w:sz w:val="28"/>
          <w:szCs w:val="28"/>
          <w:lang w:val="uk-UA"/>
        </w:rPr>
      </w:pPr>
      <w:r w:rsidRPr="00CD6E2A">
        <w:rPr>
          <w:rFonts w:ascii="Times New Roman" w:hAnsi="Times New Roman" w:cs="Times New Roman"/>
          <w:sz w:val="28"/>
          <w:szCs w:val="28"/>
        </w:rPr>
        <w:t>1</w:t>
      </w:r>
      <w:r w:rsidRPr="002C6DB1">
        <w:rPr>
          <w:rFonts w:ascii="Times New Roman" w:hAnsi="Times New Roman" w:cs="Times New Roman"/>
          <w:sz w:val="28"/>
          <w:szCs w:val="28"/>
          <w:lang w:val="uk-UA"/>
        </w:rPr>
        <w:t xml:space="preserve">. Конституція України // [Електронний ресурс]. – Режим доступу: </w:t>
      </w:r>
      <w:hyperlink r:id="rId10" w:history="1">
        <w:r w:rsidR="00BB5D95" w:rsidRPr="002C6DB1">
          <w:rPr>
            <w:rStyle w:val="a5"/>
            <w:rFonts w:ascii="Times New Roman" w:hAnsi="Times New Roman" w:cs="Times New Roman"/>
            <w:sz w:val="28"/>
            <w:szCs w:val="28"/>
            <w:lang w:val="uk-UA"/>
          </w:rPr>
          <w:t>http://zakon2.rada.gov.ua/laws/show/254-вр</w:t>
        </w:r>
      </w:hyperlink>
    </w:p>
    <w:p w14:paraId="035CB729" w14:textId="77777777" w:rsidR="00CD6E2A" w:rsidRPr="002C6DB1" w:rsidRDefault="00CD6E2A" w:rsidP="002C6DB1">
      <w:pPr>
        <w:spacing w:after="0" w:line="240" w:lineRule="auto"/>
        <w:jc w:val="both"/>
        <w:rPr>
          <w:rFonts w:ascii="Times New Roman" w:hAnsi="Times New Roman" w:cs="Times New Roman"/>
          <w:sz w:val="28"/>
          <w:szCs w:val="28"/>
          <w:lang w:val="uk-UA"/>
        </w:rPr>
      </w:pPr>
      <w:r w:rsidRPr="002C6DB1">
        <w:rPr>
          <w:rFonts w:ascii="Times New Roman" w:hAnsi="Times New Roman" w:cs="Times New Roman"/>
          <w:sz w:val="28"/>
          <w:szCs w:val="28"/>
          <w:lang w:val="uk-UA"/>
        </w:rPr>
        <w:t xml:space="preserve">2. Закон України «Про освіту» // [Електронний ресурс]. – Режим доступу: </w:t>
      </w:r>
      <w:hyperlink r:id="rId11" w:history="1">
        <w:r w:rsidRPr="002C6DB1">
          <w:rPr>
            <w:rStyle w:val="a5"/>
            <w:rFonts w:ascii="Times New Roman" w:hAnsi="Times New Roman" w:cs="Times New Roman"/>
            <w:sz w:val="28"/>
            <w:szCs w:val="28"/>
            <w:lang w:val="uk-UA"/>
          </w:rPr>
          <w:t>http://zakon2.rada.gov.ua/laws/show/2145-19</w:t>
        </w:r>
      </w:hyperlink>
    </w:p>
    <w:p w14:paraId="16EB443D" w14:textId="77777777" w:rsidR="00CD6E2A" w:rsidRPr="002C6DB1" w:rsidRDefault="00CD6E2A" w:rsidP="002C6DB1">
      <w:pPr>
        <w:spacing w:after="0" w:line="240" w:lineRule="auto"/>
        <w:jc w:val="both"/>
        <w:rPr>
          <w:rFonts w:ascii="Times New Roman" w:hAnsi="Times New Roman" w:cs="Times New Roman"/>
          <w:sz w:val="28"/>
          <w:szCs w:val="28"/>
          <w:lang w:val="uk-UA"/>
        </w:rPr>
      </w:pPr>
      <w:r w:rsidRPr="002C6DB1">
        <w:rPr>
          <w:rFonts w:ascii="Times New Roman" w:hAnsi="Times New Roman" w:cs="Times New Roman"/>
          <w:sz w:val="28"/>
          <w:szCs w:val="28"/>
          <w:lang w:val="uk-UA"/>
        </w:rPr>
        <w:t xml:space="preserve">3. Закон України «Про вищу освіту» // [Електронний ресурс]. – Режим доступу: </w:t>
      </w:r>
      <w:hyperlink r:id="rId12" w:history="1">
        <w:r w:rsidRPr="002C6DB1">
          <w:rPr>
            <w:rStyle w:val="a5"/>
            <w:rFonts w:ascii="Times New Roman" w:hAnsi="Times New Roman" w:cs="Times New Roman"/>
            <w:sz w:val="28"/>
            <w:szCs w:val="28"/>
            <w:lang w:val="uk-UA"/>
          </w:rPr>
          <w:t>http://zakon2.rada.gov.ua/laws/show/1556-18</w:t>
        </w:r>
      </w:hyperlink>
    </w:p>
    <w:p w14:paraId="5AA58F4E" w14:textId="77777777" w:rsidR="00CD6E2A" w:rsidRPr="002C6DB1" w:rsidRDefault="00CD6E2A" w:rsidP="002C6DB1">
      <w:pPr>
        <w:spacing w:after="0" w:line="240" w:lineRule="auto"/>
        <w:jc w:val="both"/>
        <w:rPr>
          <w:rFonts w:ascii="Times New Roman" w:hAnsi="Times New Roman" w:cs="Times New Roman"/>
          <w:sz w:val="28"/>
          <w:szCs w:val="28"/>
          <w:lang w:val="uk-UA"/>
        </w:rPr>
      </w:pPr>
      <w:r w:rsidRPr="002C6DB1">
        <w:rPr>
          <w:rFonts w:ascii="Times New Roman" w:hAnsi="Times New Roman" w:cs="Times New Roman"/>
          <w:sz w:val="28"/>
          <w:szCs w:val="28"/>
          <w:lang w:val="uk-UA"/>
        </w:rPr>
        <w:t xml:space="preserve">4. Постанова Кабінету Міністрів України «Про затвердження Національної рамки кваліфікацій» №1341 від 23.11.2011 р. // [Електронний ресурс]. – Режим доступу: </w:t>
      </w:r>
      <w:hyperlink r:id="rId13" w:history="1">
        <w:r w:rsidRPr="002C6DB1">
          <w:rPr>
            <w:rStyle w:val="a5"/>
            <w:rFonts w:ascii="Times New Roman" w:hAnsi="Times New Roman" w:cs="Times New Roman"/>
            <w:sz w:val="28"/>
            <w:szCs w:val="28"/>
            <w:lang w:val="uk-UA"/>
          </w:rPr>
          <w:t>http://zakon4.rada.gov.ua/laws/show/1341-2011-п</w:t>
        </w:r>
      </w:hyperlink>
    </w:p>
    <w:p w14:paraId="1C77978D" w14:textId="77777777" w:rsidR="00CD6E2A" w:rsidRPr="002C6DB1" w:rsidRDefault="00CD6E2A" w:rsidP="002C6DB1">
      <w:pPr>
        <w:spacing w:after="0" w:line="240" w:lineRule="auto"/>
        <w:jc w:val="both"/>
        <w:rPr>
          <w:rFonts w:ascii="Times New Roman" w:hAnsi="Times New Roman" w:cs="Times New Roman"/>
          <w:sz w:val="28"/>
          <w:szCs w:val="28"/>
          <w:lang w:val="uk-UA"/>
        </w:rPr>
      </w:pPr>
      <w:r w:rsidRPr="002C6DB1">
        <w:rPr>
          <w:rFonts w:ascii="Times New Roman" w:hAnsi="Times New Roman" w:cs="Times New Roman"/>
          <w:sz w:val="28"/>
          <w:szCs w:val="28"/>
          <w:lang w:val="uk-UA"/>
        </w:rPr>
        <w:t xml:space="preserve">5. Постанова Кабінету Міністрів України «Про утворення Національного агентства із забезпечення якості вищої освіти» №244 від 15.04.2015 р. // [Електронний ресурс]. – Режим доступу: </w:t>
      </w:r>
      <w:hyperlink r:id="rId14" w:history="1">
        <w:r w:rsidRPr="002C6DB1">
          <w:rPr>
            <w:rStyle w:val="a5"/>
            <w:rFonts w:ascii="Times New Roman" w:hAnsi="Times New Roman" w:cs="Times New Roman"/>
            <w:sz w:val="28"/>
            <w:szCs w:val="28"/>
            <w:lang w:val="uk-UA"/>
          </w:rPr>
          <w:t>http://zakon3.rada.gov.ua/laws/show/244-2015-п</w:t>
        </w:r>
      </w:hyperlink>
    </w:p>
    <w:p w14:paraId="32FDCB7F" w14:textId="77777777" w:rsidR="00CD6E2A" w:rsidRPr="002C6DB1" w:rsidRDefault="00CD6E2A" w:rsidP="002C6DB1">
      <w:pPr>
        <w:spacing w:after="0" w:line="240" w:lineRule="auto"/>
        <w:jc w:val="both"/>
        <w:rPr>
          <w:rFonts w:ascii="Times New Roman" w:hAnsi="Times New Roman" w:cs="Times New Roman"/>
          <w:sz w:val="28"/>
          <w:szCs w:val="28"/>
          <w:lang w:val="uk-UA"/>
        </w:rPr>
      </w:pPr>
      <w:r w:rsidRPr="002C6DB1">
        <w:rPr>
          <w:rFonts w:ascii="Times New Roman" w:hAnsi="Times New Roman" w:cs="Times New Roman"/>
          <w:sz w:val="28"/>
          <w:szCs w:val="28"/>
          <w:lang w:val="uk-UA"/>
        </w:rPr>
        <w:t xml:space="preserve">6. 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w:t>
      </w:r>
      <w:r w:rsidR="00BB5D95" w:rsidRPr="002C6DB1">
        <w:rPr>
          <w:rFonts w:ascii="Times New Roman" w:hAnsi="Times New Roman" w:cs="Times New Roman"/>
          <w:sz w:val="28"/>
          <w:szCs w:val="28"/>
          <w:lang w:val="uk-UA"/>
        </w:rPr>
        <w:t xml:space="preserve">№266 від 29.04.2015 р. </w:t>
      </w:r>
      <w:r w:rsidRPr="002C6DB1">
        <w:rPr>
          <w:rFonts w:ascii="Times New Roman" w:hAnsi="Times New Roman" w:cs="Times New Roman"/>
          <w:sz w:val="28"/>
          <w:szCs w:val="28"/>
          <w:lang w:val="uk-UA"/>
        </w:rPr>
        <w:t xml:space="preserve">// [Електронний ресурс]. – Режим доступу: </w:t>
      </w:r>
      <w:hyperlink r:id="rId15" w:history="1">
        <w:r w:rsidR="00BB5D95" w:rsidRPr="002C6DB1">
          <w:rPr>
            <w:rStyle w:val="a5"/>
            <w:rFonts w:ascii="Times New Roman" w:hAnsi="Times New Roman" w:cs="Times New Roman"/>
            <w:sz w:val="28"/>
            <w:szCs w:val="28"/>
            <w:lang w:val="uk-UA"/>
          </w:rPr>
          <w:t>http://zakon3.rada.gov.ua/laws/show/266-2015-п</w:t>
        </w:r>
      </w:hyperlink>
    </w:p>
    <w:p w14:paraId="4D74A7B8" w14:textId="77777777" w:rsidR="00CD6E2A" w:rsidRPr="002C6DB1" w:rsidRDefault="00CD6E2A" w:rsidP="002C6DB1">
      <w:pPr>
        <w:spacing w:after="0" w:line="240" w:lineRule="auto"/>
        <w:jc w:val="both"/>
        <w:rPr>
          <w:rFonts w:ascii="Times New Roman" w:hAnsi="Times New Roman" w:cs="Times New Roman"/>
          <w:sz w:val="28"/>
          <w:szCs w:val="28"/>
          <w:lang w:val="uk-UA"/>
        </w:rPr>
      </w:pPr>
      <w:r w:rsidRPr="002C6DB1">
        <w:rPr>
          <w:rFonts w:ascii="Times New Roman" w:hAnsi="Times New Roman" w:cs="Times New Roman"/>
          <w:sz w:val="28"/>
          <w:szCs w:val="28"/>
          <w:lang w:val="uk-UA"/>
        </w:rPr>
        <w:t>7. Національний класифікатор України. Класифікація видів економічної діяльності ДК 009:2010</w:t>
      </w:r>
      <w:r w:rsidR="00BB5D95" w:rsidRPr="002C6DB1">
        <w:rPr>
          <w:rFonts w:ascii="Times New Roman" w:hAnsi="Times New Roman" w:cs="Times New Roman"/>
          <w:sz w:val="28"/>
          <w:szCs w:val="28"/>
          <w:lang w:val="uk-UA"/>
        </w:rPr>
        <w:t xml:space="preserve"> // [Електронний ресурс]. – Режим доступу:</w:t>
      </w:r>
      <w:r w:rsidRPr="002C6DB1">
        <w:rPr>
          <w:rFonts w:ascii="Times New Roman" w:hAnsi="Times New Roman" w:cs="Times New Roman"/>
          <w:sz w:val="28"/>
          <w:szCs w:val="28"/>
          <w:lang w:val="uk-UA"/>
        </w:rPr>
        <w:t xml:space="preserve"> </w:t>
      </w:r>
      <w:hyperlink r:id="rId16" w:history="1">
        <w:r w:rsidR="00BB5D95" w:rsidRPr="002C6DB1">
          <w:rPr>
            <w:rStyle w:val="a5"/>
            <w:rFonts w:ascii="Times New Roman" w:hAnsi="Times New Roman" w:cs="Times New Roman"/>
            <w:sz w:val="28"/>
            <w:szCs w:val="28"/>
            <w:lang w:val="uk-UA"/>
          </w:rPr>
          <w:t>http://zakon2.rada.gov.ua/rada/show/vb457609-10</w:t>
        </w:r>
      </w:hyperlink>
    </w:p>
    <w:p w14:paraId="0F531CDB" w14:textId="77777777" w:rsidR="00BB5D95" w:rsidRPr="002C6DB1" w:rsidRDefault="00CD6E2A" w:rsidP="002C6DB1">
      <w:pPr>
        <w:spacing w:after="0" w:line="240" w:lineRule="auto"/>
        <w:jc w:val="both"/>
        <w:rPr>
          <w:rFonts w:ascii="Times New Roman" w:hAnsi="Times New Roman" w:cs="Times New Roman"/>
          <w:sz w:val="28"/>
          <w:szCs w:val="28"/>
          <w:lang w:val="uk-UA"/>
        </w:rPr>
      </w:pPr>
      <w:r w:rsidRPr="002C6DB1">
        <w:rPr>
          <w:rFonts w:ascii="Times New Roman" w:hAnsi="Times New Roman" w:cs="Times New Roman"/>
          <w:sz w:val="28"/>
          <w:szCs w:val="28"/>
          <w:lang w:val="uk-UA"/>
        </w:rPr>
        <w:t xml:space="preserve">8. </w:t>
      </w:r>
      <w:r w:rsidR="00BB5D95" w:rsidRPr="002C6DB1">
        <w:rPr>
          <w:rFonts w:ascii="Times New Roman" w:hAnsi="Times New Roman" w:cs="Times New Roman"/>
          <w:sz w:val="28"/>
          <w:szCs w:val="28"/>
          <w:lang w:val="uk-UA"/>
        </w:rPr>
        <w:t xml:space="preserve">Класифікатор професій ДК 003:2010: </w:t>
      </w:r>
      <w:proofErr w:type="spellStart"/>
      <w:r w:rsidR="00BB5D95" w:rsidRPr="002C6DB1">
        <w:rPr>
          <w:rFonts w:ascii="Times New Roman" w:hAnsi="Times New Roman" w:cs="Times New Roman"/>
          <w:sz w:val="28"/>
          <w:szCs w:val="28"/>
          <w:lang w:val="uk-UA"/>
        </w:rPr>
        <w:t>Держ</w:t>
      </w:r>
      <w:proofErr w:type="spellEnd"/>
      <w:r w:rsidR="00BB5D95" w:rsidRPr="002C6DB1">
        <w:rPr>
          <w:rFonts w:ascii="Times New Roman" w:hAnsi="Times New Roman" w:cs="Times New Roman"/>
          <w:sz w:val="28"/>
          <w:szCs w:val="28"/>
          <w:lang w:val="uk-UA"/>
        </w:rPr>
        <w:t xml:space="preserve"> установа наук.-</w:t>
      </w:r>
      <w:proofErr w:type="spellStart"/>
      <w:r w:rsidR="00BB5D95" w:rsidRPr="002C6DB1">
        <w:rPr>
          <w:rFonts w:ascii="Times New Roman" w:hAnsi="Times New Roman" w:cs="Times New Roman"/>
          <w:sz w:val="28"/>
          <w:szCs w:val="28"/>
          <w:lang w:val="uk-UA"/>
        </w:rPr>
        <w:t>досл</w:t>
      </w:r>
      <w:proofErr w:type="spellEnd"/>
      <w:r w:rsidR="00BB5D95" w:rsidRPr="002C6DB1">
        <w:rPr>
          <w:rFonts w:ascii="Times New Roman" w:hAnsi="Times New Roman" w:cs="Times New Roman"/>
          <w:sz w:val="28"/>
          <w:szCs w:val="28"/>
          <w:lang w:val="uk-UA"/>
        </w:rPr>
        <w:t xml:space="preserve">. ін.-т соціал.-труд. відносин М-ва праці та соціал. політики України; Ін-т </w:t>
      </w:r>
      <w:proofErr w:type="spellStart"/>
      <w:r w:rsidR="00BB5D95" w:rsidRPr="002C6DB1">
        <w:rPr>
          <w:rFonts w:ascii="Times New Roman" w:hAnsi="Times New Roman" w:cs="Times New Roman"/>
          <w:sz w:val="28"/>
          <w:szCs w:val="28"/>
          <w:lang w:val="uk-UA"/>
        </w:rPr>
        <w:t>укр</w:t>
      </w:r>
      <w:proofErr w:type="spellEnd"/>
      <w:r w:rsidR="00BB5D95" w:rsidRPr="002C6DB1">
        <w:rPr>
          <w:rFonts w:ascii="Times New Roman" w:hAnsi="Times New Roman" w:cs="Times New Roman"/>
          <w:sz w:val="28"/>
          <w:szCs w:val="28"/>
          <w:lang w:val="uk-UA"/>
        </w:rPr>
        <w:t xml:space="preserve">. мови НАН України; Держкомстат. України. – К.: </w:t>
      </w:r>
      <w:proofErr w:type="spellStart"/>
      <w:r w:rsidR="00BB5D95" w:rsidRPr="002C6DB1">
        <w:rPr>
          <w:rFonts w:ascii="Times New Roman" w:hAnsi="Times New Roman" w:cs="Times New Roman"/>
          <w:sz w:val="28"/>
          <w:szCs w:val="28"/>
          <w:lang w:val="uk-UA"/>
        </w:rPr>
        <w:t>Соцінформ</w:t>
      </w:r>
      <w:proofErr w:type="spellEnd"/>
      <w:r w:rsidR="00BB5D95" w:rsidRPr="002C6DB1">
        <w:rPr>
          <w:rFonts w:ascii="Times New Roman" w:hAnsi="Times New Roman" w:cs="Times New Roman"/>
          <w:sz w:val="28"/>
          <w:szCs w:val="28"/>
          <w:lang w:val="uk-UA"/>
        </w:rPr>
        <w:t>. – 2010. – 745 с.</w:t>
      </w:r>
    </w:p>
    <w:p w14:paraId="0286BD54" w14:textId="77777777" w:rsidR="00CD6E2A" w:rsidRPr="002C6DB1" w:rsidRDefault="00BB5D95" w:rsidP="002C6DB1">
      <w:pPr>
        <w:spacing w:after="0" w:line="240" w:lineRule="auto"/>
        <w:jc w:val="both"/>
        <w:rPr>
          <w:rFonts w:ascii="Times New Roman" w:hAnsi="Times New Roman" w:cs="Times New Roman"/>
          <w:sz w:val="28"/>
          <w:szCs w:val="28"/>
          <w:lang w:val="uk-UA"/>
        </w:rPr>
      </w:pPr>
      <w:r w:rsidRPr="002C6DB1">
        <w:rPr>
          <w:rFonts w:ascii="Times New Roman" w:hAnsi="Times New Roman" w:cs="Times New Roman"/>
          <w:sz w:val="28"/>
          <w:szCs w:val="28"/>
          <w:lang w:val="uk-UA"/>
        </w:rPr>
        <w:t>9</w:t>
      </w:r>
      <w:r w:rsidR="00CD6E2A" w:rsidRPr="002C6DB1">
        <w:rPr>
          <w:rFonts w:ascii="Times New Roman" w:hAnsi="Times New Roman" w:cs="Times New Roman"/>
          <w:sz w:val="28"/>
          <w:szCs w:val="28"/>
          <w:lang w:val="uk-UA"/>
        </w:rPr>
        <w:t>. Постанов</w:t>
      </w:r>
      <w:r w:rsidRPr="002C6DB1">
        <w:rPr>
          <w:rFonts w:ascii="Times New Roman" w:hAnsi="Times New Roman" w:cs="Times New Roman"/>
          <w:sz w:val="28"/>
          <w:szCs w:val="28"/>
          <w:lang w:val="uk-UA"/>
        </w:rPr>
        <w:t>а</w:t>
      </w:r>
      <w:r w:rsidR="00CD6E2A" w:rsidRPr="002C6DB1">
        <w:rPr>
          <w:rFonts w:ascii="Times New Roman" w:hAnsi="Times New Roman" w:cs="Times New Roman"/>
          <w:sz w:val="28"/>
          <w:szCs w:val="28"/>
          <w:lang w:val="uk-UA"/>
        </w:rPr>
        <w:t xml:space="preserve"> Кабінету Міністрів «Про затвердження Ліцензійних умов провадження освітньої діяльності закладів освіти»</w:t>
      </w:r>
      <w:r w:rsidRPr="002C6DB1">
        <w:rPr>
          <w:rFonts w:ascii="Times New Roman" w:hAnsi="Times New Roman" w:cs="Times New Roman"/>
          <w:sz w:val="28"/>
          <w:szCs w:val="28"/>
          <w:lang w:val="uk-UA"/>
        </w:rPr>
        <w:t xml:space="preserve"> №1187 від 30.12.2015 р. // [Електронний ресурс]. – Режим доступу:</w:t>
      </w:r>
      <w:r w:rsidR="00CD6E2A" w:rsidRPr="002C6DB1">
        <w:rPr>
          <w:rFonts w:ascii="Times New Roman" w:hAnsi="Times New Roman" w:cs="Times New Roman"/>
          <w:sz w:val="28"/>
          <w:szCs w:val="28"/>
          <w:lang w:val="uk-UA"/>
        </w:rPr>
        <w:t xml:space="preserve"> </w:t>
      </w:r>
      <w:hyperlink r:id="rId17" w:history="1">
        <w:r w:rsidRPr="002C6DB1">
          <w:rPr>
            <w:rStyle w:val="a5"/>
            <w:rFonts w:ascii="Times New Roman" w:hAnsi="Times New Roman" w:cs="Times New Roman"/>
            <w:sz w:val="28"/>
            <w:szCs w:val="28"/>
            <w:lang w:val="uk-UA"/>
          </w:rPr>
          <w:t>http://zakon2.rada.gov.ua/laws/show/1187-2015п</w:t>
        </w:r>
      </w:hyperlink>
    </w:p>
    <w:p w14:paraId="0619E2BC" w14:textId="77777777" w:rsidR="002C6DB1" w:rsidRPr="002C6DB1" w:rsidRDefault="00BB5D95" w:rsidP="002C6DB1">
      <w:pPr>
        <w:spacing w:after="0" w:line="240" w:lineRule="auto"/>
        <w:jc w:val="both"/>
        <w:rPr>
          <w:rFonts w:ascii="Times New Roman" w:hAnsi="Times New Roman" w:cs="Times New Roman"/>
          <w:sz w:val="28"/>
          <w:szCs w:val="28"/>
          <w:lang w:val="uk-UA"/>
        </w:rPr>
      </w:pPr>
      <w:r w:rsidRPr="002C6DB1">
        <w:rPr>
          <w:rFonts w:ascii="Times New Roman" w:hAnsi="Times New Roman" w:cs="Times New Roman"/>
          <w:sz w:val="28"/>
          <w:szCs w:val="28"/>
          <w:lang w:val="uk-UA"/>
        </w:rPr>
        <w:t>10</w:t>
      </w:r>
      <w:r w:rsidR="00CD6E2A" w:rsidRPr="002C6DB1">
        <w:rPr>
          <w:rFonts w:ascii="Times New Roman" w:hAnsi="Times New Roman" w:cs="Times New Roman"/>
          <w:sz w:val="28"/>
          <w:szCs w:val="28"/>
          <w:lang w:val="uk-UA"/>
        </w:rPr>
        <w:t xml:space="preserve">. </w:t>
      </w:r>
      <w:r w:rsidR="002C6DB1" w:rsidRPr="002C6DB1">
        <w:rPr>
          <w:rFonts w:ascii="Times New Roman" w:hAnsi="Times New Roman" w:cs="Times New Roman"/>
          <w:sz w:val="28"/>
          <w:szCs w:val="28"/>
          <w:lang w:val="uk-UA"/>
        </w:rPr>
        <w:t xml:space="preserve">Лист МОН України від 07.06.2017 № 1/9-315 "Про структуру 2017/2018 навчального року та навчальні плани загальноосвітніх навчальних закладів" // [Електронний ресурс]. – Режим доступу: </w:t>
      </w:r>
      <w:hyperlink r:id="rId18" w:history="1">
        <w:r w:rsidR="002C6DB1" w:rsidRPr="002C6DB1">
          <w:rPr>
            <w:rStyle w:val="a5"/>
            <w:rFonts w:ascii="Times New Roman" w:hAnsi="Times New Roman" w:cs="Times New Roman"/>
            <w:sz w:val="28"/>
            <w:szCs w:val="28"/>
            <w:lang w:val="uk-UA"/>
          </w:rPr>
          <w:t>http://old.mon.gov.ua/ua/about-ministry/normative/7753-</w:t>
        </w:r>
      </w:hyperlink>
    </w:p>
    <w:p w14:paraId="2A1C0803" w14:textId="77777777" w:rsidR="00CD6E2A" w:rsidRPr="002C6DB1" w:rsidRDefault="00CD6E2A" w:rsidP="002C6DB1">
      <w:pPr>
        <w:spacing w:after="0" w:line="240" w:lineRule="auto"/>
        <w:jc w:val="both"/>
        <w:rPr>
          <w:rFonts w:ascii="Times New Roman" w:hAnsi="Times New Roman" w:cs="Times New Roman"/>
          <w:sz w:val="28"/>
          <w:szCs w:val="28"/>
          <w:lang w:val="uk-UA"/>
        </w:rPr>
      </w:pPr>
      <w:r w:rsidRPr="002C6DB1">
        <w:rPr>
          <w:rFonts w:ascii="Times New Roman" w:hAnsi="Times New Roman" w:cs="Times New Roman"/>
          <w:sz w:val="28"/>
          <w:szCs w:val="28"/>
          <w:lang w:val="uk-UA"/>
        </w:rPr>
        <w:t>1</w:t>
      </w:r>
      <w:r w:rsidR="002C6DB1" w:rsidRPr="002C6DB1">
        <w:rPr>
          <w:rFonts w:ascii="Times New Roman" w:hAnsi="Times New Roman" w:cs="Times New Roman"/>
          <w:sz w:val="28"/>
          <w:szCs w:val="28"/>
          <w:lang w:val="uk-UA"/>
        </w:rPr>
        <w:t>1</w:t>
      </w:r>
      <w:r w:rsidRPr="002C6DB1">
        <w:rPr>
          <w:rFonts w:ascii="Times New Roman" w:hAnsi="Times New Roman" w:cs="Times New Roman"/>
          <w:sz w:val="28"/>
          <w:szCs w:val="28"/>
          <w:lang w:val="uk-UA"/>
        </w:rPr>
        <w:t>. Лист МОН України №1/9-120 від 11.03.2015 «Про організацію в</w:t>
      </w:r>
      <w:r w:rsidR="002C6DB1" w:rsidRPr="002C6DB1">
        <w:rPr>
          <w:rFonts w:ascii="Times New Roman" w:hAnsi="Times New Roman" w:cs="Times New Roman"/>
          <w:sz w:val="28"/>
          <w:szCs w:val="28"/>
          <w:lang w:val="uk-UA"/>
        </w:rPr>
        <w:t xml:space="preserve">ивчення гуманітарних дисциплін» // [Електронний ресурс]. – Режим доступу: </w:t>
      </w:r>
      <w:hyperlink r:id="rId19" w:history="1">
        <w:r w:rsidR="002C6DB1" w:rsidRPr="002C6DB1">
          <w:rPr>
            <w:rStyle w:val="a5"/>
            <w:rFonts w:ascii="Times New Roman" w:hAnsi="Times New Roman" w:cs="Times New Roman"/>
            <w:sz w:val="28"/>
            <w:szCs w:val="28"/>
            <w:lang w:val="uk-UA"/>
          </w:rPr>
          <w:t>http://old.mon.gov.ua/ua/about-ministry/normative/3666-</w:t>
        </w:r>
      </w:hyperlink>
    </w:p>
    <w:p w14:paraId="106C3107" w14:textId="77777777" w:rsidR="002C6DB1" w:rsidRPr="002C6DB1" w:rsidRDefault="00CD6E2A" w:rsidP="002C6DB1">
      <w:pPr>
        <w:spacing w:after="0" w:line="240" w:lineRule="auto"/>
        <w:jc w:val="both"/>
        <w:rPr>
          <w:rFonts w:ascii="Times New Roman" w:hAnsi="Times New Roman" w:cs="Times New Roman"/>
          <w:sz w:val="28"/>
          <w:szCs w:val="28"/>
          <w:lang w:val="uk-UA"/>
        </w:rPr>
      </w:pPr>
      <w:r w:rsidRPr="002C6DB1">
        <w:rPr>
          <w:rFonts w:ascii="Times New Roman" w:hAnsi="Times New Roman" w:cs="Times New Roman"/>
          <w:sz w:val="28"/>
          <w:szCs w:val="28"/>
          <w:lang w:val="uk-UA"/>
        </w:rPr>
        <w:t>1</w:t>
      </w:r>
      <w:r w:rsidR="002C6DB1" w:rsidRPr="002C6DB1">
        <w:rPr>
          <w:rFonts w:ascii="Times New Roman" w:hAnsi="Times New Roman" w:cs="Times New Roman"/>
          <w:sz w:val="28"/>
          <w:szCs w:val="28"/>
          <w:lang w:val="uk-UA"/>
        </w:rPr>
        <w:t>2</w:t>
      </w:r>
      <w:r w:rsidRPr="002C6DB1">
        <w:rPr>
          <w:rFonts w:ascii="Times New Roman" w:hAnsi="Times New Roman" w:cs="Times New Roman"/>
          <w:sz w:val="28"/>
          <w:szCs w:val="28"/>
          <w:lang w:val="uk-UA"/>
        </w:rPr>
        <w:t xml:space="preserve">. </w:t>
      </w:r>
      <w:r w:rsidR="002C6DB1" w:rsidRPr="002C6DB1">
        <w:rPr>
          <w:rFonts w:ascii="Times New Roman" w:hAnsi="Times New Roman" w:cs="Times New Roman"/>
          <w:sz w:val="28"/>
          <w:szCs w:val="28"/>
          <w:lang w:val="uk-UA"/>
        </w:rPr>
        <w:t>Наказ МОН України від 01.06.2016 № 600 «Про затвердження та введення в дію Методичних рекомендацій щодо розроблення стандартів вищої освіти»</w:t>
      </w:r>
    </w:p>
    <w:p w14:paraId="21A18AE3" w14:textId="5998545F" w:rsidR="00CD6E2A" w:rsidRDefault="00CD6E2A" w:rsidP="002C6DB1">
      <w:pPr>
        <w:spacing w:after="0" w:line="240" w:lineRule="auto"/>
        <w:jc w:val="both"/>
        <w:rPr>
          <w:rFonts w:ascii="Times New Roman" w:hAnsi="Times New Roman" w:cs="Times New Roman"/>
          <w:sz w:val="28"/>
          <w:szCs w:val="28"/>
          <w:lang w:val="uk-UA"/>
        </w:rPr>
      </w:pPr>
      <w:r w:rsidRPr="002C6DB1">
        <w:rPr>
          <w:rFonts w:ascii="Times New Roman" w:hAnsi="Times New Roman" w:cs="Times New Roman"/>
          <w:sz w:val="28"/>
          <w:szCs w:val="28"/>
          <w:lang w:val="uk-UA"/>
        </w:rPr>
        <w:t xml:space="preserve"> </w:t>
      </w:r>
      <w:r w:rsidR="002C6DB1" w:rsidRPr="002C6DB1">
        <w:rPr>
          <w:rFonts w:ascii="Times New Roman" w:hAnsi="Times New Roman" w:cs="Times New Roman"/>
          <w:sz w:val="28"/>
          <w:szCs w:val="28"/>
          <w:lang w:val="uk-UA"/>
        </w:rPr>
        <w:t xml:space="preserve">// [Електронний ресурс]. – Режим доступу: </w:t>
      </w:r>
      <w:hyperlink r:id="rId20" w:history="1">
        <w:r w:rsidR="004F0643" w:rsidRPr="00805D18">
          <w:rPr>
            <w:rStyle w:val="a5"/>
            <w:rFonts w:ascii="Times New Roman" w:hAnsi="Times New Roman" w:cs="Times New Roman"/>
            <w:sz w:val="28"/>
            <w:szCs w:val="28"/>
            <w:lang w:val="uk-UA"/>
          </w:rPr>
          <w:t>http://old.mon.gov.ua/ua/about-ministry/normative/5555</w:t>
        </w:r>
      </w:hyperlink>
    </w:p>
    <w:p w14:paraId="16BD9924" w14:textId="75E8803B" w:rsidR="004F0643" w:rsidRPr="001238C7" w:rsidRDefault="004F0643" w:rsidP="002C6DB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13. </w:t>
      </w:r>
      <w:r w:rsidRPr="004F0643">
        <w:rPr>
          <w:rFonts w:ascii="Times New Roman" w:hAnsi="Times New Roman" w:cs="Times New Roman"/>
          <w:sz w:val="28"/>
          <w:szCs w:val="28"/>
          <w:lang w:val="uk-UA"/>
        </w:rPr>
        <w:t xml:space="preserve">Постанова Кабінету Міністрів України «Про внесення змін до переліку галузей знань і спеціальностей, за якими здійснюється підготовка здобувачів вищої освіти» № 1392 від 16.12.2022 р. </w:t>
      </w:r>
      <w:r w:rsidRPr="004F0643">
        <w:rPr>
          <w:rFonts w:ascii="Times New Roman" w:hAnsi="Times New Roman" w:cs="Times New Roman"/>
          <w:sz w:val="28"/>
          <w:szCs w:val="28"/>
        </w:rPr>
        <w:t>URL</w:t>
      </w:r>
      <w:r w:rsidRPr="004F0643">
        <w:rPr>
          <w:rFonts w:ascii="Times New Roman" w:hAnsi="Times New Roman" w:cs="Times New Roman"/>
          <w:sz w:val="28"/>
          <w:szCs w:val="28"/>
          <w:lang w:val="uk-UA"/>
        </w:rPr>
        <w:t xml:space="preserve">: </w:t>
      </w:r>
      <w:proofErr w:type="spellStart"/>
      <w:r w:rsidRPr="004F0643">
        <w:rPr>
          <w:rFonts w:ascii="Times New Roman" w:hAnsi="Times New Roman" w:cs="Times New Roman"/>
          <w:sz w:val="28"/>
          <w:szCs w:val="28"/>
        </w:rPr>
        <w:t>https</w:t>
      </w:r>
      <w:proofErr w:type="spellEnd"/>
      <w:r w:rsidRPr="004F0643">
        <w:rPr>
          <w:rFonts w:ascii="Times New Roman" w:hAnsi="Times New Roman" w:cs="Times New Roman"/>
          <w:sz w:val="28"/>
          <w:szCs w:val="28"/>
          <w:lang w:val="uk-UA"/>
        </w:rPr>
        <w:t>://</w:t>
      </w:r>
      <w:proofErr w:type="spellStart"/>
      <w:r w:rsidRPr="004F0643">
        <w:rPr>
          <w:rFonts w:ascii="Times New Roman" w:hAnsi="Times New Roman" w:cs="Times New Roman"/>
          <w:sz w:val="28"/>
          <w:szCs w:val="28"/>
        </w:rPr>
        <w:t>zakon</w:t>
      </w:r>
      <w:proofErr w:type="spellEnd"/>
      <w:r w:rsidRPr="004F0643">
        <w:rPr>
          <w:rFonts w:ascii="Times New Roman" w:hAnsi="Times New Roman" w:cs="Times New Roman"/>
          <w:sz w:val="28"/>
          <w:szCs w:val="28"/>
          <w:lang w:val="uk-UA"/>
        </w:rPr>
        <w:t>.</w:t>
      </w:r>
      <w:proofErr w:type="spellStart"/>
      <w:r w:rsidRPr="004F0643">
        <w:rPr>
          <w:rFonts w:ascii="Times New Roman" w:hAnsi="Times New Roman" w:cs="Times New Roman"/>
          <w:sz w:val="28"/>
          <w:szCs w:val="28"/>
        </w:rPr>
        <w:t>rada</w:t>
      </w:r>
      <w:proofErr w:type="spellEnd"/>
      <w:r w:rsidRPr="004F0643">
        <w:rPr>
          <w:rFonts w:ascii="Times New Roman" w:hAnsi="Times New Roman" w:cs="Times New Roman"/>
          <w:sz w:val="28"/>
          <w:szCs w:val="28"/>
          <w:lang w:val="uk-UA"/>
        </w:rPr>
        <w:t>.</w:t>
      </w:r>
      <w:proofErr w:type="spellStart"/>
      <w:r w:rsidRPr="004F0643">
        <w:rPr>
          <w:rFonts w:ascii="Times New Roman" w:hAnsi="Times New Roman" w:cs="Times New Roman"/>
          <w:sz w:val="28"/>
          <w:szCs w:val="28"/>
        </w:rPr>
        <w:t>gov</w:t>
      </w:r>
      <w:proofErr w:type="spellEnd"/>
      <w:r w:rsidRPr="004F0643">
        <w:rPr>
          <w:rFonts w:ascii="Times New Roman" w:hAnsi="Times New Roman" w:cs="Times New Roman"/>
          <w:sz w:val="28"/>
          <w:szCs w:val="28"/>
          <w:lang w:val="uk-UA"/>
        </w:rPr>
        <w:t>.</w:t>
      </w:r>
      <w:proofErr w:type="spellStart"/>
      <w:r w:rsidRPr="004F0643">
        <w:rPr>
          <w:rFonts w:ascii="Times New Roman" w:hAnsi="Times New Roman" w:cs="Times New Roman"/>
          <w:sz w:val="28"/>
          <w:szCs w:val="28"/>
        </w:rPr>
        <w:t>ua</w:t>
      </w:r>
      <w:proofErr w:type="spellEnd"/>
      <w:r w:rsidRPr="004F0643">
        <w:rPr>
          <w:rFonts w:ascii="Times New Roman" w:hAnsi="Times New Roman" w:cs="Times New Roman"/>
          <w:sz w:val="28"/>
          <w:szCs w:val="28"/>
          <w:lang w:val="uk-UA"/>
        </w:rPr>
        <w:t>/</w:t>
      </w:r>
      <w:proofErr w:type="spellStart"/>
      <w:r w:rsidRPr="004F0643">
        <w:rPr>
          <w:rFonts w:ascii="Times New Roman" w:hAnsi="Times New Roman" w:cs="Times New Roman"/>
          <w:sz w:val="28"/>
          <w:szCs w:val="28"/>
        </w:rPr>
        <w:t>laws</w:t>
      </w:r>
      <w:proofErr w:type="spellEnd"/>
      <w:r w:rsidRPr="004F0643">
        <w:rPr>
          <w:rFonts w:ascii="Times New Roman" w:hAnsi="Times New Roman" w:cs="Times New Roman"/>
          <w:sz w:val="28"/>
          <w:szCs w:val="28"/>
          <w:lang w:val="uk-UA"/>
        </w:rPr>
        <w:t>/</w:t>
      </w:r>
      <w:proofErr w:type="spellStart"/>
      <w:r w:rsidRPr="004F0643">
        <w:rPr>
          <w:rFonts w:ascii="Times New Roman" w:hAnsi="Times New Roman" w:cs="Times New Roman"/>
          <w:sz w:val="28"/>
          <w:szCs w:val="28"/>
        </w:rPr>
        <w:t>show</w:t>
      </w:r>
      <w:proofErr w:type="spellEnd"/>
      <w:r w:rsidRPr="004F0643">
        <w:rPr>
          <w:rFonts w:ascii="Times New Roman" w:hAnsi="Times New Roman" w:cs="Times New Roman"/>
          <w:sz w:val="28"/>
          <w:szCs w:val="28"/>
          <w:lang w:val="uk-UA"/>
        </w:rPr>
        <w:t>/1392- 2022-%</w:t>
      </w:r>
      <w:r w:rsidRPr="004F0643">
        <w:rPr>
          <w:rFonts w:ascii="Times New Roman" w:hAnsi="Times New Roman" w:cs="Times New Roman"/>
          <w:sz w:val="28"/>
          <w:szCs w:val="28"/>
        </w:rPr>
        <w:t>D</w:t>
      </w:r>
      <w:r w:rsidRPr="004F0643">
        <w:rPr>
          <w:rFonts w:ascii="Times New Roman" w:hAnsi="Times New Roman" w:cs="Times New Roman"/>
          <w:sz w:val="28"/>
          <w:szCs w:val="28"/>
          <w:lang w:val="uk-UA"/>
        </w:rPr>
        <w:t>0%</w:t>
      </w:r>
      <w:r w:rsidRPr="004F0643">
        <w:rPr>
          <w:rFonts w:ascii="Times New Roman" w:hAnsi="Times New Roman" w:cs="Times New Roman"/>
          <w:sz w:val="28"/>
          <w:szCs w:val="28"/>
        </w:rPr>
        <w:t>BF</w:t>
      </w:r>
      <w:r w:rsidRPr="004F0643">
        <w:rPr>
          <w:rFonts w:ascii="Times New Roman" w:hAnsi="Times New Roman" w:cs="Times New Roman"/>
          <w:sz w:val="28"/>
          <w:szCs w:val="28"/>
          <w:lang w:val="uk-UA"/>
        </w:rPr>
        <w:t>#</w:t>
      </w:r>
      <w:proofErr w:type="spellStart"/>
      <w:r w:rsidRPr="004F0643">
        <w:rPr>
          <w:rFonts w:ascii="Times New Roman" w:hAnsi="Times New Roman" w:cs="Times New Roman"/>
          <w:sz w:val="28"/>
          <w:szCs w:val="28"/>
        </w:rPr>
        <w:t>Text</w:t>
      </w:r>
      <w:proofErr w:type="spellEnd"/>
    </w:p>
    <w:p w14:paraId="78B865DA" w14:textId="27150ADA" w:rsidR="004F0643" w:rsidRPr="004F0643" w:rsidRDefault="004F0643" w:rsidP="004F064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14. </w:t>
      </w:r>
      <w:r w:rsidRPr="004F0643">
        <w:rPr>
          <w:rFonts w:ascii="Times New Roman" w:hAnsi="Times New Roman" w:cs="Times New Roman"/>
          <w:sz w:val="28"/>
          <w:szCs w:val="28"/>
          <w:lang w:val="uk-UA"/>
        </w:rPr>
        <w:t>Наказ Міністерства освіти і науки України № 842 від 13.06.2024 «Про</w:t>
      </w:r>
      <w:r w:rsidR="001238C7">
        <w:rPr>
          <w:rFonts w:ascii="Times New Roman" w:hAnsi="Times New Roman" w:cs="Times New Roman"/>
          <w:sz w:val="28"/>
          <w:szCs w:val="28"/>
          <w:lang w:val="uk-UA"/>
        </w:rPr>
        <w:t xml:space="preserve"> </w:t>
      </w:r>
      <w:r w:rsidRPr="004F0643">
        <w:rPr>
          <w:rFonts w:ascii="Times New Roman" w:hAnsi="Times New Roman" w:cs="Times New Roman"/>
          <w:sz w:val="28"/>
          <w:szCs w:val="28"/>
          <w:lang w:val="uk-UA"/>
        </w:rPr>
        <w:t xml:space="preserve">внесення змін до деяких стандартів вищої освіти». URL: </w:t>
      </w:r>
      <w:hyperlink r:id="rId21" w:history="1">
        <w:r w:rsidRPr="00805D18">
          <w:rPr>
            <w:rStyle w:val="a5"/>
            <w:rFonts w:ascii="Times New Roman" w:hAnsi="Times New Roman" w:cs="Times New Roman"/>
            <w:sz w:val="28"/>
            <w:szCs w:val="28"/>
            <w:lang w:val="uk-UA"/>
          </w:rPr>
          <w:t>https://mon.gov.ua/staticobjects/mon/sites/1/vishcha-osvita/zatverdzeni%20standarty/2024/Nakaz-842.vid</w:t>
        </w:r>
      </w:hyperlink>
      <w:r w:rsidRPr="004F0643">
        <w:rPr>
          <w:rFonts w:ascii="Times New Roman" w:hAnsi="Times New Roman" w:cs="Times New Roman"/>
          <w:sz w:val="28"/>
          <w:szCs w:val="28"/>
          <w:lang w:val="uk-UA"/>
        </w:rPr>
        <w:t>.13.06.2024.pdf</w:t>
      </w:r>
    </w:p>
    <w:p w14:paraId="2C240F04" w14:textId="3DA2C20F" w:rsidR="004F0643" w:rsidRPr="004F0643" w:rsidRDefault="004F0643" w:rsidP="004F0643">
      <w:pPr>
        <w:spacing w:after="0" w:line="240" w:lineRule="auto"/>
        <w:jc w:val="both"/>
        <w:rPr>
          <w:rFonts w:ascii="Times New Roman" w:hAnsi="Times New Roman" w:cs="Times New Roman"/>
          <w:sz w:val="28"/>
          <w:szCs w:val="28"/>
          <w:lang w:val="uk-UA"/>
        </w:rPr>
      </w:pPr>
      <w:r w:rsidRPr="004F0643">
        <w:rPr>
          <w:rFonts w:ascii="Times New Roman" w:hAnsi="Times New Roman" w:cs="Times New Roman"/>
          <w:sz w:val="28"/>
          <w:szCs w:val="28"/>
          <w:lang w:val="uk-UA"/>
        </w:rPr>
        <w:t>1</w:t>
      </w:r>
      <w:r>
        <w:rPr>
          <w:rFonts w:ascii="Times New Roman" w:hAnsi="Times New Roman" w:cs="Times New Roman"/>
          <w:sz w:val="28"/>
          <w:szCs w:val="28"/>
          <w:lang w:val="uk-UA"/>
        </w:rPr>
        <w:t>5</w:t>
      </w:r>
      <w:r w:rsidRPr="004F0643">
        <w:rPr>
          <w:rFonts w:ascii="Times New Roman" w:hAnsi="Times New Roman" w:cs="Times New Roman"/>
          <w:sz w:val="28"/>
          <w:szCs w:val="28"/>
          <w:lang w:val="uk-UA"/>
        </w:rPr>
        <w:t>. Закон України «Про внесення змін до деяких законодавчих актів України</w:t>
      </w:r>
      <w:r>
        <w:rPr>
          <w:rFonts w:ascii="Times New Roman" w:hAnsi="Times New Roman" w:cs="Times New Roman"/>
          <w:sz w:val="28"/>
          <w:szCs w:val="28"/>
          <w:lang w:val="uk-UA"/>
        </w:rPr>
        <w:t xml:space="preserve"> </w:t>
      </w:r>
      <w:r w:rsidRPr="004F0643">
        <w:rPr>
          <w:rFonts w:ascii="Times New Roman" w:hAnsi="Times New Roman" w:cs="Times New Roman"/>
          <w:sz w:val="28"/>
          <w:szCs w:val="28"/>
          <w:lang w:val="uk-UA"/>
        </w:rPr>
        <w:t>щодо окремих питань проходження військової служби, мобілізації та військового</w:t>
      </w:r>
      <w:r>
        <w:rPr>
          <w:rFonts w:ascii="Times New Roman" w:hAnsi="Times New Roman" w:cs="Times New Roman"/>
          <w:sz w:val="28"/>
          <w:szCs w:val="28"/>
          <w:lang w:val="uk-UA"/>
        </w:rPr>
        <w:t xml:space="preserve"> </w:t>
      </w:r>
      <w:r w:rsidRPr="004F0643">
        <w:rPr>
          <w:rFonts w:ascii="Times New Roman" w:hAnsi="Times New Roman" w:cs="Times New Roman"/>
          <w:sz w:val="28"/>
          <w:szCs w:val="28"/>
          <w:lang w:val="uk-UA"/>
        </w:rPr>
        <w:t>обліку» (№ 3633-IX), який набрав чинності 18 травня 2024 року.</w:t>
      </w:r>
    </w:p>
    <w:p w14:paraId="738C516A" w14:textId="6F16D39C" w:rsidR="004F0643" w:rsidRPr="004F0643" w:rsidRDefault="004F0643" w:rsidP="004F0643">
      <w:pPr>
        <w:spacing w:after="0" w:line="240" w:lineRule="auto"/>
        <w:jc w:val="both"/>
        <w:rPr>
          <w:rFonts w:ascii="Times New Roman" w:hAnsi="Times New Roman" w:cs="Times New Roman"/>
          <w:sz w:val="28"/>
          <w:szCs w:val="28"/>
          <w:lang w:val="uk-UA"/>
        </w:rPr>
      </w:pPr>
      <w:r w:rsidRPr="004F0643">
        <w:rPr>
          <w:rFonts w:ascii="Times New Roman" w:hAnsi="Times New Roman" w:cs="Times New Roman"/>
          <w:sz w:val="28"/>
          <w:szCs w:val="28"/>
          <w:lang w:val="uk-UA"/>
        </w:rPr>
        <w:t>1</w:t>
      </w:r>
      <w:r>
        <w:rPr>
          <w:rFonts w:ascii="Times New Roman" w:hAnsi="Times New Roman" w:cs="Times New Roman"/>
          <w:sz w:val="28"/>
          <w:szCs w:val="28"/>
          <w:lang w:val="uk-UA"/>
        </w:rPr>
        <w:t>6</w:t>
      </w:r>
      <w:r w:rsidRPr="004F0643">
        <w:rPr>
          <w:rFonts w:ascii="Times New Roman" w:hAnsi="Times New Roman" w:cs="Times New Roman"/>
          <w:sz w:val="28"/>
          <w:szCs w:val="28"/>
          <w:lang w:val="uk-UA"/>
        </w:rPr>
        <w:t>. Порядок проведення базової загальновійськової підготовки громадян</w:t>
      </w:r>
      <w:r>
        <w:rPr>
          <w:rFonts w:ascii="Times New Roman" w:hAnsi="Times New Roman" w:cs="Times New Roman"/>
          <w:sz w:val="28"/>
          <w:szCs w:val="28"/>
          <w:lang w:val="uk-UA"/>
        </w:rPr>
        <w:t xml:space="preserve"> </w:t>
      </w:r>
      <w:r w:rsidRPr="004F0643">
        <w:rPr>
          <w:rFonts w:ascii="Times New Roman" w:hAnsi="Times New Roman" w:cs="Times New Roman"/>
          <w:sz w:val="28"/>
          <w:szCs w:val="28"/>
          <w:lang w:val="uk-UA"/>
        </w:rPr>
        <w:t>України, які здобувають вищу освіту, та поліцейських, затверджений постановою</w:t>
      </w:r>
      <w:r>
        <w:rPr>
          <w:rFonts w:ascii="Times New Roman" w:hAnsi="Times New Roman" w:cs="Times New Roman"/>
          <w:sz w:val="28"/>
          <w:szCs w:val="28"/>
          <w:lang w:val="uk-UA"/>
        </w:rPr>
        <w:t xml:space="preserve"> </w:t>
      </w:r>
      <w:r w:rsidRPr="004F0643">
        <w:rPr>
          <w:rFonts w:ascii="Times New Roman" w:hAnsi="Times New Roman" w:cs="Times New Roman"/>
          <w:sz w:val="28"/>
          <w:szCs w:val="28"/>
          <w:lang w:val="uk-UA"/>
        </w:rPr>
        <w:t>Кабінету Міністрів України № 734 від 21 червня 2024 року.</w:t>
      </w:r>
    </w:p>
    <w:p w14:paraId="4D59DE2C" w14:textId="77777777" w:rsidR="002C6DB1" w:rsidRDefault="002C6DB1">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0BAD2CEB" w14:textId="77777777" w:rsidR="002C6DB1" w:rsidRPr="00B43436" w:rsidRDefault="001963BF" w:rsidP="001963BF">
      <w:pPr>
        <w:spacing w:after="0" w:line="360" w:lineRule="auto"/>
        <w:jc w:val="center"/>
        <w:outlineLvl w:val="0"/>
        <w:rPr>
          <w:rFonts w:ascii="Times New Roman" w:hAnsi="Times New Roman" w:cs="Times New Roman"/>
          <w:b/>
          <w:sz w:val="28"/>
          <w:szCs w:val="28"/>
          <w:lang w:val="uk-UA"/>
        </w:rPr>
      </w:pPr>
      <w:bookmarkStart w:id="10" w:name="_Toc494467765"/>
      <w:r>
        <w:rPr>
          <w:rFonts w:ascii="Times New Roman" w:hAnsi="Times New Roman" w:cs="Times New Roman"/>
          <w:b/>
          <w:sz w:val="28"/>
          <w:szCs w:val="28"/>
          <w:lang w:val="en-US"/>
        </w:rPr>
        <w:lastRenderedPageBreak/>
        <w:t>X</w:t>
      </w:r>
      <w:r w:rsidRPr="00B43436">
        <w:rPr>
          <w:rFonts w:ascii="Times New Roman" w:hAnsi="Times New Roman" w:cs="Times New Roman"/>
          <w:b/>
          <w:sz w:val="28"/>
          <w:szCs w:val="28"/>
          <w:lang w:val="uk-UA"/>
        </w:rPr>
        <w:t xml:space="preserve">. </w:t>
      </w:r>
      <w:r w:rsidR="00CD6E2A" w:rsidRPr="00B43436">
        <w:rPr>
          <w:rFonts w:ascii="Times New Roman" w:hAnsi="Times New Roman" w:cs="Times New Roman"/>
          <w:b/>
          <w:sz w:val="28"/>
          <w:szCs w:val="28"/>
          <w:lang w:val="uk-UA"/>
        </w:rPr>
        <w:t>ПЕРЕЛІК РЕКОМЕНДОВАНИХ ДЖЕРЕЛ</w:t>
      </w:r>
      <w:bookmarkEnd w:id="10"/>
    </w:p>
    <w:p w14:paraId="0DA0F6F6" w14:textId="77777777" w:rsidR="002C6DB1" w:rsidRPr="002C6DB1" w:rsidRDefault="00CD6E2A" w:rsidP="002C6DB1">
      <w:pPr>
        <w:spacing w:after="0" w:line="240" w:lineRule="auto"/>
        <w:jc w:val="both"/>
        <w:rPr>
          <w:rFonts w:ascii="Times New Roman" w:hAnsi="Times New Roman" w:cs="Times New Roman"/>
          <w:sz w:val="28"/>
          <w:szCs w:val="28"/>
          <w:lang w:val="uk-UA"/>
        </w:rPr>
      </w:pPr>
      <w:r w:rsidRPr="002C6DB1">
        <w:rPr>
          <w:rFonts w:ascii="Times New Roman" w:hAnsi="Times New Roman" w:cs="Times New Roman"/>
          <w:sz w:val="28"/>
          <w:szCs w:val="28"/>
          <w:lang w:val="uk-UA"/>
        </w:rPr>
        <w:t xml:space="preserve">1. </w:t>
      </w:r>
      <w:proofErr w:type="spellStart"/>
      <w:r w:rsidRPr="002C6DB1">
        <w:rPr>
          <w:rFonts w:ascii="Times New Roman" w:hAnsi="Times New Roman" w:cs="Times New Roman"/>
          <w:sz w:val="28"/>
          <w:szCs w:val="28"/>
          <w:lang w:val="uk-UA"/>
        </w:rPr>
        <w:t>Добко</w:t>
      </w:r>
      <w:proofErr w:type="spellEnd"/>
      <w:r w:rsidRPr="002C6DB1">
        <w:rPr>
          <w:rFonts w:ascii="Times New Roman" w:hAnsi="Times New Roman" w:cs="Times New Roman"/>
          <w:sz w:val="28"/>
          <w:szCs w:val="28"/>
          <w:lang w:val="uk-UA"/>
        </w:rPr>
        <w:t xml:space="preserve"> Т. Розвиток системи забезпечення якості вищої освіти в Україні : інформаційно- аналітичний огляд / </w:t>
      </w:r>
      <w:proofErr w:type="spellStart"/>
      <w:r w:rsidRPr="002C6DB1">
        <w:rPr>
          <w:rFonts w:ascii="Times New Roman" w:hAnsi="Times New Roman" w:cs="Times New Roman"/>
          <w:sz w:val="28"/>
          <w:szCs w:val="28"/>
          <w:lang w:val="uk-UA"/>
        </w:rPr>
        <w:t>Добко</w:t>
      </w:r>
      <w:proofErr w:type="spellEnd"/>
      <w:r w:rsidRPr="002C6DB1">
        <w:rPr>
          <w:rFonts w:ascii="Times New Roman" w:hAnsi="Times New Roman" w:cs="Times New Roman"/>
          <w:sz w:val="28"/>
          <w:szCs w:val="28"/>
          <w:lang w:val="uk-UA"/>
        </w:rPr>
        <w:t xml:space="preserve"> Т., Золотарьова І., </w:t>
      </w:r>
      <w:proofErr w:type="spellStart"/>
      <w:r w:rsidRPr="002C6DB1">
        <w:rPr>
          <w:rFonts w:ascii="Times New Roman" w:hAnsi="Times New Roman" w:cs="Times New Roman"/>
          <w:sz w:val="28"/>
          <w:szCs w:val="28"/>
          <w:lang w:val="uk-UA"/>
        </w:rPr>
        <w:t>Калашнікова</w:t>
      </w:r>
      <w:proofErr w:type="spellEnd"/>
      <w:r w:rsidRPr="002C6DB1">
        <w:rPr>
          <w:rFonts w:ascii="Times New Roman" w:hAnsi="Times New Roman" w:cs="Times New Roman"/>
          <w:sz w:val="28"/>
          <w:szCs w:val="28"/>
          <w:lang w:val="uk-UA"/>
        </w:rPr>
        <w:t xml:space="preserve"> С., </w:t>
      </w:r>
      <w:proofErr w:type="spellStart"/>
      <w:r w:rsidRPr="002C6DB1">
        <w:rPr>
          <w:rFonts w:ascii="Times New Roman" w:hAnsi="Times New Roman" w:cs="Times New Roman"/>
          <w:sz w:val="28"/>
          <w:szCs w:val="28"/>
          <w:lang w:val="uk-UA"/>
        </w:rPr>
        <w:t>Ковтунець</w:t>
      </w:r>
      <w:proofErr w:type="spellEnd"/>
      <w:r w:rsidRPr="002C6DB1">
        <w:rPr>
          <w:rFonts w:ascii="Times New Roman" w:hAnsi="Times New Roman" w:cs="Times New Roman"/>
          <w:sz w:val="28"/>
          <w:szCs w:val="28"/>
          <w:lang w:val="uk-UA"/>
        </w:rPr>
        <w:t xml:space="preserve"> В., Курбатов С., </w:t>
      </w:r>
      <w:proofErr w:type="spellStart"/>
      <w:r w:rsidRPr="002C6DB1">
        <w:rPr>
          <w:rFonts w:ascii="Times New Roman" w:hAnsi="Times New Roman" w:cs="Times New Roman"/>
          <w:sz w:val="28"/>
          <w:szCs w:val="28"/>
          <w:lang w:val="uk-UA"/>
        </w:rPr>
        <w:t>Линьова</w:t>
      </w:r>
      <w:proofErr w:type="spellEnd"/>
      <w:r w:rsidRPr="002C6DB1">
        <w:rPr>
          <w:rFonts w:ascii="Times New Roman" w:hAnsi="Times New Roman" w:cs="Times New Roman"/>
          <w:sz w:val="28"/>
          <w:szCs w:val="28"/>
          <w:lang w:val="uk-UA"/>
        </w:rPr>
        <w:t xml:space="preserve"> І., Луговий В., Прохор І., </w:t>
      </w:r>
      <w:proofErr w:type="spellStart"/>
      <w:r w:rsidRPr="002C6DB1">
        <w:rPr>
          <w:rFonts w:ascii="Times New Roman" w:hAnsi="Times New Roman" w:cs="Times New Roman"/>
          <w:sz w:val="28"/>
          <w:szCs w:val="28"/>
          <w:lang w:val="uk-UA"/>
        </w:rPr>
        <w:t>Рашкевич</w:t>
      </w:r>
      <w:proofErr w:type="spellEnd"/>
      <w:r w:rsidRPr="002C6DB1">
        <w:rPr>
          <w:rFonts w:ascii="Times New Roman" w:hAnsi="Times New Roman" w:cs="Times New Roman"/>
          <w:sz w:val="28"/>
          <w:szCs w:val="28"/>
          <w:lang w:val="uk-UA"/>
        </w:rPr>
        <w:t xml:space="preserve"> Ю., Сікорська І., </w:t>
      </w:r>
      <w:proofErr w:type="spellStart"/>
      <w:r w:rsidRPr="002C6DB1">
        <w:rPr>
          <w:rFonts w:ascii="Times New Roman" w:hAnsi="Times New Roman" w:cs="Times New Roman"/>
          <w:sz w:val="28"/>
          <w:szCs w:val="28"/>
          <w:lang w:val="uk-UA"/>
        </w:rPr>
        <w:t>Таланова</w:t>
      </w:r>
      <w:proofErr w:type="spellEnd"/>
      <w:r w:rsidRPr="002C6DB1">
        <w:rPr>
          <w:rFonts w:ascii="Times New Roman" w:hAnsi="Times New Roman" w:cs="Times New Roman"/>
          <w:sz w:val="28"/>
          <w:szCs w:val="28"/>
          <w:lang w:val="uk-UA"/>
        </w:rPr>
        <w:t xml:space="preserve"> Ж., </w:t>
      </w:r>
      <w:proofErr w:type="spellStart"/>
      <w:r w:rsidRPr="002C6DB1">
        <w:rPr>
          <w:rFonts w:ascii="Times New Roman" w:hAnsi="Times New Roman" w:cs="Times New Roman"/>
          <w:sz w:val="28"/>
          <w:szCs w:val="28"/>
          <w:lang w:val="uk-UA"/>
        </w:rPr>
        <w:t>Фініков</w:t>
      </w:r>
      <w:proofErr w:type="spellEnd"/>
      <w:r w:rsidRPr="002C6DB1">
        <w:rPr>
          <w:rFonts w:ascii="Times New Roman" w:hAnsi="Times New Roman" w:cs="Times New Roman"/>
          <w:sz w:val="28"/>
          <w:szCs w:val="28"/>
          <w:lang w:val="uk-UA"/>
        </w:rPr>
        <w:t xml:space="preserve"> Т., Шаров С.; за </w:t>
      </w:r>
      <w:proofErr w:type="spellStart"/>
      <w:r w:rsidRPr="002C6DB1">
        <w:rPr>
          <w:rFonts w:ascii="Times New Roman" w:hAnsi="Times New Roman" w:cs="Times New Roman"/>
          <w:sz w:val="28"/>
          <w:szCs w:val="28"/>
          <w:lang w:val="uk-UA"/>
        </w:rPr>
        <w:t>заг</w:t>
      </w:r>
      <w:proofErr w:type="spellEnd"/>
      <w:r w:rsidRPr="002C6DB1">
        <w:rPr>
          <w:rFonts w:ascii="Times New Roman" w:hAnsi="Times New Roman" w:cs="Times New Roman"/>
          <w:sz w:val="28"/>
          <w:szCs w:val="28"/>
          <w:lang w:val="uk-UA"/>
        </w:rPr>
        <w:t xml:space="preserve">. ред. С. </w:t>
      </w:r>
      <w:proofErr w:type="spellStart"/>
      <w:r w:rsidRPr="002C6DB1">
        <w:rPr>
          <w:rFonts w:ascii="Times New Roman" w:hAnsi="Times New Roman" w:cs="Times New Roman"/>
          <w:sz w:val="28"/>
          <w:szCs w:val="28"/>
          <w:lang w:val="uk-UA"/>
        </w:rPr>
        <w:t>Калашнікової</w:t>
      </w:r>
      <w:proofErr w:type="spellEnd"/>
      <w:r w:rsidRPr="002C6DB1">
        <w:rPr>
          <w:rFonts w:ascii="Times New Roman" w:hAnsi="Times New Roman" w:cs="Times New Roman"/>
          <w:sz w:val="28"/>
          <w:szCs w:val="28"/>
          <w:lang w:val="uk-UA"/>
        </w:rPr>
        <w:t xml:space="preserve"> та В. Лугового. – Київ : ДП «НВЦ «Пріоритети», 2015. – 84 с. </w:t>
      </w:r>
    </w:p>
    <w:p w14:paraId="732EE8B2" w14:textId="77777777" w:rsidR="002C6DB1" w:rsidRDefault="002C6DB1" w:rsidP="002C6DB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 Захарченко В.</w:t>
      </w:r>
      <w:r w:rsidR="00CD6E2A" w:rsidRPr="002C6DB1">
        <w:rPr>
          <w:rFonts w:ascii="Times New Roman" w:hAnsi="Times New Roman" w:cs="Times New Roman"/>
          <w:sz w:val="28"/>
          <w:szCs w:val="28"/>
          <w:lang w:val="uk-UA"/>
        </w:rPr>
        <w:t>М. Національний освітній глосарій: вища освіта /</w:t>
      </w:r>
      <w:r>
        <w:rPr>
          <w:rFonts w:ascii="Times New Roman" w:hAnsi="Times New Roman" w:cs="Times New Roman"/>
          <w:sz w:val="28"/>
          <w:szCs w:val="28"/>
          <w:lang w:val="uk-UA"/>
        </w:rPr>
        <w:t xml:space="preserve"> 2-е вид., перероб. і </w:t>
      </w:r>
      <w:proofErr w:type="spellStart"/>
      <w:r>
        <w:rPr>
          <w:rFonts w:ascii="Times New Roman" w:hAnsi="Times New Roman" w:cs="Times New Roman"/>
          <w:sz w:val="28"/>
          <w:szCs w:val="28"/>
          <w:lang w:val="uk-UA"/>
        </w:rPr>
        <w:t>доп</w:t>
      </w:r>
      <w:proofErr w:type="spellEnd"/>
      <w:r>
        <w:rPr>
          <w:rFonts w:ascii="Times New Roman" w:hAnsi="Times New Roman" w:cs="Times New Roman"/>
          <w:sz w:val="28"/>
          <w:szCs w:val="28"/>
          <w:lang w:val="uk-UA"/>
        </w:rPr>
        <w:t>. / В.М. Захарченко, С.</w:t>
      </w:r>
      <w:r w:rsidR="00CD6E2A" w:rsidRPr="002C6DB1">
        <w:rPr>
          <w:rFonts w:ascii="Times New Roman" w:hAnsi="Times New Roman" w:cs="Times New Roman"/>
          <w:sz w:val="28"/>
          <w:szCs w:val="28"/>
          <w:lang w:val="uk-UA"/>
        </w:rPr>
        <w:t>А.</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Калашнікова</w:t>
      </w:r>
      <w:proofErr w:type="spellEnd"/>
      <w:r>
        <w:rPr>
          <w:rFonts w:ascii="Times New Roman" w:hAnsi="Times New Roman" w:cs="Times New Roman"/>
          <w:sz w:val="28"/>
          <w:szCs w:val="28"/>
          <w:lang w:val="uk-UA"/>
        </w:rPr>
        <w:t xml:space="preserve">, В.І. Луговий, А.В. </w:t>
      </w:r>
      <w:proofErr w:type="spellStart"/>
      <w:r>
        <w:rPr>
          <w:rFonts w:ascii="Times New Roman" w:hAnsi="Times New Roman" w:cs="Times New Roman"/>
          <w:sz w:val="28"/>
          <w:szCs w:val="28"/>
          <w:lang w:val="uk-UA"/>
        </w:rPr>
        <w:t>Ставицький</w:t>
      </w:r>
      <w:proofErr w:type="spellEnd"/>
      <w:r>
        <w:rPr>
          <w:rFonts w:ascii="Times New Roman" w:hAnsi="Times New Roman" w:cs="Times New Roman"/>
          <w:sz w:val="28"/>
          <w:szCs w:val="28"/>
          <w:lang w:val="uk-UA"/>
        </w:rPr>
        <w:t>, Ю.</w:t>
      </w:r>
      <w:r w:rsidR="00CD6E2A" w:rsidRPr="002C6DB1">
        <w:rPr>
          <w:rFonts w:ascii="Times New Roman" w:hAnsi="Times New Roman" w:cs="Times New Roman"/>
          <w:sz w:val="28"/>
          <w:szCs w:val="28"/>
          <w:lang w:val="uk-UA"/>
        </w:rPr>
        <w:t xml:space="preserve">М. </w:t>
      </w:r>
      <w:proofErr w:type="spellStart"/>
      <w:r w:rsidR="00CD6E2A" w:rsidRPr="002C6DB1">
        <w:rPr>
          <w:rFonts w:ascii="Times New Roman" w:hAnsi="Times New Roman" w:cs="Times New Roman"/>
          <w:sz w:val="28"/>
          <w:szCs w:val="28"/>
          <w:lang w:val="uk-UA"/>
        </w:rPr>
        <w:t>Рашкев</w:t>
      </w:r>
      <w:r>
        <w:rPr>
          <w:rFonts w:ascii="Times New Roman" w:hAnsi="Times New Roman" w:cs="Times New Roman"/>
          <w:sz w:val="28"/>
          <w:szCs w:val="28"/>
          <w:lang w:val="uk-UA"/>
        </w:rPr>
        <w:t>ич</w:t>
      </w:r>
      <w:proofErr w:type="spellEnd"/>
      <w:r>
        <w:rPr>
          <w:rFonts w:ascii="Times New Roman" w:hAnsi="Times New Roman" w:cs="Times New Roman"/>
          <w:sz w:val="28"/>
          <w:szCs w:val="28"/>
          <w:lang w:val="uk-UA"/>
        </w:rPr>
        <w:t xml:space="preserve">, Ж.В. </w:t>
      </w:r>
      <w:proofErr w:type="spellStart"/>
      <w:r>
        <w:rPr>
          <w:rFonts w:ascii="Times New Roman" w:hAnsi="Times New Roman" w:cs="Times New Roman"/>
          <w:sz w:val="28"/>
          <w:szCs w:val="28"/>
          <w:lang w:val="uk-UA"/>
        </w:rPr>
        <w:t>Таланова</w:t>
      </w:r>
      <w:proofErr w:type="spellEnd"/>
      <w:r>
        <w:rPr>
          <w:rFonts w:ascii="Times New Roman" w:hAnsi="Times New Roman" w:cs="Times New Roman"/>
          <w:sz w:val="28"/>
          <w:szCs w:val="28"/>
          <w:lang w:val="uk-UA"/>
        </w:rPr>
        <w:t xml:space="preserve"> / За ред. В.Г. Кременя. – К.</w:t>
      </w:r>
      <w:r w:rsidR="00CD6E2A" w:rsidRPr="002C6DB1">
        <w:rPr>
          <w:rFonts w:ascii="Times New Roman" w:hAnsi="Times New Roman" w:cs="Times New Roman"/>
          <w:sz w:val="28"/>
          <w:szCs w:val="28"/>
          <w:lang w:val="uk-UA"/>
        </w:rPr>
        <w:t>: ТОВ «Видавнич</w:t>
      </w:r>
      <w:r>
        <w:rPr>
          <w:rFonts w:ascii="Times New Roman" w:hAnsi="Times New Roman" w:cs="Times New Roman"/>
          <w:sz w:val="28"/>
          <w:szCs w:val="28"/>
          <w:lang w:val="uk-UA"/>
        </w:rPr>
        <w:t>ий дім «Плеяди», 2014. – 100 с.</w:t>
      </w:r>
    </w:p>
    <w:p w14:paraId="69A1F0BE" w14:textId="77777777" w:rsidR="002C6DB1" w:rsidRDefault="002C6DB1" w:rsidP="002C6DB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 Захарченко В.</w:t>
      </w:r>
      <w:r w:rsidR="00CD6E2A" w:rsidRPr="002C6DB1">
        <w:rPr>
          <w:rFonts w:ascii="Times New Roman" w:hAnsi="Times New Roman" w:cs="Times New Roman"/>
          <w:sz w:val="28"/>
          <w:szCs w:val="28"/>
          <w:lang w:val="uk-UA"/>
        </w:rPr>
        <w:t>М. Розроблення освітніх програм : методи</w:t>
      </w:r>
      <w:r>
        <w:rPr>
          <w:rFonts w:ascii="Times New Roman" w:hAnsi="Times New Roman" w:cs="Times New Roman"/>
          <w:sz w:val="28"/>
          <w:szCs w:val="28"/>
          <w:lang w:val="uk-UA"/>
        </w:rPr>
        <w:t xml:space="preserve">чні рекомендації / В.М. Захарченко, В.І. Луговий, Ю.М. </w:t>
      </w:r>
      <w:proofErr w:type="spellStart"/>
      <w:r>
        <w:rPr>
          <w:rFonts w:ascii="Times New Roman" w:hAnsi="Times New Roman" w:cs="Times New Roman"/>
          <w:sz w:val="28"/>
          <w:szCs w:val="28"/>
          <w:lang w:val="uk-UA"/>
        </w:rPr>
        <w:t>Рашкевич</w:t>
      </w:r>
      <w:proofErr w:type="spellEnd"/>
      <w:r>
        <w:rPr>
          <w:rFonts w:ascii="Times New Roman" w:hAnsi="Times New Roman" w:cs="Times New Roman"/>
          <w:sz w:val="28"/>
          <w:szCs w:val="28"/>
          <w:lang w:val="uk-UA"/>
        </w:rPr>
        <w:t xml:space="preserve">, Ж.В. </w:t>
      </w:r>
      <w:proofErr w:type="spellStart"/>
      <w:r>
        <w:rPr>
          <w:rFonts w:ascii="Times New Roman" w:hAnsi="Times New Roman" w:cs="Times New Roman"/>
          <w:sz w:val="28"/>
          <w:szCs w:val="28"/>
          <w:lang w:val="uk-UA"/>
        </w:rPr>
        <w:t>Таланова</w:t>
      </w:r>
      <w:proofErr w:type="spellEnd"/>
      <w:r>
        <w:rPr>
          <w:rFonts w:ascii="Times New Roman" w:hAnsi="Times New Roman" w:cs="Times New Roman"/>
          <w:sz w:val="28"/>
          <w:szCs w:val="28"/>
          <w:lang w:val="uk-UA"/>
        </w:rPr>
        <w:t xml:space="preserve"> / За ред. В.Г. Кременя. – К.</w:t>
      </w:r>
      <w:r w:rsidR="00CD6E2A" w:rsidRPr="002C6DB1">
        <w:rPr>
          <w:rFonts w:ascii="Times New Roman" w:hAnsi="Times New Roman" w:cs="Times New Roman"/>
          <w:sz w:val="28"/>
          <w:szCs w:val="28"/>
          <w:lang w:val="uk-UA"/>
        </w:rPr>
        <w:t xml:space="preserve">: ДП «НВЦ «Пріоритети», 2014. – 120 с. </w:t>
      </w:r>
    </w:p>
    <w:p w14:paraId="049DA170" w14:textId="77777777" w:rsidR="002C6DB1" w:rsidRPr="002C6DB1" w:rsidRDefault="00CD6E2A" w:rsidP="002C6DB1">
      <w:pPr>
        <w:spacing w:after="0" w:line="240" w:lineRule="auto"/>
        <w:jc w:val="both"/>
        <w:rPr>
          <w:rFonts w:ascii="Times New Roman" w:hAnsi="Times New Roman" w:cs="Times New Roman"/>
          <w:sz w:val="28"/>
          <w:szCs w:val="28"/>
          <w:lang w:val="uk-UA"/>
        </w:rPr>
      </w:pPr>
      <w:r w:rsidRPr="002C6DB1">
        <w:rPr>
          <w:rFonts w:ascii="Times New Roman" w:hAnsi="Times New Roman" w:cs="Times New Roman"/>
          <w:sz w:val="28"/>
          <w:szCs w:val="28"/>
          <w:lang w:val="uk-UA"/>
        </w:rPr>
        <w:t xml:space="preserve">4. Правові засади реалізації Болонського процесу в Україні : монографія / </w:t>
      </w:r>
      <w:proofErr w:type="spellStart"/>
      <w:r w:rsidRPr="002C6DB1">
        <w:rPr>
          <w:rFonts w:ascii="Times New Roman" w:hAnsi="Times New Roman" w:cs="Times New Roman"/>
          <w:sz w:val="28"/>
          <w:szCs w:val="28"/>
          <w:lang w:val="uk-UA"/>
        </w:rPr>
        <w:t>Кол</w:t>
      </w:r>
      <w:proofErr w:type="spellEnd"/>
      <w:r w:rsidRPr="002C6DB1">
        <w:rPr>
          <w:rFonts w:ascii="Times New Roman" w:hAnsi="Times New Roman" w:cs="Times New Roman"/>
          <w:sz w:val="28"/>
          <w:szCs w:val="28"/>
          <w:lang w:val="uk-UA"/>
        </w:rPr>
        <w:t xml:space="preserve">. авторів: Бугров В., </w:t>
      </w:r>
      <w:proofErr w:type="spellStart"/>
      <w:r w:rsidRPr="002C6DB1">
        <w:rPr>
          <w:rFonts w:ascii="Times New Roman" w:hAnsi="Times New Roman" w:cs="Times New Roman"/>
          <w:sz w:val="28"/>
          <w:szCs w:val="28"/>
          <w:lang w:val="uk-UA"/>
        </w:rPr>
        <w:t>Гожик</w:t>
      </w:r>
      <w:proofErr w:type="spellEnd"/>
      <w:r w:rsidRPr="002C6DB1">
        <w:rPr>
          <w:rFonts w:ascii="Times New Roman" w:hAnsi="Times New Roman" w:cs="Times New Roman"/>
          <w:sz w:val="28"/>
          <w:szCs w:val="28"/>
          <w:lang w:val="uk-UA"/>
        </w:rPr>
        <w:t xml:space="preserve"> А., Жданова К., </w:t>
      </w:r>
      <w:proofErr w:type="spellStart"/>
      <w:r w:rsidRPr="002C6DB1">
        <w:rPr>
          <w:rFonts w:ascii="Times New Roman" w:hAnsi="Times New Roman" w:cs="Times New Roman"/>
          <w:sz w:val="28"/>
          <w:szCs w:val="28"/>
          <w:lang w:val="uk-UA"/>
        </w:rPr>
        <w:t>Зарубінська</w:t>
      </w:r>
      <w:proofErr w:type="spellEnd"/>
      <w:r w:rsidRPr="002C6DB1">
        <w:rPr>
          <w:rFonts w:ascii="Times New Roman" w:hAnsi="Times New Roman" w:cs="Times New Roman"/>
          <w:sz w:val="28"/>
          <w:szCs w:val="28"/>
          <w:lang w:val="uk-UA"/>
        </w:rPr>
        <w:t xml:space="preserve"> І., Захарченко В., </w:t>
      </w:r>
      <w:proofErr w:type="spellStart"/>
      <w:r w:rsidRPr="002C6DB1">
        <w:rPr>
          <w:rFonts w:ascii="Times New Roman" w:hAnsi="Times New Roman" w:cs="Times New Roman"/>
          <w:sz w:val="28"/>
          <w:szCs w:val="28"/>
          <w:lang w:val="uk-UA"/>
        </w:rPr>
        <w:t>Калашнікова</w:t>
      </w:r>
      <w:proofErr w:type="spellEnd"/>
      <w:r w:rsidRPr="002C6DB1">
        <w:rPr>
          <w:rFonts w:ascii="Times New Roman" w:hAnsi="Times New Roman" w:cs="Times New Roman"/>
          <w:sz w:val="28"/>
          <w:szCs w:val="28"/>
          <w:lang w:val="uk-UA"/>
        </w:rPr>
        <w:t xml:space="preserve"> С., </w:t>
      </w:r>
      <w:proofErr w:type="spellStart"/>
      <w:r w:rsidRPr="002C6DB1">
        <w:rPr>
          <w:rFonts w:ascii="Times New Roman" w:hAnsi="Times New Roman" w:cs="Times New Roman"/>
          <w:sz w:val="28"/>
          <w:szCs w:val="28"/>
          <w:lang w:val="uk-UA"/>
        </w:rPr>
        <w:t>Козієвська</w:t>
      </w:r>
      <w:proofErr w:type="spellEnd"/>
      <w:r w:rsidRPr="002C6DB1">
        <w:rPr>
          <w:rFonts w:ascii="Times New Roman" w:hAnsi="Times New Roman" w:cs="Times New Roman"/>
          <w:sz w:val="28"/>
          <w:szCs w:val="28"/>
          <w:lang w:val="uk-UA"/>
        </w:rPr>
        <w:t xml:space="preserve"> О., </w:t>
      </w:r>
      <w:proofErr w:type="spellStart"/>
      <w:r w:rsidRPr="002C6DB1">
        <w:rPr>
          <w:rFonts w:ascii="Times New Roman" w:hAnsi="Times New Roman" w:cs="Times New Roman"/>
          <w:sz w:val="28"/>
          <w:szCs w:val="28"/>
          <w:lang w:val="uk-UA"/>
        </w:rPr>
        <w:t>Линьова</w:t>
      </w:r>
      <w:proofErr w:type="spellEnd"/>
      <w:r w:rsidRPr="002C6DB1">
        <w:rPr>
          <w:rFonts w:ascii="Times New Roman" w:hAnsi="Times New Roman" w:cs="Times New Roman"/>
          <w:sz w:val="28"/>
          <w:szCs w:val="28"/>
          <w:lang w:val="uk-UA"/>
        </w:rPr>
        <w:t xml:space="preserve"> І., Луговий В., </w:t>
      </w:r>
      <w:proofErr w:type="spellStart"/>
      <w:r w:rsidRPr="002C6DB1">
        <w:rPr>
          <w:rFonts w:ascii="Times New Roman" w:hAnsi="Times New Roman" w:cs="Times New Roman"/>
          <w:sz w:val="28"/>
          <w:szCs w:val="28"/>
          <w:lang w:val="uk-UA"/>
        </w:rPr>
        <w:t>Оржель</w:t>
      </w:r>
      <w:proofErr w:type="spellEnd"/>
      <w:r w:rsidRPr="002C6DB1">
        <w:rPr>
          <w:rFonts w:ascii="Times New Roman" w:hAnsi="Times New Roman" w:cs="Times New Roman"/>
          <w:sz w:val="28"/>
          <w:szCs w:val="28"/>
          <w:lang w:val="uk-UA"/>
        </w:rPr>
        <w:t xml:space="preserve"> О., </w:t>
      </w:r>
      <w:proofErr w:type="spellStart"/>
      <w:r w:rsidRPr="002C6DB1">
        <w:rPr>
          <w:rFonts w:ascii="Times New Roman" w:hAnsi="Times New Roman" w:cs="Times New Roman"/>
          <w:sz w:val="28"/>
          <w:szCs w:val="28"/>
          <w:lang w:val="uk-UA"/>
        </w:rPr>
        <w:t>Рашкевич</w:t>
      </w:r>
      <w:proofErr w:type="spellEnd"/>
      <w:r w:rsidRPr="002C6DB1">
        <w:rPr>
          <w:rFonts w:ascii="Times New Roman" w:hAnsi="Times New Roman" w:cs="Times New Roman"/>
          <w:sz w:val="28"/>
          <w:szCs w:val="28"/>
          <w:lang w:val="uk-UA"/>
        </w:rPr>
        <w:t xml:space="preserve"> Ю., </w:t>
      </w:r>
      <w:proofErr w:type="spellStart"/>
      <w:r w:rsidRPr="002C6DB1">
        <w:rPr>
          <w:rFonts w:ascii="Times New Roman" w:hAnsi="Times New Roman" w:cs="Times New Roman"/>
          <w:sz w:val="28"/>
          <w:szCs w:val="28"/>
          <w:lang w:val="uk-UA"/>
        </w:rPr>
        <w:t>Таланова</w:t>
      </w:r>
      <w:proofErr w:type="spellEnd"/>
      <w:r w:rsidRPr="002C6DB1">
        <w:rPr>
          <w:rFonts w:ascii="Times New Roman" w:hAnsi="Times New Roman" w:cs="Times New Roman"/>
          <w:sz w:val="28"/>
          <w:szCs w:val="28"/>
          <w:lang w:val="uk-UA"/>
        </w:rPr>
        <w:t xml:space="preserve"> Ж., </w:t>
      </w:r>
      <w:proofErr w:type="spellStart"/>
      <w:r w:rsidRPr="002C6DB1">
        <w:rPr>
          <w:rFonts w:ascii="Times New Roman" w:hAnsi="Times New Roman" w:cs="Times New Roman"/>
          <w:sz w:val="28"/>
          <w:szCs w:val="28"/>
          <w:lang w:val="uk-UA"/>
        </w:rPr>
        <w:t>Шитікова</w:t>
      </w:r>
      <w:proofErr w:type="spellEnd"/>
      <w:r w:rsidRPr="002C6DB1">
        <w:rPr>
          <w:rFonts w:ascii="Times New Roman" w:hAnsi="Times New Roman" w:cs="Times New Roman"/>
          <w:sz w:val="28"/>
          <w:szCs w:val="28"/>
          <w:lang w:val="uk-UA"/>
        </w:rPr>
        <w:t xml:space="preserve"> С.; за </w:t>
      </w:r>
      <w:proofErr w:type="spellStart"/>
      <w:r w:rsidRPr="002C6DB1">
        <w:rPr>
          <w:rFonts w:ascii="Times New Roman" w:hAnsi="Times New Roman" w:cs="Times New Roman"/>
          <w:sz w:val="28"/>
          <w:szCs w:val="28"/>
          <w:lang w:val="uk-UA"/>
        </w:rPr>
        <w:t>заг</w:t>
      </w:r>
      <w:proofErr w:type="spellEnd"/>
      <w:r w:rsidRPr="002C6DB1">
        <w:rPr>
          <w:rFonts w:ascii="Times New Roman" w:hAnsi="Times New Roman" w:cs="Times New Roman"/>
          <w:sz w:val="28"/>
          <w:szCs w:val="28"/>
          <w:lang w:val="uk-UA"/>
        </w:rPr>
        <w:t xml:space="preserve">. ред. В. </w:t>
      </w:r>
      <w:r w:rsidR="002C6DB1">
        <w:rPr>
          <w:rFonts w:ascii="Times New Roman" w:hAnsi="Times New Roman" w:cs="Times New Roman"/>
          <w:sz w:val="28"/>
          <w:szCs w:val="28"/>
          <w:lang w:val="uk-UA"/>
        </w:rPr>
        <w:t xml:space="preserve">Лугового, С. </w:t>
      </w:r>
      <w:proofErr w:type="spellStart"/>
      <w:r w:rsidR="002C6DB1">
        <w:rPr>
          <w:rFonts w:ascii="Times New Roman" w:hAnsi="Times New Roman" w:cs="Times New Roman"/>
          <w:sz w:val="28"/>
          <w:szCs w:val="28"/>
          <w:lang w:val="uk-UA"/>
        </w:rPr>
        <w:t>Калашнікової</w:t>
      </w:r>
      <w:proofErr w:type="spellEnd"/>
      <w:r w:rsidR="002C6DB1">
        <w:rPr>
          <w:rFonts w:ascii="Times New Roman" w:hAnsi="Times New Roman" w:cs="Times New Roman"/>
          <w:sz w:val="28"/>
          <w:szCs w:val="28"/>
          <w:lang w:val="uk-UA"/>
        </w:rPr>
        <w:t>. – К.</w:t>
      </w:r>
      <w:r w:rsidRPr="002C6DB1">
        <w:rPr>
          <w:rFonts w:ascii="Times New Roman" w:hAnsi="Times New Roman" w:cs="Times New Roman"/>
          <w:sz w:val="28"/>
          <w:szCs w:val="28"/>
          <w:lang w:val="uk-UA"/>
        </w:rPr>
        <w:t xml:space="preserve">: ДП «НВЦ «Пріоритети»», 2014. – 156 с. </w:t>
      </w:r>
    </w:p>
    <w:p w14:paraId="2E46F532" w14:textId="77777777" w:rsidR="002C6DB1" w:rsidRDefault="002C6DB1" w:rsidP="002C6DB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w:t>
      </w:r>
      <w:proofErr w:type="spellStart"/>
      <w:r>
        <w:rPr>
          <w:rFonts w:ascii="Times New Roman" w:hAnsi="Times New Roman" w:cs="Times New Roman"/>
          <w:sz w:val="28"/>
          <w:szCs w:val="28"/>
          <w:lang w:val="uk-UA"/>
        </w:rPr>
        <w:t>Рашкевич</w:t>
      </w:r>
      <w:proofErr w:type="spellEnd"/>
      <w:r>
        <w:rPr>
          <w:rFonts w:ascii="Times New Roman" w:hAnsi="Times New Roman" w:cs="Times New Roman"/>
          <w:sz w:val="28"/>
          <w:szCs w:val="28"/>
          <w:lang w:val="uk-UA"/>
        </w:rPr>
        <w:t xml:space="preserve"> Ю.</w:t>
      </w:r>
      <w:r w:rsidR="00CD6E2A" w:rsidRPr="002C6DB1">
        <w:rPr>
          <w:rFonts w:ascii="Times New Roman" w:hAnsi="Times New Roman" w:cs="Times New Roman"/>
          <w:sz w:val="28"/>
          <w:szCs w:val="28"/>
          <w:lang w:val="uk-UA"/>
        </w:rPr>
        <w:t>М. Болонський процес та нова парадигма</w:t>
      </w:r>
      <w:r>
        <w:rPr>
          <w:rFonts w:ascii="Times New Roman" w:hAnsi="Times New Roman" w:cs="Times New Roman"/>
          <w:sz w:val="28"/>
          <w:szCs w:val="28"/>
          <w:lang w:val="uk-UA"/>
        </w:rPr>
        <w:t xml:space="preserve"> вищої освіти : монографія / Ю.М. </w:t>
      </w:r>
      <w:proofErr w:type="spellStart"/>
      <w:r>
        <w:rPr>
          <w:rFonts w:ascii="Times New Roman" w:hAnsi="Times New Roman" w:cs="Times New Roman"/>
          <w:sz w:val="28"/>
          <w:szCs w:val="28"/>
          <w:lang w:val="uk-UA"/>
        </w:rPr>
        <w:t>Рашкевич</w:t>
      </w:r>
      <w:proofErr w:type="spellEnd"/>
      <w:r>
        <w:rPr>
          <w:rFonts w:ascii="Times New Roman" w:hAnsi="Times New Roman" w:cs="Times New Roman"/>
          <w:sz w:val="28"/>
          <w:szCs w:val="28"/>
          <w:lang w:val="uk-UA"/>
        </w:rPr>
        <w:t>. – Львів</w:t>
      </w:r>
      <w:r w:rsidR="00CD6E2A" w:rsidRPr="002C6DB1">
        <w:rPr>
          <w:rFonts w:ascii="Times New Roman" w:hAnsi="Times New Roman" w:cs="Times New Roman"/>
          <w:sz w:val="28"/>
          <w:szCs w:val="28"/>
          <w:lang w:val="uk-UA"/>
        </w:rPr>
        <w:t>: В</w:t>
      </w:r>
      <w:r>
        <w:rPr>
          <w:rFonts w:ascii="Times New Roman" w:hAnsi="Times New Roman" w:cs="Times New Roman"/>
          <w:sz w:val="28"/>
          <w:szCs w:val="28"/>
          <w:lang w:val="uk-UA"/>
        </w:rPr>
        <w:t>ид-</w:t>
      </w:r>
      <w:r w:rsidR="00CD6E2A" w:rsidRPr="002C6DB1">
        <w:rPr>
          <w:rFonts w:ascii="Times New Roman" w:hAnsi="Times New Roman" w:cs="Times New Roman"/>
          <w:sz w:val="28"/>
          <w:szCs w:val="28"/>
          <w:lang w:val="uk-UA"/>
        </w:rPr>
        <w:t xml:space="preserve">во Львівської політехніки, 2014. – 168 с. </w:t>
      </w:r>
    </w:p>
    <w:p w14:paraId="733938C8" w14:textId="77777777" w:rsidR="002C6DB1" w:rsidRPr="002C6DB1" w:rsidRDefault="00CD6E2A" w:rsidP="002C6DB1">
      <w:pPr>
        <w:spacing w:after="0" w:line="240" w:lineRule="auto"/>
        <w:jc w:val="both"/>
        <w:rPr>
          <w:rFonts w:ascii="Times New Roman" w:hAnsi="Times New Roman" w:cs="Times New Roman"/>
          <w:sz w:val="28"/>
          <w:szCs w:val="28"/>
          <w:lang w:val="uk-UA"/>
        </w:rPr>
      </w:pPr>
      <w:r w:rsidRPr="002C6DB1">
        <w:rPr>
          <w:rFonts w:ascii="Times New Roman" w:hAnsi="Times New Roman" w:cs="Times New Roman"/>
          <w:sz w:val="28"/>
          <w:szCs w:val="28"/>
          <w:lang w:val="uk-UA"/>
        </w:rPr>
        <w:t>6. Стандарти і рекомендації щодо забезпечення якості в Європейському просторі вищої освіти (ESG).</w:t>
      </w:r>
      <w:r w:rsidR="002C6DB1">
        <w:rPr>
          <w:rFonts w:ascii="Times New Roman" w:hAnsi="Times New Roman" w:cs="Times New Roman"/>
          <w:sz w:val="28"/>
          <w:szCs w:val="28"/>
          <w:lang w:val="uk-UA"/>
        </w:rPr>
        <w:t xml:space="preserve"> – К. : ТОВ «ЦС», 2015. – 32 c.</w:t>
      </w:r>
    </w:p>
    <w:p w14:paraId="754444A4" w14:textId="77777777" w:rsidR="002C6DB1" w:rsidRDefault="00CD6E2A" w:rsidP="002C6DB1">
      <w:pPr>
        <w:spacing w:after="0" w:line="240" w:lineRule="auto"/>
        <w:jc w:val="both"/>
        <w:rPr>
          <w:rFonts w:ascii="Times New Roman" w:hAnsi="Times New Roman" w:cs="Times New Roman"/>
          <w:sz w:val="28"/>
          <w:szCs w:val="28"/>
          <w:lang w:val="uk-UA"/>
        </w:rPr>
      </w:pPr>
      <w:r w:rsidRPr="002C6DB1">
        <w:rPr>
          <w:rFonts w:ascii="Times New Roman" w:hAnsi="Times New Roman" w:cs="Times New Roman"/>
          <w:sz w:val="28"/>
          <w:szCs w:val="28"/>
          <w:lang w:val="uk-UA"/>
        </w:rPr>
        <w:t xml:space="preserve">7. </w:t>
      </w:r>
      <w:proofErr w:type="spellStart"/>
      <w:r w:rsidRPr="002C6DB1">
        <w:rPr>
          <w:rFonts w:ascii="Times New Roman" w:hAnsi="Times New Roman" w:cs="Times New Roman"/>
          <w:sz w:val="28"/>
          <w:szCs w:val="28"/>
          <w:lang w:val="uk-UA"/>
        </w:rPr>
        <w:t>Common</w:t>
      </w:r>
      <w:proofErr w:type="spellEnd"/>
      <w:r w:rsidRPr="002C6DB1">
        <w:rPr>
          <w:rFonts w:ascii="Times New Roman" w:hAnsi="Times New Roman" w:cs="Times New Roman"/>
          <w:sz w:val="28"/>
          <w:szCs w:val="28"/>
          <w:lang w:val="uk-UA"/>
        </w:rPr>
        <w:t xml:space="preserve"> </w:t>
      </w:r>
      <w:proofErr w:type="spellStart"/>
      <w:r w:rsidRPr="002C6DB1">
        <w:rPr>
          <w:rFonts w:ascii="Times New Roman" w:hAnsi="Times New Roman" w:cs="Times New Roman"/>
          <w:sz w:val="28"/>
          <w:szCs w:val="28"/>
          <w:lang w:val="uk-UA"/>
        </w:rPr>
        <w:t>learning</w:t>
      </w:r>
      <w:proofErr w:type="spellEnd"/>
      <w:r w:rsidRPr="002C6DB1">
        <w:rPr>
          <w:rFonts w:ascii="Times New Roman" w:hAnsi="Times New Roman" w:cs="Times New Roman"/>
          <w:sz w:val="28"/>
          <w:szCs w:val="28"/>
          <w:lang w:val="uk-UA"/>
        </w:rPr>
        <w:t xml:space="preserve"> </w:t>
      </w:r>
      <w:proofErr w:type="spellStart"/>
      <w:r w:rsidRPr="002C6DB1">
        <w:rPr>
          <w:rFonts w:ascii="Times New Roman" w:hAnsi="Times New Roman" w:cs="Times New Roman"/>
          <w:sz w:val="28"/>
          <w:szCs w:val="28"/>
          <w:lang w:val="uk-UA"/>
        </w:rPr>
        <w:t>outcomes</w:t>
      </w:r>
      <w:proofErr w:type="spellEnd"/>
      <w:r w:rsidRPr="002C6DB1">
        <w:rPr>
          <w:rFonts w:ascii="Times New Roman" w:hAnsi="Times New Roman" w:cs="Times New Roman"/>
          <w:sz w:val="28"/>
          <w:szCs w:val="28"/>
          <w:lang w:val="uk-UA"/>
        </w:rPr>
        <w:t xml:space="preserve"> / </w:t>
      </w:r>
      <w:proofErr w:type="spellStart"/>
      <w:r w:rsidRPr="002C6DB1">
        <w:rPr>
          <w:rFonts w:ascii="Times New Roman" w:hAnsi="Times New Roman" w:cs="Times New Roman"/>
          <w:sz w:val="28"/>
          <w:szCs w:val="28"/>
          <w:lang w:val="uk-UA"/>
        </w:rPr>
        <w:t>competences</w:t>
      </w:r>
      <w:proofErr w:type="spellEnd"/>
      <w:r w:rsidRPr="002C6DB1">
        <w:rPr>
          <w:rFonts w:ascii="Times New Roman" w:hAnsi="Times New Roman" w:cs="Times New Roman"/>
          <w:sz w:val="28"/>
          <w:szCs w:val="28"/>
          <w:lang w:val="uk-UA"/>
        </w:rPr>
        <w:t xml:space="preserve"> </w:t>
      </w:r>
      <w:proofErr w:type="spellStart"/>
      <w:r w:rsidRPr="002C6DB1">
        <w:rPr>
          <w:rFonts w:ascii="Times New Roman" w:hAnsi="Times New Roman" w:cs="Times New Roman"/>
          <w:sz w:val="28"/>
          <w:szCs w:val="28"/>
          <w:lang w:val="uk-UA"/>
        </w:rPr>
        <w:t>for</w:t>
      </w:r>
      <w:proofErr w:type="spellEnd"/>
      <w:r w:rsidRPr="002C6DB1">
        <w:rPr>
          <w:rFonts w:ascii="Times New Roman" w:hAnsi="Times New Roman" w:cs="Times New Roman"/>
          <w:sz w:val="28"/>
          <w:szCs w:val="28"/>
          <w:lang w:val="uk-UA"/>
        </w:rPr>
        <w:t xml:space="preserve"> </w:t>
      </w:r>
      <w:proofErr w:type="spellStart"/>
      <w:r w:rsidRPr="002C6DB1">
        <w:rPr>
          <w:rFonts w:ascii="Times New Roman" w:hAnsi="Times New Roman" w:cs="Times New Roman"/>
          <w:sz w:val="28"/>
          <w:szCs w:val="28"/>
          <w:lang w:val="uk-UA"/>
        </w:rPr>
        <w:t>the</w:t>
      </w:r>
      <w:proofErr w:type="spellEnd"/>
      <w:r w:rsidRPr="002C6DB1">
        <w:rPr>
          <w:rFonts w:ascii="Times New Roman" w:hAnsi="Times New Roman" w:cs="Times New Roman"/>
          <w:sz w:val="28"/>
          <w:szCs w:val="28"/>
          <w:lang w:val="uk-UA"/>
        </w:rPr>
        <w:t xml:space="preserve"> </w:t>
      </w:r>
      <w:proofErr w:type="spellStart"/>
      <w:r w:rsidRPr="002C6DB1">
        <w:rPr>
          <w:rFonts w:ascii="Times New Roman" w:hAnsi="Times New Roman" w:cs="Times New Roman"/>
          <w:sz w:val="28"/>
          <w:szCs w:val="28"/>
          <w:lang w:val="uk-UA"/>
        </w:rPr>
        <w:t>bachelor</w:t>
      </w:r>
      <w:proofErr w:type="spellEnd"/>
      <w:r w:rsidRPr="002C6DB1">
        <w:rPr>
          <w:rFonts w:ascii="Times New Roman" w:hAnsi="Times New Roman" w:cs="Times New Roman"/>
          <w:sz w:val="28"/>
          <w:szCs w:val="28"/>
          <w:lang w:val="uk-UA"/>
        </w:rPr>
        <w:t xml:space="preserve"> </w:t>
      </w:r>
      <w:proofErr w:type="spellStart"/>
      <w:r w:rsidRPr="002C6DB1">
        <w:rPr>
          <w:rFonts w:ascii="Times New Roman" w:hAnsi="Times New Roman" w:cs="Times New Roman"/>
          <w:sz w:val="28"/>
          <w:szCs w:val="28"/>
          <w:lang w:val="uk-UA"/>
        </w:rPr>
        <w:t>of</w:t>
      </w:r>
      <w:proofErr w:type="spellEnd"/>
      <w:r w:rsidRPr="002C6DB1">
        <w:rPr>
          <w:rFonts w:ascii="Times New Roman" w:hAnsi="Times New Roman" w:cs="Times New Roman"/>
          <w:sz w:val="28"/>
          <w:szCs w:val="28"/>
          <w:lang w:val="uk-UA"/>
        </w:rPr>
        <w:t xml:space="preserve"> </w:t>
      </w:r>
      <w:proofErr w:type="spellStart"/>
      <w:r w:rsidRPr="002C6DB1">
        <w:rPr>
          <w:rFonts w:ascii="Times New Roman" w:hAnsi="Times New Roman" w:cs="Times New Roman"/>
          <w:sz w:val="28"/>
          <w:szCs w:val="28"/>
          <w:lang w:val="uk-UA"/>
        </w:rPr>
        <w:t>medicine</w:t>
      </w:r>
      <w:proofErr w:type="spellEnd"/>
      <w:r w:rsidRPr="002C6DB1">
        <w:rPr>
          <w:rFonts w:ascii="Times New Roman" w:hAnsi="Times New Roman" w:cs="Times New Roman"/>
          <w:sz w:val="28"/>
          <w:szCs w:val="28"/>
          <w:lang w:val="uk-UA"/>
        </w:rPr>
        <w:t xml:space="preserve"> </w:t>
      </w:r>
      <w:proofErr w:type="spellStart"/>
      <w:r w:rsidRPr="002C6DB1">
        <w:rPr>
          <w:rFonts w:ascii="Times New Roman" w:hAnsi="Times New Roman" w:cs="Times New Roman"/>
          <w:sz w:val="28"/>
          <w:szCs w:val="28"/>
          <w:lang w:val="uk-UA"/>
        </w:rPr>
        <w:t>in</w:t>
      </w:r>
      <w:proofErr w:type="spellEnd"/>
      <w:r w:rsidRPr="002C6DB1">
        <w:rPr>
          <w:rFonts w:ascii="Times New Roman" w:hAnsi="Times New Roman" w:cs="Times New Roman"/>
          <w:sz w:val="28"/>
          <w:szCs w:val="28"/>
          <w:lang w:val="uk-UA"/>
        </w:rPr>
        <w:t xml:space="preserve"> </w:t>
      </w:r>
      <w:proofErr w:type="spellStart"/>
      <w:r w:rsidRPr="002C6DB1">
        <w:rPr>
          <w:rFonts w:ascii="Times New Roman" w:hAnsi="Times New Roman" w:cs="Times New Roman"/>
          <w:sz w:val="28"/>
          <w:szCs w:val="28"/>
          <w:lang w:val="uk-UA"/>
        </w:rPr>
        <w:t>Europe</w:t>
      </w:r>
      <w:proofErr w:type="spellEnd"/>
      <w:r w:rsidRPr="002C6DB1">
        <w:rPr>
          <w:rFonts w:ascii="Times New Roman" w:hAnsi="Times New Roman" w:cs="Times New Roman"/>
          <w:sz w:val="28"/>
          <w:szCs w:val="28"/>
          <w:lang w:val="uk-UA"/>
        </w:rPr>
        <w:t xml:space="preserve"> // [Електронний</w:t>
      </w:r>
      <w:r w:rsidR="002C6DB1">
        <w:rPr>
          <w:rFonts w:ascii="Times New Roman" w:hAnsi="Times New Roman" w:cs="Times New Roman"/>
          <w:sz w:val="28"/>
          <w:szCs w:val="28"/>
          <w:lang w:val="uk-UA"/>
        </w:rPr>
        <w:t xml:space="preserve"> </w:t>
      </w:r>
      <w:r w:rsidRPr="002C6DB1">
        <w:rPr>
          <w:rFonts w:ascii="Times New Roman" w:hAnsi="Times New Roman" w:cs="Times New Roman"/>
          <w:sz w:val="28"/>
          <w:szCs w:val="28"/>
          <w:lang w:val="uk-UA"/>
        </w:rPr>
        <w:t>ресурс]. – Режим</w:t>
      </w:r>
      <w:r w:rsidR="002C6DB1">
        <w:rPr>
          <w:rFonts w:ascii="Times New Roman" w:hAnsi="Times New Roman" w:cs="Times New Roman"/>
          <w:sz w:val="28"/>
          <w:szCs w:val="28"/>
          <w:lang w:val="uk-UA"/>
        </w:rPr>
        <w:t xml:space="preserve"> доступу</w:t>
      </w:r>
      <w:r w:rsidRPr="002C6DB1">
        <w:rPr>
          <w:rFonts w:ascii="Times New Roman" w:hAnsi="Times New Roman" w:cs="Times New Roman"/>
          <w:sz w:val="28"/>
          <w:szCs w:val="28"/>
          <w:lang w:val="uk-UA"/>
        </w:rPr>
        <w:t xml:space="preserve">: </w:t>
      </w:r>
      <w:hyperlink r:id="rId22" w:history="1">
        <w:r w:rsidR="002C6DB1" w:rsidRPr="002C75B9">
          <w:rPr>
            <w:rStyle w:val="a5"/>
            <w:rFonts w:ascii="Times New Roman" w:hAnsi="Times New Roman" w:cs="Times New Roman"/>
            <w:sz w:val="28"/>
            <w:szCs w:val="28"/>
            <w:lang w:val="uk-UA"/>
          </w:rPr>
          <w:t>http://medine2.com/Public/docs/outputs/wp4/DV4.14.1_Summary%0Brochure%20-%20Tuning%201st%20Cycle%20Degrees%20in%20Medicine.pdf</w:t>
        </w:r>
      </w:hyperlink>
    </w:p>
    <w:p w14:paraId="570A4EAC" w14:textId="77777777" w:rsidR="002C6DB1" w:rsidRDefault="00CD6E2A" w:rsidP="002C6DB1">
      <w:pPr>
        <w:spacing w:after="0" w:line="240" w:lineRule="auto"/>
        <w:jc w:val="both"/>
        <w:rPr>
          <w:rFonts w:ascii="Times New Roman" w:hAnsi="Times New Roman" w:cs="Times New Roman"/>
          <w:sz w:val="28"/>
          <w:szCs w:val="28"/>
          <w:lang w:val="uk-UA"/>
        </w:rPr>
      </w:pPr>
      <w:r w:rsidRPr="002C6DB1">
        <w:rPr>
          <w:rFonts w:ascii="Times New Roman" w:hAnsi="Times New Roman" w:cs="Times New Roman"/>
          <w:sz w:val="28"/>
          <w:szCs w:val="28"/>
          <w:lang w:val="uk-UA"/>
        </w:rPr>
        <w:t xml:space="preserve">8. </w:t>
      </w:r>
      <w:proofErr w:type="spellStart"/>
      <w:r w:rsidRPr="002C6DB1">
        <w:rPr>
          <w:rFonts w:ascii="Times New Roman" w:hAnsi="Times New Roman" w:cs="Times New Roman"/>
          <w:sz w:val="28"/>
          <w:szCs w:val="28"/>
          <w:lang w:val="uk-UA"/>
        </w:rPr>
        <w:t>Cumming</w:t>
      </w:r>
      <w:proofErr w:type="spellEnd"/>
      <w:r w:rsidRPr="002C6DB1">
        <w:rPr>
          <w:rFonts w:ascii="Times New Roman" w:hAnsi="Times New Roman" w:cs="Times New Roman"/>
          <w:sz w:val="28"/>
          <w:szCs w:val="28"/>
          <w:lang w:val="uk-UA"/>
        </w:rPr>
        <w:t xml:space="preserve"> A. </w:t>
      </w:r>
      <w:proofErr w:type="spellStart"/>
      <w:r w:rsidRPr="002C6DB1">
        <w:rPr>
          <w:rFonts w:ascii="Times New Roman" w:hAnsi="Times New Roman" w:cs="Times New Roman"/>
          <w:sz w:val="28"/>
          <w:szCs w:val="28"/>
          <w:lang w:val="uk-UA"/>
        </w:rPr>
        <w:t>The</w:t>
      </w:r>
      <w:proofErr w:type="spellEnd"/>
      <w:r w:rsidRPr="002C6DB1">
        <w:rPr>
          <w:rFonts w:ascii="Times New Roman" w:hAnsi="Times New Roman" w:cs="Times New Roman"/>
          <w:sz w:val="28"/>
          <w:szCs w:val="28"/>
          <w:lang w:val="uk-UA"/>
        </w:rPr>
        <w:t xml:space="preserve"> </w:t>
      </w:r>
      <w:proofErr w:type="spellStart"/>
      <w:r w:rsidRPr="002C6DB1">
        <w:rPr>
          <w:rFonts w:ascii="Times New Roman" w:hAnsi="Times New Roman" w:cs="Times New Roman"/>
          <w:sz w:val="28"/>
          <w:szCs w:val="28"/>
          <w:lang w:val="uk-UA"/>
        </w:rPr>
        <w:t>Tuning</w:t>
      </w:r>
      <w:proofErr w:type="spellEnd"/>
      <w:r w:rsidRPr="002C6DB1">
        <w:rPr>
          <w:rFonts w:ascii="Times New Roman" w:hAnsi="Times New Roman" w:cs="Times New Roman"/>
          <w:sz w:val="28"/>
          <w:szCs w:val="28"/>
          <w:lang w:val="uk-UA"/>
        </w:rPr>
        <w:t xml:space="preserve"> Project (</w:t>
      </w:r>
      <w:proofErr w:type="spellStart"/>
      <w:r w:rsidRPr="002C6DB1">
        <w:rPr>
          <w:rFonts w:ascii="Times New Roman" w:hAnsi="Times New Roman" w:cs="Times New Roman"/>
          <w:sz w:val="28"/>
          <w:szCs w:val="28"/>
          <w:lang w:val="uk-UA"/>
        </w:rPr>
        <w:t>Medicine</w:t>
      </w:r>
      <w:proofErr w:type="spellEnd"/>
      <w:r w:rsidRPr="002C6DB1">
        <w:rPr>
          <w:rFonts w:ascii="Times New Roman" w:hAnsi="Times New Roman" w:cs="Times New Roman"/>
          <w:sz w:val="28"/>
          <w:szCs w:val="28"/>
          <w:lang w:val="uk-UA"/>
        </w:rPr>
        <w:t xml:space="preserve">) : </w:t>
      </w:r>
      <w:proofErr w:type="spellStart"/>
      <w:r w:rsidRPr="002C6DB1">
        <w:rPr>
          <w:rFonts w:ascii="Times New Roman" w:hAnsi="Times New Roman" w:cs="Times New Roman"/>
          <w:sz w:val="28"/>
          <w:szCs w:val="28"/>
          <w:lang w:val="uk-UA"/>
        </w:rPr>
        <w:t>Learning</w:t>
      </w:r>
      <w:proofErr w:type="spellEnd"/>
      <w:r w:rsidRPr="002C6DB1">
        <w:rPr>
          <w:rFonts w:ascii="Times New Roman" w:hAnsi="Times New Roman" w:cs="Times New Roman"/>
          <w:sz w:val="28"/>
          <w:szCs w:val="28"/>
          <w:lang w:val="uk-UA"/>
        </w:rPr>
        <w:t xml:space="preserve"> </w:t>
      </w:r>
      <w:proofErr w:type="spellStart"/>
      <w:r w:rsidRPr="002C6DB1">
        <w:rPr>
          <w:rFonts w:ascii="Times New Roman" w:hAnsi="Times New Roman" w:cs="Times New Roman"/>
          <w:sz w:val="28"/>
          <w:szCs w:val="28"/>
          <w:lang w:val="uk-UA"/>
        </w:rPr>
        <w:t>Outcomes</w:t>
      </w:r>
      <w:proofErr w:type="spellEnd"/>
      <w:r w:rsidRPr="002C6DB1">
        <w:rPr>
          <w:rFonts w:ascii="Times New Roman" w:hAnsi="Times New Roman" w:cs="Times New Roman"/>
          <w:sz w:val="28"/>
          <w:szCs w:val="28"/>
          <w:lang w:val="uk-UA"/>
        </w:rPr>
        <w:t xml:space="preserve">/ </w:t>
      </w:r>
      <w:proofErr w:type="spellStart"/>
      <w:r w:rsidRPr="002C6DB1">
        <w:rPr>
          <w:rFonts w:ascii="Times New Roman" w:hAnsi="Times New Roman" w:cs="Times New Roman"/>
          <w:sz w:val="28"/>
          <w:szCs w:val="28"/>
          <w:lang w:val="uk-UA"/>
        </w:rPr>
        <w:t>Competences</w:t>
      </w:r>
      <w:proofErr w:type="spellEnd"/>
      <w:r w:rsidRPr="002C6DB1">
        <w:rPr>
          <w:rFonts w:ascii="Times New Roman" w:hAnsi="Times New Roman" w:cs="Times New Roman"/>
          <w:sz w:val="28"/>
          <w:szCs w:val="28"/>
          <w:lang w:val="uk-UA"/>
        </w:rPr>
        <w:t xml:space="preserve"> </w:t>
      </w:r>
      <w:proofErr w:type="spellStart"/>
      <w:r w:rsidRPr="002C6DB1">
        <w:rPr>
          <w:rFonts w:ascii="Times New Roman" w:hAnsi="Times New Roman" w:cs="Times New Roman"/>
          <w:sz w:val="28"/>
          <w:szCs w:val="28"/>
          <w:lang w:val="uk-UA"/>
        </w:rPr>
        <w:t>for</w:t>
      </w:r>
      <w:proofErr w:type="spellEnd"/>
      <w:r w:rsidRPr="002C6DB1">
        <w:rPr>
          <w:rFonts w:ascii="Times New Roman" w:hAnsi="Times New Roman" w:cs="Times New Roman"/>
          <w:sz w:val="28"/>
          <w:szCs w:val="28"/>
          <w:lang w:val="uk-UA"/>
        </w:rPr>
        <w:t xml:space="preserve"> </w:t>
      </w:r>
      <w:proofErr w:type="spellStart"/>
      <w:r w:rsidRPr="002C6DB1">
        <w:rPr>
          <w:rFonts w:ascii="Times New Roman" w:hAnsi="Times New Roman" w:cs="Times New Roman"/>
          <w:sz w:val="28"/>
          <w:szCs w:val="28"/>
          <w:lang w:val="uk-UA"/>
        </w:rPr>
        <w:t>Undergraduate</w:t>
      </w:r>
      <w:proofErr w:type="spellEnd"/>
      <w:r w:rsidRPr="002C6DB1">
        <w:rPr>
          <w:rFonts w:ascii="Times New Roman" w:hAnsi="Times New Roman" w:cs="Times New Roman"/>
          <w:sz w:val="28"/>
          <w:szCs w:val="28"/>
          <w:lang w:val="uk-UA"/>
        </w:rPr>
        <w:t xml:space="preserve"> </w:t>
      </w:r>
      <w:proofErr w:type="spellStart"/>
      <w:r w:rsidRPr="002C6DB1">
        <w:rPr>
          <w:rFonts w:ascii="Times New Roman" w:hAnsi="Times New Roman" w:cs="Times New Roman"/>
          <w:sz w:val="28"/>
          <w:szCs w:val="28"/>
          <w:lang w:val="uk-UA"/>
        </w:rPr>
        <w:t>Medical</w:t>
      </w:r>
      <w:proofErr w:type="spellEnd"/>
      <w:r w:rsidRPr="002C6DB1">
        <w:rPr>
          <w:rFonts w:ascii="Times New Roman" w:hAnsi="Times New Roman" w:cs="Times New Roman"/>
          <w:sz w:val="28"/>
          <w:szCs w:val="28"/>
          <w:lang w:val="uk-UA"/>
        </w:rPr>
        <w:t xml:space="preserve"> </w:t>
      </w:r>
      <w:proofErr w:type="spellStart"/>
      <w:r w:rsidRPr="002C6DB1">
        <w:rPr>
          <w:rFonts w:ascii="Times New Roman" w:hAnsi="Times New Roman" w:cs="Times New Roman"/>
          <w:sz w:val="28"/>
          <w:szCs w:val="28"/>
          <w:lang w:val="uk-UA"/>
        </w:rPr>
        <w:t>Education</w:t>
      </w:r>
      <w:proofErr w:type="spellEnd"/>
      <w:r w:rsidRPr="002C6DB1">
        <w:rPr>
          <w:rFonts w:ascii="Times New Roman" w:hAnsi="Times New Roman" w:cs="Times New Roman"/>
          <w:sz w:val="28"/>
          <w:szCs w:val="28"/>
          <w:lang w:val="uk-UA"/>
        </w:rPr>
        <w:t xml:space="preserve"> </w:t>
      </w:r>
      <w:proofErr w:type="spellStart"/>
      <w:r w:rsidRPr="002C6DB1">
        <w:rPr>
          <w:rFonts w:ascii="Times New Roman" w:hAnsi="Times New Roman" w:cs="Times New Roman"/>
          <w:sz w:val="28"/>
          <w:szCs w:val="28"/>
          <w:lang w:val="uk-UA"/>
        </w:rPr>
        <w:t>in</w:t>
      </w:r>
      <w:proofErr w:type="spellEnd"/>
      <w:r w:rsidRPr="002C6DB1">
        <w:rPr>
          <w:rFonts w:ascii="Times New Roman" w:hAnsi="Times New Roman" w:cs="Times New Roman"/>
          <w:sz w:val="28"/>
          <w:szCs w:val="28"/>
          <w:lang w:val="uk-UA"/>
        </w:rPr>
        <w:t xml:space="preserve"> </w:t>
      </w:r>
      <w:proofErr w:type="spellStart"/>
      <w:r w:rsidRPr="002C6DB1">
        <w:rPr>
          <w:rFonts w:ascii="Times New Roman" w:hAnsi="Times New Roman" w:cs="Times New Roman"/>
          <w:sz w:val="28"/>
          <w:szCs w:val="28"/>
          <w:lang w:val="uk-UA"/>
        </w:rPr>
        <w:t>Europe</w:t>
      </w:r>
      <w:proofErr w:type="spellEnd"/>
      <w:r w:rsidRPr="002C6DB1">
        <w:rPr>
          <w:rFonts w:ascii="Times New Roman" w:hAnsi="Times New Roman" w:cs="Times New Roman"/>
          <w:sz w:val="28"/>
          <w:szCs w:val="28"/>
          <w:lang w:val="uk-UA"/>
        </w:rPr>
        <w:t xml:space="preserve"> / A. </w:t>
      </w:r>
      <w:proofErr w:type="spellStart"/>
      <w:r w:rsidRPr="002C6DB1">
        <w:rPr>
          <w:rFonts w:ascii="Times New Roman" w:hAnsi="Times New Roman" w:cs="Times New Roman"/>
          <w:sz w:val="28"/>
          <w:szCs w:val="28"/>
          <w:lang w:val="uk-UA"/>
        </w:rPr>
        <w:t>Cumming</w:t>
      </w:r>
      <w:proofErr w:type="spellEnd"/>
      <w:r w:rsidRPr="002C6DB1">
        <w:rPr>
          <w:rFonts w:ascii="Times New Roman" w:hAnsi="Times New Roman" w:cs="Times New Roman"/>
          <w:sz w:val="28"/>
          <w:szCs w:val="28"/>
          <w:lang w:val="uk-UA"/>
        </w:rPr>
        <w:t xml:space="preserve">, M. </w:t>
      </w:r>
      <w:proofErr w:type="spellStart"/>
      <w:r w:rsidRPr="002C6DB1">
        <w:rPr>
          <w:rFonts w:ascii="Times New Roman" w:hAnsi="Times New Roman" w:cs="Times New Roman"/>
          <w:sz w:val="28"/>
          <w:szCs w:val="28"/>
          <w:lang w:val="uk-UA"/>
        </w:rPr>
        <w:t>Ross</w:t>
      </w:r>
      <w:proofErr w:type="spellEnd"/>
      <w:r w:rsidRPr="002C6DB1">
        <w:rPr>
          <w:rFonts w:ascii="Times New Roman" w:hAnsi="Times New Roman" w:cs="Times New Roman"/>
          <w:sz w:val="28"/>
          <w:szCs w:val="28"/>
          <w:lang w:val="uk-UA"/>
        </w:rPr>
        <w:t xml:space="preserve"> // [Електронний</w:t>
      </w:r>
      <w:r w:rsidR="002C6DB1">
        <w:rPr>
          <w:rFonts w:ascii="Times New Roman" w:hAnsi="Times New Roman" w:cs="Times New Roman"/>
          <w:sz w:val="28"/>
          <w:szCs w:val="28"/>
          <w:lang w:val="uk-UA"/>
        </w:rPr>
        <w:t xml:space="preserve"> </w:t>
      </w:r>
      <w:r w:rsidRPr="002C6DB1">
        <w:rPr>
          <w:rFonts w:ascii="Times New Roman" w:hAnsi="Times New Roman" w:cs="Times New Roman"/>
          <w:sz w:val="28"/>
          <w:szCs w:val="28"/>
          <w:lang w:val="uk-UA"/>
        </w:rPr>
        <w:t>ресурс]. – Режим</w:t>
      </w:r>
      <w:r w:rsidR="002C6DB1">
        <w:rPr>
          <w:rFonts w:ascii="Times New Roman" w:hAnsi="Times New Roman" w:cs="Times New Roman"/>
          <w:sz w:val="28"/>
          <w:szCs w:val="28"/>
          <w:lang w:val="uk-UA"/>
        </w:rPr>
        <w:t xml:space="preserve"> доступу</w:t>
      </w:r>
      <w:r w:rsidRPr="002C6DB1">
        <w:rPr>
          <w:rFonts w:ascii="Times New Roman" w:hAnsi="Times New Roman" w:cs="Times New Roman"/>
          <w:sz w:val="28"/>
          <w:szCs w:val="28"/>
          <w:lang w:val="uk-UA"/>
        </w:rPr>
        <w:t xml:space="preserve">: </w:t>
      </w:r>
      <w:hyperlink r:id="rId23" w:history="1">
        <w:r w:rsidR="002C6DB1" w:rsidRPr="002C75B9">
          <w:rPr>
            <w:rStyle w:val="a5"/>
            <w:rFonts w:ascii="Times New Roman" w:hAnsi="Times New Roman" w:cs="Times New Roman"/>
            <w:sz w:val="28"/>
            <w:szCs w:val="28"/>
            <w:lang w:val="uk-UA"/>
          </w:rPr>
          <w:t>http://www.umed.pl/procesbolonski/materialy/tuning%20_project.pdf</w:t>
        </w:r>
      </w:hyperlink>
    </w:p>
    <w:p w14:paraId="41790981" w14:textId="77777777" w:rsidR="002C6DB1" w:rsidRDefault="00CD6E2A" w:rsidP="002C6DB1">
      <w:pPr>
        <w:spacing w:after="0" w:line="240" w:lineRule="auto"/>
        <w:jc w:val="both"/>
        <w:rPr>
          <w:rFonts w:ascii="Times New Roman" w:hAnsi="Times New Roman" w:cs="Times New Roman"/>
          <w:sz w:val="28"/>
          <w:szCs w:val="28"/>
          <w:lang w:val="uk-UA"/>
        </w:rPr>
      </w:pPr>
      <w:r w:rsidRPr="002C6DB1">
        <w:rPr>
          <w:rFonts w:ascii="Times New Roman" w:hAnsi="Times New Roman" w:cs="Times New Roman"/>
          <w:sz w:val="28"/>
          <w:szCs w:val="28"/>
          <w:lang w:val="uk-UA"/>
        </w:rPr>
        <w:t xml:space="preserve">9. </w:t>
      </w:r>
      <w:proofErr w:type="spellStart"/>
      <w:r w:rsidRPr="002C6DB1">
        <w:rPr>
          <w:rFonts w:ascii="Times New Roman" w:hAnsi="Times New Roman" w:cs="Times New Roman"/>
          <w:sz w:val="28"/>
          <w:szCs w:val="28"/>
          <w:lang w:val="uk-UA"/>
        </w:rPr>
        <w:t>Tuning</w:t>
      </w:r>
      <w:proofErr w:type="spellEnd"/>
      <w:r w:rsidRPr="002C6DB1">
        <w:rPr>
          <w:rFonts w:ascii="Times New Roman" w:hAnsi="Times New Roman" w:cs="Times New Roman"/>
          <w:sz w:val="28"/>
          <w:szCs w:val="28"/>
          <w:lang w:val="uk-UA"/>
        </w:rPr>
        <w:t xml:space="preserve"> </w:t>
      </w:r>
      <w:proofErr w:type="spellStart"/>
      <w:r w:rsidRPr="002C6DB1">
        <w:rPr>
          <w:rFonts w:ascii="Times New Roman" w:hAnsi="Times New Roman" w:cs="Times New Roman"/>
          <w:sz w:val="28"/>
          <w:szCs w:val="28"/>
          <w:lang w:val="uk-UA"/>
        </w:rPr>
        <w:t>Education</w:t>
      </w:r>
      <w:proofErr w:type="spellEnd"/>
      <w:r w:rsidRPr="002C6DB1">
        <w:rPr>
          <w:rFonts w:ascii="Times New Roman" w:hAnsi="Times New Roman" w:cs="Times New Roman"/>
          <w:sz w:val="28"/>
          <w:szCs w:val="28"/>
          <w:lang w:val="uk-UA"/>
        </w:rPr>
        <w:t xml:space="preserve"> </w:t>
      </w:r>
      <w:proofErr w:type="spellStart"/>
      <w:r w:rsidRPr="002C6DB1">
        <w:rPr>
          <w:rFonts w:ascii="Times New Roman" w:hAnsi="Times New Roman" w:cs="Times New Roman"/>
          <w:sz w:val="28"/>
          <w:szCs w:val="28"/>
          <w:lang w:val="uk-UA"/>
        </w:rPr>
        <w:t>Structures</w:t>
      </w:r>
      <w:proofErr w:type="spellEnd"/>
      <w:r w:rsidRPr="002C6DB1">
        <w:rPr>
          <w:rFonts w:ascii="Times New Roman" w:hAnsi="Times New Roman" w:cs="Times New Roman"/>
          <w:sz w:val="28"/>
          <w:szCs w:val="28"/>
          <w:lang w:val="uk-UA"/>
        </w:rPr>
        <w:t xml:space="preserve"> </w:t>
      </w:r>
      <w:proofErr w:type="spellStart"/>
      <w:r w:rsidRPr="002C6DB1">
        <w:rPr>
          <w:rFonts w:ascii="Times New Roman" w:hAnsi="Times New Roman" w:cs="Times New Roman"/>
          <w:sz w:val="28"/>
          <w:szCs w:val="28"/>
          <w:lang w:val="uk-UA"/>
        </w:rPr>
        <w:t>in</w:t>
      </w:r>
      <w:proofErr w:type="spellEnd"/>
      <w:r w:rsidRPr="002C6DB1">
        <w:rPr>
          <w:rFonts w:ascii="Times New Roman" w:hAnsi="Times New Roman" w:cs="Times New Roman"/>
          <w:sz w:val="28"/>
          <w:szCs w:val="28"/>
          <w:lang w:val="uk-UA"/>
        </w:rPr>
        <w:t xml:space="preserve"> </w:t>
      </w:r>
      <w:proofErr w:type="spellStart"/>
      <w:r w:rsidRPr="002C6DB1">
        <w:rPr>
          <w:rFonts w:ascii="Times New Roman" w:hAnsi="Times New Roman" w:cs="Times New Roman"/>
          <w:sz w:val="28"/>
          <w:szCs w:val="28"/>
          <w:lang w:val="uk-UA"/>
        </w:rPr>
        <w:t>Europe</w:t>
      </w:r>
      <w:proofErr w:type="spellEnd"/>
      <w:r w:rsidRPr="002C6DB1">
        <w:rPr>
          <w:rFonts w:ascii="Times New Roman" w:hAnsi="Times New Roman" w:cs="Times New Roman"/>
          <w:sz w:val="28"/>
          <w:szCs w:val="28"/>
          <w:lang w:val="uk-UA"/>
        </w:rPr>
        <w:t xml:space="preserve"> (</w:t>
      </w:r>
      <w:proofErr w:type="spellStart"/>
      <w:r w:rsidRPr="002C6DB1">
        <w:rPr>
          <w:rFonts w:ascii="Times New Roman" w:hAnsi="Times New Roman" w:cs="Times New Roman"/>
          <w:sz w:val="28"/>
          <w:szCs w:val="28"/>
          <w:lang w:val="uk-UA"/>
        </w:rPr>
        <w:t>дляознайомленнязіспеціальними</w:t>
      </w:r>
      <w:proofErr w:type="spellEnd"/>
      <w:r w:rsidRPr="002C6DB1">
        <w:rPr>
          <w:rFonts w:ascii="Times New Roman" w:hAnsi="Times New Roman" w:cs="Times New Roman"/>
          <w:sz w:val="28"/>
          <w:szCs w:val="28"/>
          <w:lang w:val="uk-UA"/>
        </w:rPr>
        <w:t xml:space="preserve"> (фаховими) </w:t>
      </w:r>
      <w:proofErr w:type="spellStart"/>
      <w:r w:rsidRPr="002C6DB1">
        <w:rPr>
          <w:rFonts w:ascii="Times New Roman" w:hAnsi="Times New Roman" w:cs="Times New Roman"/>
          <w:sz w:val="28"/>
          <w:szCs w:val="28"/>
          <w:lang w:val="uk-UA"/>
        </w:rPr>
        <w:t>компетентностямитаприкладамистандартів</w:t>
      </w:r>
      <w:proofErr w:type="spellEnd"/>
      <w:r w:rsidRPr="002C6DB1">
        <w:rPr>
          <w:rFonts w:ascii="Times New Roman" w:hAnsi="Times New Roman" w:cs="Times New Roman"/>
          <w:sz w:val="28"/>
          <w:szCs w:val="28"/>
          <w:lang w:val="uk-UA"/>
        </w:rPr>
        <w:t>) // [Електронний</w:t>
      </w:r>
      <w:r w:rsidR="002C6DB1">
        <w:rPr>
          <w:rFonts w:ascii="Times New Roman" w:hAnsi="Times New Roman" w:cs="Times New Roman"/>
          <w:sz w:val="28"/>
          <w:szCs w:val="28"/>
          <w:lang w:val="uk-UA"/>
        </w:rPr>
        <w:t xml:space="preserve"> </w:t>
      </w:r>
      <w:r w:rsidRPr="002C6DB1">
        <w:rPr>
          <w:rFonts w:ascii="Times New Roman" w:hAnsi="Times New Roman" w:cs="Times New Roman"/>
          <w:sz w:val="28"/>
          <w:szCs w:val="28"/>
          <w:lang w:val="uk-UA"/>
        </w:rPr>
        <w:t>ресурс]. – Режим</w:t>
      </w:r>
      <w:r w:rsidR="002C6DB1">
        <w:rPr>
          <w:rFonts w:ascii="Times New Roman" w:hAnsi="Times New Roman" w:cs="Times New Roman"/>
          <w:sz w:val="28"/>
          <w:szCs w:val="28"/>
          <w:lang w:val="uk-UA"/>
        </w:rPr>
        <w:t xml:space="preserve"> </w:t>
      </w:r>
      <w:r w:rsidRPr="002C6DB1">
        <w:rPr>
          <w:rFonts w:ascii="Times New Roman" w:hAnsi="Times New Roman" w:cs="Times New Roman"/>
          <w:sz w:val="28"/>
          <w:szCs w:val="28"/>
          <w:lang w:val="uk-UA"/>
        </w:rPr>
        <w:t xml:space="preserve">доступу: </w:t>
      </w:r>
      <w:hyperlink r:id="rId24" w:history="1">
        <w:r w:rsidR="002C6DB1" w:rsidRPr="002C75B9">
          <w:rPr>
            <w:rStyle w:val="a5"/>
            <w:rFonts w:ascii="Times New Roman" w:hAnsi="Times New Roman" w:cs="Times New Roman"/>
            <w:sz w:val="28"/>
            <w:szCs w:val="28"/>
            <w:lang w:val="uk-UA"/>
          </w:rPr>
          <w:t>http://www.unideusto.org/tuningeu/</w:t>
        </w:r>
      </w:hyperlink>
    </w:p>
    <w:p w14:paraId="5B6E7EB7" w14:textId="77777777" w:rsidR="002C6DB1" w:rsidRDefault="00CD6E2A" w:rsidP="002C6DB1">
      <w:pPr>
        <w:spacing w:after="0" w:line="240" w:lineRule="auto"/>
        <w:jc w:val="both"/>
        <w:rPr>
          <w:rFonts w:ascii="Times New Roman" w:hAnsi="Times New Roman" w:cs="Times New Roman"/>
          <w:sz w:val="28"/>
          <w:szCs w:val="28"/>
          <w:lang w:val="uk-UA"/>
        </w:rPr>
      </w:pPr>
      <w:r w:rsidRPr="002C6DB1">
        <w:rPr>
          <w:rFonts w:ascii="Times New Roman" w:hAnsi="Times New Roman" w:cs="Times New Roman"/>
          <w:sz w:val="28"/>
          <w:szCs w:val="28"/>
          <w:lang w:val="uk-UA"/>
        </w:rPr>
        <w:t xml:space="preserve">10. </w:t>
      </w:r>
      <w:proofErr w:type="spellStart"/>
      <w:r w:rsidRPr="002C6DB1">
        <w:rPr>
          <w:rFonts w:ascii="Times New Roman" w:hAnsi="Times New Roman" w:cs="Times New Roman"/>
          <w:sz w:val="28"/>
          <w:szCs w:val="28"/>
          <w:lang w:val="uk-UA"/>
        </w:rPr>
        <w:t>International</w:t>
      </w:r>
      <w:proofErr w:type="spellEnd"/>
      <w:r w:rsidRPr="002C6DB1">
        <w:rPr>
          <w:rFonts w:ascii="Times New Roman" w:hAnsi="Times New Roman" w:cs="Times New Roman"/>
          <w:sz w:val="28"/>
          <w:szCs w:val="28"/>
          <w:lang w:val="uk-UA"/>
        </w:rPr>
        <w:t xml:space="preserve"> Standard </w:t>
      </w:r>
      <w:proofErr w:type="spellStart"/>
      <w:r w:rsidRPr="002C6DB1">
        <w:rPr>
          <w:rFonts w:ascii="Times New Roman" w:hAnsi="Times New Roman" w:cs="Times New Roman"/>
          <w:sz w:val="28"/>
          <w:szCs w:val="28"/>
          <w:lang w:val="uk-UA"/>
        </w:rPr>
        <w:t>Classification</w:t>
      </w:r>
      <w:proofErr w:type="spellEnd"/>
      <w:r w:rsidRPr="002C6DB1">
        <w:rPr>
          <w:rFonts w:ascii="Times New Roman" w:hAnsi="Times New Roman" w:cs="Times New Roman"/>
          <w:sz w:val="28"/>
          <w:szCs w:val="28"/>
          <w:lang w:val="uk-UA"/>
        </w:rPr>
        <w:t xml:space="preserve"> </w:t>
      </w:r>
      <w:proofErr w:type="spellStart"/>
      <w:r w:rsidRPr="002C6DB1">
        <w:rPr>
          <w:rFonts w:ascii="Times New Roman" w:hAnsi="Times New Roman" w:cs="Times New Roman"/>
          <w:sz w:val="28"/>
          <w:szCs w:val="28"/>
          <w:lang w:val="uk-UA"/>
        </w:rPr>
        <w:t>of</w:t>
      </w:r>
      <w:proofErr w:type="spellEnd"/>
      <w:r w:rsidRPr="002C6DB1">
        <w:rPr>
          <w:rFonts w:ascii="Times New Roman" w:hAnsi="Times New Roman" w:cs="Times New Roman"/>
          <w:sz w:val="28"/>
          <w:szCs w:val="28"/>
          <w:lang w:val="uk-UA"/>
        </w:rPr>
        <w:t xml:space="preserve"> </w:t>
      </w:r>
      <w:proofErr w:type="spellStart"/>
      <w:r w:rsidRPr="002C6DB1">
        <w:rPr>
          <w:rFonts w:ascii="Times New Roman" w:hAnsi="Times New Roman" w:cs="Times New Roman"/>
          <w:sz w:val="28"/>
          <w:szCs w:val="28"/>
          <w:lang w:val="uk-UA"/>
        </w:rPr>
        <w:t>Education</w:t>
      </w:r>
      <w:proofErr w:type="spellEnd"/>
      <w:r w:rsidRPr="002C6DB1">
        <w:rPr>
          <w:rFonts w:ascii="Times New Roman" w:hAnsi="Times New Roman" w:cs="Times New Roman"/>
          <w:sz w:val="28"/>
          <w:szCs w:val="28"/>
          <w:lang w:val="uk-UA"/>
        </w:rPr>
        <w:t xml:space="preserve"> ISCED (МСКО). – 2011 // [Електронний</w:t>
      </w:r>
      <w:r w:rsidR="002C6DB1">
        <w:rPr>
          <w:rFonts w:ascii="Times New Roman" w:hAnsi="Times New Roman" w:cs="Times New Roman"/>
          <w:sz w:val="28"/>
          <w:szCs w:val="28"/>
          <w:lang w:val="uk-UA"/>
        </w:rPr>
        <w:t xml:space="preserve"> </w:t>
      </w:r>
      <w:r w:rsidRPr="002C6DB1">
        <w:rPr>
          <w:rFonts w:ascii="Times New Roman" w:hAnsi="Times New Roman" w:cs="Times New Roman"/>
          <w:sz w:val="28"/>
          <w:szCs w:val="28"/>
          <w:lang w:val="uk-UA"/>
        </w:rPr>
        <w:t>ресурс]. – Режим</w:t>
      </w:r>
      <w:r w:rsidR="002C6DB1">
        <w:rPr>
          <w:rFonts w:ascii="Times New Roman" w:hAnsi="Times New Roman" w:cs="Times New Roman"/>
          <w:sz w:val="28"/>
          <w:szCs w:val="28"/>
          <w:lang w:val="uk-UA"/>
        </w:rPr>
        <w:t xml:space="preserve"> </w:t>
      </w:r>
      <w:r w:rsidRPr="002C6DB1">
        <w:rPr>
          <w:rFonts w:ascii="Times New Roman" w:hAnsi="Times New Roman" w:cs="Times New Roman"/>
          <w:sz w:val="28"/>
          <w:szCs w:val="28"/>
          <w:lang w:val="uk-UA"/>
        </w:rPr>
        <w:t xml:space="preserve">доступу : </w:t>
      </w:r>
      <w:hyperlink r:id="rId25" w:history="1">
        <w:r w:rsidR="002C6DB1" w:rsidRPr="002C75B9">
          <w:rPr>
            <w:rStyle w:val="a5"/>
            <w:rFonts w:ascii="Times New Roman" w:hAnsi="Times New Roman" w:cs="Times New Roman"/>
            <w:sz w:val="28"/>
            <w:szCs w:val="28"/>
            <w:lang w:val="uk-UA"/>
          </w:rPr>
          <w:t>http://www.uis.unesco.org/Education/Documents/isced-2011- en.pdf</w:t>
        </w:r>
      </w:hyperlink>
    </w:p>
    <w:p w14:paraId="39001F0D" w14:textId="77777777" w:rsidR="00CA394E" w:rsidRDefault="00CD6E2A" w:rsidP="002C6DB1">
      <w:pPr>
        <w:spacing w:after="0" w:line="240" w:lineRule="auto"/>
        <w:jc w:val="both"/>
        <w:rPr>
          <w:rFonts w:ascii="Times New Roman" w:hAnsi="Times New Roman" w:cs="Times New Roman"/>
          <w:sz w:val="28"/>
          <w:szCs w:val="28"/>
          <w:lang w:val="uk-UA"/>
        </w:rPr>
      </w:pPr>
      <w:r w:rsidRPr="002C6DB1">
        <w:rPr>
          <w:rFonts w:ascii="Times New Roman" w:hAnsi="Times New Roman" w:cs="Times New Roman"/>
          <w:sz w:val="28"/>
          <w:szCs w:val="28"/>
          <w:lang w:val="uk-UA"/>
        </w:rPr>
        <w:t xml:space="preserve">11. ISCED </w:t>
      </w:r>
      <w:proofErr w:type="spellStart"/>
      <w:r w:rsidRPr="002C6DB1">
        <w:rPr>
          <w:rFonts w:ascii="Times New Roman" w:hAnsi="Times New Roman" w:cs="Times New Roman"/>
          <w:sz w:val="28"/>
          <w:szCs w:val="28"/>
          <w:lang w:val="uk-UA"/>
        </w:rPr>
        <w:t>Fields</w:t>
      </w:r>
      <w:proofErr w:type="spellEnd"/>
      <w:r w:rsidRPr="002C6DB1">
        <w:rPr>
          <w:rFonts w:ascii="Times New Roman" w:hAnsi="Times New Roman" w:cs="Times New Roman"/>
          <w:sz w:val="28"/>
          <w:szCs w:val="28"/>
          <w:lang w:val="uk-UA"/>
        </w:rPr>
        <w:t xml:space="preserve"> </w:t>
      </w:r>
      <w:proofErr w:type="spellStart"/>
      <w:r w:rsidRPr="002C6DB1">
        <w:rPr>
          <w:rFonts w:ascii="Times New Roman" w:hAnsi="Times New Roman" w:cs="Times New Roman"/>
          <w:sz w:val="28"/>
          <w:szCs w:val="28"/>
          <w:lang w:val="uk-UA"/>
        </w:rPr>
        <w:t>of</w:t>
      </w:r>
      <w:proofErr w:type="spellEnd"/>
      <w:r w:rsidRPr="002C6DB1">
        <w:rPr>
          <w:rFonts w:ascii="Times New Roman" w:hAnsi="Times New Roman" w:cs="Times New Roman"/>
          <w:sz w:val="28"/>
          <w:szCs w:val="28"/>
          <w:lang w:val="uk-UA"/>
        </w:rPr>
        <w:t xml:space="preserve"> </w:t>
      </w:r>
      <w:proofErr w:type="spellStart"/>
      <w:r w:rsidRPr="002C6DB1">
        <w:rPr>
          <w:rFonts w:ascii="Times New Roman" w:hAnsi="Times New Roman" w:cs="Times New Roman"/>
          <w:sz w:val="28"/>
          <w:szCs w:val="28"/>
          <w:lang w:val="uk-UA"/>
        </w:rPr>
        <w:t>Education</w:t>
      </w:r>
      <w:proofErr w:type="spellEnd"/>
      <w:r w:rsidRPr="002C6DB1">
        <w:rPr>
          <w:rFonts w:ascii="Times New Roman" w:hAnsi="Times New Roman" w:cs="Times New Roman"/>
          <w:sz w:val="28"/>
          <w:szCs w:val="28"/>
          <w:lang w:val="uk-UA"/>
        </w:rPr>
        <w:t xml:space="preserve"> </w:t>
      </w:r>
      <w:proofErr w:type="spellStart"/>
      <w:r w:rsidRPr="002C6DB1">
        <w:rPr>
          <w:rFonts w:ascii="Times New Roman" w:hAnsi="Times New Roman" w:cs="Times New Roman"/>
          <w:sz w:val="28"/>
          <w:szCs w:val="28"/>
          <w:lang w:val="uk-UA"/>
        </w:rPr>
        <w:t>and</w:t>
      </w:r>
      <w:proofErr w:type="spellEnd"/>
      <w:r w:rsidRPr="002C6DB1">
        <w:rPr>
          <w:rFonts w:ascii="Times New Roman" w:hAnsi="Times New Roman" w:cs="Times New Roman"/>
          <w:sz w:val="28"/>
          <w:szCs w:val="28"/>
          <w:lang w:val="uk-UA"/>
        </w:rPr>
        <w:t xml:space="preserve"> </w:t>
      </w:r>
      <w:proofErr w:type="spellStart"/>
      <w:r w:rsidRPr="002C6DB1">
        <w:rPr>
          <w:rFonts w:ascii="Times New Roman" w:hAnsi="Times New Roman" w:cs="Times New Roman"/>
          <w:sz w:val="28"/>
          <w:szCs w:val="28"/>
          <w:lang w:val="uk-UA"/>
        </w:rPr>
        <w:t>Training</w:t>
      </w:r>
      <w:proofErr w:type="spellEnd"/>
      <w:r w:rsidRPr="002C6DB1">
        <w:rPr>
          <w:rFonts w:ascii="Times New Roman" w:hAnsi="Times New Roman" w:cs="Times New Roman"/>
          <w:sz w:val="28"/>
          <w:szCs w:val="28"/>
          <w:lang w:val="uk-UA"/>
        </w:rPr>
        <w:t>. – 2013 // [Електронний</w:t>
      </w:r>
      <w:r w:rsidR="002C6DB1">
        <w:rPr>
          <w:rFonts w:ascii="Times New Roman" w:hAnsi="Times New Roman" w:cs="Times New Roman"/>
          <w:sz w:val="28"/>
          <w:szCs w:val="28"/>
          <w:lang w:val="uk-UA"/>
        </w:rPr>
        <w:t xml:space="preserve"> </w:t>
      </w:r>
      <w:r w:rsidRPr="002C6DB1">
        <w:rPr>
          <w:rFonts w:ascii="Times New Roman" w:hAnsi="Times New Roman" w:cs="Times New Roman"/>
          <w:sz w:val="28"/>
          <w:szCs w:val="28"/>
          <w:lang w:val="uk-UA"/>
        </w:rPr>
        <w:t>ресурс]. – Режим</w:t>
      </w:r>
      <w:r w:rsidR="002C6DB1">
        <w:rPr>
          <w:rFonts w:ascii="Times New Roman" w:hAnsi="Times New Roman" w:cs="Times New Roman"/>
          <w:sz w:val="28"/>
          <w:szCs w:val="28"/>
          <w:lang w:val="uk-UA"/>
        </w:rPr>
        <w:t xml:space="preserve"> </w:t>
      </w:r>
      <w:r w:rsidRPr="002C6DB1">
        <w:rPr>
          <w:rFonts w:ascii="Times New Roman" w:hAnsi="Times New Roman" w:cs="Times New Roman"/>
          <w:sz w:val="28"/>
          <w:szCs w:val="28"/>
          <w:lang w:val="uk-UA"/>
        </w:rPr>
        <w:t xml:space="preserve">доступу : </w:t>
      </w:r>
      <w:hyperlink r:id="rId26" w:history="1">
        <w:r w:rsidR="002C6DB1" w:rsidRPr="002C75B9">
          <w:rPr>
            <w:rStyle w:val="a5"/>
            <w:rFonts w:ascii="Times New Roman" w:hAnsi="Times New Roman" w:cs="Times New Roman"/>
            <w:sz w:val="28"/>
            <w:szCs w:val="28"/>
            <w:lang w:val="uk-UA"/>
          </w:rPr>
          <w:t>http://www.uis.unesco.org/Education/Documents/isced-fields-of-education-training-2013.pdf</w:t>
        </w:r>
      </w:hyperlink>
    </w:p>
    <w:p w14:paraId="54B41721" w14:textId="77777777" w:rsidR="0076658B" w:rsidRDefault="002C6DB1" w:rsidP="0076658B">
      <w:pPr>
        <w:rPr>
          <w:rFonts w:ascii="Times New Roman" w:hAnsi="Times New Roman" w:cs="Times New Roman"/>
          <w:sz w:val="28"/>
          <w:szCs w:val="28"/>
          <w:lang w:val="uk-UA"/>
        </w:rPr>
        <w:sectPr w:rsidR="0076658B" w:rsidSect="001963BF">
          <w:headerReference w:type="even" r:id="rId27"/>
          <w:headerReference w:type="default" r:id="rId28"/>
          <w:footerReference w:type="even" r:id="rId29"/>
          <w:footerReference w:type="default" r:id="rId30"/>
          <w:headerReference w:type="first" r:id="rId31"/>
          <w:footerReference w:type="first" r:id="rId32"/>
          <w:pgSz w:w="11906" w:h="16838"/>
          <w:pgMar w:top="1134" w:right="850" w:bottom="1134" w:left="1701" w:header="708" w:footer="708" w:gutter="0"/>
          <w:pgNumType w:start="0"/>
          <w:cols w:space="708"/>
          <w:docGrid w:linePitch="360"/>
        </w:sectPr>
      </w:pPr>
      <w:r>
        <w:rPr>
          <w:rFonts w:ascii="Times New Roman" w:hAnsi="Times New Roman" w:cs="Times New Roman"/>
          <w:sz w:val="28"/>
          <w:szCs w:val="28"/>
          <w:lang w:val="uk-UA"/>
        </w:rPr>
        <w:br w:type="page"/>
      </w:r>
    </w:p>
    <w:p w14:paraId="1BE82BED" w14:textId="77777777" w:rsidR="0076658B" w:rsidRPr="001963BF" w:rsidRDefault="001963BF" w:rsidP="001963BF">
      <w:pPr>
        <w:jc w:val="center"/>
        <w:outlineLvl w:val="0"/>
        <w:rPr>
          <w:rFonts w:ascii="Times New Roman" w:hAnsi="Times New Roman" w:cs="Times New Roman"/>
          <w:b/>
          <w:noProof/>
          <w:sz w:val="28"/>
          <w:szCs w:val="28"/>
          <w:lang w:val="uk-UA" w:eastAsia="ru-RU"/>
        </w:rPr>
      </w:pPr>
      <w:bookmarkStart w:id="11" w:name="_Toc494467766"/>
      <w:r w:rsidRPr="001963BF">
        <w:rPr>
          <w:rFonts w:ascii="Times New Roman" w:hAnsi="Times New Roman" w:cs="Times New Roman"/>
          <w:b/>
          <w:noProof/>
          <w:sz w:val="28"/>
          <w:szCs w:val="28"/>
          <w:lang w:val="en-US" w:eastAsia="ru-RU"/>
        </w:rPr>
        <w:lastRenderedPageBreak/>
        <w:t>XI</w:t>
      </w:r>
      <w:r w:rsidRPr="001963BF">
        <w:rPr>
          <w:rFonts w:ascii="Times New Roman" w:hAnsi="Times New Roman" w:cs="Times New Roman"/>
          <w:b/>
          <w:noProof/>
          <w:sz w:val="28"/>
          <w:szCs w:val="28"/>
          <w:lang w:eastAsia="ru-RU"/>
        </w:rPr>
        <w:t xml:space="preserve">. </w:t>
      </w:r>
      <w:r w:rsidRPr="001963BF">
        <w:rPr>
          <w:rFonts w:ascii="Times New Roman" w:hAnsi="Times New Roman" w:cs="Times New Roman"/>
          <w:b/>
          <w:noProof/>
          <w:sz w:val="28"/>
          <w:szCs w:val="28"/>
          <w:lang w:val="uk-UA" w:eastAsia="ru-RU"/>
        </w:rPr>
        <w:t>МАТРИЦЯ ВІДПОВІДНОСТІ ВИЗНАЧЕНИХ СТАНДАРТОМ РЕЗУЛЬТАТІВ НАВЧАННЯ ТА КОМПЕТЕНТНОСТЕЙ</w:t>
      </w:r>
      <w:bookmarkEnd w:id="11"/>
    </w:p>
    <w:p w14:paraId="34E9DBE5" w14:textId="77777777" w:rsidR="0076658B" w:rsidRDefault="001963BF">
      <w:pPr>
        <w:rPr>
          <w:rFonts w:ascii="Times New Roman" w:hAnsi="Times New Roman" w:cs="Times New Roman"/>
          <w:sz w:val="28"/>
          <w:szCs w:val="28"/>
          <w:lang w:val="uk-UA"/>
        </w:rPr>
      </w:pPr>
      <w:r>
        <w:rPr>
          <w:rFonts w:ascii="Times New Roman" w:hAnsi="Times New Roman" w:cs="Times New Roman"/>
          <w:noProof/>
          <w:sz w:val="28"/>
          <w:szCs w:val="28"/>
          <w:lang w:val="en-US"/>
        </w:rPr>
        <mc:AlternateContent>
          <mc:Choice Requires="wps">
            <w:drawing>
              <wp:anchor distT="0" distB="0" distL="114300" distR="114300" simplePos="0" relativeHeight="251659264" behindDoc="0" locked="0" layoutInCell="1" allowOverlap="1" wp14:anchorId="52B21D73" wp14:editId="1620B792">
                <wp:simplePos x="0" y="0"/>
                <wp:positionH relativeFrom="column">
                  <wp:posOffset>1365885</wp:posOffset>
                </wp:positionH>
                <wp:positionV relativeFrom="paragraph">
                  <wp:posOffset>12065</wp:posOffset>
                </wp:positionV>
                <wp:extent cx="6934200" cy="209550"/>
                <wp:effectExtent l="0" t="0" r="0" b="0"/>
                <wp:wrapNone/>
                <wp:docPr id="3" name="Прямоугольник 3"/>
                <wp:cNvGraphicFramePr/>
                <a:graphic xmlns:a="http://schemas.openxmlformats.org/drawingml/2006/main">
                  <a:graphicData uri="http://schemas.microsoft.com/office/word/2010/wordprocessingShape">
                    <wps:wsp>
                      <wps:cNvSpPr/>
                      <wps:spPr>
                        <a:xfrm>
                          <a:off x="0" y="0"/>
                          <a:ext cx="6934200" cy="209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D58EB3" id="Прямоугольник 3" o:spid="_x0000_s1026" style="position:absolute;margin-left:107.55pt;margin-top:.95pt;width:546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" fillcolor="white [3201]" stroked="f" strokeweight="1pt"/>
            </w:pict>
          </mc:Fallback>
        </mc:AlternateContent>
      </w:r>
      <w:r w:rsidR="0076658B">
        <w:rPr>
          <w:rFonts w:ascii="Times New Roman" w:hAnsi="Times New Roman" w:cs="Times New Roman"/>
          <w:noProof/>
          <w:sz w:val="28"/>
          <w:szCs w:val="28"/>
          <w:lang w:val="en-US"/>
        </w:rPr>
        <w:drawing>
          <wp:inline distT="0" distB="0" distL="0" distR="0" wp14:anchorId="002F1A02" wp14:editId="2A057A85">
            <wp:extent cx="9142625" cy="5314315"/>
            <wp:effectExtent l="0" t="0" r="190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1.jpg"/>
                    <pic:cNvPicPr/>
                  </pic:nvPicPr>
                  <pic:blipFill>
                    <a:blip r:embed="rId33">
                      <a:extLst>
                        <a:ext uri="{28A0092B-C50C-407E-A947-70E740481C1C}">
                          <a14:useLocalDpi xmlns:a14="http://schemas.microsoft.com/office/drawing/2010/main" val="0"/>
                        </a:ext>
                      </a:extLst>
                    </a:blip>
                    <a:stretch>
                      <a:fillRect/>
                    </a:stretch>
                  </pic:blipFill>
                  <pic:spPr>
                    <a:xfrm>
                      <a:off x="0" y="0"/>
                      <a:ext cx="9153063" cy="5320382"/>
                    </a:xfrm>
                    <a:prstGeom prst="rect">
                      <a:avLst/>
                    </a:prstGeom>
                  </pic:spPr>
                </pic:pic>
              </a:graphicData>
            </a:graphic>
          </wp:inline>
        </w:drawing>
      </w:r>
    </w:p>
    <w:p w14:paraId="0AA5ADE5" w14:textId="77777777" w:rsidR="002C6DB1" w:rsidRDefault="002C6DB1" w:rsidP="002C6DB1">
      <w:pPr>
        <w:spacing w:after="0" w:line="240" w:lineRule="auto"/>
        <w:jc w:val="both"/>
        <w:rPr>
          <w:rFonts w:ascii="Times New Roman" w:hAnsi="Times New Roman" w:cs="Times New Roman"/>
          <w:sz w:val="28"/>
          <w:szCs w:val="28"/>
          <w:lang w:val="uk-UA"/>
        </w:rPr>
      </w:pPr>
    </w:p>
    <w:p w14:paraId="110CEB88" w14:textId="77777777" w:rsidR="0076658B" w:rsidRPr="002C6DB1" w:rsidRDefault="0076658B" w:rsidP="002C6DB1">
      <w:pPr>
        <w:spacing w:after="0" w:line="240" w:lineRule="auto"/>
        <w:jc w:val="both"/>
        <w:rPr>
          <w:rFonts w:ascii="Times New Roman" w:hAnsi="Times New Roman" w:cs="Times New Roman"/>
          <w:sz w:val="28"/>
          <w:szCs w:val="28"/>
          <w:lang w:val="uk-UA"/>
        </w:rPr>
      </w:pPr>
      <w:r>
        <w:rPr>
          <w:rFonts w:ascii="Times New Roman" w:hAnsi="Times New Roman" w:cs="Times New Roman"/>
          <w:noProof/>
          <w:sz w:val="28"/>
          <w:szCs w:val="28"/>
          <w:lang w:val="en-US"/>
        </w:rPr>
        <w:drawing>
          <wp:inline distT="0" distB="0" distL="0" distR="0" wp14:anchorId="2F3A1836" wp14:editId="62BF93F3">
            <wp:extent cx="9629775" cy="562330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2.jpg"/>
                    <pic:cNvPicPr/>
                  </pic:nvPicPr>
                  <pic:blipFill>
                    <a:blip r:embed="rId34">
                      <a:extLst>
                        <a:ext uri="{28A0092B-C50C-407E-A947-70E740481C1C}">
                          <a14:useLocalDpi xmlns:a14="http://schemas.microsoft.com/office/drawing/2010/main" val="0"/>
                        </a:ext>
                      </a:extLst>
                    </a:blip>
                    <a:stretch>
                      <a:fillRect/>
                    </a:stretch>
                  </pic:blipFill>
                  <pic:spPr>
                    <a:xfrm>
                      <a:off x="0" y="0"/>
                      <a:ext cx="9635569" cy="5626684"/>
                    </a:xfrm>
                    <a:prstGeom prst="rect">
                      <a:avLst/>
                    </a:prstGeom>
                  </pic:spPr>
                </pic:pic>
              </a:graphicData>
            </a:graphic>
          </wp:inline>
        </w:drawing>
      </w:r>
    </w:p>
    <w:sectPr w:rsidR="0076658B" w:rsidRPr="002C6DB1" w:rsidSect="002C6DB1">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CF0D7" w14:textId="77777777" w:rsidR="00B342D0" w:rsidRDefault="00B342D0" w:rsidP="001963BF">
      <w:pPr>
        <w:spacing w:after="0" w:line="240" w:lineRule="auto"/>
      </w:pPr>
      <w:r>
        <w:separator/>
      </w:r>
    </w:p>
  </w:endnote>
  <w:endnote w:type="continuationSeparator" w:id="0">
    <w:p w14:paraId="30632473" w14:textId="77777777" w:rsidR="00B342D0" w:rsidRDefault="00B342D0" w:rsidP="00196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97414" w14:textId="77777777" w:rsidR="00AF67A4" w:rsidRDefault="00AF67A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5338234"/>
      <w:docPartObj>
        <w:docPartGallery w:val="Page Numbers (Bottom of Page)"/>
        <w:docPartUnique/>
      </w:docPartObj>
    </w:sdtPr>
    <w:sdtEndPr/>
    <w:sdtContent>
      <w:p w14:paraId="3AB568A3" w14:textId="518FE5B6" w:rsidR="001963BF" w:rsidRDefault="001963BF" w:rsidP="001963BF">
        <w:pPr>
          <w:pStyle w:val="a8"/>
          <w:jc w:val="center"/>
        </w:pPr>
        <w:r w:rsidRPr="001963BF">
          <w:rPr>
            <w:rFonts w:ascii="Times New Roman" w:hAnsi="Times New Roman" w:cs="Times New Roman"/>
            <w:sz w:val="24"/>
            <w:szCs w:val="24"/>
          </w:rPr>
          <w:fldChar w:fldCharType="begin"/>
        </w:r>
        <w:r w:rsidRPr="001963BF">
          <w:rPr>
            <w:rFonts w:ascii="Times New Roman" w:hAnsi="Times New Roman" w:cs="Times New Roman"/>
            <w:sz w:val="24"/>
            <w:szCs w:val="24"/>
          </w:rPr>
          <w:instrText>PAGE   \* MERGEFORMAT</w:instrText>
        </w:r>
        <w:r w:rsidRPr="001963BF">
          <w:rPr>
            <w:rFonts w:ascii="Times New Roman" w:hAnsi="Times New Roman" w:cs="Times New Roman"/>
            <w:sz w:val="24"/>
            <w:szCs w:val="24"/>
          </w:rPr>
          <w:fldChar w:fldCharType="separate"/>
        </w:r>
        <w:r w:rsidR="001238C7">
          <w:rPr>
            <w:rFonts w:ascii="Times New Roman" w:hAnsi="Times New Roman" w:cs="Times New Roman"/>
            <w:noProof/>
            <w:sz w:val="24"/>
            <w:szCs w:val="24"/>
          </w:rPr>
          <w:t>19</w:t>
        </w:r>
        <w:r w:rsidRPr="001963BF">
          <w:rPr>
            <w:rFonts w:ascii="Times New Roman" w:hAnsi="Times New Roman" w:cs="Times New Roman"/>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92F40" w14:textId="77777777" w:rsidR="00AF67A4" w:rsidRDefault="00AF67A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D85D9" w14:textId="77777777" w:rsidR="00B342D0" w:rsidRDefault="00B342D0" w:rsidP="001963BF">
      <w:pPr>
        <w:spacing w:after="0" w:line="240" w:lineRule="auto"/>
      </w:pPr>
      <w:r>
        <w:separator/>
      </w:r>
    </w:p>
  </w:footnote>
  <w:footnote w:type="continuationSeparator" w:id="0">
    <w:p w14:paraId="7712D0F9" w14:textId="77777777" w:rsidR="00B342D0" w:rsidRDefault="00B342D0" w:rsidP="00196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C9F80" w14:textId="77777777" w:rsidR="00AF67A4" w:rsidRDefault="00AF67A4">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2E6D6" w14:textId="77777777" w:rsidR="00AF67A4" w:rsidRDefault="00AF67A4">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56A3B" w14:textId="77777777" w:rsidR="00AF67A4" w:rsidRDefault="00AF67A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874"/>
    <w:rsid w:val="000814B8"/>
    <w:rsid w:val="000B677D"/>
    <w:rsid w:val="000D2868"/>
    <w:rsid w:val="001238C7"/>
    <w:rsid w:val="001963BF"/>
    <w:rsid w:val="0027205D"/>
    <w:rsid w:val="002B5874"/>
    <w:rsid w:val="002C6DB1"/>
    <w:rsid w:val="00345EB5"/>
    <w:rsid w:val="00431A32"/>
    <w:rsid w:val="00452B07"/>
    <w:rsid w:val="004672D5"/>
    <w:rsid w:val="00475F0A"/>
    <w:rsid w:val="004C3554"/>
    <w:rsid w:val="004F0643"/>
    <w:rsid w:val="00510639"/>
    <w:rsid w:val="005C6BA3"/>
    <w:rsid w:val="00680B7A"/>
    <w:rsid w:val="006C7CCA"/>
    <w:rsid w:val="0076658B"/>
    <w:rsid w:val="007A20A2"/>
    <w:rsid w:val="00832149"/>
    <w:rsid w:val="0093253A"/>
    <w:rsid w:val="00943367"/>
    <w:rsid w:val="00A33F28"/>
    <w:rsid w:val="00A9694A"/>
    <w:rsid w:val="00AE1126"/>
    <w:rsid w:val="00AE12ED"/>
    <w:rsid w:val="00AF67A4"/>
    <w:rsid w:val="00B342D0"/>
    <w:rsid w:val="00B43436"/>
    <w:rsid w:val="00BB5D95"/>
    <w:rsid w:val="00BF5F1E"/>
    <w:rsid w:val="00C06A1A"/>
    <w:rsid w:val="00C16B95"/>
    <w:rsid w:val="00C62235"/>
    <w:rsid w:val="00CA394E"/>
    <w:rsid w:val="00CD6E2A"/>
    <w:rsid w:val="00DC34DA"/>
    <w:rsid w:val="00F25E65"/>
    <w:rsid w:val="00F53505"/>
    <w:rsid w:val="00FC1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0BD74D"/>
  <w15:chartTrackingRefBased/>
  <w15:docId w15:val="{DE7C65AB-DC5F-4ABF-A6E3-90D9F012C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C6D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5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A394E"/>
    <w:pPr>
      <w:ind w:left="720"/>
      <w:contextualSpacing/>
    </w:pPr>
  </w:style>
  <w:style w:type="character" w:styleId="a5">
    <w:name w:val="Hyperlink"/>
    <w:basedOn w:val="a0"/>
    <w:uiPriority w:val="99"/>
    <w:unhideWhenUsed/>
    <w:rsid w:val="00CD6E2A"/>
    <w:rPr>
      <w:color w:val="0563C1" w:themeColor="hyperlink"/>
      <w:u w:val="single"/>
    </w:rPr>
  </w:style>
  <w:style w:type="character" w:customStyle="1" w:styleId="10">
    <w:name w:val="Заголовок 1 Знак"/>
    <w:basedOn w:val="a0"/>
    <w:link w:val="1"/>
    <w:uiPriority w:val="9"/>
    <w:rsid w:val="002C6DB1"/>
    <w:rPr>
      <w:rFonts w:ascii="Times New Roman" w:eastAsia="Times New Roman" w:hAnsi="Times New Roman" w:cs="Times New Roman"/>
      <w:b/>
      <w:bCs/>
      <w:kern w:val="36"/>
      <w:sz w:val="48"/>
      <w:szCs w:val="48"/>
      <w:lang w:eastAsia="ru-RU"/>
    </w:rPr>
  </w:style>
  <w:style w:type="paragraph" w:styleId="a6">
    <w:name w:val="header"/>
    <w:basedOn w:val="a"/>
    <w:link w:val="a7"/>
    <w:uiPriority w:val="99"/>
    <w:unhideWhenUsed/>
    <w:rsid w:val="001963B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963BF"/>
  </w:style>
  <w:style w:type="paragraph" w:styleId="a8">
    <w:name w:val="footer"/>
    <w:basedOn w:val="a"/>
    <w:link w:val="a9"/>
    <w:uiPriority w:val="99"/>
    <w:unhideWhenUsed/>
    <w:rsid w:val="001963B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963BF"/>
  </w:style>
  <w:style w:type="paragraph" w:styleId="aa">
    <w:name w:val="TOC Heading"/>
    <w:basedOn w:val="1"/>
    <w:next w:val="a"/>
    <w:uiPriority w:val="39"/>
    <w:unhideWhenUsed/>
    <w:qFormat/>
    <w:rsid w:val="001963BF"/>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1963BF"/>
    <w:pPr>
      <w:spacing w:after="100"/>
    </w:pPr>
  </w:style>
  <w:style w:type="paragraph" w:styleId="ab">
    <w:name w:val="Balloon Text"/>
    <w:basedOn w:val="a"/>
    <w:link w:val="ac"/>
    <w:uiPriority w:val="99"/>
    <w:semiHidden/>
    <w:unhideWhenUsed/>
    <w:rsid w:val="00BF5F1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F5F1E"/>
    <w:rPr>
      <w:rFonts w:ascii="Segoe UI" w:hAnsi="Segoe UI" w:cs="Segoe UI"/>
      <w:sz w:val="18"/>
      <w:szCs w:val="18"/>
    </w:rPr>
  </w:style>
  <w:style w:type="character" w:styleId="ad">
    <w:name w:val="FollowedHyperlink"/>
    <w:basedOn w:val="a0"/>
    <w:uiPriority w:val="99"/>
    <w:semiHidden/>
    <w:unhideWhenUsed/>
    <w:rsid w:val="004F06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3096542">
      <w:bodyDiv w:val="1"/>
      <w:marLeft w:val="0"/>
      <w:marRight w:val="0"/>
      <w:marTop w:val="0"/>
      <w:marBottom w:val="0"/>
      <w:divBdr>
        <w:top w:val="none" w:sz="0" w:space="0" w:color="auto"/>
        <w:left w:val="none" w:sz="0" w:space="0" w:color="auto"/>
        <w:bottom w:val="none" w:sz="0" w:space="0" w:color="auto"/>
        <w:right w:val="none" w:sz="0" w:space="0" w:color="auto"/>
      </w:divBdr>
    </w:div>
    <w:div w:id="198642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zakon4.rada.gov.ua/laws/show/1341-2011-&#1087;" TargetMode="External"/><Relationship Id="rId18" Type="http://schemas.openxmlformats.org/officeDocument/2006/relationships/hyperlink" Target="http://old.mon.gov.ua/ua/about-ministry/normative/7753-" TargetMode="External"/><Relationship Id="rId26" Type="http://schemas.openxmlformats.org/officeDocument/2006/relationships/hyperlink" Target="http://www.uis.unesco.org/Education/Documents/isced-fields-of-education-training-2013.pdf" TargetMode="External"/><Relationship Id="rId3" Type="http://schemas.openxmlformats.org/officeDocument/2006/relationships/settings" Target="settings.xml"/><Relationship Id="rId21" Type="http://schemas.openxmlformats.org/officeDocument/2006/relationships/hyperlink" Target="https://mon.gov.ua/staticobjects/mon/sites/1/vishcha-osvita/zatverdzeni%20standarty/2024/Nakaz-842.vid" TargetMode="External"/><Relationship Id="rId34" Type="http://schemas.openxmlformats.org/officeDocument/2006/relationships/image" Target="media/image5.jpg"/><Relationship Id="rId7" Type="http://schemas.openxmlformats.org/officeDocument/2006/relationships/image" Target="media/image1.png"/><Relationship Id="rId12" Type="http://schemas.openxmlformats.org/officeDocument/2006/relationships/hyperlink" Target="http://zakon2.rada.gov.ua/laws/show/1556-18" TargetMode="External"/><Relationship Id="rId17" Type="http://schemas.openxmlformats.org/officeDocument/2006/relationships/hyperlink" Target="http://zakon2.rada.gov.ua/laws/show/1187-2015&#1087;" TargetMode="External"/><Relationship Id="rId25" Type="http://schemas.openxmlformats.org/officeDocument/2006/relationships/hyperlink" Target="http://www.uis.unesco.org/Education/Documents/isced-2011-%20en.pdf" TargetMode="External"/><Relationship Id="rId33" Type="http://schemas.openxmlformats.org/officeDocument/2006/relationships/image" Target="media/image4.jpg"/><Relationship Id="rId2" Type="http://schemas.openxmlformats.org/officeDocument/2006/relationships/styles" Target="styles.xml"/><Relationship Id="rId16" Type="http://schemas.openxmlformats.org/officeDocument/2006/relationships/hyperlink" Target="http://zakon2.rada.gov.ua/rada/show/vb457609-10" TargetMode="External"/><Relationship Id="rId20" Type="http://schemas.openxmlformats.org/officeDocument/2006/relationships/hyperlink" Target="http://old.mon.gov.ua/ua/about-ministry/normative/555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zakon2.rada.gov.ua/laws/show/2145-19" TargetMode="External"/><Relationship Id="rId24" Type="http://schemas.openxmlformats.org/officeDocument/2006/relationships/hyperlink" Target="http://www.unideusto.org/tuningeu/"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zakon3.rada.gov.ua/laws/show/266-2015-&#1087;" TargetMode="External"/><Relationship Id="rId23" Type="http://schemas.openxmlformats.org/officeDocument/2006/relationships/hyperlink" Target="http://www.umed.pl/procesbolonski/materialy/tuning%20_project.pdf" TargetMode="Externa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hyperlink" Target="http://zakon2.rada.gov.ua/laws/show/254-&#1074;&#1088;" TargetMode="External"/><Relationship Id="rId19" Type="http://schemas.openxmlformats.org/officeDocument/2006/relationships/hyperlink" Target="http://old.mon.gov.ua/ua/about-ministry/normative/3666-"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zakon3.rada.gov.ua/laws/show/244-2015-&#1087;" TargetMode="External"/><Relationship Id="rId22" Type="http://schemas.openxmlformats.org/officeDocument/2006/relationships/hyperlink" Target="http://medine2.com/Public/docs/outputs/wp4/DV4.14.1_Summary%0Brochure%20-%20Tuning%201st%20Cycle%20Degrees%20in%20Medicine.pdf"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33721-0093-4C97-954C-018654537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4340</Words>
  <Characters>33064</Characters>
  <Application>Microsoft Office Word</Application>
  <DocSecurity>0</DocSecurity>
  <Lines>778</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Тищенко Володимир Валентинович</cp:lastModifiedBy>
  <cp:revision>2</cp:revision>
  <cp:lastPrinted>2022-08-16T13:29:00Z</cp:lastPrinted>
  <dcterms:created xsi:type="dcterms:W3CDTF">2025-11-21T20:59:00Z</dcterms:created>
  <dcterms:modified xsi:type="dcterms:W3CDTF">2025-11-21T20:59:00Z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1d6e976c-2668-452a-9f87-bb8f20f5f29a</vt:lpwstr>
  </property>
</Properties>
</file>