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0E25" w14:textId="77777777" w:rsidR="009D3D6F" w:rsidRDefault="00A66382" w:rsidP="00A66382">
      <w:pPr>
        <w:spacing w:after="0" w:line="240" w:lineRule="auto"/>
        <w:jc w:val="center"/>
        <w:rPr>
          <w:rFonts w:ascii="Times New Roman" w:hAnsi="Times New Roman" w:cs="Times New Roman"/>
          <w:b/>
          <w:sz w:val="28"/>
          <w:szCs w:val="28"/>
        </w:rPr>
      </w:pPr>
      <w:r w:rsidRPr="000210FF">
        <w:rPr>
          <w:rFonts w:ascii="Times New Roman" w:hAnsi="Times New Roman" w:cs="Times New Roman"/>
          <w:b/>
          <w:sz w:val="28"/>
          <w:szCs w:val="28"/>
        </w:rPr>
        <w:t xml:space="preserve">ОПИС ОСВІТНЬОЇ ПРОГРАМИ </w:t>
      </w:r>
    </w:p>
    <w:p w14:paraId="2F49A593" w14:textId="4C9380AB" w:rsidR="00A66382" w:rsidRPr="009F790C" w:rsidRDefault="00A66382" w:rsidP="00A66382">
      <w:pPr>
        <w:spacing w:after="0" w:line="240" w:lineRule="auto"/>
        <w:jc w:val="center"/>
        <w:rPr>
          <w:rFonts w:ascii="Times New Roman" w:hAnsi="Times New Roman" w:cs="Times New Roman"/>
          <w:b/>
          <w:sz w:val="28"/>
          <w:szCs w:val="28"/>
        </w:rPr>
      </w:pPr>
      <w:r w:rsidRPr="007C1A81">
        <w:rPr>
          <w:rFonts w:ascii="Times New Roman" w:hAnsi="Times New Roman" w:cs="Times New Roman"/>
          <w:b/>
          <w:sz w:val="28"/>
          <w:szCs w:val="28"/>
        </w:rPr>
        <w:t>«</w:t>
      </w:r>
      <w:r w:rsidR="001419B0" w:rsidRPr="001901F9">
        <w:rPr>
          <w:rFonts w:ascii="Times New Roman Полужирный" w:hAnsi="Times New Roman Полужирный"/>
          <w:b/>
          <w:caps/>
          <w:sz w:val="28"/>
          <w:szCs w:val="28"/>
        </w:rPr>
        <w:t>ПРикладна пСИХОЛОГІЯ та консультування</w:t>
      </w:r>
      <w:r w:rsidRPr="007C1A81">
        <w:rPr>
          <w:rFonts w:ascii="Times New Roman" w:hAnsi="Times New Roman" w:cs="Times New Roman"/>
          <w:b/>
          <w:sz w:val="28"/>
          <w:szCs w:val="28"/>
        </w:rPr>
        <w:t>»</w:t>
      </w:r>
      <w:r>
        <w:rPr>
          <w:rFonts w:ascii="Times New Roman" w:hAnsi="Times New Roman" w:cs="Times New Roman"/>
          <w:b/>
          <w:sz w:val="28"/>
          <w:szCs w:val="28"/>
        </w:rPr>
        <w:t xml:space="preserve"> </w:t>
      </w:r>
    </w:p>
    <w:p w14:paraId="3761C2F5" w14:textId="77777777" w:rsidR="00A66382" w:rsidRDefault="00A66382" w:rsidP="00A66382">
      <w:pPr>
        <w:spacing w:after="0" w:line="240" w:lineRule="auto"/>
        <w:ind w:firstLine="708"/>
        <w:jc w:val="both"/>
        <w:rPr>
          <w:rFonts w:ascii="Times New Roman" w:hAnsi="Times New Roman" w:cs="Times New Roman"/>
          <w:b/>
          <w:sz w:val="28"/>
          <w:szCs w:val="28"/>
        </w:rPr>
      </w:pPr>
    </w:p>
    <w:p w14:paraId="3C810094"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Рівень вищої освіти:</w:t>
      </w:r>
      <w:r w:rsidRPr="007A1234">
        <w:rPr>
          <w:rFonts w:ascii="Times New Roman" w:hAnsi="Times New Roman" w:cs="Times New Roman"/>
          <w:sz w:val="24"/>
          <w:szCs w:val="24"/>
        </w:rPr>
        <w:t xml:space="preserve"> перший (бакалаврський)</w:t>
      </w:r>
      <w:r>
        <w:rPr>
          <w:rFonts w:ascii="Times New Roman" w:hAnsi="Times New Roman" w:cs="Times New Roman"/>
          <w:sz w:val="24"/>
          <w:szCs w:val="24"/>
        </w:rPr>
        <w:t xml:space="preserve"> рівень,</w:t>
      </w:r>
      <w:r w:rsidRPr="007A1234">
        <w:rPr>
          <w:rFonts w:ascii="Times New Roman" w:hAnsi="Times New Roman" w:cs="Times New Roman"/>
          <w:sz w:val="24"/>
          <w:szCs w:val="24"/>
        </w:rPr>
        <w:t xml:space="preserve"> відповідає шостому кваліфікаційному рівню Національної рамки кваліфікацій України</w:t>
      </w:r>
      <w:r>
        <w:rPr>
          <w:rFonts w:ascii="Times New Roman" w:hAnsi="Times New Roman" w:cs="Times New Roman"/>
          <w:sz w:val="24"/>
          <w:szCs w:val="24"/>
        </w:rPr>
        <w:t>.</w:t>
      </w:r>
    </w:p>
    <w:p w14:paraId="3C0003DC" w14:textId="53979FC6" w:rsidR="00A66382"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галузі знань</w:t>
      </w:r>
      <w:r w:rsidRPr="007A1234">
        <w:rPr>
          <w:rFonts w:ascii="Times New Roman" w:hAnsi="Times New Roman" w:cs="Times New Roman"/>
          <w:sz w:val="24"/>
          <w:szCs w:val="24"/>
        </w:rPr>
        <w:t xml:space="preserve">: </w:t>
      </w:r>
      <w:r w:rsidR="001419B0">
        <w:rPr>
          <w:rFonts w:ascii="Times New Roman" w:hAnsi="Times New Roman" w:cs="Times New Roman"/>
          <w:bCs/>
          <w:sz w:val="24"/>
          <w:szCs w:val="24"/>
          <w:lang w:val="en-US"/>
        </w:rPr>
        <w:t>C</w:t>
      </w:r>
      <w:r w:rsidRPr="007C1A81">
        <w:rPr>
          <w:rFonts w:ascii="Times New Roman" w:hAnsi="Times New Roman" w:cs="Times New Roman"/>
          <w:bCs/>
          <w:sz w:val="24"/>
          <w:szCs w:val="24"/>
        </w:rPr>
        <w:t xml:space="preserve"> «</w:t>
      </w:r>
      <w:r w:rsidR="001419B0" w:rsidRPr="00D56BE6">
        <w:rPr>
          <w:rFonts w:ascii="Times New Roman" w:hAnsi="Times New Roman" w:cs="Times New Roman"/>
          <w:bCs/>
          <w:sz w:val="24"/>
          <w:szCs w:val="24"/>
        </w:rPr>
        <w:t>Соціальні науки, журналістика та інформація</w:t>
      </w:r>
      <w:r w:rsidRPr="007C1A81">
        <w:rPr>
          <w:rFonts w:ascii="Times New Roman" w:hAnsi="Times New Roman" w:cs="Times New Roman"/>
          <w:bCs/>
          <w:sz w:val="24"/>
          <w:szCs w:val="24"/>
        </w:rPr>
        <w:t>»</w:t>
      </w:r>
    </w:p>
    <w:p w14:paraId="67A0DD72" w14:textId="17DF8A72" w:rsidR="00A66382" w:rsidRPr="001419B0"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спеціальності:</w:t>
      </w:r>
      <w:r w:rsidRPr="007A1234">
        <w:rPr>
          <w:rFonts w:ascii="Times New Roman" w:hAnsi="Times New Roman" w:cs="Times New Roman"/>
          <w:sz w:val="24"/>
          <w:szCs w:val="24"/>
        </w:rPr>
        <w:t xml:space="preserve"> </w:t>
      </w:r>
      <w:r w:rsidR="001419B0">
        <w:rPr>
          <w:rFonts w:ascii="Times New Roman" w:hAnsi="Times New Roman" w:cs="Times New Roman"/>
          <w:sz w:val="24"/>
          <w:szCs w:val="24"/>
          <w:lang w:val="en-US"/>
        </w:rPr>
        <w:t xml:space="preserve">C4 </w:t>
      </w:r>
      <w:r w:rsidR="001419B0">
        <w:rPr>
          <w:rFonts w:ascii="Times New Roman" w:hAnsi="Times New Roman" w:cs="Times New Roman"/>
          <w:sz w:val="24"/>
          <w:szCs w:val="24"/>
        </w:rPr>
        <w:t>Психологія</w:t>
      </w:r>
    </w:p>
    <w:p w14:paraId="215C460B"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 xml:space="preserve">Опис предметної області: </w:t>
      </w:r>
    </w:p>
    <w:p w14:paraId="6F20EFE0" w14:textId="77777777" w:rsidR="001419B0" w:rsidRDefault="009D3D6F" w:rsidP="001419B0">
      <w:pPr>
        <w:widowControl w:val="0"/>
        <w:spacing w:after="0" w:line="240" w:lineRule="auto"/>
        <w:ind w:left="45" w:right="137"/>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Об’єкт вивчення</w:t>
      </w:r>
      <w:r w:rsidR="00A66382" w:rsidRPr="00033777">
        <w:rPr>
          <w:rFonts w:ascii="Times New Roman" w:hAnsi="Times New Roman" w:cs="Times New Roman"/>
          <w:sz w:val="24"/>
          <w:szCs w:val="24"/>
        </w:rPr>
        <w:t xml:space="preserve">: </w:t>
      </w:r>
      <w:r w:rsidR="001419B0" w:rsidRPr="000A6BB6">
        <w:rPr>
          <w:rFonts w:ascii="Times New Roman" w:hAnsi="Times New Roman" w:cs="Times New Roman"/>
          <w:sz w:val="24"/>
          <w:szCs w:val="24"/>
        </w:rPr>
        <w:t>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w:t>
      </w:r>
    </w:p>
    <w:p w14:paraId="68D18AEB" w14:textId="77777777" w:rsidR="001419B0" w:rsidRDefault="009D3D6F" w:rsidP="001419B0">
      <w:pPr>
        <w:widowControl w:val="0"/>
        <w:spacing w:after="0" w:line="240" w:lineRule="auto"/>
        <w:ind w:left="45" w:right="137"/>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Цілі навчання</w:t>
      </w:r>
      <w:r w:rsidR="00A66382" w:rsidRPr="00033777">
        <w:rPr>
          <w:rFonts w:ascii="Times New Roman" w:hAnsi="Times New Roman" w:cs="Times New Roman"/>
          <w:sz w:val="24"/>
          <w:szCs w:val="24"/>
        </w:rPr>
        <w:t xml:space="preserve">: </w:t>
      </w:r>
      <w:r w:rsidR="001419B0" w:rsidRPr="000A6BB6">
        <w:rPr>
          <w:rFonts w:ascii="Times New Roman" w:hAnsi="Times New Roman" w:cs="Times New Roman"/>
          <w:sz w:val="24"/>
          <w:szCs w:val="24"/>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14:paraId="1E326348" w14:textId="77777777" w:rsidR="00094266" w:rsidRDefault="009D3D6F" w:rsidP="00094266">
      <w:pPr>
        <w:widowControl w:val="0"/>
        <w:spacing w:after="0" w:line="240" w:lineRule="auto"/>
        <w:ind w:left="45" w:right="137"/>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Теоретичний зміст предметної області</w:t>
      </w:r>
      <w:r w:rsidR="00A66382" w:rsidRPr="00033777">
        <w:rPr>
          <w:rFonts w:ascii="Times New Roman" w:hAnsi="Times New Roman" w:cs="Times New Roman"/>
          <w:sz w:val="24"/>
          <w:szCs w:val="24"/>
        </w:rPr>
        <w:t xml:space="preserve">: </w:t>
      </w:r>
      <w:r w:rsidR="00094266" w:rsidRPr="000A6BB6">
        <w:rPr>
          <w:rFonts w:ascii="Times New Roman" w:hAnsi="Times New Roman" w:cs="Times New Roman"/>
          <w:sz w:val="24"/>
          <w:szCs w:val="24"/>
        </w:rPr>
        <w:t xml:space="preserve">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2B0A7295" w14:textId="77777777" w:rsidR="00094266" w:rsidRDefault="009D3D6F" w:rsidP="00094266">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Методи, методики та технології</w:t>
      </w:r>
      <w:r w:rsidR="00A66382" w:rsidRPr="00033777">
        <w:rPr>
          <w:rFonts w:ascii="Times New Roman" w:hAnsi="Times New Roman" w:cs="Times New Roman"/>
          <w:sz w:val="24"/>
          <w:szCs w:val="24"/>
        </w:rPr>
        <w:t xml:space="preserve">: </w:t>
      </w:r>
      <w:r w:rsidR="00094266" w:rsidRPr="000A6BB6">
        <w:rPr>
          <w:rFonts w:ascii="Times New Roman" w:hAnsi="Times New Roman" w:cs="Times New Roman"/>
          <w:sz w:val="24"/>
          <w:szCs w:val="24"/>
        </w:rPr>
        <w:t xml:space="preserve">методи теоретичного та емпіричного дослідження, </w:t>
      </w:r>
      <w:proofErr w:type="spellStart"/>
      <w:r w:rsidR="00094266" w:rsidRPr="000A6BB6">
        <w:rPr>
          <w:rFonts w:ascii="Times New Roman" w:hAnsi="Times New Roman" w:cs="Times New Roman"/>
          <w:sz w:val="24"/>
          <w:szCs w:val="24"/>
        </w:rPr>
        <w:t>валідні</w:t>
      </w:r>
      <w:proofErr w:type="spellEnd"/>
      <w:r w:rsidR="00094266" w:rsidRPr="000A6BB6">
        <w:rPr>
          <w:rFonts w:ascii="Times New Roman" w:hAnsi="Times New Roman" w:cs="Times New Roman"/>
          <w:sz w:val="24"/>
          <w:szCs w:val="24"/>
        </w:rPr>
        <w:t xml:space="preserve">, стандартизовані </w:t>
      </w:r>
      <w:proofErr w:type="spellStart"/>
      <w:r w:rsidR="00094266" w:rsidRPr="000A6BB6">
        <w:rPr>
          <w:rFonts w:ascii="Times New Roman" w:hAnsi="Times New Roman" w:cs="Times New Roman"/>
          <w:sz w:val="24"/>
          <w:szCs w:val="24"/>
        </w:rPr>
        <w:t>психодіагностичні</w:t>
      </w:r>
      <w:proofErr w:type="spellEnd"/>
      <w:r w:rsidR="00094266" w:rsidRPr="000A6BB6">
        <w:rPr>
          <w:rFonts w:ascii="Times New Roman" w:hAnsi="Times New Roman" w:cs="Times New Roman"/>
          <w:sz w:val="24"/>
          <w:szCs w:val="24"/>
        </w:rPr>
        <w:t xml:space="preserve"> методики, методи аналізу даних, технології психологічної допомоги. </w:t>
      </w:r>
    </w:p>
    <w:p w14:paraId="68CB6BFC" w14:textId="77777777" w:rsidR="00094266" w:rsidRDefault="009D3D6F" w:rsidP="00094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382" w:rsidRPr="00033777">
        <w:rPr>
          <w:rFonts w:ascii="Times New Roman" w:hAnsi="Times New Roman" w:cs="Times New Roman"/>
          <w:i/>
          <w:iCs/>
          <w:sz w:val="24"/>
          <w:szCs w:val="24"/>
        </w:rPr>
        <w:t>Інструменти та обладнання</w:t>
      </w:r>
      <w:r w:rsidR="00A66382" w:rsidRPr="00033777">
        <w:rPr>
          <w:rFonts w:ascii="Times New Roman" w:hAnsi="Times New Roman" w:cs="Times New Roman"/>
          <w:sz w:val="24"/>
          <w:szCs w:val="24"/>
        </w:rPr>
        <w:t xml:space="preserve">: </w:t>
      </w:r>
      <w:r w:rsidR="00094266" w:rsidRPr="000A6BB6">
        <w:rPr>
          <w:rFonts w:ascii="Times New Roman" w:hAnsi="Times New Roman" w:cs="Times New Roman"/>
          <w:sz w:val="24"/>
          <w:szCs w:val="24"/>
        </w:rPr>
        <w:t>психологічні прилади, комп’ютерна техніка, сучасні інформаційні та комунікаційні технології.</w:t>
      </w:r>
    </w:p>
    <w:p w14:paraId="7112E074" w14:textId="77777777" w:rsidR="00094266" w:rsidRDefault="00094266" w:rsidP="0009426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66382" w:rsidRPr="005445D4">
        <w:rPr>
          <w:rFonts w:ascii="Times New Roman" w:hAnsi="Times New Roman" w:cs="Times New Roman"/>
          <w:b/>
          <w:sz w:val="24"/>
          <w:szCs w:val="24"/>
        </w:rPr>
        <w:t>Цілі освітньої програми:</w:t>
      </w:r>
      <w:r w:rsidR="00A66382">
        <w:rPr>
          <w:rFonts w:ascii="Times New Roman" w:hAnsi="Times New Roman" w:cs="Times New Roman"/>
          <w:b/>
          <w:sz w:val="24"/>
          <w:szCs w:val="24"/>
        </w:rPr>
        <w:t xml:space="preserve"> </w:t>
      </w:r>
      <w:r w:rsidRPr="00885B48">
        <w:rPr>
          <w:rFonts w:ascii="Times New Roman" w:hAnsi="Times New Roman" w:cs="Times New Roman"/>
          <w:color w:val="000000" w:themeColor="text1"/>
          <w:sz w:val="24"/>
          <w:szCs w:val="24"/>
        </w:rPr>
        <w:t xml:space="preserve">підготовка висококваліфікованих, конкурентоспроможних фахівців нового покоління, здатних успішно реалізовувати себе на динамічному та вимогливому ринку праці. Програма спрямована на формування глибоких теоретичних знань у галузі </w:t>
      </w:r>
      <w:r>
        <w:rPr>
          <w:rFonts w:ascii="Times New Roman" w:hAnsi="Times New Roman" w:cs="Times New Roman"/>
          <w:color w:val="000000" w:themeColor="text1"/>
          <w:sz w:val="24"/>
          <w:szCs w:val="24"/>
        </w:rPr>
        <w:t xml:space="preserve">психології </w:t>
      </w:r>
      <w:r w:rsidRPr="00885B48">
        <w:rPr>
          <w:rFonts w:ascii="Times New Roman" w:hAnsi="Times New Roman" w:cs="Times New Roman"/>
          <w:color w:val="000000" w:themeColor="text1"/>
          <w:sz w:val="24"/>
          <w:szCs w:val="24"/>
        </w:rPr>
        <w:t xml:space="preserve">та розвиток практичних навичок, максимально наближених до реальних умов професійної діяльності у сфері </w:t>
      </w:r>
      <w:r>
        <w:rPr>
          <w:rFonts w:ascii="Times New Roman" w:hAnsi="Times New Roman" w:cs="Times New Roman"/>
          <w:color w:val="000000" w:themeColor="text1"/>
          <w:sz w:val="24"/>
          <w:szCs w:val="24"/>
        </w:rPr>
        <w:t xml:space="preserve">прикладної психології </w:t>
      </w:r>
      <w:r w:rsidRPr="00885B48">
        <w:rPr>
          <w:rFonts w:ascii="Times New Roman" w:hAnsi="Times New Roman" w:cs="Times New Roman"/>
          <w:color w:val="000000" w:themeColor="text1"/>
          <w:sz w:val="24"/>
          <w:szCs w:val="24"/>
        </w:rPr>
        <w:t xml:space="preserve">та консультування. Особлива увага приділяється здатності випускників ефективно працювати в умовах трансформаційних змін, глобальних криз та нових </w:t>
      </w:r>
      <w:proofErr w:type="spellStart"/>
      <w:r w:rsidRPr="00885B48">
        <w:rPr>
          <w:rFonts w:ascii="Times New Roman" w:hAnsi="Times New Roman" w:cs="Times New Roman"/>
          <w:color w:val="000000" w:themeColor="text1"/>
          <w:sz w:val="24"/>
          <w:szCs w:val="24"/>
        </w:rPr>
        <w:t>соціогенних</w:t>
      </w:r>
      <w:proofErr w:type="spellEnd"/>
      <w:r w:rsidRPr="00885B48">
        <w:rPr>
          <w:rFonts w:ascii="Times New Roman" w:hAnsi="Times New Roman" w:cs="Times New Roman"/>
          <w:color w:val="000000" w:themeColor="text1"/>
          <w:sz w:val="24"/>
          <w:szCs w:val="24"/>
        </w:rPr>
        <w:t xml:space="preserve"> викликів, що зумовлюють потребу в фахівцях з </w:t>
      </w:r>
      <w:r>
        <w:rPr>
          <w:rFonts w:ascii="Times New Roman" w:hAnsi="Times New Roman" w:cs="Times New Roman"/>
          <w:color w:val="000000" w:themeColor="text1"/>
          <w:sz w:val="24"/>
          <w:szCs w:val="24"/>
        </w:rPr>
        <w:t xml:space="preserve">психології </w:t>
      </w:r>
      <w:r w:rsidRPr="00885B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практичних психологів закладу освіти</w:t>
      </w:r>
      <w:r w:rsidRPr="00885B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практичних психологів </w:t>
      </w:r>
      <w:r w:rsidRPr="00885B48">
        <w:rPr>
          <w:rFonts w:ascii="Times New Roman" w:hAnsi="Times New Roman" w:cs="Times New Roman"/>
          <w:color w:val="000000" w:themeColor="text1"/>
          <w:sz w:val="24"/>
          <w:szCs w:val="24"/>
        </w:rPr>
        <w:t>соціальн</w:t>
      </w:r>
      <w:r>
        <w:rPr>
          <w:rFonts w:ascii="Times New Roman" w:hAnsi="Times New Roman" w:cs="Times New Roman"/>
          <w:color w:val="000000" w:themeColor="text1"/>
          <w:sz w:val="24"/>
          <w:szCs w:val="24"/>
        </w:rPr>
        <w:t>ої сфери</w:t>
      </w:r>
      <w:r w:rsidRPr="00885B48">
        <w:rPr>
          <w:rFonts w:ascii="Times New Roman" w:hAnsi="Times New Roman" w:cs="Times New Roman"/>
          <w:color w:val="000000" w:themeColor="text1"/>
          <w:sz w:val="24"/>
          <w:szCs w:val="24"/>
        </w:rPr>
        <w:t>).</w:t>
      </w:r>
    </w:p>
    <w:p w14:paraId="0F44DAD5" w14:textId="358C2B8C" w:rsidR="00A66382" w:rsidRPr="00754311" w:rsidRDefault="00094266" w:rsidP="00094266">
      <w:pPr>
        <w:spacing w:after="0" w:line="240" w:lineRule="auto"/>
        <w:jc w:val="both"/>
        <w:rPr>
          <w:rFonts w:ascii="Times New Roman" w:hAnsi="Times New Roman" w:cs="Times New Roman"/>
          <w:b/>
          <w:sz w:val="24"/>
          <w:szCs w:val="24"/>
          <w:highlight w:val="yellow"/>
        </w:rPr>
      </w:pPr>
      <w:r>
        <w:rPr>
          <w:rFonts w:ascii="Times New Roman" w:hAnsi="Times New Roman" w:cs="Times New Roman"/>
          <w:color w:val="000000" w:themeColor="text1"/>
          <w:sz w:val="24"/>
          <w:szCs w:val="24"/>
        </w:rPr>
        <w:t xml:space="preserve">           </w:t>
      </w:r>
      <w:r w:rsidR="00A66382" w:rsidRPr="00C360AC">
        <w:rPr>
          <w:rFonts w:ascii="Times New Roman" w:hAnsi="Times New Roman" w:cs="Times New Roman"/>
          <w:b/>
          <w:sz w:val="24"/>
          <w:szCs w:val="24"/>
        </w:rPr>
        <w:t>Тип освітньої програми</w:t>
      </w:r>
      <w:r w:rsidR="00A66382" w:rsidRPr="00C360AC">
        <w:rPr>
          <w:rFonts w:ascii="Times New Roman" w:hAnsi="Times New Roman" w:cs="Times New Roman"/>
          <w:bCs/>
          <w:sz w:val="24"/>
          <w:szCs w:val="24"/>
        </w:rPr>
        <w:t>: освітньо-професійна.</w:t>
      </w:r>
    </w:p>
    <w:p w14:paraId="5F8BD4E6"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 xml:space="preserve">Тип диплому: </w:t>
      </w:r>
      <w:r w:rsidRPr="00297477">
        <w:rPr>
          <w:rFonts w:ascii="Times New Roman" w:hAnsi="Times New Roman" w:cs="Times New Roman"/>
          <w:bCs/>
          <w:sz w:val="24"/>
          <w:szCs w:val="24"/>
        </w:rPr>
        <w:t>одиничний</w:t>
      </w:r>
    </w:p>
    <w:p w14:paraId="12736C40"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Мова викладання:</w:t>
      </w:r>
      <w:r>
        <w:rPr>
          <w:rFonts w:ascii="Times New Roman" w:hAnsi="Times New Roman" w:cs="Times New Roman"/>
          <w:b/>
          <w:sz w:val="24"/>
          <w:szCs w:val="24"/>
        </w:rPr>
        <w:t xml:space="preserve"> </w:t>
      </w:r>
      <w:r w:rsidRPr="00297477">
        <w:rPr>
          <w:rFonts w:ascii="Times New Roman" w:hAnsi="Times New Roman" w:cs="Times New Roman"/>
          <w:bCs/>
          <w:sz w:val="24"/>
          <w:szCs w:val="24"/>
        </w:rPr>
        <w:t>українська.</w:t>
      </w:r>
    </w:p>
    <w:p w14:paraId="710C8DEB"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Кількість кредитів:</w:t>
      </w:r>
      <w:r w:rsidRPr="007A1234">
        <w:rPr>
          <w:rFonts w:ascii="Times New Roman" w:hAnsi="Times New Roman" w:cs="Times New Roman"/>
          <w:sz w:val="24"/>
          <w:szCs w:val="24"/>
        </w:rPr>
        <w:t xml:space="preserve"> 240 кредитів ЄКТС</w:t>
      </w:r>
    </w:p>
    <w:p w14:paraId="09AD52D5"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Форми здобуття освіти та розрахункові строки виконання за кожною з них:</w:t>
      </w:r>
      <w:r>
        <w:rPr>
          <w:rFonts w:ascii="Times New Roman" w:hAnsi="Times New Roman" w:cs="Times New Roman"/>
          <w:b/>
          <w:sz w:val="24"/>
          <w:szCs w:val="24"/>
        </w:rPr>
        <w:t xml:space="preserve"> </w:t>
      </w:r>
      <w:r w:rsidRPr="008E3436">
        <w:rPr>
          <w:rFonts w:ascii="Times New Roman" w:hAnsi="Times New Roman" w:cs="Times New Roman"/>
          <w:bCs/>
          <w:sz w:val="24"/>
          <w:szCs w:val="24"/>
        </w:rPr>
        <w:t>інституційна</w:t>
      </w:r>
      <w:r>
        <w:rPr>
          <w:rFonts w:ascii="Times New Roman" w:hAnsi="Times New Roman" w:cs="Times New Roman"/>
          <w:bCs/>
          <w:sz w:val="24"/>
          <w:szCs w:val="24"/>
        </w:rPr>
        <w:t>. Розрахунковий строк виконання освітньої програми за інституційною формою становить 4 роки.</w:t>
      </w:r>
    </w:p>
    <w:p w14:paraId="594F5C91" w14:textId="77777777" w:rsidR="00A66382" w:rsidRDefault="00A66382" w:rsidP="00A66382">
      <w:pPr>
        <w:spacing w:after="0" w:line="240" w:lineRule="auto"/>
        <w:ind w:firstLine="708"/>
        <w:jc w:val="both"/>
        <w:rPr>
          <w:rFonts w:ascii="Times New Roman" w:hAnsi="Times New Roman" w:cs="Times New Roman"/>
          <w:sz w:val="24"/>
          <w:szCs w:val="24"/>
        </w:rPr>
      </w:pPr>
      <w:r w:rsidRPr="002F50D0">
        <w:rPr>
          <w:rFonts w:ascii="Times New Roman" w:hAnsi="Times New Roman" w:cs="Times New Roman"/>
          <w:b/>
          <w:sz w:val="24"/>
          <w:szCs w:val="24"/>
        </w:rPr>
        <w:t>Вимоги до освіти осіб, які можуть розпочати навчання:</w:t>
      </w:r>
      <w:r>
        <w:rPr>
          <w:rFonts w:ascii="Times New Roman" w:hAnsi="Times New Roman" w:cs="Times New Roman"/>
          <w:sz w:val="24"/>
          <w:szCs w:val="24"/>
        </w:rPr>
        <w:t xml:space="preserve"> </w:t>
      </w:r>
      <w:r w:rsidRPr="00AA43BA">
        <w:rPr>
          <w:rFonts w:ascii="Times New Roman" w:hAnsi="Times New Roman" w:cs="Times New Roman"/>
          <w:sz w:val="24"/>
          <w:szCs w:val="24"/>
        </w:rPr>
        <w:t>на базі повної заг</w:t>
      </w:r>
      <w:r>
        <w:rPr>
          <w:rFonts w:ascii="Times New Roman" w:hAnsi="Times New Roman" w:cs="Times New Roman"/>
          <w:sz w:val="24"/>
          <w:szCs w:val="24"/>
        </w:rPr>
        <w:t xml:space="preserve">альної середньої освіти (ПЗСО); </w:t>
      </w:r>
      <w:r w:rsidRPr="00AA43BA">
        <w:rPr>
          <w:rFonts w:ascii="Times New Roman" w:hAnsi="Times New Roman" w:cs="Times New Roman"/>
          <w:sz w:val="24"/>
          <w:szCs w:val="24"/>
        </w:rPr>
        <w:t>на основі освітньо-професійного ступеня «фаховий молодший бакалавр», освітнього ступеня «молодший бакалавр» (освітньо-кваліфікаційного рівня «молодший спеціаліст») здійснюється за результатами зовнішнього незалежного оцінювання в порядку, визначеному зак</w:t>
      </w:r>
      <w:r>
        <w:rPr>
          <w:rFonts w:ascii="Times New Roman" w:hAnsi="Times New Roman" w:cs="Times New Roman"/>
          <w:sz w:val="24"/>
          <w:szCs w:val="24"/>
        </w:rPr>
        <w:t xml:space="preserve">онодавством; </w:t>
      </w:r>
      <w:r w:rsidRPr="00AA43BA">
        <w:rPr>
          <w:rFonts w:ascii="Times New Roman" w:hAnsi="Times New Roman" w:cs="Times New Roman"/>
          <w:sz w:val="24"/>
          <w:szCs w:val="24"/>
        </w:rPr>
        <w:t>на основі НРК 6 та НРК 7.</w:t>
      </w:r>
    </w:p>
    <w:p w14:paraId="549F0070" w14:textId="77777777" w:rsidR="00A66382" w:rsidRPr="00DF27D4" w:rsidRDefault="00A66382" w:rsidP="00A66382">
      <w:pPr>
        <w:ind w:firstLine="709"/>
        <w:jc w:val="both"/>
        <w:rPr>
          <w:rFonts w:ascii="Times New Roman" w:hAnsi="Times New Roman" w:cs="Times New Roman"/>
          <w:b/>
          <w:bCs/>
          <w:color w:val="333333"/>
          <w:sz w:val="24"/>
          <w:szCs w:val="24"/>
          <w:shd w:val="clear" w:color="auto" w:fill="FFFFFF"/>
        </w:rPr>
      </w:pPr>
      <w:r w:rsidRPr="00DF27D4">
        <w:rPr>
          <w:rFonts w:ascii="Times New Roman" w:hAnsi="Times New Roman" w:cs="Times New Roman"/>
          <w:b/>
          <w:bCs/>
          <w:color w:val="333333"/>
          <w:sz w:val="24"/>
          <w:szCs w:val="24"/>
          <w:shd w:val="clear" w:color="auto" w:fill="FFFFFF"/>
        </w:rPr>
        <w:t>Компетентності та програмні результати навчання, які дають право на присудження/присвоєння визначеної освітньою програмою освітньої кваліфікації: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203"/>
        <w:gridCol w:w="3226"/>
      </w:tblGrid>
      <w:tr w:rsidR="00A66382" w:rsidRPr="004B2CA1" w14:paraId="194494FC" w14:textId="77777777" w:rsidTr="009D3D6F">
        <w:tc>
          <w:tcPr>
            <w:tcW w:w="3256" w:type="dxa"/>
          </w:tcPr>
          <w:p w14:paraId="72E0B9C0" w14:textId="77777777" w:rsidR="00A66382" w:rsidRPr="006F3014" w:rsidRDefault="00A66382" w:rsidP="00DA2480">
            <w:pPr>
              <w:jc w:val="both"/>
              <w:rPr>
                <w:rFonts w:ascii="Times New Roman" w:hAnsi="Times New Roman" w:cs="Times New Roman"/>
                <w:bCs/>
                <w:lang w:eastAsia="ar-SA"/>
              </w:rPr>
            </w:pPr>
            <w:r w:rsidRPr="006F3014">
              <w:rPr>
                <w:rFonts w:ascii="Times New Roman" w:hAnsi="Times New Roman" w:cs="Times New Roman"/>
                <w:bCs/>
                <w:lang w:eastAsia="ar-SA"/>
              </w:rPr>
              <w:t>Загальні компетентності (ЗК)</w:t>
            </w:r>
          </w:p>
          <w:p w14:paraId="3242FEA0" w14:textId="77777777" w:rsidR="00A66382" w:rsidRPr="006F3014" w:rsidRDefault="00A66382" w:rsidP="00DA2480">
            <w:pPr>
              <w:pStyle w:val="a8"/>
              <w:widowControl w:val="0"/>
              <w:shd w:val="clear" w:color="auto" w:fill="FFFFFF"/>
              <w:tabs>
                <w:tab w:val="left" w:pos="459"/>
                <w:tab w:val="left" w:pos="920"/>
              </w:tabs>
              <w:ind w:left="57" w:right="7"/>
              <w:jc w:val="both"/>
              <w:textAlignment w:val="baseline"/>
              <w:rPr>
                <w:bCs/>
                <w:lang w:val="uk-UA"/>
              </w:rPr>
            </w:pPr>
          </w:p>
        </w:tc>
        <w:tc>
          <w:tcPr>
            <w:tcW w:w="3257" w:type="dxa"/>
          </w:tcPr>
          <w:p w14:paraId="4F2F0DFA" w14:textId="77777777" w:rsidR="00A66382" w:rsidRPr="006F3014" w:rsidRDefault="00A66382" w:rsidP="00DA2480">
            <w:pPr>
              <w:widowControl w:val="0"/>
              <w:ind w:left="57"/>
              <w:jc w:val="both"/>
              <w:rPr>
                <w:rFonts w:ascii="Times New Roman" w:eastAsia="Times New Roman" w:hAnsi="Times New Roman" w:cs="Times New Roman"/>
                <w:bCs/>
              </w:rPr>
            </w:pPr>
            <w:r w:rsidRPr="006F3014">
              <w:rPr>
                <w:rFonts w:ascii="Times New Roman" w:hAnsi="Times New Roman" w:cs="Times New Roman"/>
                <w:bCs/>
              </w:rPr>
              <w:t>Спеціальні (фахові, предметні) компетентності (СК)</w:t>
            </w:r>
          </w:p>
        </w:tc>
        <w:tc>
          <w:tcPr>
            <w:tcW w:w="3257" w:type="dxa"/>
          </w:tcPr>
          <w:p w14:paraId="5B37FF18" w14:textId="77777777" w:rsidR="00A66382" w:rsidRPr="006F3014" w:rsidRDefault="00A66382" w:rsidP="00DA2480">
            <w:pPr>
              <w:jc w:val="both"/>
              <w:rPr>
                <w:rFonts w:ascii="Times New Roman" w:hAnsi="Times New Roman" w:cs="Times New Roman"/>
                <w:bCs/>
                <w:shd w:val="clear" w:color="auto" w:fill="FFFFFF"/>
              </w:rPr>
            </w:pPr>
            <w:r w:rsidRPr="006F3014">
              <w:rPr>
                <w:rFonts w:ascii="Times New Roman" w:hAnsi="Times New Roman" w:cs="Times New Roman"/>
                <w:bCs/>
                <w:lang w:eastAsia="ar-SA"/>
              </w:rPr>
              <w:t>Програмні результати навчання</w:t>
            </w:r>
          </w:p>
          <w:p w14:paraId="0E421C4E" w14:textId="77777777" w:rsidR="00A66382" w:rsidRPr="006F3014" w:rsidRDefault="00A66382" w:rsidP="00DA2480">
            <w:pPr>
              <w:jc w:val="both"/>
              <w:rPr>
                <w:rFonts w:ascii="Times New Roman" w:hAnsi="Times New Roman" w:cs="Times New Roman"/>
                <w:bCs/>
              </w:rPr>
            </w:pPr>
          </w:p>
        </w:tc>
      </w:tr>
      <w:tr w:rsidR="00A66382" w:rsidRPr="004B2CA1" w14:paraId="378D40E4" w14:textId="77777777" w:rsidTr="00094266">
        <w:trPr>
          <w:trHeight w:val="10480"/>
        </w:trPr>
        <w:tc>
          <w:tcPr>
            <w:tcW w:w="3256" w:type="dxa"/>
          </w:tcPr>
          <w:p w14:paraId="3F83DB23"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lastRenderedPageBreak/>
              <w:t>ЗК 1. Здатність застосовувати знання у практичних ситуаціях.</w:t>
            </w:r>
          </w:p>
          <w:p w14:paraId="407A9113"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2. Знання та розуміння предметної області та розуміння професійної діяльності.</w:t>
            </w:r>
          </w:p>
          <w:p w14:paraId="391C6B0E"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3. Навички використання інформаційних і комунікативних технологій.</w:t>
            </w:r>
          </w:p>
          <w:p w14:paraId="1243DA2C"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4. Здатність вчитися i оволодівати сучасними знаннями.</w:t>
            </w:r>
          </w:p>
          <w:p w14:paraId="5015748B"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5. Здатність бути критичним i самокритичним.</w:t>
            </w:r>
          </w:p>
          <w:p w14:paraId="6224D8ED"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6. Здатність приймати обґрунтовані рішення.</w:t>
            </w:r>
          </w:p>
          <w:p w14:paraId="3AA2F389"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7. Здатність генерувати нові ідеї (креативність).</w:t>
            </w:r>
          </w:p>
          <w:p w14:paraId="186596C7"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8. Навички міжособистісної взаємодії.</w:t>
            </w:r>
          </w:p>
          <w:p w14:paraId="0C561920"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9. Здатність працювати в команді.</w:t>
            </w:r>
          </w:p>
          <w:p w14:paraId="5E0EA961" w14:textId="08B479A5"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ЗК 10. Здатність реалізувати свої права i обов’язки</w:t>
            </w:r>
            <w:r>
              <w:rPr>
                <w:rFonts w:ascii="Times New Roman" w:hAnsi="Times New Roman" w:cs="Times New Roman"/>
                <w:sz w:val="24"/>
                <w:szCs w:val="24"/>
              </w:rPr>
              <w:t xml:space="preserve">  </w:t>
            </w:r>
            <w:r w:rsidRPr="00D401DB">
              <w:rPr>
                <w:rFonts w:ascii="Times New Roman" w:hAnsi="Times New Roman" w:cs="Times New Roman"/>
                <w:sz w:val="24"/>
                <w:szCs w:val="24"/>
              </w:rPr>
              <w:t>як член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i свобод людини i громадянина в Україні.</w:t>
            </w:r>
          </w:p>
          <w:p w14:paraId="3965480B"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 xml:space="preserve">ЗК11. Здатність зберігати та примножувати моральні, культурні, наукові цінності i досягнення суспільства на основі розуміння історії та закономірностей розвитку предметної області, </w:t>
            </w:r>
            <w:proofErr w:type="spellStart"/>
            <w:r w:rsidRPr="00D401DB">
              <w:rPr>
                <w:rFonts w:ascii="Times New Roman" w:hAnsi="Times New Roman" w:cs="Times New Roman"/>
                <w:sz w:val="24"/>
                <w:szCs w:val="24"/>
              </w:rPr>
              <w:t>ïї</w:t>
            </w:r>
            <w:proofErr w:type="spellEnd"/>
            <w:r w:rsidRPr="00D401DB">
              <w:rPr>
                <w:rFonts w:ascii="Times New Roman" w:hAnsi="Times New Roman" w:cs="Times New Roman"/>
                <w:sz w:val="24"/>
                <w:szCs w:val="24"/>
              </w:rPr>
              <w:t xml:space="preserve"> місця у загальній системі знань про природу i суспільство та у розвитку суспільства, техніки i технологій, використовувати різні види та форми рухової активності для активного відпочинку та ведення здорового способу життя.</w:t>
            </w:r>
          </w:p>
          <w:p w14:paraId="7D899CF8"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 xml:space="preserve">ЗК12. </w:t>
            </w:r>
            <w:proofErr w:type="spellStart"/>
            <w:r w:rsidRPr="00D401DB">
              <w:rPr>
                <w:rFonts w:ascii="Times New Roman" w:hAnsi="Times New Roman" w:cs="Times New Roman"/>
                <w:sz w:val="24"/>
                <w:szCs w:val="24"/>
              </w:rPr>
              <w:t>Здатнiсть</w:t>
            </w:r>
            <w:proofErr w:type="spellEnd"/>
            <w:r w:rsidRPr="00D401DB">
              <w:rPr>
                <w:rFonts w:ascii="Times New Roman" w:hAnsi="Times New Roman" w:cs="Times New Roman"/>
                <w:sz w:val="24"/>
                <w:szCs w:val="24"/>
              </w:rPr>
              <w:t xml:space="preserve"> ухвалювати </w:t>
            </w:r>
            <w:proofErr w:type="spellStart"/>
            <w:r w:rsidRPr="00D401DB">
              <w:rPr>
                <w:rFonts w:ascii="Times New Roman" w:hAnsi="Times New Roman" w:cs="Times New Roman"/>
                <w:sz w:val="24"/>
                <w:szCs w:val="24"/>
              </w:rPr>
              <w:t>рiшення</w:t>
            </w:r>
            <w:proofErr w:type="spellEnd"/>
            <w:r w:rsidRPr="00D401DB">
              <w:rPr>
                <w:rFonts w:ascii="Times New Roman" w:hAnsi="Times New Roman" w:cs="Times New Roman"/>
                <w:sz w:val="24"/>
                <w:szCs w:val="24"/>
              </w:rPr>
              <w:t xml:space="preserve"> та </w:t>
            </w:r>
            <w:proofErr w:type="spellStart"/>
            <w:r w:rsidRPr="00D401DB">
              <w:rPr>
                <w:rFonts w:ascii="Times New Roman" w:hAnsi="Times New Roman" w:cs="Times New Roman"/>
                <w:sz w:val="24"/>
                <w:szCs w:val="24"/>
              </w:rPr>
              <w:t>дiяти</w:t>
            </w:r>
            <w:proofErr w:type="spellEnd"/>
            <w:r w:rsidRPr="00D401DB">
              <w:rPr>
                <w:rFonts w:ascii="Times New Roman" w:hAnsi="Times New Roman" w:cs="Times New Roman"/>
                <w:sz w:val="24"/>
                <w:szCs w:val="24"/>
              </w:rPr>
              <w:t xml:space="preserve">, </w:t>
            </w:r>
            <w:r w:rsidRPr="00D401DB">
              <w:rPr>
                <w:rFonts w:ascii="Times New Roman" w:hAnsi="Times New Roman" w:cs="Times New Roman"/>
                <w:sz w:val="24"/>
                <w:szCs w:val="24"/>
              </w:rPr>
              <w:lastRenderedPageBreak/>
              <w:t xml:space="preserve">дотримуючись принципу неприпустимості корупції та будь-яких </w:t>
            </w:r>
            <w:proofErr w:type="spellStart"/>
            <w:r w:rsidRPr="00D401DB">
              <w:rPr>
                <w:rFonts w:ascii="Times New Roman" w:hAnsi="Times New Roman" w:cs="Times New Roman"/>
                <w:sz w:val="24"/>
                <w:szCs w:val="24"/>
              </w:rPr>
              <w:t>iнших</w:t>
            </w:r>
            <w:proofErr w:type="spellEnd"/>
            <w:r w:rsidRPr="00D401DB">
              <w:rPr>
                <w:rFonts w:ascii="Times New Roman" w:hAnsi="Times New Roman" w:cs="Times New Roman"/>
                <w:sz w:val="24"/>
                <w:szCs w:val="24"/>
              </w:rPr>
              <w:t xml:space="preserve"> </w:t>
            </w:r>
            <w:proofErr w:type="spellStart"/>
            <w:r w:rsidRPr="00D401DB">
              <w:rPr>
                <w:rFonts w:ascii="Times New Roman" w:hAnsi="Times New Roman" w:cs="Times New Roman"/>
                <w:sz w:val="24"/>
                <w:szCs w:val="24"/>
              </w:rPr>
              <w:t>проявiв</w:t>
            </w:r>
            <w:proofErr w:type="spellEnd"/>
            <w:r w:rsidRPr="00D401DB">
              <w:rPr>
                <w:rFonts w:ascii="Times New Roman" w:hAnsi="Times New Roman" w:cs="Times New Roman"/>
                <w:sz w:val="24"/>
                <w:szCs w:val="24"/>
              </w:rPr>
              <w:t xml:space="preserve"> </w:t>
            </w:r>
            <w:proofErr w:type="spellStart"/>
            <w:r w:rsidRPr="00D401DB">
              <w:rPr>
                <w:rFonts w:ascii="Times New Roman" w:hAnsi="Times New Roman" w:cs="Times New Roman"/>
                <w:sz w:val="24"/>
                <w:szCs w:val="24"/>
              </w:rPr>
              <w:t>недоброчесностi</w:t>
            </w:r>
            <w:proofErr w:type="spellEnd"/>
            <w:r w:rsidRPr="00D401DB">
              <w:rPr>
                <w:rFonts w:ascii="Times New Roman" w:hAnsi="Times New Roman" w:cs="Times New Roman"/>
                <w:sz w:val="24"/>
                <w:szCs w:val="24"/>
              </w:rPr>
              <w:t>.</w:t>
            </w:r>
          </w:p>
          <w:p w14:paraId="2357C12B" w14:textId="77777777" w:rsidR="00094266" w:rsidRPr="00D401DB" w:rsidRDefault="00094266" w:rsidP="00094266">
            <w:pPr>
              <w:widowControl w:val="0"/>
              <w:spacing w:after="0" w:line="240" w:lineRule="auto"/>
              <w:ind w:left="57"/>
              <w:jc w:val="both"/>
              <w:rPr>
                <w:rFonts w:ascii="Times New Roman" w:hAnsi="Times New Roman" w:cs="Times New Roman"/>
                <w:b/>
                <w:bCs/>
                <w:i/>
                <w:iCs/>
                <w:sz w:val="24"/>
                <w:szCs w:val="24"/>
              </w:rPr>
            </w:pPr>
            <w:r w:rsidRPr="00D401DB">
              <w:rPr>
                <w:rFonts w:ascii="Times New Roman" w:hAnsi="Times New Roman" w:cs="Times New Roman"/>
                <w:b/>
                <w:bCs/>
                <w:i/>
                <w:iCs/>
                <w:sz w:val="24"/>
                <w:szCs w:val="24"/>
              </w:rPr>
              <w:t>Додаткові компетентності:</w:t>
            </w:r>
          </w:p>
          <w:p w14:paraId="4BCCDD8E"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bookmarkStart w:id="0" w:name="_Hlk205993707"/>
            <w:r w:rsidRPr="00D401DB">
              <w:rPr>
                <w:rFonts w:ascii="Times New Roman" w:hAnsi="Times New Roman" w:cs="Times New Roman"/>
                <w:sz w:val="24"/>
                <w:szCs w:val="24"/>
              </w:rPr>
              <w:t>ЗК 13. Здатність до професійного розвитку, навчання протягом життя, самопрезентації та результатів своєї професійної діяльності, планувати та управляти власним робочим часом.</w:t>
            </w:r>
          </w:p>
          <w:p w14:paraId="3147B71B" w14:textId="0D5C7D03" w:rsidR="00094266" w:rsidRPr="00094266" w:rsidRDefault="00094266" w:rsidP="00094266">
            <w:pPr>
              <w:pStyle w:val="11"/>
              <w:shd w:val="clear" w:color="auto" w:fill="FFFFFF"/>
              <w:tabs>
                <w:tab w:val="left" w:pos="317"/>
                <w:tab w:val="left" w:pos="1026"/>
              </w:tabs>
              <w:spacing w:after="0" w:line="240" w:lineRule="auto"/>
              <w:ind w:left="34"/>
              <w:jc w:val="both"/>
              <w:textAlignment w:val="baseline"/>
              <w:rPr>
                <w:rFonts w:ascii="Times New Roman" w:eastAsiaTheme="minorHAnsi" w:hAnsi="Times New Roman"/>
                <w:sz w:val="24"/>
                <w:szCs w:val="24"/>
                <w:lang w:val="uk-UA"/>
              </w:rPr>
            </w:pPr>
            <w:r w:rsidRPr="00094266">
              <w:rPr>
                <w:rFonts w:ascii="Times New Roman" w:eastAsiaTheme="minorHAnsi" w:hAnsi="Times New Roman"/>
                <w:sz w:val="24"/>
                <w:szCs w:val="24"/>
                <w:lang w:val="uk-UA"/>
              </w:rPr>
              <w:t xml:space="preserve">ЗК 14. Здатність діяти соціально </w:t>
            </w:r>
            <w:proofErr w:type="spellStart"/>
            <w:r w:rsidRPr="00094266">
              <w:rPr>
                <w:rFonts w:ascii="Times New Roman" w:eastAsiaTheme="minorHAnsi" w:hAnsi="Times New Roman"/>
                <w:sz w:val="24"/>
                <w:szCs w:val="24"/>
                <w:lang w:val="uk-UA"/>
              </w:rPr>
              <w:t>відповідально</w:t>
            </w:r>
            <w:proofErr w:type="spellEnd"/>
            <w:r w:rsidRPr="00094266">
              <w:rPr>
                <w:rFonts w:ascii="Times New Roman" w:eastAsiaTheme="minorHAnsi" w:hAnsi="Times New Roman"/>
                <w:sz w:val="24"/>
                <w:szCs w:val="24"/>
                <w:lang w:val="uk-UA"/>
              </w:rPr>
              <w:t xml:space="preserve"> та свідомо, цінувати та поважати різноманітність та мультикультурність.</w:t>
            </w:r>
            <w:bookmarkEnd w:id="0"/>
          </w:p>
          <w:p w14:paraId="1CF30606" w14:textId="77777777" w:rsidR="00094266" w:rsidRDefault="00094266"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p>
          <w:p w14:paraId="77A9E0E3" w14:textId="02852F5D" w:rsidR="00A66382" w:rsidRPr="00B47DFF" w:rsidRDefault="00A66382" w:rsidP="00094266">
            <w:pPr>
              <w:pStyle w:val="a8"/>
              <w:widowControl w:val="0"/>
              <w:shd w:val="clear" w:color="auto" w:fill="FFFFFF"/>
              <w:tabs>
                <w:tab w:val="left" w:pos="459"/>
                <w:tab w:val="left" w:pos="920"/>
              </w:tabs>
              <w:ind w:left="57" w:right="7"/>
              <w:jc w:val="both"/>
              <w:textAlignment w:val="baseline"/>
            </w:pPr>
          </w:p>
        </w:tc>
        <w:tc>
          <w:tcPr>
            <w:tcW w:w="3257" w:type="dxa"/>
          </w:tcPr>
          <w:p w14:paraId="110D0042"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lastRenderedPageBreak/>
              <w:t>СК 1. Здатність оперувати категоріально-понятійним  апаратом психології.</w:t>
            </w:r>
          </w:p>
          <w:p w14:paraId="3ACFAED5"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14:paraId="4C72E676"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3. Здатність до розуміння природи поведінки, діяльності та вчинків (зокрема, в контексті організації заходів раннього втручання).</w:t>
            </w:r>
          </w:p>
          <w:p w14:paraId="6F0028D6"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4. Здатність самостійно збирати та критично  опрацьовувати, аналізувати та узагальнювати психологічну інформацію з різних джерел.</w:t>
            </w:r>
          </w:p>
          <w:p w14:paraId="742B9020"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 xml:space="preserve">СК 5. Здатність використовувати </w:t>
            </w:r>
            <w:proofErr w:type="spellStart"/>
            <w:r w:rsidRPr="00D401DB">
              <w:rPr>
                <w:rFonts w:ascii="Times New Roman" w:hAnsi="Times New Roman" w:cs="Times New Roman"/>
                <w:sz w:val="24"/>
                <w:szCs w:val="24"/>
              </w:rPr>
              <w:t>валідний</w:t>
            </w:r>
            <w:proofErr w:type="spellEnd"/>
            <w:r w:rsidRPr="00D401DB">
              <w:rPr>
                <w:rFonts w:ascii="Times New Roman" w:hAnsi="Times New Roman" w:cs="Times New Roman"/>
                <w:sz w:val="24"/>
                <w:szCs w:val="24"/>
              </w:rPr>
              <w:t xml:space="preserve"> i надійний </w:t>
            </w:r>
            <w:proofErr w:type="spellStart"/>
            <w:r w:rsidRPr="00D401DB">
              <w:rPr>
                <w:rFonts w:ascii="Times New Roman" w:hAnsi="Times New Roman" w:cs="Times New Roman"/>
                <w:sz w:val="24"/>
                <w:szCs w:val="24"/>
              </w:rPr>
              <w:t>психодіагностичний</w:t>
            </w:r>
            <w:proofErr w:type="spellEnd"/>
            <w:r w:rsidRPr="00D401DB">
              <w:rPr>
                <w:rFonts w:ascii="Times New Roman" w:hAnsi="Times New Roman" w:cs="Times New Roman"/>
                <w:sz w:val="24"/>
                <w:szCs w:val="24"/>
              </w:rPr>
              <w:t xml:space="preserve"> інструментарій. </w:t>
            </w:r>
          </w:p>
          <w:p w14:paraId="46451B87"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6. Здатність самостійно планувати, організовувати та  здійснювати психологічне дослідження.</w:t>
            </w:r>
          </w:p>
          <w:p w14:paraId="51FE49B4"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7. Здатність аналізувати та систематизувати одержані результати, формулювати аргументовані висновки та рекомендації.</w:t>
            </w:r>
          </w:p>
          <w:p w14:paraId="235E6A70"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 xml:space="preserve">СК 8. Здатність організовувати та надавати психологічну допомогу (індивідуальну та групову, в </w:t>
            </w:r>
            <w:proofErr w:type="spellStart"/>
            <w:r w:rsidRPr="00D401DB">
              <w:rPr>
                <w:rFonts w:ascii="Times New Roman" w:hAnsi="Times New Roman" w:cs="Times New Roman"/>
                <w:sz w:val="24"/>
                <w:szCs w:val="24"/>
              </w:rPr>
              <w:t>т.ч</w:t>
            </w:r>
            <w:proofErr w:type="spellEnd"/>
            <w:r w:rsidRPr="00D401DB">
              <w:rPr>
                <w:rFonts w:ascii="Times New Roman" w:hAnsi="Times New Roman" w:cs="Times New Roman"/>
                <w:sz w:val="24"/>
                <w:szCs w:val="24"/>
              </w:rPr>
              <w:t>. особам, які отримали  психологічні  травми, зокрема внаслідок війни).</w:t>
            </w:r>
          </w:p>
          <w:p w14:paraId="782621AD"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9. Здатність здійснювати просвітницьку та психопрофілактичну роботу відповідно до запиту.</w:t>
            </w:r>
          </w:p>
          <w:p w14:paraId="69E6E5A1"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10. Здатність дотримуватися норм професійної етики.</w:t>
            </w:r>
          </w:p>
          <w:p w14:paraId="5A042E06"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 xml:space="preserve">СК 11. Здатність до особистісного та </w:t>
            </w:r>
            <w:r w:rsidRPr="00D401DB">
              <w:rPr>
                <w:rFonts w:ascii="Times New Roman" w:hAnsi="Times New Roman" w:cs="Times New Roman"/>
                <w:sz w:val="24"/>
                <w:szCs w:val="24"/>
              </w:rPr>
              <w:lastRenderedPageBreak/>
              <w:t>професійного самовдосконалення,  навчання та саморозвитку.</w:t>
            </w:r>
          </w:p>
          <w:p w14:paraId="6D668287" w14:textId="77777777" w:rsidR="00094266" w:rsidRPr="00D401DB" w:rsidRDefault="00094266" w:rsidP="00094266">
            <w:pPr>
              <w:widowControl w:val="0"/>
              <w:spacing w:after="0" w:line="240" w:lineRule="auto"/>
              <w:ind w:left="57"/>
              <w:jc w:val="both"/>
              <w:rPr>
                <w:rFonts w:ascii="Times New Roman" w:hAnsi="Times New Roman" w:cs="Times New Roman"/>
                <w:b/>
                <w:bCs/>
                <w:i/>
                <w:iCs/>
                <w:sz w:val="24"/>
                <w:szCs w:val="24"/>
              </w:rPr>
            </w:pPr>
            <w:r w:rsidRPr="00D401DB">
              <w:rPr>
                <w:rFonts w:ascii="Times New Roman" w:hAnsi="Times New Roman" w:cs="Times New Roman"/>
                <w:b/>
                <w:bCs/>
                <w:i/>
                <w:iCs/>
                <w:sz w:val="24"/>
                <w:szCs w:val="24"/>
              </w:rPr>
              <w:t>Додаткові компетентності:</w:t>
            </w:r>
          </w:p>
          <w:p w14:paraId="10AA79E5" w14:textId="77777777" w:rsidR="00094266" w:rsidRPr="00D401DB" w:rsidRDefault="00094266" w:rsidP="00094266">
            <w:pPr>
              <w:widowControl w:val="0"/>
              <w:spacing w:after="0" w:line="240" w:lineRule="auto"/>
              <w:ind w:left="57"/>
              <w:jc w:val="both"/>
              <w:rPr>
                <w:rFonts w:ascii="Times New Roman" w:hAnsi="Times New Roman" w:cs="Times New Roman"/>
                <w:sz w:val="24"/>
                <w:szCs w:val="24"/>
              </w:rPr>
            </w:pPr>
            <w:r w:rsidRPr="00D401DB">
              <w:rPr>
                <w:rFonts w:ascii="Times New Roman" w:hAnsi="Times New Roman" w:cs="Times New Roman"/>
                <w:sz w:val="24"/>
                <w:szCs w:val="24"/>
              </w:rPr>
              <w:t>СК 12. Здатність вирішувати проблеми психологічного супроводу інклюзивної освіти.</w:t>
            </w:r>
          </w:p>
          <w:p w14:paraId="053B71BE" w14:textId="7712FB9D" w:rsidR="00094266" w:rsidRDefault="00094266" w:rsidP="00094266">
            <w:pPr>
              <w:tabs>
                <w:tab w:val="left" w:pos="329"/>
                <w:tab w:val="left" w:pos="470"/>
                <w:tab w:val="left" w:pos="1026"/>
              </w:tabs>
              <w:spacing w:after="0" w:line="240" w:lineRule="auto"/>
              <w:ind w:left="34"/>
              <w:jc w:val="both"/>
              <w:rPr>
                <w:rFonts w:ascii="Times New Roman" w:hAnsi="Times New Roman" w:cs="Times New Roman"/>
                <w:sz w:val="24"/>
                <w:szCs w:val="24"/>
              </w:rPr>
            </w:pPr>
            <w:r w:rsidRPr="00D401DB">
              <w:rPr>
                <w:rFonts w:ascii="Times New Roman" w:hAnsi="Times New Roman" w:cs="Times New Roman"/>
                <w:sz w:val="24"/>
                <w:szCs w:val="24"/>
              </w:rPr>
              <w:t>СК13. Здатність розумітися на психічних процесах, що розгортаються в освітніх закладах, установах та організаціях соціальної сфери.</w:t>
            </w:r>
          </w:p>
          <w:p w14:paraId="600C73D2" w14:textId="77777777" w:rsidR="00094266" w:rsidRDefault="00094266" w:rsidP="00BE534F">
            <w:pPr>
              <w:tabs>
                <w:tab w:val="left" w:pos="329"/>
                <w:tab w:val="left" w:pos="470"/>
                <w:tab w:val="left" w:pos="1026"/>
              </w:tabs>
              <w:spacing w:after="0" w:line="240" w:lineRule="auto"/>
              <w:ind w:left="34"/>
              <w:jc w:val="both"/>
              <w:rPr>
                <w:rFonts w:ascii="Times New Roman" w:hAnsi="Times New Roman" w:cs="Times New Roman"/>
                <w:sz w:val="24"/>
                <w:szCs w:val="24"/>
              </w:rPr>
            </w:pPr>
          </w:p>
          <w:p w14:paraId="184F0202" w14:textId="58C42A49" w:rsidR="00A66382" w:rsidRPr="00B47DFF" w:rsidRDefault="00A66382" w:rsidP="00DA2480">
            <w:pPr>
              <w:jc w:val="both"/>
              <w:rPr>
                <w:rFonts w:ascii="Times New Roman" w:hAnsi="Times New Roman" w:cs="Times New Roman"/>
              </w:rPr>
            </w:pPr>
          </w:p>
        </w:tc>
        <w:tc>
          <w:tcPr>
            <w:tcW w:w="3257" w:type="dxa"/>
          </w:tcPr>
          <w:p w14:paraId="091B42BF"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bookmarkStart w:id="1" w:name="_Hlk205821588"/>
            <w:r w:rsidRPr="00600E72">
              <w:rPr>
                <w:rFonts w:ascii="Times New Roman" w:eastAsia="Times New Roman" w:hAnsi="Times New Roman"/>
                <w:sz w:val="24"/>
                <w:lang w:val="uk-UA"/>
              </w:rPr>
              <w:lastRenderedPageBreak/>
              <w:t>ПР 1.</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Аналізувати та пояснювати психічні явища, ідентифікувати психологічні проблеми та пропонувати шляхи їх розв’язання.</w:t>
            </w:r>
          </w:p>
          <w:p w14:paraId="75DC4F7B"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Pr>
                <w:rFonts w:ascii="Times New Roman" w:eastAsia="Times New Roman" w:hAnsi="Times New Roman"/>
                <w:sz w:val="24"/>
                <w:lang w:val="uk-UA"/>
              </w:rPr>
              <w:t xml:space="preserve"> </w:t>
            </w:r>
            <w:r w:rsidRPr="00600E72">
              <w:rPr>
                <w:rFonts w:ascii="Times New Roman" w:eastAsia="Times New Roman" w:hAnsi="Times New Roman"/>
                <w:sz w:val="24"/>
                <w:lang w:val="uk-UA"/>
              </w:rPr>
              <w:t>2.</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Розуміти закономірності та особливості розвитку й функціонування психічних явищ у контексті професійних завдань.</w:t>
            </w:r>
          </w:p>
          <w:p w14:paraId="1FE2276F"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3.</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Здійснювати пошук інформації з різних джерел, у </w:t>
            </w:r>
            <w:proofErr w:type="spellStart"/>
            <w:r w:rsidRPr="00600E72">
              <w:rPr>
                <w:rFonts w:ascii="Times New Roman" w:hAnsi="Times New Roman"/>
                <w:sz w:val="24"/>
                <w:szCs w:val="24"/>
                <w:lang w:val="uk-UA"/>
              </w:rPr>
              <w:t>т.ч</w:t>
            </w:r>
            <w:proofErr w:type="spellEnd"/>
            <w:r w:rsidRPr="00600E72">
              <w:rPr>
                <w:rFonts w:ascii="Times New Roman" w:hAnsi="Times New Roman"/>
                <w:sz w:val="24"/>
                <w:szCs w:val="24"/>
                <w:lang w:val="uk-UA"/>
              </w:rPr>
              <w:t>. із використанням інформаційно-комунікаційних технологій, для вирішення професійних завдань.</w:t>
            </w:r>
          </w:p>
          <w:p w14:paraId="420F89A4"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4.</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14:paraId="69203AE2"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5.</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Обирати та застосовувати </w:t>
            </w:r>
            <w:proofErr w:type="spellStart"/>
            <w:r w:rsidRPr="00600E72">
              <w:rPr>
                <w:rFonts w:ascii="Times New Roman" w:hAnsi="Times New Roman"/>
                <w:sz w:val="24"/>
                <w:szCs w:val="24"/>
                <w:lang w:val="uk-UA"/>
              </w:rPr>
              <w:t>валідний</w:t>
            </w:r>
            <w:proofErr w:type="spellEnd"/>
            <w:r w:rsidRPr="00600E72">
              <w:rPr>
                <w:rFonts w:ascii="Times New Roman" w:hAnsi="Times New Roman"/>
                <w:sz w:val="24"/>
                <w:szCs w:val="24"/>
                <w:lang w:val="uk-UA"/>
              </w:rPr>
              <w:t xml:space="preserve"> і надійний </w:t>
            </w:r>
            <w:proofErr w:type="spellStart"/>
            <w:r w:rsidRPr="00600E72">
              <w:rPr>
                <w:rFonts w:ascii="Times New Roman" w:hAnsi="Times New Roman"/>
                <w:sz w:val="24"/>
                <w:szCs w:val="24"/>
                <w:lang w:val="uk-UA"/>
              </w:rPr>
              <w:t>психодіагностичний</w:t>
            </w:r>
            <w:proofErr w:type="spellEnd"/>
            <w:r w:rsidRPr="00600E72">
              <w:rPr>
                <w:rFonts w:ascii="Times New Roman" w:hAnsi="Times New Roman"/>
                <w:sz w:val="24"/>
                <w:szCs w:val="24"/>
                <w:lang w:val="uk-UA"/>
              </w:rPr>
              <w:t xml:space="preserve"> інструментарій (тести, опитувальники, </w:t>
            </w:r>
            <w:proofErr w:type="spellStart"/>
            <w:r w:rsidRPr="00600E72">
              <w:rPr>
                <w:rFonts w:ascii="Times New Roman" w:hAnsi="Times New Roman"/>
                <w:sz w:val="24"/>
                <w:szCs w:val="24"/>
                <w:lang w:val="uk-UA"/>
              </w:rPr>
              <w:t>проєктивні</w:t>
            </w:r>
            <w:proofErr w:type="spellEnd"/>
            <w:r w:rsidRPr="00600E72">
              <w:rPr>
                <w:rFonts w:ascii="Times New Roman" w:hAnsi="Times New Roman"/>
                <w:sz w:val="24"/>
                <w:szCs w:val="24"/>
                <w:lang w:val="uk-UA"/>
              </w:rPr>
              <w:t xml:space="preserve"> методики тощо) психологічного дослідження та технології психологічної допомоги.</w:t>
            </w:r>
          </w:p>
          <w:p w14:paraId="34BFECEC"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6.</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Формулювати мету, завдання дослідження, володіти навичками збору первинного матеріалу, вміння дотримуватися процедури дослідження.</w:t>
            </w:r>
          </w:p>
          <w:p w14:paraId="41F0D84D"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7.</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p>
          <w:p w14:paraId="4FA6CF26"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8.</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Презентувати результати власних </w:t>
            </w:r>
            <w:r w:rsidRPr="00600E72">
              <w:rPr>
                <w:rFonts w:ascii="Times New Roman" w:hAnsi="Times New Roman"/>
                <w:sz w:val="24"/>
                <w:szCs w:val="24"/>
                <w:lang w:val="uk-UA"/>
              </w:rPr>
              <w:lastRenderedPageBreak/>
              <w:t>досліджень усно / письмово для фахівців і нефахівців.</w:t>
            </w:r>
          </w:p>
          <w:p w14:paraId="4D65C217" w14:textId="77777777" w:rsidR="00094266" w:rsidRPr="00600E72" w:rsidRDefault="00094266" w:rsidP="00094266">
            <w:pPr>
              <w:pStyle w:val="14"/>
              <w:widowControl w:val="0"/>
              <w:tabs>
                <w:tab w:val="left" w:pos="769"/>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9.</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r>
              <w:rPr>
                <w:rFonts w:ascii="Times New Roman" w:hAnsi="Times New Roman"/>
                <w:sz w:val="24"/>
                <w:szCs w:val="24"/>
                <w:lang w:val="uk-UA"/>
              </w:rPr>
              <w:t xml:space="preserve"> </w:t>
            </w:r>
            <w:r w:rsidRPr="009C0A22">
              <w:rPr>
                <w:rFonts w:ascii="Times New Roman" w:hAnsi="Times New Roman"/>
                <w:sz w:val="24"/>
                <w:szCs w:val="24"/>
                <w:lang w:val="uk-UA"/>
              </w:rPr>
              <w:t>(зокрема, щодо організації раннього втручання).</w:t>
            </w:r>
          </w:p>
          <w:p w14:paraId="53D3CBAA" w14:textId="77777777" w:rsidR="00094266" w:rsidRPr="00600E72"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10.</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Формулювати думку </w:t>
            </w:r>
            <w:proofErr w:type="spellStart"/>
            <w:r w:rsidRPr="00600E72">
              <w:rPr>
                <w:rFonts w:ascii="Times New Roman" w:hAnsi="Times New Roman"/>
                <w:sz w:val="24"/>
                <w:szCs w:val="24"/>
                <w:lang w:val="uk-UA"/>
              </w:rPr>
              <w:t>логічно</w:t>
            </w:r>
            <w:proofErr w:type="spellEnd"/>
            <w:r w:rsidRPr="00600E72">
              <w:rPr>
                <w:rFonts w:ascii="Times New Roman" w:hAnsi="Times New Roman"/>
                <w:sz w:val="24"/>
                <w:szCs w:val="24"/>
                <w:lang w:val="uk-UA"/>
              </w:rPr>
              <w:t xml:space="preserve">, доступно, дискутувати, обстоювати власну позицію, модифікувати висловлювання відповідно до </w:t>
            </w:r>
            <w:proofErr w:type="spellStart"/>
            <w:r w:rsidRPr="00600E72">
              <w:rPr>
                <w:rFonts w:ascii="Times New Roman" w:hAnsi="Times New Roman"/>
                <w:sz w:val="24"/>
                <w:szCs w:val="24"/>
                <w:lang w:val="uk-UA"/>
              </w:rPr>
              <w:t>культуральних</w:t>
            </w:r>
            <w:proofErr w:type="spellEnd"/>
            <w:r w:rsidRPr="00600E72">
              <w:rPr>
                <w:rFonts w:ascii="Times New Roman" w:hAnsi="Times New Roman"/>
                <w:sz w:val="24"/>
                <w:szCs w:val="24"/>
                <w:lang w:val="uk-UA"/>
              </w:rPr>
              <w:t xml:space="preserve"> особливостей співрозмовника.</w:t>
            </w:r>
          </w:p>
          <w:p w14:paraId="7F391464" w14:textId="77777777" w:rsidR="00094266" w:rsidRPr="009C0A22"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 11.</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r>
              <w:rPr>
                <w:rFonts w:ascii="Times New Roman" w:hAnsi="Times New Roman"/>
                <w:sz w:val="24"/>
                <w:szCs w:val="24"/>
                <w:lang w:val="uk-UA"/>
              </w:rPr>
              <w:t xml:space="preserve"> </w:t>
            </w:r>
            <w:r w:rsidRPr="009C0A22">
              <w:rPr>
                <w:rFonts w:ascii="Times New Roman" w:hAnsi="Times New Roman"/>
                <w:sz w:val="24"/>
                <w:szCs w:val="24"/>
                <w:lang w:val="uk-UA"/>
              </w:rPr>
              <w:t xml:space="preserve">(в </w:t>
            </w:r>
            <w:proofErr w:type="spellStart"/>
            <w:r w:rsidRPr="009C0A22">
              <w:rPr>
                <w:rFonts w:ascii="Times New Roman" w:hAnsi="Times New Roman"/>
                <w:sz w:val="24"/>
                <w:szCs w:val="24"/>
                <w:lang w:val="uk-UA"/>
              </w:rPr>
              <w:t>т.ч</w:t>
            </w:r>
            <w:proofErr w:type="spellEnd"/>
            <w:r w:rsidRPr="009C0A22">
              <w:rPr>
                <w:rFonts w:ascii="Times New Roman" w:hAnsi="Times New Roman"/>
                <w:sz w:val="24"/>
                <w:szCs w:val="24"/>
                <w:lang w:val="uk-UA"/>
              </w:rPr>
              <w:t>. у роботі з особами, що отримали психологічні травми, зокрема внаслідок війни).</w:t>
            </w:r>
          </w:p>
          <w:p w14:paraId="4D7972C4"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600E72">
              <w:rPr>
                <w:rFonts w:ascii="Times New Roman" w:eastAsia="Times New Roman" w:hAnsi="Times New Roman"/>
                <w:sz w:val="24"/>
                <w:lang w:val="uk-UA"/>
              </w:rPr>
              <w:t>ПР</w:t>
            </w:r>
            <w:r w:rsidRPr="009C0A22">
              <w:rPr>
                <w:rFonts w:ascii="Times New Roman" w:eastAsia="Times New Roman" w:hAnsi="Times New Roman"/>
                <w:sz w:val="24"/>
                <w:lang w:val="uk-UA"/>
              </w:rPr>
              <w:t xml:space="preserve"> 12.</w:t>
            </w:r>
            <w:r w:rsidRPr="009C0A22">
              <w:rPr>
                <w:rFonts w:ascii="Times New Roman" w:eastAsia="Times New Roman" w:hAnsi="Times New Roman" w:cs="Arial"/>
                <w:sz w:val="24"/>
                <w:szCs w:val="20"/>
                <w:lang w:val="uk-UA" w:eastAsia="ru-RU"/>
              </w:rPr>
              <w:tab/>
            </w:r>
            <w:r w:rsidRPr="009C0A22">
              <w:rPr>
                <w:rFonts w:ascii="Times New Roman" w:hAnsi="Times New Roman"/>
                <w:sz w:val="24"/>
                <w:szCs w:val="24"/>
                <w:lang w:val="uk-UA"/>
              </w:rPr>
              <w:t>Складати та реалізовувати</w:t>
            </w:r>
            <w:r w:rsidRPr="00600E72">
              <w:rPr>
                <w:rFonts w:ascii="Times New Roman" w:hAnsi="Times New Roman"/>
                <w:sz w:val="24"/>
                <w:szCs w:val="24"/>
                <w:lang w:val="uk-UA"/>
              </w:rPr>
              <w:t xml:space="preserve"> програму психопрофілактичних та просвітницьких дій, заходів </w:t>
            </w:r>
            <w:r w:rsidRPr="00E743C6">
              <w:rPr>
                <w:rFonts w:ascii="Times New Roman" w:hAnsi="Times New Roman"/>
                <w:sz w:val="24"/>
                <w:szCs w:val="24"/>
                <w:lang w:val="uk-UA"/>
              </w:rPr>
              <w:t>психологічної допомоги в формі лекцій, бесід, круглих столів, ігор, тренінгів тощо, відповідно до вимог замовника.</w:t>
            </w:r>
          </w:p>
          <w:p w14:paraId="4734B7B9"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E743C6">
              <w:rPr>
                <w:rFonts w:ascii="Times New Roman" w:eastAsia="Times New Roman" w:hAnsi="Times New Roman"/>
                <w:sz w:val="24"/>
                <w:szCs w:val="24"/>
                <w:lang w:val="uk-UA"/>
              </w:rPr>
              <w:t>ПР 13.</w:t>
            </w:r>
            <w:r w:rsidRPr="00E743C6">
              <w:rPr>
                <w:rFonts w:ascii="Times New Roman" w:eastAsia="Times New Roman" w:hAnsi="Times New Roman"/>
                <w:sz w:val="24"/>
                <w:szCs w:val="24"/>
                <w:lang w:val="uk-UA" w:eastAsia="ru-RU"/>
              </w:rPr>
              <w:tab/>
            </w:r>
            <w:r w:rsidRPr="00E743C6">
              <w:rPr>
                <w:rFonts w:ascii="Times New Roman" w:hAnsi="Times New Roman"/>
                <w:sz w:val="24"/>
                <w:szCs w:val="24"/>
                <w:lang w:val="uk-UA"/>
              </w:rPr>
              <w:t xml:space="preserve">Взаємодіяти, вступати в комунікацію, бути зрозумілим, толерантно ставитися до осіб, що мають інші </w:t>
            </w:r>
            <w:proofErr w:type="spellStart"/>
            <w:r w:rsidRPr="00E743C6">
              <w:rPr>
                <w:rFonts w:ascii="Times New Roman" w:hAnsi="Times New Roman"/>
                <w:sz w:val="24"/>
                <w:szCs w:val="24"/>
                <w:lang w:val="uk-UA"/>
              </w:rPr>
              <w:t>культуральні</w:t>
            </w:r>
            <w:proofErr w:type="spellEnd"/>
            <w:r w:rsidRPr="00E743C6">
              <w:rPr>
                <w:rFonts w:ascii="Times New Roman" w:hAnsi="Times New Roman"/>
                <w:sz w:val="24"/>
                <w:szCs w:val="24"/>
                <w:lang w:val="uk-UA"/>
              </w:rPr>
              <w:t xml:space="preserve"> чи </w:t>
            </w:r>
            <w:proofErr w:type="spellStart"/>
            <w:r w:rsidRPr="00E743C6">
              <w:rPr>
                <w:rFonts w:ascii="Times New Roman" w:hAnsi="Times New Roman"/>
                <w:sz w:val="24"/>
                <w:szCs w:val="24"/>
                <w:lang w:val="uk-UA"/>
              </w:rPr>
              <w:t>гендерно</w:t>
            </w:r>
            <w:proofErr w:type="spellEnd"/>
            <w:r w:rsidRPr="00E743C6">
              <w:rPr>
                <w:rFonts w:ascii="Times New Roman" w:hAnsi="Times New Roman"/>
                <w:sz w:val="24"/>
                <w:szCs w:val="24"/>
                <w:lang w:val="uk-UA"/>
              </w:rPr>
              <w:t>-вікові особливості.</w:t>
            </w:r>
          </w:p>
          <w:p w14:paraId="4C790AF9"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E743C6">
              <w:rPr>
                <w:rFonts w:ascii="Times New Roman" w:eastAsia="Times New Roman" w:hAnsi="Times New Roman"/>
                <w:sz w:val="24"/>
                <w:szCs w:val="24"/>
                <w:lang w:val="uk-UA"/>
              </w:rPr>
              <w:t>ПР 14.</w:t>
            </w:r>
            <w:r w:rsidRPr="00E743C6">
              <w:rPr>
                <w:rFonts w:ascii="Times New Roman" w:eastAsia="Times New Roman" w:hAnsi="Times New Roman"/>
                <w:sz w:val="24"/>
                <w:szCs w:val="24"/>
                <w:lang w:val="uk-UA" w:eastAsia="ru-RU"/>
              </w:rPr>
              <w:tab/>
            </w:r>
            <w:r w:rsidRPr="00E743C6">
              <w:rPr>
                <w:rFonts w:ascii="Times New Roman" w:hAnsi="Times New Roman"/>
                <w:sz w:val="24"/>
                <w:szCs w:val="24"/>
                <w:lang w:val="uk-UA"/>
              </w:rPr>
              <w:t xml:space="preserve">Ефективно </w:t>
            </w:r>
            <w:r w:rsidRPr="00E743C6">
              <w:rPr>
                <w:rFonts w:ascii="Times New Roman" w:hAnsi="Times New Roman"/>
                <w:sz w:val="24"/>
                <w:szCs w:val="24"/>
                <w:lang w:val="uk-UA"/>
              </w:rPr>
              <w:lastRenderedPageBreak/>
              <w:t>виконувати різні ролі в команді у процесі вирішення фахових завдань, у тому числі демонструвати лідерські якості.</w:t>
            </w:r>
          </w:p>
          <w:p w14:paraId="5AA6D955"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E743C6">
              <w:rPr>
                <w:rFonts w:ascii="Times New Roman" w:eastAsia="Times New Roman" w:hAnsi="Times New Roman"/>
                <w:sz w:val="24"/>
                <w:szCs w:val="24"/>
                <w:lang w:val="uk-UA"/>
              </w:rPr>
              <w:t>ПР 15.</w:t>
            </w:r>
            <w:r w:rsidRPr="00E743C6">
              <w:rPr>
                <w:rFonts w:ascii="Times New Roman" w:eastAsia="Times New Roman" w:hAnsi="Times New Roman"/>
                <w:sz w:val="24"/>
                <w:szCs w:val="24"/>
                <w:lang w:val="uk-UA" w:eastAsia="ru-RU"/>
              </w:rPr>
              <w:tab/>
            </w:r>
            <w:proofErr w:type="spellStart"/>
            <w:r w:rsidRPr="00E743C6">
              <w:rPr>
                <w:rFonts w:ascii="Times New Roman" w:hAnsi="Times New Roman"/>
                <w:sz w:val="24"/>
                <w:szCs w:val="24"/>
                <w:lang w:val="uk-UA"/>
              </w:rPr>
              <w:t>Відповідально</w:t>
            </w:r>
            <w:proofErr w:type="spellEnd"/>
            <w:r w:rsidRPr="00E743C6">
              <w:rPr>
                <w:rFonts w:ascii="Times New Roman" w:hAnsi="Times New Roman"/>
                <w:sz w:val="24"/>
                <w:szCs w:val="24"/>
                <w:lang w:val="uk-UA"/>
              </w:rPr>
              <w:t xml:space="preserve"> ставитися до професійного самовдосконалення, навчання та саморозвитку.</w:t>
            </w:r>
          </w:p>
          <w:p w14:paraId="4DEC7AC7"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E743C6">
              <w:rPr>
                <w:rFonts w:ascii="Times New Roman" w:eastAsia="Times New Roman" w:hAnsi="Times New Roman"/>
                <w:sz w:val="24"/>
                <w:szCs w:val="24"/>
                <w:lang w:val="uk-UA"/>
              </w:rPr>
              <w:t>ПР 16.</w:t>
            </w:r>
            <w:r w:rsidRPr="00E743C6">
              <w:rPr>
                <w:rFonts w:ascii="Times New Roman" w:eastAsia="Times New Roman" w:hAnsi="Times New Roman"/>
                <w:sz w:val="24"/>
                <w:szCs w:val="24"/>
                <w:lang w:val="uk-UA" w:eastAsia="ru-RU"/>
              </w:rPr>
              <w:tab/>
            </w:r>
            <w:r w:rsidRPr="00E743C6">
              <w:rPr>
                <w:rFonts w:ascii="Times New Roman" w:hAnsi="Times New Roman"/>
                <w:sz w:val="24"/>
                <w:szCs w:val="24"/>
                <w:lang w:val="uk-UA"/>
              </w:rPr>
              <w:t>Знати, розуміти та дотримуватися етичних принципів професійної діяльності психолога.</w:t>
            </w:r>
          </w:p>
          <w:p w14:paraId="42E1D978" w14:textId="77777777" w:rsidR="00094266" w:rsidRPr="00E743C6" w:rsidRDefault="00094266" w:rsidP="00094266">
            <w:pPr>
              <w:pStyle w:val="14"/>
              <w:widowControl w:val="0"/>
              <w:tabs>
                <w:tab w:val="left" w:pos="769"/>
                <w:tab w:val="left" w:pos="996"/>
              </w:tabs>
              <w:adjustRightInd w:val="0"/>
              <w:spacing w:after="0" w:line="240" w:lineRule="auto"/>
              <w:ind w:left="147" w:right="137"/>
              <w:jc w:val="both"/>
              <w:rPr>
                <w:rFonts w:ascii="Times New Roman" w:hAnsi="Times New Roman"/>
                <w:sz w:val="24"/>
                <w:szCs w:val="24"/>
                <w:lang w:val="uk-UA"/>
              </w:rPr>
            </w:pPr>
            <w:r w:rsidRPr="00E743C6">
              <w:rPr>
                <w:rFonts w:ascii="Times New Roman" w:eastAsia="Times New Roman" w:hAnsi="Times New Roman"/>
                <w:sz w:val="24"/>
                <w:szCs w:val="24"/>
                <w:lang w:val="uk-UA"/>
              </w:rPr>
              <w:t>ПР 17.</w:t>
            </w:r>
            <w:r w:rsidRPr="00E743C6">
              <w:rPr>
                <w:rFonts w:ascii="Times New Roman" w:eastAsia="Times New Roman" w:hAnsi="Times New Roman"/>
                <w:sz w:val="24"/>
                <w:szCs w:val="24"/>
                <w:lang w:val="uk-UA" w:eastAsia="ru-RU"/>
              </w:rPr>
              <w:tab/>
            </w:r>
            <w:r w:rsidRPr="00E743C6">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14:paraId="6D60A14A" w14:textId="77777777" w:rsidR="00094266" w:rsidRPr="00E743C6" w:rsidRDefault="00094266" w:rsidP="00094266">
            <w:pPr>
              <w:widowControl w:val="0"/>
              <w:tabs>
                <w:tab w:val="left" w:pos="769"/>
                <w:tab w:val="left" w:pos="996"/>
              </w:tabs>
              <w:spacing w:after="0" w:line="240" w:lineRule="auto"/>
              <w:ind w:left="147" w:right="137"/>
              <w:jc w:val="both"/>
              <w:rPr>
                <w:rFonts w:ascii="Times New Roman" w:hAnsi="Times New Roman" w:cs="Times New Roman"/>
                <w:sz w:val="24"/>
                <w:szCs w:val="24"/>
              </w:rPr>
            </w:pPr>
            <w:r w:rsidRPr="00E743C6">
              <w:rPr>
                <w:rFonts w:ascii="Times New Roman" w:hAnsi="Times New Roman" w:cs="Times New Roman"/>
                <w:sz w:val="24"/>
                <w:szCs w:val="24"/>
              </w:rPr>
              <w:t>ПР 18.</w:t>
            </w:r>
            <w:r w:rsidRPr="00E743C6">
              <w:rPr>
                <w:rFonts w:ascii="Times New Roman" w:hAnsi="Times New Roman" w:cs="Times New Roman"/>
                <w:sz w:val="24"/>
                <w:szCs w:val="24"/>
              </w:rPr>
              <w:tab/>
              <w:t xml:space="preserve">Вживати ефективних заходів щодо збереження здоров’я (власного й оточення) та за потреби визначати зміст запиту до </w:t>
            </w:r>
            <w:proofErr w:type="spellStart"/>
            <w:r w:rsidRPr="00E743C6">
              <w:rPr>
                <w:rFonts w:ascii="Times New Roman" w:hAnsi="Times New Roman" w:cs="Times New Roman"/>
                <w:sz w:val="24"/>
                <w:szCs w:val="24"/>
              </w:rPr>
              <w:t>супервізії</w:t>
            </w:r>
            <w:proofErr w:type="spellEnd"/>
            <w:r w:rsidRPr="00E743C6">
              <w:rPr>
                <w:rFonts w:ascii="Times New Roman" w:hAnsi="Times New Roman" w:cs="Times New Roman"/>
                <w:sz w:val="24"/>
                <w:szCs w:val="24"/>
              </w:rPr>
              <w:t>.</w:t>
            </w:r>
          </w:p>
          <w:p w14:paraId="4CD830A5" w14:textId="77777777" w:rsidR="00094266" w:rsidRPr="00E743C6" w:rsidRDefault="00094266" w:rsidP="00094266">
            <w:pPr>
              <w:widowControl w:val="0"/>
              <w:tabs>
                <w:tab w:val="left" w:pos="769"/>
                <w:tab w:val="left" w:pos="996"/>
              </w:tabs>
              <w:spacing w:after="0" w:line="240" w:lineRule="auto"/>
              <w:ind w:left="147" w:right="137"/>
              <w:jc w:val="both"/>
              <w:rPr>
                <w:rFonts w:ascii="Times New Roman" w:hAnsi="Times New Roman" w:cs="Times New Roman"/>
                <w:b/>
                <w:iCs/>
                <w:sz w:val="24"/>
                <w:szCs w:val="24"/>
              </w:rPr>
            </w:pPr>
            <w:bookmarkStart w:id="2" w:name="_Hlk199511994"/>
            <w:r w:rsidRPr="00E743C6">
              <w:rPr>
                <w:rFonts w:ascii="Times New Roman" w:hAnsi="Times New Roman" w:cs="Times New Roman"/>
                <w:b/>
                <w:iCs/>
                <w:sz w:val="24"/>
                <w:szCs w:val="24"/>
              </w:rPr>
              <w:t>Додатковий ПР*</w:t>
            </w:r>
          </w:p>
          <w:p w14:paraId="2702F567" w14:textId="4943BDD4" w:rsidR="00A66382" w:rsidRPr="00094266" w:rsidRDefault="00094266" w:rsidP="00094266">
            <w:pPr>
              <w:tabs>
                <w:tab w:val="left" w:pos="236"/>
              </w:tabs>
              <w:spacing w:after="0" w:line="240" w:lineRule="auto"/>
              <w:ind w:left="-48"/>
              <w:jc w:val="both"/>
              <w:rPr>
                <w:rFonts w:ascii="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E743C6">
              <w:rPr>
                <w:rFonts w:ascii="Times New Roman" w:eastAsia="Times New Roman" w:hAnsi="Times New Roman" w:cs="Times New Roman"/>
                <w:sz w:val="24"/>
                <w:szCs w:val="24"/>
              </w:rPr>
              <w:t xml:space="preserve">ПР 19. </w:t>
            </w:r>
            <w:bookmarkStart w:id="3" w:name="_Hlk197352316"/>
            <w:r w:rsidRPr="00E743C6">
              <w:rPr>
                <w:rFonts w:ascii="Times New Roman" w:eastAsia="Times New Roman" w:hAnsi="Times New Roman" w:cs="Times New Roman"/>
                <w:sz w:val="24"/>
                <w:szCs w:val="24"/>
                <w:lang w:eastAsia="ru-UA"/>
              </w:rPr>
              <w:t>Здійснювати аналіз соціально-психологічних процесів, що розгортаються в освітніх закладах, установах та організаціях соціальної сфери, та застосовувати техніки психологічного консультування і стратегії  розвитку особистості.</w:t>
            </w:r>
            <w:bookmarkEnd w:id="2"/>
            <w:bookmarkEnd w:id="3"/>
            <w:r w:rsidRPr="00E743C6">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bookmarkEnd w:id="1"/>
          </w:p>
        </w:tc>
      </w:tr>
    </w:tbl>
    <w:p w14:paraId="249FDDEA" w14:textId="77777777" w:rsidR="00122DD2" w:rsidRDefault="00122DD2" w:rsidP="00A66382">
      <w:pPr>
        <w:ind w:firstLine="709"/>
        <w:jc w:val="both"/>
        <w:rPr>
          <w:rFonts w:ascii="Times New Roman" w:hAnsi="Times New Roman" w:cs="Times New Roman"/>
          <w:b/>
          <w:sz w:val="24"/>
          <w:szCs w:val="24"/>
        </w:rPr>
      </w:pPr>
    </w:p>
    <w:p w14:paraId="40FF47D0" w14:textId="0061023F" w:rsidR="00A66382" w:rsidRPr="00804DE5" w:rsidRDefault="00A66382" w:rsidP="00A66382">
      <w:pPr>
        <w:ind w:firstLine="709"/>
        <w:jc w:val="both"/>
        <w:rPr>
          <w:rFonts w:ascii="Times New Roman" w:hAnsi="Times New Roman" w:cs="Times New Roman"/>
          <w:bCs/>
          <w:sz w:val="24"/>
          <w:szCs w:val="24"/>
        </w:rPr>
      </w:pPr>
      <w:r w:rsidRPr="00804DE5">
        <w:rPr>
          <w:rFonts w:ascii="Times New Roman" w:hAnsi="Times New Roman" w:cs="Times New Roman"/>
          <w:b/>
          <w:sz w:val="24"/>
          <w:szCs w:val="24"/>
        </w:rPr>
        <w:t xml:space="preserve">Форми атестації здобувачів вищої освіти: </w:t>
      </w:r>
      <w:r w:rsidRPr="00804DE5">
        <w:rPr>
          <w:rFonts w:ascii="Times New Roman" w:hAnsi="Times New Roman" w:cs="Times New Roman"/>
          <w:bCs/>
          <w:sz w:val="24"/>
          <w:szCs w:val="24"/>
        </w:rPr>
        <w:t xml:space="preserve">атестаційний екзамен, публічний захист кваліфікаційної роботи. </w:t>
      </w:r>
    </w:p>
    <w:p w14:paraId="1C72E05D" w14:textId="77777777" w:rsidR="00A66382" w:rsidRPr="00804DE5" w:rsidRDefault="00A66382" w:rsidP="00A66382">
      <w:pPr>
        <w:ind w:firstLine="709"/>
        <w:jc w:val="both"/>
        <w:rPr>
          <w:rFonts w:ascii="Times New Roman" w:hAnsi="Times New Roman" w:cs="Times New Roman"/>
          <w:iCs/>
          <w:sz w:val="24"/>
          <w:szCs w:val="24"/>
        </w:rPr>
      </w:pPr>
      <w:r w:rsidRPr="00804DE5">
        <w:rPr>
          <w:rFonts w:ascii="Times New Roman" w:hAnsi="Times New Roman" w:cs="Times New Roman"/>
          <w:sz w:val="24"/>
          <w:szCs w:val="24"/>
        </w:rPr>
        <w:t xml:space="preserve">Атестаційний екзамен за спеціальністю перевіряє досягнення результатів навчання, визначених Стандартом вищої освіти та цією освітньою програмою. Проводиться в тестовій формі на </w:t>
      </w:r>
      <w:r w:rsidRPr="00804DE5">
        <w:rPr>
          <w:rFonts w:ascii="Times New Roman" w:hAnsi="Times New Roman" w:cs="Times New Roman"/>
          <w:iCs/>
          <w:sz w:val="24"/>
          <w:szCs w:val="24"/>
        </w:rPr>
        <w:t>платформі електронного навчання MOODLE.</w:t>
      </w:r>
    </w:p>
    <w:p w14:paraId="7E16158A" w14:textId="4AF1D223" w:rsidR="00A66382" w:rsidRPr="00094266" w:rsidRDefault="00A66382" w:rsidP="00A66382">
      <w:pPr>
        <w:snapToGrid w:val="0"/>
        <w:spacing w:after="0"/>
        <w:ind w:firstLine="709"/>
        <w:jc w:val="both"/>
        <w:rPr>
          <w:rFonts w:ascii="Times New Roman" w:hAnsi="Times New Roman" w:cs="Times New Roman"/>
          <w:sz w:val="24"/>
          <w:szCs w:val="24"/>
        </w:rPr>
      </w:pPr>
      <w:r w:rsidRPr="00094266">
        <w:rPr>
          <w:rFonts w:ascii="Times New Roman" w:hAnsi="Times New Roman" w:cs="Times New Roman"/>
          <w:sz w:val="24"/>
          <w:szCs w:val="24"/>
        </w:rPr>
        <w:t>Кваліфікаційна робота здобувача є самостійним  дослідженням,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w:t>
      </w:r>
    </w:p>
    <w:p w14:paraId="6E9F80F3" w14:textId="77777777" w:rsidR="00A66382" w:rsidRDefault="00A66382" w:rsidP="00A66382">
      <w:pPr>
        <w:spacing w:after="0" w:line="240" w:lineRule="auto"/>
        <w:ind w:firstLine="708"/>
        <w:jc w:val="both"/>
        <w:rPr>
          <w:rFonts w:ascii="Times New Roman" w:hAnsi="Times New Roman" w:cs="Times New Roman"/>
          <w:b/>
          <w:sz w:val="24"/>
          <w:szCs w:val="24"/>
        </w:rPr>
      </w:pPr>
      <w:r w:rsidRPr="00122DD2">
        <w:rPr>
          <w:rFonts w:ascii="Times New Roman" w:hAnsi="Times New Roman" w:cs="Times New Roman"/>
          <w:b/>
          <w:sz w:val="24"/>
          <w:szCs w:val="24"/>
        </w:rPr>
        <w:lastRenderedPageBreak/>
        <w:t>Перелік обов’язкових освітніх компонентів, їх логічна послідовність:</w:t>
      </w:r>
      <w:r w:rsidRPr="0096073A">
        <w:rPr>
          <w:rFonts w:ascii="Times New Roman" w:hAnsi="Times New Roman" w:cs="Times New Roman"/>
          <w:b/>
          <w:sz w:val="24"/>
          <w:szCs w:val="24"/>
        </w:rPr>
        <w:t xml:space="preserve"> </w:t>
      </w:r>
    </w:p>
    <w:p w14:paraId="7822D51F" w14:textId="77777777" w:rsidR="00A66382" w:rsidRDefault="00A66382" w:rsidP="00A66382">
      <w:pPr>
        <w:spacing w:after="0" w:line="240" w:lineRule="auto"/>
        <w:ind w:firstLine="708"/>
        <w:jc w:val="both"/>
        <w:rPr>
          <w:rFonts w:ascii="Times New Roman" w:hAnsi="Times New Roman" w:cs="Times New Roman"/>
          <w:b/>
          <w:sz w:val="24"/>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7"/>
      </w:tblGrid>
      <w:tr w:rsidR="00A66382" w:rsidRPr="002C5862" w14:paraId="69DF601E" w14:textId="77777777" w:rsidTr="00DB65AF">
        <w:trPr>
          <w:cantSplit/>
          <w:trHeight w:val="1134"/>
          <w:jc w:val="center"/>
        </w:trPr>
        <w:tc>
          <w:tcPr>
            <w:tcW w:w="3964" w:type="dxa"/>
            <w:shd w:val="clear" w:color="auto" w:fill="DEEAF6" w:themeFill="accent5" w:themeFillTint="33"/>
          </w:tcPr>
          <w:p w14:paraId="6B57075C"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Освітній компонент</w:t>
            </w:r>
          </w:p>
          <w:p w14:paraId="04C2536E"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(ОК)</w:t>
            </w:r>
          </w:p>
        </w:tc>
        <w:tc>
          <w:tcPr>
            <w:tcW w:w="4967" w:type="dxa"/>
            <w:shd w:val="clear" w:color="auto" w:fill="DEEAF6" w:themeFill="accent5" w:themeFillTint="33"/>
            <w:vAlign w:val="center"/>
          </w:tcPr>
          <w:p w14:paraId="2E0751F1" w14:textId="77777777" w:rsidR="00A66382" w:rsidRPr="00EA4091" w:rsidRDefault="00A66382" w:rsidP="00DA2480">
            <w:pPr>
              <w:spacing w:after="0" w:line="240" w:lineRule="auto"/>
              <w:ind w:firstLine="708"/>
              <w:jc w:val="both"/>
              <w:rPr>
                <w:rFonts w:ascii="Times New Roman" w:hAnsi="Times New Roman" w:cs="Times New Roman"/>
                <w:b/>
                <w:sz w:val="24"/>
                <w:szCs w:val="24"/>
              </w:rPr>
            </w:pPr>
            <w:r w:rsidRPr="00EA4091">
              <w:rPr>
                <w:rFonts w:ascii="Times New Roman" w:hAnsi="Times New Roman" w:cs="Times New Roman"/>
                <w:b/>
                <w:sz w:val="24"/>
                <w:szCs w:val="24"/>
              </w:rPr>
              <w:t>Компонента освітньої програми (навчальна дисципліна, курсовий проект (робота), практика, кваліфікаційна робота)</w:t>
            </w:r>
          </w:p>
        </w:tc>
      </w:tr>
      <w:tr w:rsidR="000D0C82" w:rsidRPr="00122DD2" w14:paraId="206675FF" w14:textId="77777777" w:rsidTr="00DB65AF">
        <w:trPr>
          <w:jc w:val="center"/>
        </w:trPr>
        <w:tc>
          <w:tcPr>
            <w:tcW w:w="3964" w:type="dxa"/>
            <w:vAlign w:val="center"/>
          </w:tcPr>
          <w:p w14:paraId="3977495F" w14:textId="2990BC6E"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 (</w:t>
            </w:r>
            <w:r w:rsidRPr="00122DD2">
              <w:rPr>
                <w:rFonts w:ascii="Times New Roman" w:hAnsi="Times New Roman" w:cs="Times New Roman"/>
                <w:sz w:val="24"/>
                <w:szCs w:val="24"/>
              </w:rPr>
              <w:t>1.1.01</w:t>
            </w:r>
            <w:r>
              <w:rPr>
                <w:rFonts w:ascii="Times New Roman" w:hAnsi="Times New Roman" w:cs="Times New Roman"/>
                <w:sz w:val="24"/>
                <w:szCs w:val="24"/>
              </w:rPr>
              <w:t>)</w:t>
            </w:r>
          </w:p>
        </w:tc>
        <w:tc>
          <w:tcPr>
            <w:tcW w:w="4967" w:type="dxa"/>
            <w:vAlign w:val="center"/>
          </w:tcPr>
          <w:p w14:paraId="30469F9F" w14:textId="48BDFD3E"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Історія України і  української культури</w:t>
            </w:r>
          </w:p>
        </w:tc>
      </w:tr>
      <w:tr w:rsidR="000D0C82" w:rsidRPr="00122DD2" w14:paraId="748A4D34" w14:textId="77777777" w:rsidTr="00DB65AF">
        <w:trPr>
          <w:jc w:val="center"/>
        </w:trPr>
        <w:tc>
          <w:tcPr>
            <w:tcW w:w="3964" w:type="dxa"/>
            <w:vAlign w:val="center"/>
          </w:tcPr>
          <w:p w14:paraId="15C98C4F" w14:textId="749CCE33"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 (</w:t>
            </w:r>
            <w:r w:rsidRPr="00122DD2">
              <w:rPr>
                <w:rFonts w:ascii="Times New Roman" w:hAnsi="Times New Roman" w:cs="Times New Roman"/>
                <w:sz w:val="24"/>
                <w:szCs w:val="24"/>
              </w:rPr>
              <w:t>1.1.02</w:t>
            </w:r>
            <w:r>
              <w:rPr>
                <w:rFonts w:ascii="Times New Roman" w:hAnsi="Times New Roman" w:cs="Times New Roman"/>
                <w:sz w:val="24"/>
                <w:szCs w:val="24"/>
              </w:rPr>
              <w:t>)</w:t>
            </w:r>
          </w:p>
        </w:tc>
        <w:tc>
          <w:tcPr>
            <w:tcW w:w="4967" w:type="dxa"/>
            <w:vAlign w:val="center"/>
          </w:tcPr>
          <w:p w14:paraId="70186FEA" w14:textId="5EDD012E" w:rsidR="000D0C82" w:rsidRPr="002C5862" w:rsidRDefault="000D0C82" w:rsidP="000D0C82">
            <w:pPr>
              <w:spacing w:after="0" w:line="240" w:lineRule="auto"/>
              <w:jc w:val="both"/>
              <w:rPr>
                <w:rFonts w:ascii="Times New Roman" w:hAnsi="Times New Roman" w:cs="Times New Roman"/>
                <w:sz w:val="24"/>
                <w:szCs w:val="24"/>
              </w:rPr>
            </w:pPr>
            <w:r w:rsidRPr="000D0C82">
              <w:rPr>
                <w:rFonts w:ascii="Times New Roman" w:hAnsi="Times New Roman" w:cs="Times New Roman"/>
                <w:sz w:val="24"/>
                <w:szCs w:val="24"/>
              </w:rPr>
              <w:t>Іноземна мова</w:t>
            </w:r>
          </w:p>
        </w:tc>
      </w:tr>
      <w:tr w:rsidR="000D0C82" w:rsidRPr="00122DD2" w14:paraId="672C1259" w14:textId="77777777" w:rsidTr="00DB65AF">
        <w:trPr>
          <w:jc w:val="center"/>
        </w:trPr>
        <w:tc>
          <w:tcPr>
            <w:tcW w:w="3964" w:type="dxa"/>
            <w:vAlign w:val="center"/>
          </w:tcPr>
          <w:p w14:paraId="78C0C4FD" w14:textId="074B28A6"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3 (</w:t>
            </w:r>
            <w:r w:rsidRPr="00122DD2">
              <w:rPr>
                <w:rFonts w:ascii="Times New Roman" w:hAnsi="Times New Roman" w:cs="Times New Roman"/>
                <w:sz w:val="24"/>
                <w:szCs w:val="24"/>
              </w:rPr>
              <w:t>1.1.03</w:t>
            </w:r>
            <w:r>
              <w:rPr>
                <w:rFonts w:ascii="Times New Roman" w:hAnsi="Times New Roman" w:cs="Times New Roman"/>
                <w:sz w:val="24"/>
                <w:szCs w:val="24"/>
              </w:rPr>
              <w:t>)</w:t>
            </w:r>
          </w:p>
        </w:tc>
        <w:tc>
          <w:tcPr>
            <w:tcW w:w="4967" w:type="dxa"/>
            <w:vAlign w:val="center"/>
          </w:tcPr>
          <w:p w14:paraId="16521CEB" w14:textId="4711DBDF"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Безпека життєдіяльності, основи охорони праці, цивільний захист</w:t>
            </w:r>
          </w:p>
        </w:tc>
      </w:tr>
      <w:tr w:rsidR="000D0C82" w:rsidRPr="00122DD2" w14:paraId="06DB69AD" w14:textId="77777777" w:rsidTr="00DB65AF">
        <w:trPr>
          <w:trHeight w:val="405"/>
          <w:jc w:val="center"/>
        </w:trPr>
        <w:tc>
          <w:tcPr>
            <w:tcW w:w="3964" w:type="dxa"/>
            <w:vAlign w:val="center"/>
          </w:tcPr>
          <w:p w14:paraId="20C8DC44" w14:textId="1BF6A4C5"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4 (</w:t>
            </w:r>
            <w:r w:rsidRPr="00122DD2">
              <w:rPr>
                <w:rFonts w:ascii="Times New Roman" w:hAnsi="Times New Roman" w:cs="Times New Roman"/>
                <w:sz w:val="24"/>
                <w:szCs w:val="24"/>
              </w:rPr>
              <w:t>1.1.04</w:t>
            </w:r>
            <w:r>
              <w:rPr>
                <w:rFonts w:ascii="Times New Roman" w:hAnsi="Times New Roman" w:cs="Times New Roman"/>
                <w:sz w:val="24"/>
                <w:szCs w:val="24"/>
              </w:rPr>
              <w:t>)</w:t>
            </w:r>
          </w:p>
        </w:tc>
        <w:tc>
          <w:tcPr>
            <w:tcW w:w="4967" w:type="dxa"/>
            <w:vAlign w:val="center"/>
          </w:tcPr>
          <w:p w14:paraId="54B6E0D0" w14:textId="3C1E08F8"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Інформаційні технології</w:t>
            </w:r>
          </w:p>
        </w:tc>
      </w:tr>
      <w:tr w:rsidR="000D0C82" w:rsidRPr="00122DD2" w14:paraId="03918A2C" w14:textId="77777777" w:rsidTr="00DB65AF">
        <w:trPr>
          <w:jc w:val="center"/>
        </w:trPr>
        <w:tc>
          <w:tcPr>
            <w:tcW w:w="3964" w:type="dxa"/>
            <w:vAlign w:val="center"/>
          </w:tcPr>
          <w:p w14:paraId="2A71CAB8" w14:textId="250ED6C0"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5 (</w:t>
            </w:r>
            <w:r w:rsidRPr="00122DD2">
              <w:rPr>
                <w:rFonts w:ascii="Times New Roman" w:hAnsi="Times New Roman" w:cs="Times New Roman"/>
                <w:sz w:val="24"/>
                <w:szCs w:val="24"/>
              </w:rPr>
              <w:t>1.1.05</w:t>
            </w:r>
            <w:r>
              <w:rPr>
                <w:rFonts w:ascii="Times New Roman" w:hAnsi="Times New Roman" w:cs="Times New Roman"/>
                <w:sz w:val="24"/>
                <w:szCs w:val="24"/>
              </w:rPr>
              <w:t>)</w:t>
            </w:r>
          </w:p>
        </w:tc>
        <w:tc>
          <w:tcPr>
            <w:tcW w:w="4967" w:type="dxa"/>
            <w:vAlign w:val="center"/>
          </w:tcPr>
          <w:p w14:paraId="6A7AC983" w14:textId="3E3ED909"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Рухова активність у сенсі здорового образу життя</w:t>
            </w:r>
          </w:p>
        </w:tc>
      </w:tr>
      <w:tr w:rsidR="000D0C82" w:rsidRPr="00122DD2" w14:paraId="43C5681C" w14:textId="77777777" w:rsidTr="00DB65AF">
        <w:trPr>
          <w:jc w:val="center"/>
        </w:trPr>
        <w:tc>
          <w:tcPr>
            <w:tcW w:w="3964" w:type="dxa"/>
            <w:vAlign w:val="center"/>
          </w:tcPr>
          <w:p w14:paraId="016E7CD3" w14:textId="57F71B49"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6 (</w:t>
            </w:r>
            <w:r w:rsidRPr="00122DD2">
              <w:rPr>
                <w:rFonts w:ascii="Times New Roman" w:hAnsi="Times New Roman" w:cs="Times New Roman"/>
                <w:sz w:val="24"/>
                <w:szCs w:val="24"/>
              </w:rPr>
              <w:t>1.1.06</w:t>
            </w:r>
            <w:r>
              <w:rPr>
                <w:rFonts w:ascii="Times New Roman" w:hAnsi="Times New Roman" w:cs="Times New Roman"/>
                <w:sz w:val="24"/>
                <w:szCs w:val="24"/>
              </w:rPr>
              <w:t>)</w:t>
            </w:r>
          </w:p>
        </w:tc>
        <w:tc>
          <w:tcPr>
            <w:tcW w:w="4967" w:type="dxa"/>
            <w:vAlign w:val="center"/>
          </w:tcPr>
          <w:p w14:paraId="06B75F08" w14:textId="34B28A5E"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Психологія розвитку особистісних компетенцій</w:t>
            </w:r>
          </w:p>
        </w:tc>
      </w:tr>
      <w:tr w:rsidR="000D0C82" w:rsidRPr="00122DD2" w14:paraId="3E4B7538" w14:textId="77777777" w:rsidTr="00DB65AF">
        <w:trPr>
          <w:jc w:val="center"/>
        </w:trPr>
        <w:tc>
          <w:tcPr>
            <w:tcW w:w="3964" w:type="dxa"/>
            <w:vAlign w:val="center"/>
          </w:tcPr>
          <w:p w14:paraId="0737D3FA" w14:textId="511DA4EC"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7 (</w:t>
            </w:r>
            <w:r w:rsidRPr="00122DD2">
              <w:rPr>
                <w:rFonts w:ascii="Times New Roman" w:hAnsi="Times New Roman" w:cs="Times New Roman"/>
                <w:sz w:val="24"/>
                <w:szCs w:val="24"/>
              </w:rPr>
              <w:t>1.1.07</w:t>
            </w:r>
            <w:r>
              <w:rPr>
                <w:rFonts w:ascii="Times New Roman" w:hAnsi="Times New Roman" w:cs="Times New Roman"/>
                <w:sz w:val="24"/>
                <w:szCs w:val="24"/>
              </w:rPr>
              <w:t>)</w:t>
            </w:r>
          </w:p>
        </w:tc>
        <w:tc>
          <w:tcPr>
            <w:tcW w:w="4967" w:type="dxa"/>
            <w:vAlign w:val="center"/>
          </w:tcPr>
          <w:p w14:paraId="03CBD8DE" w14:textId="15BA544C"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Українська мова (за професійним спрямуванням)</w:t>
            </w:r>
          </w:p>
        </w:tc>
      </w:tr>
      <w:tr w:rsidR="000D0C82" w:rsidRPr="00122DD2" w14:paraId="47E4BA17" w14:textId="77777777" w:rsidTr="00DB65AF">
        <w:trPr>
          <w:jc w:val="center"/>
        </w:trPr>
        <w:tc>
          <w:tcPr>
            <w:tcW w:w="3964" w:type="dxa"/>
            <w:vAlign w:val="center"/>
          </w:tcPr>
          <w:p w14:paraId="6FDCC480" w14:textId="12CE70B5"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8 (</w:t>
            </w:r>
            <w:r w:rsidRPr="00122DD2">
              <w:rPr>
                <w:rFonts w:ascii="Times New Roman" w:hAnsi="Times New Roman" w:cs="Times New Roman"/>
                <w:sz w:val="24"/>
                <w:szCs w:val="24"/>
              </w:rPr>
              <w:t>1.1.08</w:t>
            </w:r>
            <w:r>
              <w:rPr>
                <w:rFonts w:ascii="Times New Roman" w:hAnsi="Times New Roman" w:cs="Times New Roman"/>
                <w:sz w:val="24"/>
                <w:szCs w:val="24"/>
              </w:rPr>
              <w:t>)</w:t>
            </w:r>
          </w:p>
        </w:tc>
        <w:tc>
          <w:tcPr>
            <w:tcW w:w="4967" w:type="dxa"/>
            <w:vAlign w:val="center"/>
          </w:tcPr>
          <w:p w14:paraId="036B5691" w14:textId="533F5901"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Філософія</w:t>
            </w:r>
          </w:p>
        </w:tc>
      </w:tr>
      <w:tr w:rsidR="000D0C82" w:rsidRPr="00122DD2" w14:paraId="01BA5615" w14:textId="77777777" w:rsidTr="00DB65AF">
        <w:trPr>
          <w:jc w:val="center"/>
        </w:trPr>
        <w:tc>
          <w:tcPr>
            <w:tcW w:w="3964" w:type="dxa"/>
            <w:vAlign w:val="center"/>
          </w:tcPr>
          <w:p w14:paraId="2CC3CDC9" w14:textId="1DE1C8E7"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9 (</w:t>
            </w:r>
            <w:r w:rsidRPr="00122DD2">
              <w:rPr>
                <w:rFonts w:ascii="Times New Roman" w:hAnsi="Times New Roman" w:cs="Times New Roman"/>
                <w:sz w:val="24"/>
                <w:szCs w:val="24"/>
              </w:rPr>
              <w:t>1.1.09</w:t>
            </w:r>
            <w:r>
              <w:rPr>
                <w:rFonts w:ascii="Times New Roman" w:hAnsi="Times New Roman" w:cs="Times New Roman"/>
                <w:sz w:val="24"/>
                <w:szCs w:val="24"/>
              </w:rPr>
              <w:t>)</w:t>
            </w:r>
          </w:p>
        </w:tc>
        <w:tc>
          <w:tcPr>
            <w:tcW w:w="4967" w:type="dxa"/>
            <w:vAlign w:val="center"/>
          </w:tcPr>
          <w:p w14:paraId="6EBA7228" w14:textId="690B11D9"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Система організації соціальних служб та соціальної допомоги </w:t>
            </w:r>
          </w:p>
        </w:tc>
      </w:tr>
      <w:tr w:rsidR="000D0C82" w:rsidRPr="00122DD2" w14:paraId="4AEB0F91" w14:textId="77777777" w:rsidTr="00DB65AF">
        <w:trPr>
          <w:jc w:val="center"/>
        </w:trPr>
        <w:tc>
          <w:tcPr>
            <w:tcW w:w="3964" w:type="dxa"/>
            <w:vAlign w:val="center"/>
          </w:tcPr>
          <w:p w14:paraId="64850652" w14:textId="79E504A1"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10 (</w:t>
            </w:r>
            <w:r w:rsidRPr="00122DD2">
              <w:rPr>
                <w:rFonts w:ascii="Times New Roman" w:hAnsi="Times New Roman" w:cs="Times New Roman"/>
                <w:sz w:val="24"/>
                <w:szCs w:val="24"/>
              </w:rPr>
              <w:t>1.1.10</w:t>
            </w:r>
            <w:r>
              <w:rPr>
                <w:rFonts w:ascii="Times New Roman" w:hAnsi="Times New Roman" w:cs="Times New Roman"/>
                <w:sz w:val="24"/>
                <w:szCs w:val="24"/>
              </w:rPr>
              <w:t>)</w:t>
            </w:r>
          </w:p>
        </w:tc>
        <w:tc>
          <w:tcPr>
            <w:tcW w:w="4967" w:type="dxa"/>
            <w:vAlign w:val="center"/>
          </w:tcPr>
          <w:p w14:paraId="5E505573" w14:textId="0EBB6A27"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Соціальне консультування</w:t>
            </w:r>
          </w:p>
        </w:tc>
      </w:tr>
      <w:tr w:rsidR="000D0C82" w:rsidRPr="00122DD2" w14:paraId="53EDD035" w14:textId="77777777" w:rsidTr="00DB65AF">
        <w:trPr>
          <w:jc w:val="center"/>
        </w:trPr>
        <w:tc>
          <w:tcPr>
            <w:tcW w:w="3964" w:type="dxa"/>
            <w:vAlign w:val="center"/>
          </w:tcPr>
          <w:p w14:paraId="36C11201" w14:textId="61EF95F6"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11 (</w:t>
            </w:r>
            <w:r w:rsidRPr="00122DD2">
              <w:rPr>
                <w:rFonts w:ascii="Times New Roman" w:hAnsi="Times New Roman" w:cs="Times New Roman"/>
                <w:sz w:val="24"/>
                <w:szCs w:val="24"/>
              </w:rPr>
              <w:t>1.1.11</w:t>
            </w:r>
            <w:r>
              <w:rPr>
                <w:rFonts w:ascii="Times New Roman" w:hAnsi="Times New Roman" w:cs="Times New Roman"/>
                <w:sz w:val="24"/>
                <w:szCs w:val="24"/>
              </w:rPr>
              <w:t>)</w:t>
            </w:r>
          </w:p>
        </w:tc>
        <w:tc>
          <w:tcPr>
            <w:tcW w:w="4967" w:type="dxa"/>
            <w:vAlign w:val="center"/>
          </w:tcPr>
          <w:p w14:paraId="27DC9285" w14:textId="39675C86"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Основи загальної психології та психодіагностики</w:t>
            </w:r>
          </w:p>
        </w:tc>
      </w:tr>
      <w:tr w:rsidR="000D0C82" w:rsidRPr="00122DD2" w14:paraId="0739711D" w14:textId="77777777" w:rsidTr="00DB65AF">
        <w:trPr>
          <w:jc w:val="center"/>
        </w:trPr>
        <w:tc>
          <w:tcPr>
            <w:tcW w:w="3964" w:type="dxa"/>
            <w:vAlign w:val="center"/>
          </w:tcPr>
          <w:p w14:paraId="65595D90" w14:textId="3F58F9C6"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12 (</w:t>
            </w:r>
            <w:r w:rsidRPr="00122DD2">
              <w:rPr>
                <w:rFonts w:ascii="Times New Roman" w:hAnsi="Times New Roman" w:cs="Times New Roman"/>
                <w:sz w:val="24"/>
                <w:szCs w:val="24"/>
              </w:rPr>
              <w:t>1.1.12</w:t>
            </w:r>
            <w:r>
              <w:rPr>
                <w:rFonts w:ascii="Times New Roman" w:hAnsi="Times New Roman" w:cs="Times New Roman"/>
                <w:sz w:val="24"/>
                <w:szCs w:val="24"/>
              </w:rPr>
              <w:t>)</w:t>
            </w:r>
          </w:p>
        </w:tc>
        <w:tc>
          <w:tcPr>
            <w:tcW w:w="4967" w:type="dxa"/>
            <w:vAlign w:val="center"/>
          </w:tcPr>
          <w:p w14:paraId="30675520" w14:textId="5CB286AE"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Математична </w:t>
            </w:r>
            <w:proofErr w:type="spellStart"/>
            <w:r w:rsidRPr="000D0C82">
              <w:rPr>
                <w:rFonts w:ascii="Times New Roman" w:hAnsi="Times New Roman" w:cs="Times New Roman"/>
                <w:sz w:val="24"/>
                <w:szCs w:val="24"/>
              </w:rPr>
              <w:t>татистика</w:t>
            </w:r>
            <w:proofErr w:type="spellEnd"/>
            <w:r w:rsidRPr="000D0C82">
              <w:rPr>
                <w:rFonts w:ascii="Times New Roman" w:hAnsi="Times New Roman" w:cs="Times New Roman"/>
                <w:sz w:val="24"/>
                <w:szCs w:val="24"/>
              </w:rPr>
              <w:t xml:space="preserve"> та математичні методи в психології</w:t>
            </w:r>
          </w:p>
        </w:tc>
      </w:tr>
      <w:tr w:rsidR="000D0C82" w:rsidRPr="00122DD2" w14:paraId="27798A23" w14:textId="77777777" w:rsidTr="00DB65AF">
        <w:trPr>
          <w:jc w:val="center"/>
        </w:trPr>
        <w:tc>
          <w:tcPr>
            <w:tcW w:w="3964" w:type="dxa"/>
            <w:vAlign w:val="center"/>
          </w:tcPr>
          <w:p w14:paraId="41B519C3" w14:textId="537300FD"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13 (</w:t>
            </w:r>
            <w:r w:rsidRPr="00122DD2">
              <w:rPr>
                <w:rFonts w:ascii="Times New Roman" w:hAnsi="Times New Roman" w:cs="Times New Roman"/>
                <w:sz w:val="24"/>
                <w:szCs w:val="24"/>
              </w:rPr>
              <w:t>1.1.13</w:t>
            </w:r>
            <w:r>
              <w:rPr>
                <w:rFonts w:ascii="Times New Roman" w:hAnsi="Times New Roman" w:cs="Times New Roman"/>
                <w:sz w:val="24"/>
                <w:szCs w:val="24"/>
              </w:rPr>
              <w:t>)</w:t>
            </w:r>
          </w:p>
        </w:tc>
        <w:tc>
          <w:tcPr>
            <w:tcW w:w="4967" w:type="dxa"/>
            <w:vAlign w:val="center"/>
          </w:tcPr>
          <w:p w14:paraId="5BAA1878" w14:textId="4F7CC7C1"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Психологічне консультування </w:t>
            </w:r>
          </w:p>
        </w:tc>
      </w:tr>
      <w:tr w:rsidR="000D0C82" w:rsidRPr="00122DD2" w14:paraId="476AEDEC" w14:textId="77777777" w:rsidTr="00DB65AF">
        <w:trPr>
          <w:jc w:val="center"/>
        </w:trPr>
        <w:tc>
          <w:tcPr>
            <w:tcW w:w="3964" w:type="dxa"/>
            <w:vAlign w:val="center"/>
          </w:tcPr>
          <w:p w14:paraId="7CB532AF" w14:textId="7DF9BE80"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14 (</w:t>
            </w:r>
            <w:r w:rsidRPr="00122DD2">
              <w:rPr>
                <w:rFonts w:ascii="Times New Roman" w:hAnsi="Times New Roman" w:cs="Times New Roman"/>
                <w:sz w:val="24"/>
                <w:szCs w:val="24"/>
              </w:rPr>
              <w:t>1.1.14</w:t>
            </w:r>
            <w:r>
              <w:rPr>
                <w:rFonts w:ascii="Times New Roman" w:hAnsi="Times New Roman" w:cs="Times New Roman"/>
                <w:sz w:val="24"/>
                <w:szCs w:val="24"/>
              </w:rPr>
              <w:t>)</w:t>
            </w:r>
          </w:p>
        </w:tc>
        <w:tc>
          <w:tcPr>
            <w:tcW w:w="4967" w:type="dxa"/>
            <w:vAlign w:val="center"/>
          </w:tcPr>
          <w:p w14:paraId="4E6658D6" w14:textId="2F569D1B"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Ергономіка та психологія праці</w:t>
            </w:r>
          </w:p>
        </w:tc>
      </w:tr>
      <w:tr w:rsidR="000D0C82" w:rsidRPr="00122DD2" w14:paraId="14025192" w14:textId="77777777" w:rsidTr="00DB65AF">
        <w:trPr>
          <w:jc w:val="center"/>
        </w:trPr>
        <w:tc>
          <w:tcPr>
            <w:tcW w:w="3964" w:type="dxa"/>
            <w:vAlign w:val="center"/>
          </w:tcPr>
          <w:p w14:paraId="6C364AF4" w14:textId="710E3779"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15 (</w:t>
            </w:r>
            <w:r w:rsidRPr="00122DD2">
              <w:rPr>
                <w:rFonts w:ascii="Times New Roman" w:hAnsi="Times New Roman" w:cs="Times New Roman"/>
                <w:sz w:val="24"/>
                <w:szCs w:val="24"/>
              </w:rPr>
              <w:t>1.1.15</w:t>
            </w:r>
            <w:r>
              <w:rPr>
                <w:rFonts w:ascii="Times New Roman" w:hAnsi="Times New Roman" w:cs="Times New Roman"/>
                <w:sz w:val="24"/>
                <w:szCs w:val="24"/>
              </w:rPr>
              <w:t>)</w:t>
            </w:r>
          </w:p>
        </w:tc>
        <w:tc>
          <w:tcPr>
            <w:tcW w:w="4967" w:type="dxa"/>
            <w:vAlign w:val="center"/>
          </w:tcPr>
          <w:p w14:paraId="79E652C5" w14:textId="2E939D1F"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Цифрова трансформація відкритих освітніх середовищ </w:t>
            </w:r>
          </w:p>
        </w:tc>
      </w:tr>
      <w:tr w:rsidR="000D0C82" w:rsidRPr="00122DD2" w14:paraId="4157A135" w14:textId="77777777" w:rsidTr="00DB65AF">
        <w:trPr>
          <w:jc w:val="center"/>
        </w:trPr>
        <w:tc>
          <w:tcPr>
            <w:tcW w:w="3964" w:type="dxa"/>
            <w:vAlign w:val="center"/>
          </w:tcPr>
          <w:p w14:paraId="38000736" w14:textId="601398CA"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w:t>
            </w:r>
            <w:r w:rsidR="000A78FD">
              <w:rPr>
                <w:rFonts w:ascii="Times New Roman" w:hAnsi="Times New Roman" w:cs="Times New Roman"/>
                <w:sz w:val="24"/>
                <w:szCs w:val="24"/>
              </w:rPr>
              <w:t>6</w:t>
            </w:r>
            <w:r>
              <w:rPr>
                <w:rFonts w:ascii="Times New Roman" w:hAnsi="Times New Roman" w:cs="Times New Roman"/>
                <w:sz w:val="24"/>
                <w:szCs w:val="24"/>
              </w:rPr>
              <w:t xml:space="preserve"> (</w:t>
            </w:r>
            <w:r w:rsidRPr="00122DD2">
              <w:rPr>
                <w:rFonts w:ascii="Times New Roman" w:hAnsi="Times New Roman" w:cs="Times New Roman"/>
                <w:sz w:val="24"/>
                <w:szCs w:val="24"/>
              </w:rPr>
              <w:t>1.1.16</w:t>
            </w:r>
            <w:r>
              <w:rPr>
                <w:rFonts w:ascii="Times New Roman" w:hAnsi="Times New Roman" w:cs="Times New Roman"/>
                <w:sz w:val="24"/>
                <w:szCs w:val="24"/>
              </w:rPr>
              <w:t>)</w:t>
            </w:r>
          </w:p>
        </w:tc>
        <w:tc>
          <w:tcPr>
            <w:tcW w:w="4967" w:type="dxa"/>
            <w:vAlign w:val="center"/>
          </w:tcPr>
          <w:p w14:paraId="74216CCB" w14:textId="38DA31C5"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Соціальна психологія</w:t>
            </w:r>
          </w:p>
        </w:tc>
      </w:tr>
      <w:tr w:rsidR="000D0C82" w:rsidRPr="00122DD2" w14:paraId="2ED492FD" w14:textId="77777777" w:rsidTr="00DB65AF">
        <w:trPr>
          <w:jc w:val="center"/>
        </w:trPr>
        <w:tc>
          <w:tcPr>
            <w:tcW w:w="3964" w:type="dxa"/>
            <w:vAlign w:val="center"/>
          </w:tcPr>
          <w:p w14:paraId="59D032AA" w14:textId="6AD96202"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w:t>
            </w:r>
            <w:r w:rsidR="000A78FD">
              <w:rPr>
                <w:rFonts w:ascii="Times New Roman" w:hAnsi="Times New Roman" w:cs="Times New Roman"/>
                <w:sz w:val="24"/>
                <w:szCs w:val="24"/>
              </w:rPr>
              <w:t>7</w:t>
            </w:r>
            <w:r>
              <w:rPr>
                <w:rFonts w:ascii="Times New Roman" w:hAnsi="Times New Roman" w:cs="Times New Roman"/>
                <w:sz w:val="24"/>
                <w:szCs w:val="24"/>
              </w:rPr>
              <w:t xml:space="preserve"> (</w:t>
            </w:r>
            <w:r w:rsidRPr="00122DD2">
              <w:rPr>
                <w:rFonts w:ascii="Times New Roman" w:hAnsi="Times New Roman" w:cs="Times New Roman"/>
                <w:sz w:val="24"/>
                <w:szCs w:val="24"/>
              </w:rPr>
              <w:t>1.1.17</w:t>
            </w:r>
            <w:r>
              <w:rPr>
                <w:rFonts w:ascii="Times New Roman" w:hAnsi="Times New Roman" w:cs="Times New Roman"/>
                <w:sz w:val="24"/>
                <w:szCs w:val="24"/>
              </w:rPr>
              <w:t>)</w:t>
            </w:r>
          </w:p>
        </w:tc>
        <w:tc>
          <w:tcPr>
            <w:tcW w:w="4967" w:type="dxa"/>
            <w:vAlign w:val="center"/>
          </w:tcPr>
          <w:p w14:paraId="23347761" w14:textId="0A5237E4"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Соціалізація особистості </w:t>
            </w:r>
          </w:p>
        </w:tc>
      </w:tr>
      <w:tr w:rsidR="000D0C82" w:rsidRPr="00122DD2" w14:paraId="2E3193FC" w14:textId="77777777" w:rsidTr="00DB65AF">
        <w:trPr>
          <w:jc w:val="center"/>
        </w:trPr>
        <w:tc>
          <w:tcPr>
            <w:tcW w:w="3964" w:type="dxa"/>
            <w:vAlign w:val="center"/>
          </w:tcPr>
          <w:p w14:paraId="2C17CA14" w14:textId="3091E4C2"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w:t>
            </w:r>
            <w:r w:rsidR="000A78FD">
              <w:rPr>
                <w:rFonts w:ascii="Times New Roman" w:hAnsi="Times New Roman" w:cs="Times New Roman"/>
                <w:sz w:val="24"/>
                <w:szCs w:val="24"/>
              </w:rPr>
              <w:t>8</w:t>
            </w:r>
            <w:r>
              <w:rPr>
                <w:rFonts w:ascii="Times New Roman" w:hAnsi="Times New Roman" w:cs="Times New Roman"/>
                <w:sz w:val="24"/>
                <w:szCs w:val="24"/>
              </w:rPr>
              <w:t xml:space="preserve"> (</w:t>
            </w:r>
            <w:r w:rsidRPr="00122DD2">
              <w:rPr>
                <w:rFonts w:ascii="Times New Roman" w:hAnsi="Times New Roman" w:cs="Times New Roman"/>
                <w:sz w:val="24"/>
                <w:szCs w:val="24"/>
              </w:rPr>
              <w:t>1.1.18</w:t>
            </w:r>
            <w:r>
              <w:rPr>
                <w:rFonts w:ascii="Times New Roman" w:hAnsi="Times New Roman" w:cs="Times New Roman"/>
                <w:sz w:val="24"/>
                <w:szCs w:val="24"/>
              </w:rPr>
              <w:t>)</w:t>
            </w:r>
          </w:p>
        </w:tc>
        <w:tc>
          <w:tcPr>
            <w:tcW w:w="4967" w:type="dxa"/>
            <w:vAlign w:val="center"/>
          </w:tcPr>
          <w:p w14:paraId="27B036C3" w14:textId="4601D998"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Основи </w:t>
            </w:r>
            <w:proofErr w:type="spellStart"/>
            <w:r w:rsidRPr="000D0C82">
              <w:rPr>
                <w:rFonts w:ascii="Times New Roman" w:hAnsi="Times New Roman" w:cs="Times New Roman"/>
                <w:sz w:val="24"/>
                <w:szCs w:val="24"/>
              </w:rPr>
              <w:t>коучингового</w:t>
            </w:r>
            <w:proofErr w:type="spellEnd"/>
            <w:r w:rsidRPr="000D0C82">
              <w:rPr>
                <w:rFonts w:ascii="Times New Roman" w:hAnsi="Times New Roman" w:cs="Times New Roman"/>
                <w:sz w:val="24"/>
                <w:szCs w:val="24"/>
              </w:rPr>
              <w:t xml:space="preserve"> процесу </w:t>
            </w:r>
          </w:p>
        </w:tc>
      </w:tr>
      <w:tr w:rsidR="000D0C82" w:rsidRPr="00122DD2" w14:paraId="676BA156" w14:textId="77777777" w:rsidTr="00DB65AF">
        <w:trPr>
          <w:jc w:val="center"/>
        </w:trPr>
        <w:tc>
          <w:tcPr>
            <w:tcW w:w="3964" w:type="dxa"/>
            <w:vAlign w:val="center"/>
          </w:tcPr>
          <w:p w14:paraId="3F06E66A" w14:textId="6801AE08"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w:t>
            </w:r>
            <w:r w:rsidR="000A78FD">
              <w:rPr>
                <w:rFonts w:ascii="Times New Roman" w:hAnsi="Times New Roman" w:cs="Times New Roman"/>
                <w:sz w:val="24"/>
                <w:szCs w:val="24"/>
              </w:rPr>
              <w:t>9</w:t>
            </w:r>
            <w:r>
              <w:rPr>
                <w:rFonts w:ascii="Times New Roman" w:hAnsi="Times New Roman" w:cs="Times New Roman"/>
                <w:sz w:val="24"/>
                <w:szCs w:val="24"/>
              </w:rPr>
              <w:t xml:space="preserve"> (</w:t>
            </w:r>
            <w:r w:rsidRPr="00122DD2">
              <w:rPr>
                <w:rFonts w:ascii="Times New Roman" w:hAnsi="Times New Roman" w:cs="Times New Roman"/>
                <w:sz w:val="24"/>
                <w:szCs w:val="24"/>
              </w:rPr>
              <w:t>1.1.19</w:t>
            </w:r>
            <w:r>
              <w:rPr>
                <w:rFonts w:ascii="Times New Roman" w:hAnsi="Times New Roman" w:cs="Times New Roman"/>
                <w:sz w:val="24"/>
                <w:szCs w:val="24"/>
              </w:rPr>
              <w:t>)</w:t>
            </w:r>
          </w:p>
        </w:tc>
        <w:tc>
          <w:tcPr>
            <w:tcW w:w="4967" w:type="dxa"/>
            <w:vAlign w:val="center"/>
          </w:tcPr>
          <w:p w14:paraId="06C24F5F" w14:textId="7D582611"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Психологія соціальної роботи </w:t>
            </w:r>
          </w:p>
        </w:tc>
      </w:tr>
      <w:tr w:rsidR="000D0C82" w:rsidRPr="00122DD2" w14:paraId="5C952E14" w14:textId="77777777" w:rsidTr="00DB65AF">
        <w:trPr>
          <w:jc w:val="center"/>
        </w:trPr>
        <w:tc>
          <w:tcPr>
            <w:tcW w:w="3964" w:type="dxa"/>
            <w:vAlign w:val="center"/>
          </w:tcPr>
          <w:p w14:paraId="2719586E" w14:textId="667BD3B5"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sidR="000A78FD">
              <w:rPr>
                <w:rFonts w:ascii="Times New Roman" w:hAnsi="Times New Roman" w:cs="Times New Roman"/>
                <w:sz w:val="24"/>
                <w:szCs w:val="24"/>
              </w:rPr>
              <w:t>20</w:t>
            </w:r>
            <w:r>
              <w:rPr>
                <w:rFonts w:ascii="Times New Roman" w:hAnsi="Times New Roman" w:cs="Times New Roman"/>
                <w:sz w:val="24"/>
                <w:szCs w:val="24"/>
              </w:rPr>
              <w:t xml:space="preserve"> (</w:t>
            </w:r>
            <w:r w:rsidRPr="00122DD2">
              <w:rPr>
                <w:rFonts w:ascii="Times New Roman" w:hAnsi="Times New Roman" w:cs="Times New Roman"/>
                <w:sz w:val="24"/>
                <w:szCs w:val="24"/>
              </w:rPr>
              <w:t>1.1.20</w:t>
            </w:r>
            <w:r>
              <w:rPr>
                <w:rFonts w:ascii="Times New Roman" w:hAnsi="Times New Roman" w:cs="Times New Roman"/>
                <w:sz w:val="24"/>
                <w:szCs w:val="24"/>
              </w:rPr>
              <w:t>)</w:t>
            </w:r>
          </w:p>
        </w:tc>
        <w:tc>
          <w:tcPr>
            <w:tcW w:w="4967" w:type="dxa"/>
            <w:vAlign w:val="center"/>
          </w:tcPr>
          <w:p w14:paraId="126234ED" w14:textId="13BF302A"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Практична психологія як професійна діяльність </w:t>
            </w:r>
          </w:p>
        </w:tc>
      </w:tr>
      <w:tr w:rsidR="000D0C82" w:rsidRPr="00122DD2" w14:paraId="6F6BFF8D" w14:textId="77777777" w:rsidTr="00DB65AF">
        <w:trPr>
          <w:jc w:val="center"/>
        </w:trPr>
        <w:tc>
          <w:tcPr>
            <w:tcW w:w="3964" w:type="dxa"/>
            <w:vAlign w:val="center"/>
          </w:tcPr>
          <w:p w14:paraId="6215A821" w14:textId="3775A1CB"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sidR="000A78FD">
              <w:rPr>
                <w:rFonts w:ascii="Times New Roman" w:hAnsi="Times New Roman" w:cs="Times New Roman"/>
                <w:sz w:val="24"/>
                <w:szCs w:val="24"/>
              </w:rPr>
              <w:t>2</w:t>
            </w:r>
            <w:r>
              <w:rPr>
                <w:rFonts w:ascii="Times New Roman" w:hAnsi="Times New Roman" w:cs="Times New Roman"/>
                <w:sz w:val="24"/>
                <w:szCs w:val="24"/>
              </w:rPr>
              <w:t>1 (</w:t>
            </w:r>
            <w:r w:rsidRPr="00122DD2">
              <w:rPr>
                <w:rFonts w:ascii="Times New Roman" w:hAnsi="Times New Roman" w:cs="Times New Roman"/>
                <w:sz w:val="24"/>
                <w:szCs w:val="24"/>
              </w:rPr>
              <w:t>1.1.21</w:t>
            </w:r>
            <w:r>
              <w:rPr>
                <w:rFonts w:ascii="Times New Roman" w:hAnsi="Times New Roman" w:cs="Times New Roman"/>
                <w:sz w:val="24"/>
                <w:szCs w:val="24"/>
              </w:rPr>
              <w:t>)</w:t>
            </w:r>
          </w:p>
        </w:tc>
        <w:tc>
          <w:tcPr>
            <w:tcW w:w="4967" w:type="dxa"/>
            <w:vAlign w:val="center"/>
          </w:tcPr>
          <w:p w14:paraId="73DFE548" w14:textId="3C8BFA3C"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Науково-дослідна робота студента</w:t>
            </w:r>
          </w:p>
        </w:tc>
      </w:tr>
      <w:tr w:rsidR="000D0C82" w:rsidRPr="00122DD2" w14:paraId="0377D984" w14:textId="77777777" w:rsidTr="00DB65AF">
        <w:trPr>
          <w:jc w:val="center"/>
        </w:trPr>
        <w:tc>
          <w:tcPr>
            <w:tcW w:w="3964" w:type="dxa"/>
            <w:vAlign w:val="center"/>
          </w:tcPr>
          <w:p w14:paraId="1D37C2EE" w14:textId="02FD21D1"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sidR="000A78FD">
              <w:rPr>
                <w:rFonts w:ascii="Times New Roman" w:hAnsi="Times New Roman" w:cs="Times New Roman"/>
                <w:sz w:val="24"/>
                <w:szCs w:val="24"/>
              </w:rPr>
              <w:t>22</w:t>
            </w:r>
            <w:r>
              <w:rPr>
                <w:rFonts w:ascii="Times New Roman" w:hAnsi="Times New Roman" w:cs="Times New Roman"/>
                <w:sz w:val="24"/>
                <w:szCs w:val="24"/>
              </w:rPr>
              <w:t xml:space="preserve"> (</w:t>
            </w:r>
            <w:r w:rsidRPr="00122DD2">
              <w:rPr>
                <w:rFonts w:ascii="Times New Roman" w:hAnsi="Times New Roman" w:cs="Times New Roman"/>
                <w:sz w:val="24"/>
                <w:szCs w:val="24"/>
              </w:rPr>
              <w:t>1.1.22</w:t>
            </w:r>
            <w:r>
              <w:rPr>
                <w:rFonts w:ascii="Times New Roman" w:hAnsi="Times New Roman" w:cs="Times New Roman"/>
                <w:sz w:val="24"/>
                <w:szCs w:val="24"/>
              </w:rPr>
              <w:t>)</w:t>
            </w:r>
          </w:p>
        </w:tc>
        <w:tc>
          <w:tcPr>
            <w:tcW w:w="4967" w:type="dxa"/>
            <w:vAlign w:val="center"/>
          </w:tcPr>
          <w:p w14:paraId="7F3DDDED" w14:textId="153B9DA0"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Методи психотерапевтичної роботи </w:t>
            </w:r>
          </w:p>
        </w:tc>
      </w:tr>
      <w:tr w:rsidR="000D0C82" w:rsidRPr="00122DD2" w14:paraId="48834AF0" w14:textId="77777777" w:rsidTr="00DB65AF">
        <w:trPr>
          <w:jc w:val="center"/>
        </w:trPr>
        <w:tc>
          <w:tcPr>
            <w:tcW w:w="3964" w:type="dxa"/>
            <w:vAlign w:val="center"/>
          </w:tcPr>
          <w:p w14:paraId="27E05FB7" w14:textId="690F5090"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sidR="000A78FD">
              <w:rPr>
                <w:rFonts w:ascii="Times New Roman" w:hAnsi="Times New Roman" w:cs="Times New Roman"/>
                <w:sz w:val="24"/>
                <w:szCs w:val="24"/>
              </w:rPr>
              <w:t>23</w:t>
            </w:r>
            <w:r>
              <w:rPr>
                <w:rFonts w:ascii="Times New Roman" w:hAnsi="Times New Roman" w:cs="Times New Roman"/>
                <w:sz w:val="24"/>
                <w:szCs w:val="24"/>
              </w:rPr>
              <w:t xml:space="preserve"> (</w:t>
            </w:r>
            <w:r w:rsidRPr="00122DD2">
              <w:rPr>
                <w:rFonts w:ascii="Times New Roman" w:hAnsi="Times New Roman" w:cs="Times New Roman"/>
                <w:sz w:val="24"/>
                <w:szCs w:val="24"/>
              </w:rPr>
              <w:t>1.1.23</w:t>
            </w:r>
            <w:r>
              <w:rPr>
                <w:rFonts w:ascii="Times New Roman" w:hAnsi="Times New Roman" w:cs="Times New Roman"/>
                <w:sz w:val="24"/>
                <w:szCs w:val="24"/>
              </w:rPr>
              <w:t>)</w:t>
            </w:r>
          </w:p>
        </w:tc>
        <w:tc>
          <w:tcPr>
            <w:tcW w:w="4967" w:type="dxa"/>
            <w:vAlign w:val="center"/>
          </w:tcPr>
          <w:p w14:paraId="65C4C340" w14:textId="3CF58B6F"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Освітні технології сучасних освітніх закладів </w:t>
            </w:r>
          </w:p>
        </w:tc>
      </w:tr>
      <w:tr w:rsidR="000D0C82" w:rsidRPr="00122DD2" w14:paraId="4D5883D4" w14:textId="77777777" w:rsidTr="00DB65AF">
        <w:trPr>
          <w:jc w:val="center"/>
        </w:trPr>
        <w:tc>
          <w:tcPr>
            <w:tcW w:w="3964" w:type="dxa"/>
            <w:vAlign w:val="center"/>
          </w:tcPr>
          <w:p w14:paraId="6FDEA71C" w14:textId="7CB0F4BF" w:rsidR="000D0C82" w:rsidRPr="002C5862" w:rsidRDefault="000D0C82" w:rsidP="000D0C8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sidR="000A78FD">
              <w:rPr>
                <w:rFonts w:ascii="Times New Roman" w:hAnsi="Times New Roman" w:cs="Times New Roman"/>
                <w:sz w:val="24"/>
                <w:szCs w:val="24"/>
              </w:rPr>
              <w:t>24</w:t>
            </w:r>
            <w:r>
              <w:rPr>
                <w:rFonts w:ascii="Times New Roman" w:hAnsi="Times New Roman" w:cs="Times New Roman"/>
                <w:sz w:val="24"/>
                <w:szCs w:val="24"/>
              </w:rPr>
              <w:t xml:space="preserve"> (</w:t>
            </w:r>
            <w:r w:rsidRPr="00122DD2">
              <w:rPr>
                <w:rFonts w:ascii="Times New Roman" w:hAnsi="Times New Roman" w:cs="Times New Roman"/>
                <w:sz w:val="24"/>
                <w:szCs w:val="24"/>
              </w:rPr>
              <w:t>1.1.24</w:t>
            </w:r>
            <w:r>
              <w:rPr>
                <w:rFonts w:ascii="Times New Roman" w:hAnsi="Times New Roman" w:cs="Times New Roman"/>
                <w:sz w:val="24"/>
                <w:szCs w:val="24"/>
              </w:rPr>
              <w:t>)</w:t>
            </w:r>
          </w:p>
        </w:tc>
        <w:tc>
          <w:tcPr>
            <w:tcW w:w="4967" w:type="dxa"/>
            <w:vAlign w:val="center"/>
          </w:tcPr>
          <w:p w14:paraId="4BBDD9C7" w14:textId="2E07B287" w:rsidR="000D0C82" w:rsidRPr="002C586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Вікова психологія</w:t>
            </w:r>
          </w:p>
        </w:tc>
      </w:tr>
      <w:tr w:rsidR="000D0C82" w:rsidRPr="00122DD2" w14:paraId="10D9BBBE" w14:textId="77777777" w:rsidTr="009A3958">
        <w:trPr>
          <w:jc w:val="center"/>
        </w:trPr>
        <w:tc>
          <w:tcPr>
            <w:tcW w:w="3964" w:type="dxa"/>
          </w:tcPr>
          <w:p w14:paraId="7E34EE58" w14:textId="07A705A4" w:rsidR="000D0C82" w:rsidRPr="002C5862" w:rsidRDefault="000D0C82" w:rsidP="000D0C82">
            <w:pPr>
              <w:spacing w:after="0" w:line="240" w:lineRule="auto"/>
              <w:jc w:val="center"/>
              <w:rPr>
                <w:rFonts w:ascii="Times New Roman" w:hAnsi="Times New Roman" w:cs="Times New Roman"/>
                <w:sz w:val="24"/>
                <w:szCs w:val="24"/>
              </w:rPr>
            </w:pPr>
            <w:r w:rsidRPr="00411E9F">
              <w:rPr>
                <w:rFonts w:ascii="Times New Roman" w:hAnsi="Times New Roman" w:cs="Times New Roman"/>
                <w:sz w:val="24"/>
                <w:szCs w:val="24"/>
              </w:rPr>
              <w:t>ОК</w:t>
            </w:r>
            <w:r w:rsidR="000A78FD">
              <w:rPr>
                <w:rFonts w:ascii="Times New Roman" w:hAnsi="Times New Roman" w:cs="Times New Roman"/>
                <w:sz w:val="24"/>
                <w:szCs w:val="24"/>
              </w:rPr>
              <w:t>25</w:t>
            </w:r>
            <w:r w:rsidRPr="00411E9F">
              <w:rPr>
                <w:rFonts w:ascii="Times New Roman" w:hAnsi="Times New Roman" w:cs="Times New Roman"/>
                <w:sz w:val="24"/>
                <w:szCs w:val="24"/>
              </w:rPr>
              <w:t xml:space="preserve"> (1.1.2</w:t>
            </w:r>
            <w:r>
              <w:rPr>
                <w:rFonts w:ascii="Times New Roman" w:hAnsi="Times New Roman" w:cs="Times New Roman"/>
                <w:sz w:val="24"/>
                <w:szCs w:val="24"/>
              </w:rPr>
              <w:t>5</w:t>
            </w:r>
            <w:r w:rsidRPr="00411E9F">
              <w:rPr>
                <w:rFonts w:ascii="Times New Roman" w:hAnsi="Times New Roman" w:cs="Times New Roman"/>
                <w:sz w:val="24"/>
                <w:szCs w:val="24"/>
              </w:rPr>
              <w:t>)</w:t>
            </w:r>
          </w:p>
        </w:tc>
        <w:tc>
          <w:tcPr>
            <w:tcW w:w="4967" w:type="dxa"/>
            <w:vAlign w:val="center"/>
          </w:tcPr>
          <w:p w14:paraId="4FA89144" w14:textId="7858AA6C" w:rsidR="000D0C82" w:rsidRPr="00122DD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Клінічна психологія та патопсихологія</w:t>
            </w:r>
          </w:p>
        </w:tc>
      </w:tr>
      <w:tr w:rsidR="000D0C82" w:rsidRPr="00122DD2" w14:paraId="59EBFC31" w14:textId="77777777" w:rsidTr="009A3958">
        <w:trPr>
          <w:jc w:val="center"/>
        </w:trPr>
        <w:tc>
          <w:tcPr>
            <w:tcW w:w="3964" w:type="dxa"/>
          </w:tcPr>
          <w:p w14:paraId="3279BF86" w14:textId="186D45D7" w:rsidR="000D0C82" w:rsidRPr="002C5862" w:rsidRDefault="000D0C82" w:rsidP="000D0C82">
            <w:pPr>
              <w:spacing w:after="0" w:line="240" w:lineRule="auto"/>
              <w:jc w:val="center"/>
              <w:rPr>
                <w:rFonts w:ascii="Times New Roman" w:hAnsi="Times New Roman" w:cs="Times New Roman"/>
                <w:sz w:val="24"/>
                <w:szCs w:val="24"/>
              </w:rPr>
            </w:pPr>
            <w:r w:rsidRPr="00411E9F">
              <w:rPr>
                <w:rFonts w:ascii="Times New Roman" w:hAnsi="Times New Roman" w:cs="Times New Roman"/>
                <w:sz w:val="24"/>
                <w:szCs w:val="24"/>
              </w:rPr>
              <w:t>ОК</w:t>
            </w:r>
            <w:r w:rsidR="000A78FD">
              <w:rPr>
                <w:rFonts w:ascii="Times New Roman" w:hAnsi="Times New Roman" w:cs="Times New Roman"/>
                <w:sz w:val="24"/>
                <w:szCs w:val="24"/>
              </w:rPr>
              <w:t>26</w:t>
            </w:r>
            <w:r w:rsidRPr="00411E9F">
              <w:rPr>
                <w:rFonts w:ascii="Times New Roman" w:hAnsi="Times New Roman" w:cs="Times New Roman"/>
                <w:sz w:val="24"/>
                <w:szCs w:val="24"/>
              </w:rPr>
              <w:t xml:space="preserve"> (1.1.2</w:t>
            </w:r>
            <w:r>
              <w:rPr>
                <w:rFonts w:ascii="Times New Roman" w:hAnsi="Times New Roman" w:cs="Times New Roman"/>
                <w:sz w:val="24"/>
                <w:szCs w:val="24"/>
              </w:rPr>
              <w:t>6</w:t>
            </w:r>
            <w:r w:rsidRPr="00411E9F">
              <w:rPr>
                <w:rFonts w:ascii="Times New Roman" w:hAnsi="Times New Roman" w:cs="Times New Roman"/>
                <w:sz w:val="24"/>
                <w:szCs w:val="24"/>
              </w:rPr>
              <w:t>)</w:t>
            </w:r>
          </w:p>
        </w:tc>
        <w:tc>
          <w:tcPr>
            <w:tcW w:w="4967" w:type="dxa"/>
            <w:vAlign w:val="center"/>
          </w:tcPr>
          <w:p w14:paraId="03B5362D" w14:textId="7C8EF913" w:rsidR="000D0C82" w:rsidRPr="00122DD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Психологія залежної та </w:t>
            </w:r>
            <w:proofErr w:type="spellStart"/>
            <w:r w:rsidRPr="000D0C82">
              <w:rPr>
                <w:rFonts w:ascii="Times New Roman" w:hAnsi="Times New Roman" w:cs="Times New Roman"/>
                <w:sz w:val="24"/>
                <w:szCs w:val="24"/>
              </w:rPr>
              <w:t>саморуйнівної</w:t>
            </w:r>
            <w:proofErr w:type="spellEnd"/>
            <w:r w:rsidRPr="000D0C82">
              <w:rPr>
                <w:rFonts w:ascii="Times New Roman" w:hAnsi="Times New Roman" w:cs="Times New Roman"/>
                <w:sz w:val="24"/>
                <w:szCs w:val="24"/>
              </w:rPr>
              <w:t xml:space="preserve"> поведінки</w:t>
            </w:r>
          </w:p>
        </w:tc>
      </w:tr>
      <w:tr w:rsidR="000D0C82" w:rsidRPr="00122DD2" w14:paraId="3B8D9773" w14:textId="77777777" w:rsidTr="009A3958">
        <w:trPr>
          <w:jc w:val="center"/>
        </w:trPr>
        <w:tc>
          <w:tcPr>
            <w:tcW w:w="3964" w:type="dxa"/>
          </w:tcPr>
          <w:p w14:paraId="4614F4AB" w14:textId="60E141AC" w:rsidR="000D0C82" w:rsidRPr="002C5862" w:rsidRDefault="000D0C82" w:rsidP="000D0C82">
            <w:pPr>
              <w:spacing w:after="0" w:line="240" w:lineRule="auto"/>
              <w:jc w:val="center"/>
              <w:rPr>
                <w:rFonts w:ascii="Times New Roman" w:hAnsi="Times New Roman" w:cs="Times New Roman"/>
                <w:sz w:val="24"/>
                <w:szCs w:val="24"/>
              </w:rPr>
            </w:pPr>
            <w:r w:rsidRPr="00411E9F">
              <w:rPr>
                <w:rFonts w:ascii="Times New Roman" w:hAnsi="Times New Roman" w:cs="Times New Roman"/>
                <w:sz w:val="24"/>
                <w:szCs w:val="24"/>
              </w:rPr>
              <w:t>ОК</w:t>
            </w:r>
            <w:r w:rsidR="000A78FD">
              <w:rPr>
                <w:rFonts w:ascii="Times New Roman" w:hAnsi="Times New Roman" w:cs="Times New Roman"/>
                <w:sz w:val="24"/>
                <w:szCs w:val="24"/>
              </w:rPr>
              <w:t>27</w:t>
            </w:r>
            <w:r w:rsidRPr="00411E9F">
              <w:rPr>
                <w:rFonts w:ascii="Times New Roman" w:hAnsi="Times New Roman" w:cs="Times New Roman"/>
                <w:sz w:val="24"/>
                <w:szCs w:val="24"/>
              </w:rPr>
              <w:t xml:space="preserve"> (1.1.2</w:t>
            </w:r>
            <w:r>
              <w:rPr>
                <w:rFonts w:ascii="Times New Roman" w:hAnsi="Times New Roman" w:cs="Times New Roman"/>
                <w:sz w:val="24"/>
                <w:szCs w:val="24"/>
              </w:rPr>
              <w:t>7</w:t>
            </w:r>
            <w:r w:rsidRPr="00411E9F">
              <w:rPr>
                <w:rFonts w:ascii="Times New Roman" w:hAnsi="Times New Roman" w:cs="Times New Roman"/>
                <w:sz w:val="24"/>
                <w:szCs w:val="24"/>
              </w:rPr>
              <w:t>)</w:t>
            </w:r>
          </w:p>
        </w:tc>
        <w:tc>
          <w:tcPr>
            <w:tcW w:w="4967" w:type="dxa"/>
            <w:vAlign w:val="center"/>
          </w:tcPr>
          <w:p w14:paraId="2CFB30D8" w14:textId="13F65A3F" w:rsidR="000D0C82" w:rsidRPr="00122DD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Основи психологічної практики </w:t>
            </w:r>
          </w:p>
        </w:tc>
      </w:tr>
      <w:tr w:rsidR="000D0C82" w:rsidRPr="00122DD2" w14:paraId="7A503012" w14:textId="77777777" w:rsidTr="009A3958">
        <w:trPr>
          <w:jc w:val="center"/>
        </w:trPr>
        <w:tc>
          <w:tcPr>
            <w:tcW w:w="3964" w:type="dxa"/>
          </w:tcPr>
          <w:p w14:paraId="482CEE90" w14:textId="30BE72FE" w:rsidR="000D0C82" w:rsidRPr="002C5862" w:rsidRDefault="000D0C82" w:rsidP="000D0C82">
            <w:pPr>
              <w:spacing w:after="0" w:line="240" w:lineRule="auto"/>
              <w:jc w:val="center"/>
              <w:rPr>
                <w:rFonts w:ascii="Times New Roman" w:hAnsi="Times New Roman" w:cs="Times New Roman"/>
                <w:sz w:val="24"/>
                <w:szCs w:val="24"/>
              </w:rPr>
            </w:pPr>
            <w:r w:rsidRPr="00411E9F">
              <w:rPr>
                <w:rFonts w:ascii="Times New Roman" w:hAnsi="Times New Roman" w:cs="Times New Roman"/>
                <w:sz w:val="24"/>
                <w:szCs w:val="24"/>
              </w:rPr>
              <w:t>ОК</w:t>
            </w:r>
            <w:r w:rsidR="000A78FD">
              <w:rPr>
                <w:rFonts w:ascii="Times New Roman" w:hAnsi="Times New Roman" w:cs="Times New Roman"/>
                <w:sz w:val="24"/>
                <w:szCs w:val="24"/>
              </w:rPr>
              <w:t>28</w:t>
            </w:r>
            <w:r w:rsidRPr="00411E9F">
              <w:rPr>
                <w:rFonts w:ascii="Times New Roman" w:hAnsi="Times New Roman" w:cs="Times New Roman"/>
                <w:sz w:val="24"/>
                <w:szCs w:val="24"/>
              </w:rPr>
              <w:t xml:space="preserve"> (1.1.2</w:t>
            </w:r>
            <w:r>
              <w:rPr>
                <w:rFonts w:ascii="Times New Roman" w:hAnsi="Times New Roman" w:cs="Times New Roman"/>
                <w:sz w:val="24"/>
                <w:szCs w:val="24"/>
              </w:rPr>
              <w:t>8</w:t>
            </w:r>
            <w:r w:rsidRPr="00411E9F">
              <w:rPr>
                <w:rFonts w:ascii="Times New Roman" w:hAnsi="Times New Roman" w:cs="Times New Roman"/>
                <w:sz w:val="24"/>
                <w:szCs w:val="24"/>
              </w:rPr>
              <w:t>)</w:t>
            </w:r>
          </w:p>
        </w:tc>
        <w:tc>
          <w:tcPr>
            <w:tcW w:w="4967" w:type="dxa"/>
            <w:vAlign w:val="center"/>
          </w:tcPr>
          <w:p w14:paraId="7EC8D995" w14:textId="6CF0DE9A" w:rsidR="000D0C82" w:rsidRPr="00122DD2" w:rsidRDefault="000D0C82" w:rsidP="000D0C82">
            <w:pPr>
              <w:spacing w:after="0" w:line="240" w:lineRule="auto"/>
              <w:rPr>
                <w:rFonts w:ascii="Times New Roman" w:hAnsi="Times New Roman" w:cs="Times New Roman"/>
                <w:sz w:val="24"/>
                <w:szCs w:val="24"/>
              </w:rPr>
            </w:pPr>
            <w:r w:rsidRPr="000D0C82">
              <w:rPr>
                <w:rFonts w:ascii="Times New Roman" w:hAnsi="Times New Roman" w:cs="Times New Roman"/>
                <w:sz w:val="24"/>
                <w:szCs w:val="24"/>
              </w:rPr>
              <w:t xml:space="preserve">Психологічні основи проведення соціально-психологічного тренінгу </w:t>
            </w:r>
          </w:p>
        </w:tc>
      </w:tr>
      <w:tr w:rsidR="000A78FD" w:rsidRPr="002C5862" w14:paraId="1A45A548" w14:textId="77777777" w:rsidTr="00DB65AF">
        <w:trPr>
          <w:jc w:val="center"/>
        </w:trPr>
        <w:tc>
          <w:tcPr>
            <w:tcW w:w="3964" w:type="dxa"/>
            <w:vAlign w:val="center"/>
          </w:tcPr>
          <w:p w14:paraId="01BF3AF3" w14:textId="7546D49F" w:rsidR="000A78FD" w:rsidRPr="002C5862" w:rsidRDefault="000A78FD" w:rsidP="000A78FD">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КР1.2.1</w:t>
            </w:r>
            <w:r>
              <w:rPr>
                <w:rFonts w:ascii="Times New Roman" w:hAnsi="Times New Roman" w:cs="Times New Roman"/>
                <w:sz w:val="24"/>
                <w:szCs w:val="24"/>
              </w:rPr>
              <w:t xml:space="preserve"> </w:t>
            </w:r>
            <w:r w:rsidRPr="00122DD2">
              <w:rPr>
                <w:rFonts w:ascii="Times New Roman" w:hAnsi="Times New Roman" w:cs="Times New Roman"/>
                <w:sz w:val="24"/>
                <w:szCs w:val="24"/>
              </w:rPr>
              <w:t>(1.2.01)</w:t>
            </w:r>
          </w:p>
        </w:tc>
        <w:tc>
          <w:tcPr>
            <w:tcW w:w="4967" w:type="dxa"/>
            <w:vAlign w:val="center"/>
          </w:tcPr>
          <w:p w14:paraId="2045366D" w14:textId="1FE2B657" w:rsidR="000A78FD" w:rsidRPr="00122DD2" w:rsidRDefault="000A78FD" w:rsidP="000A78FD">
            <w:pPr>
              <w:spacing w:after="0" w:line="240" w:lineRule="auto"/>
              <w:rPr>
                <w:rFonts w:ascii="Times New Roman" w:hAnsi="Times New Roman" w:cs="Times New Roman"/>
                <w:sz w:val="24"/>
                <w:szCs w:val="24"/>
              </w:rPr>
            </w:pPr>
            <w:r w:rsidRPr="000A78FD">
              <w:rPr>
                <w:rFonts w:ascii="Times New Roman" w:hAnsi="Times New Roman" w:cs="Times New Roman"/>
                <w:sz w:val="24"/>
                <w:szCs w:val="24"/>
              </w:rPr>
              <w:t>Основи загальної психології</w:t>
            </w:r>
          </w:p>
        </w:tc>
      </w:tr>
      <w:tr w:rsidR="000A78FD" w:rsidRPr="002C5862" w14:paraId="4C02CE8A" w14:textId="77777777" w:rsidTr="00DB65AF">
        <w:trPr>
          <w:jc w:val="center"/>
        </w:trPr>
        <w:tc>
          <w:tcPr>
            <w:tcW w:w="3964" w:type="dxa"/>
            <w:vAlign w:val="center"/>
          </w:tcPr>
          <w:p w14:paraId="7CE26FAD" w14:textId="3957D139" w:rsidR="000A78FD" w:rsidRPr="002C5862" w:rsidRDefault="000A78FD" w:rsidP="000A78FD">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КР1.2.2</w:t>
            </w:r>
            <w:r>
              <w:rPr>
                <w:rFonts w:ascii="Times New Roman" w:hAnsi="Times New Roman" w:cs="Times New Roman"/>
                <w:sz w:val="24"/>
                <w:szCs w:val="24"/>
              </w:rPr>
              <w:t xml:space="preserve"> </w:t>
            </w:r>
            <w:r w:rsidRPr="00122DD2">
              <w:rPr>
                <w:rFonts w:ascii="Times New Roman" w:hAnsi="Times New Roman" w:cs="Times New Roman"/>
                <w:sz w:val="24"/>
                <w:szCs w:val="24"/>
              </w:rPr>
              <w:t>(1.2.02)</w:t>
            </w:r>
          </w:p>
        </w:tc>
        <w:tc>
          <w:tcPr>
            <w:tcW w:w="4967" w:type="dxa"/>
            <w:vAlign w:val="center"/>
          </w:tcPr>
          <w:p w14:paraId="15E34CB7" w14:textId="7BC1E4AC" w:rsidR="000A78FD" w:rsidRPr="00122DD2" w:rsidRDefault="000A78FD" w:rsidP="000A78FD">
            <w:pPr>
              <w:spacing w:after="0" w:line="240" w:lineRule="auto"/>
              <w:rPr>
                <w:rFonts w:ascii="Times New Roman" w:hAnsi="Times New Roman" w:cs="Times New Roman"/>
                <w:sz w:val="24"/>
                <w:szCs w:val="24"/>
              </w:rPr>
            </w:pPr>
            <w:r w:rsidRPr="000A78FD">
              <w:rPr>
                <w:rFonts w:ascii="Times New Roman" w:hAnsi="Times New Roman" w:cs="Times New Roman"/>
                <w:sz w:val="24"/>
                <w:szCs w:val="24"/>
              </w:rPr>
              <w:t>Психодіагностика</w:t>
            </w:r>
          </w:p>
        </w:tc>
      </w:tr>
      <w:tr w:rsidR="000A78FD" w:rsidRPr="002C5862" w14:paraId="0DEF01AD" w14:textId="77777777" w:rsidTr="00DB65AF">
        <w:trPr>
          <w:jc w:val="center"/>
        </w:trPr>
        <w:tc>
          <w:tcPr>
            <w:tcW w:w="3964" w:type="dxa"/>
            <w:vAlign w:val="center"/>
          </w:tcPr>
          <w:p w14:paraId="22BA579B" w14:textId="79023C1D" w:rsidR="000A78FD" w:rsidRPr="002C5862" w:rsidRDefault="000A78FD" w:rsidP="000A78FD">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КР1.2.3</w:t>
            </w:r>
            <w:r>
              <w:rPr>
                <w:rFonts w:ascii="Times New Roman" w:hAnsi="Times New Roman" w:cs="Times New Roman"/>
                <w:sz w:val="24"/>
                <w:szCs w:val="24"/>
              </w:rPr>
              <w:t xml:space="preserve"> </w:t>
            </w:r>
            <w:r w:rsidRPr="00122DD2">
              <w:rPr>
                <w:rFonts w:ascii="Times New Roman" w:hAnsi="Times New Roman" w:cs="Times New Roman"/>
                <w:sz w:val="24"/>
                <w:szCs w:val="24"/>
              </w:rPr>
              <w:t>(1.2.03)</w:t>
            </w:r>
          </w:p>
        </w:tc>
        <w:tc>
          <w:tcPr>
            <w:tcW w:w="4967" w:type="dxa"/>
            <w:vAlign w:val="center"/>
          </w:tcPr>
          <w:p w14:paraId="61BF961F" w14:textId="26875FCE" w:rsidR="000A78FD" w:rsidRPr="00122DD2" w:rsidRDefault="000A78FD" w:rsidP="000A78FD">
            <w:pPr>
              <w:spacing w:after="0" w:line="240" w:lineRule="auto"/>
              <w:rPr>
                <w:rFonts w:ascii="Times New Roman" w:hAnsi="Times New Roman" w:cs="Times New Roman"/>
                <w:sz w:val="24"/>
                <w:szCs w:val="24"/>
              </w:rPr>
            </w:pPr>
            <w:r w:rsidRPr="000A78FD">
              <w:rPr>
                <w:rFonts w:ascii="Times New Roman" w:hAnsi="Times New Roman" w:cs="Times New Roman"/>
                <w:sz w:val="24"/>
                <w:szCs w:val="24"/>
              </w:rPr>
              <w:t xml:space="preserve">Психологічне консультування </w:t>
            </w:r>
          </w:p>
        </w:tc>
      </w:tr>
      <w:tr w:rsidR="000A78FD" w:rsidRPr="002C5862" w14:paraId="0144991B" w14:textId="77777777" w:rsidTr="00DB65AF">
        <w:trPr>
          <w:jc w:val="center"/>
        </w:trPr>
        <w:tc>
          <w:tcPr>
            <w:tcW w:w="3964" w:type="dxa"/>
            <w:vAlign w:val="center"/>
          </w:tcPr>
          <w:p w14:paraId="7F668214" w14:textId="65C91E84" w:rsidR="000A78FD" w:rsidRPr="002C5862" w:rsidRDefault="000A78FD" w:rsidP="000A78FD">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w:t>
            </w:r>
            <w:r>
              <w:rPr>
                <w:rFonts w:ascii="Times New Roman" w:hAnsi="Times New Roman" w:cs="Times New Roman"/>
                <w:sz w:val="24"/>
                <w:szCs w:val="24"/>
              </w:rPr>
              <w:t xml:space="preserve">4 </w:t>
            </w:r>
            <w:r w:rsidRPr="00122DD2">
              <w:rPr>
                <w:rFonts w:ascii="Times New Roman" w:hAnsi="Times New Roman" w:cs="Times New Roman"/>
                <w:sz w:val="24"/>
                <w:szCs w:val="24"/>
              </w:rPr>
              <w:t>(1.2.04)</w:t>
            </w:r>
          </w:p>
        </w:tc>
        <w:tc>
          <w:tcPr>
            <w:tcW w:w="4967" w:type="dxa"/>
            <w:vAlign w:val="center"/>
          </w:tcPr>
          <w:p w14:paraId="1A992C48" w14:textId="09779104" w:rsidR="000A78FD" w:rsidRPr="00122DD2" w:rsidRDefault="000A78FD" w:rsidP="000A78FD">
            <w:pPr>
              <w:spacing w:after="0" w:line="240" w:lineRule="auto"/>
              <w:rPr>
                <w:rFonts w:ascii="Times New Roman" w:hAnsi="Times New Roman" w:cs="Times New Roman"/>
                <w:sz w:val="24"/>
                <w:szCs w:val="24"/>
              </w:rPr>
            </w:pPr>
            <w:r w:rsidRPr="000A78FD">
              <w:rPr>
                <w:rFonts w:ascii="Times New Roman" w:hAnsi="Times New Roman" w:cs="Times New Roman"/>
                <w:sz w:val="24"/>
                <w:szCs w:val="24"/>
              </w:rPr>
              <w:t>Науково-дослідна робота студента</w:t>
            </w:r>
          </w:p>
        </w:tc>
      </w:tr>
      <w:tr w:rsidR="00122DD2" w:rsidRPr="002C5862" w14:paraId="6F319979" w14:textId="77777777" w:rsidTr="00DB65AF">
        <w:trPr>
          <w:jc w:val="center"/>
        </w:trPr>
        <w:tc>
          <w:tcPr>
            <w:tcW w:w="3964" w:type="dxa"/>
            <w:vAlign w:val="center"/>
          </w:tcPr>
          <w:p w14:paraId="251FF83B" w14:textId="13C99C50"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П1</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1.3.01</w:t>
            </w:r>
            <w:r w:rsidRPr="00204720">
              <w:rPr>
                <w:rFonts w:ascii="Times New Roman" w:hAnsi="Times New Roman" w:cs="Times New Roman"/>
                <w:sz w:val="24"/>
                <w:szCs w:val="24"/>
              </w:rPr>
              <w:t>)</w:t>
            </w:r>
          </w:p>
        </w:tc>
        <w:tc>
          <w:tcPr>
            <w:tcW w:w="4967" w:type="dxa"/>
            <w:vAlign w:val="center"/>
          </w:tcPr>
          <w:p w14:paraId="5682B39E" w14:textId="33614B7D"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Виробнича практика</w:t>
            </w:r>
          </w:p>
        </w:tc>
      </w:tr>
      <w:tr w:rsidR="00122DD2" w:rsidRPr="002C5862" w14:paraId="4042A935" w14:textId="77777777" w:rsidTr="00DB65AF">
        <w:trPr>
          <w:jc w:val="center"/>
        </w:trPr>
        <w:tc>
          <w:tcPr>
            <w:tcW w:w="3964" w:type="dxa"/>
            <w:vAlign w:val="center"/>
          </w:tcPr>
          <w:p w14:paraId="5CD9B86F" w14:textId="387E605C"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П2</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1.3.02</w:t>
            </w:r>
            <w:r w:rsidRPr="00204720">
              <w:rPr>
                <w:rFonts w:ascii="Times New Roman" w:hAnsi="Times New Roman" w:cs="Times New Roman"/>
                <w:sz w:val="24"/>
                <w:szCs w:val="24"/>
              </w:rPr>
              <w:t>)</w:t>
            </w:r>
          </w:p>
        </w:tc>
        <w:tc>
          <w:tcPr>
            <w:tcW w:w="4967" w:type="dxa"/>
            <w:vAlign w:val="center"/>
          </w:tcPr>
          <w:p w14:paraId="27854F5F" w14:textId="4550F9DB"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Виробнича практика</w:t>
            </w:r>
          </w:p>
        </w:tc>
      </w:tr>
      <w:tr w:rsidR="00122DD2" w:rsidRPr="002C5862" w14:paraId="6B15135E" w14:textId="77777777" w:rsidTr="00DB65AF">
        <w:trPr>
          <w:jc w:val="center"/>
        </w:trPr>
        <w:tc>
          <w:tcPr>
            <w:tcW w:w="3964" w:type="dxa"/>
            <w:vAlign w:val="center"/>
          </w:tcPr>
          <w:p w14:paraId="58622AD9" w14:textId="63438535"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lastRenderedPageBreak/>
              <w:t>П3</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1.3.03</w:t>
            </w:r>
            <w:r w:rsidRPr="00204720">
              <w:rPr>
                <w:rFonts w:ascii="Times New Roman" w:hAnsi="Times New Roman" w:cs="Times New Roman"/>
                <w:sz w:val="24"/>
                <w:szCs w:val="24"/>
              </w:rPr>
              <w:t>)</w:t>
            </w:r>
          </w:p>
        </w:tc>
        <w:tc>
          <w:tcPr>
            <w:tcW w:w="4967" w:type="dxa"/>
            <w:vAlign w:val="center"/>
          </w:tcPr>
          <w:p w14:paraId="4912A371" w14:textId="3BF10C93"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Переддипломна практика</w:t>
            </w:r>
          </w:p>
        </w:tc>
      </w:tr>
      <w:tr w:rsidR="00A66382" w:rsidRPr="002C5862" w14:paraId="47F38F84" w14:textId="77777777" w:rsidTr="00DB65AF">
        <w:trPr>
          <w:jc w:val="center"/>
        </w:trPr>
        <w:tc>
          <w:tcPr>
            <w:tcW w:w="3964" w:type="dxa"/>
            <w:vAlign w:val="center"/>
          </w:tcPr>
          <w:p w14:paraId="2294FDE1" w14:textId="3EBE40E9" w:rsidR="00A66382" w:rsidRPr="002C5862" w:rsidRDefault="00A66382" w:rsidP="00DA2480">
            <w:pPr>
              <w:spacing w:after="0" w:line="240" w:lineRule="auto"/>
              <w:jc w:val="center"/>
              <w:rPr>
                <w:rFonts w:ascii="Times New Roman" w:eastAsia="Times New Roman" w:hAnsi="Times New Roman" w:cs="Times New Roman"/>
                <w:sz w:val="24"/>
                <w:szCs w:val="24"/>
                <w:lang w:eastAsia="ar-SA"/>
              </w:rPr>
            </w:pPr>
            <w:r w:rsidRPr="00204720">
              <w:rPr>
                <w:rFonts w:ascii="Times New Roman" w:hAnsi="Times New Roman" w:cs="Times New Roman"/>
                <w:sz w:val="24"/>
                <w:szCs w:val="24"/>
              </w:rPr>
              <w:t>А1</w:t>
            </w:r>
            <w:r w:rsidR="00204720" w:rsidRPr="00204720">
              <w:rPr>
                <w:rFonts w:ascii="Times New Roman" w:hAnsi="Times New Roman" w:cs="Times New Roman"/>
                <w:sz w:val="24"/>
                <w:szCs w:val="24"/>
              </w:rPr>
              <w:t xml:space="preserve"> </w:t>
            </w:r>
            <w:r w:rsidR="00DB65AF" w:rsidRPr="00204720">
              <w:rPr>
                <w:rFonts w:ascii="Times New Roman" w:hAnsi="Times New Roman" w:cs="Times New Roman"/>
                <w:sz w:val="24"/>
                <w:szCs w:val="24"/>
              </w:rPr>
              <w:t>(</w:t>
            </w:r>
            <w:r w:rsidR="00204720" w:rsidRPr="00204720">
              <w:rPr>
                <w:rFonts w:ascii="Times New Roman" w:hAnsi="Times New Roman" w:cs="Times New Roman"/>
                <w:sz w:val="24"/>
                <w:szCs w:val="24"/>
              </w:rPr>
              <w:t>1.4.01</w:t>
            </w:r>
            <w:r w:rsidR="00DB65AF" w:rsidRPr="00204720">
              <w:rPr>
                <w:rFonts w:ascii="Times New Roman" w:hAnsi="Times New Roman" w:cs="Times New Roman"/>
                <w:sz w:val="24"/>
                <w:szCs w:val="24"/>
              </w:rPr>
              <w:t>)</w:t>
            </w:r>
          </w:p>
        </w:tc>
        <w:tc>
          <w:tcPr>
            <w:tcW w:w="4967" w:type="dxa"/>
            <w:vAlign w:val="center"/>
          </w:tcPr>
          <w:p w14:paraId="3B08C012" w14:textId="77777777" w:rsidR="00A6638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Виконання та захист кваліфікаційної роботи</w:t>
            </w:r>
          </w:p>
          <w:p w14:paraId="48DC569D" w14:textId="59BD4D80" w:rsidR="00204720" w:rsidRPr="002C5862" w:rsidRDefault="00204720"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Атестаційний екзамен</w:t>
            </w:r>
          </w:p>
        </w:tc>
      </w:tr>
    </w:tbl>
    <w:p w14:paraId="6058ACED" w14:textId="77777777" w:rsidR="00A66382" w:rsidRPr="0096073A" w:rsidRDefault="00A66382" w:rsidP="00A66382">
      <w:pPr>
        <w:spacing w:after="0" w:line="240" w:lineRule="auto"/>
        <w:ind w:firstLine="708"/>
        <w:jc w:val="both"/>
        <w:rPr>
          <w:rFonts w:ascii="Times New Roman" w:hAnsi="Times New Roman" w:cs="Times New Roman"/>
          <w:b/>
          <w:sz w:val="24"/>
          <w:szCs w:val="24"/>
          <w:lang w:val="en-US"/>
        </w:rPr>
      </w:pPr>
    </w:p>
    <w:p w14:paraId="500EF6D2" w14:textId="7F27A3FF" w:rsidR="00204720" w:rsidRDefault="00A66382" w:rsidP="00204720">
      <w:pPr>
        <w:suppressAutoHyphens/>
        <w:spacing w:after="0" w:line="240" w:lineRule="auto"/>
        <w:jc w:val="center"/>
        <w:rPr>
          <w:rFonts w:ascii="Times New Roman" w:eastAsia="Times New Roman" w:hAnsi="Times New Roman" w:cs="Times New Roman"/>
          <w:bCs/>
          <w:sz w:val="24"/>
          <w:szCs w:val="24"/>
        </w:rPr>
      </w:pPr>
      <w:proofErr w:type="spellStart"/>
      <w:r w:rsidRPr="00F3232D">
        <w:rPr>
          <w:rFonts w:ascii="Times New Roman" w:eastAsia="Times New Roman" w:hAnsi="Times New Roman" w:cs="Times New Roman"/>
          <w:bCs/>
          <w:sz w:val="24"/>
          <w:szCs w:val="24"/>
        </w:rPr>
        <w:t>Посеместрова</w:t>
      </w:r>
      <w:proofErr w:type="spellEnd"/>
      <w:r w:rsidRPr="00F3232D">
        <w:rPr>
          <w:rFonts w:ascii="Times New Roman" w:eastAsia="Times New Roman" w:hAnsi="Times New Roman" w:cs="Times New Roman"/>
          <w:bCs/>
          <w:sz w:val="24"/>
          <w:szCs w:val="24"/>
        </w:rPr>
        <w:t xml:space="preserve"> структурна схема освітньої-професійної програми підготовки бакалаврів спеціальності </w:t>
      </w:r>
      <w:r w:rsidR="000A78FD">
        <w:rPr>
          <w:rFonts w:ascii="Times New Roman" w:eastAsia="Times New Roman" w:hAnsi="Times New Roman" w:cs="Times New Roman"/>
          <w:bCs/>
          <w:sz w:val="24"/>
          <w:szCs w:val="24"/>
        </w:rPr>
        <w:t>С4 Психологія</w:t>
      </w:r>
      <w:r w:rsidR="00204720" w:rsidRPr="00F3232D">
        <w:rPr>
          <w:rFonts w:ascii="Times New Roman" w:eastAsia="Times New Roman" w:hAnsi="Times New Roman" w:cs="Times New Roman"/>
          <w:bCs/>
          <w:sz w:val="24"/>
          <w:szCs w:val="24"/>
        </w:rPr>
        <w:t xml:space="preserve"> </w:t>
      </w:r>
      <w:r w:rsidRPr="00F3232D">
        <w:rPr>
          <w:rFonts w:ascii="Times New Roman" w:eastAsia="Times New Roman" w:hAnsi="Times New Roman" w:cs="Times New Roman"/>
          <w:bCs/>
          <w:sz w:val="24"/>
          <w:szCs w:val="24"/>
        </w:rPr>
        <w:t xml:space="preserve">галузі знань </w:t>
      </w:r>
    </w:p>
    <w:p w14:paraId="61D44B3F" w14:textId="77777777" w:rsidR="00267B5C" w:rsidRDefault="000A78FD" w:rsidP="00204720">
      <w:pPr>
        <w:suppressAutoHyphens/>
        <w:spacing w:after="0" w:line="240" w:lineRule="auto"/>
        <w:jc w:val="center"/>
        <w:rPr>
          <w:b/>
          <w:noProof/>
          <w:sz w:val="28"/>
          <w:szCs w:val="28"/>
        </w:rPr>
      </w:pPr>
      <w:r w:rsidRPr="000A78FD">
        <w:rPr>
          <w:rFonts w:ascii="Times New Roman" w:eastAsia="Times New Roman" w:hAnsi="Times New Roman" w:cs="Times New Roman"/>
          <w:bCs/>
          <w:sz w:val="24"/>
          <w:szCs w:val="24"/>
        </w:rPr>
        <w:t>С Соціальні науки, журналістика та інформація</w:t>
      </w:r>
      <w:r w:rsidRPr="00793AF8">
        <w:rPr>
          <w:b/>
          <w:noProof/>
          <w:sz w:val="28"/>
          <w:szCs w:val="28"/>
        </w:rPr>
        <w:t xml:space="preserve"> </w:t>
      </w:r>
    </w:p>
    <w:p w14:paraId="411D7850" w14:textId="77777777" w:rsidR="00267B5C" w:rsidRDefault="00267B5C" w:rsidP="00204720">
      <w:pPr>
        <w:suppressAutoHyphens/>
        <w:spacing w:after="0" w:line="240" w:lineRule="auto"/>
        <w:jc w:val="center"/>
        <w:rPr>
          <w:b/>
          <w:noProof/>
          <w:sz w:val="28"/>
          <w:szCs w:val="28"/>
        </w:rPr>
      </w:pPr>
    </w:p>
    <w:p w14:paraId="46277375" w14:textId="68EF22E9" w:rsidR="009460EB" w:rsidRPr="009460EB" w:rsidRDefault="009460EB" w:rsidP="009460EB">
      <w:pPr>
        <w:suppressAutoHyphens/>
        <w:spacing w:after="0" w:line="240" w:lineRule="auto"/>
        <w:jc w:val="center"/>
        <w:rPr>
          <w:b/>
          <w:noProof/>
          <w:sz w:val="28"/>
          <w:szCs w:val="28"/>
          <w:lang w:val="ru-UA"/>
        </w:rPr>
      </w:pPr>
      <w:r w:rsidRPr="009460EB">
        <w:rPr>
          <w:b/>
          <w:noProof/>
          <w:sz w:val="28"/>
          <w:szCs w:val="28"/>
          <w:lang w:val="ru-UA"/>
        </w:rPr>
        <w:drawing>
          <wp:inline distT="0" distB="0" distL="0" distR="0" wp14:anchorId="388E4CDC" wp14:editId="11AF04EE">
            <wp:extent cx="6120765" cy="5524500"/>
            <wp:effectExtent l="0" t="0" r="0" b="0"/>
            <wp:docPr id="1207557406" name="Рисунок 2"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57406" name="Рисунок 2"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5524500"/>
                    </a:xfrm>
                    <a:prstGeom prst="rect">
                      <a:avLst/>
                    </a:prstGeom>
                    <a:noFill/>
                    <a:ln>
                      <a:noFill/>
                    </a:ln>
                  </pic:spPr>
                </pic:pic>
              </a:graphicData>
            </a:graphic>
          </wp:inline>
        </w:drawing>
      </w:r>
    </w:p>
    <w:p w14:paraId="3E27F18F" w14:textId="4A9E4567" w:rsidR="00267B5C" w:rsidRPr="00267B5C" w:rsidRDefault="00267B5C" w:rsidP="00267B5C">
      <w:pPr>
        <w:suppressAutoHyphens/>
        <w:spacing w:after="0" w:line="240" w:lineRule="auto"/>
        <w:jc w:val="center"/>
        <w:rPr>
          <w:b/>
          <w:noProof/>
          <w:sz w:val="28"/>
          <w:szCs w:val="28"/>
          <w:lang w:val="ru-UA"/>
        </w:rPr>
      </w:pPr>
    </w:p>
    <w:p w14:paraId="0B0538FE" w14:textId="77777777" w:rsidR="00267B5C" w:rsidRDefault="00267B5C" w:rsidP="00204720">
      <w:pPr>
        <w:suppressAutoHyphens/>
        <w:spacing w:after="0" w:line="240" w:lineRule="auto"/>
        <w:jc w:val="center"/>
        <w:rPr>
          <w:b/>
          <w:noProof/>
          <w:sz w:val="28"/>
          <w:szCs w:val="28"/>
        </w:rPr>
      </w:pPr>
    </w:p>
    <w:p w14:paraId="4F92DFB2" w14:textId="77777777" w:rsidR="00267B5C" w:rsidRDefault="00267B5C" w:rsidP="00204720">
      <w:pPr>
        <w:suppressAutoHyphens/>
        <w:spacing w:after="0" w:line="240" w:lineRule="auto"/>
        <w:jc w:val="center"/>
        <w:rPr>
          <w:b/>
          <w:noProof/>
          <w:sz w:val="28"/>
          <w:szCs w:val="28"/>
        </w:rPr>
      </w:pPr>
    </w:p>
    <w:p w14:paraId="15CAAAB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До ОП включено окрему освітню компоненту «Базова загальновійськова підготовка громадян України, які здобувають вищу освіту, та поліцейських» (теоретична підготовка) (БЗВП) (3 кредити ЄКТС).</w:t>
      </w:r>
    </w:p>
    <w:p w14:paraId="1B052A98"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БЗВП є елементом підготовки громадян до військової служби, як першої складової військового обов’язку громадян, визначеного статтею 1 Закону України «Про військовий обов’язок і військову службу». Базову підготовку проходять громадяни України чоловічої статі, які навчаються за денною або дуальною формою здобуття освіти. </w:t>
      </w:r>
    </w:p>
    <w:p w14:paraId="303FCE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Від проходження базової підготовки звільняються ті з них, які: </w:t>
      </w:r>
    </w:p>
    <w:p w14:paraId="1AE00BB0"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визнані за станом здоров’я непридатними до військової служби;</w:t>
      </w:r>
    </w:p>
    <w:p w14:paraId="202D26B9"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lastRenderedPageBreak/>
        <w:t xml:space="preserve">до набуття громадянства України пройшли військову службу в інших державах; </w:t>
      </w:r>
    </w:p>
    <w:p w14:paraId="7F333B21"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проходили військову службу;</w:t>
      </w:r>
    </w:p>
    <w:p w14:paraId="6B705C78" w14:textId="77777777" w:rsidR="00A66382" w:rsidRPr="00487DE2" w:rsidRDefault="00A66382" w:rsidP="00A66382">
      <w:pPr>
        <w:numPr>
          <w:ilvl w:val="0"/>
          <w:numId w:val="10"/>
        </w:numPr>
        <w:spacing w:after="0" w:line="240" w:lineRule="auto"/>
        <w:ind w:left="0"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мають сертифікат про проходження базової підготовки та здобуття військово-облікової спеціальності. </w:t>
      </w:r>
    </w:p>
    <w:p w14:paraId="50984E9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Не проходять базову підготовку: </w:t>
      </w:r>
    </w:p>
    <w:p w14:paraId="7E0CFA4E"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вищої освіти, які здобувають освіту за іншими (крім денної та дуальної) формами здобуття освіти, включаючи поєднані; </w:t>
      </w:r>
    </w:p>
    <w:p w14:paraId="52EB8CA7"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вищої освіти - іноземні громадяни. </w:t>
      </w:r>
    </w:p>
    <w:p w14:paraId="317FC87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Інших причин звільнення від базової підготовки законодавством не передбачено.</w:t>
      </w:r>
    </w:p>
    <w:p w14:paraId="0E3B843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Постійне перебування здобувача освіти на тимчасово окупованій території є підставою для перенесення проходження БЗВП на наступний рік навчання. </w:t>
      </w:r>
    </w:p>
    <w:p w14:paraId="1C4BB7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Рішення про звільнення здобувачів освіти від проходження базової загальновійськова підготовки/перенесення проходження БЗВП на наступний рік навчання приймають керівники закладів вищої освіти на підставі особистих заяв з доданням підтвердних документів. Уповноважені представники органів військового управління можуть проводити перевірку наданих здобувачами освіти підтвердних документів. </w:t>
      </w:r>
    </w:p>
    <w:p w14:paraId="1FC99A9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освіти жіночої статі – громадянки України, які здобувають освіту за денною або дуальною формою здобуття освіти можуть проходити базову підготовку добровільно на підставі особистої заяви, поданої до закладу вищої освіти. </w:t>
      </w:r>
    </w:p>
    <w:p w14:paraId="143C1DD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Теоретичну підготовку БЗВП проходять здобувачі вищої освіти на основі повної загальної середньої освіти на другому році навчання. Здобувачі вищої освіти на основі освітньо-кваліфікаційного рівня молодшого спеціаліста, освітньо-професійного ступеня фахового молодшого бакалавра та освітнього ступеня молодшого бакалавра (на основі НРК5) проходять БЗВП на першому році навчання при вступі зі скороченим строком навчання або на другому році навчання при вступі без скорочення строку навчання.</w:t>
      </w:r>
    </w:p>
    <w:p w14:paraId="49F768D2" w14:textId="77777777" w:rsidR="000A78FD" w:rsidRDefault="000A78FD" w:rsidP="00C56D40">
      <w:pPr>
        <w:spacing w:after="0" w:line="240" w:lineRule="auto"/>
        <w:ind w:firstLine="38"/>
        <w:jc w:val="both"/>
        <w:rPr>
          <w:rFonts w:ascii="Times New Roman" w:hAnsi="Times New Roman" w:cs="Times New Roman"/>
          <w:b/>
          <w:sz w:val="24"/>
          <w:szCs w:val="24"/>
        </w:rPr>
      </w:pPr>
    </w:p>
    <w:p w14:paraId="4152916B" w14:textId="77777777" w:rsidR="000A78FD" w:rsidRPr="00FA2EFD" w:rsidRDefault="000A78FD" w:rsidP="000A78FD">
      <w:pPr>
        <w:spacing w:after="0" w:line="240" w:lineRule="auto"/>
        <w:ind w:firstLine="38"/>
        <w:jc w:val="both"/>
        <w:rPr>
          <w:rFonts w:ascii="Times New Roman" w:hAnsi="Times New Roman" w:cs="Times New Roman"/>
          <w:sz w:val="24"/>
          <w:szCs w:val="24"/>
        </w:rPr>
      </w:pPr>
      <w:r>
        <w:rPr>
          <w:rFonts w:ascii="Times New Roman" w:hAnsi="Times New Roman" w:cs="Times New Roman"/>
          <w:b/>
          <w:sz w:val="24"/>
          <w:szCs w:val="24"/>
        </w:rPr>
        <w:t xml:space="preserve">        </w:t>
      </w:r>
      <w:r w:rsidR="00A66382">
        <w:rPr>
          <w:rFonts w:ascii="Times New Roman" w:hAnsi="Times New Roman" w:cs="Times New Roman"/>
          <w:b/>
          <w:sz w:val="24"/>
          <w:szCs w:val="24"/>
        </w:rPr>
        <w:t xml:space="preserve">Можливості </w:t>
      </w:r>
      <w:r w:rsidR="00A66382" w:rsidRPr="007A1234">
        <w:rPr>
          <w:rFonts w:ascii="Times New Roman" w:hAnsi="Times New Roman" w:cs="Times New Roman"/>
          <w:b/>
          <w:sz w:val="24"/>
          <w:szCs w:val="24"/>
        </w:rPr>
        <w:t>працевлаштування:</w:t>
      </w:r>
      <w:r w:rsidR="00A66382" w:rsidRPr="007A1234">
        <w:rPr>
          <w:rFonts w:ascii="Times New Roman" w:hAnsi="Times New Roman" w:cs="Times New Roman"/>
          <w:sz w:val="24"/>
          <w:szCs w:val="24"/>
        </w:rPr>
        <w:t xml:space="preserve"> </w:t>
      </w:r>
      <w:r w:rsidRPr="00FA2EFD">
        <w:rPr>
          <w:rFonts w:ascii="Times New Roman" w:hAnsi="Times New Roman" w:cs="Times New Roman"/>
          <w:sz w:val="24"/>
          <w:szCs w:val="24"/>
        </w:rPr>
        <w:t>Після закінчення навчання за освітньою програмою випускник здатен до виконання професійних завдань у сфері психології.</w:t>
      </w:r>
    </w:p>
    <w:p w14:paraId="17A18B11" w14:textId="77777777" w:rsidR="000A78FD" w:rsidRPr="000A78FD" w:rsidRDefault="000A78FD" w:rsidP="000A78FD">
      <w:pPr>
        <w:spacing w:after="0" w:line="240" w:lineRule="auto"/>
        <w:ind w:firstLine="567"/>
        <w:jc w:val="both"/>
        <w:rPr>
          <w:rFonts w:ascii="Times New Roman" w:eastAsia="SimSun" w:hAnsi="Times New Roman" w:cs="Times New Roman"/>
          <w:bCs/>
          <w:iCs/>
          <w:color w:val="262626"/>
          <w:sz w:val="24"/>
          <w:szCs w:val="24"/>
          <w:lang w:eastAsia="zh-CN"/>
        </w:rPr>
      </w:pPr>
      <w:r w:rsidRPr="00FA2EFD">
        <w:rPr>
          <w:rFonts w:ascii="Times New Roman" w:eastAsia="SimSun" w:hAnsi="Times New Roman" w:cs="Times New Roman"/>
          <w:bCs/>
          <w:iCs/>
          <w:color w:val="262626"/>
          <w:sz w:val="24"/>
          <w:szCs w:val="24"/>
          <w:lang w:eastAsia="zh-CN"/>
        </w:rPr>
        <w:t xml:space="preserve">Бакалавр з психології може займати </w:t>
      </w:r>
      <w:r w:rsidRPr="000A78FD">
        <w:rPr>
          <w:rFonts w:ascii="Times New Roman" w:eastAsia="SimSun" w:hAnsi="Times New Roman" w:cs="Times New Roman"/>
          <w:bCs/>
          <w:iCs/>
          <w:color w:val="262626"/>
          <w:sz w:val="24"/>
          <w:szCs w:val="24"/>
          <w:lang w:eastAsia="zh-CN"/>
        </w:rPr>
        <w:t xml:space="preserve">посади: </w:t>
      </w:r>
    </w:p>
    <w:p w14:paraId="2B60D2CF" w14:textId="77777777" w:rsidR="000A78FD" w:rsidRPr="00FA2EFD" w:rsidRDefault="000A78FD" w:rsidP="000A78FD">
      <w:pPr>
        <w:pStyle w:val="af0"/>
        <w:kinsoku w:val="0"/>
        <w:overflowPunct w:val="0"/>
        <w:spacing w:after="0"/>
        <w:ind w:left="102" w:firstLine="567"/>
        <w:jc w:val="both"/>
        <w:rPr>
          <w:spacing w:val="-1"/>
        </w:rPr>
      </w:pPr>
      <w:r w:rsidRPr="00FA2EFD">
        <w:rPr>
          <w:spacing w:val="-1"/>
        </w:rPr>
        <w:t xml:space="preserve">2445.2 – Психолог </w:t>
      </w:r>
    </w:p>
    <w:p w14:paraId="3C841B8D" w14:textId="77777777" w:rsidR="000A78FD" w:rsidRPr="00FA2EFD" w:rsidRDefault="000A78FD" w:rsidP="000A78FD">
      <w:pPr>
        <w:pStyle w:val="af0"/>
        <w:kinsoku w:val="0"/>
        <w:overflowPunct w:val="0"/>
        <w:spacing w:after="0"/>
        <w:ind w:left="102" w:firstLine="567"/>
        <w:jc w:val="both"/>
        <w:rPr>
          <w:spacing w:val="-1"/>
        </w:rPr>
      </w:pPr>
      <w:r w:rsidRPr="00FA2EFD">
        <w:rPr>
          <w:spacing w:val="-1"/>
        </w:rPr>
        <w:t xml:space="preserve">2445.2 – </w:t>
      </w:r>
      <w:proofErr w:type="spellStart"/>
      <w:r w:rsidRPr="00FA2EFD">
        <w:rPr>
          <w:spacing w:val="-1"/>
        </w:rPr>
        <w:t>Практичний</w:t>
      </w:r>
      <w:proofErr w:type="spellEnd"/>
      <w:r w:rsidRPr="00FA2EFD">
        <w:rPr>
          <w:spacing w:val="-1"/>
        </w:rPr>
        <w:t xml:space="preserve"> психолог</w:t>
      </w:r>
    </w:p>
    <w:p w14:paraId="3321CD96" w14:textId="77777777" w:rsidR="000A78FD" w:rsidRPr="00FA2EFD" w:rsidRDefault="000A78FD" w:rsidP="000A78FD">
      <w:pPr>
        <w:pStyle w:val="af0"/>
        <w:kinsoku w:val="0"/>
        <w:overflowPunct w:val="0"/>
        <w:spacing w:after="0"/>
        <w:ind w:left="102" w:firstLine="567"/>
        <w:jc w:val="both"/>
        <w:rPr>
          <w:spacing w:val="-1"/>
        </w:rPr>
      </w:pPr>
      <w:r w:rsidRPr="00FA2EFD">
        <w:rPr>
          <w:spacing w:val="-1"/>
        </w:rPr>
        <w:t xml:space="preserve">2445.2 – </w:t>
      </w:r>
      <w:proofErr w:type="spellStart"/>
      <w:r w:rsidRPr="00FA2EFD">
        <w:rPr>
          <w:spacing w:val="-1"/>
        </w:rPr>
        <w:t>Практичний</w:t>
      </w:r>
      <w:proofErr w:type="spellEnd"/>
      <w:r w:rsidRPr="00FA2EFD">
        <w:rPr>
          <w:spacing w:val="-1"/>
        </w:rPr>
        <w:t xml:space="preserve"> психолог закладу </w:t>
      </w:r>
      <w:proofErr w:type="spellStart"/>
      <w:r w:rsidRPr="00FA2EFD">
        <w:rPr>
          <w:spacing w:val="-1"/>
        </w:rPr>
        <w:t>освіти</w:t>
      </w:r>
      <w:proofErr w:type="spellEnd"/>
      <w:r w:rsidRPr="00FA2EFD">
        <w:rPr>
          <w:spacing w:val="-1"/>
        </w:rPr>
        <w:t xml:space="preserve"> </w:t>
      </w:r>
    </w:p>
    <w:p w14:paraId="32D8B368" w14:textId="77777777" w:rsidR="000A78FD" w:rsidRPr="00FA2EFD" w:rsidRDefault="000A78FD" w:rsidP="000A78FD">
      <w:pPr>
        <w:pStyle w:val="af0"/>
        <w:kinsoku w:val="0"/>
        <w:overflowPunct w:val="0"/>
        <w:spacing w:after="0"/>
        <w:ind w:left="102" w:firstLine="567"/>
        <w:jc w:val="both"/>
        <w:rPr>
          <w:spacing w:val="-1"/>
        </w:rPr>
      </w:pPr>
      <w:r w:rsidRPr="00FA2EFD">
        <w:rPr>
          <w:spacing w:val="-1"/>
        </w:rPr>
        <w:t xml:space="preserve">2445.2 – </w:t>
      </w:r>
      <w:proofErr w:type="spellStart"/>
      <w:r w:rsidRPr="00FA2EFD">
        <w:rPr>
          <w:spacing w:val="-1"/>
        </w:rPr>
        <w:t>Практичний</w:t>
      </w:r>
      <w:proofErr w:type="spellEnd"/>
      <w:r w:rsidRPr="00FA2EFD">
        <w:rPr>
          <w:spacing w:val="-1"/>
        </w:rPr>
        <w:t xml:space="preserve"> психолог </w:t>
      </w:r>
      <w:r w:rsidRPr="00FA2EFD">
        <w:rPr>
          <w:spacing w:val="-1"/>
          <w:lang w:val="uk-UA"/>
        </w:rPr>
        <w:t>(</w:t>
      </w:r>
      <w:proofErr w:type="spellStart"/>
      <w:r w:rsidRPr="00FA2EFD">
        <w:rPr>
          <w:spacing w:val="-1"/>
        </w:rPr>
        <w:t>соціальна</w:t>
      </w:r>
      <w:proofErr w:type="spellEnd"/>
      <w:r w:rsidRPr="00FA2EFD">
        <w:rPr>
          <w:spacing w:val="-1"/>
        </w:rPr>
        <w:t xml:space="preserve"> сфера</w:t>
      </w:r>
      <w:r w:rsidRPr="00FA2EFD">
        <w:rPr>
          <w:spacing w:val="-1"/>
          <w:lang w:val="uk-UA"/>
        </w:rPr>
        <w:t>)</w:t>
      </w:r>
      <w:r w:rsidRPr="00FA2EFD">
        <w:rPr>
          <w:spacing w:val="-1"/>
        </w:rPr>
        <w:t xml:space="preserve"> </w:t>
      </w:r>
    </w:p>
    <w:p w14:paraId="3E67744C" w14:textId="77777777" w:rsidR="000A78FD" w:rsidRPr="00FA2EFD" w:rsidRDefault="000A78FD" w:rsidP="000A78FD">
      <w:pPr>
        <w:pBdr>
          <w:top w:val="nil"/>
          <w:left w:val="nil"/>
          <w:bottom w:val="nil"/>
          <w:right w:val="nil"/>
          <w:between w:val="nil"/>
        </w:pBdr>
        <w:spacing w:after="0" w:line="240" w:lineRule="auto"/>
        <w:ind w:right="142" w:firstLine="567"/>
        <w:jc w:val="both"/>
        <w:rPr>
          <w:rFonts w:ascii="Times New Roman" w:hAnsi="Times New Roman" w:cs="Times New Roman"/>
          <w:spacing w:val="-1"/>
          <w:sz w:val="24"/>
          <w:szCs w:val="24"/>
          <w:lang w:val="ru-RU" w:eastAsia="ru-RU"/>
        </w:rPr>
      </w:pPr>
      <w:r w:rsidRPr="00FA2EFD">
        <w:rPr>
          <w:rFonts w:ascii="Times New Roman" w:hAnsi="Times New Roman" w:cs="Times New Roman"/>
          <w:spacing w:val="-1"/>
          <w:sz w:val="24"/>
          <w:szCs w:val="24"/>
          <w:lang w:val="ru-RU" w:eastAsia="ru-RU"/>
        </w:rPr>
        <w:t xml:space="preserve"> 2412.2 − Профконсультант</w:t>
      </w:r>
    </w:p>
    <w:p w14:paraId="7B0A234C" w14:textId="77777777" w:rsidR="000A78FD" w:rsidRPr="000A78FD" w:rsidRDefault="000A78FD" w:rsidP="000A78FD">
      <w:pPr>
        <w:spacing w:after="0" w:line="240" w:lineRule="auto"/>
        <w:ind w:firstLine="567"/>
        <w:jc w:val="both"/>
        <w:rPr>
          <w:rFonts w:ascii="Times New Roman" w:eastAsia="Times New Roman" w:hAnsi="Times New Roman" w:cs="Times New Roman"/>
          <w:spacing w:val="-1"/>
          <w:sz w:val="24"/>
          <w:szCs w:val="24"/>
          <w:lang w:val="ru-RU" w:eastAsia="ru-RU"/>
        </w:rPr>
      </w:pPr>
      <w:r w:rsidRPr="000A78FD">
        <w:rPr>
          <w:rFonts w:ascii="Times New Roman" w:eastAsia="Times New Roman" w:hAnsi="Times New Roman" w:cs="Times New Roman"/>
          <w:spacing w:val="-1"/>
          <w:sz w:val="24"/>
          <w:szCs w:val="24"/>
          <w:lang w:val="ru-RU" w:eastAsia="ru-RU"/>
        </w:rPr>
        <w:t xml:space="preserve"> 2412.2 − </w:t>
      </w:r>
      <w:proofErr w:type="spellStart"/>
      <w:r w:rsidRPr="000A78FD">
        <w:rPr>
          <w:rFonts w:ascii="Times New Roman" w:eastAsia="Times New Roman" w:hAnsi="Times New Roman" w:cs="Times New Roman"/>
          <w:spacing w:val="-1"/>
          <w:sz w:val="24"/>
          <w:szCs w:val="24"/>
          <w:lang w:val="ru-RU" w:eastAsia="ru-RU"/>
        </w:rPr>
        <w:t>Професіонал</w:t>
      </w:r>
      <w:proofErr w:type="spellEnd"/>
      <w:r w:rsidRPr="000A78FD">
        <w:rPr>
          <w:rFonts w:ascii="Times New Roman" w:eastAsia="Times New Roman" w:hAnsi="Times New Roman" w:cs="Times New Roman"/>
          <w:spacing w:val="-1"/>
          <w:sz w:val="24"/>
          <w:szCs w:val="24"/>
          <w:lang w:val="ru-RU" w:eastAsia="ru-RU"/>
        </w:rPr>
        <w:t xml:space="preserve"> з </w:t>
      </w:r>
      <w:proofErr w:type="spellStart"/>
      <w:r w:rsidRPr="000A78FD">
        <w:rPr>
          <w:rFonts w:ascii="Times New Roman" w:eastAsia="Times New Roman" w:hAnsi="Times New Roman" w:cs="Times New Roman"/>
          <w:spacing w:val="-1"/>
          <w:sz w:val="24"/>
          <w:szCs w:val="24"/>
          <w:lang w:val="ru-RU" w:eastAsia="ru-RU"/>
        </w:rPr>
        <w:t>розвитку</w:t>
      </w:r>
      <w:proofErr w:type="spellEnd"/>
      <w:r w:rsidRPr="000A78FD">
        <w:rPr>
          <w:rFonts w:ascii="Times New Roman" w:eastAsia="Times New Roman" w:hAnsi="Times New Roman" w:cs="Times New Roman"/>
          <w:spacing w:val="-1"/>
          <w:sz w:val="24"/>
          <w:szCs w:val="24"/>
          <w:lang w:val="ru-RU" w:eastAsia="ru-RU"/>
        </w:rPr>
        <w:t xml:space="preserve"> персоналу</w:t>
      </w:r>
    </w:p>
    <w:p w14:paraId="0A7CD5DA" w14:textId="77777777" w:rsidR="000A78FD" w:rsidRDefault="000A78FD" w:rsidP="000A78FD">
      <w:pPr>
        <w:spacing w:after="0" w:line="240" w:lineRule="auto"/>
        <w:ind w:firstLine="38"/>
        <w:jc w:val="both"/>
        <w:rPr>
          <w:spacing w:val="-1"/>
        </w:rPr>
      </w:pPr>
    </w:p>
    <w:p w14:paraId="6812D375" w14:textId="29CFEF04" w:rsidR="00A66382" w:rsidRDefault="00A66382" w:rsidP="00A66382">
      <w:pPr>
        <w:spacing w:after="0" w:line="240" w:lineRule="auto"/>
        <w:ind w:firstLine="708"/>
        <w:jc w:val="both"/>
        <w:rPr>
          <w:rFonts w:ascii="Times New Roman" w:hAnsi="Times New Roman" w:cs="Times New Roman"/>
          <w:b/>
          <w:sz w:val="24"/>
          <w:szCs w:val="24"/>
        </w:rPr>
      </w:pPr>
      <w:r w:rsidRPr="00C56D40">
        <w:rPr>
          <w:rFonts w:ascii="Times New Roman" w:hAnsi="Times New Roman" w:cs="Times New Roman"/>
          <w:b/>
          <w:sz w:val="24"/>
          <w:szCs w:val="24"/>
        </w:rPr>
        <w:t xml:space="preserve">Процедури присвоєння професійних кваліфікацій </w:t>
      </w:r>
      <w:r w:rsidR="00267B5C">
        <w:rPr>
          <w:rFonts w:ascii="Times New Roman" w:hAnsi="Times New Roman" w:cs="Times New Roman"/>
          <w:b/>
          <w:sz w:val="24"/>
          <w:szCs w:val="24"/>
        </w:rPr>
        <w:t>не передбачено</w:t>
      </w:r>
      <w:r>
        <w:rPr>
          <w:rFonts w:ascii="Times New Roman" w:hAnsi="Times New Roman" w:cs="Times New Roman"/>
          <w:b/>
          <w:sz w:val="24"/>
          <w:szCs w:val="24"/>
        </w:rPr>
        <w:t xml:space="preserve"> </w:t>
      </w:r>
    </w:p>
    <w:p w14:paraId="02BF7551" w14:textId="77777777" w:rsidR="00A66382" w:rsidRDefault="00A66382" w:rsidP="00A66382">
      <w:pPr>
        <w:spacing w:after="0" w:line="240" w:lineRule="auto"/>
        <w:ind w:firstLine="708"/>
        <w:jc w:val="both"/>
        <w:rPr>
          <w:rFonts w:ascii="Times New Roman" w:hAnsi="Times New Roman" w:cs="Times New Roman"/>
          <w:b/>
          <w:sz w:val="24"/>
          <w:szCs w:val="24"/>
        </w:rPr>
      </w:pPr>
    </w:p>
    <w:p w14:paraId="06044852" w14:textId="24F3FA27" w:rsidR="00A66382" w:rsidRPr="007A1234"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sidRPr="007A1234">
        <w:rPr>
          <w:rFonts w:ascii="Times New Roman" w:hAnsi="Times New Roman" w:cs="Times New Roman"/>
          <w:b/>
          <w:sz w:val="24"/>
          <w:szCs w:val="24"/>
        </w:rPr>
        <w:t>афедра</w:t>
      </w:r>
      <w:r>
        <w:rPr>
          <w:rFonts w:ascii="Times New Roman" w:hAnsi="Times New Roman" w:cs="Times New Roman"/>
          <w:b/>
          <w:sz w:val="24"/>
          <w:szCs w:val="24"/>
        </w:rPr>
        <w:t>, на якій здійснюється підготовка</w:t>
      </w:r>
      <w:r w:rsidRPr="007A1234">
        <w:rPr>
          <w:rFonts w:ascii="Times New Roman" w:hAnsi="Times New Roman" w:cs="Times New Roman"/>
          <w:b/>
          <w:sz w:val="24"/>
          <w:szCs w:val="24"/>
        </w:rPr>
        <w:t xml:space="preserve">: </w:t>
      </w:r>
      <w:r w:rsidR="00C56D40">
        <w:rPr>
          <w:rFonts w:ascii="Times New Roman" w:hAnsi="Times New Roman" w:cs="Times New Roman"/>
          <w:sz w:val="24"/>
          <w:szCs w:val="24"/>
        </w:rPr>
        <w:t>практичної психології та соціальної роботи</w:t>
      </w:r>
    </w:p>
    <w:p w14:paraId="6D57257D" w14:textId="3A308382" w:rsidR="00A66382"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Ф</w:t>
      </w:r>
      <w:r w:rsidRPr="007A1234">
        <w:rPr>
          <w:rFonts w:ascii="Times New Roman" w:hAnsi="Times New Roman" w:cs="Times New Roman"/>
          <w:b/>
          <w:sz w:val="24"/>
          <w:szCs w:val="24"/>
        </w:rPr>
        <w:t>акультет:</w:t>
      </w:r>
      <w:r w:rsidRPr="007A1234">
        <w:rPr>
          <w:rFonts w:ascii="Times New Roman" w:hAnsi="Times New Roman" w:cs="Times New Roman"/>
          <w:sz w:val="24"/>
          <w:szCs w:val="24"/>
        </w:rPr>
        <w:t xml:space="preserve"> </w:t>
      </w:r>
      <w:r w:rsidR="00C56D40">
        <w:rPr>
          <w:rFonts w:ascii="Times New Roman" w:hAnsi="Times New Roman" w:cs="Times New Roman"/>
          <w:sz w:val="24"/>
          <w:szCs w:val="24"/>
        </w:rPr>
        <w:t>права, гуманітарних та соціальних наук</w:t>
      </w:r>
    </w:p>
    <w:p w14:paraId="434629FB" w14:textId="2B0CBE94" w:rsidR="00A66382" w:rsidRPr="00C56D40" w:rsidRDefault="00A66382" w:rsidP="00A66382">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rPr>
        <w:t>Завідувачка кафедри</w:t>
      </w:r>
      <w:r w:rsidRPr="007A1234">
        <w:rPr>
          <w:rFonts w:ascii="Times New Roman" w:hAnsi="Times New Roman" w:cs="Times New Roman"/>
          <w:b/>
          <w:sz w:val="24"/>
          <w:szCs w:val="24"/>
        </w:rPr>
        <w:t>:</w:t>
      </w:r>
      <w:r>
        <w:rPr>
          <w:rFonts w:ascii="Times New Roman" w:hAnsi="Times New Roman" w:cs="Times New Roman"/>
          <w:sz w:val="24"/>
          <w:szCs w:val="24"/>
        </w:rPr>
        <w:t xml:space="preserve"> доктор </w:t>
      </w:r>
      <w:r w:rsidRPr="007A1234">
        <w:rPr>
          <w:rFonts w:ascii="Times New Roman" w:hAnsi="Times New Roman" w:cs="Times New Roman"/>
          <w:sz w:val="24"/>
          <w:szCs w:val="24"/>
        </w:rPr>
        <w:t>психологічних наук</w:t>
      </w:r>
      <w:r>
        <w:rPr>
          <w:rFonts w:ascii="Times New Roman" w:hAnsi="Times New Roman" w:cs="Times New Roman"/>
          <w:sz w:val="24"/>
          <w:szCs w:val="24"/>
        </w:rPr>
        <w:t>, професор</w:t>
      </w:r>
      <w:r w:rsidR="00C56D40">
        <w:rPr>
          <w:rFonts w:ascii="Times New Roman" w:hAnsi="Times New Roman" w:cs="Times New Roman"/>
          <w:sz w:val="24"/>
          <w:szCs w:val="24"/>
        </w:rPr>
        <w:t xml:space="preserve"> Наталія Завацька</w:t>
      </w:r>
      <w:r w:rsidRPr="007A1234">
        <w:rPr>
          <w:rFonts w:ascii="Times New Roman" w:hAnsi="Times New Roman" w:cs="Times New Roman"/>
          <w:sz w:val="24"/>
          <w:szCs w:val="24"/>
        </w:rPr>
        <w:t xml:space="preserve">, </w:t>
      </w:r>
      <w:r>
        <w:rPr>
          <w:rFonts w:ascii="Times New Roman" w:hAnsi="Times New Roman" w:cs="Times New Roman"/>
          <w:sz w:val="24"/>
          <w:szCs w:val="24"/>
          <w:lang w:val="en-US"/>
        </w:rPr>
        <w:t>e</w:t>
      </w:r>
      <w:r w:rsidRPr="00BD656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BD656A">
        <w:rPr>
          <w:rFonts w:ascii="Times New Roman" w:hAnsi="Times New Roman" w:cs="Times New Roman"/>
          <w:sz w:val="24"/>
          <w:szCs w:val="24"/>
        </w:rPr>
        <w:t xml:space="preserve"> </w:t>
      </w:r>
      <w:hyperlink r:id="rId9" w:history="1">
        <w:r w:rsidR="00C56D40" w:rsidRPr="003678EE">
          <w:rPr>
            <w:rStyle w:val="a7"/>
            <w:rFonts w:ascii="Times New Roman" w:hAnsi="Times New Roman" w:cs="Times New Roman"/>
            <w:sz w:val="24"/>
            <w:szCs w:val="24"/>
            <w:lang w:val="en-US"/>
          </w:rPr>
          <w:t>zavadska</w:t>
        </w:r>
        <w:r w:rsidR="00C56D40" w:rsidRPr="003678EE">
          <w:rPr>
            <w:rStyle w:val="a7"/>
            <w:rFonts w:ascii="Times New Roman" w:hAnsi="Times New Roman" w:cs="Times New Roman"/>
            <w:sz w:val="24"/>
            <w:szCs w:val="24"/>
          </w:rPr>
          <w:t>@snu.edu.ua</w:t>
        </w:r>
      </w:hyperlink>
      <w:r w:rsidRPr="007A1234">
        <w:rPr>
          <w:rFonts w:ascii="Times New Roman" w:hAnsi="Times New Roman" w:cs="Times New Roman"/>
          <w:sz w:val="24"/>
          <w:szCs w:val="24"/>
        </w:rPr>
        <w:t xml:space="preserve">, </w:t>
      </w:r>
      <w:proofErr w:type="spellStart"/>
      <w:r>
        <w:rPr>
          <w:rFonts w:ascii="Times New Roman" w:hAnsi="Times New Roman" w:cs="Times New Roman"/>
          <w:sz w:val="24"/>
          <w:szCs w:val="24"/>
        </w:rPr>
        <w:t>моб</w:t>
      </w:r>
      <w:proofErr w:type="spellEnd"/>
      <w:r w:rsidRPr="007A1234">
        <w:rPr>
          <w:rFonts w:ascii="Times New Roman" w:hAnsi="Times New Roman" w:cs="Times New Roman"/>
          <w:sz w:val="24"/>
          <w:szCs w:val="24"/>
        </w:rPr>
        <w:t xml:space="preserve">. </w:t>
      </w:r>
      <w:proofErr w:type="spellStart"/>
      <w:r w:rsidRPr="007A1234">
        <w:rPr>
          <w:rFonts w:ascii="Times New Roman" w:hAnsi="Times New Roman" w:cs="Times New Roman"/>
          <w:sz w:val="24"/>
          <w:szCs w:val="24"/>
        </w:rPr>
        <w:t>т</w:t>
      </w:r>
      <w:r>
        <w:rPr>
          <w:rFonts w:ascii="Times New Roman" w:hAnsi="Times New Roman" w:cs="Times New Roman"/>
          <w:sz w:val="24"/>
          <w:szCs w:val="24"/>
        </w:rPr>
        <w:t>ел</w:t>
      </w:r>
      <w:proofErr w:type="spellEnd"/>
      <w:r w:rsidRPr="00230711">
        <w:rPr>
          <w:rFonts w:ascii="Times New Roman" w:hAnsi="Times New Roman" w:cs="Times New Roman"/>
          <w:sz w:val="24"/>
          <w:szCs w:val="24"/>
        </w:rPr>
        <w:t xml:space="preserve">. </w:t>
      </w:r>
      <w:r>
        <w:rPr>
          <w:rFonts w:ascii="Times New Roman" w:hAnsi="Times New Roman" w:cs="Times New Roman"/>
          <w:sz w:val="24"/>
          <w:szCs w:val="24"/>
        </w:rPr>
        <w:t>+38</w:t>
      </w:r>
      <w:r w:rsidR="00C56D40">
        <w:rPr>
          <w:rFonts w:ascii="Times New Roman" w:hAnsi="Times New Roman" w:cs="Times New Roman"/>
          <w:sz w:val="24"/>
          <w:szCs w:val="24"/>
          <w:lang w:val="en-US"/>
        </w:rPr>
        <w:t>(</w:t>
      </w:r>
      <w:r w:rsidRPr="00390AF4">
        <w:rPr>
          <w:rFonts w:ascii="Times New Roman" w:hAnsi="Times New Roman" w:cs="Times New Roman"/>
          <w:sz w:val="24"/>
          <w:szCs w:val="24"/>
        </w:rPr>
        <w:t>0</w:t>
      </w:r>
      <w:r w:rsidR="00C56D40">
        <w:rPr>
          <w:rFonts w:ascii="Times New Roman" w:hAnsi="Times New Roman" w:cs="Times New Roman"/>
          <w:sz w:val="24"/>
          <w:szCs w:val="24"/>
          <w:lang w:val="en-US"/>
        </w:rPr>
        <w:t>66) 723-25-28</w:t>
      </w:r>
    </w:p>
    <w:p w14:paraId="75C55D5E" w14:textId="77777777" w:rsidR="00A66382" w:rsidRPr="00390AF4" w:rsidRDefault="00A66382" w:rsidP="00A66382">
      <w:pPr>
        <w:spacing w:after="0" w:line="240" w:lineRule="auto"/>
        <w:ind w:firstLine="708"/>
        <w:jc w:val="both"/>
        <w:rPr>
          <w:rFonts w:ascii="Times New Roman" w:hAnsi="Times New Roman" w:cs="Times New Roman"/>
          <w:sz w:val="24"/>
          <w:szCs w:val="24"/>
        </w:rPr>
      </w:pPr>
    </w:p>
    <w:p w14:paraId="37CA110B"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3E04478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11CACED"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2D41A2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5504FECC"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60ABED88"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75C3C447" w14:textId="77777777" w:rsidR="005F28B5" w:rsidRDefault="005F2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ectPr w:rsidR="005F28B5" w:rsidSect="009B7C71">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083F" w14:textId="77777777" w:rsidR="00741FBC" w:rsidRDefault="00741FBC" w:rsidP="00DC1AB6">
      <w:pPr>
        <w:spacing w:after="0" w:line="240" w:lineRule="auto"/>
      </w:pPr>
      <w:r>
        <w:separator/>
      </w:r>
    </w:p>
  </w:endnote>
  <w:endnote w:type="continuationSeparator" w:id="0">
    <w:p w14:paraId="68BDDD4F" w14:textId="77777777" w:rsidR="00741FBC" w:rsidRDefault="00741FBC" w:rsidP="00DC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6819" w14:textId="77777777" w:rsidR="00741FBC" w:rsidRDefault="00741FBC" w:rsidP="00DC1AB6">
      <w:pPr>
        <w:spacing w:after="0" w:line="240" w:lineRule="auto"/>
      </w:pPr>
      <w:r>
        <w:separator/>
      </w:r>
    </w:p>
  </w:footnote>
  <w:footnote w:type="continuationSeparator" w:id="0">
    <w:p w14:paraId="60BCB319" w14:textId="77777777" w:rsidR="00741FBC" w:rsidRDefault="00741FBC" w:rsidP="00DC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visibility:visible;mso-wrap-style:square" o:bullet="t">
        <v:imagedata r:id="rId1" o:title=""/>
      </v:shape>
    </w:pict>
  </w:numPicBullet>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B653FB"/>
    <w:multiLevelType w:val="multilevel"/>
    <w:tmpl w:val="FFA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D34"/>
    <w:multiLevelType w:val="hybridMultilevel"/>
    <w:tmpl w:val="BFC0A9A2"/>
    <w:lvl w:ilvl="0" w:tplc="48DA21EA">
      <w:start w:val="1"/>
      <w:numFmt w:val="decimal"/>
      <w:lvlText w:val="%1."/>
      <w:lvlJc w:val="left"/>
      <w:pPr>
        <w:ind w:left="4472"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EA4B1F"/>
    <w:multiLevelType w:val="hybridMultilevel"/>
    <w:tmpl w:val="24DEB53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B0144E"/>
    <w:multiLevelType w:val="hybridMultilevel"/>
    <w:tmpl w:val="0F629B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C6CEF"/>
    <w:multiLevelType w:val="hybridMultilevel"/>
    <w:tmpl w:val="B6FA1C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CB36A3"/>
    <w:multiLevelType w:val="hybridMultilevel"/>
    <w:tmpl w:val="40D6DCF0"/>
    <w:lvl w:ilvl="0" w:tplc="587ABE9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140128"/>
    <w:multiLevelType w:val="multilevel"/>
    <w:tmpl w:val="267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C0A71"/>
    <w:multiLevelType w:val="multilevel"/>
    <w:tmpl w:val="A84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20D2"/>
    <w:multiLevelType w:val="multilevel"/>
    <w:tmpl w:val="9B2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E91C2A"/>
    <w:multiLevelType w:val="hybridMultilevel"/>
    <w:tmpl w:val="79AC1F0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4" w15:restartNumberingAfterBreak="0">
    <w:nsid w:val="1EE04169"/>
    <w:multiLevelType w:val="hybridMultilevel"/>
    <w:tmpl w:val="7996CCB0"/>
    <w:lvl w:ilvl="0" w:tplc="16B229E4">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16" w15:restartNumberingAfterBreak="0">
    <w:nsid w:val="211B50E9"/>
    <w:multiLevelType w:val="multilevel"/>
    <w:tmpl w:val="A69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44DCC"/>
    <w:multiLevelType w:val="hybridMultilevel"/>
    <w:tmpl w:val="81FAE0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720A0F"/>
    <w:multiLevelType w:val="multilevel"/>
    <w:tmpl w:val="3B7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240BC"/>
    <w:multiLevelType w:val="multilevel"/>
    <w:tmpl w:val="6A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2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5" w15:restartNumberingAfterBreak="0">
    <w:nsid w:val="39E66F38"/>
    <w:multiLevelType w:val="multilevel"/>
    <w:tmpl w:val="202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B59B1"/>
    <w:multiLevelType w:val="hybridMultilevel"/>
    <w:tmpl w:val="71B47576"/>
    <w:lvl w:ilvl="0" w:tplc="B6D0FE74">
      <w:start w:val="10"/>
      <w:numFmt w:val="bullet"/>
      <w:lvlText w:val="–"/>
      <w:lvlJc w:val="left"/>
      <w:pPr>
        <w:ind w:left="246" w:hanging="360"/>
      </w:pPr>
      <w:rPr>
        <w:rFonts w:ascii="Times New Roman" w:eastAsia="Times New Roman" w:hAnsi="Times New Roman" w:cs="Times New Roman"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7" w15:restartNumberingAfterBreak="0">
    <w:nsid w:val="433E72C7"/>
    <w:multiLevelType w:val="hybridMultilevel"/>
    <w:tmpl w:val="0BD89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56759"/>
    <w:multiLevelType w:val="multilevel"/>
    <w:tmpl w:val="2E7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2" w15:restartNumberingAfterBreak="0">
    <w:nsid w:val="5D6667ED"/>
    <w:multiLevelType w:val="multilevel"/>
    <w:tmpl w:val="73A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05B92"/>
    <w:multiLevelType w:val="multilevel"/>
    <w:tmpl w:val="4DE2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A2A"/>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5"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6E3A7E78"/>
    <w:multiLevelType w:val="multilevel"/>
    <w:tmpl w:val="510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B4AA6"/>
    <w:multiLevelType w:val="hybridMultilevel"/>
    <w:tmpl w:val="E86E4B9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45D5409"/>
    <w:multiLevelType w:val="multilevel"/>
    <w:tmpl w:val="44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15:restartNumberingAfterBreak="0">
    <w:nsid w:val="7BDF6435"/>
    <w:multiLevelType w:val="multilevel"/>
    <w:tmpl w:val="0F7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16cid:durableId="552549083">
    <w:abstractNumId w:val="32"/>
  </w:num>
  <w:num w:numId="2" w16cid:durableId="738097279">
    <w:abstractNumId w:val="19"/>
  </w:num>
  <w:num w:numId="3" w16cid:durableId="1046566617">
    <w:abstractNumId w:val="41"/>
  </w:num>
  <w:num w:numId="4" w16cid:durableId="1417357705">
    <w:abstractNumId w:val="9"/>
  </w:num>
  <w:num w:numId="5" w16cid:durableId="638998926">
    <w:abstractNumId w:val="10"/>
  </w:num>
  <w:num w:numId="6" w16cid:durableId="514081252">
    <w:abstractNumId w:val="4"/>
  </w:num>
  <w:num w:numId="7" w16cid:durableId="1839466019">
    <w:abstractNumId w:val="14"/>
  </w:num>
  <w:num w:numId="8" w16cid:durableId="410277155">
    <w:abstractNumId w:val="6"/>
  </w:num>
  <w:num w:numId="9" w16cid:durableId="688603622">
    <w:abstractNumId w:val="38"/>
  </w:num>
  <w:num w:numId="10" w16cid:durableId="99187614">
    <w:abstractNumId w:val="8"/>
  </w:num>
  <w:num w:numId="11" w16cid:durableId="1467308850">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059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792537">
    <w:abstractNumId w:val="40"/>
  </w:num>
  <w:num w:numId="14" w16cid:durableId="1308434653">
    <w:abstractNumId w:val="23"/>
  </w:num>
  <w:num w:numId="15" w16cid:durableId="67119029">
    <w:abstractNumId w:val="28"/>
  </w:num>
  <w:num w:numId="16" w16cid:durableId="89628576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0261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8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818558">
    <w:abstractNumId w:val="30"/>
  </w:num>
  <w:num w:numId="20" w16cid:durableId="1133015960">
    <w:abstractNumId w:val="2"/>
  </w:num>
  <w:num w:numId="21" w16cid:durableId="286081445">
    <w:abstractNumId w:val="22"/>
    <w:lvlOverride w:ilvl="0">
      <w:startOverride w:val="1"/>
    </w:lvlOverride>
    <w:lvlOverride w:ilvl="1"/>
    <w:lvlOverride w:ilvl="2"/>
    <w:lvlOverride w:ilvl="3"/>
    <w:lvlOverride w:ilvl="4"/>
    <w:lvlOverride w:ilvl="5"/>
    <w:lvlOverride w:ilvl="6"/>
    <w:lvlOverride w:ilvl="7"/>
    <w:lvlOverride w:ilvl="8"/>
  </w:num>
  <w:num w:numId="22" w16cid:durableId="1626154332">
    <w:abstractNumId w:val="7"/>
  </w:num>
  <w:num w:numId="23" w16cid:durableId="1660843579">
    <w:abstractNumId w:val="31"/>
  </w:num>
  <w:num w:numId="24" w16cid:durableId="76679669">
    <w:abstractNumId w:val="24"/>
  </w:num>
  <w:num w:numId="25" w16cid:durableId="753405049">
    <w:abstractNumId w:val="0"/>
  </w:num>
  <w:num w:numId="26" w16cid:durableId="158737950">
    <w:abstractNumId w:val="12"/>
  </w:num>
  <w:num w:numId="27" w16cid:durableId="783768965">
    <w:abstractNumId w:val="15"/>
  </w:num>
  <w:num w:numId="28" w16cid:durableId="1079255002">
    <w:abstractNumId w:val="18"/>
  </w:num>
  <w:num w:numId="29" w16cid:durableId="1245413165">
    <w:abstractNumId w:val="21"/>
  </w:num>
  <w:num w:numId="30" w16cid:durableId="1981811924">
    <w:abstractNumId w:val="13"/>
  </w:num>
  <w:num w:numId="31" w16cid:durableId="329335757">
    <w:abstractNumId w:val="26"/>
  </w:num>
  <w:num w:numId="32" w16cid:durableId="1414399455">
    <w:abstractNumId w:val="34"/>
  </w:num>
  <w:num w:numId="33" w16cid:durableId="1010108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20400">
    <w:abstractNumId w:val="17"/>
  </w:num>
  <w:num w:numId="35" w16cid:durableId="747966296">
    <w:abstractNumId w:val="5"/>
  </w:num>
  <w:num w:numId="36" w16cid:durableId="535194585">
    <w:abstractNumId w:val="1"/>
  </w:num>
  <w:num w:numId="37" w16cid:durableId="292293553">
    <w:abstractNumId w:val="11"/>
  </w:num>
  <w:num w:numId="38" w16cid:durableId="1813250537">
    <w:abstractNumId w:val="20"/>
  </w:num>
  <w:num w:numId="39" w16cid:durableId="235285895">
    <w:abstractNumId w:val="25"/>
  </w:num>
  <w:num w:numId="40" w16cid:durableId="1627151836">
    <w:abstractNumId w:val="37"/>
  </w:num>
  <w:num w:numId="41" w16cid:durableId="1086727734">
    <w:abstractNumId w:val="29"/>
  </w:num>
  <w:num w:numId="42" w16cid:durableId="167526960">
    <w:abstractNumId w:val="16"/>
  </w:num>
  <w:num w:numId="43" w16cid:durableId="1635670034">
    <w:abstractNumId w:val="33"/>
  </w:num>
  <w:num w:numId="44" w16cid:durableId="1080710266">
    <w:abstractNumId w:val="3"/>
  </w:num>
  <w:num w:numId="45" w16cid:durableId="2057125552">
    <w:abstractNumId w:val="27"/>
  </w:num>
  <w:num w:numId="46" w16cid:durableId="1318650679">
    <w:abstractNumId w:val="39"/>
  </w:num>
  <w:num w:numId="47" w16cid:durableId="12360904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7B"/>
    <w:rsid w:val="00015E6F"/>
    <w:rsid w:val="00023E18"/>
    <w:rsid w:val="00032617"/>
    <w:rsid w:val="00074548"/>
    <w:rsid w:val="00094266"/>
    <w:rsid w:val="000A78FD"/>
    <w:rsid w:val="000B7E56"/>
    <w:rsid w:val="000D0C82"/>
    <w:rsid w:val="001007BB"/>
    <w:rsid w:val="001037B4"/>
    <w:rsid w:val="00106CC3"/>
    <w:rsid w:val="00111E15"/>
    <w:rsid w:val="00114E14"/>
    <w:rsid w:val="00122DD2"/>
    <w:rsid w:val="001419B0"/>
    <w:rsid w:val="0015767B"/>
    <w:rsid w:val="0019177B"/>
    <w:rsid w:val="00204720"/>
    <w:rsid w:val="00235049"/>
    <w:rsid w:val="002432B7"/>
    <w:rsid w:val="00260966"/>
    <w:rsid w:val="00267B5C"/>
    <w:rsid w:val="002B345F"/>
    <w:rsid w:val="002C770E"/>
    <w:rsid w:val="002D5897"/>
    <w:rsid w:val="002E5AB8"/>
    <w:rsid w:val="002F2177"/>
    <w:rsid w:val="00313490"/>
    <w:rsid w:val="00336E98"/>
    <w:rsid w:val="00351A9E"/>
    <w:rsid w:val="00353E2B"/>
    <w:rsid w:val="00353EEE"/>
    <w:rsid w:val="00357E18"/>
    <w:rsid w:val="0036027A"/>
    <w:rsid w:val="003932F3"/>
    <w:rsid w:val="003A12DD"/>
    <w:rsid w:val="004272EA"/>
    <w:rsid w:val="00435272"/>
    <w:rsid w:val="00467247"/>
    <w:rsid w:val="00487DE2"/>
    <w:rsid w:val="004A4696"/>
    <w:rsid w:val="004E1FEB"/>
    <w:rsid w:val="004E5800"/>
    <w:rsid w:val="00540D2A"/>
    <w:rsid w:val="005C3C93"/>
    <w:rsid w:val="005D23A5"/>
    <w:rsid w:val="005F28B5"/>
    <w:rsid w:val="00615EA6"/>
    <w:rsid w:val="0069705A"/>
    <w:rsid w:val="00702389"/>
    <w:rsid w:val="00727206"/>
    <w:rsid w:val="00741FBC"/>
    <w:rsid w:val="007662FF"/>
    <w:rsid w:val="00770454"/>
    <w:rsid w:val="0078241C"/>
    <w:rsid w:val="007B13C2"/>
    <w:rsid w:val="007C0BF2"/>
    <w:rsid w:val="007E78F2"/>
    <w:rsid w:val="00804DE5"/>
    <w:rsid w:val="00815B22"/>
    <w:rsid w:val="008813AD"/>
    <w:rsid w:val="008858BD"/>
    <w:rsid w:val="00892E94"/>
    <w:rsid w:val="008A7AD6"/>
    <w:rsid w:val="008D2A80"/>
    <w:rsid w:val="009078CA"/>
    <w:rsid w:val="00916F6A"/>
    <w:rsid w:val="009460EB"/>
    <w:rsid w:val="0095676A"/>
    <w:rsid w:val="0097357A"/>
    <w:rsid w:val="00983D1B"/>
    <w:rsid w:val="00993D74"/>
    <w:rsid w:val="009A37B7"/>
    <w:rsid w:val="009B7C71"/>
    <w:rsid w:val="009D3D6F"/>
    <w:rsid w:val="00A367D4"/>
    <w:rsid w:val="00A407AD"/>
    <w:rsid w:val="00A61386"/>
    <w:rsid w:val="00A66382"/>
    <w:rsid w:val="00B5358C"/>
    <w:rsid w:val="00B547DE"/>
    <w:rsid w:val="00B85172"/>
    <w:rsid w:val="00B93896"/>
    <w:rsid w:val="00BD3E58"/>
    <w:rsid w:val="00BE534F"/>
    <w:rsid w:val="00C15524"/>
    <w:rsid w:val="00C24658"/>
    <w:rsid w:val="00C54A55"/>
    <w:rsid w:val="00C56D40"/>
    <w:rsid w:val="00C604B8"/>
    <w:rsid w:val="00C616F7"/>
    <w:rsid w:val="00C67A95"/>
    <w:rsid w:val="00CB4341"/>
    <w:rsid w:val="00CB7689"/>
    <w:rsid w:val="00CD6C59"/>
    <w:rsid w:val="00D05844"/>
    <w:rsid w:val="00D12CCB"/>
    <w:rsid w:val="00D3344A"/>
    <w:rsid w:val="00D34EA5"/>
    <w:rsid w:val="00D474CF"/>
    <w:rsid w:val="00D60325"/>
    <w:rsid w:val="00D91816"/>
    <w:rsid w:val="00D953FA"/>
    <w:rsid w:val="00D95A82"/>
    <w:rsid w:val="00DA54E7"/>
    <w:rsid w:val="00DB65AF"/>
    <w:rsid w:val="00DC1AB6"/>
    <w:rsid w:val="00E21880"/>
    <w:rsid w:val="00E67F7D"/>
    <w:rsid w:val="00EC264B"/>
    <w:rsid w:val="00F11B52"/>
    <w:rsid w:val="00F14449"/>
    <w:rsid w:val="00F2392F"/>
    <w:rsid w:val="00F70A5C"/>
    <w:rsid w:val="00F72F48"/>
    <w:rsid w:val="00F9195A"/>
    <w:rsid w:val="00FA1E6B"/>
    <w:rsid w:val="00FA202F"/>
    <w:rsid w:val="00FA59F5"/>
    <w:rsid w:val="00FA6D12"/>
    <w:rsid w:val="00FE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D811"/>
  <w15:chartTrackingRefBased/>
  <w15:docId w15:val="{F4995F56-AE73-4616-8F24-4ECC144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4E5800"/>
    <w:pPr>
      <w:keepNext/>
      <w:keepLines/>
      <w:spacing w:after="3" w:line="268" w:lineRule="auto"/>
      <w:ind w:left="154" w:hanging="10"/>
      <w:outlineLvl w:val="0"/>
    </w:pPr>
    <w:rPr>
      <w:rFonts w:ascii="Times New Roman" w:eastAsia="Times New Roman" w:hAnsi="Times New Roman" w:cs="Times New Roman"/>
      <w:b/>
      <w:color w:val="000000"/>
      <w:sz w:val="28"/>
      <w:lang w:val="ru-RU" w:eastAsia="ru-RU"/>
    </w:rPr>
  </w:style>
  <w:style w:type="paragraph" w:styleId="2">
    <w:name w:val="heading 2"/>
    <w:basedOn w:val="a"/>
    <w:next w:val="a"/>
    <w:link w:val="20"/>
    <w:semiHidden/>
    <w:unhideWhenUsed/>
    <w:qFormat/>
    <w:rsid w:val="004E5800"/>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link w:val="30"/>
    <w:uiPriority w:val="9"/>
    <w:qFormat/>
    <w:rsid w:val="001576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5767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800"/>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semiHidden/>
    <w:rsid w:val="004E5800"/>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rsid w:val="0015767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767B"/>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1576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767B"/>
    <w:rPr>
      <w:b/>
      <w:bCs/>
    </w:rPr>
  </w:style>
  <w:style w:type="character" w:customStyle="1" w:styleId="citation-3">
    <w:name w:val="citation-3"/>
    <w:basedOn w:val="a0"/>
    <w:rsid w:val="0015767B"/>
  </w:style>
  <w:style w:type="character" w:customStyle="1" w:styleId="citation-2">
    <w:name w:val="citation-2"/>
    <w:basedOn w:val="a0"/>
    <w:rsid w:val="0015767B"/>
  </w:style>
  <w:style w:type="table" w:styleId="a5">
    <w:name w:val="Table Grid"/>
    <w:basedOn w:val="a1"/>
    <w:rsid w:val="00C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0">
    <w:name w:val="dat0"/>
    <w:basedOn w:val="a0"/>
    <w:rsid w:val="00916F6A"/>
  </w:style>
  <w:style w:type="character" w:customStyle="1" w:styleId="rvts44">
    <w:name w:val="rvts44"/>
    <w:basedOn w:val="a0"/>
    <w:rsid w:val="00074548"/>
  </w:style>
  <w:style w:type="paragraph" w:styleId="a6">
    <w:name w:val="List Paragraph"/>
    <w:basedOn w:val="a"/>
    <w:uiPriority w:val="34"/>
    <w:qFormat/>
    <w:rsid w:val="00313490"/>
    <w:pPr>
      <w:ind w:left="720"/>
      <w:contextualSpacing/>
    </w:pPr>
  </w:style>
  <w:style w:type="character" w:styleId="a7">
    <w:name w:val="Hyperlink"/>
    <w:basedOn w:val="a0"/>
    <w:uiPriority w:val="99"/>
    <w:unhideWhenUsed/>
    <w:rsid w:val="00A66382"/>
    <w:rPr>
      <w:color w:val="0563C1" w:themeColor="hyperlink"/>
      <w:u w:val="single"/>
    </w:rPr>
  </w:style>
  <w:style w:type="character" w:customStyle="1" w:styleId="x193iq5w">
    <w:name w:val="x193iq5w"/>
    <w:basedOn w:val="a0"/>
    <w:rsid w:val="00A66382"/>
  </w:style>
  <w:style w:type="paragraph" w:styleId="a8">
    <w:name w:val="Body Text Indent"/>
    <w:basedOn w:val="a"/>
    <w:link w:val="a9"/>
    <w:uiPriority w:val="99"/>
    <w:unhideWhenUsed/>
    <w:qFormat/>
    <w:rsid w:val="00A66382"/>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uiPriority w:val="99"/>
    <w:qFormat/>
    <w:rsid w:val="00A66382"/>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qFormat/>
    <w:rsid w:val="00A66382"/>
    <w:pPr>
      <w:spacing w:after="200" w:line="276" w:lineRule="auto"/>
      <w:ind w:left="720"/>
      <w:contextualSpacing/>
    </w:pPr>
    <w:rPr>
      <w:rFonts w:ascii="Calibri" w:eastAsia="Calibri" w:hAnsi="Calibri" w:cs="Times New Roman"/>
      <w:lang w:val="ru-RU"/>
    </w:rPr>
  </w:style>
  <w:style w:type="paragraph" w:styleId="aa">
    <w:name w:val="header"/>
    <w:basedOn w:val="a"/>
    <w:link w:val="ab"/>
    <w:unhideWhenUsed/>
    <w:rsid w:val="00DC1AB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1AB6"/>
  </w:style>
  <w:style w:type="paragraph" w:styleId="ac">
    <w:name w:val="footer"/>
    <w:basedOn w:val="a"/>
    <w:link w:val="ad"/>
    <w:uiPriority w:val="99"/>
    <w:unhideWhenUsed/>
    <w:rsid w:val="00DC1AB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1AB6"/>
  </w:style>
  <w:style w:type="paragraph" w:customStyle="1" w:styleId="rvps2">
    <w:name w:val="rvps2"/>
    <w:basedOn w:val="a"/>
    <w:rsid w:val="009B7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Текст примечания Знак"/>
    <w:basedOn w:val="a0"/>
    <w:link w:val="af"/>
    <w:uiPriority w:val="99"/>
    <w:semiHidden/>
    <w:rsid w:val="004E5800"/>
    <w:rPr>
      <w:rFonts w:ascii="Calibri" w:eastAsia="Calibri" w:hAnsi="Calibri" w:cs="Arial"/>
      <w:sz w:val="20"/>
      <w:szCs w:val="20"/>
      <w:lang w:val="ru-RU" w:eastAsia="ru-RU"/>
    </w:rPr>
  </w:style>
  <w:style w:type="paragraph" w:styleId="af">
    <w:name w:val="annotation text"/>
    <w:basedOn w:val="a"/>
    <w:link w:val="ae"/>
    <w:uiPriority w:val="99"/>
    <w:semiHidden/>
    <w:unhideWhenUsed/>
    <w:rsid w:val="004E5800"/>
    <w:pPr>
      <w:spacing w:after="0" w:line="240" w:lineRule="auto"/>
    </w:pPr>
    <w:rPr>
      <w:rFonts w:ascii="Calibri" w:eastAsia="Calibri" w:hAnsi="Calibri" w:cs="Arial"/>
      <w:sz w:val="20"/>
      <w:szCs w:val="20"/>
      <w:lang w:val="ru-RU" w:eastAsia="ru-RU"/>
    </w:rPr>
  </w:style>
  <w:style w:type="paragraph" w:styleId="af0">
    <w:name w:val="Body Text"/>
    <w:basedOn w:val="a"/>
    <w:link w:val="af1"/>
    <w:uiPriority w:val="1"/>
    <w:unhideWhenUsed/>
    <w:qFormat/>
    <w:rsid w:val="004E5800"/>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uiPriority w:val="1"/>
    <w:qFormat/>
    <w:rsid w:val="004E5800"/>
    <w:rPr>
      <w:rFonts w:ascii="Times New Roman" w:eastAsia="Times New Roman" w:hAnsi="Times New Roman" w:cs="Times New Roman"/>
      <w:sz w:val="24"/>
      <w:szCs w:val="24"/>
      <w:lang w:val="ru-RU" w:eastAsia="ru-RU"/>
    </w:rPr>
  </w:style>
  <w:style w:type="character" w:customStyle="1" w:styleId="af2">
    <w:name w:val="Тема примечания Знак"/>
    <w:basedOn w:val="ae"/>
    <w:link w:val="af3"/>
    <w:uiPriority w:val="99"/>
    <w:semiHidden/>
    <w:rsid w:val="004E5800"/>
    <w:rPr>
      <w:rFonts w:ascii="Calibri" w:eastAsia="Calibri" w:hAnsi="Calibri" w:cs="Times New Roman"/>
      <w:b/>
      <w:bCs/>
      <w:sz w:val="20"/>
      <w:szCs w:val="20"/>
      <w:lang w:val="ru-RU" w:eastAsia="ru-RU"/>
    </w:rPr>
  </w:style>
  <w:style w:type="paragraph" w:styleId="af3">
    <w:name w:val="annotation subject"/>
    <w:basedOn w:val="af"/>
    <w:next w:val="af"/>
    <w:link w:val="af2"/>
    <w:uiPriority w:val="99"/>
    <w:semiHidden/>
    <w:unhideWhenUsed/>
    <w:rsid w:val="004E5800"/>
    <w:rPr>
      <w:rFonts w:cs="Times New Roman"/>
      <w:b/>
      <w:bCs/>
    </w:rPr>
  </w:style>
  <w:style w:type="character" w:customStyle="1" w:styleId="12">
    <w:name w:val="Тема примітки Знак1"/>
    <w:basedOn w:val="ae"/>
    <w:uiPriority w:val="99"/>
    <w:semiHidden/>
    <w:rsid w:val="004E5800"/>
    <w:rPr>
      <w:rFonts w:ascii="Calibri" w:eastAsia="Calibri" w:hAnsi="Calibri" w:cs="Arial"/>
      <w:b/>
      <w:bCs/>
      <w:sz w:val="20"/>
      <w:szCs w:val="20"/>
      <w:lang w:val="ru-RU" w:eastAsia="ru-RU"/>
    </w:rPr>
  </w:style>
  <w:style w:type="character" w:customStyle="1" w:styleId="af4">
    <w:name w:val="Текст выноски Знак"/>
    <w:basedOn w:val="a0"/>
    <w:link w:val="af5"/>
    <w:uiPriority w:val="99"/>
    <w:semiHidden/>
    <w:rsid w:val="004E5800"/>
    <w:rPr>
      <w:rFonts w:ascii="Segoe UI" w:eastAsia="Calibri" w:hAnsi="Segoe UI" w:cs="Times New Roman"/>
      <w:sz w:val="18"/>
      <w:szCs w:val="18"/>
    </w:rPr>
  </w:style>
  <w:style w:type="paragraph" w:styleId="af5">
    <w:name w:val="Balloon Text"/>
    <w:basedOn w:val="a"/>
    <w:link w:val="af4"/>
    <w:uiPriority w:val="99"/>
    <w:semiHidden/>
    <w:unhideWhenUsed/>
    <w:rsid w:val="004E5800"/>
    <w:pPr>
      <w:spacing w:after="0" w:line="240" w:lineRule="auto"/>
    </w:pPr>
    <w:rPr>
      <w:rFonts w:ascii="Segoe UI" w:eastAsia="Calibri" w:hAnsi="Segoe UI" w:cs="Times New Roman"/>
      <w:sz w:val="18"/>
      <w:szCs w:val="18"/>
    </w:rPr>
  </w:style>
  <w:style w:type="character" w:customStyle="1" w:styleId="13">
    <w:name w:val="Текст у виносці Знак1"/>
    <w:basedOn w:val="a0"/>
    <w:uiPriority w:val="99"/>
    <w:semiHidden/>
    <w:rsid w:val="004E5800"/>
    <w:rPr>
      <w:rFonts w:ascii="Segoe UI" w:hAnsi="Segoe UI" w:cs="Segoe UI"/>
      <w:sz w:val="18"/>
      <w:szCs w:val="18"/>
    </w:rPr>
  </w:style>
  <w:style w:type="paragraph" w:styleId="af6">
    <w:name w:val="No Spacing"/>
    <w:uiPriority w:val="1"/>
    <w:qFormat/>
    <w:rsid w:val="004E580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4">
    <w:name w:val="Абзац списку1"/>
    <w:basedOn w:val="a"/>
    <w:uiPriority w:val="99"/>
    <w:qFormat/>
    <w:rsid w:val="004E5800"/>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uiPriority w:val="99"/>
    <w:rsid w:val="004E580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15">
    <w:name w:val="Заголовок №1_"/>
    <w:link w:val="16"/>
    <w:locked/>
    <w:rsid w:val="004E5800"/>
    <w:rPr>
      <w:rFonts w:ascii="Times New Roman" w:eastAsia="Times New Roman" w:hAnsi="Times New Roman" w:cs="Times New Roman"/>
      <w:b/>
      <w:bCs/>
      <w:sz w:val="48"/>
      <w:szCs w:val="48"/>
      <w:shd w:val="clear" w:color="auto" w:fill="FFFFFF"/>
    </w:rPr>
  </w:style>
  <w:style w:type="paragraph" w:customStyle="1" w:styleId="16">
    <w:name w:val="Заголовок №1"/>
    <w:basedOn w:val="a"/>
    <w:link w:val="15"/>
    <w:rsid w:val="004E5800"/>
    <w:pPr>
      <w:widowControl w:val="0"/>
      <w:shd w:val="clear" w:color="auto" w:fill="FFFFFF"/>
      <w:spacing w:before="1860" w:after="480" w:line="0" w:lineRule="atLeast"/>
      <w:outlineLvl w:val="0"/>
    </w:pPr>
    <w:rPr>
      <w:rFonts w:ascii="Times New Roman" w:eastAsia="Times New Roman" w:hAnsi="Times New Roman" w:cs="Times New Roman"/>
      <w:b/>
      <w:bCs/>
      <w:sz w:val="48"/>
      <w:szCs w:val="48"/>
    </w:rPr>
  </w:style>
  <w:style w:type="paragraph" w:customStyle="1" w:styleId="Style50">
    <w:name w:val="Style50"/>
    <w:basedOn w:val="a"/>
    <w:uiPriority w:val="99"/>
    <w:rsid w:val="004E5800"/>
    <w:pPr>
      <w:widowControl w:val="0"/>
      <w:autoSpaceDE w:val="0"/>
      <w:autoSpaceDN w:val="0"/>
      <w:adjustRightInd w:val="0"/>
      <w:spacing w:after="0" w:line="187" w:lineRule="exact"/>
      <w:ind w:firstLine="439"/>
      <w:jc w:val="both"/>
    </w:pPr>
    <w:rPr>
      <w:rFonts w:ascii="Calibri" w:eastAsia="Times New Roman" w:hAnsi="Calibri" w:cs="Times New Roman"/>
      <w:sz w:val="24"/>
      <w:szCs w:val="24"/>
      <w:lang w:eastAsia="uk-UA"/>
    </w:rPr>
  </w:style>
  <w:style w:type="character" w:customStyle="1" w:styleId="6">
    <w:name w:val="Основной текст (6)_"/>
    <w:link w:val="60"/>
    <w:locked/>
    <w:rsid w:val="004E5800"/>
    <w:rPr>
      <w:b/>
      <w:bCs/>
      <w:spacing w:val="-3"/>
      <w:sz w:val="26"/>
      <w:szCs w:val="26"/>
      <w:shd w:val="clear" w:color="auto" w:fill="FFFFFF"/>
    </w:rPr>
  </w:style>
  <w:style w:type="paragraph" w:customStyle="1" w:styleId="60">
    <w:name w:val="Основной текст (6)"/>
    <w:basedOn w:val="a"/>
    <w:link w:val="6"/>
    <w:rsid w:val="004E5800"/>
    <w:pPr>
      <w:widowControl w:val="0"/>
      <w:shd w:val="clear" w:color="auto" w:fill="FFFFFF"/>
      <w:spacing w:after="360" w:line="240" w:lineRule="atLeast"/>
      <w:jc w:val="center"/>
    </w:pPr>
    <w:rPr>
      <w:b/>
      <w:bCs/>
      <w:spacing w:val="-3"/>
      <w:sz w:val="26"/>
      <w:szCs w:val="26"/>
    </w:rPr>
  </w:style>
  <w:style w:type="character" w:customStyle="1" w:styleId="7">
    <w:name w:val="Основной текст (7)_"/>
    <w:link w:val="70"/>
    <w:locked/>
    <w:rsid w:val="004E5800"/>
    <w:rPr>
      <w:sz w:val="26"/>
      <w:szCs w:val="26"/>
      <w:shd w:val="clear" w:color="auto" w:fill="FFFFFF"/>
    </w:rPr>
  </w:style>
  <w:style w:type="paragraph" w:customStyle="1" w:styleId="70">
    <w:name w:val="Основной текст (7)"/>
    <w:basedOn w:val="a"/>
    <w:link w:val="7"/>
    <w:rsid w:val="004E5800"/>
    <w:pPr>
      <w:widowControl w:val="0"/>
      <w:shd w:val="clear" w:color="auto" w:fill="FFFFFF"/>
      <w:spacing w:before="360" w:after="360" w:line="240" w:lineRule="atLeast"/>
      <w:ind w:hanging="380"/>
    </w:pPr>
    <w:rPr>
      <w:sz w:val="26"/>
      <w:szCs w:val="26"/>
    </w:rPr>
  </w:style>
  <w:style w:type="paragraph" w:customStyle="1" w:styleId="Default">
    <w:name w:val="Default"/>
    <w:uiPriority w:val="99"/>
    <w:rsid w:val="004E58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rvts0">
    <w:name w:val="rvts0"/>
    <w:rsid w:val="004E5800"/>
  </w:style>
  <w:style w:type="character" w:customStyle="1" w:styleId="uficommentbody">
    <w:name w:val="uficommentbody"/>
    <w:basedOn w:val="a0"/>
    <w:rsid w:val="004E5800"/>
  </w:style>
  <w:style w:type="character" w:customStyle="1" w:styleId="fontstyle21">
    <w:name w:val="fontstyle21"/>
    <w:rsid w:val="004E5800"/>
    <w:rPr>
      <w:rFonts w:ascii="TimesNewRomanPSMT" w:hAnsi="TimesNewRomanPSMT" w:hint="default"/>
      <w:b w:val="0"/>
      <w:bCs w:val="0"/>
      <w:i w:val="0"/>
      <w:iCs w:val="0"/>
      <w:color w:val="000000"/>
      <w:sz w:val="24"/>
      <w:szCs w:val="24"/>
    </w:rPr>
  </w:style>
  <w:style w:type="character" w:customStyle="1" w:styleId="212pt">
    <w:name w:val="Основной текст (2) + 12 pt"/>
    <w:rsid w:val="004E5800"/>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4E5800"/>
    <w:rPr>
      <w:rFonts w:ascii="Times New Roman" w:hAnsi="Times New Roman" w:cs="Times New Roman" w:hint="default"/>
      <w:sz w:val="16"/>
      <w:szCs w:val="16"/>
    </w:rPr>
  </w:style>
  <w:style w:type="character" w:customStyle="1" w:styleId="apple-converted-space">
    <w:name w:val="apple-converted-space"/>
    <w:rsid w:val="004E5800"/>
    <w:rPr>
      <w:rFonts w:cs="Times New Roman"/>
    </w:rPr>
  </w:style>
  <w:style w:type="paragraph" w:customStyle="1" w:styleId="22">
    <w:name w:val="Основной текст с отступом 22"/>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4E5800"/>
    <w:rPr>
      <w:rFonts w:ascii="Times New Roman" w:hAnsi="Times New Roman" w:cs="Times New Roman" w:hint="default"/>
      <w:color w:val="000000"/>
      <w:sz w:val="28"/>
      <w:szCs w:val="28"/>
    </w:rPr>
  </w:style>
  <w:style w:type="character" w:customStyle="1" w:styleId="31">
    <w:name w:val="Основной текст (3) + Малые прописные"/>
    <w:basedOn w:val="a0"/>
    <w:rsid w:val="004E5800"/>
    <w:rPr>
      <w:rFonts w:ascii="Times New Roman" w:eastAsia="Times New Roman" w:hAnsi="Times New Roman" w:cs="Times New Roman"/>
      <w:b/>
      <w:bCs/>
      <w:smallCaps/>
      <w:color w:val="000000"/>
      <w:spacing w:val="30"/>
      <w:w w:val="100"/>
      <w:position w:val="0"/>
      <w:sz w:val="18"/>
      <w:szCs w:val="18"/>
      <w:shd w:val="clear" w:color="auto" w:fill="FFFFFF"/>
      <w:lang w:val="uk-UA"/>
    </w:rPr>
  </w:style>
  <w:style w:type="character" w:customStyle="1" w:styleId="dat">
    <w:name w:val="dat"/>
    <w:basedOn w:val="a0"/>
    <w:rsid w:val="004E1FEB"/>
  </w:style>
  <w:style w:type="character" w:styleId="af7">
    <w:name w:val="Unresolved Mention"/>
    <w:basedOn w:val="a0"/>
    <w:uiPriority w:val="99"/>
    <w:semiHidden/>
    <w:unhideWhenUsed/>
    <w:rsid w:val="0019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6090">
      <w:bodyDiv w:val="1"/>
      <w:marLeft w:val="0"/>
      <w:marRight w:val="0"/>
      <w:marTop w:val="0"/>
      <w:marBottom w:val="0"/>
      <w:divBdr>
        <w:top w:val="none" w:sz="0" w:space="0" w:color="auto"/>
        <w:left w:val="none" w:sz="0" w:space="0" w:color="auto"/>
        <w:bottom w:val="none" w:sz="0" w:space="0" w:color="auto"/>
        <w:right w:val="none" w:sz="0" w:space="0" w:color="auto"/>
      </w:divBdr>
    </w:div>
    <w:div w:id="946930594">
      <w:bodyDiv w:val="1"/>
      <w:marLeft w:val="0"/>
      <w:marRight w:val="0"/>
      <w:marTop w:val="0"/>
      <w:marBottom w:val="0"/>
      <w:divBdr>
        <w:top w:val="none" w:sz="0" w:space="0" w:color="auto"/>
        <w:left w:val="none" w:sz="0" w:space="0" w:color="auto"/>
        <w:bottom w:val="none" w:sz="0" w:space="0" w:color="auto"/>
        <w:right w:val="none" w:sz="0" w:space="0" w:color="auto"/>
      </w:divBdr>
    </w:div>
    <w:div w:id="1470781410">
      <w:bodyDiv w:val="1"/>
      <w:marLeft w:val="0"/>
      <w:marRight w:val="0"/>
      <w:marTop w:val="0"/>
      <w:marBottom w:val="0"/>
      <w:divBdr>
        <w:top w:val="none" w:sz="0" w:space="0" w:color="auto"/>
        <w:left w:val="none" w:sz="0" w:space="0" w:color="auto"/>
        <w:bottom w:val="none" w:sz="0" w:space="0" w:color="auto"/>
        <w:right w:val="none" w:sz="0" w:space="0" w:color="auto"/>
      </w:divBdr>
    </w:div>
    <w:div w:id="1553157530">
      <w:bodyDiv w:val="1"/>
      <w:marLeft w:val="0"/>
      <w:marRight w:val="0"/>
      <w:marTop w:val="0"/>
      <w:marBottom w:val="0"/>
      <w:divBdr>
        <w:top w:val="none" w:sz="0" w:space="0" w:color="auto"/>
        <w:left w:val="none" w:sz="0" w:space="0" w:color="auto"/>
        <w:bottom w:val="none" w:sz="0" w:space="0" w:color="auto"/>
        <w:right w:val="none" w:sz="0" w:space="0" w:color="auto"/>
      </w:divBdr>
    </w:div>
    <w:div w:id="1656253438">
      <w:bodyDiv w:val="1"/>
      <w:marLeft w:val="0"/>
      <w:marRight w:val="0"/>
      <w:marTop w:val="0"/>
      <w:marBottom w:val="0"/>
      <w:divBdr>
        <w:top w:val="none" w:sz="0" w:space="0" w:color="auto"/>
        <w:left w:val="none" w:sz="0" w:space="0" w:color="auto"/>
        <w:bottom w:val="none" w:sz="0" w:space="0" w:color="auto"/>
        <w:right w:val="none" w:sz="0" w:space="0" w:color="auto"/>
      </w:divBdr>
    </w:div>
    <w:div w:id="1744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adska@snu.edu.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713C-DB5A-4033-B169-FAD2108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2284</Words>
  <Characters>13022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Наталія Завацька</cp:lastModifiedBy>
  <cp:revision>9</cp:revision>
  <cp:lastPrinted>2025-07-03T11:29:00Z</cp:lastPrinted>
  <dcterms:created xsi:type="dcterms:W3CDTF">2025-08-16T09:18:00Z</dcterms:created>
  <dcterms:modified xsi:type="dcterms:W3CDTF">2025-09-25T15:14:00Z</dcterms:modified>
</cp:coreProperties>
</file>